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E6437" w:rsidRPr="005E7060" w:rsidRDefault="009E6437">
      <w:pPr>
        <w:spacing w:before="60" w:line="276" w:lineRule="auto"/>
        <w:ind w:left="1" w:hanging="3"/>
        <w:jc w:val="center"/>
        <w:rPr>
          <w:rFonts w:ascii="Tahoma" w:eastAsia="Tahoma" w:hAnsi="Tahoma" w:cs="Tahoma"/>
          <w:sz w:val="28"/>
          <w:szCs w:val="28"/>
        </w:rPr>
      </w:pPr>
    </w:p>
    <w:p w14:paraId="00000002" w14:textId="77777777" w:rsidR="009E6437" w:rsidRPr="005E7060" w:rsidRDefault="009E6437">
      <w:pPr>
        <w:spacing w:before="60" w:line="276" w:lineRule="auto"/>
        <w:ind w:left="1" w:hanging="3"/>
        <w:jc w:val="center"/>
        <w:rPr>
          <w:rFonts w:ascii="Tahoma" w:eastAsia="Tahoma" w:hAnsi="Tahoma" w:cs="Tahoma"/>
          <w:sz w:val="28"/>
          <w:szCs w:val="28"/>
        </w:rPr>
      </w:pPr>
    </w:p>
    <w:p w14:paraId="00000003" w14:textId="77777777" w:rsidR="009E6437" w:rsidRPr="005E7060" w:rsidRDefault="009E6437">
      <w:pPr>
        <w:spacing w:before="60" w:line="276" w:lineRule="auto"/>
        <w:ind w:left="1" w:hanging="3"/>
        <w:jc w:val="center"/>
        <w:rPr>
          <w:rFonts w:ascii="Tahoma" w:eastAsia="Tahoma" w:hAnsi="Tahoma" w:cs="Tahoma"/>
          <w:sz w:val="28"/>
          <w:szCs w:val="28"/>
        </w:rPr>
      </w:pPr>
    </w:p>
    <w:p w14:paraId="00000004" w14:textId="77777777" w:rsidR="009E6437" w:rsidRPr="005E7060" w:rsidRDefault="009E6437">
      <w:pPr>
        <w:spacing w:before="60" w:line="276" w:lineRule="auto"/>
        <w:ind w:left="1" w:hanging="3"/>
        <w:jc w:val="center"/>
        <w:rPr>
          <w:rFonts w:ascii="Tahoma" w:eastAsia="Tahoma" w:hAnsi="Tahoma" w:cs="Tahoma"/>
          <w:sz w:val="28"/>
          <w:szCs w:val="28"/>
        </w:rPr>
      </w:pPr>
    </w:p>
    <w:p w14:paraId="00000005" w14:textId="77777777" w:rsidR="009E6437" w:rsidRPr="005E7060" w:rsidRDefault="002B240D">
      <w:pPr>
        <w:spacing w:before="60" w:line="276" w:lineRule="auto"/>
        <w:ind w:left="1" w:hanging="3"/>
        <w:jc w:val="center"/>
        <w:rPr>
          <w:rFonts w:ascii="Tahoma" w:eastAsia="Tahoma" w:hAnsi="Tahoma" w:cs="Tahoma"/>
          <w:sz w:val="28"/>
          <w:szCs w:val="28"/>
        </w:rPr>
      </w:pPr>
      <w:r w:rsidRPr="005E7060">
        <w:rPr>
          <w:rFonts w:ascii="Tahoma" w:eastAsia="Tahoma" w:hAnsi="Tahoma" w:cs="Tahoma"/>
          <w:b/>
          <w:sz w:val="28"/>
          <w:szCs w:val="28"/>
        </w:rPr>
        <w:t>GOLD STANDARD FOR THE GLOBAL GOALS (GS4GG)</w:t>
      </w:r>
    </w:p>
    <w:p w14:paraId="00000006" w14:textId="77777777" w:rsidR="009E6437" w:rsidRPr="005E7060" w:rsidRDefault="002B240D">
      <w:pPr>
        <w:spacing w:before="60" w:line="276" w:lineRule="auto"/>
        <w:ind w:left="1" w:hanging="3"/>
        <w:jc w:val="center"/>
        <w:rPr>
          <w:rFonts w:ascii="Tahoma" w:eastAsia="Tahoma" w:hAnsi="Tahoma" w:cs="Tahoma"/>
          <w:sz w:val="28"/>
          <w:szCs w:val="28"/>
        </w:rPr>
      </w:pPr>
      <w:r w:rsidRPr="005E7060">
        <w:rPr>
          <w:rFonts w:ascii="Tahoma" w:eastAsia="Tahoma" w:hAnsi="Tahoma" w:cs="Tahoma"/>
          <w:b/>
          <w:sz w:val="28"/>
          <w:szCs w:val="28"/>
        </w:rPr>
        <w:t>REPORT</w:t>
      </w:r>
    </w:p>
    <w:p w14:paraId="00000007" w14:textId="77777777" w:rsidR="009E6437" w:rsidRPr="005E7060" w:rsidRDefault="002B240D">
      <w:pPr>
        <w:spacing w:before="60" w:line="276" w:lineRule="auto"/>
        <w:ind w:left="1" w:hanging="3"/>
        <w:jc w:val="center"/>
        <w:rPr>
          <w:rFonts w:ascii="Tahoma" w:eastAsia="Tahoma" w:hAnsi="Tahoma" w:cs="Tahoma"/>
          <w:sz w:val="28"/>
          <w:szCs w:val="28"/>
        </w:rPr>
      </w:pPr>
      <w:r w:rsidRPr="005E7060">
        <w:rPr>
          <w:rFonts w:ascii="Tahoma" w:eastAsia="Tahoma" w:hAnsi="Tahoma" w:cs="Tahoma"/>
          <w:b/>
          <w:sz w:val="28"/>
          <w:szCs w:val="28"/>
        </w:rPr>
        <w:t>-</w:t>
      </w:r>
    </w:p>
    <w:p w14:paraId="00000008" w14:textId="77777777" w:rsidR="009E6437" w:rsidRPr="005E7060" w:rsidRDefault="002B240D">
      <w:pPr>
        <w:spacing w:before="60" w:line="276" w:lineRule="auto"/>
        <w:ind w:left="1" w:hanging="3"/>
        <w:jc w:val="center"/>
        <w:rPr>
          <w:rFonts w:ascii="Tahoma" w:eastAsia="Tahoma" w:hAnsi="Tahoma" w:cs="Tahoma"/>
          <w:sz w:val="28"/>
          <w:szCs w:val="28"/>
        </w:rPr>
      </w:pPr>
      <w:r w:rsidRPr="005E7060">
        <w:rPr>
          <w:rFonts w:ascii="Tahoma" w:eastAsia="Tahoma" w:hAnsi="Tahoma" w:cs="Tahoma"/>
          <w:b/>
          <w:sz w:val="28"/>
          <w:szCs w:val="28"/>
        </w:rPr>
        <w:t>VERIFICATION</w:t>
      </w:r>
    </w:p>
    <w:p w14:paraId="00000009" w14:textId="77777777" w:rsidR="009E6437" w:rsidRPr="005E7060" w:rsidRDefault="009E6437">
      <w:pPr>
        <w:spacing w:before="60" w:line="276" w:lineRule="auto"/>
        <w:ind w:left="1" w:hanging="3"/>
        <w:jc w:val="center"/>
        <w:rPr>
          <w:rFonts w:ascii="Tahoma" w:eastAsia="Tahoma" w:hAnsi="Tahoma" w:cs="Tahoma"/>
          <w:sz w:val="28"/>
          <w:szCs w:val="28"/>
        </w:rPr>
      </w:pPr>
    </w:p>
    <w:p w14:paraId="0000000A" w14:textId="77777777" w:rsidR="009E6437" w:rsidRPr="005E7060" w:rsidRDefault="009E6437">
      <w:pPr>
        <w:spacing w:before="60" w:line="276" w:lineRule="auto"/>
        <w:ind w:left="1" w:hanging="3"/>
        <w:jc w:val="center"/>
        <w:rPr>
          <w:rFonts w:ascii="Tahoma" w:eastAsia="Tahoma" w:hAnsi="Tahoma" w:cs="Tahoma"/>
          <w:sz w:val="28"/>
          <w:szCs w:val="28"/>
        </w:rPr>
      </w:pPr>
    </w:p>
    <w:p w14:paraId="0000000B" w14:textId="77777777" w:rsidR="009E6437" w:rsidRPr="005E7060" w:rsidRDefault="002B240D">
      <w:pPr>
        <w:spacing w:before="60" w:line="276" w:lineRule="auto"/>
        <w:ind w:left="1" w:hanging="3"/>
        <w:jc w:val="center"/>
        <w:rPr>
          <w:rFonts w:ascii="Tahoma" w:eastAsia="Tahoma" w:hAnsi="Tahoma" w:cs="Tahoma"/>
          <w:sz w:val="28"/>
          <w:szCs w:val="28"/>
        </w:rPr>
      </w:pPr>
      <w:r w:rsidRPr="00A6498F">
        <w:rPr>
          <w:rFonts w:ascii="Tahoma" w:eastAsia="Tahoma" w:hAnsi="Tahoma" w:cs="Tahoma"/>
          <w:b/>
          <w:noProof/>
          <w:sz w:val="28"/>
          <w:szCs w:val="28"/>
          <w:lang w:val="en-GB" w:eastAsia="en-GB"/>
        </w:rPr>
        <w:drawing>
          <wp:inline distT="0" distB="0" distL="114300" distR="114300" wp14:anchorId="51B48F3F" wp14:editId="16E8540F">
            <wp:extent cx="3134360" cy="1047115"/>
            <wp:effectExtent l="0" t="0" r="0" b="0"/>
            <wp:docPr id="1028" name="image1.png" descr="C:\Users\canyo\Desktop\CLARA\Documents Clara\logos\logo Applus Certification\logo Applus_CERTIFICATION_fondo blanco RGB.png"/>
            <wp:cNvGraphicFramePr/>
            <a:graphic xmlns:a="http://schemas.openxmlformats.org/drawingml/2006/main">
              <a:graphicData uri="http://schemas.openxmlformats.org/drawingml/2006/picture">
                <pic:pic xmlns:pic="http://schemas.openxmlformats.org/drawingml/2006/picture">
                  <pic:nvPicPr>
                    <pic:cNvPr id="0" name="image1.png" descr="C:\Users\canyo\Desktop\CLARA\Documents Clara\logos\logo Applus Certification\logo Applus_CERTIFICATION_fondo blanco RGB.png"/>
                    <pic:cNvPicPr preferRelativeResize="0"/>
                  </pic:nvPicPr>
                  <pic:blipFill>
                    <a:blip r:embed="rId9"/>
                    <a:srcRect/>
                    <a:stretch>
                      <a:fillRect/>
                    </a:stretch>
                  </pic:blipFill>
                  <pic:spPr>
                    <a:xfrm>
                      <a:off x="0" y="0"/>
                      <a:ext cx="3134360" cy="1047115"/>
                    </a:xfrm>
                    <a:prstGeom prst="rect">
                      <a:avLst/>
                    </a:prstGeom>
                    <a:ln/>
                  </pic:spPr>
                </pic:pic>
              </a:graphicData>
            </a:graphic>
          </wp:inline>
        </w:drawing>
      </w:r>
    </w:p>
    <w:p w14:paraId="0000000C" w14:textId="77777777" w:rsidR="009E6437" w:rsidRPr="005E7060" w:rsidRDefault="009E6437">
      <w:pPr>
        <w:spacing w:before="60" w:line="276" w:lineRule="auto"/>
        <w:ind w:left="1" w:hanging="3"/>
        <w:jc w:val="center"/>
        <w:rPr>
          <w:rFonts w:ascii="Tahoma" w:eastAsia="Tahoma" w:hAnsi="Tahoma" w:cs="Tahoma"/>
          <w:sz w:val="28"/>
          <w:szCs w:val="28"/>
        </w:rPr>
      </w:pPr>
    </w:p>
    <w:p w14:paraId="0000000D" w14:textId="77777777" w:rsidR="009E6437" w:rsidRPr="005E7060" w:rsidRDefault="009E6437">
      <w:pPr>
        <w:spacing w:before="60" w:line="276" w:lineRule="auto"/>
        <w:ind w:left="1" w:hanging="3"/>
        <w:jc w:val="center"/>
        <w:rPr>
          <w:rFonts w:ascii="Tahoma" w:eastAsia="Tahoma" w:hAnsi="Tahoma" w:cs="Tahoma"/>
          <w:sz w:val="28"/>
          <w:szCs w:val="28"/>
        </w:rPr>
      </w:pPr>
    </w:p>
    <w:p w14:paraId="0000000E" w14:textId="77777777" w:rsidR="009E6437" w:rsidRPr="005E7060" w:rsidRDefault="009E6437">
      <w:pPr>
        <w:spacing w:before="120" w:after="120" w:line="276" w:lineRule="auto"/>
        <w:ind w:left="0" w:hanging="2"/>
        <w:rPr>
          <w:rFonts w:ascii="Tahoma" w:eastAsia="Tahoma" w:hAnsi="Tahoma" w:cs="Tahoma"/>
        </w:rPr>
      </w:pPr>
    </w:p>
    <w:tbl>
      <w:tblPr>
        <w:tblStyle w:val="a"/>
        <w:tblW w:w="8645" w:type="dxa"/>
        <w:tblLayout w:type="fixed"/>
        <w:tblLook w:val="0000" w:firstRow="0" w:lastRow="0" w:firstColumn="0" w:lastColumn="0" w:noHBand="0" w:noVBand="0"/>
      </w:tblPr>
      <w:tblGrid>
        <w:gridCol w:w="2660"/>
        <w:gridCol w:w="5985"/>
      </w:tblGrid>
      <w:tr w:rsidR="009E6437" w:rsidRPr="005E7060" w14:paraId="5AD20773" w14:textId="77777777">
        <w:tc>
          <w:tcPr>
            <w:tcW w:w="2660" w:type="dxa"/>
          </w:tcPr>
          <w:p w14:paraId="0000000F" w14:textId="77777777" w:rsidR="009E6437" w:rsidRPr="005E7060" w:rsidRDefault="002B240D">
            <w:pPr>
              <w:spacing w:before="40" w:after="40" w:line="276" w:lineRule="auto"/>
              <w:ind w:left="0" w:hanging="2"/>
              <w:rPr>
                <w:rFonts w:ascii="Tahoma" w:eastAsia="Tahoma" w:hAnsi="Tahoma" w:cs="Tahoma"/>
              </w:rPr>
            </w:pPr>
            <w:r w:rsidRPr="005E7060">
              <w:rPr>
                <w:rFonts w:ascii="Tahoma" w:eastAsia="Tahoma" w:hAnsi="Tahoma" w:cs="Tahoma"/>
                <w:b/>
              </w:rPr>
              <w:t>Project Title</w:t>
            </w:r>
            <w:r w:rsidRPr="005E7060">
              <w:rPr>
                <w:rFonts w:ascii="Tahoma" w:eastAsia="Tahoma" w:hAnsi="Tahoma" w:cs="Tahoma"/>
              </w:rPr>
              <w:t>:</w:t>
            </w:r>
          </w:p>
        </w:tc>
        <w:tc>
          <w:tcPr>
            <w:tcW w:w="5985" w:type="dxa"/>
          </w:tcPr>
          <w:p w14:paraId="00000010" w14:textId="77777777" w:rsidR="009E6437" w:rsidRPr="005E7060" w:rsidRDefault="002B240D">
            <w:pPr>
              <w:ind w:left="0" w:hanging="2"/>
              <w:rPr>
                <w:rFonts w:ascii="Tahoma" w:eastAsia="Tahoma" w:hAnsi="Tahoma" w:cs="Tahoma"/>
              </w:rPr>
            </w:pPr>
            <w:r w:rsidRPr="005E7060">
              <w:rPr>
                <w:rFonts w:ascii="Tahoma" w:eastAsia="Tahoma" w:hAnsi="Tahoma" w:cs="Tahoma"/>
              </w:rPr>
              <w:t xml:space="preserve">200 MW Wind Power Project in Tamil Nadu by Orange </w:t>
            </w:r>
            <w:proofErr w:type="spellStart"/>
            <w:r w:rsidRPr="005E7060">
              <w:rPr>
                <w:rFonts w:ascii="Tahoma" w:eastAsia="Tahoma" w:hAnsi="Tahoma" w:cs="Tahoma"/>
              </w:rPr>
              <w:t>Sironj</w:t>
            </w:r>
            <w:proofErr w:type="spellEnd"/>
          </w:p>
        </w:tc>
      </w:tr>
      <w:tr w:rsidR="009E6437" w:rsidRPr="005E7060" w14:paraId="4674B213" w14:textId="77777777">
        <w:tc>
          <w:tcPr>
            <w:tcW w:w="2660" w:type="dxa"/>
          </w:tcPr>
          <w:p w14:paraId="00000011" w14:textId="77777777" w:rsidR="009E6437" w:rsidRPr="005E7060" w:rsidRDefault="002B240D">
            <w:pPr>
              <w:spacing w:before="40" w:after="40" w:line="276" w:lineRule="auto"/>
              <w:ind w:left="0" w:hanging="2"/>
              <w:rPr>
                <w:rFonts w:ascii="Tahoma" w:eastAsia="Tahoma" w:hAnsi="Tahoma" w:cs="Tahoma"/>
              </w:rPr>
            </w:pPr>
            <w:r w:rsidRPr="005E7060">
              <w:rPr>
                <w:rFonts w:ascii="Tahoma" w:eastAsia="Tahoma" w:hAnsi="Tahoma" w:cs="Tahoma"/>
                <w:b/>
              </w:rPr>
              <w:t>Monitoring Period:</w:t>
            </w:r>
          </w:p>
        </w:tc>
        <w:tc>
          <w:tcPr>
            <w:tcW w:w="5985" w:type="dxa"/>
          </w:tcPr>
          <w:p w14:paraId="00000012" w14:textId="77777777" w:rsidR="009E6437" w:rsidRPr="005E7060" w:rsidRDefault="002B240D">
            <w:pPr>
              <w:spacing w:before="40" w:after="40"/>
              <w:ind w:left="0" w:hanging="2"/>
              <w:rPr>
                <w:rFonts w:ascii="Tahoma" w:eastAsia="Tahoma" w:hAnsi="Tahoma" w:cs="Tahoma"/>
              </w:rPr>
            </w:pPr>
            <w:r w:rsidRPr="005E7060">
              <w:rPr>
                <w:rFonts w:ascii="Tahoma" w:eastAsia="Tahoma" w:hAnsi="Tahoma" w:cs="Tahoma"/>
              </w:rPr>
              <w:t>01/01/2021 to 31/12/2021 (Inclusive of both days)</w:t>
            </w:r>
          </w:p>
        </w:tc>
      </w:tr>
      <w:tr w:rsidR="009E6437" w:rsidRPr="005E7060" w14:paraId="05E060F1" w14:textId="77777777">
        <w:tc>
          <w:tcPr>
            <w:tcW w:w="2660" w:type="dxa"/>
          </w:tcPr>
          <w:p w14:paraId="00000013" w14:textId="77777777" w:rsidR="009E6437" w:rsidRPr="005E7060" w:rsidRDefault="002B240D">
            <w:pPr>
              <w:spacing w:before="40" w:after="40" w:line="276" w:lineRule="auto"/>
              <w:ind w:left="0" w:hanging="2"/>
              <w:rPr>
                <w:rFonts w:ascii="Tahoma" w:eastAsia="Tahoma" w:hAnsi="Tahoma" w:cs="Tahoma"/>
              </w:rPr>
            </w:pPr>
            <w:r w:rsidRPr="005E7060">
              <w:rPr>
                <w:rFonts w:ascii="Tahoma" w:eastAsia="Tahoma" w:hAnsi="Tahoma" w:cs="Tahoma"/>
                <w:b/>
              </w:rPr>
              <w:t>GS project ID</w:t>
            </w:r>
            <w:r w:rsidRPr="005E7060">
              <w:rPr>
                <w:rFonts w:ascii="Tahoma" w:eastAsia="Tahoma" w:hAnsi="Tahoma" w:cs="Tahoma"/>
              </w:rPr>
              <w:t>:</w:t>
            </w:r>
          </w:p>
        </w:tc>
        <w:tc>
          <w:tcPr>
            <w:tcW w:w="5985" w:type="dxa"/>
          </w:tcPr>
          <w:p w14:paraId="00000014" w14:textId="77777777" w:rsidR="009E6437" w:rsidRPr="005E7060" w:rsidRDefault="002B240D">
            <w:pPr>
              <w:ind w:left="0" w:hanging="2"/>
              <w:rPr>
                <w:rFonts w:ascii="Tahoma" w:eastAsia="Tahoma" w:hAnsi="Tahoma" w:cs="Tahoma"/>
              </w:rPr>
            </w:pPr>
            <w:r w:rsidRPr="005E7060">
              <w:rPr>
                <w:rFonts w:ascii="Tahoma" w:eastAsia="Tahoma" w:hAnsi="Tahoma" w:cs="Tahoma"/>
              </w:rPr>
              <w:t>GS 6290</w:t>
            </w:r>
          </w:p>
        </w:tc>
      </w:tr>
      <w:tr w:rsidR="009E6437" w:rsidRPr="005E7060" w14:paraId="0BF3AF75" w14:textId="77777777">
        <w:tc>
          <w:tcPr>
            <w:tcW w:w="2660" w:type="dxa"/>
          </w:tcPr>
          <w:p w14:paraId="00000015" w14:textId="77777777" w:rsidR="009E6437" w:rsidRPr="005E7060" w:rsidRDefault="002B240D">
            <w:pPr>
              <w:spacing w:before="40" w:after="40" w:line="276" w:lineRule="auto"/>
              <w:ind w:left="0" w:hanging="2"/>
              <w:rPr>
                <w:rFonts w:ascii="Tahoma" w:eastAsia="Tahoma" w:hAnsi="Tahoma" w:cs="Tahoma"/>
              </w:rPr>
            </w:pPr>
            <w:r w:rsidRPr="005E7060">
              <w:rPr>
                <w:rFonts w:ascii="Tahoma" w:eastAsia="Tahoma" w:hAnsi="Tahoma" w:cs="Tahoma"/>
                <w:b/>
              </w:rPr>
              <w:t>Internal ID</w:t>
            </w:r>
            <w:r w:rsidRPr="005E7060">
              <w:rPr>
                <w:rFonts w:ascii="Tahoma" w:eastAsia="Tahoma" w:hAnsi="Tahoma" w:cs="Tahoma"/>
              </w:rPr>
              <w:t>:</w:t>
            </w:r>
          </w:p>
        </w:tc>
        <w:tc>
          <w:tcPr>
            <w:tcW w:w="5985" w:type="dxa"/>
          </w:tcPr>
          <w:p w14:paraId="00000016" w14:textId="77777777" w:rsidR="009E6437" w:rsidRPr="005E7060" w:rsidRDefault="002B240D">
            <w:pPr>
              <w:ind w:left="0" w:hanging="2"/>
              <w:rPr>
                <w:rFonts w:ascii="Tahoma" w:eastAsia="Tahoma" w:hAnsi="Tahoma" w:cs="Tahoma"/>
              </w:rPr>
            </w:pPr>
            <w:r w:rsidRPr="005E7060">
              <w:rPr>
                <w:rFonts w:ascii="Tahoma" w:eastAsia="Tahoma" w:hAnsi="Tahoma" w:cs="Tahoma"/>
              </w:rPr>
              <w:t>22021</w:t>
            </w:r>
          </w:p>
        </w:tc>
      </w:tr>
      <w:tr w:rsidR="009E6437" w:rsidRPr="005E7060" w14:paraId="1E9ECDEF" w14:textId="77777777">
        <w:tc>
          <w:tcPr>
            <w:tcW w:w="2660" w:type="dxa"/>
          </w:tcPr>
          <w:p w14:paraId="00000017" w14:textId="77777777" w:rsidR="009E6437" w:rsidRPr="005E7060" w:rsidRDefault="002B240D">
            <w:pPr>
              <w:spacing w:before="40" w:after="40" w:line="276" w:lineRule="auto"/>
              <w:ind w:left="0" w:hanging="2"/>
              <w:rPr>
                <w:rFonts w:ascii="Tahoma" w:eastAsia="Tahoma" w:hAnsi="Tahoma" w:cs="Tahoma"/>
              </w:rPr>
            </w:pPr>
            <w:r w:rsidRPr="005E7060">
              <w:rPr>
                <w:rFonts w:ascii="Tahoma" w:eastAsia="Tahoma" w:hAnsi="Tahoma" w:cs="Tahoma"/>
                <w:b/>
              </w:rPr>
              <w:t>Customer:</w:t>
            </w:r>
          </w:p>
        </w:tc>
        <w:tc>
          <w:tcPr>
            <w:tcW w:w="5985" w:type="dxa"/>
          </w:tcPr>
          <w:p w14:paraId="00000018"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rPr>
            </w:pPr>
            <w:r w:rsidRPr="005E7060">
              <w:rPr>
                <w:rFonts w:ascii="Tahoma" w:eastAsia="Tahoma" w:hAnsi="Tahoma" w:cs="Tahoma"/>
              </w:rPr>
              <w:t xml:space="preserve">Orange </w:t>
            </w:r>
            <w:proofErr w:type="spellStart"/>
            <w:r w:rsidRPr="005E7060">
              <w:rPr>
                <w:rFonts w:ascii="Tahoma" w:eastAsia="Tahoma" w:hAnsi="Tahoma" w:cs="Tahoma"/>
              </w:rPr>
              <w:t>Sironj</w:t>
            </w:r>
            <w:proofErr w:type="spellEnd"/>
            <w:r w:rsidRPr="005E7060">
              <w:rPr>
                <w:rFonts w:ascii="Tahoma" w:eastAsia="Tahoma" w:hAnsi="Tahoma" w:cs="Tahoma"/>
              </w:rPr>
              <w:t xml:space="preserve"> Wind Power Pvt Ltd.</w:t>
            </w:r>
          </w:p>
        </w:tc>
      </w:tr>
      <w:tr w:rsidR="009E6437" w:rsidRPr="005E7060" w14:paraId="4D4F06AA" w14:textId="77777777">
        <w:tc>
          <w:tcPr>
            <w:tcW w:w="2660" w:type="dxa"/>
          </w:tcPr>
          <w:p w14:paraId="00000019" w14:textId="77777777" w:rsidR="009E6437" w:rsidRPr="005E7060" w:rsidRDefault="002B240D">
            <w:pPr>
              <w:spacing w:before="40" w:after="40" w:line="276" w:lineRule="auto"/>
              <w:ind w:left="0" w:hanging="2"/>
              <w:rPr>
                <w:rFonts w:ascii="Tahoma" w:eastAsia="Tahoma" w:hAnsi="Tahoma" w:cs="Tahoma"/>
              </w:rPr>
            </w:pPr>
            <w:r w:rsidRPr="005E7060">
              <w:rPr>
                <w:rFonts w:ascii="Tahoma" w:eastAsia="Tahoma" w:hAnsi="Tahoma" w:cs="Tahoma"/>
                <w:b/>
              </w:rPr>
              <w:t>Date:</w:t>
            </w:r>
          </w:p>
        </w:tc>
        <w:tc>
          <w:tcPr>
            <w:tcW w:w="5985" w:type="dxa"/>
          </w:tcPr>
          <w:p w14:paraId="0000001A" w14:textId="2AD753DD" w:rsidR="009E6437" w:rsidRPr="005E7060" w:rsidRDefault="0099616A">
            <w:pPr>
              <w:spacing w:before="40" w:after="40"/>
              <w:ind w:left="0" w:hanging="2"/>
              <w:rPr>
                <w:rFonts w:ascii="Tahoma" w:eastAsia="Tahoma" w:hAnsi="Tahoma" w:cs="Tahoma"/>
              </w:rPr>
            </w:pPr>
            <w:r>
              <w:rPr>
                <w:rFonts w:ascii="Tahoma" w:eastAsia="Tahoma" w:hAnsi="Tahoma" w:cs="Tahoma"/>
              </w:rPr>
              <w:t>25/06/2022</w:t>
            </w:r>
          </w:p>
        </w:tc>
      </w:tr>
      <w:tr w:rsidR="009E6437" w:rsidRPr="005E7060" w14:paraId="6BBF947A" w14:textId="77777777">
        <w:tc>
          <w:tcPr>
            <w:tcW w:w="2660" w:type="dxa"/>
          </w:tcPr>
          <w:p w14:paraId="0000001B" w14:textId="77777777" w:rsidR="009E6437" w:rsidRPr="005E7060" w:rsidRDefault="002B240D">
            <w:pPr>
              <w:spacing w:before="40" w:after="40" w:line="276" w:lineRule="auto"/>
              <w:ind w:left="0" w:hanging="2"/>
              <w:rPr>
                <w:rFonts w:ascii="Tahoma" w:eastAsia="Tahoma" w:hAnsi="Tahoma" w:cs="Tahoma"/>
              </w:rPr>
            </w:pPr>
            <w:r w:rsidRPr="005E7060">
              <w:rPr>
                <w:rFonts w:ascii="Tahoma" w:eastAsia="Tahoma" w:hAnsi="Tahoma" w:cs="Tahoma"/>
                <w:b/>
              </w:rPr>
              <w:t>Revision:</w:t>
            </w:r>
          </w:p>
        </w:tc>
        <w:tc>
          <w:tcPr>
            <w:tcW w:w="5985" w:type="dxa"/>
          </w:tcPr>
          <w:p w14:paraId="0000001C" w14:textId="21B90580" w:rsidR="009E6437" w:rsidRPr="005E7060" w:rsidRDefault="008D2E5A">
            <w:pPr>
              <w:spacing w:before="40" w:after="40"/>
              <w:ind w:left="0" w:hanging="2"/>
              <w:rPr>
                <w:rFonts w:ascii="Tahoma" w:eastAsia="Tahoma" w:hAnsi="Tahoma" w:cs="Tahoma"/>
              </w:rPr>
            </w:pPr>
            <w:r w:rsidRPr="005E7060">
              <w:rPr>
                <w:rFonts w:ascii="Tahoma" w:eastAsia="Tahoma" w:hAnsi="Tahoma" w:cs="Tahoma"/>
              </w:rPr>
              <w:t>02</w:t>
            </w:r>
          </w:p>
        </w:tc>
      </w:tr>
    </w:tbl>
    <w:p w14:paraId="0000001D" w14:textId="77777777" w:rsidR="009E6437" w:rsidRPr="005E7060" w:rsidRDefault="009E6437">
      <w:pPr>
        <w:spacing w:before="120" w:after="120" w:line="276" w:lineRule="auto"/>
        <w:ind w:left="0" w:hanging="2"/>
        <w:rPr>
          <w:rFonts w:ascii="Tahoma" w:eastAsia="Tahoma" w:hAnsi="Tahoma" w:cs="Tahoma"/>
        </w:rPr>
      </w:pPr>
    </w:p>
    <w:p w14:paraId="0000001E" w14:textId="77777777" w:rsidR="009E6437" w:rsidRPr="005E7060" w:rsidRDefault="002B240D">
      <w:pPr>
        <w:spacing w:line="276" w:lineRule="auto"/>
        <w:ind w:left="0" w:hanging="2"/>
        <w:rPr>
          <w:rFonts w:ascii="Tahoma" w:eastAsia="Tahoma" w:hAnsi="Tahoma" w:cs="Tahoma"/>
        </w:rPr>
      </w:pPr>
      <w:r w:rsidRPr="005E7060">
        <w:br w:type="page"/>
      </w:r>
    </w:p>
    <w:tbl>
      <w:tblPr>
        <w:tblStyle w:val="a0"/>
        <w:tblW w:w="8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1276"/>
        <w:gridCol w:w="567"/>
        <w:gridCol w:w="283"/>
        <w:gridCol w:w="992"/>
        <w:gridCol w:w="1560"/>
        <w:gridCol w:w="1950"/>
      </w:tblGrid>
      <w:tr w:rsidR="009E6437" w:rsidRPr="005E7060" w14:paraId="2FAFFBAA" w14:textId="77777777">
        <w:trPr>
          <w:trHeight w:val="20"/>
          <w:jc w:val="center"/>
        </w:trPr>
        <w:tc>
          <w:tcPr>
            <w:tcW w:w="8721" w:type="dxa"/>
            <w:gridSpan w:val="7"/>
            <w:tcBorders>
              <w:top w:val="single" w:sz="4" w:space="0" w:color="000000"/>
              <w:left w:val="single" w:sz="4" w:space="0" w:color="000000"/>
              <w:bottom w:val="single" w:sz="4" w:space="0" w:color="000000"/>
              <w:right w:val="single" w:sz="4" w:space="0" w:color="000000"/>
            </w:tcBorders>
            <w:shd w:val="clear" w:color="auto" w:fill="FFC000"/>
          </w:tcPr>
          <w:p w14:paraId="0000001F"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lastRenderedPageBreak/>
              <w:t>SUMMARY</w:t>
            </w:r>
          </w:p>
        </w:tc>
      </w:tr>
      <w:tr w:rsidR="009E6437" w:rsidRPr="005E7060" w14:paraId="0D567F9A" w14:textId="77777777">
        <w:trPr>
          <w:trHeight w:val="20"/>
          <w:jc w:val="center"/>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FFCE85"/>
            <w:vAlign w:val="center"/>
          </w:tcPr>
          <w:p w14:paraId="00000026"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Reference No.</w:t>
            </w: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FFCE85"/>
            <w:vAlign w:val="center"/>
          </w:tcPr>
          <w:p w14:paraId="00000028"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 xml:space="preserve">Date </w:t>
            </w:r>
            <w:r w:rsidRPr="005E7060">
              <w:rPr>
                <w:rFonts w:ascii="Tahoma" w:eastAsia="Tahoma" w:hAnsi="Tahoma" w:cs="Tahoma"/>
                <w:i/>
                <w:sz w:val="18"/>
                <w:szCs w:val="18"/>
              </w:rPr>
              <w:t>(first version)</w:t>
            </w:r>
          </w:p>
        </w:tc>
        <w:tc>
          <w:tcPr>
            <w:tcW w:w="1560"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2B"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Version No.</w:t>
            </w:r>
          </w:p>
        </w:tc>
        <w:tc>
          <w:tcPr>
            <w:tcW w:w="1950"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2C"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 xml:space="preserve">Date </w:t>
            </w:r>
            <w:r w:rsidRPr="005E7060">
              <w:rPr>
                <w:rFonts w:ascii="Tahoma" w:eastAsia="Tahoma" w:hAnsi="Tahoma" w:cs="Tahoma"/>
                <w:i/>
                <w:sz w:val="18"/>
                <w:szCs w:val="18"/>
              </w:rPr>
              <w:t>(last version)</w:t>
            </w:r>
          </w:p>
        </w:tc>
      </w:tr>
      <w:tr w:rsidR="009E6437" w:rsidRPr="005E7060" w14:paraId="4A69FE6D" w14:textId="77777777">
        <w:trPr>
          <w:trHeight w:val="20"/>
          <w:jc w:val="center"/>
        </w:trPr>
        <w:tc>
          <w:tcPr>
            <w:tcW w:w="3369" w:type="dxa"/>
            <w:gridSpan w:val="2"/>
            <w:tcBorders>
              <w:left w:val="single" w:sz="4" w:space="0" w:color="000000"/>
              <w:right w:val="single" w:sz="4" w:space="0" w:color="000000"/>
            </w:tcBorders>
            <w:vAlign w:val="center"/>
          </w:tcPr>
          <w:p w14:paraId="0000002D" w14:textId="77777777" w:rsidR="009E6437" w:rsidRPr="005E7060" w:rsidRDefault="002B240D">
            <w:pPr>
              <w:spacing w:line="276" w:lineRule="auto"/>
              <w:ind w:left="0" w:right="195" w:hanging="2"/>
              <w:jc w:val="center"/>
              <w:rPr>
                <w:rFonts w:ascii="Tahoma" w:eastAsia="Tahoma" w:hAnsi="Tahoma" w:cs="Tahoma"/>
                <w:sz w:val="18"/>
                <w:szCs w:val="18"/>
              </w:rPr>
            </w:pPr>
            <w:r w:rsidRPr="005E7060">
              <w:rPr>
                <w:rFonts w:ascii="Tahoma" w:eastAsia="Tahoma" w:hAnsi="Tahoma" w:cs="Tahoma"/>
                <w:sz w:val="18"/>
                <w:szCs w:val="18"/>
              </w:rPr>
              <w:t>A+SH_SYST_TQC_7122</w:t>
            </w:r>
          </w:p>
        </w:tc>
        <w:tc>
          <w:tcPr>
            <w:tcW w:w="1842" w:type="dxa"/>
            <w:gridSpan w:val="3"/>
            <w:tcBorders>
              <w:left w:val="single" w:sz="4" w:space="0" w:color="000000"/>
              <w:right w:val="single" w:sz="4" w:space="0" w:color="000000"/>
            </w:tcBorders>
            <w:vAlign w:val="center"/>
          </w:tcPr>
          <w:p w14:paraId="0000002F" w14:textId="082C41F3" w:rsidR="009E6437" w:rsidRPr="005E7060" w:rsidRDefault="002B240D">
            <w:pPr>
              <w:spacing w:line="276" w:lineRule="auto"/>
              <w:ind w:left="0" w:right="195" w:hanging="2"/>
              <w:rPr>
                <w:rFonts w:ascii="Tahoma" w:eastAsia="Tahoma" w:hAnsi="Tahoma" w:cs="Tahoma"/>
                <w:sz w:val="18"/>
                <w:szCs w:val="18"/>
              </w:rPr>
            </w:pPr>
            <w:r w:rsidRPr="005E7060">
              <w:rPr>
                <w:rFonts w:ascii="Tahoma" w:eastAsia="Tahoma" w:hAnsi="Tahoma" w:cs="Tahoma"/>
                <w:sz w:val="18"/>
                <w:szCs w:val="18"/>
              </w:rPr>
              <w:t>2</w:t>
            </w:r>
            <w:r w:rsidR="001F30A6" w:rsidRPr="005E7060">
              <w:rPr>
                <w:rFonts w:ascii="Tahoma" w:eastAsia="Tahoma" w:hAnsi="Tahoma" w:cs="Tahoma"/>
                <w:sz w:val="18"/>
                <w:szCs w:val="18"/>
              </w:rPr>
              <w:t>5</w:t>
            </w:r>
            <w:r w:rsidRPr="005E7060">
              <w:rPr>
                <w:rFonts w:ascii="Tahoma" w:eastAsia="Tahoma" w:hAnsi="Tahoma" w:cs="Tahoma"/>
                <w:sz w:val="18"/>
                <w:szCs w:val="18"/>
              </w:rPr>
              <w:t>/05/2022</w:t>
            </w:r>
          </w:p>
        </w:tc>
        <w:tc>
          <w:tcPr>
            <w:tcW w:w="1560" w:type="dxa"/>
            <w:tcBorders>
              <w:left w:val="single" w:sz="4" w:space="0" w:color="000000"/>
              <w:right w:val="single" w:sz="4" w:space="0" w:color="000000"/>
            </w:tcBorders>
            <w:vAlign w:val="center"/>
          </w:tcPr>
          <w:p w14:paraId="00000032" w14:textId="5214CC87" w:rsidR="009E6437" w:rsidRPr="005E7060" w:rsidRDefault="00C334D2">
            <w:pPr>
              <w:spacing w:line="276" w:lineRule="auto"/>
              <w:ind w:left="0" w:right="195" w:hanging="2"/>
              <w:jc w:val="center"/>
              <w:rPr>
                <w:rFonts w:ascii="Tahoma" w:eastAsia="Tahoma" w:hAnsi="Tahoma" w:cs="Tahoma"/>
                <w:sz w:val="18"/>
                <w:szCs w:val="18"/>
              </w:rPr>
            </w:pPr>
            <w:r>
              <w:rPr>
                <w:rFonts w:ascii="Tahoma" w:eastAsia="Tahoma" w:hAnsi="Tahoma" w:cs="Tahoma"/>
                <w:sz w:val="18"/>
                <w:szCs w:val="18"/>
              </w:rPr>
              <w:t>02</w:t>
            </w:r>
          </w:p>
        </w:tc>
        <w:tc>
          <w:tcPr>
            <w:tcW w:w="1950" w:type="dxa"/>
            <w:tcBorders>
              <w:top w:val="single" w:sz="4" w:space="0" w:color="000000"/>
              <w:left w:val="single" w:sz="4" w:space="0" w:color="000000"/>
              <w:bottom w:val="single" w:sz="4" w:space="0" w:color="000000"/>
              <w:right w:val="single" w:sz="4" w:space="0" w:color="000000"/>
            </w:tcBorders>
            <w:vAlign w:val="center"/>
          </w:tcPr>
          <w:p w14:paraId="00000033" w14:textId="17BBFAA2" w:rsidR="009E6437" w:rsidRPr="005E7060" w:rsidRDefault="0099616A">
            <w:pPr>
              <w:spacing w:line="276" w:lineRule="auto"/>
              <w:ind w:left="0" w:right="195" w:hanging="2"/>
              <w:rPr>
                <w:rFonts w:ascii="Tahoma" w:eastAsia="Tahoma" w:hAnsi="Tahoma" w:cs="Tahoma"/>
                <w:sz w:val="18"/>
                <w:szCs w:val="18"/>
              </w:rPr>
            </w:pPr>
            <w:r>
              <w:rPr>
                <w:rFonts w:ascii="Tahoma" w:eastAsia="Tahoma" w:hAnsi="Tahoma" w:cs="Tahoma"/>
                <w:sz w:val="18"/>
                <w:szCs w:val="18"/>
              </w:rPr>
              <w:t>25/06/2022</w:t>
            </w:r>
          </w:p>
        </w:tc>
      </w:tr>
      <w:tr w:rsidR="009E6437" w:rsidRPr="005E7060" w14:paraId="5F528060" w14:textId="77777777">
        <w:trPr>
          <w:trHeight w:val="20"/>
          <w:tblHeader/>
          <w:jc w:val="center"/>
        </w:trPr>
        <w:tc>
          <w:tcPr>
            <w:tcW w:w="8721" w:type="dxa"/>
            <w:gridSpan w:val="7"/>
            <w:tcBorders>
              <w:top w:val="single" w:sz="4" w:space="0" w:color="000000"/>
              <w:left w:val="single" w:sz="4" w:space="0" w:color="000000"/>
              <w:bottom w:val="single" w:sz="4" w:space="0" w:color="000000"/>
              <w:right w:val="single" w:sz="4" w:space="0" w:color="000000"/>
            </w:tcBorders>
            <w:shd w:val="clear" w:color="auto" w:fill="FFCE85"/>
            <w:vAlign w:val="center"/>
          </w:tcPr>
          <w:p w14:paraId="00000034" w14:textId="77777777" w:rsidR="009E6437" w:rsidRPr="005E7060" w:rsidRDefault="002B240D">
            <w:pPr>
              <w:spacing w:line="276" w:lineRule="auto"/>
              <w:ind w:left="0" w:right="195" w:hanging="2"/>
              <w:jc w:val="center"/>
              <w:rPr>
                <w:rFonts w:ascii="Tahoma" w:eastAsia="Tahoma" w:hAnsi="Tahoma" w:cs="Tahoma"/>
                <w:sz w:val="18"/>
                <w:szCs w:val="18"/>
              </w:rPr>
            </w:pPr>
            <w:r w:rsidRPr="005E7060">
              <w:rPr>
                <w:rFonts w:ascii="Tahoma" w:eastAsia="Tahoma" w:hAnsi="Tahoma" w:cs="Tahoma"/>
                <w:b/>
                <w:sz w:val="18"/>
                <w:szCs w:val="18"/>
              </w:rPr>
              <w:t>GS4GG Verification</w:t>
            </w:r>
          </w:p>
        </w:tc>
      </w:tr>
      <w:tr w:rsidR="009E6437" w:rsidRPr="005E7060" w14:paraId="7B13C879" w14:textId="77777777">
        <w:trPr>
          <w:trHeight w:val="20"/>
          <w:tblHeader/>
          <w:jc w:val="center"/>
        </w:trPr>
        <w:tc>
          <w:tcPr>
            <w:tcW w:w="3936" w:type="dxa"/>
            <w:gridSpan w:val="3"/>
            <w:tcBorders>
              <w:top w:val="single" w:sz="4" w:space="0" w:color="000000"/>
              <w:left w:val="single" w:sz="4" w:space="0" w:color="000000"/>
              <w:bottom w:val="single" w:sz="4" w:space="0" w:color="000000"/>
              <w:right w:val="single" w:sz="4" w:space="0" w:color="000000"/>
            </w:tcBorders>
            <w:shd w:val="clear" w:color="auto" w:fill="FFCE85"/>
            <w:vAlign w:val="center"/>
          </w:tcPr>
          <w:p w14:paraId="0000003B" w14:textId="77777777" w:rsidR="009E6437" w:rsidRPr="005E7060" w:rsidRDefault="002B240D">
            <w:pPr>
              <w:spacing w:line="276" w:lineRule="auto"/>
              <w:ind w:left="0" w:hanging="2"/>
              <w:rPr>
                <w:rFonts w:ascii="Tahoma" w:eastAsia="Tahoma" w:hAnsi="Tahoma" w:cs="Tahoma"/>
                <w:sz w:val="18"/>
                <w:szCs w:val="18"/>
              </w:rPr>
            </w:pPr>
            <w:r w:rsidRPr="005E7060">
              <w:rPr>
                <w:rFonts w:ascii="Tahoma" w:eastAsia="Tahoma" w:hAnsi="Tahoma" w:cs="Tahoma"/>
                <w:b/>
                <w:sz w:val="18"/>
                <w:szCs w:val="18"/>
              </w:rPr>
              <w:t xml:space="preserve">GS4GG Certified Product </w:t>
            </w:r>
            <w:r w:rsidRPr="005E7060">
              <w:rPr>
                <w:rFonts w:ascii="Tahoma" w:eastAsia="Tahoma" w:hAnsi="Tahoma" w:cs="Tahoma"/>
                <w:i/>
                <w:sz w:val="18"/>
                <w:szCs w:val="18"/>
              </w:rPr>
              <w:t>(sought)</w:t>
            </w:r>
            <w:r w:rsidRPr="005E7060">
              <w:rPr>
                <w:rFonts w:ascii="Tahoma" w:eastAsia="Tahoma" w:hAnsi="Tahoma" w:cs="Tahoma"/>
                <w:b/>
                <w:sz w:val="18"/>
                <w:szCs w:val="18"/>
              </w:rPr>
              <w:t>:</w:t>
            </w:r>
          </w:p>
        </w:tc>
        <w:tc>
          <w:tcPr>
            <w:tcW w:w="4785" w:type="dxa"/>
            <w:gridSpan w:val="4"/>
            <w:tcBorders>
              <w:top w:val="single" w:sz="4" w:space="0" w:color="000000"/>
              <w:left w:val="single" w:sz="4" w:space="0" w:color="000000"/>
              <w:bottom w:val="single" w:sz="4" w:space="0" w:color="000000"/>
              <w:right w:val="single" w:sz="4" w:space="0" w:color="000000"/>
            </w:tcBorders>
            <w:vAlign w:val="center"/>
          </w:tcPr>
          <w:p w14:paraId="0000003E" w14:textId="77777777" w:rsidR="009E6437" w:rsidRPr="005E7060" w:rsidRDefault="002B240D">
            <w:pPr>
              <w:spacing w:line="276" w:lineRule="auto"/>
              <w:ind w:left="0" w:right="195" w:hanging="2"/>
              <w:rPr>
                <w:rFonts w:ascii="Tahoma" w:eastAsia="Tahoma" w:hAnsi="Tahoma" w:cs="Tahoma"/>
                <w:sz w:val="18"/>
                <w:szCs w:val="18"/>
              </w:rPr>
            </w:pPr>
            <w:r w:rsidRPr="005E7060">
              <w:rPr>
                <w:rFonts w:ascii="Tahoma" w:eastAsia="Tahoma" w:hAnsi="Tahoma" w:cs="Tahoma"/>
                <w:sz w:val="18"/>
                <w:szCs w:val="18"/>
              </w:rPr>
              <w:t>GHG Emission Reductions</w:t>
            </w:r>
          </w:p>
        </w:tc>
      </w:tr>
      <w:tr w:rsidR="009E6437" w:rsidRPr="005E7060" w14:paraId="40FED5D9" w14:textId="77777777">
        <w:trPr>
          <w:trHeight w:val="20"/>
          <w:tblHeader/>
          <w:jc w:val="center"/>
        </w:trPr>
        <w:tc>
          <w:tcPr>
            <w:tcW w:w="3936" w:type="dxa"/>
            <w:gridSpan w:val="3"/>
            <w:tcBorders>
              <w:top w:val="single" w:sz="4" w:space="0" w:color="000000"/>
              <w:left w:val="single" w:sz="4" w:space="0" w:color="000000"/>
              <w:bottom w:val="single" w:sz="4" w:space="0" w:color="000000"/>
              <w:right w:val="single" w:sz="4" w:space="0" w:color="000000"/>
            </w:tcBorders>
            <w:shd w:val="clear" w:color="auto" w:fill="FFCE85"/>
            <w:vAlign w:val="center"/>
          </w:tcPr>
          <w:p w14:paraId="00000042" w14:textId="77777777" w:rsidR="009E6437" w:rsidRPr="005E7060" w:rsidRDefault="002B240D">
            <w:pPr>
              <w:spacing w:line="276" w:lineRule="auto"/>
              <w:ind w:left="0" w:hanging="2"/>
              <w:rPr>
                <w:rFonts w:ascii="Tahoma" w:eastAsia="Tahoma" w:hAnsi="Tahoma" w:cs="Tahoma"/>
                <w:sz w:val="18"/>
                <w:szCs w:val="18"/>
              </w:rPr>
            </w:pPr>
            <w:r w:rsidRPr="005E7060">
              <w:rPr>
                <w:rFonts w:ascii="Tahoma" w:eastAsia="Tahoma" w:hAnsi="Tahoma" w:cs="Tahoma"/>
                <w:b/>
                <w:sz w:val="18"/>
                <w:szCs w:val="18"/>
              </w:rPr>
              <w:t xml:space="preserve">GS4GG SDG Impact Statement </w:t>
            </w:r>
            <w:r w:rsidRPr="005E7060">
              <w:rPr>
                <w:rFonts w:ascii="Tahoma" w:eastAsia="Tahoma" w:hAnsi="Tahoma" w:cs="Tahoma"/>
                <w:i/>
                <w:sz w:val="18"/>
                <w:szCs w:val="18"/>
              </w:rPr>
              <w:t>(sought)</w:t>
            </w:r>
            <w:r w:rsidRPr="005E7060">
              <w:rPr>
                <w:rFonts w:ascii="Tahoma" w:eastAsia="Tahoma" w:hAnsi="Tahoma" w:cs="Tahoma"/>
                <w:b/>
                <w:sz w:val="18"/>
                <w:szCs w:val="18"/>
              </w:rPr>
              <w:t>:</w:t>
            </w:r>
          </w:p>
        </w:tc>
        <w:tc>
          <w:tcPr>
            <w:tcW w:w="4785" w:type="dxa"/>
            <w:gridSpan w:val="4"/>
            <w:tcBorders>
              <w:top w:val="single" w:sz="4" w:space="0" w:color="000000"/>
              <w:left w:val="single" w:sz="4" w:space="0" w:color="000000"/>
              <w:bottom w:val="single" w:sz="4" w:space="0" w:color="000000"/>
              <w:right w:val="single" w:sz="4" w:space="0" w:color="000000"/>
            </w:tcBorders>
            <w:vAlign w:val="center"/>
          </w:tcPr>
          <w:p w14:paraId="00000045" w14:textId="77777777" w:rsidR="009E6437" w:rsidRPr="005E7060" w:rsidRDefault="002B240D">
            <w:pPr>
              <w:spacing w:line="276" w:lineRule="auto"/>
              <w:ind w:left="0" w:right="195" w:hanging="2"/>
              <w:rPr>
                <w:rFonts w:ascii="Tahoma" w:eastAsia="Tahoma" w:hAnsi="Tahoma" w:cs="Tahoma"/>
                <w:sz w:val="18"/>
                <w:szCs w:val="18"/>
              </w:rPr>
            </w:pPr>
            <w:r w:rsidRPr="005E7060">
              <w:rPr>
                <w:rFonts w:ascii="Tahoma" w:eastAsia="Tahoma" w:hAnsi="Tahoma" w:cs="Tahoma"/>
                <w:sz w:val="18"/>
                <w:szCs w:val="18"/>
              </w:rPr>
              <w:t>Impact Certification</w:t>
            </w:r>
          </w:p>
        </w:tc>
      </w:tr>
      <w:tr w:rsidR="009E6437" w:rsidRPr="005E7060" w14:paraId="0B5EC478" w14:textId="77777777">
        <w:trPr>
          <w:trHeight w:val="20"/>
          <w:tblHeader/>
          <w:jc w:val="center"/>
        </w:trPr>
        <w:tc>
          <w:tcPr>
            <w:tcW w:w="8721" w:type="dxa"/>
            <w:gridSpan w:val="7"/>
            <w:tcBorders>
              <w:top w:val="single" w:sz="4" w:space="0" w:color="000000"/>
              <w:left w:val="single" w:sz="4" w:space="0" w:color="000000"/>
              <w:bottom w:val="single" w:sz="4" w:space="0" w:color="000000"/>
              <w:right w:val="single" w:sz="4" w:space="0" w:color="000000"/>
            </w:tcBorders>
            <w:shd w:val="clear" w:color="auto" w:fill="FFCE85"/>
            <w:vAlign w:val="center"/>
          </w:tcPr>
          <w:p w14:paraId="00000049" w14:textId="77777777" w:rsidR="009E6437" w:rsidRPr="005E7060" w:rsidRDefault="002B240D">
            <w:pPr>
              <w:spacing w:line="276" w:lineRule="auto"/>
              <w:ind w:left="0" w:right="195" w:hanging="2"/>
              <w:jc w:val="center"/>
              <w:rPr>
                <w:rFonts w:ascii="Tahoma" w:eastAsia="Tahoma" w:hAnsi="Tahoma" w:cs="Tahoma"/>
                <w:sz w:val="18"/>
                <w:szCs w:val="18"/>
              </w:rPr>
            </w:pPr>
            <w:r w:rsidRPr="005E7060">
              <w:rPr>
                <w:rFonts w:ascii="Tahoma" w:eastAsia="Tahoma" w:hAnsi="Tahoma" w:cs="Tahoma"/>
                <w:b/>
                <w:sz w:val="18"/>
                <w:szCs w:val="18"/>
              </w:rPr>
              <w:t>General Information</w:t>
            </w:r>
          </w:p>
        </w:tc>
      </w:tr>
      <w:tr w:rsidR="009E6437" w:rsidRPr="005E7060" w14:paraId="4DA3F2E1" w14:textId="77777777">
        <w:trPr>
          <w:tblHeader/>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50"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Client</w:t>
            </w:r>
          </w:p>
        </w:tc>
        <w:tc>
          <w:tcPr>
            <w:tcW w:w="6628" w:type="dxa"/>
            <w:gridSpan w:val="6"/>
            <w:tcBorders>
              <w:top w:val="single" w:sz="4" w:space="0" w:color="000000"/>
              <w:left w:val="single" w:sz="4" w:space="0" w:color="000000"/>
              <w:bottom w:val="single" w:sz="4" w:space="0" w:color="000000"/>
              <w:right w:val="single" w:sz="4" w:space="0" w:color="000000"/>
            </w:tcBorders>
            <w:vAlign w:val="center"/>
          </w:tcPr>
          <w:p w14:paraId="00000051" w14:textId="06C70F20" w:rsidR="009E6437" w:rsidRPr="005E7060" w:rsidRDefault="001F30A6">
            <w:pPr>
              <w:spacing w:line="276" w:lineRule="auto"/>
              <w:ind w:left="0" w:hanging="2"/>
              <w:rPr>
                <w:rFonts w:ascii="Tahoma" w:eastAsia="Tahoma" w:hAnsi="Tahoma" w:cs="Tahoma"/>
                <w:sz w:val="18"/>
                <w:szCs w:val="18"/>
              </w:rPr>
            </w:pPr>
            <w:r w:rsidRPr="005E7060">
              <w:rPr>
                <w:rFonts w:ascii="Tahoma" w:eastAsia="Tahoma" w:hAnsi="Tahoma" w:cs="Tahoma"/>
                <w:sz w:val="18"/>
                <w:szCs w:val="18"/>
              </w:rPr>
              <w:t xml:space="preserve">Orange </w:t>
            </w:r>
            <w:proofErr w:type="spellStart"/>
            <w:r w:rsidRPr="005E7060">
              <w:rPr>
                <w:rFonts w:ascii="Tahoma" w:eastAsia="Tahoma" w:hAnsi="Tahoma" w:cs="Tahoma"/>
                <w:sz w:val="18"/>
                <w:szCs w:val="18"/>
              </w:rPr>
              <w:t>Sironj</w:t>
            </w:r>
            <w:proofErr w:type="spellEnd"/>
            <w:r w:rsidRPr="005E7060">
              <w:rPr>
                <w:rFonts w:ascii="Tahoma" w:eastAsia="Tahoma" w:hAnsi="Tahoma" w:cs="Tahoma"/>
                <w:sz w:val="18"/>
                <w:szCs w:val="18"/>
              </w:rPr>
              <w:t xml:space="preserve"> Wind Power Pvt Ltd.</w:t>
            </w:r>
          </w:p>
        </w:tc>
      </w:tr>
      <w:tr w:rsidR="009E6437" w:rsidRPr="005E7060" w14:paraId="25A97FED" w14:textId="77777777">
        <w:trPr>
          <w:trHeight w:val="20"/>
          <w:tblHeader/>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57" w14:textId="77777777" w:rsidR="009E6437" w:rsidRPr="005E7060" w:rsidRDefault="002B240D">
            <w:pPr>
              <w:keepNext/>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Project Title</w:t>
            </w:r>
          </w:p>
        </w:tc>
        <w:tc>
          <w:tcPr>
            <w:tcW w:w="6628" w:type="dxa"/>
            <w:gridSpan w:val="6"/>
            <w:tcBorders>
              <w:top w:val="single" w:sz="4" w:space="0" w:color="000000"/>
              <w:left w:val="single" w:sz="4" w:space="0" w:color="000000"/>
              <w:bottom w:val="single" w:sz="4" w:space="0" w:color="000000"/>
              <w:right w:val="single" w:sz="4" w:space="0" w:color="000000"/>
            </w:tcBorders>
            <w:vAlign w:val="center"/>
          </w:tcPr>
          <w:p w14:paraId="00000058" w14:textId="77777777" w:rsidR="009E6437" w:rsidRPr="005E7060" w:rsidRDefault="002B240D">
            <w:pPr>
              <w:keepNext/>
              <w:spacing w:line="276" w:lineRule="auto"/>
              <w:ind w:left="0" w:hanging="2"/>
              <w:rPr>
                <w:rFonts w:ascii="Tahoma" w:eastAsia="Tahoma" w:hAnsi="Tahoma" w:cs="Tahoma"/>
                <w:sz w:val="18"/>
                <w:szCs w:val="18"/>
              </w:rPr>
            </w:pPr>
            <w:r w:rsidRPr="005E7060">
              <w:rPr>
                <w:rFonts w:ascii="Tahoma" w:eastAsia="Tahoma" w:hAnsi="Tahoma" w:cs="Tahoma"/>
                <w:sz w:val="18"/>
                <w:szCs w:val="18"/>
              </w:rPr>
              <w:t xml:space="preserve">200 MW Wind Power Project in Tamil Nadu by Orange </w:t>
            </w:r>
            <w:proofErr w:type="spellStart"/>
            <w:r w:rsidRPr="005E7060">
              <w:rPr>
                <w:rFonts w:ascii="Tahoma" w:eastAsia="Tahoma" w:hAnsi="Tahoma" w:cs="Tahoma"/>
                <w:sz w:val="18"/>
                <w:szCs w:val="18"/>
              </w:rPr>
              <w:t>Sironj</w:t>
            </w:r>
            <w:proofErr w:type="spellEnd"/>
          </w:p>
        </w:tc>
      </w:tr>
      <w:tr w:rsidR="009E6437" w:rsidRPr="005E7060" w14:paraId="729D66EF" w14:textId="77777777">
        <w:trPr>
          <w:trHeight w:val="185"/>
          <w:tblHeader/>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5E" w14:textId="77777777" w:rsidR="009E6437" w:rsidRPr="005E7060" w:rsidRDefault="002B240D">
            <w:pPr>
              <w:keepNext/>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Project Participants</w:t>
            </w:r>
          </w:p>
        </w:tc>
        <w:tc>
          <w:tcPr>
            <w:tcW w:w="6628" w:type="dxa"/>
            <w:gridSpan w:val="6"/>
            <w:tcBorders>
              <w:top w:val="single" w:sz="4" w:space="0" w:color="000000"/>
              <w:left w:val="single" w:sz="4" w:space="0" w:color="000000"/>
              <w:bottom w:val="single" w:sz="4" w:space="0" w:color="000000"/>
              <w:right w:val="single" w:sz="4" w:space="0" w:color="000000"/>
            </w:tcBorders>
            <w:vAlign w:val="center"/>
          </w:tcPr>
          <w:p w14:paraId="0000005F" w14:textId="77777777" w:rsidR="009E6437" w:rsidRPr="005E7060" w:rsidRDefault="002B240D">
            <w:pPr>
              <w:spacing w:line="276" w:lineRule="auto"/>
              <w:ind w:left="0" w:hanging="2"/>
              <w:rPr>
                <w:rFonts w:ascii="Tahoma" w:eastAsia="Tahoma" w:hAnsi="Tahoma" w:cs="Tahoma"/>
                <w:sz w:val="18"/>
                <w:szCs w:val="18"/>
              </w:rPr>
            </w:pPr>
            <w:r w:rsidRPr="005E7060">
              <w:rPr>
                <w:rFonts w:ascii="Tahoma" w:eastAsia="Tahoma" w:hAnsi="Tahoma" w:cs="Tahoma"/>
                <w:sz w:val="18"/>
                <w:szCs w:val="18"/>
              </w:rPr>
              <w:t xml:space="preserve">Orange </w:t>
            </w:r>
            <w:proofErr w:type="spellStart"/>
            <w:r w:rsidRPr="005E7060">
              <w:rPr>
                <w:rFonts w:ascii="Tahoma" w:eastAsia="Tahoma" w:hAnsi="Tahoma" w:cs="Tahoma"/>
                <w:sz w:val="18"/>
                <w:szCs w:val="18"/>
              </w:rPr>
              <w:t>Sironj</w:t>
            </w:r>
            <w:proofErr w:type="spellEnd"/>
            <w:r w:rsidRPr="005E7060">
              <w:rPr>
                <w:rFonts w:ascii="Tahoma" w:eastAsia="Tahoma" w:hAnsi="Tahoma" w:cs="Tahoma"/>
                <w:sz w:val="18"/>
                <w:szCs w:val="18"/>
              </w:rPr>
              <w:t xml:space="preserve"> Wind Power Pvt Ltd.</w:t>
            </w:r>
          </w:p>
        </w:tc>
      </w:tr>
      <w:tr w:rsidR="009E6437" w:rsidRPr="005E7060" w14:paraId="1B82D5BD" w14:textId="77777777">
        <w:trPr>
          <w:trHeight w:val="119"/>
          <w:tblHeader/>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65" w14:textId="77777777" w:rsidR="009E6437" w:rsidRPr="005E7060" w:rsidRDefault="002B240D">
            <w:pPr>
              <w:keepNext/>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Project Location</w:t>
            </w:r>
          </w:p>
        </w:tc>
        <w:tc>
          <w:tcPr>
            <w:tcW w:w="6628" w:type="dxa"/>
            <w:gridSpan w:val="6"/>
            <w:tcBorders>
              <w:top w:val="single" w:sz="4" w:space="0" w:color="000000"/>
              <w:left w:val="single" w:sz="4" w:space="0" w:color="000000"/>
              <w:bottom w:val="single" w:sz="4" w:space="0" w:color="000000"/>
              <w:right w:val="single" w:sz="4" w:space="0" w:color="000000"/>
            </w:tcBorders>
            <w:vAlign w:val="center"/>
          </w:tcPr>
          <w:p w14:paraId="00000066" w14:textId="77777777" w:rsidR="009E6437" w:rsidRPr="005E7060" w:rsidRDefault="002B240D">
            <w:pPr>
              <w:keepNext/>
              <w:spacing w:line="276" w:lineRule="auto"/>
              <w:ind w:left="0" w:hanging="2"/>
              <w:rPr>
                <w:rFonts w:ascii="Tahoma" w:eastAsia="Tahoma" w:hAnsi="Tahoma" w:cs="Tahoma"/>
                <w:sz w:val="18"/>
                <w:szCs w:val="18"/>
              </w:rPr>
            </w:pPr>
            <w:proofErr w:type="spellStart"/>
            <w:r w:rsidRPr="005E7060">
              <w:rPr>
                <w:rFonts w:ascii="Tahoma" w:eastAsia="Tahoma" w:hAnsi="Tahoma" w:cs="Tahoma"/>
                <w:sz w:val="18"/>
                <w:szCs w:val="18"/>
              </w:rPr>
              <w:t>Poovani</w:t>
            </w:r>
            <w:proofErr w:type="spellEnd"/>
            <w:r w:rsidRPr="005E7060">
              <w:rPr>
                <w:rFonts w:ascii="Tahoma" w:eastAsia="Tahoma" w:hAnsi="Tahoma" w:cs="Tahoma"/>
                <w:sz w:val="18"/>
                <w:szCs w:val="18"/>
              </w:rPr>
              <w:t xml:space="preserve"> District, </w:t>
            </w:r>
            <w:proofErr w:type="spellStart"/>
            <w:r w:rsidRPr="005E7060">
              <w:rPr>
                <w:rFonts w:ascii="Tahoma" w:eastAsia="Tahoma" w:hAnsi="Tahoma" w:cs="Tahoma"/>
                <w:sz w:val="18"/>
                <w:szCs w:val="18"/>
              </w:rPr>
              <w:t>Thootukudi</w:t>
            </w:r>
            <w:proofErr w:type="spellEnd"/>
            <w:r w:rsidRPr="005E7060">
              <w:rPr>
                <w:rFonts w:ascii="Tahoma" w:eastAsia="Tahoma" w:hAnsi="Tahoma" w:cs="Tahoma"/>
                <w:sz w:val="18"/>
                <w:szCs w:val="18"/>
              </w:rPr>
              <w:t xml:space="preserve"> (Tuticorin), Tamil Nadu, India</w:t>
            </w:r>
          </w:p>
        </w:tc>
      </w:tr>
      <w:tr w:rsidR="009E6437" w:rsidRPr="005E7060" w14:paraId="44280175" w14:textId="77777777">
        <w:trPr>
          <w:trHeight w:val="20"/>
          <w:tblHeader/>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6C" w14:textId="77777777" w:rsidR="009E6437" w:rsidRPr="005E7060" w:rsidRDefault="002B240D">
            <w:pPr>
              <w:keepNext/>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Contact Person</w:t>
            </w:r>
          </w:p>
        </w:tc>
        <w:tc>
          <w:tcPr>
            <w:tcW w:w="6628" w:type="dxa"/>
            <w:gridSpan w:val="6"/>
            <w:tcBorders>
              <w:top w:val="single" w:sz="4" w:space="0" w:color="000000"/>
              <w:left w:val="single" w:sz="4" w:space="0" w:color="000000"/>
              <w:bottom w:val="single" w:sz="4" w:space="0" w:color="000000"/>
              <w:right w:val="single" w:sz="4" w:space="0" w:color="000000"/>
            </w:tcBorders>
            <w:vAlign w:val="center"/>
          </w:tcPr>
          <w:p w14:paraId="0000006D" w14:textId="54F98798" w:rsidR="009E6437" w:rsidRPr="005E7060" w:rsidRDefault="001F30A6">
            <w:pPr>
              <w:keepNext/>
              <w:spacing w:line="276" w:lineRule="auto"/>
              <w:ind w:left="0" w:hanging="2"/>
              <w:rPr>
                <w:rFonts w:ascii="Tahoma" w:eastAsia="Tahoma" w:hAnsi="Tahoma" w:cs="Tahoma"/>
                <w:sz w:val="18"/>
                <w:szCs w:val="18"/>
              </w:rPr>
            </w:pPr>
            <w:r w:rsidRPr="005E7060">
              <w:rPr>
                <w:rFonts w:ascii="Tahoma" w:eastAsia="Tahoma" w:hAnsi="Tahoma" w:cs="Tahoma"/>
                <w:sz w:val="18"/>
                <w:szCs w:val="18"/>
              </w:rPr>
              <w:t>Mr. Murli Krishnam Raju M</w:t>
            </w:r>
          </w:p>
        </w:tc>
      </w:tr>
      <w:tr w:rsidR="009E6437" w:rsidRPr="005E7060" w14:paraId="4DCCAFAF" w14:textId="77777777">
        <w:trPr>
          <w:trHeight w:val="20"/>
          <w:tblHeader/>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73" w14:textId="77777777" w:rsidR="009E6437" w:rsidRPr="005E7060" w:rsidRDefault="002B240D">
            <w:pPr>
              <w:keepNext/>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Monitoring Period</w:t>
            </w:r>
          </w:p>
        </w:tc>
        <w:tc>
          <w:tcPr>
            <w:tcW w:w="6628" w:type="dxa"/>
            <w:gridSpan w:val="6"/>
            <w:tcBorders>
              <w:top w:val="single" w:sz="4" w:space="0" w:color="000000"/>
              <w:left w:val="single" w:sz="4" w:space="0" w:color="000000"/>
              <w:bottom w:val="single" w:sz="4" w:space="0" w:color="000000"/>
              <w:right w:val="single" w:sz="4" w:space="0" w:color="000000"/>
            </w:tcBorders>
            <w:vAlign w:val="center"/>
          </w:tcPr>
          <w:p w14:paraId="00000074" w14:textId="77777777" w:rsidR="009E6437" w:rsidRPr="005E7060" w:rsidRDefault="002B240D">
            <w:pPr>
              <w:keepNext/>
              <w:spacing w:line="276" w:lineRule="auto"/>
              <w:ind w:left="0" w:hanging="2"/>
              <w:rPr>
                <w:rFonts w:ascii="Tahoma" w:eastAsia="Tahoma" w:hAnsi="Tahoma" w:cs="Tahoma"/>
                <w:sz w:val="18"/>
                <w:szCs w:val="18"/>
              </w:rPr>
            </w:pPr>
            <w:r w:rsidRPr="005E7060">
              <w:rPr>
                <w:rFonts w:ascii="Tahoma" w:eastAsia="Tahoma" w:hAnsi="Tahoma" w:cs="Tahoma"/>
                <w:sz w:val="18"/>
                <w:szCs w:val="18"/>
              </w:rPr>
              <w:t>01/01/2021 to 31/12/2021 (Inclusive of both days)</w:t>
            </w:r>
          </w:p>
        </w:tc>
      </w:tr>
      <w:tr w:rsidR="009E6437" w:rsidRPr="005E7060" w14:paraId="407C9FAC" w14:textId="77777777">
        <w:trPr>
          <w:trHeight w:val="20"/>
          <w:jc w:val="center"/>
        </w:trPr>
        <w:tc>
          <w:tcPr>
            <w:tcW w:w="4219" w:type="dxa"/>
            <w:gridSpan w:val="4"/>
            <w:tcBorders>
              <w:left w:val="single" w:sz="4" w:space="0" w:color="000000"/>
              <w:right w:val="single" w:sz="4" w:space="0" w:color="000000"/>
            </w:tcBorders>
            <w:vAlign w:val="center"/>
          </w:tcPr>
          <w:p w14:paraId="0000007A"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GS4GG Version: GS4GG Principles and Requirements 1.2</w:t>
            </w:r>
          </w:p>
          <w:p w14:paraId="0000007B"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GS4GG Activity Requirements: RE Activity Requirements</w:t>
            </w:r>
          </w:p>
          <w:p w14:paraId="0000007C" w14:textId="77777777"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sz w:val="18"/>
                <w:szCs w:val="18"/>
              </w:rPr>
              <w:t>Applied Methodology Version: ACM0002: Grid-connected electricity generation from renewable sources, Version 18</w:t>
            </w:r>
          </w:p>
          <w:p w14:paraId="0000007D" w14:textId="77777777"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sz w:val="18"/>
                <w:szCs w:val="18"/>
              </w:rPr>
              <w:t>Current Methodology Version: ACM0002: Grid-connected electricity generation from renewable sources, Version 20</w:t>
            </w:r>
          </w:p>
        </w:tc>
        <w:tc>
          <w:tcPr>
            <w:tcW w:w="4502" w:type="dxa"/>
            <w:gridSpan w:val="3"/>
            <w:tcBorders>
              <w:top w:val="single" w:sz="4" w:space="0" w:color="000000"/>
              <w:left w:val="single" w:sz="4" w:space="0" w:color="000000"/>
              <w:bottom w:val="single" w:sz="4" w:space="0" w:color="000000"/>
              <w:right w:val="single" w:sz="4" w:space="0" w:color="000000"/>
            </w:tcBorders>
            <w:vAlign w:val="center"/>
          </w:tcPr>
          <w:p w14:paraId="00000081" w14:textId="77777777"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sz w:val="18"/>
                <w:szCs w:val="18"/>
              </w:rPr>
              <w:t>GS4GG Sectoral Scope: 2</w:t>
            </w:r>
          </w:p>
          <w:p w14:paraId="00000082" w14:textId="77777777"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sz w:val="18"/>
                <w:szCs w:val="18"/>
              </w:rPr>
              <w:t>UNFCCC CDM Sectoral Scope: 1</w:t>
            </w:r>
          </w:p>
          <w:p w14:paraId="00000083"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Technical Area: 1.2</w:t>
            </w:r>
          </w:p>
        </w:tc>
      </w:tr>
      <w:tr w:rsidR="009E6437" w:rsidRPr="005E7060" w14:paraId="08064DD3" w14:textId="77777777">
        <w:trPr>
          <w:trHeight w:val="20"/>
          <w:jc w:val="center"/>
        </w:trPr>
        <w:tc>
          <w:tcPr>
            <w:tcW w:w="4219" w:type="dxa"/>
            <w:gridSpan w:val="4"/>
            <w:tcBorders>
              <w:left w:val="single" w:sz="4" w:space="0" w:color="000000"/>
              <w:right w:val="single" w:sz="4" w:space="0" w:color="000000"/>
            </w:tcBorders>
            <w:vAlign w:val="center"/>
          </w:tcPr>
          <w:p w14:paraId="00000086" w14:textId="77777777"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sz w:val="18"/>
                <w:szCs w:val="18"/>
              </w:rPr>
              <w:t>Published Monitoring Report Version: 01</w:t>
            </w:r>
          </w:p>
          <w:p w14:paraId="00000087" w14:textId="77777777"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sz w:val="18"/>
                <w:szCs w:val="18"/>
              </w:rPr>
              <w:t>Date: 16/04/2022</w:t>
            </w:r>
          </w:p>
        </w:tc>
        <w:tc>
          <w:tcPr>
            <w:tcW w:w="4502" w:type="dxa"/>
            <w:gridSpan w:val="3"/>
            <w:tcBorders>
              <w:top w:val="single" w:sz="4" w:space="0" w:color="000000"/>
              <w:left w:val="single" w:sz="4" w:space="0" w:color="000000"/>
              <w:bottom w:val="single" w:sz="4" w:space="0" w:color="000000"/>
              <w:right w:val="single" w:sz="4" w:space="0" w:color="000000"/>
            </w:tcBorders>
            <w:vAlign w:val="center"/>
          </w:tcPr>
          <w:p w14:paraId="0000008B" w14:textId="218AD5D8"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sz w:val="18"/>
                <w:szCs w:val="18"/>
              </w:rPr>
              <w:t>Final Monitoring Report Version: 0</w:t>
            </w:r>
            <w:r w:rsidR="00EF2F55">
              <w:rPr>
                <w:rFonts w:ascii="Tahoma" w:eastAsia="Tahoma" w:hAnsi="Tahoma" w:cs="Tahoma"/>
                <w:sz w:val="18"/>
                <w:szCs w:val="18"/>
              </w:rPr>
              <w:t>3</w:t>
            </w:r>
          </w:p>
          <w:p w14:paraId="0000008C" w14:textId="663A93C3"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Date: </w:t>
            </w:r>
            <w:r w:rsidR="00EF2F55">
              <w:rPr>
                <w:rFonts w:ascii="Tahoma" w:eastAsia="Tahoma" w:hAnsi="Tahoma" w:cs="Tahoma"/>
                <w:sz w:val="18"/>
                <w:szCs w:val="18"/>
              </w:rPr>
              <w:t>08/06/2022</w:t>
            </w:r>
          </w:p>
        </w:tc>
      </w:tr>
      <w:tr w:rsidR="009E6437" w:rsidRPr="005E7060" w14:paraId="74E43DF0" w14:textId="77777777">
        <w:trPr>
          <w:trHeight w:val="20"/>
          <w:jc w:val="center"/>
        </w:trPr>
        <w:tc>
          <w:tcPr>
            <w:tcW w:w="8721" w:type="dxa"/>
            <w:gridSpan w:val="7"/>
            <w:tcBorders>
              <w:left w:val="single" w:sz="4" w:space="0" w:color="000000"/>
              <w:right w:val="single" w:sz="4" w:space="0" w:color="000000"/>
            </w:tcBorders>
            <w:vAlign w:val="center"/>
          </w:tcPr>
          <w:p w14:paraId="0000008F" w14:textId="77777777"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sz w:val="18"/>
                <w:szCs w:val="18"/>
              </w:rPr>
              <w:t>Project Design Document Version: 04 dated 07/08/2019</w:t>
            </w:r>
          </w:p>
          <w:p w14:paraId="00000090" w14:textId="77777777" w:rsidR="009E6437" w:rsidRPr="005E7060" w:rsidRDefault="002B240D">
            <w:pPr>
              <w:spacing w:line="276" w:lineRule="auto"/>
              <w:ind w:left="0" w:hanging="2"/>
              <w:rPr>
                <w:rFonts w:ascii="Tahoma" w:eastAsia="Tahoma" w:hAnsi="Tahoma" w:cs="Tahoma"/>
                <w:sz w:val="18"/>
                <w:szCs w:val="18"/>
              </w:rPr>
            </w:pPr>
            <w:r w:rsidRPr="005E7060">
              <w:rPr>
                <w:rFonts w:ascii="Tahoma" w:eastAsia="Tahoma" w:hAnsi="Tahoma" w:cs="Tahoma"/>
                <w:sz w:val="18"/>
                <w:szCs w:val="18"/>
              </w:rPr>
              <w:t>Date of certification: 26/11/2019</w:t>
            </w:r>
          </w:p>
          <w:p w14:paraId="00000091" w14:textId="77777777" w:rsidR="009E6437" w:rsidRPr="005E7060" w:rsidRDefault="002B240D">
            <w:pPr>
              <w:spacing w:line="276" w:lineRule="auto"/>
              <w:ind w:left="0" w:hanging="2"/>
              <w:rPr>
                <w:rFonts w:ascii="Tahoma" w:eastAsia="Tahoma" w:hAnsi="Tahoma" w:cs="Tahoma"/>
                <w:sz w:val="18"/>
                <w:szCs w:val="18"/>
              </w:rPr>
            </w:pPr>
            <w:r w:rsidRPr="005E7060">
              <w:rPr>
                <w:rFonts w:ascii="Tahoma" w:eastAsia="Tahoma" w:hAnsi="Tahoma" w:cs="Tahoma"/>
                <w:sz w:val="18"/>
                <w:szCs w:val="18"/>
              </w:rPr>
              <w:t>GS Passport Version (if applicable): NA</w:t>
            </w:r>
          </w:p>
        </w:tc>
      </w:tr>
      <w:tr w:rsidR="009E6437" w:rsidRPr="005E7060" w14:paraId="7329196B" w14:textId="77777777">
        <w:trPr>
          <w:trHeight w:val="20"/>
          <w:jc w:val="center"/>
        </w:trPr>
        <w:tc>
          <w:tcPr>
            <w:tcW w:w="8721" w:type="dxa"/>
            <w:gridSpan w:val="7"/>
            <w:tcBorders>
              <w:left w:val="single" w:sz="4" w:space="0" w:color="000000"/>
              <w:right w:val="single" w:sz="4" w:space="0" w:color="000000"/>
            </w:tcBorders>
            <w:vAlign w:val="center"/>
          </w:tcPr>
          <w:p w14:paraId="00000098" w14:textId="77777777" w:rsidR="009E6437" w:rsidRPr="005E7060" w:rsidRDefault="002B240D">
            <w:pPr>
              <w:spacing w:line="276" w:lineRule="auto"/>
              <w:ind w:left="0" w:hanging="2"/>
              <w:jc w:val="both"/>
              <w:rPr>
                <w:rFonts w:ascii="Tahoma" w:eastAsia="Tahoma" w:hAnsi="Tahoma" w:cs="Tahoma"/>
                <w:sz w:val="18"/>
                <w:szCs w:val="18"/>
              </w:rPr>
            </w:pPr>
            <w:r w:rsidRPr="005E7060">
              <w:rPr>
                <w:rFonts w:ascii="Tahoma" w:eastAsia="Tahoma" w:hAnsi="Tahoma" w:cs="Tahoma"/>
                <w:b/>
                <w:sz w:val="18"/>
                <w:szCs w:val="18"/>
              </w:rPr>
              <w:t>Estimated SDG Goals:</w:t>
            </w:r>
          </w:p>
          <w:p w14:paraId="00000099" w14:textId="77777777" w:rsidR="009E6437" w:rsidRPr="005E7060" w:rsidRDefault="002B240D">
            <w:pPr>
              <w:tabs>
                <w:tab w:val="left" w:pos="3615"/>
              </w:tabs>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SDG 7 (Affordable and clean energy): 635,976 MWh</w:t>
            </w:r>
            <w:r w:rsidRPr="005E7060">
              <w:rPr>
                <w:rFonts w:ascii="Tahoma" w:eastAsia="Tahoma" w:hAnsi="Tahoma" w:cs="Tahoma"/>
                <w:color w:val="000000"/>
                <w:sz w:val="18"/>
                <w:szCs w:val="18"/>
              </w:rPr>
              <w:t>/annum</w:t>
            </w:r>
          </w:p>
          <w:p w14:paraId="0000009A"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SDG 8 (Decent work and economic growth): Employment for 01 no. of people per year and 15 nos. of training per year</w:t>
            </w:r>
          </w:p>
          <w:p w14:paraId="0000009B"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SDG 13 (Climate action): 613,844 </w:t>
            </w:r>
            <w:r w:rsidRPr="005E7060">
              <w:rPr>
                <w:rFonts w:ascii="Tahoma" w:eastAsia="Tahoma" w:hAnsi="Tahoma" w:cs="Tahoma"/>
                <w:color w:val="000000"/>
                <w:sz w:val="18"/>
                <w:szCs w:val="18"/>
              </w:rPr>
              <w:t>tCO</w:t>
            </w:r>
            <w:r w:rsidRPr="005E7060">
              <w:rPr>
                <w:rFonts w:ascii="Tahoma" w:eastAsia="Tahoma" w:hAnsi="Tahoma" w:cs="Tahoma"/>
                <w:color w:val="000000"/>
                <w:sz w:val="18"/>
                <w:szCs w:val="18"/>
                <w:vertAlign w:val="subscript"/>
              </w:rPr>
              <w:t>2</w:t>
            </w:r>
            <w:r w:rsidRPr="005E7060">
              <w:rPr>
                <w:rFonts w:ascii="Tahoma" w:eastAsia="Tahoma" w:hAnsi="Tahoma" w:cs="Tahoma"/>
                <w:color w:val="000000"/>
                <w:sz w:val="18"/>
                <w:szCs w:val="18"/>
              </w:rPr>
              <w:t>e/annum</w:t>
            </w:r>
          </w:p>
        </w:tc>
      </w:tr>
      <w:tr w:rsidR="009E6437" w:rsidRPr="005E7060" w14:paraId="0AC11A2E" w14:textId="77777777">
        <w:trPr>
          <w:trHeight w:val="20"/>
          <w:jc w:val="center"/>
        </w:trPr>
        <w:tc>
          <w:tcPr>
            <w:tcW w:w="8721" w:type="dxa"/>
            <w:gridSpan w:val="7"/>
            <w:tcBorders>
              <w:left w:val="single" w:sz="4" w:space="0" w:color="000000"/>
              <w:right w:val="single" w:sz="4" w:space="0" w:color="000000"/>
            </w:tcBorders>
            <w:vAlign w:val="center"/>
          </w:tcPr>
          <w:p w14:paraId="000000A2"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b/>
                <w:sz w:val="18"/>
                <w:szCs w:val="18"/>
              </w:rPr>
              <w:t>Actual SDG Goals achieved during current monitoring period:</w:t>
            </w:r>
          </w:p>
          <w:p w14:paraId="000000A3" w14:textId="704386F0"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SDG 7 (Affordable and clean energy): </w:t>
            </w:r>
            <w:r w:rsidR="002C35B3">
              <w:rPr>
                <w:rFonts w:ascii="Tahoma" w:eastAsia="Tahoma" w:hAnsi="Tahoma" w:cs="Tahoma"/>
                <w:sz w:val="18"/>
                <w:szCs w:val="18"/>
              </w:rPr>
              <w:t>539,795.20</w:t>
            </w:r>
            <w:r w:rsidRPr="005E7060">
              <w:rPr>
                <w:rFonts w:ascii="Tahoma" w:eastAsia="Tahoma" w:hAnsi="Tahoma" w:cs="Tahoma"/>
                <w:sz w:val="18"/>
                <w:szCs w:val="18"/>
              </w:rPr>
              <w:t xml:space="preserve"> MWh</w:t>
            </w:r>
          </w:p>
          <w:p w14:paraId="000000A4" w14:textId="78BEDFC1"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SDG 8 (Decent work and economic growth): Employment for </w:t>
            </w:r>
            <w:r w:rsidR="00DC139F">
              <w:rPr>
                <w:rFonts w:ascii="Tahoma" w:eastAsia="Tahoma" w:hAnsi="Tahoma" w:cs="Tahoma"/>
                <w:sz w:val="18"/>
                <w:szCs w:val="18"/>
              </w:rPr>
              <w:t>60 no.</w:t>
            </w:r>
            <w:r w:rsidRPr="005E7060">
              <w:rPr>
                <w:rFonts w:ascii="Tahoma" w:eastAsia="Tahoma" w:hAnsi="Tahoma" w:cs="Tahoma"/>
                <w:sz w:val="18"/>
                <w:szCs w:val="18"/>
              </w:rPr>
              <w:t xml:space="preserve"> of people, 29 nos. of training provided and income generation INR 25,080,000</w:t>
            </w:r>
          </w:p>
          <w:p w14:paraId="000000A5"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SDG 13 (Climate action): 521,010 </w:t>
            </w:r>
            <w:r w:rsidRPr="005E7060">
              <w:rPr>
                <w:rFonts w:ascii="Tahoma" w:eastAsia="Tahoma" w:hAnsi="Tahoma" w:cs="Tahoma"/>
                <w:color w:val="000000"/>
                <w:sz w:val="18"/>
                <w:szCs w:val="18"/>
              </w:rPr>
              <w:t>tCO</w:t>
            </w:r>
            <w:r w:rsidRPr="005E7060">
              <w:rPr>
                <w:rFonts w:ascii="Tahoma" w:eastAsia="Tahoma" w:hAnsi="Tahoma" w:cs="Tahoma"/>
                <w:color w:val="000000"/>
                <w:sz w:val="18"/>
                <w:szCs w:val="18"/>
                <w:vertAlign w:val="subscript"/>
              </w:rPr>
              <w:t>2</w:t>
            </w:r>
            <w:r w:rsidRPr="005E7060">
              <w:rPr>
                <w:rFonts w:ascii="Tahoma" w:eastAsia="Tahoma" w:hAnsi="Tahoma" w:cs="Tahoma"/>
                <w:color w:val="000000"/>
                <w:sz w:val="18"/>
                <w:szCs w:val="18"/>
              </w:rPr>
              <w:t>e</w:t>
            </w:r>
          </w:p>
        </w:tc>
      </w:tr>
      <w:tr w:rsidR="009E6437" w:rsidRPr="005E7060" w14:paraId="2D161760" w14:textId="77777777">
        <w:trPr>
          <w:trHeight w:val="20"/>
          <w:jc w:val="center"/>
        </w:trPr>
        <w:tc>
          <w:tcPr>
            <w:tcW w:w="8721" w:type="dxa"/>
            <w:gridSpan w:val="7"/>
            <w:tcBorders>
              <w:left w:val="single" w:sz="4" w:space="0" w:color="000000"/>
              <w:right w:val="single" w:sz="4" w:space="0" w:color="000000"/>
            </w:tcBorders>
            <w:vAlign w:val="center"/>
          </w:tcPr>
          <w:p w14:paraId="000000AC"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Selected Sustainable Development Goals (SDGs): 7, 8 and 13</w:t>
            </w:r>
          </w:p>
        </w:tc>
      </w:tr>
      <w:tr w:rsidR="009E6437" w:rsidRPr="005E7060" w14:paraId="438B8E59" w14:textId="77777777">
        <w:trPr>
          <w:trHeight w:val="20"/>
          <w:tblHeader/>
          <w:jc w:val="center"/>
        </w:trPr>
        <w:tc>
          <w:tcPr>
            <w:tcW w:w="8721" w:type="dxa"/>
            <w:gridSpan w:val="7"/>
            <w:tcBorders>
              <w:top w:val="single" w:sz="4" w:space="0" w:color="000000"/>
              <w:left w:val="single" w:sz="4" w:space="0" w:color="000000"/>
              <w:bottom w:val="single" w:sz="4" w:space="0" w:color="000000"/>
              <w:right w:val="single" w:sz="4" w:space="0" w:color="000000"/>
            </w:tcBorders>
            <w:shd w:val="clear" w:color="auto" w:fill="FFCE85"/>
            <w:vAlign w:val="center"/>
          </w:tcPr>
          <w:p w14:paraId="000000B3"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Verification Summary</w:t>
            </w:r>
          </w:p>
        </w:tc>
      </w:tr>
      <w:tr w:rsidR="009E6437" w:rsidRPr="005E7060" w14:paraId="5BE0C951" w14:textId="77777777">
        <w:trPr>
          <w:trHeight w:val="20"/>
          <w:jc w:val="center"/>
        </w:trPr>
        <w:tc>
          <w:tcPr>
            <w:tcW w:w="8721" w:type="dxa"/>
            <w:gridSpan w:val="7"/>
            <w:tcBorders>
              <w:left w:val="single" w:sz="4" w:space="0" w:color="000000"/>
              <w:right w:val="single" w:sz="4" w:space="0" w:color="000000"/>
            </w:tcBorders>
            <w:vAlign w:val="center"/>
          </w:tcPr>
          <w:p w14:paraId="000000BA" w14:textId="4D9AF9F4"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LGAI Technological </w:t>
            </w:r>
            <w:proofErr w:type="spellStart"/>
            <w:r w:rsidRPr="005E7060">
              <w:rPr>
                <w:rFonts w:ascii="Tahoma" w:eastAsia="Tahoma" w:hAnsi="Tahoma" w:cs="Tahoma"/>
                <w:sz w:val="18"/>
                <w:szCs w:val="18"/>
              </w:rPr>
              <w:t>Center</w:t>
            </w:r>
            <w:proofErr w:type="spellEnd"/>
            <w:r w:rsidRPr="005E7060">
              <w:rPr>
                <w:rFonts w:ascii="Tahoma" w:eastAsia="Tahoma" w:hAnsi="Tahoma" w:cs="Tahoma"/>
                <w:sz w:val="18"/>
                <w:szCs w:val="18"/>
              </w:rPr>
              <w:t xml:space="preserve">, S.A. (hereafter referred to as Applus+ Certification) has been contracted by Orange </w:t>
            </w:r>
            <w:proofErr w:type="spellStart"/>
            <w:r w:rsidRPr="005E7060">
              <w:rPr>
                <w:rFonts w:ascii="Tahoma" w:eastAsia="Tahoma" w:hAnsi="Tahoma" w:cs="Tahoma"/>
                <w:sz w:val="18"/>
                <w:szCs w:val="18"/>
              </w:rPr>
              <w:t>Sironj</w:t>
            </w:r>
            <w:proofErr w:type="spellEnd"/>
            <w:r w:rsidRPr="005E7060">
              <w:rPr>
                <w:rFonts w:ascii="Tahoma" w:eastAsia="Tahoma" w:hAnsi="Tahoma" w:cs="Tahoma"/>
                <w:sz w:val="18"/>
                <w:szCs w:val="18"/>
              </w:rPr>
              <w:t xml:space="preserve"> Wind Power </w:t>
            </w:r>
            <w:proofErr w:type="spellStart"/>
            <w:r w:rsidRPr="005E7060">
              <w:rPr>
                <w:rFonts w:ascii="Tahoma" w:eastAsia="Tahoma" w:hAnsi="Tahoma" w:cs="Tahoma"/>
                <w:sz w:val="18"/>
                <w:szCs w:val="18"/>
              </w:rPr>
              <w:t>Pvt.</w:t>
            </w:r>
            <w:proofErr w:type="spellEnd"/>
            <w:r w:rsidRPr="005E7060">
              <w:rPr>
                <w:rFonts w:ascii="Tahoma" w:eastAsia="Tahoma" w:hAnsi="Tahoma" w:cs="Tahoma"/>
                <w:sz w:val="18"/>
                <w:szCs w:val="18"/>
              </w:rPr>
              <w:t xml:space="preserve"> Ltd. to perform the 3rd periodical verification of “200 MW Wind Power Project in Tamil Nadu by Orange </w:t>
            </w:r>
            <w:proofErr w:type="spellStart"/>
            <w:r w:rsidRPr="005E7060">
              <w:rPr>
                <w:rFonts w:ascii="Tahoma" w:eastAsia="Tahoma" w:hAnsi="Tahoma" w:cs="Tahoma"/>
                <w:sz w:val="18"/>
                <w:szCs w:val="18"/>
              </w:rPr>
              <w:t>Sironj</w:t>
            </w:r>
            <w:proofErr w:type="spellEnd"/>
            <w:r w:rsidRPr="005E7060">
              <w:rPr>
                <w:rFonts w:ascii="Tahoma" w:eastAsia="Tahoma" w:hAnsi="Tahoma" w:cs="Tahoma"/>
                <w:sz w:val="18"/>
                <w:szCs w:val="18"/>
              </w:rPr>
              <w:t xml:space="preserve">” (Ref. No. GS 6290) applying the methodology ACM0002 </w:t>
            </w:r>
            <w:r w:rsidR="002E5437" w:rsidRPr="005E7060">
              <w:rPr>
                <w:rFonts w:ascii="Tahoma" w:eastAsia="Tahoma" w:hAnsi="Tahoma" w:cs="Tahoma"/>
                <w:sz w:val="18"/>
                <w:szCs w:val="18"/>
              </w:rPr>
              <w:t>Version 18.1</w:t>
            </w:r>
            <w:r w:rsidRPr="005E7060">
              <w:rPr>
                <w:rFonts w:ascii="Tahoma" w:eastAsia="Tahoma" w:hAnsi="Tahoma" w:cs="Tahoma"/>
                <w:sz w:val="18"/>
                <w:szCs w:val="18"/>
              </w:rPr>
              <w:t xml:space="preserve">. The management of Orange </w:t>
            </w:r>
            <w:proofErr w:type="spellStart"/>
            <w:r w:rsidRPr="005E7060">
              <w:rPr>
                <w:rFonts w:ascii="Tahoma" w:eastAsia="Tahoma" w:hAnsi="Tahoma" w:cs="Tahoma"/>
                <w:sz w:val="18"/>
                <w:szCs w:val="18"/>
              </w:rPr>
              <w:t>Sironj</w:t>
            </w:r>
            <w:proofErr w:type="spellEnd"/>
            <w:r w:rsidRPr="005E7060">
              <w:rPr>
                <w:rFonts w:ascii="Tahoma" w:eastAsia="Tahoma" w:hAnsi="Tahoma" w:cs="Tahoma"/>
                <w:sz w:val="18"/>
                <w:szCs w:val="18"/>
              </w:rPr>
              <w:t xml:space="preserve"> Wind Power </w:t>
            </w:r>
            <w:proofErr w:type="spellStart"/>
            <w:r w:rsidRPr="005E7060">
              <w:rPr>
                <w:rFonts w:ascii="Tahoma" w:eastAsia="Tahoma" w:hAnsi="Tahoma" w:cs="Tahoma"/>
                <w:sz w:val="18"/>
                <w:szCs w:val="18"/>
              </w:rPr>
              <w:t>Pvt.</w:t>
            </w:r>
            <w:proofErr w:type="spellEnd"/>
            <w:r w:rsidRPr="005E7060">
              <w:rPr>
                <w:rFonts w:ascii="Tahoma" w:eastAsia="Tahoma" w:hAnsi="Tahoma" w:cs="Tahoma"/>
                <w:sz w:val="18"/>
                <w:szCs w:val="18"/>
              </w:rPr>
              <w:t xml:space="preserve"> Ltd. is responsible for the preparation of the GHG emissions data and the reported GHG emission reductions. </w:t>
            </w:r>
          </w:p>
          <w:p w14:paraId="000000BB" w14:textId="77777777" w:rsidR="009E6437" w:rsidRPr="005E7060" w:rsidRDefault="009E6437">
            <w:pPr>
              <w:spacing w:line="276" w:lineRule="auto"/>
              <w:ind w:left="0" w:right="195" w:hanging="2"/>
              <w:jc w:val="both"/>
              <w:rPr>
                <w:rFonts w:ascii="Tahoma" w:eastAsia="Tahoma" w:hAnsi="Tahoma" w:cs="Tahoma"/>
                <w:sz w:val="18"/>
                <w:szCs w:val="18"/>
              </w:rPr>
            </w:pPr>
          </w:p>
          <w:p w14:paraId="000000BC" w14:textId="77777777"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lastRenderedPageBreak/>
              <w:t xml:space="preserve">A desk review and a remote audit have been conducted to verify the data submitted in the monitoring report. Applus+ Certification confirms the following have been reviewed: </w:t>
            </w:r>
          </w:p>
          <w:p w14:paraId="000000BD" w14:textId="77777777" w:rsidR="009E6437" w:rsidRPr="005E7060" w:rsidRDefault="002B240D">
            <w:pPr>
              <w:numPr>
                <w:ilvl w:val="0"/>
                <w:numId w:val="1"/>
              </w:num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The GS4GG PDD 04 including the monitoring plan; </w:t>
            </w:r>
          </w:p>
          <w:p w14:paraId="000000BE" w14:textId="77777777" w:rsidR="009E6437" w:rsidRPr="005E7060" w:rsidRDefault="002B240D">
            <w:pPr>
              <w:numPr>
                <w:ilvl w:val="0"/>
                <w:numId w:val="1"/>
              </w:num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Monitoring report(s);</w:t>
            </w:r>
          </w:p>
          <w:p w14:paraId="000000BF" w14:textId="77777777" w:rsidR="009E6437" w:rsidRPr="005E7060" w:rsidRDefault="002B240D">
            <w:pPr>
              <w:numPr>
                <w:ilvl w:val="0"/>
                <w:numId w:val="1"/>
              </w:num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The applied monitoring methodology; </w:t>
            </w:r>
          </w:p>
          <w:p w14:paraId="000000C0" w14:textId="77777777" w:rsidR="009E6437" w:rsidRPr="005E7060" w:rsidRDefault="002B240D">
            <w:pPr>
              <w:numPr>
                <w:ilvl w:val="0"/>
                <w:numId w:val="1"/>
              </w:num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Relevant decisions, clarifications and guidance from the CMP and the CDM Executive Board; </w:t>
            </w:r>
          </w:p>
          <w:p w14:paraId="000000C1" w14:textId="77777777" w:rsidR="009E6437" w:rsidRPr="005E7060" w:rsidRDefault="002B240D">
            <w:pPr>
              <w:numPr>
                <w:ilvl w:val="0"/>
                <w:numId w:val="1"/>
              </w:num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The Gold Standard for Global Goals “Principles and Requirements” Version 1.2 and GS4GG guideline and related Annex. </w:t>
            </w:r>
          </w:p>
          <w:p w14:paraId="000000C2" w14:textId="77777777" w:rsidR="009E6437" w:rsidRPr="005E7060" w:rsidRDefault="002B240D">
            <w:pPr>
              <w:numPr>
                <w:ilvl w:val="0"/>
                <w:numId w:val="1"/>
              </w:num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All information and references relevant to the project activity’s resulting in emission reductions. </w:t>
            </w:r>
          </w:p>
          <w:p w14:paraId="000000C3" w14:textId="77777777" w:rsidR="009E6437" w:rsidRPr="005E7060" w:rsidRDefault="009E6437">
            <w:pPr>
              <w:keepNext/>
              <w:keepLines/>
              <w:spacing w:line="276" w:lineRule="auto"/>
              <w:ind w:left="0" w:right="195" w:hanging="2"/>
              <w:jc w:val="both"/>
              <w:rPr>
                <w:rFonts w:ascii="Tahoma" w:eastAsia="Tahoma" w:hAnsi="Tahoma" w:cs="Tahoma"/>
                <w:sz w:val="18"/>
                <w:szCs w:val="18"/>
              </w:rPr>
            </w:pPr>
          </w:p>
          <w:p w14:paraId="000000C4" w14:textId="77777777" w:rsidR="009E6437" w:rsidRPr="005E7060" w:rsidRDefault="002B240D">
            <w:pPr>
              <w:tabs>
                <w:tab w:val="left" w:pos="6885"/>
              </w:tabs>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Orange </w:t>
            </w:r>
            <w:proofErr w:type="spellStart"/>
            <w:r w:rsidRPr="005E7060">
              <w:rPr>
                <w:rFonts w:ascii="Tahoma" w:eastAsia="Tahoma" w:hAnsi="Tahoma" w:cs="Tahoma"/>
                <w:sz w:val="18"/>
                <w:szCs w:val="18"/>
              </w:rPr>
              <w:t>Sironj</w:t>
            </w:r>
            <w:proofErr w:type="spellEnd"/>
            <w:r w:rsidRPr="005E7060">
              <w:rPr>
                <w:rFonts w:ascii="Tahoma" w:eastAsia="Tahoma" w:hAnsi="Tahoma" w:cs="Tahoma"/>
                <w:sz w:val="18"/>
                <w:szCs w:val="18"/>
              </w:rPr>
              <w:t xml:space="preserve"> Wind Power Pvt Ltd. has implemented a</w:t>
            </w:r>
            <w:r w:rsidRPr="005E7060">
              <w:rPr>
                <w:rFonts w:ascii="Tahoma" w:eastAsia="Tahoma" w:hAnsi="Tahoma" w:cs="Tahoma"/>
                <w:b/>
                <w:sz w:val="18"/>
                <w:szCs w:val="18"/>
              </w:rPr>
              <w:t xml:space="preserve"> Greenfield “200 MW Wind Power Project in Tamil Nadu by Orange </w:t>
            </w:r>
            <w:proofErr w:type="spellStart"/>
            <w:r w:rsidRPr="005E7060">
              <w:rPr>
                <w:rFonts w:ascii="Tahoma" w:eastAsia="Tahoma" w:hAnsi="Tahoma" w:cs="Tahoma"/>
                <w:b/>
                <w:sz w:val="18"/>
                <w:szCs w:val="18"/>
              </w:rPr>
              <w:t>Sironj</w:t>
            </w:r>
            <w:proofErr w:type="spellEnd"/>
            <w:r w:rsidRPr="005E7060">
              <w:rPr>
                <w:rFonts w:ascii="Tahoma" w:eastAsia="Tahoma" w:hAnsi="Tahoma" w:cs="Tahoma"/>
                <w:b/>
                <w:sz w:val="18"/>
                <w:szCs w:val="18"/>
              </w:rPr>
              <w:t>”</w:t>
            </w:r>
            <w:r w:rsidRPr="005E7060">
              <w:rPr>
                <w:rFonts w:ascii="Tahoma" w:eastAsia="Tahoma" w:hAnsi="Tahoma" w:cs="Tahoma"/>
                <w:sz w:val="18"/>
                <w:szCs w:val="18"/>
              </w:rPr>
              <w:t xml:space="preserve"> large-scale grid connected wind power project (“Project activity”). The project activity involves installation and operation of 200 MW wind power project in </w:t>
            </w:r>
            <w:proofErr w:type="spellStart"/>
            <w:r w:rsidRPr="005E7060">
              <w:rPr>
                <w:rFonts w:ascii="Tahoma" w:eastAsia="Tahoma" w:hAnsi="Tahoma" w:cs="Tahoma"/>
                <w:sz w:val="18"/>
                <w:szCs w:val="18"/>
              </w:rPr>
              <w:t>Poovani</w:t>
            </w:r>
            <w:proofErr w:type="spellEnd"/>
            <w:r w:rsidRPr="005E7060">
              <w:rPr>
                <w:rFonts w:ascii="Tahoma" w:eastAsia="Tahoma" w:hAnsi="Tahoma" w:cs="Tahoma"/>
                <w:sz w:val="18"/>
                <w:szCs w:val="18"/>
              </w:rPr>
              <w:t xml:space="preserve"> District, </w:t>
            </w:r>
            <w:proofErr w:type="spellStart"/>
            <w:r w:rsidRPr="005E7060">
              <w:rPr>
                <w:rFonts w:ascii="Tahoma" w:eastAsia="Tahoma" w:hAnsi="Tahoma" w:cs="Tahoma"/>
                <w:sz w:val="18"/>
                <w:szCs w:val="18"/>
              </w:rPr>
              <w:t>Thootukudi</w:t>
            </w:r>
            <w:proofErr w:type="spellEnd"/>
            <w:r w:rsidRPr="005E7060">
              <w:rPr>
                <w:rFonts w:ascii="Tahoma" w:eastAsia="Tahoma" w:hAnsi="Tahoma" w:cs="Tahoma"/>
                <w:sz w:val="18"/>
                <w:szCs w:val="18"/>
              </w:rPr>
              <w:t xml:space="preserve"> (Tuticorin), Tamil Nadu in India. The project is promoted by Orange </w:t>
            </w:r>
            <w:proofErr w:type="spellStart"/>
            <w:r w:rsidRPr="005E7060">
              <w:rPr>
                <w:rFonts w:ascii="Tahoma" w:eastAsia="Tahoma" w:hAnsi="Tahoma" w:cs="Tahoma"/>
                <w:sz w:val="18"/>
                <w:szCs w:val="18"/>
              </w:rPr>
              <w:t>Sironj</w:t>
            </w:r>
            <w:proofErr w:type="spellEnd"/>
            <w:r w:rsidRPr="005E7060">
              <w:rPr>
                <w:rFonts w:ascii="Tahoma" w:eastAsia="Tahoma" w:hAnsi="Tahoma" w:cs="Tahoma"/>
                <w:sz w:val="18"/>
                <w:szCs w:val="18"/>
              </w:rPr>
              <w:t xml:space="preserve"> Wind Power </w:t>
            </w:r>
            <w:proofErr w:type="spellStart"/>
            <w:r w:rsidRPr="005E7060">
              <w:rPr>
                <w:rFonts w:ascii="Tahoma" w:eastAsia="Tahoma" w:hAnsi="Tahoma" w:cs="Tahoma"/>
                <w:sz w:val="18"/>
                <w:szCs w:val="18"/>
              </w:rPr>
              <w:t>Pvt.</w:t>
            </w:r>
            <w:proofErr w:type="spellEnd"/>
            <w:r w:rsidRPr="005E7060">
              <w:rPr>
                <w:rFonts w:ascii="Tahoma" w:eastAsia="Tahoma" w:hAnsi="Tahoma" w:cs="Tahoma"/>
                <w:sz w:val="18"/>
                <w:szCs w:val="18"/>
              </w:rPr>
              <w:t xml:space="preserve"> Ltd.</w:t>
            </w:r>
          </w:p>
          <w:p w14:paraId="000000C5" w14:textId="77777777" w:rsidR="009E6437" w:rsidRPr="005E7060" w:rsidRDefault="009E6437">
            <w:pPr>
              <w:tabs>
                <w:tab w:val="left" w:pos="6885"/>
              </w:tabs>
              <w:spacing w:line="276" w:lineRule="auto"/>
              <w:ind w:left="0" w:right="195" w:hanging="2"/>
              <w:jc w:val="both"/>
              <w:rPr>
                <w:rFonts w:ascii="Tahoma" w:eastAsia="Tahoma" w:hAnsi="Tahoma" w:cs="Tahoma"/>
                <w:sz w:val="18"/>
                <w:szCs w:val="18"/>
              </w:rPr>
            </w:pPr>
          </w:p>
          <w:p w14:paraId="000000C6" w14:textId="74A9DCD0" w:rsidR="009E6437" w:rsidRPr="005E7060" w:rsidRDefault="002B240D">
            <w:pPr>
              <w:tabs>
                <w:tab w:val="left" w:pos="6885"/>
              </w:tabs>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Electricity generated from the project activity is exported to the Indian electricity grid. As per GS4GG PDD 04, the gross electricity generation from the project activity is estimated as 635,976 MWh/year and abates a total of 3,069,220 tonnes of Carbon Dioxide emissions during its entire crediting period (</w:t>
            </w:r>
            <w:r w:rsidR="00BD68C5" w:rsidRPr="005E7060">
              <w:rPr>
                <w:rFonts w:ascii="Tahoma" w:eastAsia="Tahoma" w:hAnsi="Tahoma" w:cs="Tahoma"/>
                <w:sz w:val="18"/>
                <w:szCs w:val="18"/>
              </w:rPr>
              <w:t>07/03/2019</w:t>
            </w:r>
            <w:r w:rsidRPr="005E7060">
              <w:rPr>
                <w:rFonts w:ascii="Tahoma" w:eastAsia="Tahoma" w:hAnsi="Tahoma" w:cs="Tahoma"/>
                <w:sz w:val="18"/>
                <w:szCs w:val="18"/>
              </w:rPr>
              <w:t xml:space="preserve"> to </w:t>
            </w:r>
            <w:r w:rsidR="00BD68C5" w:rsidRPr="005E7060">
              <w:rPr>
                <w:rFonts w:ascii="Tahoma" w:eastAsia="Tahoma" w:hAnsi="Tahoma" w:cs="Tahoma"/>
                <w:sz w:val="18"/>
                <w:szCs w:val="18"/>
              </w:rPr>
              <w:t>06/03</w:t>
            </w:r>
            <w:r w:rsidRPr="005E7060">
              <w:rPr>
                <w:rFonts w:ascii="Tahoma" w:eastAsia="Tahoma" w:hAnsi="Tahoma" w:cs="Tahoma"/>
                <w:sz w:val="18"/>
                <w:szCs w:val="18"/>
              </w:rPr>
              <w:t>/2024).</w:t>
            </w:r>
          </w:p>
          <w:p w14:paraId="000000C7" w14:textId="77777777" w:rsidR="009E6437" w:rsidRPr="005E7060" w:rsidRDefault="009E6437">
            <w:pPr>
              <w:spacing w:line="276" w:lineRule="auto"/>
              <w:ind w:left="0" w:right="195" w:hanging="2"/>
              <w:jc w:val="both"/>
              <w:rPr>
                <w:rFonts w:ascii="Tahoma" w:eastAsia="Tahoma" w:hAnsi="Tahoma" w:cs="Tahoma"/>
                <w:sz w:val="18"/>
                <w:szCs w:val="18"/>
              </w:rPr>
            </w:pPr>
          </w:p>
          <w:p w14:paraId="000000C8" w14:textId="66F5D2F2" w:rsidR="009E6437" w:rsidRPr="005E7060" w:rsidRDefault="002B240D">
            <w:pPr>
              <w:spacing w:line="276" w:lineRule="auto"/>
              <w:ind w:left="0" w:right="195" w:hanging="2"/>
              <w:jc w:val="both"/>
              <w:rPr>
                <w:rFonts w:ascii="Tahoma" w:eastAsia="Tahoma" w:hAnsi="Tahoma" w:cs="Tahoma"/>
                <w:sz w:val="18"/>
                <w:szCs w:val="18"/>
              </w:rPr>
            </w:pPr>
            <w:r w:rsidRPr="005E7060">
              <w:rPr>
                <w:rFonts w:ascii="Tahoma" w:eastAsia="Tahoma" w:hAnsi="Tahoma" w:cs="Tahoma"/>
                <w:sz w:val="18"/>
                <w:szCs w:val="18"/>
              </w:rPr>
              <w:t xml:space="preserve">Applus+ Certification confirms that the project is implemented in accordance with the registered PDD 04. The monitoring plan complies with the applied methodology ACM0002 </w:t>
            </w:r>
            <w:r w:rsidR="002E5437" w:rsidRPr="005E7060">
              <w:rPr>
                <w:rFonts w:ascii="Tahoma" w:eastAsia="Tahoma" w:hAnsi="Tahoma" w:cs="Tahoma"/>
                <w:sz w:val="18"/>
                <w:szCs w:val="18"/>
              </w:rPr>
              <w:t>Version 18.1</w:t>
            </w:r>
            <w:r w:rsidRPr="005E7060">
              <w:rPr>
                <w:rFonts w:ascii="Tahoma" w:eastAsia="Tahoma" w:hAnsi="Tahoma" w:cs="Tahoma"/>
                <w:sz w:val="18"/>
                <w:szCs w:val="18"/>
              </w:rPr>
              <w:t xml:space="preserve"> /13/ and the Gold Standard for Global Goals “Principles and Requirements” Ver. 1.2 /15/, GS4GG guideline the monitoring has been carried out in accordance with the monitoring plan. The monitoring system is in place and the emission reductions are calculated without material misstatements. Our opinion relates to the project's GHG emissions and the resulting GHG emission reductions reported and related </w:t>
            </w:r>
            <w:r w:rsidR="007D090B" w:rsidRPr="005E7060">
              <w:rPr>
                <w:rFonts w:ascii="Tahoma" w:eastAsia="Tahoma" w:hAnsi="Tahoma" w:cs="Tahoma"/>
                <w:sz w:val="18"/>
                <w:szCs w:val="18"/>
              </w:rPr>
              <w:t>to the</w:t>
            </w:r>
            <w:r w:rsidRPr="005E7060">
              <w:rPr>
                <w:rFonts w:ascii="Tahoma" w:eastAsia="Tahoma" w:hAnsi="Tahoma" w:cs="Tahoma"/>
                <w:sz w:val="18"/>
                <w:szCs w:val="18"/>
              </w:rPr>
              <w:t xml:space="preserve"> valid and registered project baseline and monitoring and its associated documents. Based on the information reviewed and evaluated Applus+ Certification confirms that the implementation of the project has resulted in </w:t>
            </w:r>
            <w:r w:rsidR="002C35B3">
              <w:rPr>
                <w:rFonts w:ascii="Tahoma" w:eastAsia="Tahoma" w:hAnsi="Tahoma" w:cs="Tahoma"/>
                <w:sz w:val="18"/>
                <w:szCs w:val="18"/>
              </w:rPr>
              <w:t>539,795.20</w:t>
            </w:r>
            <w:r w:rsidR="00070234">
              <w:rPr>
                <w:rFonts w:ascii="Tahoma" w:eastAsia="Tahoma" w:hAnsi="Tahoma" w:cs="Tahoma"/>
                <w:sz w:val="18"/>
                <w:szCs w:val="18"/>
              </w:rPr>
              <w:t xml:space="preserve"> </w:t>
            </w:r>
            <w:r w:rsidR="007D090B" w:rsidRPr="005E7060">
              <w:rPr>
                <w:rFonts w:ascii="Tahoma" w:eastAsia="Tahoma" w:hAnsi="Tahoma" w:cs="Tahoma"/>
                <w:sz w:val="18"/>
                <w:szCs w:val="18"/>
              </w:rPr>
              <w:t xml:space="preserve">MWh net electricity exported and </w:t>
            </w:r>
            <w:r w:rsidRPr="005E7060">
              <w:rPr>
                <w:rFonts w:ascii="Tahoma" w:eastAsia="Tahoma" w:hAnsi="Tahoma" w:cs="Tahoma"/>
                <w:sz w:val="18"/>
                <w:szCs w:val="18"/>
              </w:rPr>
              <w:t>521,010 tCO</w:t>
            </w:r>
            <w:r w:rsidRPr="005E7060">
              <w:rPr>
                <w:rFonts w:ascii="Tahoma" w:eastAsia="Tahoma" w:hAnsi="Tahoma" w:cs="Tahoma"/>
                <w:sz w:val="18"/>
                <w:szCs w:val="18"/>
                <w:vertAlign w:val="subscript"/>
              </w:rPr>
              <w:t>2</w:t>
            </w:r>
            <w:r w:rsidRPr="005E7060">
              <w:rPr>
                <w:rFonts w:ascii="Tahoma" w:eastAsia="Tahoma" w:hAnsi="Tahoma" w:cs="Tahoma"/>
                <w:sz w:val="18"/>
                <w:szCs w:val="18"/>
              </w:rPr>
              <w:t>e emission reductions during the period 01/01/2021 to 31/12/2021 (Both days included).</w:t>
            </w:r>
          </w:p>
        </w:tc>
      </w:tr>
    </w:tbl>
    <w:p w14:paraId="000000CF" w14:textId="77777777" w:rsidR="009E6437" w:rsidRPr="005E7060" w:rsidRDefault="009E6437">
      <w:pPr>
        <w:spacing w:line="276" w:lineRule="auto"/>
        <w:ind w:left="0" w:hanging="2"/>
        <w:rPr>
          <w:rFonts w:ascii="Tahoma" w:eastAsia="Tahoma" w:hAnsi="Tahoma" w:cs="Tahoma"/>
          <w:sz w:val="20"/>
          <w:szCs w:val="20"/>
        </w:rPr>
      </w:pPr>
    </w:p>
    <w:p w14:paraId="000000D0" w14:textId="77777777" w:rsidR="009E6437" w:rsidRPr="005E7060" w:rsidRDefault="009E6437">
      <w:pPr>
        <w:spacing w:line="276" w:lineRule="auto"/>
        <w:ind w:left="0" w:hanging="2"/>
        <w:rPr>
          <w:rFonts w:ascii="Tahoma" w:eastAsia="Tahoma" w:hAnsi="Tahoma" w:cs="Tahoma"/>
          <w:sz w:val="20"/>
          <w:szCs w:val="20"/>
        </w:rPr>
      </w:pPr>
    </w:p>
    <w:tbl>
      <w:tblPr>
        <w:tblStyle w:val="a1"/>
        <w:tblW w:w="8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9"/>
        <w:gridCol w:w="2407"/>
        <w:gridCol w:w="3115"/>
      </w:tblGrid>
      <w:tr w:rsidR="009E6437" w:rsidRPr="005E7060" w14:paraId="59981239" w14:textId="77777777">
        <w:trPr>
          <w:trHeight w:val="20"/>
          <w:tblHeader/>
          <w:jc w:val="center"/>
        </w:trPr>
        <w:tc>
          <w:tcPr>
            <w:tcW w:w="8721" w:type="dxa"/>
            <w:gridSpan w:val="3"/>
            <w:tcBorders>
              <w:top w:val="single" w:sz="4" w:space="0" w:color="000000"/>
              <w:left w:val="single" w:sz="4" w:space="0" w:color="000000"/>
              <w:bottom w:val="single" w:sz="4" w:space="0" w:color="000000"/>
              <w:right w:val="single" w:sz="4" w:space="0" w:color="000000"/>
            </w:tcBorders>
            <w:shd w:val="clear" w:color="auto" w:fill="FFC000"/>
          </w:tcPr>
          <w:p w14:paraId="000000D1"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ASSESSMENT TEAM</w:t>
            </w:r>
          </w:p>
        </w:tc>
      </w:tr>
      <w:tr w:rsidR="009E6437" w:rsidRPr="005E7060" w14:paraId="2475221F" w14:textId="77777777">
        <w:trPr>
          <w:trHeight w:val="20"/>
          <w:tblHeader/>
          <w:jc w:val="center"/>
        </w:trPr>
        <w:tc>
          <w:tcPr>
            <w:tcW w:w="3199"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D4"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Team Members</w:t>
            </w:r>
          </w:p>
        </w:tc>
        <w:tc>
          <w:tcPr>
            <w:tcW w:w="2407" w:type="dxa"/>
            <w:tcBorders>
              <w:top w:val="single" w:sz="4" w:space="0" w:color="000000"/>
              <w:left w:val="single" w:sz="4" w:space="0" w:color="000000"/>
              <w:bottom w:val="single" w:sz="4" w:space="0" w:color="000000"/>
              <w:right w:val="single" w:sz="4" w:space="0" w:color="000000"/>
            </w:tcBorders>
            <w:shd w:val="clear" w:color="auto" w:fill="FFCE85"/>
          </w:tcPr>
          <w:p w14:paraId="000000D5"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Type of Resource</w:t>
            </w:r>
            <w:r w:rsidRPr="005E7060">
              <w:rPr>
                <w:rFonts w:ascii="Tahoma" w:eastAsia="Tahoma" w:hAnsi="Tahoma" w:cs="Tahoma"/>
                <w:b/>
                <w:sz w:val="18"/>
                <w:szCs w:val="18"/>
                <w:vertAlign w:val="superscript"/>
              </w:rPr>
              <w:footnoteReference w:id="1"/>
            </w:r>
          </w:p>
        </w:tc>
        <w:tc>
          <w:tcPr>
            <w:tcW w:w="3115"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D6" w14:textId="77777777" w:rsidR="009E6437" w:rsidRPr="005E7060" w:rsidRDefault="002B240D">
            <w:pPr>
              <w:spacing w:line="276" w:lineRule="auto"/>
              <w:ind w:left="0" w:hanging="2"/>
              <w:jc w:val="center"/>
              <w:rPr>
                <w:rFonts w:ascii="Tahoma" w:eastAsia="Tahoma" w:hAnsi="Tahoma" w:cs="Tahoma"/>
                <w:sz w:val="18"/>
                <w:szCs w:val="18"/>
              </w:rPr>
            </w:pPr>
            <w:r w:rsidRPr="005E7060">
              <w:rPr>
                <w:rFonts w:ascii="Tahoma" w:eastAsia="Tahoma" w:hAnsi="Tahoma" w:cs="Tahoma"/>
                <w:b/>
                <w:sz w:val="18"/>
                <w:szCs w:val="18"/>
              </w:rPr>
              <w:t xml:space="preserve">Organization </w:t>
            </w:r>
            <w:r w:rsidRPr="005E7060">
              <w:rPr>
                <w:rFonts w:ascii="Tahoma" w:eastAsia="Tahoma" w:hAnsi="Tahoma" w:cs="Tahoma"/>
                <w:i/>
                <w:sz w:val="18"/>
                <w:szCs w:val="18"/>
              </w:rPr>
              <w:t>(for OEs)</w:t>
            </w:r>
          </w:p>
        </w:tc>
      </w:tr>
      <w:tr w:rsidR="009E6437" w:rsidRPr="005E7060" w14:paraId="331A61C9" w14:textId="77777777">
        <w:trPr>
          <w:trHeight w:val="20"/>
          <w:jc w:val="center"/>
        </w:trPr>
        <w:tc>
          <w:tcPr>
            <w:tcW w:w="3199" w:type="dxa"/>
            <w:tcBorders>
              <w:left w:val="single" w:sz="4" w:space="0" w:color="000000"/>
              <w:right w:val="single" w:sz="4" w:space="0" w:color="000000"/>
            </w:tcBorders>
            <w:vAlign w:val="center"/>
          </w:tcPr>
          <w:p w14:paraId="000000D7" w14:textId="77777777" w:rsidR="009E6437" w:rsidRPr="005E7060" w:rsidRDefault="002B240D">
            <w:pPr>
              <w:spacing w:line="276" w:lineRule="auto"/>
              <w:ind w:left="0" w:right="195" w:hanging="2"/>
              <w:rPr>
                <w:rFonts w:ascii="Tahoma" w:eastAsia="Tahoma" w:hAnsi="Tahoma" w:cs="Tahoma"/>
                <w:sz w:val="18"/>
                <w:szCs w:val="18"/>
              </w:rPr>
            </w:pPr>
            <w:r w:rsidRPr="005E7060">
              <w:rPr>
                <w:rFonts w:ascii="Tahoma" w:eastAsia="Tahoma" w:hAnsi="Tahoma" w:cs="Tahoma"/>
                <w:sz w:val="18"/>
                <w:szCs w:val="18"/>
              </w:rPr>
              <w:t>Lead Auditor: Mr. Pankaj Kumar</w:t>
            </w:r>
          </w:p>
        </w:tc>
        <w:tc>
          <w:tcPr>
            <w:tcW w:w="2407" w:type="dxa"/>
            <w:tcBorders>
              <w:left w:val="single" w:sz="4" w:space="0" w:color="000000"/>
              <w:right w:val="single" w:sz="4" w:space="0" w:color="000000"/>
            </w:tcBorders>
          </w:tcPr>
          <w:p w14:paraId="000000D8" w14:textId="77777777" w:rsidR="009E6437" w:rsidRPr="005E7060" w:rsidRDefault="00072B64">
            <w:pPr>
              <w:spacing w:line="276" w:lineRule="auto"/>
              <w:ind w:left="0" w:right="195" w:hanging="2"/>
              <w:rPr>
                <w:rFonts w:ascii="Tahoma" w:eastAsia="Tahoma" w:hAnsi="Tahoma" w:cs="Tahoma"/>
                <w:sz w:val="18"/>
                <w:szCs w:val="18"/>
              </w:rPr>
            </w:pPr>
            <w:sdt>
              <w:sdtPr>
                <w:tag w:val="goog_rdk_1"/>
                <w:id w:val="2035611674"/>
              </w:sdtPr>
              <w:sdtEndPr/>
              <w:sdtContent>
                <w:r w:rsidR="002B240D" w:rsidRPr="005E7060">
                  <w:rPr>
                    <w:rFonts w:ascii="Arial Unicode MS" w:eastAsia="Arial Unicode MS" w:hAnsi="Arial Unicode MS" w:cs="Arial Unicode MS"/>
                    <w:color w:val="000000"/>
                    <w:sz w:val="18"/>
                    <w:szCs w:val="18"/>
                  </w:rPr>
                  <w:t>☐IR    ☐EI    ☒OE</w:t>
                </w:r>
              </w:sdtContent>
            </w:sdt>
          </w:p>
        </w:tc>
        <w:tc>
          <w:tcPr>
            <w:tcW w:w="3115" w:type="dxa"/>
            <w:tcBorders>
              <w:top w:val="single" w:sz="4" w:space="0" w:color="000000"/>
              <w:left w:val="single" w:sz="4" w:space="0" w:color="000000"/>
              <w:bottom w:val="single" w:sz="4" w:space="0" w:color="000000"/>
              <w:right w:val="single" w:sz="4" w:space="0" w:color="000000"/>
            </w:tcBorders>
            <w:vAlign w:val="center"/>
          </w:tcPr>
          <w:p w14:paraId="000000D9" w14:textId="77777777" w:rsidR="009E6437" w:rsidRPr="005E7060" w:rsidRDefault="002B240D">
            <w:pPr>
              <w:spacing w:line="276" w:lineRule="auto"/>
              <w:ind w:left="0" w:right="195" w:hanging="2"/>
              <w:rPr>
                <w:rFonts w:ascii="Tahoma" w:eastAsia="Tahoma" w:hAnsi="Tahoma" w:cs="Tahoma"/>
                <w:sz w:val="18"/>
                <w:szCs w:val="18"/>
              </w:rPr>
            </w:pPr>
            <w:r w:rsidRPr="005E7060">
              <w:rPr>
                <w:rFonts w:ascii="Tahoma" w:eastAsia="Tahoma" w:hAnsi="Tahoma" w:cs="Tahoma"/>
                <w:sz w:val="18"/>
                <w:szCs w:val="18"/>
              </w:rPr>
              <w:t>M/s True Quality Certifications Private Limited</w:t>
            </w:r>
          </w:p>
        </w:tc>
      </w:tr>
      <w:tr w:rsidR="009E6437" w:rsidRPr="005E7060" w14:paraId="5109C4EC" w14:textId="77777777">
        <w:trPr>
          <w:trHeight w:val="20"/>
          <w:jc w:val="center"/>
        </w:trPr>
        <w:tc>
          <w:tcPr>
            <w:tcW w:w="3199" w:type="dxa"/>
            <w:tcBorders>
              <w:left w:val="single" w:sz="4" w:space="0" w:color="000000"/>
              <w:right w:val="single" w:sz="4" w:space="0" w:color="000000"/>
            </w:tcBorders>
            <w:vAlign w:val="center"/>
          </w:tcPr>
          <w:p w14:paraId="000000DA" w14:textId="77777777" w:rsidR="009E6437" w:rsidRPr="005E7060" w:rsidRDefault="002B240D">
            <w:pPr>
              <w:spacing w:line="276" w:lineRule="auto"/>
              <w:ind w:left="0" w:right="195" w:hanging="2"/>
              <w:rPr>
                <w:rFonts w:ascii="Tahoma" w:eastAsia="Tahoma" w:hAnsi="Tahoma" w:cs="Tahoma"/>
                <w:sz w:val="18"/>
                <w:szCs w:val="18"/>
              </w:rPr>
            </w:pPr>
            <w:r w:rsidRPr="005E7060">
              <w:rPr>
                <w:rFonts w:ascii="Tahoma" w:eastAsia="Tahoma" w:hAnsi="Tahoma" w:cs="Tahoma"/>
                <w:sz w:val="18"/>
                <w:szCs w:val="18"/>
              </w:rPr>
              <w:t>Technical Expert:  Mr. Pankaj Kumar</w:t>
            </w:r>
          </w:p>
        </w:tc>
        <w:tc>
          <w:tcPr>
            <w:tcW w:w="2407" w:type="dxa"/>
            <w:tcBorders>
              <w:left w:val="single" w:sz="4" w:space="0" w:color="000000"/>
              <w:right w:val="single" w:sz="4" w:space="0" w:color="000000"/>
            </w:tcBorders>
          </w:tcPr>
          <w:p w14:paraId="000000DB" w14:textId="77777777" w:rsidR="009E6437" w:rsidRPr="005E7060" w:rsidRDefault="00072B64">
            <w:pPr>
              <w:spacing w:line="276" w:lineRule="auto"/>
              <w:ind w:left="0" w:right="195" w:hanging="2"/>
              <w:rPr>
                <w:rFonts w:ascii="Tahoma" w:eastAsia="Tahoma" w:hAnsi="Tahoma" w:cs="Tahoma"/>
                <w:sz w:val="18"/>
                <w:szCs w:val="18"/>
              </w:rPr>
            </w:pPr>
            <w:sdt>
              <w:sdtPr>
                <w:tag w:val="goog_rdk_2"/>
                <w:id w:val="743220996"/>
              </w:sdtPr>
              <w:sdtEndPr/>
              <w:sdtContent>
                <w:r w:rsidR="002B240D" w:rsidRPr="005E7060">
                  <w:rPr>
                    <w:rFonts w:ascii="Arial Unicode MS" w:eastAsia="Arial Unicode MS" w:hAnsi="Arial Unicode MS" w:cs="Arial Unicode MS"/>
                    <w:color w:val="000000"/>
                    <w:sz w:val="18"/>
                    <w:szCs w:val="18"/>
                  </w:rPr>
                  <w:t>☐IR    ☐EI    ☒OE</w:t>
                </w:r>
              </w:sdtContent>
            </w:sdt>
          </w:p>
        </w:tc>
        <w:tc>
          <w:tcPr>
            <w:tcW w:w="3115" w:type="dxa"/>
            <w:tcBorders>
              <w:top w:val="single" w:sz="4" w:space="0" w:color="000000"/>
              <w:left w:val="single" w:sz="4" w:space="0" w:color="000000"/>
              <w:bottom w:val="single" w:sz="4" w:space="0" w:color="000000"/>
              <w:right w:val="single" w:sz="4" w:space="0" w:color="000000"/>
            </w:tcBorders>
            <w:vAlign w:val="center"/>
          </w:tcPr>
          <w:p w14:paraId="000000DC" w14:textId="77777777" w:rsidR="009E6437" w:rsidRPr="005E7060" w:rsidRDefault="002B240D">
            <w:pPr>
              <w:spacing w:line="276" w:lineRule="auto"/>
              <w:ind w:left="0" w:right="195" w:hanging="2"/>
              <w:rPr>
                <w:rFonts w:ascii="Tahoma" w:eastAsia="Tahoma" w:hAnsi="Tahoma" w:cs="Tahoma"/>
                <w:sz w:val="18"/>
                <w:szCs w:val="18"/>
              </w:rPr>
            </w:pPr>
            <w:r w:rsidRPr="005E7060">
              <w:rPr>
                <w:rFonts w:ascii="Tahoma" w:eastAsia="Tahoma" w:hAnsi="Tahoma" w:cs="Tahoma"/>
                <w:sz w:val="18"/>
                <w:szCs w:val="18"/>
              </w:rPr>
              <w:t>M/s True Quality Certifications Private Limited</w:t>
            </w:r>
          </w:p>
        </w:tc>
      </w:tr>
      <w:tr w:rsidR="009E6437" w:rsidRPr="005E7060" w14:paraId="1A96F8E4" w14:textId="77777777">
        <w:trPr>
          <w:trHeight w:val="20"/>
          <w:jc w:val="center"/>
        </w:trPr>
        <w:tc>
          <w:tcPr>
            <w:tcW w:w="3199" w:type="dxa"/>
            <w:tcBorders>
              <w:left w:val="single" w:sz="4" w:space="0" w:color="000000"/>
              <w:right w:val="single" w:sz="4" w:space="0" w:color="000000"/>
            </w:tcBorders>
            <w:vAlign w:val="center"/>
          </w:tcPr>
          <w:p w14:paraId="000000DD" w14:textId="769967FA" w:rsidR="009E6437" w:rsidRPr="005E7060" w:rsidRDefault="002B240D">
            <w:pPr>
              <w:spacing w:line="276" w:lineRule="auto"/>
              <w:ind w:left="0" w:hanging="2"/>
              <w:rPr>
                <w:rFonts w:ascii="Tahoma" w:eastAsia="Tahoma" w:hAnsi="Tahoma" w:cs="Tahoma"/>
              </w:rPr>
            </w:pPr>
            <w:r w:rsidRPr="005E7060">
              <w:rPr>
                <w:rFonts w:ascii="Tahoma" w:eastAsia="Tahoma" w:hAnsi="Tahoma" w:cs="Tahoma"/>
                <w:sz w:val="18"/>
                <w:szCs w:val="18"/>
              </w:rPr>
              <w:t xml:space="preserve">Technical Reviewer: Mr. </w:t>
            </w:r>
            <w:r w:rsidR="001F30A6" w:rsidRPr="005E7060">
              <w:rPr>
                <w:rFonts w:ascii="Tahoma" w:eastAsia="Tahoma" w:hAnsi="Tahoma" w:cs="Tahoma"/>
                <w:sz w:val="18"/>
                <w:szCs w:val="18"/>
              </w:rPr>
              <w:t xml:space="preserve">Anil </w:t>
            </w:r>
            <w:proofErr w:type="spellStart"/>
            <w:r w:rsidR="001F30A6" w:rsidRPr="005E7060">
              <w:rPr>
                <w:rFonts w:ascii="Tahoma" w:eastAsia="Tahoma" w:hAnsi="Tahoma" w:cs="Tahoma"/>
                <w:sz w:val="18"/>
                <w:szCs w:val="18"/>
              </w:rPr>
              <w:t>Soyler</w:t>
            </w:r>
            <w:proofErr w:type="spellEnd"/>
          </w:p>
        </w:tc>
        <w:tc>
          <w:tcPr>
            <w:tcW w:w="2407" w:type="dxa"/>
            <w:tcBorders>
              <w:left w:val="single" w:sz="4" w:space="0" w:color="000000"/>
              <w:right w:val="single" w:sz="4" w:space="0" w:color="000000"/>
            </w:tcBorders>
          </w:tcPr>
          <w:p w14:paraId="000000DE" w14:textId="77777777" w:rsidR="009E6437" w:rsidRPr="005E7060" w:rsidRDefault="00072B64">
            <w:pPr>
              <w:spacing w:line="276" w:lineRule="auto"/>
              <w:ind w:left="0" w:right="195" w:hanging="2"/>
              <w:rPr>
                <w:rFonts w:ascii="Tahoma" w:eastAsia="Tahoma" w:hAnsi="Tahoma" w:cs="Tahoma"/>
                <w:sz w:val="18"/>
                <w:szCs w:val="18"/>
              </w:rPr>
            </w:pPr>
            <w:sdt>
              <w:sdtPr>
                <w:tag w:val="goog_rdk_3"/>
                <w:id w:val="-39358790"/>
              </w:sdtPr>
              <w:sdtEndPr/>
              <w:sdtContent>
                <w:r w:rsidR="002B240D" w:rsidRPr="005E7060">
                  <w:rPr>
                    <w:rFonts w:ascii="Arial Unicode MS" w:eastAsia="Arial Unicode MS" w:hAnsi="Arial Unicode MS" w:cs="Arial Unicode MS"/>
                    <w:color w:val="000000"/>
                    <w:sz w:val="18"/>
                    <w:szCs w:val="18"/>
                  </w:rPr>
                  <w:t>☐IR    ☒EI    ☐OE</w:t>
                </w:r>
              </w:sdtContent>
            </w:sdt>
          </w:p>
        </w:tc>
        <w:tc>
          <w:tcPr>
            <w:tcW w:w="3115" w:type="dxa"/>
            <w:tcBorders>
              <w:top w:val="single" w:sz="4" w:space="0" w:color="000000"/>
              <w:left w:val="single" w:sz="4" w:space="0" w:color="000000"/>
              <w:bottom w:val="single" w:sz="4" w:space="0" w:color="000000"/>
              <w:right w:val="single" w:sz="4" w:space="0" w:color="000000"/>
            </w:tcBorders>
            <w:vAlign w:val="center"/>
          </w:tcPr>
          <w:p w14:paraId="000000DF" w14:textId="77777777" w:rsidR="009E6437" w:rsidRPr="005E7060" w:rsidRDefault="009E6437">
            <w:pPr>
              <w:spacing w:line="276" w:lineRule="auto"/>
              <w:ind w:left="0" w:right="195" w:hanging="2"/>
              <w:rPr>
                <w:rFonts w:ascii="Tahoma" w:eastAsia="Tahoma" w:hAnsi="Tahoma" w:cs="Tahoma"/>
                <w:sz w:val="18"/>
                <w:szCs w:val="18"/>
              </w:rPr>
            </w:pPr>
          </w:p>
        </w:tc>
      </w:tr>
    </w:tbl>
    <w:p w14:paraId="000000E0" w14:textId="77777777" w:rsidR="009E6437" w:rsidRPr="005E7060" w:rsidRDefault="009E6437">
      <w:pPr>
        <w:spacing w:line="276" w:lineRule="auto"/>
        <w:ind w:left="0" w:hanging="2"/>
        <w:rPr>
          <w:rFonts w:ascii="Tahoma" w:eastAsia="Tahoma" w:hAnsi="Tahoma" w:cs="Tahoma"/>
          <w:sz w:val="20"/>
          <w:szCs w:val="20"/>
        </w:rPr>
      </w:pPr>
    </w:p>
    <w:p w14:paraId="000000E2" w14:textId="0EB8E536" w:rsidR="009E6437" w:rsidRPr="005E7060" w:rsidRDefault="002B240D" w:rsidP="001F2EBA">
      <w:pPr>
        <w:spacing w:line="276" w:lineRule="auto"/>
        <w:ind w:left="0" w:hanging="2"/>
      </w:pPr>
      <w:r w:rsidRPr="005E7060">
        <w:rPr>
          <w:rFonts w:ascii="Tahoma" w:eastAsia="Tahoma" w:hAnsi="Tahoma" w:cs="Tahoma"/>
          <w:b/>
          <w:i/>
          <w:sz w:val="20"/>
          <w:szCs w:val="20"/>
        </w:rPr>
        <w:t xml:space="preserve"> </w:t>
      </w:r>
      <w:r w:rsidR="001F2EBA" w:rsidRPr="005E7060">
        <w:rPr>
          <w:rFonts w:ascii="Tahoma" w:eastAsia="Tahoma" w:hAnsi="Tahoma" w:cs="Tahoma"/>
          <w:b/>
          <w:i/>
          <w:sz w:val="20"/>
          <w:szCs w:val="20"/>
        </w:rPr>
        <w:t xml:space="preserve">Note: </w:t>
      </w:r>
      <w:r w:rsidR="001F2EBA" w:rsidRPr="00B405A0">
        <w:rPr>
          <w:rFonts w:ascii="Tahoma" w:eastAsia="Tahoma" w:hAnsi="Tahoma" w:cs="Tahoma"/>
          <w:bCs/>
          <w:i/>
          <w:sz w:val="20"/>
          <w:szCs w:val="20"/>
        </w:rPr>
        <w:t xml:space="preserve">In line with the GS Rule Update RU 2020 PR – PR V1.2 dated on 02/04/2020, the VVB hereby discloses that validation of the project activity was carried out by VVB with different </w:t>
      </w:r>
      <w:r w:rsidR="001F2EBA" w:rsidRPr="00B405A0">
        <w:rPr>
          <w:rFonts w:ascii="Tahoma" w:eastAsia="Tahoma" w:hAnsi="Tahoma" w:cs="Tahoma"/>
          <w:bCs/>
          <w:i/>
          <w:sz w:val="20"/>
          <w:szCs w:val="20"/>
        </w:rPr>
        <w:lastRenderedPageBreak/>
        <w:t>team members.</w:t>
      </w:r>
      <w:r w:rsidR="001F2EBA" w:rsidRPr="005E7060">
        <w:rPr>
          <w:rFonts w:ascii="Tahoma" w:eastAsia="Tahoma" w:hAnsi="Tahoma" w:cs="Tahoma"/>
          <w:bCs/>
          <w:i/>
          <w:sz w:val="20"/>
          <w:szCs w:val="20"/>
        </w:rPr>
        <w:t xml:space="preserve"> During validation, Mr. </w:t>
      </w:r>
      <w:proofErr w:type="spellStart"/>
      <w:r w:rsidR="001F2EBA" w:rsidRPr="005E7060">
        <w:rPr>
          <w:rFonts w:ascii="Tahoma" w:eastAsia="Tahoma" w:hAnsi="Tahoma" w:cs="Tahoma"/>
          <w:bCs/>
          <w:i/>
          <w:sz w:val="20"/>
          <w:szCs w:val="20"/>
        </w:rPr>
        <w:t>Sukanta</w:t>
      </w:r>
      <w:proofErr w:type="spellEnd"/>
      <w:r w:rsidR="001F2EBA" w:rsidRPr="005E7060">
        <w:rPr>
          <w:rFonts w:ascii="Tahoma" w:eastAsia="Tahoma" w:hAnsi="Tahoma" w:cs="Tahoma"/>
          <w:bCs/>
          <w:i/>
          <w:sz w:val="20"/>
          <w:szCs w:val="20"/>
        </w:rPr>
        <w:t xml:space="preserve"> das was team leader and Mr. Denny </w:t>
      </w:r>
      <w:proofErr w:type="spellStart"/>
      <w:r w:rsidR="001F2EBA" w:rsidRPr="005E7060">
        <w:rPr>
          <w:rFonts w:ascii="Tahoma" w:eastAsia="Tahoma" w:hAnsi="Tahoma" w:cs="Tahoma"/>
          <w:bCs/>
          <w:i/>
          <w:sz w:val="20"/>
          <w:szCs w:val="20"/>
        </w:rPr>
        <w:t>Xue</w:t>
      </w:r>
      <w:proofErr w:type="spellEnd"/>
      <w:r w:rsidR="001F2EBA" w:rsidRPr="005E7060">
        <w:rPr>
          <w:rFonts w:ascii="Tahoma" w:eastAsia="Tahoma" w:hAnsi="Tahoma" w:cs="Tahoma"/>
          <w:bCs/>
          <w:i/>
          <w:sz w:val="20"/>
          <w:szCs w:val="20"/>
        </w:rPr>
        <w:t xml:space="preserve"> was technical reviewer.</w:t>
      </w:r>
    </w:p>
    <w:p w14:paraId="0A596FF1" w14:textId="77777777" w:rsidR="001F2EBA" w:rsidRPr="005E7060" w:rsidRDefault="001F2EBA" w:rsidP="001F2EBA">
      <w:pPr>
        <w:spacing w:line="276" w:lineRule="auto"/>
        <w:ind w:left="0" w:hanging="2"/>
        <w:rPr>
          <w:rFonts w:ascii="Tahoma" w:eastAsia="Tahoma" w:hAnsi="Tahoma" w:cs="Tahoma"/>
          <w:sz w:val="20"/>
          <w:szCs w:val="20"/>
        </w:rPr>
      </w:pPr>
    </w:p>
    <w:tbl>
      <w:tblPr>
        <w:tblStyle w:val="a2"/>
        <w:tblW w:w="8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7054"/>
      </w:tblGrid>
      <w:tr w:rsidR="009E6437" w:rsidRPr="005E7060" w14:paraId="2CD6F2A2" w14:textId="77777777">
        <w:trPr>
          <w:trHeight w:val="20"/>
          <w:tblHeader/>
          <w:jc w:val="center"/>
        </w:trPr>
        <w:tc>
          <w:tcPr>
            <w:tcW w:w="8721" w:type="dxa"/>
            <w:gridSpan w:val="2"/>
            <w:tcBorders>
              <w:top w:val="single" w:sz="4" w:space="0" w:color="000000"/>
              <w:left w:val="single" w:sz="4" w:space="0" w:color="000000"/>
              <w:bottom w:val="single" w:sz="4" w:space="0" w:color="000000"/>
              <w:right w:val="single" w:sz="4" w:space="0" w:color="000000"/>
            </w:tcBorders>
            <w:shd w:val="clear" w:color="auto" w:fill="FFC000"/>
          </w:tcPr>
          <w:p w14:paraId="000000E3" w14:textId="77777777" w:rsidR="009E6437" w:rsidRPr="005E7060" w:rsidRDefault="002B240D">
            <w:pPr>
              <w:spacing w:before="60" w:after="60"/>
              <w:ind w:left="0" w:hanging="2"/>
              <w:jc w:val="center"/>
              <w:rPr>
                <w:rFonts w:ascii="Tahoma" w:eastAsia="Tahoma" w:hAnsi="Tahoma" w:cs="Tahoma"/>
                <w:sz w:val="18"/>
                <w:szCs w:val="18"/>
              </w:rPr>
            </w:pPr>
            <w:r w:rsidRPr="005E7060">
              <w:rPr>
                <w:rFonts w:ascii="Tahoma" w:eastAsia="Tahoma" w:hAnsi="Tahoma" w:cs="Tahoma"/>
                <w:b/>
                <w:sz w:val="18"/>
                <w:szCs w:val="18"/>
              </w:rPr>
              <w:t>ABBREVIATIONS</w:t>
            </w:r>
          </w:p>
        </w:tc>
      </w:tr>
      <w:tr w:rsidR="009E6437" w:rsidRPr="005E7060" w14:paraId="4D270658"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E5"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AM</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E6"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Approved Methodology</w:t>
            </w:r>
          </w:p>
        </w:tc>
      </w:tr>
      <w:tr w:rsidR="009E6437" w:rsidRPr="005E7060" w14:paraId="6D2B4179"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E7"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BM</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E8"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Build Margin</w:t>
            </w:r>
          </w:p>
        </w:tc>
      </w:tr>
      <w:tr w:rsidR="009E6437" w:rsidRPr="005E7060" w14:paraId="2F7BA130"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E9"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CAR</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EA"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Corrective Action Request</w:t>
            </w:r>
          </w:p>
        </w:tc>
      </w:tr>
      <w:tr w:rsidR="009E6437" w:rsidRPr="005E7060" w14:paraId="34E38D5F"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EB"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CDM</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EC"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Clean Development Mechanism</w:t>
            </w:r>
          </w:p>
        </w:tc>
      </w:tr>
      <w:tr w:rsidR="009E6437" w:rsidRPr="005E7060" w14:paraId="18B354AC"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ED"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CDM EB</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EE"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CDM Executive Board</w:t>
            </w:r>
          </w:p>
        </w:tc>
      </w:tr>
      <w:tr w:rsidR="009E6437" w:rsidRPr="005E7060" w14:paraId="32C41830"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EF"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CER</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F0"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Certified Emission Reduction</w:t>
            </w:r>
          </w:p>
        </w:tc>
      </w:tr>
      <w:tr w:rsidR="009E6437" w:rsidRPr="005E7060" w14:paraId="27E0AAC7"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F1"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CL/CR</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F2"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Clarification Request</w:t>
            </w:r>
          </w:p>
        </w:tc>
      </w:tr>
      <w:tr w:rsidR="009E6437" w:rsidRPr="005E7060" w14:paraId="710456C0"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F3"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CM</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F4"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Combined Margin</w:t>
            </w:r>
          </w:p>
        </w:tc>
      </w:tr>
      <w:tr w:rsidR="009E6437" w:rsidRPr="005E7060" w14:paraId="4E81085F"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tcPr>
          <w:p w14:paraId="000000F5"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CMP</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F6"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Conference of the Parties serving as the Meeting of the Parties to the Kyoto Protocol</w:t>
            </w:r>
          </w:p>
        </w:tc>
      </w:tr>
      <w:tr w:rsidR="009E6437" w:rsidRPr="005E7060" w14:paraId="472B11D5"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F7"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DNA</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F8"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Designated National Authority</w:t>
            </w:r>
          </w:p>
        </w:tc>
      </w:tr>
      <w:tr w:rsidR="009E6437" w:rsidRPr="005E7060" w14:paraId="5A57F2BE"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F9"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DOE</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FA"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Designated Operational Entity</w:t>
            </w:r>
          </w:p>
        </w:tc>
      </w:tr>
      <w:tr w:rsidR="009E6437" w:rsidRPr="005E7060" w14:paraId="7B083F1B"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FB"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EF</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FC"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Emission Factor</w:t>
            </w:r>
          </w:p>
        </w:tc>
      </w:tr>
      <w:tr w:rsidR="009E6437" w:rsidRPr="005E7060" w14:paraId="0669F815"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FD"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 xml:space="preserve">EIA </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0FE"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Environmental Impact Assessment</w:t>
            </w:r>
          </w:p>
        </w:tc>
      </w:tr>
      <w:tr w:rsidR="009E6437" w:rsidRPr="005E7060" w14:paraId="2A5EE81D"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0FF"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ER</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00"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Emission Reduction</w:t>
            </w:r>
          </w:p>
        </w:tc>
      </w:tr>
      <w:tr w:rsidR="009E6437" w:rsidRPr="005E7060" w14:paraId="15FB7A01"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01"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FAR</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02"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Forward Action Request</w:t>
            </w:r>
          </w:p>
        </w:tc>
      </w:tr>
      <w:tr w:rsidR="009E6437" w:rsidRPr="005E7060" w14:paraId="6B842731"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03"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GHG</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04"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Greenhouse Gas(es)</w:t>
            </w:r>
          </w:p>
        </w:tc>
      </w:tr>
      <w:tr w:rsidR="009E6437" w:rsidRPr="005E7060" w14:paraId="47E070CC"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05"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GS4GG (or GS)</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06"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Gold Standard for Global Goals</w:t>
            </w:r>
          </w:p>
        </w:tc>
      </w:tr>
      <w:tr w:rsidR="009E6437" w:rsidRPr="005E7060" w14:paraId="08540E77"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07"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IPCC</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08"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Intergovernmental Panel on Climate Change</w:t>
            </w:r>
          </w:p>
        </w:tc>
      </w:tr>
      <w:tr w:rsidR="009E6437" w:rsidRPr="005E7060" w14:paraId="1BBBA23B"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09"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KP</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0A"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Kyoto Protocol</w:t>
            </w:r>
          </w:p>
        </w:tc>
      </w:tr>
      <w:tr w:rsidR="009E6437" w:rsidRPr="005E7060" w14:paraId="084B715A"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0B"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MP</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0C"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Monitoring Plan</w:t>
            </w:r>
          </w:p>
        </w:tc>
      </w:tr>
      <w:tr w:rsidR="009E6437" w:rsidRPr="005E7060" w14:paraId="51483AD9"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0D"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MR</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0E"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Monitoring Report</w:t>
            </w:r>
          </w:p>
        </w:tc>
      </w:tr>
      <w:tr w:rsidR="009E6437" w:rsidRPr="005E7060" w14:paraId="5B0676AA"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0F"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NGO</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10"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Non-Governmental Organization</w:t>
            </w:r>
          </w:p>
        </w:tc>
      </w:tr>
      <w:tr w:rsidR="009E6437" w:rsidRPr="005E7060" w14:paraId="22033DD0"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11"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SDG</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12"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Sustainable Development Goal</w:t>
            </w:r>
          </w:p>
        </w:tc>
      </w:tr>
      <w:tr w:rsidR="009E6437" w:rsidRPr="005E7060" w14:paraId="7167172C"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13"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TAC</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14"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Gold Standard Technical Advisory Committee</w:t>
            </w:r>
          </w:p>
        </w:tc>
      </w:tr>
      <w:tr w:rsidR="009E6437" w:rsidRPr="005E7060" w14:paraId="1AF0DF2F"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15"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OM</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16"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Operational Margin</w:t>
            </w:r>
          </w:p>
        </w:tc>
      </w:tr>
      <w:tr w:rsidR="009E6437" w:rsidRPr="005E7060" w14:paraId="25AECCA4"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17"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PDD</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18"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Project Design Document</w:t>
            </w:r>
          </w:p>
        </w:tc>
      </w:tr>
      <w:tr w:rsidR="009E6437" w:rsidRPr="005E7060" w14:paraId="3DED7CC1"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19"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PP</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1A"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Project Participant</w:t>
            </w:r>
          </w:p>
        </w:tc>
      </w:tr>
      <w:tr w:rsidR="009E6437" w:rsidRPr="005E7060" w14:paraId="5AD7D566"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1B"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UNFCCC</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1C"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United Nations Framework Convention for Climate Change</w:t>
            </w:r>
          </w:p>
        </w:tc>
      </w:tr>
      <w:tr w:rsidR="009E6437" w:rsidRPr="005E7060" w14:paraId="2522895E"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1D"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VVB</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1E"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Validation and Verification Body</w:t>
            </w:r>
          </w:p>
        </w:tc>
      </w:tr>
      <w:tr w:rsidR="009E6437" w:rsidRPr="005E7060" w14:paraId="38FC906C" w14:textId="77777777">
        <w:trPr>
          <w:trHeight w:val="20"/>
          <w:tblHeader/>
          <w:jc w:val="center"/>
        </w:trPr>
        <w:tc>
          <w:tcPr>
            <w:tcW w:w="1667"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11F"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b/>
                <w:sz w:val="18"/>
                <w:szCs w:val="18"/>
              </w:rPr>
              <w:t>VVS</w:t>
            </w:r>
          </w:p>
        </w:tc>
        <w:tc>
          <w:tcPr>
            <w:tcW w:w="7054" w:type="dxa"/>
            <w:tcBorders>
              <w:top w:val="single" w:sz="4" w:space="0" w:color="000000"/>
              <w:left w:val="single" w:sz="4" w:space="0" w:color="000000"/>
              <w:bottom w:val="single" w:sz="4" w:space="0" w:color="000000"/>
              <w:right w:val="single" w:sz="4" w:space="0" w:color="000000"/>
            </w:tcBorders>
            <w:vAlign w:val="center"/>
          </w:tcPr>
          <w:p w14:paraId="00000120" w14:textId="77777777" w:rsidR="009E6437" w:rsidRPr="005E7060" w:rsidRDefault="002B240D">
            <w:pPr>
              <w:spacing w:before="60" w:after="60"/>
              <w:ind w:left="0" w:hanging="2"/>
              <w:rPr>
                <w:rFonts w:ascii="Tahoma" w:eastAsia="Tahoma" w:hAnsi="Tahoma" w:cs="Tahoma"/>
                <w:sz w:val="18"/>
                <w:szCs w:val="18"/>
              </w:rPr>
            </w:pPr>
            <w:r w:rsidRPr="005E7060">
              <w:rPr>
                <w:rFonts w:ascii="Tahoma" w:eastAsia="Tahoma" w:hAnsi="Tahoma" w:cs="Tahoma"/>
                <w:sz w:val="18"/>
                <w:szCs w:val="18"/>
              </w:rPr>
              <w:t>Validation and Verification Standard</w:t>
            </w:r>
          </w:p>
        </w:tc>
      </w:tr>
    </w:tbl>
    <w:p w14:paraId="00000121" w14:textId="77777777" w:rsidR="009E6437" w:rsidRPr="005E7060" w:rsidRDefault="009E6437">
      <w:pPr>
        <w:spacing w:before="120" w:after="120" w:line="276" w:lineRule="auto"/>
        <w:ind w:left="0" w:hanging="2"/>
        <w:rPr>
          <w:rFonts w:ascii="Tahoma" w:eastAsia="Tahoma" w:hAnsi="Tahoma" w:cs="Tahoma"/>
          <w:sz w:val="20"/>
          <w:szCs w:val="20"/>
        </w:rPr>
      </w:pPr>
    </w:p>
    <w:p w14:paraId="00000122" w14:textId="77777777" w:rsidR="009E6437" w:rsidRPr="005E7060" w:rsidRDefault="002B240D">
      <w:pPr>
        <w:spacing w:before="120" w:after="120" w:line="276" w:lineRule="auto"/>
        <w:ind w:left="0" w:hanging="2"/>
        <w:rPr>
          <w:rFonts w:ascii="Tahoma" w:eastAsia="Tahoma" w:hAnsi="Tahoma" w:cs="Tahoma"/>
          <w:sz w:val="20"/>
          <w:szCs w:val="20"/>
          <w:u w:val="single"/>
        </w:rPr>
      </w:pPr>
      <w:r w:rsidRPr="005E7060">
        <w:br w:type="page"/>
      </w:r>
      <w:sdt>
        <w:sdtPr>
          <w:tag w:val="goog_rdk_4"/>
          <w:id w:val="-1736781108"/>
        </w:sdtPr>
        <w:sdtEndPr/>
        <w:sdtContent/>
      </w:sdt>
      <w:r w:rsidRPr="005E7060">
        <w:rPr>
          <w:rFonts w:ascii="Tahoma" w:eastAsia="Tahoma" w:hAnsi="Tahoma" w:cs="Tahoma"/>
          <w:b/>
          <w:sz w:val="20"/>
          <w:szCs w:val="20"/>
          <w:u w:val="single"/>
        </w:rPr>
        <w:t>Table of Content</w:t>
      </w:r>
    </w:p>
    <w:p w14:paraId="00000123" w14:textId="77777777" w:rsidR="009E6437" w:rsidRPr="005E7060" w:rsidRDefault="009E6437">
      <w:pPr>
        <w:spacing w:before="120" w:after="120" w:line="276" w:lineRule="auto"/>
        <w:ind w:left="0" w:hanging="2"/>
        <w:rPr>
          <w:rFonts w:ascii="Tahoma" w:eastAsia="Tahoma" w:hAnsi="Tahoma" w:cs="Tahoma"/>
          <w:sz w:val="20"/>
          <w:szCs w:val="20"/>
        </w:rPr>
      </w:pPr>
    </w:p>
    <w:p w14:paraId="00000124" w14:textId="77777777" w:rsidR="009E6437" w:rsidRPr="005E7060" w:rsidRDefault="002B240D">
      <w:pPr>
        <w:keepNext/>
        <w:keepLines/>
        <w:pBdr>
          <w:top w:val="nil"/>
          <w:left w:val="nil"/>
          <w:bottom w:val="nil"/>
          <w:right w:val="nil"/>
          <w:between w:val="nil"/>
        </w:pBdr>
        <w:spacing w:before="60" w:line="276" w:lineRule="auto"/>
        <w:ind w:left="0" w:hanging="2"/>
        <w:rPr>
          <w:rFonts w:ascii="Tahoma" w:eastAsia="Tahoma" w:hAnsi="Tahoma" w:cs="Tahoma"/>
          <w:b/>
          <w:color w:val="FFC000"/>
          <w:sz w:val="21"/>
          <w:szCs w:val="21"/>
        </w:rPr>
      </w:pPr>
      <w:r w:rsidRPr="005E7060">
        <w:rPr>
          <w:rFonts w:ascii="Tahoma" w:eastAsia="Tahoma" w:hAnsi="Tahoma" w:cs="Tahoma"/>
          <w:b/>
          <w:color w:val="FFC000"/>
          <w:sz w:val="21"/>
          <w:szCs w:val="21"/>
        </w:rPr>
        <w:t>Contents</w:t>
      </w:r>
    </w:p>
    <w:sdt>
      <w:sdtPr>
        <w:id w:val="234284158"/>
        <w:docPartObj>
          <w:docPartGallery w:val="Table of Contents"/>
          <w:docPartUnique/>
        </w:docPartObj>
      </w:sdtPr>
      <w:sdtEndPr/>
      <w:sdtContent>
        <w:p w14:paraId="00000125" w14:textId="77777777" w:rsidR="009E6437" w:rsidRPr="005E7060" w:rsidRDefault="002B240D">
          <w:pPr>
            <w:pBdr>
              <w:top w:val="nil"/>
              <w:left w:val="nil"/>
              <w:bottom w:val="nil"/>
              <w:right w:val="nil"/>
              <w:between w:val="nil"/>
            </w:pBdr>
            <w:tabs>
              <w:tab w:val="left" w:pos="440"/>
              <w:tab w:val="right" w:pos="8495"/>
            </w:tabs>
            <w:spacing w:after="100" w:line="276" w:lineRule="auto"/>
            <w:ind w:left="0" w:hanging="2"/>
            <w:rPr>
              <w:rFonts w:ascii="Tahoma" w:eastAsia="Tahoma" w:hAnsi="Tahoma" w:cs="Tahoma"/>
              <w:color w:val="000000"/>
              <w:sz w:val="20"/>
              <w:szCs w:val="20"/>
            </w:rPr>
          </w:pPr>
          <w:r w:rsidRPr="005E7060">
            <w:fldChar w:fldCharType="begin"/>
          </w:r>
          <w:r w:rsidRPr="005E7060">
            <w:instrText xml:space="preserve"> TOC \h \u \z </w:instrText>
          </w:r>
          <w:r w:rsidRPr="005E7060">
            <w:fldChar w:fldCharType="separate"/>
          </w:r>
          <w:hyperlink w:anchor="_heading=h.qsh70q">
            <w:r w:rsidRPr="005E7060">
              <w:rPr>
                <w:rFonts w:ascii="Tahoma" w:eastAsia="Tahoma" w:hAnsi="Tahoma" w:cs="Tahoma"/>
                <w:color w:val="000000"/>
                <w:sz w:val="20"/>
                <w:szCs w:val="20"/>
              </w:rPr>
              <w:t>1.</w:t>
            </w:r>
            <w:r w:rsidRPr="005E7060">
              <w:rPr>
                <w:rFonts w:ascii="Tahoma" w:eastAsia="Tahoma" w:hAnsi="Tahoma" w:cs="Tahoma"/>
                <w:color w:val="000000"/>
                <w:sz w:val="20"/>
                <w:szCs w:val="20"/>
              </w:rPr>
              <w:tab/>
              <w:t>INTRODUCTION</w:t>
            </w:r>
            <w:r w:rsidRPr="005E7060">
              <w:rPr>
                <w:rFonts w:ascii="Tahoma" w:eastAsia="Tahoma" w:hAnsi="Tahoma" w:cs="Tahoma"/>
                <w:color w:val="000000"/>
                <w:sz w:val="20"/>
                <w:szCs w:val="20"/>
              </w:rPr>
              <w:tab/>
              <w:t>6</w:t>
            </w:r>
          </w:hyperlink>
        </w:p>
        <w:p w14:paraId="00000126"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3as4poj">
            <w:r w:rsidR="002B240D" w:rsidRPr="005E7060">
              <w:rPr>
                <w:rFonts w:ascii="Tahoma" w:eastAsia="Tahoma" w:hAnsi="Tahoma" w:cs="Tahoma"/>
                <w:color w:val="000000"/>
                <w:sz w:val="20"/>
                <w:szCs w:val="20"/>
              </w:rPr>
              <w:t>1.1</w:t>
            </w:r>
            <w:r w:rsidR="002B240D" w:rsidRPr="005E7060">
              <w:rPr>
                <w:rFonts w:ascii="Tahoma" w:eastAsia="Tahoma" w:hAnsi="Tahoma" w:cs="Tahoma"/>
                <w:color w:val="000000"/>
                <w:sz w:val="20"/>
                <w:szCs w:val="20"/>
              </w:rPr>
              <w:tab/>
              <w:t>Objective</w:t>
            </w:r>
            <w:r w:rsidR="002B240D" w:rsidRPr="005E7060">
              <w:rPr>
                <w:rFonts w:ascii="Tahoma" w:eastAsia="Tahoma" w:hAnsi="Tahoma" w:cs="Tahoma"/>
                <w:color w:val="000000"/>
                <w:sz w:val="20"/>
                <w:szCs w:val="20"/>
              </w:rPr>
              <w:tab/>
              <w:t>6</w:t>
            </w:r>
          </w:hyperlink>
        </w:p>
        <w:p w14:paraId="00000127"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1fob9te">
            <w:r w:rsidR="002B240D" w:rsidRPr="005E7060">
              <w:rPr>
                <w:rFonts w:ascii="Tahoma" w:eastAsia="Tahoma" w:hAnsi="Tahoma" w:cs="Tahoma"/>
                <w:color w:val="000000"/>
                <w:sz w:val="20"/>
                <w:szCs w:val="20"/>
              </w:rPr>
              <w:t>1.2</w:t>
            </w:r>
            <w:r w:rsidR="002B240D" w:rsidRPr="005E7060">
              <w:rPr>
                <w:rFonts w:ascii="Tahoma" w:eastAsia="Tahoma" w:hAnsi="Tahoma" w:cs="Tahoma"/>
                <w:color w:val="000000"/>
                <w:sz w:val="20"/>
                <w:szCs w:val="20"/>
              </w:rPr>
              <w:tab/>
              <w:t>Scope</w:t>
            </w:r>
            <w:r w:rsidR="002B240D" w:rsidRPr="005E7060">
              <w:rPr>
                <w:rFonts w:ascii="Tahoma" w:eastAsia="Tahoma" w:hAnsi="Tahoma" w:cs="Tahoma"/>
                <w:color w:val="000000"/>
                <w:sz w:val="20"/>
                <w:szCs w:val="20"/>
              </w:rPr>
              <w:tab/>
              <w:t>6</w:t>
            </w:r>
          </w:hyperlink>
        </w:p>
        <w:p w14:paraId="00000128"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3znysh7">
            <w:r w:rsidR="002B240D" w:rsidRPr="005E7060">
              <w:rPr>
                <w:rFonts w:ascii="Tahoma" w:eastAsia="Tahoma" w:hAnsi="Tahoma" w:cs="Tahoma"/>
                <w:color w:val="000000"/>
                <w:sz w:val="20"/>
                <w:szCs w:val="20"/>
              </w:rPr>
              <w:t>1.3</w:t>
            </w:r>
            <w:r w:rsidR="002B240D" w:rsidRPr="005E7060">
              <w:rPr>
                <w:rFonts w:ascii="Tahoma" w:eastAsia="Tahoma" w:hAnsi="Tahoma" w:cs="Tahoma"/>
                <w:color w:val="000000"/>
                <w:sz w:val="20"/>
                <w:szCs w:val="20"/>
              </w:rPr>
              <w:tab/>
              <w:t>Description of the project activity</w:t>
            </w:r>
            <w:r w:rsidR="002B240D" w:rsidRPr="005E7060">
              <w:rPr>
                <w:rFonts w:ascii="Tahoma" w:eastAsia="Tahoma" w:hAnsi="Tahoma" w:cs="Tahoma"/>
                <w:color w:val="000000"/>
                <w:sz w:val="20"/>
                <w:szCs w:val="20"/>
              </w:rPr>
              <w:tab/>
              <w:t>7</w:t>
            </w:r>
          </w:hyperlink>
        </w:p>
        <w:p w14:paraId="00000129" w14:textId="77777777" w:rsidR="009E6437" w:rsidRPr="005E7060" w:rsidRDefault="00072B64">
          <w:pPr>
            <w:pBdr>
              <w:top w:val="nil"/>
              <w:left w:val="nil"/>
              <w:bottom w:val="nil"/>
              <w:right w:val="nil"/>
              <w:between w:val="nil"/>
            </w:pBdr>
            <w:tabs>
              <w:tab w:val="left" w:pos="440"/>
              <w:tab w:val="right" w:pos="8495"/>
            </w:tabs>
            <w:spacing w:after="100" w:line="276" w:lineRule="auto"/>
            <w:ind w:left="0" w:hanging="2"/>
            <w:rPr>
              <w:rFonts w:ascii="Tahoma" w:eastAsia="Tahoma" w:hAnsi="Tahoma" w:cs="Tahoma"/>
              <w:color w:val="000000"/>
              <w:sz w:val="20"/>
              <w:szCs w:val="20"/>
            </w:rPr>
          </w:pPr>
          <w:hyperlink w:anchor="_heading=h.2et92p0">
            <w:r w:rsidR="002B240D" w:rsidRPr="005E7060">
              <w:rPr>
                <w:rFonts w:ascii="Tahoma" w:eastAsia="Tahoma" w:hAnsi="Tahoma" w:cs="Tahoma"/>
                <w:color w:val="000000"/>
                <w:sz w:val="20"/>
                <w:szCs w:val="20"/>
              </w:rPr>
              <w:t>2.</w:t>
            </w:r>
            <w:r w:rsidR="002B240D" w:rsidRPr="005E7060">
              <w:rPr>
                <w:rFonts w:ascii="Tahoma" w:eastAsia="Tahoma" w:hAnsi="Tahoma" w:cs="Tahoma"/>
                <w:color w:val="000000"/>
                <w:sz w:val="20"/>
                <w:szCs w:val="20"/>
              </w:rPr>
              <w:tab/>
              <w:t>METHODOLOGY</w:t>
            </w:r>
            <w:r w:rsidR="002B240D" w:rsidRPr="005E7060">
              <w:rPr>
                <w:rFonts w:ascii="Tahoma" w:eastAsia="Tahoma" w:hAnsi="Tahoma" w:cs="Tahoma"/>
                <w:color w:val="000000"/>
                <w:sz w:val="20"/>
                <w:szCs w:val="20"/>
              </w:rPr>
              <w:tab/>
              <w:t>8</w:t>
            </w:r>
          </w:hyperlink>
        </w:p>
        <w:p w14:paraId="0000012A"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1pxezwc">
            <w:r w:rsidR="002B240D" w:rsidRPr="005E7060">
              <w:rPr>
                <w:rFonts w:ascii="Tahoma" w:eastAsia="Tahoma" w:hAnsi="Tahoma" w:cs="Tahoma"/>
                <w:color w:val="000000"/>
                <w:sz w:val="20"/>
                <w:szCs w:val="20"/>
              </w:rPr>
              <w:t>2.1</w:t>
            </w:r>
            <w:r w:rsidR="002B240D" w:rsidRPr="005E7060">
              <w:rPr>
                <w:rFonts w:ascii="Tahoma" w:eastAsia="Tahoma" w:hAnsi="Tahoma" w:cs="Tahoma"/>
                <w:color w:val="000000"/>
                <w:sz w:val="20"/>
                <w:szCs w:val="20"/>
              </w:rPr>
              <w:tab/>
              <w:t>Appointment of the assessment team</w:t>
            </w:r>
            <w:r w:rsidR="002B240D" w:rsidRPr="005E7060">
              <w:rPr>
                <w:rFonts w:ascii="Tahoma" w:eastAsia="Tahoma" w:hAnsi="Tahoma" w:cs="Tahoma"/>
                <w:color w:val="000000"/>
                <w:sz w:val="20"/>
                <w:szCs w:val="20"/>
              </w:rPr>
              <w:tab/>
              <w:t>8</w:t>
            </w:r>
          </w:hyperlink>
        </w:p>
        <w:p w14:paraId="0000012B"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3dy6vkm">
            <w:r w:rsidR="002B240D" w:rsidRPr="005E7060">
              <w:rPr>
                <w:rFonts w:ascii="Tahoma" w:eastAsia="Tahoma" w:hAnsi="Tahoma" w:cs="Tahoma"/>
                <w:color w:val="000000"/>
                <w:sz w:val="20"/>
                <w:szCs w:val="20"/>
              </w:rPr>
              <w:t>2.2</w:t>
            </w:r>
            <w:r w:rsidR="002B240D" w:rsidRPr="005E7060">
              <w:rPr>
                <w:rFonts w:ascii="Tahoma" w:eastAsia="Tahoma" w:hAnsi="Tahoma" w:cs="Tahoma"/>
                <w:color w:val="000000"/>
                <w:sz w:val="20"/>
                <w:szCs w:val="20"/>
              </w:rPr>
              <w:tab/>
              <w:t>Document review</w:t>
            </w:r>
            <w:r w:rsidR="002B240D" w:rsidRPr="005E7060">
              <w:rPr>
                <w:rFonts w:ascii="Tahoma" w:eastAsia="Tahoma" w:hAnsi="Tahoma" w:cs="Tahoma"/>
                <w:color w:val="000000"/>
                <w:sz w:val="20"/>
                <w:szCs w:val="20"/>
              </w:rPr>
              <w:tab/>
              <w:t>9</w:t>
            </w:r>
          </w:hyperlink>
        </w:p>
        <w:p w14:paraId="0000012C"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1t3h5sf">
            <w:r w:rsidR="002B240D" w:rsidRPr="005E7060">
              <w:rPr>
                <w:rFonts w:ascii="Tahoma" w:eastAsia="Tahoma" w:hAnsi="Tahoma" w:cs="Tahoma"/>
                <w:color w:val="000000"/>
                <w:sz w:val="20"/>
                <w:szCs w:val="20"/>
              </w:rPr>
              <w:t>2.3</w:t>
            </w:r>
            <w:r w:rsidR="002B240D" w:rsidRPr="005E7060">
              <w:rPr>
                <w:rFonts w:ascii="Tahoma" w:eastAsia="Tahoma" w:hAnsi="Tahoma" w:cs="Tahoma"/>
                <w:color w:val="000000"/>
                <w:sz w:val="20"/>
                <w:szCs w:val="20"/>
              </w:rPr>
              <w:tab/>
              <w:t>On site assessment and follow up interviews</w:t>
            </w:r>
            <w:r w:rsidR="002B240D" w:rsidRPr="005E7060">
              <w:rPr>
                <w:rFonts w:ascii="Tahoma" w:eastAsia="Tahoma" w:hAnsi="Tahoma" w:cs="Tahoma"/>
                <w:color w:val="000000"/>
                <w:sz w:val="20"/>
                <w:szCs w:val="20"/>
              </w:rPr>
              <w:tab/>
              <w:t>9</w:t>
            </w:r>
          </w:hyperlink>
        </w:p>
        <w:p w14:paraId="0000012D"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4d34og8">
            <w:r w:rsidR="002B240D" w:rsidRPr="005E7060">
              <w:rPr>
                <w:rFonts w:ascii="Tahoma" w:eastAsia="Tahoma" w:hAnsi="Tahoma" w:cs="Tahoma"/>
                <w:color w:val="000000"/>
                <w:sz w:val="20"/>
                <w:szCs w:val="20"/>
              </w:rPr>
              <w:t>2.4</w:t>
            </w:r>
            <w:r w:rsidR="002B240D" w:rsidRPr="005E7060">
              <w:rPr>
                <w:rFonts w:ascii="Tahoma" w:eastAsia="Tahoma" w:hAnsi="Tahoma" w:cs="Tahoma"/>
                <w:color w:val="000000"/>
                <w:sz w:val="20"/>
                <w:szCs w:val="20"/>
              </w:rPr>
              <w:tab/>
              <w:t>Quality of evidences</w:t>
            </w:r>
            <w:r w:rsidR="002B240D" w:rsidRPr="005E7060">
              <w:rPr>
                <w:rFonts w:ascii="Tahoma" w:eastAsia="Tahoma" w:hAnsi="Tahoma" w:cs="Tahoma"/>
                <w:color w:val="000000"/>
                <w:sz w:val="20"/>
                <w:szCs w:val="20"/>
              </w:rPr>
              <w:tab/>
              <w:t>11</w:t>
            </w:r>
          </w:hyperlink>
        </w:p>
        <w:p w14:paraId="0000012E"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2s8eyo1">
            <w:r w:rsidR="002B240D" w:rsidRPr="005E7060">
              <w:rPr>
                <w:rFonts w:ascii="Tahoma" w:eastAsia="Tahoma" w:hAnsi="Tahoma" w:cs="Tahoma"/>
                <w:color w:val="000000"/>
                <w:sz w:val="20"/>
                <w:szCs w:val="20"/>
              </w:rPr>
              <w:t>2.5</w:t>
            </w:r>
            <w:r w:rsidR="002B240D" w:rsidRPr="005E7060">
              <w:rPr>
                <w:rFonts w:ascii="Tahoma" w:eastAsia="Tahoma" w:hAnsi="Tahoma" w:cs="Tahoma"/>
                <w:color w:val="000000"/>
                <w:sz w:val="20"/>
                <w:szCs w:val="20"/>
              </w:rPr>
              <w:tab/>
              <w:t>Reporting of findings</w:t>
            </w:r>
            <w:r w:rsidR="002B240D" w:rsidRPr="005E7060">
              <w:rPr>
                <w:rFonts w:ascii="Tahoma" w:eastAsia="Tahoma" w:hAnsi="Tahoma" w:cs="Tahoma"/>
                <w:color w:val="000000"/>
                <w:sz w:val="20"/>
                <w:szCs w:val="20"/>
              </w:rPr>
              <w:tab/>
              <w:t>11</w:t>
            </w:r>
          </w:hyperlink>
        </w:p>
        <w:p w14:paraId="0000012F"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17dp8vu">
            <w:r w:rsidR="002B240D" w:rsidRPr="005E7060">
              <w:rPr>
                <w:rFonts w:ascii="Tahoma" w:eastAsia="Tahoma" w:hAnsi="Tahoma" w:cs="Tahoma"/>
                <w:color w:val="000000"/>
                <w:sz w:val="20"/>
                <w:szCs w:val="20"/>
              </w:rPr>
              <w:t>2.6</w:t>
            </w:r>
            <w:r w:rsidR="002B240D" w:rsidRPr="005E7060">
              <w:rPr>
                <w:rFonts w:ascii="Tahoma" w:eastAsia="Tahoma" w:hAnsi="Tahoma" w:cs="Tahoma"/>
                <w:color w:val="000000"/>
                <w:sz w:val="20"/>
                <w:szCs w:val="20"/>
              </w:rPr>
              <w:tab/>
              <w:t>Internal Quality Control</w:t>
            </w:r>
            <w:r w:rsidR="002B240D" w:rsidRPr="005E7060">
              <w:rPr>
                <w:rFonts w:ascii="Tahoma" w:eastAsia="Tahoma" w:hAnsi="Tahoma" w:cs="Tahoma"/>
                <w:color w:val="000000"/>
                <w:sz w:val="20"/>
                <w:szCs w:val="20"/>
              </w:rPr>
              <w:tab/>
              <w:t>12</w:t>
            </w:r>
          </w:hyperlink>
        </w:p>
        <w:p w14:paraId="00000130" w14:textId="77777777" w:rsidR="009E6437" w:rsidRPr="005E7060" w:rsidRDefault="00072B64">
          <w:pPr>
            <w:pBdr>
              <w:top w:val="nil"/>
              <w:left w:val="nil"/>
              <w:bottom w:val="nil"/>
              <w:right w:val="nil"/>
              <w:between w:val="nil"/>
            </w:pBdr>
            <w:tabs>
              <w:tab w:val="left" w:pos="440"/>
              <w:tab w:val="right" w:pos="8495"/>
            </w:tabs>
            <w:spacing w:after="100" w:line="276" w:lineRule="auto"/>
            <w:ind w:left="0" w:hanging="2"/>
            <w:rPr>
              <w:rFonts w:ascii="Tahoma" w:eastAsia="Tahoma" w:hAnsi="Tahoma" w:cs="Tahoma"/>
              <w:color w:val="000000"/>
              <w:sz w:val="20"/>
              <w:szCs w:val="20"/>
            </w:rPr>
          </w:pPr>
          <w:hyperlink w:anchor="_heading=h.26in1rg">
            <w:r w:rsidR="002B240D" w:rsidRPr="005E7060">
              <w:rPr>
                <w:rFonts w:ascii="Tahoma" w:eastAsia="Tahoma" w:hAnsi="Tahoma" w:cs="Tahoma"/>
                <w:color w:val="000000"/>
                <w:sz w:val="20"/>
                <w:szCs w:val="20"/>
              </w:rPr>
              <w:t>3.</w:t>
            </w:r>
            <w:r w:rsidR="002B240D" w:rsidRPr="005E7060">
              <w:rPr>
                <w:rFonts w:ascii="Tahoma" w:eastAsia="Tahoma" w:hAnsi="Tahoma" w:cs="Tahoma"/>
                <w:color w:val="000000"/>
                <w:sz w:val="20"/>
                <w:szCs w:val="20"/>
              </w:rPr>
              <w:tab/>
              <w:t>VERIFICATION FINDINGS</w:t>
            </w:r>
            <w:r w:rsidR="002B240D" w:rsidRPr="005E7060">
              <w:rPr>
                <w:rFonts w:ascii="Tahoma" w:eastAsia="Tahoma" w:hAnsi="Tahoma" w:cs="Tahoma"/>
                <w:color w:val="000000"/>
                <w:sz w:val="20"/>
                <w:szCs w:val="20"/>
              </w:rPr>
              <w:tab/>
              <w:t>12</w:t>
            </w:r>
          </w:hyperlink>
        </w:p>
        <w:p w14:paraId="00000131"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49x2ik5">
            <w:r w:rsidR="002B240D" w:rsidRPr="005E7060">
              <w:rPr>
                <w:rFonts w:ascii="Tahoma" w:eastAsia="Tahoma" w:hAnsi="Tahoma" w:cs="Tahoma"/>
                <w:color w:val="000000"/>
                <w:sz w:val="20"/>
                <w:szCs w:val="20"/>
              </w:rPr>
              <w:t>3.1</w:t>
            </w:r>
            <w:r w:rsidR="002B240D" w:rsidRPr="005E7060">
              <w:rPr>
                <w:rFonts w:ascii="Tahoma" w:eastAsia="Tahoma" w:hAnsi="Tahoma" w:cs="Tahoma"/>
                <w:color w:val="000000"/>
                <w:sz w:val="20"/>
                <w:szCs w:val="20"/>
              </w:rPr>
              <w:tab/>
              <w:t>FARs from Validation / Previous Verification</w:t>
            </w:r>
            <w:r w:rsidR="002B240D" w:rsidRPr="005E7060">
              <w:rPr>
                <w:rFonts w:ascii="Tahoma" w:eastAsia="Tahoma" w:hAnsi="Tahoma" w:cs="Tahoma"/>
                <w:color w:val="000000"/>
                <w:sz w:val="20"/>
                <w:szCs w:val="20"/>
              </w:rPr>
              <w:tab/>
              <w:t>12</w:t>
            </w:r>
          </w:hyperlink>
        </w:p>
        <w:p w14:paraId="00000132"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2p2csry">
            <w:r w:rsidR="002B240D" w:rsidRPr="005E7060">
              <w:rPr>
                <w:rFonts w:ascii="Tahoma" w:eastAsia="Tahoma" w:hAnsi="Tahoma" w:cs="Tahoma"/>
                <w:color w:val="000000"/>
                <w:sz w:val="20"/>
                <w:szCs w:val="20"/>
              </w:rPr>
              <w:t>3.2</w:t>
            </w:r>
            <w:r w:rsidR="002B240D" w:rsidRPr="005E7060">
              <w:rPr>
                <w:rFonts w:ascii="Tahoma" w:eastAsia="Tahoma" w:hAnsi="Tahoma" w:cs="Tahoma"/>
                <w:color w:val="000000"/>
                <w:sz w:val="20"/>
                <w:szCs w:val="20"/>
              </w:rPr>
              <w:tab/>
              <w:t>Project Implementation in accordance with the registered Project Design Document</w:t>
            </w:r>
            <w:r w:rsidR="002B240D" w:rsidRPr="005E7060">
              <w:rPr>
                <w:rFonts w:ascii="Tahoma" w:eastAsia="Tahoma" w:hAnsi="Tahoma" w:cs="Tahoma"/>
                <w:color w:val="000000"/>
                <w:sz w:val="20"/>
                <w:szCs w:val="20"/>
              </w:rPr>
              <w:tab/>
              <w:t>12</w:t>
            </w:r>
          </w:hyperlink>
        </w:p>
        <w:p w14:paraId="00000133"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147n2zr">
            <w:r w:rsidR="002B240D" w:rsidRPr="005E7060">
              <w:rPr>
                <w:rFonts w:ascii="Tahoma" w:eastAsia="Tahoma" w:hAnsi="Tahoma" w:cs="Tahoma"/>
                <w:color w:val="000000"/>
                <w:sz w:val="20"/>
                <w:szCs w:val="20"/>
              </w:rPr>
              <w:t>3.3</w:t>
            </w:r>
            <w:r w:rsidR="002B240D" w:rsidRPr="005E7060">
              <w:rPr>
                <w:rFonts w:ascii="Tahoma" w:eastAsia="Tahoma" w:hAnsi="Tahoma" w:cs="Tahoma"/>
                <w:color w:val="000000"/>
                <w:sz w:val="20"/>
                <w:szCs w:val="20"/>
              </w:rPr>
              <w:tab/>
              <w:t>Compliance of the Monitoring Plan with the Monitoring Methodology</w:t>
            </w:r>
            <w:r w:rsidR="002B240D" w:rsidRPr="005E7060">
              <w:rPr>
                <w:rFonts w:ascii="Tahoma" w:eastAsia="Tahoma" w:hAnsi="Tahoma" w:cs="Tahoma"/>
                <w:color w:val="000000"/>
                <w:sz w:val="20"/>
                <w:szCs w:val="20"/>
              </w:rPr>
              <w:tab/>
              <w:t>15</w:t>
            </w:r>
          </w:hyperlink>
        </w:p>
        <w:p w14:paraId="00000134"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3o7alnk">
            <w:r w:rsidR="002B240D" w:rsidRPr="005E7060">
              <w:rPr>
                <w:rFonts w:ascii="Tahoma" w:eastAsia="Tahoma" w:hAnsi="Tahoma" w:cs="Tahoma"/>
                <w:color w:val="000000"/>
                <w:sz w:val="20"/>
                <w:szCs w:val="20"/>
              </w:rPr>
              <w:t>3.4</w:t>
            </w:r>
            <w:r w:rsidR="002B240D" w:rsidRPr="005E7060">
              <w:rPr>
                <w:rFonts w:ascii="Tahoma" w:eastAsia="Tahoma" w:hAnsi="Tahoma" w:cs="Tahoma"/>
                <w:color w:val="000000"/>
                <w:sz w:val="20"/>
                <w:szCs w:val="20"/>
              </w:rPr>
              <w:tab/>
              <w:t>Completeness of Monitoring</w:t>
            </w:r>
            <w:r w:rsidR="002B240D" w:rsidRPr="005E7060">
              <w:rPr>
                <w:rFonts w:ascii="Tahoma" w:eastAsia="Tahoma" w:hAnsi="Tahoma" w:cs="Tahoma"/>
                <w:color w:val="000000"/>
                <w:sz w:val="20"/>
                <w:szCs w:val="20"/>
              </w:rPr>
              <w:tab/>
              <w:t>16</w:t>
            </w:r>
          </w:hyperlink>
        </w:p>
        <w:p w14:paraId="00000135"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2jxsxqh">
            <w:r w:rsidR="002B240D" w:rsidRPr="005E7060">
              <w:rPr>
                <w:rFonts w:ascii="Tahoma" w:eastAsia="Tahoma" w:hAnsi="Tahoma" w:cs="Tahoma"/>
                <w:color w:val="000000"/>
                <w:sz w:val="20"/>
                <w:szCs w:val="20"/>
              </w:rPr>
              <w:t>3.5</w:t>
            </w:r>
            <w:r w:rsidR="002B240D" w:rsidRPr="005E7060">
              <w:rPr>
                <w:rFonts w:ascii="Tahoma" w:eastAsia="Tahoma" w:hAnsi="Tahoma" w:cs="Tahoma"/>
                <w:color w:val="000000"/>
                <w:sz w:val="20"/>
                <w:szCs w:val="20"/>
              </w:rPr>
              <w:tab/>
              <w:t>SDG Outcomes Monitoring</w:t>
            </w:r>
            <w:r w:rsidR="002B240D" w:rsidRPr="005E7060">
              <w:rPr>
                <w:rFonts w:ascii="Tahoma" w:eastAsia="Tahoma" w:hAnsi="Tahoma" w:cs="Tahoma"/>
                <w:color w:val="000000"/>
                <w:sz w:val="20"/>
                <w:szCs w:val="20"/>
              </w:rPr>
              <w:tab/>
              <w:t>20</w:t>
            </w:r>
          </w:hyperlink>
        </w:p>
        <w:p w14:paraId="00000136"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23ckvvd">
            <w:r w:rsidR="002B240D" w:rsidRPr="005E7060">
              <w:rPr>
                <w:rFonts w:ascii="Tahoma" w:eastAsia="Tahoma" w:hAnsi="Tahoma" w:cs="Tahoma"/>
                <w:color w:val="000000"/>
                <w:sz w:val="20"/>
                <w:szCs w:val="20"/>
              </w:rPr>
              <w:t>3.6</w:t>
            </w:r>
            <w:r w:rsidR="002B240D" w:rsidRPr="005E7060">
              <w:rPr>
                <w:rFonts w:ascii="Tahoma" w:eastAsia="Tahoma" w:hAnsi="Tahoma" w:cs="Tahoma"/>
                <w:color w:val="000000"/>
                <w:sz w:val="20"/>
                <w:szCs w:val="20"/>
              </w:rPr>
              <w:tab/>
              <w:t>Assessment of Data and Calculation of Greenhouse Gas Emission Reductions</w:t>
            </w:r>
            <w:r w:rsidR="002B240D" w:rsidRPr="005E7060">
              <w:rPr>
                <w:rFonts w:ascii="Tahoma" w:eastAsia="Tahoma" w:hAnsi="Tahoma" w:cs="Tahoma"/>
                <w:color w:val="000000"/>
                <w:sz w:val="20"/>
                <w:szCs w:val="20"/>
              </w:rPr>
              <w:tab/>
              <w:t>22</w:t>
            </w:r>
          </w:hyperlink>
        </w:p>
        <w:p w14:paraId="00000137" w14:textId="77777777" w:rsidR="009E6437" w:rsidRPr="005E7060" w:rsidRDefault="00072B64">
          <w:pPr>
            <w:pBdr>
              <w:top w:val="nil"/>
              <w:left w:val="nil"/>
              <w:bottom w:val="nil"/>
              <w:right w:val="nil"/>
              <w:between w:val="nil"/>
            </w:pBdr>
            <w:tabs>
              <w:tab w:val="left" w:pos="660"/>
              <w:tab w:val="right" w:pos="8495"/>
            </w:tabs>
            <w:spacing w:after="100" w:line="276" w:lineRule="auto"/>
            <w:ind w:left="0" w:hanging="2"/>
            <w:rPr>
              <w:rFonts w:ascii="Tahoma" w:eastAsia="Tahoma" w:hAnsi="Tahoma" w:cs="Tahoma"/>
              <w:color w:val="000000"/>
              <w:sz w:val="20"/>
              <w:szCs w:val="20"/>
            </w:rPr>
          </w:pPr>
          <w:hyperlink w:anchor="_heading=h.ihv636">
            <w:r w:rsidR="002B240D" w:rsidRPr="005E7060">
              <w:rPr>
                <w:rFonts w:ascii="Tahoma" w:eastAsia="Tahoma" w:hAnsi="Tahoma" w:cs="Tahoma"/>
                <w:color w:val="000000"/>
                <w:sz w:val="20"/>
                <w:szCs w:val="20"/>
              </w:rPr>
              <w:t>3.7</w:t>
            </w:r>
            <w:r w:rsidR="002B240D" w:rsidRPr="005E7060">
              <w:rPr>
                <w:rFonts w:ascii="Tahoma" w:eastAsia="Tahoma" w:hAnsi="Tahoma" w:cs="Tahoma"/>
                <w:color w:val="000000"/>
                <w:sz w:val="20"/>
                <w:szCs w:val="20"/>
              </w:rPr>
              <w:tab/>
              <w:t>Management and Operational System</w:t>
            </w:r>
            <w:r w:rsidR="002B240D" w:rsidRPr="005E7060">
              <w:rPr>
                <w:rFonts w:ascii="Tahoma" w:eastAsia="Tahoma" w:hAnsi="Tahoma" w:cs="Tahoma"/>
                <w:color w:val="000000"/>
                <w:sz w:val="20"/>
                <w:szCs w:val="20"/>
              </w:rPr>
              <w:tab/>
              <w:t>23</w:t>
            </w:r>
          </w:hyperlink>
        </w:p>
        <w:p w14:paraId="00000138" w14:textId="77777777" w:rsidR="009E6437" w:rsidRPr="005E7060" w:rsidRDefault="00072B64">
          <w:pPr>
            <w:pBdr>
              <w:top w:val="nil"/>
              <w:left w:val="nil"/>
              <w:bottom w:val="nil"/>
              <w:right w:val="nil"/>
              <w:between w:val="nil"/>
            </w:pBdr>
            <w:tabs>
              <w:tab w:val="left" w:pos="440"/>
              <w:tab w:val="right" w:pos="8495"/>
            </w:tabs>
            <w:spacing w:after="100" w:line="276" w:lineRule="auto"/>
            <w:ind w:left="0" w:hanging="2"/>
            <w:rPr>
              <w:rFonts w:ascii="Tahoma" w:eastAsia="Tahoma" w:hAnsi="Tahoma" w:cs="Tahoma"/>
              <w:color w:val="000000"/>
              <w:sz w:val="20"/>
              <w:szCs w:val="20"/>
            </w:rPr>
          </w:pPr>
          <w:hyperlink w:anchor="_heading=h.4i7ojhp">
            <w:r w:rsidR="002B240D" w:rsidRPr="005E7060">
              <w:rPr>
                <w:rFonts w:ascii="Tahoma" w:eastAsia="Tahoma" w:hAnsi="Tahoma" w:cs="Tahoma"/>
                <w:color w:val="000000"/>
                <w:sz w:val="20"/>
                <w:szCs w:val="20"/>
              </w:rPr>
              <w:t>4.</w:t>
            </w:r>
            <w:r w:rsidR="002B240D" w:rsidRPr="005E7060">
              <w:rPr>
                <w:rFonts w:ascii="Tahoma" w:eastAsia="Tahoma" w:hAnsi="Tahoma" w:cs="Tahoma"/>
                <w:color w:val="000000"/>
                <w:sz w:val="20"/>
                <w:szCs w:val="20"/>
              </w:rPr>
              <w:tab/>
              <w:t>REFERENCE</w:t>
            </w:r>
          </w:hyperlink>
          <w:r w:rsidR="002B240D" w:rsidRPr="005E7060">
            <w:fldChar w:fldCharType="begin"/>
          </w:r>
          <w:r w:rsidR="002B240D" w:rsidRPr="005E7060">
            <w:instrText xml:space="preserve"> PAGEREF _heading=h.4i7ojhp \h </w:instrText>
          </w:r>
          <w:r w:rsidR="002B240D" w:rsidRPr="005E7060">
            <w:fldChar w:fldCharType="separate"/>
          </w:r>
          <w:r w:rsidR="002B240D" w:rsidRPr="005E7060">
            <w:rPr>
              <w:rFonts w:ascii="Tahoma" w:eastAsia="Tahoma" w:hAnsi="Tahoma" w:cs="Tahoma"/>
              <w:sz w:val="20"/>
              <w:szCs w:val="20"/>
            </w:rPr>
            <w:tab/>
          </w:r>
          <w:r w:rsidR="002B240D" w:rsidRPr="005E7060">
            <w:rPr>
              <w:rFonts w:ascii="Tahoma" w:eastAsia="Tahoma" w:hAnsi="Tahoma" w:cs="Tahoma"/>
              <w:color w:val="000000"/>
              <w:sz w:val="20"/>
              <w:szCs w:val="20"/>
            </w:rPr>
            <w:t>24</w:t>
          </w:r>
          <w:r w:rsidR="002B240D" w:rsidRPr="005E7060">
            <w:fldChar w:fldCharType="end"/>
          </w:r>
        </w:p>
        <w:p w14:paraId="00000139" w14:textId="0D511B43" w:rsidR="009E6437" w:rsidRPr="005E7060" w:rsidRDefault="00072B64">
          <w:pPr>
            <w:pBdr>
              <w:top w:val="nil"/>
              <w:left w:val="nil"/>
              <w:bottom w:val="nil"/>
              <w:right w:val="nil"/>
              <w:between w:val="nil"/>
            </w:pBdr>
            <w:tabs>
              <w:tab w:val="left" w:pos="440"/>
              <w:tab w:val="right" w:pos="8495"/>
            </w:tabs>
            <w:spacing w:after="100" w:line="276" w:lineRule="auto"/>
            <w:ind w:left="0" w:hanging="2"/>
            <w:rPr>
              <w:rFonts w:ascii="Tahoma" w:eastAsia="Tahoma" w:hAnsi="Tahoma" w:cs="Tahoma"/>
              <w:color w:val="000000"/>
              <w:sz w:val="20"/>
              <w:szCs w:val="20"/>
            </w:rPr>
          </w:pPr>
          <w:hyperlink w:anchor="_heading=h.1ci93xb">
            <w:r w:rsidR="002B240D" w:rsidRPr="005E7060">
              <w:rPr>
                <w:rFonts w:ascii="Tahoma" w:eastAsia="Tahoma" w:hAnsi="Tahoma" w:cs="Tahoma"/>
                <w:color w:val="000000"/>
                <w:sz w:val="20"/>
                <w:szCs w:val="20"/>
              </w:rPr>
              <w:t>5.</w:t>
            </w:r>
          </w:hyperlink>
          <w:hyperlink w:anchor="_heading=h.1ci93xb">
            <w:r w:rsidR="002B240D" w:rsidRPr="005E7060">
              <w:rPr>
                <w:rFonts w:ascii="Tahoma" w:eastAsia="Tahoma" w:hAnsi="Tahoma" w:cs="Tahoma"/>
                <w:sz w:val="20"/>
                <w:szCs w:val="20"/>
              </w:rPr>
              <w:tab/>
            </w:r>
          </w:hyperlink>
          <w:r w:rsidR="002B240D" w:rsidRPr="005E7060">
            <w:fldChar w:fldCharType="begin"/>
          </w:r>
          <w:r w:rsidR="002B240D" w:rsidRPr="005E7060">
            <w:instrText xml:space="preserve"> PAGEREF _heading=h.1ci93xb \h </w:instrText>
          </w:r>
          <w:r w:rsidR="002B240D" w:rsidRPr="005E7060">
            <w:fldChar w:fldCharType="separate"/>
          </w:r>
          <w:r w:rsidR="002B240D" w:rsidRPr="005E7060">
            <w:rPr>
              <w:rFonts w:ascii="Tahoma" w:eastAsia="Tahoma" w:hAnsi="Tahoma" w:cs="Tahoma"/>
              <w:color w:val="000000"/>
              <w:sz w:val="20"/>
              <w:szCs w:val="20"/>
            </w:rPr>
            <w:t>VERIFICATION STATEMENT</w:t>
          </w:r>
          <w:r w:rsidR="002B240D" w:rsidRPr="005E7060">
            <w:rPr>
              <w:rFonts w:ascii="Tahoma" w:eastAsia="Tahoma" w:hAnsi="Tahoma" w:cs="Tahoma"/>
              <w:color w:val="000000"/>
              <w:sz w:val="20"/>
              <w:szCs w:val="20"/>
            </w:rPr>
            <w:tab/>
          </w:r>
          <w:r w:rsidR="002B240D" w:rsidRPr="005E7060">
            <w:rPr>
              <w:rFonts w:ascii="Tahoma" w:eastAsia="Tahoma" w:hAnsi="Tahoma" w:cs="Tahoma"/>
              <w:sz w:val="20"/>
              <w:szCs w:val="20"/>
            </w:rPr>
            <w:t xml:space="preserve"> </w:t>
          </w:r>
          <w:r w:rsidR="002B240D" w:rsidRPr="005E7060">
            <w:rPr>
              <w:rFonts w:ascii="Tahoma" w:eastAsia="Tahoma" w:hAnsi="Tahoma" w:cs="Tahoma"/>
              <w:color w:val="000000"/>
              <w:sz w:val="20"/>
              <w:szCs w:val="20"/>
            </w:rPr>
            <w:t>2</w:t>
          </w:r>
          <w:r w:rsidR="002B240D" w:rsidRPr="005E7060">
            <w:fldChar w:fldCharType="end"/>
          </w:r>
          <w:r w:rsidR="002B240D" w:rsidRPr="005E7060">
            <w:rPr>
              <w:rFonts w:ascii="Tahoma" w:eastAsia="Tahoma" w:hAnsi="Tahoma" w:cs="Tahoma"/>
              <w:sz w:val="20"/>
              <w:szCs w:val="20"/>
            </w:rPr>
            <w:t>5</w:t>
          </w:r>
          <w:r w:rsidR="002B240D" w:rsidRPr="005E7060">
            <w:fldChar w:fldCharType="end"/>
          </w:r>
        </w:p>
      </w:sdtContent>
    </w:sdt>
    <w:p w14:paraId="0000013C" w14:textId="77777777" w:rsidR="009E6437" w:rsidRPr="005E7060" w:rsidRDefault="002B240D">
      <w:pPr>
        <w:spacing w:before="120" w:after="120" w:line="276" w:lineRule="auto"/>
        <w:ind w:left="0" w:hanging="2"/>
        <w:rPr>
          <w:rFonts w:ascii="Tahoma" w:eastAsia="Tahoma" w:hAnsi="Tahoma" w:cs="Tahoma"/>
          <w:sz w:val="20"/>
          <w:szCs w:val="20"/>
          <w:u w:val="single"/>
        </w:rPr>
      </w:pPr>
      <w:r w:rsidRPr="005E7060">
        <w:rPr>
          <w:rFonts w:ascii="Tahoma" w:eastAsia="Tahoma" w:hAnsi="Tahoma" w:cs="Tahoma"/>
          <w:b/>
          <w:sz w:val="20"/>
          <w:szCs w:val="20"/>
          <w:u w:val="single"/>
        </w:rPr>
        <w:t>Appendix:</w:t>
      </w:r>
    </w:p>
    <w:p w14:paraId="0000013D" w14:textId="77777777" w:rsidR="009E6437" w:rsidRPr="005E7060" w:rsidRDefault="002B240D">
      <w:pPr>
        <w:spacing w:before="120" w:after="120" w:line="276" w:lineRule="auto"/>
        <w:ind w:left="0" w:hanging="2"/>
        <w:rPr>
          <w:rFonts w:ascii="Tahoma" w:eastAsia="Tahoma" w:hAnsi="Tahoma" w:cs="Tahoma"/>
          <w:sz w:val="20"/>
          <w:szCs w:val="20"/>
        </w:rPr>
      </w:pPr>
      <w:r w:rsidRPr="005E7060">
        <w:rPr>
          <w:rFonts w:ascii="Tahoma" w:eastAsia="Tahoma" w:hAnsi="Tahoma" w:cs="Tahoma"/>
          <w:b/>
          <w:sz w:val="20"/>
          <w:szCs w:val="20"/>
        </w:rPr>
        <w:t>Appendix 1</w:t>
      </w:r>
      <w:r w:rsidRPr="005E7060">
        <w:rPr>
          <w:rFonts w:ascii="Tahoma" w:eastAsia="Tahoma" w:hAnsi="Tahoma" w:cs="Tahoma"/>
          <w:sz w:val="20"/>
          <w:szCs w:val="20"/>
        </w:rPr>
        <w:t>: Corrective Action Request/Clarification Request/Forward Action Request resolution table.</w:t>
      </w:r>
    </w:p>
    <w:p w14:paraId="0000013E" w14:textId="77777777" w:rsidR="009E6437" w:rsidRPr="005E7060" w:rsidRDefault="002B240D">
      <w:pPr>
        <w:spacing w:before="120" w:after="120" w:line="276" w:lineRule="auto"/>
        <w:ind w:left="0" w:hanging="2"/>
        <w:rPr>
          <w:rFonts w:ascii="Tahoma" w:eastAsia="Tahoma" w:hAnsi="Tahoma" w:cs="Tahoma"/>
          <w:sz w:val="20"/>
          <w:szCs w:val="20"/>
        </w:rPr>
      </w:pPr>
      <w:r w:rsidRPr="005E7060">
        <w:rPr>
          <w:rFonts w:ascii="Tahoma" w:eastAsia="Tahoma" w:hAnsi="Tahoma" w:cs="Tahoma"/>
          <w:b/>
          <w:sz w:val="20"/>
          <w:szCs w:val="20"/>
        </w:rPr>
        <w:t>Appendix 2</w:t>
      </w:r>
      <w:r w:rsidRPr="005E7060">
        <w:rPr>
          <w:rFonts w:ascii="Tahoma" w:eastAsia="Tahoma" w:hAnsi="Tahoma" w:cs="Tahoma"/>
          <w:sz w:val="20"/>
          <w:szCs w:val="20"/>
        </w:rPr>
        <w:t>: Calibration details of monitoring meters.</w:t>
      </w:r>
    </w:p>
    <w:p w14:paraId="0000013F" w14:textId="77777777" w:rsidR="009E6437" w:rsidRPr="005E7060" w:rsidRDefault="002B240D">
      <w:pPr>
        <w:spacing w:before="120" w:after="120" w:line="276" w:lineRule="auto"/>
        <w:ind w:left="0" w:hanging="2"/>
        <w:rPr>
          <w:rFonts w:ascii="Tahoma" w:eastAsia="Tahoma" w:hAnsi="Tahoma" w:cs="Tahoma"/>
          <w:sz w:val="20"/>
          <w:szCs w:val="20"/>
        </w:rPr>
      </w:pPr>
      <w:r w:rsidRPr="005E7060">
        <w:rPr>
          <w:rFonts w:ascii="Tahoma" w:eastAsia="Tahoma" w:hAnsi="Tahoma" w:cs="Tahoma"/>
          <w:b/>
          <w:sz w:val="20"/>
          <w:szCs w:val="20"/>
        </w:rPr>
        <w:t>Appendix 3</w:t>
      </w:r>
      <w:r w:rsidRPr="005E7060">
        <w:rPr>
          <w:rFonts w:ascii="Tahoma" w:eastAsia="Tahoma" w:hAnsi="Tahoma" w:cs="Tahoma"/>
          <w:sz w:val="20"/>
          <w:szCs w:val="20"/>
        </w:rPr>
        <w:t>: Audit Team CVs.</w:t>
      </w:r>
    </w:p>
    <w:p w14:paraId="00000140" w14:textId="77777777" w:rsidR="009E6437" w:rsidRPr="005E7060" w:rsidRDefault="009E6437">
      <w:pPr>
        <w:spacing w:before="120" w:after="120" w:line="276" w:lineRule="auto"/>
        <w:ind w:left="1" w:hanging="3"/>
        <w:jc w:val="both"/>
        <w:rPr>
          <w:rFonts w:ascii="Tahoma" w:eastAsia="Tahoma" w:hAnsi="Tahoma" w:cs="Tahoma"/>
          <w:sz w:val="28"/>
          <w:szCs w:val="28"/>
        </w:rPr>
      </w:pPr>
      <w:bookmarkStart w:id="0" w:name="_heading=h.gjdgxs" w:colFirst="0" w:colLast="0"/>
      <w:bookmarkEnd w:id="0"/>
    </w:p>
    <w:p w14:paraId="00000141" w14:textId="77777777" w:rsidR="009E6437" w:rsidRPr="00B405A0" w:rsidRDefault="002B240D">
      <w:pPr>
        <w:pStyle w:val="Heading1"/>
        <w:numPr>
          <w:ilvl w:val="0"/>
          <w:numId w:val="12"/>
        </w:numPr>
        <w:tabs>
          <w:tab w:val="left" w:pos="432"/>
        </w:tabs>
        <w:spacing w:before="120" w:after="240" w:line="276" w:lineRule="auto"/>
        <w:ind w:left="0" w:hanging="2"/>
        <w:jc w:val="both"/>
        <w:rPr>
          <w:rFonts w:ascii="Tahoma" w:eastAsia="Tahoma" w:hAnsi="Tahoma" w:cs="Tahoma"/>
          <w:sz w:val="24"/>
          <w:szCs w:val="24"/>
          <w:u w:val="single"/>
          <w:lang w:val="en-IN"/>
        </w:rPr>
      </w:pPr>
      <w:bookmarkStart w:id="1" w:name="_heading=h.30j0zll" w:colFirst="0" w:colLast="0"/>
      <w:bookmarkEnd w:id="1"/>
      <w:r w:rsidRPr="00B405A0">
        <w:rPr>
          <w:rFonts w:ascii="Tahoma" w:eastAsia="Tahoma" w:hAnsi="Tahoma" w:cs="Tahoma"/>
          <w:sz w:val="24"/>
          <w:szCs w:val="24"/>
          <w:u w:val="single"/>
          <w:lang w:val="en-IN"/>
        </w:rPr>
        <w:lastRenderedPageBreak/>
        <w:t>INTRODUCTION</w:t>
      </w:r>
    </w:p>
    <w:p w14:paraId="00000142"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Objective</w:t>
      </w:r>
    </w:p>
    <w:p w14:paraId="00000143" w14:textId="51318EB3"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LGAI Technological </w:t>
      </w:r>
      <w:proofErr w:type="spellStart"/>
      <w:r w:rsidRPr="005E7060">
        <w:rPr>
          <w:rFonts w:ascii="Tahoma" w:eastAsia="Tahoma" w:hAnsi="Tahoma" w:cs="Tahoma"/>
          <w:sz w:val="20"/>
          <w:szCs w:val="20"/>
        </w:rPr>
        <w:t>Center</w:t>
      </w:r>
      <w:proofErr w:type="spellEnd"/>
      <w:r w:rsidRPr="005E7060">
        <w:rPr>
          <w:rFonts w:ascii="Tahoma" w:eastAsia="Tahoma" w:hAnsi="Tahoma" w:cs="Tahoma"/>
          <w:sz w:val="20"/>
          <w:szCs w:val="20"/>
        </w:rPr>
        <w:t xml:space="preserve">, S.A. (hereafter referred to as Applus+ Certification) has been contracted by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 to perform the third periodical verification of “200 MW Wind Power Project in Tamil Nadu by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applying the methodology ACM0002 </w:t>
      </w:r>
      <w:r w:rsidR="002E5437" w:rsidRPr="005E7060">
        <w:rPr>
          <w:rFonts w:ascii="Tahoma" w:eastAsia="Tahoma" w:hAnsi="Tahoma" w:cs="Tahoma"/>
          <w:sz w:val="20"/>
          <w:szCs w:val="20"/>
        </w:rPr>
        <w:t>Version 18.1</w:t>
      </w:r>
      <w:r w:rsidRPr="005E7060">
        <w:rPr>
          <w:rFonts w:ascii="Tahoma" w:eastAsia="Tahoma" w:hAnsi="Tahoma" w:cs="Tahoma"/>
          <w:sz w:val="20"/>
          <w:szCs w:val="20"/>
        </w:rPr>
        <w:t xml:space="preserve"> and GS4GG guidelines. Gold Standard projects must undergo periodic audits and verification of emission reductions as the basis for issuance of Gold Standard VERs. </w:t>
      </w:r>
    </w:p>
    <w:p w14:paraId="00000144"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The objective of the verification work is to assess compliance with the requirements of paragraph 62 of the CDM Modalities and Procedures as well as the GS4GG guidelines and relevant Principles and Requirements. According to this assessment, Applus+ Certification shall:</w:t>
      </w:r>
    </w:p>
    <w:p w14:paraId="00000145" w14:textId="77777777" w:rsidR="009E6437" w:rsidRPr="005E7060" w:rsidRDefault="002B240D">
      <w:pPr>
        <w:numPr>
          <w:ilvl w:val="0"/>
          <w:numId w:val="2"/>
        </w:num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Ensure that the project activity has been implemented and operated as per the registered PDD and transitional documents for registration and that all physical features (technology, project equipment, monitoring, and metering equipment) of the project are in place;</w:t>
      </w:r>
    </w:p>
    <w:p w14:paraId="00000146" w14:textId="77777777" w:rsidR="009E6437" w:rsidRPr="005E7060" w:rsidRDefault="002B240D">
      <w:pPr>
        <w:numPr>
          <w:ilvl w:val="0"/>
          <w:numId w:val="2"/>
        </w:num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Ensure that the published MR and other supporting documents provided are complete, verifiable and in accordance with applicable CDM VVS for project activities version 03 for the project activity and Gold Standard </w:t>
      </w:r>
      <w:proofErr w:type="gramStart"/>
      <w:r w:rsidRPr="005E7060">
        <w:rPr>
          <w:rFonts w:ascii="Tahoma" w:eastAsia="Tahoma" w:hAnsi="Tahoma" w:cs="Tahoma"/>
          <w:sz w:val="20"/>
          <w:szCs w:val="20"/>
        </w:rPr>
        <w:t>i.e.</w:t>
      </w:r>
      <w:proofErr w:type="gramEnd"/>
      <w:r w:rsidRPr="005E7060">
        <w:rPr>
          <w:rFonts w:ascii="Tahoma" w:eastAsia="Tahoma" w:hAnsi="Tahoma" w:cs="Tahoma"/>
          <w:sz w:val="20"/>
          <w:szCs w:val="20"/>
        </w:rPr>
        <w:t xml:space="preserve"> and GS4GG requirements;</w:t>
      </w:r>
    </w:p>
    <w:p w14:paraId="00000147" w14:textId="77777777" w:rsidR="009E6437" w:rsidRPr="005E7060" w:rsidRDefault="002B240D">
      <w:pPr>
        <w:numPr>
          <w:ilvl w:val="0"/>
          <w:numId w:val="2"/>
        </w:num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Ensure that the actual monitoring systems and procedures comply with the monitoring systems and procedures described in the monitoring plan and the approved methodology;</w:t>
      </w:r>
    </w:p>
    <w:p w14:paraId="00000148" w14:textId="753C40B1" w:rsidR="009E6437" w:rsidRPr="005E7060" w:rsidRDefault="002B240D">
      <w:pPr>
        <w:numPr>
          <w:ilvl w:val="0"/>
          <w:numId w:val="2"/>
        </w:num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Evaluate the data recorded and stored as per the ACM0002 </w:t>
      </w:r>
      <w:r w:rsidR="002E5437" w:rsidRPr="005E7060">
        <w:rPr>
          <w:rFonts w:ascii="Tahoma" w:eastAsia="Tahoma" w:hAnsi="Tahoma" w:cs="Tahoma"/>
          <w:sz w:val="20"/>
          <w:szCs w:val="20"/>
        </w:rPr>
        <w:t>Version 18.1</w:t>
      </w:r>
      <w:r w:rsidRPr="005E7060">
        <w:rPr>
          <w:rFonts w:ascii="Tahoma" w:eastAsia="Tahoma" w:hAnsi="Tahoma" w:cs="Tahoma"/>
          <w:sz w:val="20"/>
          <w:szCs w:val="20"/>
        </w:rPr>
        <w:t>.</w:t>
      </w:r>
    </w:p>
    <w:p w14:paraId="00000149" w14:textId="77777777" w:rsidR="009E6437" w:rsidRPr="005E7060" w:rsidRDefault="009E6437">
      <w:pPr>
        <w:spacing w:before="120" w:after="120" w:line="276" w:lineRule="auto"/>
        <w:ind w:left="0" w:hanging="2"/>
        <w:jc w:val="both"/>
        <w:rPr>
          <w:rFonts w:ascii="Tahoma" w:eastAsia="Tahoma" w:hAnsi="Tahoma" w:cs="Tahoma"/>
          <w:sz w:val="20"/>
          <w:szCs w:val="20"/>
        </w:rPr>
      </w:pPr>
      <w:bookmarkStart w:id="2" w:name="_heading=h.1fob9te" w:colFirst="0" w:colLast="0"/>
      <w:bookmarkEnd w:id="2"/>
    </w:p>
    <w:p w14:paraId="0000014A"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Scope</w:t>
      </w:r>
    </w:p>
    <w:p w14:paraId="0000014B"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The verification scope encompasses an independent and objective review and ex-post determination of the monitored reductions in GHG emissions by the VVB. The verification is based on the submitted monitoring report, the registered PDD 04 as well as its validation report, the applied monitoring methodology, relevant decisions, clarifications and guidance from the CMP and the EB, GS4GG guideline, and any other information and references relevant to the project activity’s resulting emission reductions. These documents are reviewed against the requirements of the Kyoto Protocol, the CDM Modalities and Procedures, GS4GG guideline, and relevant Principles and Requirements, as well as their related rules and guidance.</w:t>
      </w:r>
    </w:p>
    <w:p w14:paraId="0000014C"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Based on the requirements in the CDM VVS for project activities version 03 for the project activity as well as the GS4GG guideline, Applus+ Certification has applied a rule-based approach for the verification of the project. The principles of accuracy, completeness, relevance, reliability, and credibility were combined with a conservative approach to establish a traceable and transparent verification opinion.</w:t>
      </w:r>
    </w:p>
    <w:p w14:paraId="0000014D"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The verification considers both quantitative and qualitative information on emission reductions. The verification also considers the monitoring of sustainable parameters.</w:t>
      </w:r>
    </w:p>
    <w:p w14:paraId="0000014E" w14:textId="77777777" w:rsidR="009E6437" w:rsidRPr="005E7060" w:rsidRDefault="002B240D">
      <w:pPr>
        <w:spacing w:before="120" w:line="276" w:lineRule="auto"/>
        <w:ind w:left="0" w:hanging="2"/>
        <w:jc w:val="both"/>
        <w:rPr>
          <w:rFonts w:ascii="Tahoma" w:eastAsia="Tahoma" w:hAnsi="Tahoma" w:cs="Tahoma"/>
          <w:sz w:val="20"/>
          <w:szCs w:val="20"/>
        </w:rPr>
      </w:pPr>
      <w:r w:rsidRPr="005E7060">
        <w:rPr>
          <w:rFonts w:ascii="Tahoma" w:eastAsia="Tahoma" w:hAnsi="Tahoma" w:cs="Tahoma"/>
          <w:sz w:val="20"/>
          <w:szCs w:val="20"/>
        </w:rPr>
        <w:lastRenderedPageBreak/>
        <w:t>The verification is not meant to provide any consultancy towards the client. However, stated requests for clarifications, corrective and/or forward actions may provide input for improvement of the monitoring activities.</w:t>
      </w:r>
    </w:p>
    <w:p w14:paraId="0000014F" w14:textId="77777777" w:rsidR="009E6437" w:rsidRPr="005E7060" w:rsidRDefault="009E6437">
      <w:pPr>
        <w:spacing w:after="120" w:line="276" w:lineRule="auto"/>
        <w:ind w:left="0" w:hanging="2"/>
        <w:jc w:val="both"/>
        <w:rPr>
          <w:rFonts w:ascii="Tahoma" w:eastAsia="Tahoma" w:hAnsi="Tahoma" w:cs="Tahoma"/>
          <w:sz w:val="20"/>
          <w:szCs w:val="20"/>
        </w:rPr>
      </w:pPr>
      <w:bookmarkStart w:id="3" w:name="_heading=h.3znysh7" w:colFirst="0" w:colLast="0"/>
      <w:bookmarkEnd w:id="3"/>
    </w:p>
    <w:p w14:paraId="00000150" w14:textId="77777777" w:rsidR="009E6437" w:rsidRPr="00B405A0" w:rsidRDefault="002B240D">
      <w:pPr>
        <w:pStyle w:val="Heading1"/>
        <w:numPr>
          <w:ilvl w:val="1"/>
          <w:numId w:val="12"/>
        </w:numPr>
        <w:tabs>
          <w:tab w:val="left" w:pos="567"/>
        </w:tabs>
        <w:spacing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Description of the project activity</w:t>
      </w:r>
    </w:p>
    <w:p w14:paraId="00000151" w14:textId="1B2AF46D" w:rsidR="009E6437" w:rsidRPr="005E7060" w:rsidRDefault="002B240D">
      <w:pPr>
        <w:tabs>
          <w:tab w:val="left" w:pos="6885"/>
        </w:tabs>
        <w:spacing w:line="276" w:lineRule="auto"/>
        <w:ind w:left="0" w:right="195" w:hanging="2"/>
        <w:jc w:val="both"/>
        <w:rPr>
          <w:rFonts w:ascii="Tahoma" w:eastAsia="Tahoma" w:hAnsi="Tahoma" w:cs="Tahoma"/>
          <w:sz w:val="20"/>
          <w:szCs w:val="20"/>
        </w:rPr>
      </w:pPr>
      <w:r w:rsidRPr="005E7060">
        <w:rPr>
          <w:rFonts w:ascii="Tahoma" w:eastAsia="Tahoma" w:hAnsi="Tahoma" w:cs="Tahoma"/>
          <w:sz w:val="20"/>
          <w:szCs w:val="20"/>
        </w:rPr>
        <w:t xml:space="preserve">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 has implemented a Greenfield “200 MW Wind Power Project in Tamil Nadu by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(Project activity).</w:t>
      </w:r>
      <w:r w:rsidRPr="005E7060">
        <w:rPr>
          <w:rFonts w:ascii="Tahoma" w:eastAsia="Tahoma" w:hAnsi="Tahoma" w:cs="Tahoma"/>
          <w:sz w:val="18"/>
          <w:szCs w:val="18"/>
        </w:rPr>
        <w:t xml:space="preserve"> </w:t>
      </w:r>
      <w:r w:rsidRPr="005E7060">
        <w:rPr>
          <w:rFonts w:ascii="Tahoma" w:eastAsia="Tahoma" w:hAnsi="Tahoma" w:cs="Tahoma"/>
          <w:sz w:val="20"/>
          <w:szCs w:val="20"/>
        </w:rPr>
        <w:t xml:space="preserve">The project activity involves the installation and operation of a 200 MW wind power project in </w:t>
      </w:r>
      <w:proofErr w:type="spellStart"/>
      <w:r w:rsidRPr="005E7060">
        <w:rPr>
          <w:rFonts w:ascii="Tahoma" w:eastAsia="Tahoma" w:hAnsi="Tahoma" w:cs="Tahoma"/>
          <w:sz w:val="20"/>
          <w:szCs w:val="20"/>
        </w:rPr>
        <w:t>Poovani</w:t>
      </w:r>
      <w:proofErr w:type="spellEnd"/>
      <w:r w:rsidRPr="005E7060">
        <w:rPr>
          <w:rFonts w:ascii="Tahoma" w:eastAsia="Tahoma" w:hAnsi="Tahoma" w:cs="Tahoma"/>
          <w:sz w:val="20"/>
          <w:szCs w:val="20"/>
        </w:rPr>
        <w:t xml:space="preserve"> District, </w:t>
      </w:r>
      <w:proofErr w:type="spellStart"/>
      <w:r w:rsidRPr="005E7060">
        <w:rPr>
          <w:rFonts w:ascii="Tahoma" w:eastAsia="Tahoma" w:hAnsi="Tahoma" w:cs="Tahoma"/>
          <w:sz w:val="20"/>
          <w:szCs w:val="20"/>
        </w:rPr>
        <w:t>Thootukudi</w:t>
      </w:r>
      <w:proofErr w:type="spellEnd"/>
      <w:r w:rsidRPr="005E7060">
        <w:rPr>
          <w:rFonts w:ascii="Tahoma" w:eastAsia="Tahoma" w:hAnsi="Tahoma" w:cs="Tahoma"/>
          <w:sz w:val="20"/>
          <w:szCs w:val="20"/>
        </w:rPr>
        <w:t xml:space="preserve"> (Tuticorin), Tamil Nadu in India.</w:t>
      </w:r>
      <w:r w:rsidRPr="005E7060">
        <w:rPr>
          <w:rFonts w:ascii="Tahoma" w:eastAsia="Tahoma" w:hAnsi="Tahoma" w:cs="Tahoma"/>
          <w:sz w:val="18"/>
          <w:szCs w:val="18"/>
        </w:rPr>
        <w:t xml:space="preserve"> </w:t>
      </w:r>
      <w:r w:rsidRPr="005E7060">
        <w:rPr>
          <w:rFonts w:ascii="Tahoma" w:eastAsia="Tahoma" w:hAnsi="Tahoma" w:cs="Tahoma"/>
          <w:sz w:val="20"/>
          <w:szCs w:val="20"/>
        </w:rPr>
        <w:t>The electricity generated from the project activity is exported to the Indian grid. As per GS4GG PDD 04, the gross electricity generation from the project activity is estimated as 635,976 MWh/year and abates 3,069,220 tonnes of Carbon Dioxide emissions during its entire crediting period (</w:t>
      </w:r>
      <w:r w:rsidR="001B1D0A" w:rsidRPr="005E7060">
        <w:rPr>
          <w:rFonts w:ascii="Tahoma" w:eastAsia="Tahoma" w:hAnsi="Tahoma" w:cs="Tahoma"/>
          <w:sz w:val="20"/>
          <w:szCs w:val="20"/>
        </w:rPr>
        <w:t>07/03/2019 to 06/03/2024</w:t>
      </w:r>
      <w:r w:rsidRPr="005E7060">
        <w:rPr>
          <w:rFonts w:ascii="Tahoma" w:eastAsia="Tahoma" w:hAnsi="Tahoma" w:cs="Tahoma"/>
          <w:sz w:val="20"/>
          <w:szCs w:val="20"/>
        </w:rPr>
        <w:t>). The project has obtained requisite clearances and the commissioning dates of the first 50 WTGs are 05/03/2019 and the remaining 50 WTGs are 13/03/2019. The same was confirmed during a remote audit</w:t>
      </w:r>
      <w:r w:rsidR="001B1D0A" w:rsidRPr="005E7060">
        <w:rPr>
          <w:rFonts w:ascii="Tahoma" w:eastAsia="Tahoma" w:hAnsi="Tahoma" w:cs="Tahoma"/>
          <w:sz w:val="20"/>
          <w:szCs w:val="20"/>
        </w:rPr>
        <w:t xml:space="preserve"> (Detailed out in section 2.3 below</w:t>
      </w:r>
      <w:r w:rsidR="005E7060" w:rsidRPr="005E7060">
        <w:rPr>
          <w:rFonts w:ascii="Tahoma" w:eastAsia="Tahoma" w:hAnsi="Tahoma" w:cs="Tahoma"/>
          <w:sz w:val="20"/>
          <w:szCs w:val="20"/>
        </w:rPr>
        <w:t>)</w:t>
      </w:r>
      <w:r w:rsidR="001B1D0A" w:rsidRPr="005E7060">
        <w:rPr>
          <w:rFonts w:ascii="Tahoma" w:eastAsia="Tahoma" w:hAnsi="Tahoma" w:cs="Tahoma"/>
          <w:sz w:val="20"/>
          <w:szCs w:val="20"/>
        </w:rPr>
        <w:t>.</w:t>
      </w:r>
    </w:p>
    <w:p w14:paraId="00000152" w14:textId="77777777" w:rsidR="009E6437" w:rsidRPr="005E7060" w:rsidRDefault="009E6437">
      <w:pPr>
        <w:tabs>
          <w:tab w:val="left" w:pos="6885"/>
        </w:tabs>
        <w:spacing w:line="276" w:lineRule="auto"/>
        <w:ind w:left="0" w:right="195" w:hanging="2"/>
        <w:jc w:val="both"/>
        <w:rPr>
          <w:rFonts w:ascii="Tahoma" w:eastAsia="Tahoma" w:hAnsi="Tahoma" w:cs="Tahoma"/>
          <w:sz w:val="20"/>
          <w:szCs w:val="20"/>
        </w:rPr>
      </w:pPr>
    </w:p>
    <w:p w14:paraId="0000015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The detail of the project is mentioned in the table below:</w:t>
      </w:r>
    </w:p>
    <w:p w14:paraId="00000154" w14:textId="77777777" w:rsidR="009E6437" w:rsidRPr="005E7060" w:rsidRDefault="009E6437">
      <w:pPr>
        <w:ind w:left="0" w:hanging="2"/>
        <w:jc w:val="both"/>
        <w:rPr>
          <w:rFonts w:ascii="Tahoma" w:eastAsia="Tahoma" w:hAnsi="Tahoma" w:cs="Tahoma"/>
          <w:sz w:val="20"/>
          <w:szCs w:val="20"/>
        </w:rPr>
      </w:pPr>
    </w:p>
    <w:tbl>
      <w:tblPr>
        <w:tblStyle w:val="a3"/>
        <w:tblW w:w="826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1110"/>
        <w:gridCol w:w="960"/>
        <w:gridCol w:w="1620"/>
        <w:gridCol w:w="1380"/>
        <w:gridCol w:w="1770"/>
      </w:tblGrid>
      <w:tr w:rsidR="009E6437" w:rsidRPr="005E7060" w14:paraId="1370F995" w14:textId="77777777">
        <w:tc>
          <w:tcPr>
            <w:tcW w:w="1425" w:type="dxa"/>
          </w:tcPr>
          <w:p w14:paraId="00000155"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Project Promoters’ Name</w:t>
            </w:r>
          </w:p>
        </w:tc>
        <w:tc>
          <w:tcPr>
            <w:tcW w:w="1110" w:type="dxa"/>
          </w:tcPr>
          <w:p w14:paraId="00000156"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Capacity</w:t>
            </w:r>
          </w:p>
        </w:tc>
        <w:tc>
          <w:tcPr>
            <w:tcW w:w="960" w:type="dxa"/>
          </w:tcPr>
          <w:p w14:paraId="00000157"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Type</w:t>
            </w:r>
          </w:p>
        </w:tc>
        <w:tc>
          <w:tcPr>
            <w:tcW w:w="1620" w:type="dxa"/>
          </w:tcPr>
          <w:p w14:paraId="00000158"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Project Location</w:t>
            </w:r>
          </w:p>
        </w:tc>
        <w:tc>
          <w:tcPr>
            <w:tcW w:w="1380" w:type="dxa"/>
          </w:tcPr>
          <w:p w14:paraId="00000159"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Connection with Grid</w:t>
            </w:r>
          </w:p>
        </w:tc>
        <w:tc>
          <w:tcPr>
            <w:tcW w:w="1770" w:type="dxa"/>
          </w:tcPr>
          <w:p w14:paraId="0000015A"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Date of Commissioning</w:t>
            </w:r>
          </w:p>
        </w:tc>
      </w:tr>
      <w:tr w:rsidR="009E6437" w:rsidRPr="005E7060" w14:paraId="702376C2" w14:textId="77777777">
        <w:trPr>
          <w:trHeight w:val="200"/>
        </w:trPr>
        <w:tc>
          <w:tcPr>
            <w:tcW w:w="1425" w:type="dxa"/>
            <w:vMerge w:val="restart"/>
          </w:tcPr>
          <w:p w14:paraId="0000015B" w14:textId="77777777" w:rsidR="009E6437" w:rsidRPr="005E7060" w:rsidRDefault="002B240D">
            <w:pPr>
              <w:spacing w:line="276" w:lineRule="auto"/>
              <w:ind w:left="0" w:hanging="2"/>
              <w:rPr>
                <w:rFonts w:ascii="Tahoma" w:eastAsia="Tahoma" w:hAnsi="Tahoma" w:cs="Tahoma"/>
                <w:sz w:val="22"/>
                <w:szCs w:val="22"/>
              </w:rPr>
            </w:pPr>
            <w:r w:rsidRPr="005E7060">
              <w:rPr>
                <w:rFonts w:ascii="Tahoma" w:eastAsia="Tahoma" w:hAnsi="Tahoma" w:cs="Tahoma"/>
                <w:sz w:val="20"/>
                <w:szCs w:val="20"/>
              </w:rPr>
              <w:t xml:space="preserve">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w:t>
            </w:r>
          </w:p>
        </w:tc>
        <w:tc>
          <w:tcPr>
            <w:tcW w:w="1110" w:type="dxa"/>
            <w:vMerge w:val="restart"/>
          </w:tcPr>
          <w:p w14:paraId="0000015C"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200 MW</w:t>
            </w:r>
          </w:p>
        </w:tc>
        <w:tc>
          <w:tcPr>
            <w:tcW w:w="960" w:type="dxa"/>
            <w:vMerge w:val="restart"/>
          </w:tcPr>
          <w:p w14:paraId="0000015D"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Wind</w:t>
            </w:r>
          </w:p>
        </w:tc>
        <w:tc>
          <w:tcPr>
            <w:tcW w:w="1620" w:type="dxa"/>
            <w:vMerge w:val="restart"/>
          </w:tcPr>
          <w:p w14:paraId="0000015E" w14:textId="77777777" w:rsidR="009E6437" w:rsidRPr="005E7060" w:rsidRDefault="002B240D">
            <w:pPr>
              <w:spacing w:line="276" w:lineRule="auto"/>
              <w:ind w:left="0" w:hanging="2"/>
              <w:rPr>
                <w:rFonts w:ascii="Tahoma" w:eastAsia="Tahoma" w:hAnsi="Tahoma" w:cs="Tahoma"/>
                <w:sz w:val="20"/>
                <w:szCs w:val="20"/>
              </w:rPr>
            </w:pPr>
            <w:proofErr w:type="spellStart"/>
            <w:r w:rsidRPr="005E7060">
              <w:rPr>
                <w:rFonts w:ascii="Tahoma" w:eastAsia="Tahoma" w:hAnsi="Tahoma" w:cs="Tahoma"/>
                <w:sz w:val="20"/>
                <w:szCs w:val="20"/>
              </w:rPr>
              <w:t>Poovani</w:t>
            </w:r>
            <w:proofErr w:type="spellEnd"/>
            <w:r w:rsidRPr="005E7060">
              <w:rPr>
                <w:rFonts w:ascii="Tahoma" w:eastAsia="Tahoma" w:hAnsi="Tahoma" w:cs="Tahoma"/>
                <w:sz w:val="20"/>
                <w:szCs w:val="20"/>
              </w:rPr>
              <w:t xml:space="preserve"> District, </w:t>
            </w:r>
            <w:proofErr w:type="spellStart"/>
            <w:r w:rsidRPr="005E7060">
              <w:rPr>
                <w:rFonts w:ascii="Tahoma" w:eastAsia="Tahoma" w:hAnsi="Tahoma" w:cs="Tahoma"/>
                <w:sz w:val="20"/>
                <w:szCs w:val="20"/>
              </w:rPr>
              <w:t>Thootukudi</w:t>
            </w:r>
            <w:proofErr w:type="spellEnd"/>
            <w:r w:rsidRPr="005E7060">
              <w:rPr>
                <w:rFonts w:ascii="Tahoma" w:eastAsia="Tahoma" w:hAnsi="Tahoma" w:cs="Tahoma"/>
                <w:sz w:val="20"/>
                <w:szCs w:val="20"/>
              </w:rPr>
              <w:t xml:space="preserve"> (Tuticorin), Tamil Nadu</w:t>
            </w:r>
          </w:p>
        </w:tc>
        <w:tc>
          <w:tcPr>
            <w:tcW w:w="1380" w:type="dxa"/>
            <w:vMerge w:val="restart"/>
          </w:tcPr>
          <w:p w14:paraId="0000015F"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INDIAN</w:t>
            </w:r>
          </w:p>
        </w:tc>
        <w:tc>
          <w:tcPr>
            <w:tcW w:w="1770" w:type="dxa"/>
          </w:tcPr>
          <w:p w14:paraId="00000160"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05/03/2019</w:t>
            </w:r>
          </w:p>
        </w:tc>
      </w:tr>
      <w:tr w:rsidR="009E6437" w:rsidRPr="005E7060" w14:paraId="1B8FE212" w14:textId="77777777">
        <w:trPr>
          <w:trHeight w:val="200"/>
        </w:trPr>
        <w:tc>
          <w:tcPr>
            <w:tcW w:w="1425" w:type="dxa"/>
            <w:vMerge/>
          </w:tcPr>
          <w:p w14:paraId="00000161" w14:textId="77777777" w:rsidR="009E6437" w:rsidRPr="005E7060" w:rsidRDefault="009E6437">
            <w:pPr>
              <w:spacing w:line="240" w:lineRule="auto"/>
              <w:ind w:left="0" w:hanging="2"/>
              <w:rPr>
                <w:rFonts w:ascii="Tahoma" w:eastAsia="Tahoma" w:hAnsi="Tahoma" w:cs="Tahoma"/>
                <w:sz w:val="20"/>
                <w:szCs w:val="20"/>
              </w:rPr>
            </w:pPr>
          </w:p>
        </w:tc>
        <w:tc>
          <w:tcPr>
            <w:tcW w:w="1110" w:type="dxa"/>
            <w:vMerge/>
          </w:tcPr>
          <w:p w14:paraId="00000162" w14:textId="77777777" w:rsidR="009E6437" w:rsidRPr="005E7060" w:rsidRDefault="009E6437">
            <w:pPr>
              <w:spacing w:line="240" w:lineRule="auto"/>
              <w:ind w:left="0" w:hanging="2"/>
              <w:rPr>
                <w:rFonts w:ascii="Tahoma" w:eastAsia="Tahoma" w:hAnsi="Tahoma" w:cs="Tahoma"/>
                <w:sz w:val="20"/>
                <w:szCs w:val="20"/>
              </w:rPr>
            </w:pPr>
          </w:p>
        </w:tc>
        <w:tc>
          <w:tcPr>
            <w:tcW w:w="960" w:type="dxa"/>
            <w:vMerge/>
          </w:tcPr>
          <w:p w14:paraId="00000163" w14:textId="77777777" w:rsidR="009E6437" w:rsidRPr="005E7060" w:rsidRDefault="009E6437">
            <w:pPr>
              <w:spacing w:line="240" w:lineRule="auto"/>
              <w:ind w:left="0" w:hanging="2"/>
              <w:rPr>
                <w:rFonts w:ascii="Tahoma" w:eastAsia="Tahoma" w:hAnsi="Tahoma" w:cs="Tahoma"/>
                <w:sz w:val="20"/>
                <w:szCs w:val="20"/>
              </w:rPr>
            </w:pPr>
          </w:p>
        </w:tc>
        <w:tc>
          <w:tcPr>
            <w:tcW w:w="1620" w:type="dxa"/>
            <w:vMerge/>
          </w:tcPr>
          <w:p w14:paraId="00000164" w14:textId="77777777" w:rsidR="009E6437" w:rsidRPr="005E7060" w:rsidRDefault="009E6437">
            <w:pPr>
              <w:spacing w:line="240" w:lineRule="auto"/>
              <w:ind w:left="0" w:hanging="2"/>
              <w:rPr>
                <w:rFonts w:ascii="Tahoma" w:eastAsia="Tahoma" w:hAnsi="Tahoma" w:cs="Tahoma"/>
                <w:sz w:val="20"/>
                <w:szCs w:val="20"/>
              </w:rPr>
            </w:pPr>
          </w:p>
        </w:tc>
        <w:tc>
          <w:tcPr>
            <w:tcW w:w="1380" w:type="dxa"/>
            <w:vMerge/>
          </w:tcPr>
          <w:p w14:paraId="00000165" w14:textId="77777777" w:rsidR="009E6437" w:rsidRPr="005E7060" w:rsidRDefault="009E6437">
            <w:pPr>
              <w:spacing w:line="240" w:lineRule="auto"/>
              <w:ind w:left="0" w:hanging="2"/>
              <w:rPr>
                <w:rFonts w:ascii="Tahoma" w:eastAsia="Tahoma" w:hAnsi="Tahoma" w:cs="Tahoma"/>
                <w:sz w:val="20"/>
                <w:szCs w:val="20"/>
              </w:rPr>
            </w:pPr>
          </w:p>
        </w:tc>
        <w:tc>
          <w:tcPr>
            <w:tcW w:w="1770" w:type="dxa"/>
          </w:tcPr>
          <w:p w14:paraId="00000166"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13/03/2019</w:t>
            </w:r>
          </w:p>
        </w:tc>
      </w:tr>
    </w:tbl>
    <w:p w14:paraId="00000167" w14:textId="77777777" w:rsidR="009E6437" w:rsidRPr="005E7060" w:rsidRDefault="009E6437">
      <w:pPr>
        <w:spacing w:line="276" w:lineRule="auto"/>
        <w:ind w:left="0" w:hanging="2"/>
        <w:jc w:val="both"/>
        <w:rPr>
          <w:rFonts w:ascii="Tahoma" w:eastAsia="Tahoma" w:hAnsi="Tahoma" w:cs="Tahoma"/>
          <w:sz w:val="20"/>
          <w:szCs w:val="20"/>
        </w:rPr>
      </w:pPr>
    </w:p>
    <w:p w14:paraId="00000168"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b/>
          <w:sz w:val="20"/>
          <w:szCs w:val="20"/>
        </w:rPr>
        <w:t>Technical Description:</w:t>
      </w:r>
    </w:p>
    <w:p w14:paraId="00000169"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The total installed capacity of the current project activity is 200 MW which involves the installation of 100 </w:t>
      </w:r>
      <w:proofErr w:type="spellStart"/>
      <w:r w:rsidRPr="005E7060">
        <w:rPr>
          <w:rFonts w:ascii="Tahoma" w:eastAsia="Tahoma" w:hAnsi="Tahoma" w:cs="Tahoma"/>
          <w:sz w:val="20"/>
          <w:szCs w:val="20"/>
        </w:rPr>
        <w:t>nos</w:t>
      </w:r>
      <w:proofErr w:type="spellEnd"/>
      <w:r w:rsidRPr="005E7060">
        <w:rPr>
          <w:rFonts w:ascii="Tahoma" w:eastAsia="Tahoma" w:hAnsi="Tahoma" w:cs="Tahoma"/>
          <w:sz w:val="20"/>
          <w:szCs w:val="20"/>
        </w:rPr>
        <w:t xml:space="preserve"> of 2MW WTGs of Gamesa make, (model - G114/2000kW IEC Class S model year version with 106m height of tower) to supply the generated electricity to the Indian Grid. The project is promoted by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w:t>
      </w:r>
    </w:p>
    <w:p w14:paraId="0000016A" w14:textId="77777777" w:rsidR="009E6437" w:rsidRPr="005E7060" w:rsidRDefault="009E6437">
      <w:pPr>
        <w:spacing w:line="276" w:lineRule="auto"/>
        <w:ind w:left="0" w:hanging="2"/>
        <w:jc w:val="both"/>
        <w:rPr>
          <w:rFonts w:ascii="Tahoma" w:eastAsia="Tahoma" w:hAnsi="Tahoma" w:cs="Tahoma"/>
          <w:sz w:val="20"/>
          <w:szCs w:val="20"/>
        </w:rPr>
      </w:pPr>
    </w:p>
    <w:p w14:paraId="0000016B"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The technical features of the </w:t>
      </w:r>
      <w:proofErr w:type="spellStart"/>
      <w:r w:rsidRPr="005E7060">
        <w:rPr>
          <w:rFonts w:ascii="Tahoma" w:eastAsia="Tahoma" w:hAnsi="Tahoma" w:cs="Tahoma"/>
          <w:sz w:val="20"/>
          <w:szCs w:val="20"/>
        </w:rPr>
        <w:t>equipments</w:t>
      </w:r>
      <w:proofErr w:type="spellEnd"/>
      <w:r w:rsidRPr="005E7060">
        <w:rPr>
          <w:rFonts w:ascii="Tahoma" w:eastAsia="Tahoma" w:hAnsi="Tahoma" w:cs="Tahoma"/>
          <w:sz w:val="20"/>
          <w:szCs w:val="20"/>
        </w:rPr>
        <w:t xml:space="preserve"> have been verified by the assessment team during the remote audit and also cross checked with the manufacturer's technical manual which is detailed listed below:</w:t>
      </w:r>
    </w:p>
    <w:p w14:paraId="0000016C" w14:textId="77777777" w:rsidR="009E6437" w:rsidRPr="005E7060" w:rsidRDefault="009E6437">
      <w:pPr>
        <w:spacing w:line="276" w:lineRule="auto"/>
        <w:ind w:left="0" w:hanging="2"/>
        <w:jc w:val="both"/>
        <w:rPr>
          <w:rFonts w:ascii="Tahoma" w:eastAsia="Tahoma" w:hAnsi="Tahoma" w:cs="Tahoma"/>
          <w:sz w:val="20"/>
          <w:szCs w:val="20"/>
        </w:rPr>
      </w:pPr>
    </w:p>
    <w:tbl>
      <w:tblPr>
        <w:tblStyle w:val="a4"/>
        <w:tblW w:w="85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0"/>
        <w:gridCol w:w="4575"/>
      </w:tblGrid>
      <w:tr w:rsidR="009E6437" w:rsidRPr="005E7060" w14:paraId="79E08E19" w14:textId="77777777">
        <w:trPr>
          <w:cantSplit/>
        </w:trPr>
        <w:tc>
          <w:tcPr>
            <w:tcW w:w="3930" w:type="dxa"/>
            <w:shd w:val="clear" w:color="auto" w:fill="auto"/>
          </w:tcPr>
          <w:p w14:paraId="0000016D" w14:textId="77777777" w:rsidR="009E6437" w:rsidRPr="005E7060" w:rsidRDefault="002B240D">
            <w:pPr>
              <w:tabs>
                <w:tab w:val="left" w:pos="1230"/>
              </w:tabs>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Parameter</w:t>
            </w:r>
          </w:p>
        </w:tc>
        <w:tc>
          <w:tcPr>
            <w:tcW w:w="4575" w:type="dxa"/>
            <w:shd w:val="clear" w:color="auto" w:fill="auto"/>
          </w:tcPr>
          <w:p w14:paraId="0000016E" w14:textId="77777777" w:rsidR="009E6437" w:rsidRPr="005E7060" w:rsidRDefault="002B240D">
            <w:pPr>
              <w:tabs>
                <w:tab w:val="left" w:pos="1230"/>
              </w:tabs>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Specification</w:t>
            </w:r>
          </w:p>
        </w:tc>
      </w:tr>
      <w:tr w:rsidR="009E6437" w:rsidRPr="005E7060" w14:paraId="36B852D0" w14:textId="77777777">
        <w:trPr>
          <w:cantSplit/>
        </w:trPr>
        <w:tc>
          <w:tcPr>
            <w:tcW w:w="8505" w:type="dxa"/>
            <w:gridSpan w:val="2"/>
            <w:shd w:val="clear" w:color="auto" w:fill="auto"/>
          </w:tcPr>
          <w:p w14:paraId="0000016F" w14:textId="77777777" w:rsidR="009E6437" w:rsidRPr="005E7060" w:rsidRDefault="002B240D">
            <w:pPr>
              <w:tabs>
                <w:tab w:val="left" w:pos="1230"/>
              </w:tabs>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Model: G114-2.0 MW CS Max Power</w:t>
            </w:r>
          </w:p>
        </w:tc>
      </w:tr>
      <w:tr w:rsidR="009E6437" w:rsidRPr="005E7060" w14:paraId="584DC79C" w14:textId="77777777">
        <w:trPr>
          <w:cantSplit/>
        </w:trPr>
        <w:tc>
          <w:tcPr>
            <w:tcW w:w="3930" w:type="dxa"/>
            <w:shd w:val="clear" w:color="auto" w:fill="auto"/>
          </w:tcPr>
          <w:p w14:paraId="00000171" w14:textId="77777777" w:rsidR="009E6437" w:rsidRPr="005E7060" w:rsidRDefault="002B240D">
            <w:pPr>
              <w:tabs>
                <w:tab w:val="left" w:pos="1230"/>
              </w:tabs>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General data</w:t>
            </w:r>
          </w:p>
        </w:tc>
        <w:tc>
          <w:tcPr>
            <w:tcW w:w="4575" w:type="dxa"/>
            <w:shd w:val="clear" w:color="auto" w:fill="auto"/>
          </w:tcPr>
          <w:p w14:paraId="00000172" w14:textId="77777777" w:rsidR="009E6437" w:rsidRPr="005E7060" w:rsidRDefault="009E6437">
            <w:pPr>
              <w:tabs>
                <w:tab w:val="left" w:pos="1230"/>
              </w:tabs>
              <w:ind w:left="0" w:hanging="2"/>
              <w:rPr>
                <w:rFonts w:ascii="Tahoma" w:eastAsia="Tahoma" w:hAnsi="Tahoma" w:cs="Tahoma"/>
                <w:color w:val="000000"/>
                <w:sz w:val="20"/>
                <w:szCs w:val="20"/>
              </w:rPr>
            </w:pPr>
          </w:p>
        </w:tc>
      </w:tr>
      <w:tr w:rsidR="009E6437" w:rsidRPr="005E7060" w14:paraId="3AEF818A" w14:textId="77777777">
        <w:trPr>
          <w:cantSplit/>
        </w:trPr>
        <w:tc>
          <w:tcPr>
            <w:tcW w:w="3930" w:type="dxa"/>
            <w:shd w:val="clear" w:color="auto" w:fill="auto"/>
          </w:tcPr>
          <w:p w14:paraId="00000173"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lastRenderedPageBreak/>
              <w:t>Make of WTG</w:t>
            </w:r>
          </w:p>
        </w:tc>
        <w:tc>
          <w:tcPr>
            <w:tcW w:w="4575" w:type="dxa"/>
            <w:shd w:val="clear" w:color="auto" w:fill="auto"/>
          </w:tcPr>
          <w:p w14:paraId="00000174"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Gamesa </w:t>
            </w:r>
            <w:proofErr w:type="gramStart"/>
            <w:r w:rsidRPr="005E7060">
              <w:rPr>
                <w:rFonts w:ascii="Tahoma" w:eastAsia="Tahoma" w:hAnsi="Tahoma" w:cs="Tahoma"/>
                <w:color w:val="000000"/>
                <w:sz w:val="20"/>
                <w:szCs w:val="20"/>
              </w:rPr>
              <w:t>Type(</w:t>
            </w:r>
            <w:proofErr w:type="gramEnd"/>
            <w:r w:rsidRPr="005E7060">
              <w:rPr>
                <w:rFonts w:ascii="Tahoma" w:eastAsia="Tahoma" w:hAnsi="Tahoma" w:cs="Tahoma"/>
                <w:color w:val="000000"/>
                <w:sz w:val="20"/>
                <w:szCs w:val="20"/>
              </w:rPr>
              <w:t>Three-bladed wind-facing rotor type)</w:t>
            </w:r>
          </w:p>
        </w:tc>
      </w:tr>
      <w:tr w:rsidR="009E6437" w:rsidRPr="005E7060" w14:paraId="11496B1E" w14:textId="77777777">
        <w:trPr>
          <w:cantSplit/>
        </w:trPr>
        <w:tc>
          <w:tcPr>
            <w:tcW w:w="3930" w:type="dxa"/>
            <w:shd w:val="clear" w:color="auto" w:fill="auto"/>
          </w:tcPr>
          <w:p w14:paraId="00000175"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Number of Blades</w:t>
            </w:r>
          </w:p>
        </w:tc>
        <w:tc>
          <w:tcPr>
            <w:tcW w:w="4575" w:type="dxa"/>
            <w:shd w:val="clear" w:color="auto" w:fill="auto"/>
          </w:tcPr>
          <w:p w14:paraId="00000176"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3 Design Conditions of WTGs-+95</w:t>
            </w:r>
          </w:p>
        </w:tc>
      </w:tr>
      <w:tr w:rsidR="009E6437" w:rsidRPr="005E7060" w14:paraId="489F2B86" w14:textId="77777777">
        <w:trPr>
          <w:cantSplit/>
        </w:trPr>
        <w:tc>
          <w:tcPr>
            <w:tcW w:w="3930" w:type="dxa"/>
            <w:shd w:val="clear" w:color="auto" w:fill="auto"/>
          </w:tcPr>
          <w:p w14:paraId="00000177" w14:textId="77777777" w:rsidR="009E6437" w:rsidRPr="005E7060" w:rsidRDefault="002B240D">
            <w:pPr>
              <w:tabs>
                <w:tab w:val="left" w:pos="1230"/>
              </w:tabs>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 xml:space="preserve">Design Conditions of WTGs </w:t>
            </w:r>
          </w:p>
        </w:tc>
        <w:tc>
          <w:tcPr>
            <w:tcW w:w="4575" w:type="dxa"/>
            <w:shd w:val="clear" w:color="auto" w:fill="auto"/>
          </w:tcPr>
          <w:p w14:paraId="00000178" w14:textId="77777777" w:rsidR="009E6437" w:rsidRPr="005E7060" w:rsidRDefault="009E6437">
            <w:pPr>
              <w:tabs>
                <w:tab w:val="left" w:pos="1230"/>
              </w:tabs>
              <w:ind w:left="0" w:hanging="2"/>
              <w:rPr>
                <w:rFonts w:ascii="Tahoma" w:eastAsia="Tahoma" w:hAnsi="Tahoma" w:cs="Tahoma"/>
                <w:color w:val="000000"/>
                <w:sz w:val="20"/>
                <w:szCs w:val="20"/>
              </w:rPr>
            </w:pPr>
          </w:p>
        </w:tc>
      </w:tr>
      <w:tr w:rsidR="009E6437" w:rsidRPr="005E7060" w14:paraId="1D55946A" w14:textId="77777777">
        <w:trPr>
          <w:cantSplit/>
        </w:trPr>
        <w:tc>
          <w:tcPr>
            <w:tcW w:w="3930" w:type="dxa"/>
            <w:shd w:val="clear" w:color="auto" w:fill="auto"/>
          </w:tcPr>
          <w:p w14:paraId="00000179"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Rated </w:t>
            </w:r>
            <w:proofErr w:type="gramStart"/>
            <w:r w:rsidRPr="005E7060">
              <w:rPr>
                <w:rFonts w:ascii="Tahoma" w:eastAsia="Tahoma" w:hAnsi="Tahoma" w:cs="Tahoma"/>
                <w:color w:val="000000"/>
                <w:sz w:val="20"/>
                <w:szCs w:val="20"/>
              </w:rPr>
              <w:t>Power(</w:t>
            </w:r>
            <w:proofErr w:type="gramEnd"/>
            <w:r w:rsidRPr="005E7060">
              <w:rPr>
                <w:rFonts w:ascii="Tahoma" w:eastAsia="Tahoma" w:hAnsi="Tahoma" w:cs="Tahoma"/>
                <w:color w:val="000000"/>
                <w:sz w:val="20"/>
                <w:szCs w:val="20"/>
              </w:rPr>
              <w:t>MW)</w:t>
            </w:r>
          </w:p>
        </w:tc>
        <w:tc>
          <w:tcPr>
            <w:tcW w:w="4575" w:type="dxa"/>
            <w:shd w:val="clear" w:color="auto" w:fill="auto"/>
          </w:tcPr>
          <w:p w14:paraId="0000017A"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2</w:t>
            </w:r>
          </w:p>
        </w:tc>
      </w:tr>
      <w:tr w:rsidR="009E6437" w:rsidRPr="005E7060" w14:paraId="772B6D16" w14:textId="77777777">
        <w:trPr>
          <w:cantSplit/>
        </w:trPr>
        <w:tc>
          <w:tcPr>
            <w:tcW w:w="3930" w:type="dxa"/>
            <w:shd w:val="clear" w:color="auto" w:fill="auto"/>
          </w:tcPr>
          <w:p w14:paraId="0000017B"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Annual Average wind speed(m/s)</w:t>
            </w:r>
          </w:p>
        </w:tc>
        <w:tc>
          <w:tcPr>
            <w:tcW w:w="4575" w:type="dxa"/>
            <w:shd w:val="clear" w:color="auto" w:fill="auto"/>
          </w:tcPr>
          <w:p w14:paraId="0000017C"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6.5</w:t>
            </w:r>
          </w:p>
        </w:tc>
      </w:tr>
      <w:tr w:rsidR="009E6437" w:rsidRPr="005E7060" w14:paraId="5804E93D" w14:textId="77777777">
        <w:trPr>
          <w:cantSplit/>
        </w:trPr>
        <w:tc>
          <w:tcPr>
            <w:tcW w:w="3930" w:type="dxa"/>
            <w:shd w:val="clear" w:color="auto" w:fill="auto"/>
          </w:tcPr>
          <w:p w14:paraId="0000017D"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Turbulence </w:t>
            </w:r>
            <w:proofErr w:type="gramStart"/>
            <w:r w:rsidRPr="005E7060">
              <w:rPr>
                <w:rFonts w:ascii="Tahoma" w:eastAsia="Tahoma" w:hAnsi="Tahoma" w:cs="Tahoma"/>
                <w:color w:val="000000"/>
                <w:sz w:val="20"/>
                <w:szCs w:val="20"/>
              </w:rPr>
              <w:t>intensity(</w:t>
            </w:r>
            <w:proofErr w:type="gramEnd"/>
            <w:r w:rsidRPr="005E7060">
              <w:rPr>
                <w:rFonts w:ascii="Tahoma" w:eastAsia="Tahoma" w:hAnsi="Tahoma" w:cs="Tahoma"/>
                <w:color w:val="000000"/>
                <w:sz w:val="20"/>
                <w:szCs w:val="20"/>
              </w:rPr>
              <w:t>%)</w:t>
            </w:r>
          </w:p>
        </w:tc>
        <w:tc>
          <w:tcPr>
            <w:tcW w:w="4575" w:type="dxa"/>
            <w:shd w:val="clear" w:color="auto" w:fill="auto"/>
          </w:tcPr>
          <w:p w14:paraId="0000017E"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18</w:t>
            </w:r>
          </w:p>
        </w:tc>
      </w:tr>
      <w:tr w:rsidR="009E6437" w:rsidRPr="005E7060" w14:paraId="4F74B9ED" w14:textId="77777777">
        <w:trPr>
          <w:cantSplit/>
        </w:trPr>
        <w:tc>
          <w:tcPr>
            <w:tcW w:w="3930" w:type="dxa"/>
            <w:shd w:val="clear" w:color="auto" w:fill="auto"/>
          </w:tcPr>
          <w:p w14:paraId="0000017F"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Reference 10-minute wind speed in 50 years(m/s)</w:t>
            </w:r>
          </w:p>
        </w:tc>
        <w:tc>
          <w:tcPr>
            <w:tcW w:w="4575" w:type="dxa"/>
            <w:shd w:val="clear" w:color="auto" w:fill="auto"/>
          </w:tcPr>
          <w:p w14:paraId="00000180"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40</w:t>
            </w:r>
          </w:p>
        </w:tc>
      </w:tr>
      <w:tr w:rsidR="009E6437" w:rsidRPr="005E7060" w14:paraId="4C0DA119" w14:textId="77777777">
        <w:trPr>
          <w:cantSplit/>
        </w:trPr>
        <w:tc>
          <w:tcPr>
            <w:tcW w:w="3930" w:type="dxa"/>
            <w:shd w:val="clear" w:color="auto" w:fill="auto"/>
          </w:tcPr>
          <w:p w14:paraId="00000181"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Extreme wind speed in 50 years over a 3-second average(m/s)</w:t>
            </w:r>
          </w:p>
        </w:tc>
        <w:tc>
          <w:tcPr>
            <w:tcW w:w="4575" w:type="dxa"/>
            <w:shd w:val="clear" w:color="auto" w:fill="auto"/>
          </w:tcPr>
          <w:p w14:paraId="00000182"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56</w:t>
            </w:r>
          </w:p>
        </w:tc>
      </w:tr>
      <w:tr w:rsidR="009E6437" w:rsidRPr="005E7060" w14:paraId="41EA1A6B" w14:textId="77777777">
        <w:trPr>
          <w:cantSplit/>
        </w:trPr>
        <w:tc>
          <w:tcPr>
            <w:tcW w:w="3930" w:type="dxa"/>
            <w:shd w:val="clear" w:color="auto" w:fill="auto"/>
          </w:tcPr>
          <w:p w14:paraId="00000183"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Hub Height(m)</w:t>
            </w:r>
          </w:p>
        </w:tc>
        <w:tc>
          <w:tcPr>
            <w:tcW w:w="4575" w:type="dxa"/>
            <w:shd w:val="clear" w:color="auto" w:fill="auto"/>
          </w:tcPr>
          <w:p w14:paraId="00000184"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106</w:t>
            </w:r>
          </w:p>
        </w:tc>
      </w:tr>
      <w:tr w:rsidR="009E6437" w:rsidRPr="005E7060" w14:paraId="4D0448A5" w14:textId="77777777">
        <w:trPr>
          <w:cantSplit/>
        </w:trPr>
        <w:tc>
          <w:tcPr>
            <w:tcW w:w="3930" w:type="dxa"/>
            <w:shd w:val="clear" w:color="auto" w:fill="auto"/>
          </w:tcPr>
          <w:p w14:paraId="00000185"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Rotor</w:t>
            </w:r>
          </w:p>
        </w:tc>
        <w:tc>
          <w:tcPr>
            <w:tcW w:w="4575" w:type="dxa"/>
            <w:shd w:val="clear" w:color="auto" w:fill="auto"/>
          </w:tcPr>
          <w:p w14:paraId="00000186" w14:textId="77777777" w:rsidR="009E6437" w:rsidRPr="005E7060" w:rsidRDefault="009E6437">
            <w:pPr>
              <w:tabs>
                <w:tab w:val="left" w:pos="1230"/>
              </w:tabs>
              <w:ind w:left="0" w:hanging="2"/>
              <w:rPr>
                <w:rFonts w:ascii="Tahoma" w:eastAsia="Tahoma" w:hAnsi="Tahoma" w:cs="Tahoma"/>
                <w:color w:val="000000"/>
                <w:sz w:val="20"/>
                <w:szCs w:val="20"/>
              </w:rPr>
            </w:pPr>
          </w:p>
        </w:tc>
      </w:tr>
      <w:tr w:rsidR="009E6437" w:rsidRPr="005E7060" w14:paraId="3863D09C" w14:textId="77777777">
        <w:trPr>
          <w:cantSplit/>
        </w:trPr>
        <w:tc>
          <w:tcPr>
            <w:tcW w:w="3930" w:type="dxa"/>
            <w:shd w:val="clear" w:color="auto" w:fill="auto"/>
          </w:tcPr>
          <w:p w14:paraId="00000187"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Pitch control hydraulic system</w:t>
            </w:r>
          </w:p>
        </w:tc>
        <w:tc>
          <w:tcPr>
            <w:tcW w:w="4575" w:type="dxa"/>
            <w:shd w:val="clear" w:color="auto" w:fill="auto"/>
          </w:tcPr>
          <w:p w14:paraId="00000188"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Independent hydraulic actuators for each blade that provide a rotation capacity of between –5º and 87º and a system of accumulators which ensure feathering in the event of an emergency</w:t>
            </w:r>
          </w:p>
        </w:tc>
      </w:tr>
      <w:tr w:rsidR="009E6437" w:rsidRPr="005E7060" w14:paraId="6846D560" w14:textId="77777777">
        <w:trPr>
          <w:cantSplit/>
        </w:trPr>
        <w:tc>
          <w:tcPr>
            <w:tcW w:w="3930" w:type="dxa"/>
            <w:shd w:val="clear" w:color="auto" w:fill="auto"/>
          </w:tcPr>
          <w:p w14:paraId="00000189"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Diameter(m)</w:t>
            </w:r>
          </w:p>
        </w:tc>
        <w:tc>
          <w:tcPr>
            <w:tcW w:w="4575" w:type="dxa"/>
            <w:shd w:val="clear" w:color="auto" w:fill="auto"/>
          </w:tcPr>
          <w:p w14:paraId="0000018A"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114</w:t>
            </w:r>
          </w:p>
        </w:tc>
      </w:tr>
      <w:tr w:rsidR="009E6437" w:rsidRPr="005E7060" w14:paraId="0074A283" w14:textId="77777777">
        <w:trPr>
          <w:cantSplit/>
        </w:trPr>
        <w:tc>
          <w:tcPr>
            <w:tcW w:w="3930" w:type="dxa"/>
            <w:shd w:val="clear" w:color="auto" w:fill="auto"/>
          </w:tcPr>
          <w:p w14:paraId="0000018B"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Swept Area(m2)</w:t>
            </w:r>
          </w:p>
        </w:tc>
        <w:tc>
          <w:tcPr>
            <w:tcW w:w="4575" w:type="dxa"/>
            <w:shd w:val="clear" w:color="auto" w:fill="auto"/>
          </w:tcPr>
          <w:p w14:paraId="0000018C"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10,207</w:t>
            </w:r>
          </w:p>
        </w:tc>
      </w:tr>
      <w:tr w:rsidR="009E6437" w:rsidRPr="005E7060" w14:paraId="158B3EE1" w14:textId="77777777">
        <w:trPr>
          <w:cantSplit/>
        </w:trPr>
        <w:tc>
          <w:tcPr>
            <w:tcW w:w="3930" w:type="dxa"/>
            <w:shd w:val="clear" w:color="auto" w:fill="auto"/>
          </w:tcPr>
          <w:p w14:paraId="0000018D"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Wind speed(rpm)</w:t>
            </w:r>
          </w:p>
        </w:tc>
        <w:tc>
          <w:tcPr>
            <w:tcW w:w="4575" w:type="dxa"/>
            <w:shd w:val="clear" w:color="auto" w:fill="auto"/>
          </w:tcPr>
          <w:p w14:paraId="0000018E"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13.07</w:t>
            </w:r>
          </w:p>
        </w:tc>
      </w:tr>
      <w:tr w:rsidR="009E6437" w:rsidRPr="005E7060" w14:paraId="19F7F590" w14:textId="77777777">
        <w:trPr>
          <w:cantSplit/>
        </w:trPr>
        <w:tc>
          <w:tcPr>
            <w:tcW w:w="3930" w:type="dxa"/>
            <w:shd w:val="clear" w:color="auto" w:fill="auto"/>
          </w:tcPr>
          <w:p w14:paraId="0000018F" w14:textId="77777777" w:rsidR="009E6437" w:rsidRPr="005E7060" w:rsidRDefault="002B240D">
            <w:pPr>
              <w:tabs>
                <w:tab w:val="left" w:pos="1230"/>
              </w:tabs>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Blades</w:t>
            </w:r>
          </w:p>
        </w:tc>
        <w:tc>
          <w:tcPr>
            <w:tcW w:w="4575" w:type="dxa"/>
            <w:shd w:val="clear" w:color="auto" w:fill="auto"/>
          </w:tcPr>
          <w:p w14:paraId="00000190" w14:textId="77777777" w:rsidR="009E6437" w:rsidRPr="005E7060" w:rsidRDefault="009E6437">
            <w:pPr>
              <w:tabs>
                <w:tab w:val="left" w:pos="1230"/>
              </w:tabs>
              <w:ind w:left="0" w:hanging="2"/>
              <w:rPr>
                <w:rFonts w:ascii="Tahoma" w:eastAsia="Tahoma" w:hAnsi="Tahoma" w:cs="Tahoma"/>
                <w:color w:val="000000"/>
                <w:sz w:val="20"/>
                <w:szCs w:val="20"/>
              </w:rPr>
            </w:pPr>
          </w:p>
        </w:tc>
      </w:tr>
      <w:tr w:rsidR="009E6437" w:rsidRPr="005E7060" w14:paraId="589460A7" w14:textId="77777777">
        <w:trPr>
          <w:cantSplit/>
        </w:trPr>
        <w:tc>
          <w:tcPr>
            <w:tcW w:w="3930" w:type="dxa"/>
            <w:shd w:val="clear" w:color="auto" w:fill="auto"/>
          </w:tcPr>
          <w:p w14:paraId="00000191"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Length </w:t>
            </w:r>
          </w:p>
        </w:tc>
        <w:tc>
          <w:tcPr>
            <w:tcW w:w="4575" w:type="dxa"/>
            <w:shd w:val="clear" w:color="auto" w:fill="auto"/>
          </w:tcPr>
          <w:p w14:paraId="00000192"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56m</w:t>
            </w:r>
          </w:p>
        </w:tc>
      </w:tr>
      <w:tr w:rsidR="009E6437" w:rsidRPr="005E7060" w14:paraId="4F4CC5DD" w14:textId="77777777">
        <w:trPr>
          <w:cantSplit/>
        </w:trPr>
        <w:tc>
          <w:tcPr>
            <w:tcW w:w="3930" w:type="dxa"/>
            <w:shd w:val="clear" w:color="auto" w:fill="auto"/>
          </w:tcPr>
          <w:p w14:paraId="00000193"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Weight (t) t, min -1.5</w:t>
            </w:r>
          </w:p>
        </w:tc>
        <w:tc>
          <w:tcPr>
            <w:tcW w:w="4575" w:type="dxa"/>
            <w:shd w:val="clear" w:color="auto" w:fill="auto"/>
          </w:tcPr>
          <w:p w14:paraId="00000194"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11.5</w:t>
            </w:r>
          </w:p>
        </w:tc>
      </w:tr>
      <w:tr w:rsidR="009E6437" w:rsidRPr="005E7060" w14:paraId="4F4F93B0" w14:textId="77777777">
        <w:trPr>
          <w:cantSplit/>
        </w:trPr>
        <w:tc>
          <w:tcPr>
            <w:tcW w:w="3930" w:type="dxa"/>
            <w:shd w:val="clear" w:color="auto" w:fill="auto"/>
          </w:tcPr>
          <w:p w14:paraId="00000195"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Blade cord (maximum/ minimum) (m)</w:t>
            </w:r>
          </w:p>
        </w:tc>
        <w:tc>
          <w:tcPr>
            <w:tcW w:w="4575" w:type="dxa"/>
            <w:shd w:val="clear" w:color="auto" w:fill="auto"/>
          </w:tcPr>
          <w:p w14:paraId="00000196"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3.865 </w:t>
            </w:r>
          </w:p>
        </w:tc>
      </w:tr>
      <w:tr w:rsidR="009E6437" w:rsidRPr="005E7060" w14:paraId="3AE1B010" w14:textId="77777777">
        <w:trPr>
          <w:cantSplit/>
        </w:trPr>
        <w:tc>
          <w:tcPr>
            <w:tcW w:w="3930" w:type="dxa"/>
            <w:shd w:val="clear" w:color="auto" w:fill="auto"/>
          </w:tcPr>
          <w:p w14:paraId="00000197"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Torsion (º) </w:t>
            </w:r>
          </w:p>
        </w:tc>
        <w:tc>
          <w:tcPr>
            <w:tcW w:w="4575" w:type="dxa"/>
            <w:shd w:val="clear" w:color="auto" w:fill="auto"/>
          </w:tcPr>
          <w:p w14:paraId="00000198"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Max </w:t>
            </w:r>
            <w:proofErr w:type="gramStart"/>
            <w:r w:rsidRPr="005E7060">
              <w:rPr>
                <w:rFonts w:ascii="Tahoma" w:eastAsia="Tahoma" w:hAnsi="Tahoma" w:cs="Tahoma"/>
                <w:color w:val="000000"/>
                <w:sz w:val="20"/>
                <w:szCs w:val="20"/>
              </w:rPr>
              <w:t>25 ,</w:t>
            </w:r>
            <w:proofErr w:type="gramEnd"/>
            <w:r w:rsidRPr="005E7060">
              <w:rPr>
                <w:rFonts w:ascii="Tahoma" w:eastAsia="Tahoma" w:hAnsi="Tahoma" w:cs="Tahoma"/>
                <w:color w:val="000000"/>
                <w:sz w:val="20"/>
                <w:szCs w:val="20"/>
              </w:rPr>
              <w:t xml:space="preserve"> min -1.5</w:t>
            </w:r>
          </w:p>
        </w:tc>
      </w:tr>
      <w:tr w:rsidR="009E6437" w:rsidRPr="005E7060" w14:paraId="7F2C2994" w14:textId="77777777">
        <w:trPr>
          <w:cantSplit/>
        </w:trPr>
        <w:tc>
          <w:tcPr>
            <w:tcW w:w="3930" w:type="dxa"/>
            <w:shd w:val="clear" w:color="auto" w:fill="auto"/>
          </w:tcPr>
          <w:p w14:paraId="00000199"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Gearbox </w:t>
            </w:r>
          </w:p>
        </w:tc>
        <w:tc>
          <w:tcPr>
            <w:tcW w:w="4575" w:type="dxa"/>
            <w:shd w:val="clear" w:color="auto" w:fill="auto"/>
          </w:tcPr>
          <w:p w14:paraId="0000019A" w14:textId="77777777" w:rsidR="009E6437" w:rsidRPr="005E7060" w:rsidRDefault="009E6437">
            <w:pPr>
              <w:tabs>
                <w:tab w:val="left" w:pos="1230"/>
              </w:tabs>
              <w:ind w:left="0" w:hanging="2"/>
              <w:rPr>
                <w:rFonts w:ascii="Tahoma" w:eastAsia="Tahoma" w:hAnsi="Tahoma" w:cs="Tahoma"/>
                <w:color w:val="000000"/>
                <w:sz w:val="20"/>
                <w:szCs w:val="20"/>
              </w:rPr>
            </w:pPr>
          </w:p>
        </w:tc>
      </w:tr>
      <w:tr w:rsidR="009E6437" w:rsidRPr="005E7060" w14:paraId="5C4415D0" w14:textId="77777777">
        <w:trPr>
          <w:cantSplit/>
        </w:trPr>
        <w:tc>
          <w:tcPr>
            <w:tcW w:w="3930" w:type="dxa"/>
            <w:shd w:val="clear" w:color="auto" w:fill="auto"/>
          </w:tcPr>
          <w:p w14:paraId="0000019B"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Type </w:t>
            </w:r>
          </w:p>
        </w:tc>
        <w:tc>
          <w:tcPr>
            <w:tcW w:w="4575" w:type="dxa"/>
            <w:shd w:val="clear" w:color="auto" w:fill="auto"/>
          </w:tcPr>
          <w:p w14:paraId="0000019C"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1 stage planetary / 2 parallel</w:t>
            </w:r>
          </w:p>
        </w:tc>
      </w:tr>
      <w:tr w:rsidR="009E6437" w:rsidRPr="005E7060" w14:paraId="3B05C0ED" w14:textId="77777777">
        <w:trPr>
          <w:cantSplit/>
        </w:trPr>
        <w:tc>
          <w:tcPr>
            <w:tcW w:w="3930" w:type="dxa"/>
            <w:shd w:val="clear" w:color="auto" w:fill="auto"/>
          </w:tcPr>
          <w:p w14:paraId="0000019D" w14:textId="77777777" w:rsidR="009E6437" w:rsidRPr="005E7060" w:rsidRDefault="002B240D">
            <w:pPr>
              <w:tabs>
                <w:tab w:val="left" w:pos="1230"/>
              </w:tabs>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Generator</w:t>
            </w:r>
          </w:p>
        </w:tc>
        <w:tc>
          <w:tcPr>
            <w:tcW w:w="4575" w:type="dxa"/>
            <w:shd w:val="clear" w:color="auto" w:fill="auto"/>
          </w:tcPr>
          <w:p w14:paraId="0000019E" w14:textId="77777777" w:rsidR="009E6437" w:rsidRPr="005E7060" w:rsidRDefault="009E6437">
            <w:pPr>
              <w:tabs>
                <w:tab w:val="left" w:pos="1230"/>
              </w:tabs>
              <w:ind w:left="0" w:hanging="2"/>
              <w:rPr>
                <w:rFonts w:ascii="Tahoma" w:eastAsia="Tahoma" w:hAnsi="Tahoma" w:cs="Tahoma"/>
                <w:color w:val="000000"/>
                <w:sz w:val="20"/>
                <w:szCs w:val="20"/>
              </w:rPr>
            </w:pPr>
          </w:p>
        </w:tc>
      </w:tr>
      <w:tr w:rsidR="009E6437" w:rsidRPr="005E7060" w14:paraId="66C7214E" w14:textId="77777777">
        <w:trPr>
          <w:cantSplit/>
        </w:trPr>
        <w:tc>
          <w:tcPr>
            <w:tcW w:w="3930" w:type="dxa"/>
            <w:shd w:val="clear" w:color="auto" w:fill="auto"/>
          </w:tcPr>
          <w:p w14:paraId="0000019F"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Type </w:t>
            </w:r>
          </w:p>
        </w:tc>
        <w:tc>
          <w:tcPr>
            <w:tcW w:w="4575" w:type="dxa"/>
            <w:shd w:val="clear" w:color="auto" w:fill="auto"/>
          </w:tcPr>
          <w:p w14:paraId="000001A0"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Asynchronous double-feed unit with 4 poles, coil rotor and slip rings.</w:t>
            </w:r>
          </w:p>
        </w:tc>
      </w:tr>
      <w:tr w:rsidR="009E6437" w:rsidRPr="005E7060" w14:paraId="0055AC0B" w14:textId="77777777">
        <w:trPr>
          <w:cantSplit/>
        </w:trPr>
        <w:tc>
          <w:tcPr>
            <w:tcW w:w="3930" w:type="dxa"/>
            <w:shd w:val="clear" w:color="auto" w:fill="auto"/>
          </w:tcPr>
          <w:p w14:paraId="000001A1"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Nominal power (kW)</w:t>
            </w:r>
          </w:p>
        </w:tc>
        <w:tc>
          <w:tcPr>
            <w:tcW w:w="4575" w:type="dxa"/>
            <w:shd w:val="clear" w:color="auto" w:fill="auto"/>
          </w:tcPr>
          <w:p w14:paraId="000001A2"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2,170 (stator + rotor)</w:t>
            </w:r>
          </w:p>
        </w:tc>
      </w:tr>
      <w:tr w:rsidR="009E6437" w:rsidRPr="005E7060" w14:paraId="71B5DB63" w14:textId="77777777">
        <w:trPr>
          <w:cantSplit/>
        </w:trPr>
        <w:tc>
          <w:tcPr>
            <w:tcW w:w="3930" w:type="dxa"/>
            <w:shd w:val="clear" w:color="auto" w:fill="auto"/>
          </w:tcPr>
          <w:p w14:paraId="000001A3"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Voltage (Vac) </w:t>
            </w:r>
          </w:p>
        </w:tc>
        <w:tc>
          <w:tcPr>
            <w:tcW w:w="4575" w:type="dxa"/>
            <w:shd w:val="clear" w:color="auto" w:fill="auto"/>
          </w:tcPr>
          <w:p w14:paraId="000001A4"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690</w:t>
            </w:r>
          </w:p>
        </w:tc>
      </w:tr>
      <w:tr w:rsidR="009E6437" w:rsidRPr="005E7060" w14:paraId="68AE6A69" w14:textId="77777777">
        <w:trPr>
          <w:cantSplit/>
        </w:trPr>
        <w:tc>
          <w:tcPr>
            <w:tcW w:w="3930" w:type="dxa"/>
            <w:shd w:val="clear" w:color="auto" w:fill="auto"/>
          </w:tcPr>
          <w:p w14:paraId="000001A5"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Frequency (Hz) </w:t>
            </w:r>
          </w:p>
        </w:tc>
        <w:tc>
          <w:tcPr>
            <w:tcW w:w="4575" w:type="dxa"/>
            <w:shd w:val="clear" w:color="auto" w:fill="auto"/>
          </w:tcPr>
          <w:p w14:paraId="000001A6"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50 / 60</w:t>
            </w:r>
          </w:p>
        </w:tc>
      </w:tr>
      <w:tr w:rsidR="009E6437" w:rsidRPr="005E7060" w14:paraId="063539B5" w14:textId="77777777">
        <w:trPr>
          <w:cantSplit/>
        </w:trPr>
        <w:tc>
          <w:tcPr>
            <w:tcW w:w="3930" w:type="dxa"/>
            <w:shd w:val="clear" w:color="auto" w:fill="auto"/>
          </w:tcPr>
          <w:p w14:paraId="000001A7" w14:textId="77777777" w:rsidR="009E6437" w:rsidRPr="005E7060" w:rsidRDefault="002B240D">
            <w:pPr>
              <w:tabs>
                <w:tab w:val="left" w:pos="1230"/>
              </w:tabs>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 xml:space="preserve">Transformer </w:t>
            </w:r>
          </w:p>
        </w:tc>
        <w:tc>
          <w:tcPr>
            <w:tcW w:w="4575" w:type="dxa"/>
            <w:shd w:val="clear" w:color="auto" w:fill="auto"/>
          </w:tcPr>
          <w:p w14:paraId="000001A8" w14:textId="77777777" w:rsidR="009E6437" w:rsidRPr="005E7060" w:rsidRDefault="009E6437">
            <w:pPr>
              <w:tabs>
                <w:tab w:val="left" w:pos="1230"/>
              </w:tabs>
              <w:ind w:left="0" w:hanging="2"/>
              <w:rPr>
                <w:rFonts w:ascii="Tahoma" w:eastAsia="Tahoma" w:hAnsi="Tahoma" w:cs="Tahoma"/>
                <w:color w:val="000000"/>
                <w:sz w:val="20"/>
                <w:szCs w:val="20"/>
              </w:rPr>
            </w:pPr>
          </w:p>
        </w:tc>
      </w:tr>
      <w:tr w:rsidR="009E6437" w:rsidRPr="005E7060" w14:paraId="42F37606" w14:textId="77777777">
        <w:trPr>
          <w:cantSplit/>
        </w:trPr>
        <w:tc>
          <w:tcPr>
            <w:tcW w:w="3930" w:type="dxa"/>
            <w:shd w:val="clear" w:color="auto" w:fill="auto"/>
          </w:tcPr>
          <w:p w14:paraId="000001A9"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Type </w:t>
            </w:r>
          </w:p>
        </w:tc>
        <w:tc>
          <w:tcPr>
            <w:tcW w:w="4575" w:type="dxa"/>
            <w:shd w:val="clear" w:color="auto" w:fill="auto"/>
          </w:tcPr>
          <w:p w14:paraId="000001AA"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Three-phase, dry-type encapsulated</w:t>
            </w:r>
          </w:p>
        </w:tc>
      </w:tr>
      <w:tr w:rsidR="009E6437" w:rsidRPr="005E7060" w14:paraId="11039089" w14:textId="77777777">
        <w:trPr>
          <w:cantSplit/>
        </w:trPr>
        <w:tc>
          <w:tcPr>
            <w:tcW w:w="3930" w:type="dxa"/>
            <w:shd w:val="clear" w:color="auto" w:fill="auto"/>
          </w:tcPr>
          <w:p w14:paraId="000001AB"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lastRenderedPageBreak/>
              <w:t>Frequency (Hz)</w:t>
            </w:r>
          </w:p>
        </w:tc>
        <w:tc>
          <w:tcPr>
            <w:tcW w:w="4575" w:type="dxa"/>
            <w:shd w:val="clear" w:color="auto" w:fill="auto"/>
          </w:tcPr>
          <w:p w14:paraId="000001AC"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50 / 60</w:t>
            </w:r>
          </w:p>
        </w:tc>
      </w:tr>
      <w:tr w:rsidR="009E6437" w:rsidRPr="005E7060" w14:paraId="50CC8EC4" w14:textId="77777777">
        <w:trPr>
          <w:cantSplit/>
        </w:trPr>
        <w:tc>
          <w:tcPr>
            <w:tcW w:w="3930" w:type="dxa"/>
            <w:shd w:val="clear" w:color="auto" w:fill="auto"/>
          </w:tcPr>
          <w:p w14:paraId="000001AD"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Insulation class </w:t>
            </w:r>
          </w:p>
        </w:tc>
        <w:tc>
          <w:tcPr>
            <w:tcW w:w="4575" w:type="dxa"/>
            <w:shd w:val="clear" w:color="auto" w:fill="auto"/>
          </w:tcPr>
          <w:p w14:paraId="000001AE" w14:textId="77777777" w:rsidR="009E6437" w:rsidRPr="005E7060" w:rsidRDefault="002B240D">
            <w:pPr>
              <w:tabs>
                <w:tab w:val="left" w:pos="1230"/>
              </w:tabs>
              <w:ind w:left="0" w:hanging="2"/>
              <w:rPr>
                <w:rFonts w:ascii="Tahoma" w:eastAsia="Tahoma" w:hAnsi="Tahoma" w:cs="Tahoma"/>
                <w:color w:val="000000"/>
                <w:sz w:val="20"/>
                <w:szCs w:val="20"/>
              </w:rPr>
            </w:pPr>
            <w:r w:rsidRPr="005E7060">
              <w:rPr>
                <w:rFonts w:ascii="Tahoma" w:eastAsia="Tahoma" w:hAnsi="Tahoma" w:cs="Tahoma"/>
                <w:color w:val="000000"/>
                <w:sz w:val="20"/>
                <w:szCs w:val="20"/>
              </w:rPr>
              <w:t>F or H</w:t>
            </w:r>
          </w:p>
        </w:tc>
      </w:tr>
    </w:tbl>
    <w:p w14:paraId="000001AF" w14:textId="77777777" w:rsidR="009E6437" w:rsidRPr="005E7060" w:rsidRDefault="009E6437">
      <w:pPr>
        <w:spacing w:line="276" w:lineRule="auto"/>
        <w:ind w:left="0" w:hanging="2"/>
        <w:jc w:val="both"/>
        <w:rPr>
          <w:rFonts w:ascii="Tahoma" w:eastAsia="Tahoma" w:hAnsi="Tahoma" w:cs="Tahoma"/>
          <w:sz w:val="20"/>
          <w:szCs w:val="20"/>
        </w:rPr>
      </w:pPr>
      <w:bookmarkStart w:id="4" w:name="_heading=h.86dvfvia1qui" w:colFirst="0" w:colLast="0"/>
      <w:bookmarkEnd w:id="4"/>
    </w:p>
    <w:p w14:paraId="000001B0" w14:textId="77777777" w:rsidR="009E6437" w:rsidRPr="00B405A0" w:rsidRDefault="002B240D">
      <w:pPr>
        <w:pStyle w:val="Heading1"/>
        <w:numPr>
          <w:ilvl w:val="0"/>
          <w:numId w:val="12"/>
        </w:numPr>
        <w:tabs>
          <w:tab w:val="left" w:pos="432"/>
        </w:tabs>
        <w:spacing w:before="120" w:after="240" w:line="276" w:lineRule="auto"/>
        <w:ind w:left="0" w:hanging="2"/>
        <w:jc w:val="both"/>
        <w:rPr>
          <w:rFonts w:ascii="Tahoma" w:eastAsia="Tahoma" w:hAnsi="Tahoma" w:cs="Tahoma"/>
          <w:sz w:val="24"/>
          <w:szCs w:val="24"/>
          <w:u w:val="single"/>
          <w:lang w:val="en-IN"/>
        </w:rPr>
      </w:pPr>
      <w:r w:rsidRPr="00B405A0">
        <w:rPr>
          <w:rFonts w:ascii="Tahoma" w:eastAsia="Tahoma" w:hAnsi="Tahoma" w:cs="Tahoma"/>
          <w:sz w:val="24"/>
          <w:szCs w:val="24"/>
          <w:u w:val="single"/>
          <w:lang w:val="en-IN"/>
        </w:rPr>
        <w:t>METHODOLOGY</w:t>
      </w:r>
    </w:p>
    <w:p w14:paraId="000001B1" w14:textId="77777777" w:rsidR="009E6437" w:rsidRPr="005E7060" w:rsidRDefault="002B240D">
      <w:p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Applus+ Certification approach to the verification is a two-stage process. In the 1</w:t>
      </w:r>
      <w:r w:rsidRPr="005E7060">
        <w:rPr>
          <w:rFonts w:ascii="Tahoma" w:eastAsia="Tahoma" w:hAnsi="Tahoma" w:cs="Tahoma"/>
          <w:color w:val="000000"/>
          <w:sz w:val="20"/>
          <w:szCs w:val="20"/>
          <w:vertAlign w:val="superscript"/>
        </w:rPr>
        <w:t>st</w:t>
      </w:r>
      <w:r w:rsidRPr="005E7060">
        <w:rPr>
          <w:rFonts w:ascii="Tahoma" w:eastAsia="Tahoma" w:hAnsi="Tahoma" w:cs="Tahoma"/>
          <w:color w:val="000000"/>
          <w:sz w:val="20"/>
          <w:szCs w:val="20"/>
        </w:rPr>
        <w:t xml:space="preserve"> stage, Applus+ Certification completed a strategic review and risk assessment of the project’s activities and processes in order to gain a full understanding of:</w:t>
      </w:r>
    </w:p>
    <w:p w14:paraId="000001B2" w14:textId="77777777" w:rsidR="009E6437" w:rsidRPr="005E7060" w:rsidRDefault="002B240D">
      <w:pPr>
        <w:numPr>
          <w:ilvl w:val="0"/>
          <w:numId w:val="5"/>
        </w:num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Activities associated with all the sources contributing to the project emissions and emission reductions, including leakage if relevant;</w:t>
      </w:r>
    </w:p>
    <w:p w14:paraId="000001B3" w14:textId="77777777" w:rsidR="009E6437" w:rsidRPr="005E7060" w:rsidRDefault="002B240D">
      <w:pPr>
        <w:numPr>
          <w:ilvl w:val="0"/>
          <w:numId w:val="5"/>
        </w:num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Protocols used to estimate or measure GHG emissions from these sources;</w:t>
      </w:r>
    </w:p>
    <w:p w14:paraId="000001B4" w14:textId="77777777" w:rsidR="009E6437" w:rsidRPr="005E7060" w:rsidRDefault="002B240D">
      <w:pPr>
        <w:numPr>
          <w:ilvl w:val="0"/>
          <w:numId w:val="5"/>
        </w:num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Collection and handling of data;</w:t>
      </w:r>
    </w:p>
    <w:p w14:paraId="000001B5" w14:textId="77777777" w:rsidR="009E6437" w:rsidRPr="005E7060" w:rsidRDefault="002B240D">
      <w:pPr>
        <w:numPr>
          <w:ilvl w:val="0"/>
          <w:numId w:val="5"/>
        </w:num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Controls on the collection and handling of data;</w:t>
      </w:r>
    </w:p>
    <w:p w14:paraId="000001B6" w14:textId="77777777" w:rsidR="009E6437" w:rsidRPr="005E7060" w:rsidRDefault="002B240D">
      <w:pPr>
        <w:numPr>
          <w:ilvl w:val="0"/>
          <w:numId w:val="5"/>
        </w:num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Means of verifying reported data; and</w:t>
      </w:r>
    </w:p>
    <w:p w14:paraId="000001B7" w14:textId="77777777" w:rsidR="009E6437" w:rsidRPr="005E7060" w:rsidRDefault="002B240D">
      <w:pPr>
        <w:numPr>
          <w:ilvl w:val="0"/>
          <w:numId w:val="5"/>
        </w:num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Compilation of the monitoring report.</w:t>
      </w:r>
    </w:p>
    <w:p w14:paraId="000001B8" w14:textId="77777777" w:rsidR="009E6437" w:rsidRPr="005E7060" w:rsidRDefault="002B240D">
      <w:pPr>
        <w:pBdr>
          <w:top w:val="nil"/>
          <w:left w:val="nil"/>
          <w:bottom w:val="nil"/>
          <w:right w:val="nil"/>
          <w:between w:val="nil"/>
        </w:pBdr>
        <w:spacing w:before="24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Applus+ Certification used a periodical Verification Checklist which, based on the risk-based assessment of the parameters and data collection and handling processes for each of those parameters, describes the verification approach and the sampling plan.</w:t>
      </w:r>
    </w:p>
    <w:p w14:paraId="000001B9" w14:textId="77777777" w:rsidR="009E6437" w:rsidRPr="005E7060" w:rsidRDefault="002B240D">
      <w:p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In the</w:t>
      </w:r>
      <w:r w:rsidRPr="005E7060">
        <w:rPr>
          <w:rFonts w:ascii="Tahoma" w:eastAsia="Tahoma" w:hAnsi="Tahoma" w:cs="Tahoma"/>
          <w:sz w:val="20"/>
          <w:szCs w:val="20"/>
        </w:rPr>
        <w:t xml:space="preserve"> 2nd </w:t>
      </w:r>
      <w:r w:rsidRPr="005E7060">
        <w:rPr>
          <w:rFonts w:ascii="Tahoma" w:eastAsia="Tahoma" w:hAnsi="Tahoma" w:cs="Tahoma"/>
          <w:color w:val="000000"/>
          <w:sz w:val="20"/>
          <w:szCs w:val="20"/>
        </w:rPr>
        <w:t xml:space="preserve">stage, using the Verification Checklist, Applus+ Certification verified the implementation of the monitoring plan and the data presented in the Monitoring Report for the period in question. This involved interviewing PP </w:t>
      </w:r>
      <w:r w:rsidRPr="005E7060">
        <w:rPr>
          <w:rFonts w:ascii="Tahoma" w:eastAsia="Tahoma" w:hAnsi="Tahoma" w:cs="Tahoma"/>
          <w:sz w:val="20"/>
          <w:szCs w:val="20"/>
        </w:rPr>
        <w:t>representatives</w:t>
      </w:r>
      <w:r w:rsidRPr="005E7060">
        <w:rPr>
          <w:rFonts w:ascii="Tahoma" w:eastAsia="Tahoma" w:hAnsi="Tahoma" w:cs="Tahoma"/>
          <w:color w:val="000000"/>
          <w:sz w:val="20"/>
          <w:szCs w:val="20"/>
        </w:rPr>
        <w:t xml:space="preserve"> during the remote audit and a desk review of the Monitoring Report. This Verification Report describes the findings of this assessment. </w:t>
      </w:r>
    </w:p>
    <w:p w14:paraId="000001BA" w14:textId="77777777" w:rsidR="009E6437" w:rsidRPr="005E7060" w:rsidRDefault="009E6437">
      <w:p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bookmarkStart w:id="5" w:name="_heading=h.tyjcwt" w:colFirst="0" w:colLast="0"/>
      <w:bookmarkEnd w:id="5"/>
    </w:p>
    <w:p w14:paraId="000001BB"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Appointment of the assessment team</w:t>
      </w:r>
    </w:p>
    <w:p w14:paraId="000001BC"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According to the sectoral scope / technical area and experience in the sectoral or national business environment, LGAI Technological </w:t>
      </w:r>
      <w:proofErr w:type="spellStart"/>
      <w:r w:rsidRPr="005E7060">
        <w:rPr>
          <w:rFonts w:ascii="Tahoma" w:eastAsia="Tahoma" w:hAnsi="Tahoma" w:cs="Tahoma"/>
          <w:sz w:val="20"/>
          <w:szCs w:val="20"/>
        </w:rPr>
        <w:t>Center</w:t>
      </w:r>
      <w:proofErr w:type="spellEnd"/>
      <w:r w:rsidRPr="005E7060">
        <w:rPr>
          <w:rFonts w:ascii="Tahoma" w:eastAsia="Tahoma" w:hAnsi="Tahoma" w:cs="Tahoma"/>
          <w:sz w:val="20"/>
          <w:szCs w:val="20"/>
        </w:rPr>
        <w:t xml:space="preserve">, S.A. (Applus+ Certification) has composed a project assessment team in accordance with the appointment rules in the internal Quality Management System of LGAI Technological </w:t>
      </w:r>
      <w:proofErr w:type="spellStart"/>
      <w:r w:rsidRPr="005E7060">
        <w:rPr>
          <w:rFonts w:ascii="Tahoma" w:eastAsia="Tahoma" w:hAnsi="Tahoma" w:cs="Tahoma"/>
          <w:sz w:val="20"/>
          <w:szCs w:val="20"/>
        </w:rPr>
        <w:t>Center</w:t>
      </w:r>
      <w:proofErr w:type="spellEnd"/>
      <w:r w:rsidRPr="005E7060">
        <w:rPr>
          <w:rFonts w:ascii="Tahoma" w:eastAsia="Tahoma" w:hAnsi="Tahoma" w:cs="Tahoma"/>
          <w:sz w:val="20"/>
          <w:szCs w:val="20"/>
        </w:rPr>
        <w:t>, S.A. (Applus+ Certification).</w:t>
      </w:r>
    </w:p>
    <w:p w14:paraId="000001BD"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The composition of audit team shall be approved by the LGAI Technological </w:t>
      </w:r>
      <w:proofErr w:type="spellStart"/>
      <w:r w:rsidRPr="005E7060">
        <w:rPr>
          <w:rFonts w:ascii="Tahoma" w:eastAsia="Tahoma" w:hAnsi="Tahoma" w:cs="Tahoma"/>
          <w:sz w:val="20"/>
          <w:szCs w:val="20"/>
        </w:rPr>
        <w:t>Center</w:t>
      </w:r>
      <w:proofErr w:type="spellEnd"/>
      <w:r w:rsidRPr="005E7060">
        <w:rPr>
          <w:rFonts w:ascii="Tahoma" w:eastAsia="Tahoma" w:hAnsi="Tahoma" w:cs="Tahoma"/>
          <w:sz w:val="20"/>
          <w:szCs w:val="20"/>
        </w:rPr>
        <w:t xml:space="preserve">, S.A. (Applus+ Certification) ensuring that the required skills are covered by the team. </w:t>
      </w:r>
    </w:p>
    <w:p w14:paraId="000001BE"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The four qualification levels for team members that are assigned by formal appointment rules are as presented below:</w:t>
      </w:r>
    </w:p>
    <w:p w14:paraId="000001BF" w14:textId="77777777" w:rsidR="009E6437" w:rsidRPr="005E7060" w:rsidRDefault="002B240D">
      <w:pPr>
        <w:numPr>
          <w:ilvl w:val="0"/>
          <w:numId w:val="14"/>
        </w:numPr>
        <w:spacing w:line="276" w:lineRule="auto"/>
        <w:ind w:left="0" w:right="288" w:hanging="2"/>
        <w:jc w:val="both"/>
        <w:rPr>
          <w:rFonts w:ascii="Tahoma" w:eastAsia="Tahoma" w:hAnsi="Tahoma" w:cs="Tahoma"/>
          <w:sz w:val="20"/>
          <w:szCs w:val="20"/>
        </w:rPr>
      </w:pPr>
      <w:r w:rsidRPr="005E7060">
        <w:rPr>
          <w:rFonts w:ascii="Tahoma" w:eastAsia="Tahoma" w:hAnsi="Tahoma" w:cs="Tahoma"/>
          <w:sz w:val="20"/>
          <w:szCs w:val="20"/>
        </w:rPr>
        <w:t>Lead Auditor (LA)</w:t>
      </w:r>
    </w:p>
    <w:p w14:paraId="000001C0" w14:textId="77777777" w:rsidR="009E6437" w:rsidRPr="005E7060" w:rsidRDefault="002B240D">
      <w:pPr>
        <w:numPr>
          <w:ilvl w:val="0"/>
          <w:numId w:val="14"/>
        </w:numPr>
        <w:spacing w:line="276" w:lineRule="auto"/>
        <w:ind w:left="0" w:right="288" w:hanging="2"/>
        <w:jc w:val="both"/>
        <w:rPr>
          <w:rFonts w:ascii="Tahoma" w:eastAsia="Tahoma" w:hAnsi="Tahoma" w:cs="Tahoma"/>
          <w:sz w:val="20"/>
          <w:szCs w:val="20"/>
        </w:rPr>
      </w:pPr>
      <w:r w:rsidRPr="005E7060">
        <w:rPr>
          <w:rFonts w:ascii="Tahoma" w:eastAsia="Tahoma" w:hAnsi="Tahoma" w:cs="Tahoma"/>
          <w:sz w:val="20"/>
          <w:szCs w:val="20"/>
        </w:rPr>
        <w:t>Auditor (A) / Auditor in Training (</w:t>
      </w:r>
      <w:proofErr w:type="spellStart"/>
      <w:r w:rsidRPr="005E7060">
        <w:rPr>
          <w:rFonts w:ascii="Tahoma" w:eastAsia="Tahoma" w:hAnsi="Tahoma" w:cs="Tahoma"/>
          <w:sz w:val="20"/>
          <w:szCs w:val="20"/>
        </w:rPr>
        <w:t>AiT</w:t>
      </w:r>
      <w:proofErr w:type="spellEnd"/>
      <w:r w:rsidRPr="005E7060">
        <w:rPr>
          <w:rFonts w:ascii="Tahoma" w:eastAsia="Tahoma" w:hAnsi="Tahoma" w:cs="Tahoma"/>
          <w:sz w:val="20"/>
          <w:szCs w:val="20"/>
        </w:rPr>
        <w:t>)</w:t>
      </w:r>
    </w:p>
    <w:p w14:paraId="000001C1" w14:textId="77777777" w:rsidR="009E6437" w:rsidRPr="005E7060" w:rsidRDefault="002B240D">
      <w:pPr>
        <w:numPr>
          <w:ilvl w:val="0"/>
          <w:numId w:val="14"/>
        </w:numPr>
        <w:spacing w:line="276" w:lineRule="auto"/>
        <w:ind w:left="0" w:right="288" w:hanging="2"/>
        <w:jc w:val="both"/>
        <w:rPr>
          <w:rFonts w:ascii="Tahoma" w:eastAsia="Tahoma" w:hAnsi="Tahoma" w:cs="Tahoma"/>
          <w:sz w:val="20"/>
          <w:szCs w:val="20"/>
        </w:rPr>
      </w:pPr>
      <w:r w:rsidRPr="005E7060">
        <w:rPr>
          <w:rFonts w:ascii="Tahoma" w:eastAsia="Tahoma" w:hAnsi="Tahoma" w:cs="Tahoma"/>
          <w:sz w:val="20"/>
          <w:szCs w:val="20"/>
        </w:rPr>
        <w:t>Technical Expert (TE)</w:t>
      </w:r>
    </w:p>
    <w:p w14:paraId="000001C2" w14:textId="77777777" w:rsidR="009E6437" w:rsidRPr="005E7060" w:rsidRDefault="002B240D">
      <w:pPr>
        <w:numPr>
          <w:ilvl w:val="0"/>
          <w:numId w:val="14"/>
        </w:numPr>
        <w:spacing w:line="276" w:lineRule="auto"/>
        <w:ind w:left="0" w:right="288" w:hanging="2"/>
        <w:jc w:val="both"/>
        <w:rPr>
          <w:rFonts w:ascii="Tahoma" w:eastAsia="Tahoma" w:hAnsi="Tahoma" w:cs="Tahoma"/>
          <w:sz w:val="20"/>
          <w:szCs w:val="20"/>
        </w:rPr>
      </w:pPr>
      <w:r w:rsidRPr="005E7060">
        <w:rPr>
          <w:rFonts w:ascii="Tahoma" w:eastAsia="Tahoma" w:hAnsi="Tahoma" w:cs="Tahoma"/>
          <w:sz w:val="20"/>
          <w:szCs w:val="20"/>
        </w:rPr>
        <w:t>Technical Reviewer (TR)</w:t>
      </w:r>
    </w:p>
    <w:p w14:paraId="000001C3" w14:textId="77777777" w:rsidR="009E6437" w:rsidRPr="005E7060" w:rsidRDefault="009E6437">
      <w:pPr>
        <w:spacing w:line="276" w:lineRule="auto"/>
        <w:ind w:left="0" w:right="288" w:hanging="2"/>
        <w:jc w:val="both"/>
        <w:rPr>
          <w:rFonts w:ascii="Tahoma" w:eastAsia="Tahoma" w:hAnsi="Tahoma" w:cs="Tahoma"/>
          <w:sz w:val="20"/>
          <w:szCs w:val="20"/>
        </w:rPr>
      </w:pPr>
    </w:p>
    <w:p w14:paraId="000001C4"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The sectoral scope/technical area knowledge linked to the applied methodology/</w:t>
      </w:r>
      <w:proofErr w:type="spellStart"/>
      <w:r w:rsidRPr="005E7060">
        <w:rPr>
          <w:rFonts w:ascii="Tahoma" w:eastAsia="Tahoma" w:hAnsi="Tahoma" w:cs="Tahoma"/>
          <w:sz w:val="20"/>
          <w:szCs w:val="20"/>
        </w:rPr>
        <w:t>ies</w:t>
      </w:r>
      <w:proofErr w:type="spellEnd"/>
      <w:r w:rsidRPr="005E7060">
        <w:rPr>
          <w:rFonts w:ascii="Tahoma" w:eastAsia="Tahoma" w:hAnsi="Tahoma" w:cs="Tahoma"/>
          <w:sz w:val="20"/>
          <w:szCs w:val="20"/>
        </w:rPr>
        <w:t xml:space="preserve"> shall be covered by the assessment team.</w:t>
      </w:r>
    </w:p>
    <w:p w14:paraId="000001C5" w14:textId="77777777" w:rsidR="009E6437" w:rsidRPr="005E7060" w:rsidRDefault="009E6437">
      <w:pPr>
        <w:spacing w:line="276" w:lineRule="auto"/>
        <w:ind w:left="0" w:hanging="2"/>
        <w:jc w:val="both"/>
        <w:rPr>
          <w:rFonts w:ascii="Tahoma" w:eastAsia="Tahoma" w:hAnsi="Tahoma" w:cs="Tahoma"/>
          <w:sz w:val="20"/>
          <w:szCs w:val="20"/>
        </w:rPr>
      </w:pPr>
    </w:p>
    <w:tbl>
      <w:tblPr>
        <w:tblStyle w:val="a5"/>
        <w:tblW w:w="8613" w:type="dxa"/>
        <w:tblLayout w:type="fixed"/>
        <w:tblLook w:val="0000" w:firstRow="0" w:lastRow="0" w:firstColumn="0" w:lastColumn="0" w:noHBand="0" w:noVBand="0"/>
      </w:tblPr>
      <w:tblGrid>
        <w:gridCol w:w="2089"/>
        <w:gridCol w:w="972"/>
        <w:gridCol w:w="1111"/>
        <w:gridCol w:w="1111"/>
        <w:gridCol w:w="1639"/>
        <w:gridCol w:w="1691"/>
      </w:tblGrid>
      <w:tr w:rsidR="009E6437" w:rsidRPr="005E7060" w14:paraId="528DDB7B" w14:textId="77777777">
        <w:trPr>
          <w:trHeight w:val="330"/>
        </w:trPr>
        <w:tc>
          <w:tcPr>
            <w:tcW w:w="208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C6"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Name </w:t>
            </w:r>
          </w:p>
        </w:tc>
        <w:tc>
          <w:tcPr>
            <w:tcW w:w="972"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C7"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Role </w:t>
            </w:r>
          </w:p>
        </w:tc>
        <w:tc>
          <w:tcPr>
            <w:tcW w:w="111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C8"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SS </w:t>
            </w:r>
          </w:p>
          <w:p w14:paraId="000001C9"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Coverage </w:t>
            </w:r>
          </w:p>
        </w:tc>
        <w:tc>
          <w:tcPr>
            <w:tcW w:w="111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CA"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TA </w:t>
            </w:r>
          </w:p>
          <w:p w14:paraId="000001CB"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Coverage </w:t>
            </w:r>
          </w:p>
        </w:tc>
        <w:tc>
          <w:tcPr>
            <w:tcW w:w="1639"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CC"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Financial </w:t>
            </w:r>
          </w:p>
          <w:p w14:paraId="000001CD"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aspect </w:t>
            </w:r>
          </w:p>
        </w:tc>
        <w:tc>
          <w:tcPr>
            <w:tcW w:w="169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CE"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Host country </w:t>
            </w:r>
          </w:p>
          <w:p w14:paraId="000001CF"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experience </w:t>
            </w:r>
          </w:p>
        </w:tc>
      </w:tr>
      <w:tr w:rsidR="009E6437" w:rsidRPr="005E7060" w14:paraId="2729D534" w14:textId="77777777">
        <w:trPr>
          <w:trHeight w:val="65"/>
        </w:trPr>
        <w:tc>
          <w:tcPr>
            <w:tcW w:w="208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0"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Mr. Pankaj Kumar</w:t>
            </w:r>
          </w:p>
        </w:tc>
        <w:tc>
          <w:tcPr>
            <w:tcW w:w="972"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1"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LA/TE</w:t>
            </w:r>
          </w:p>
        </w:tc>
        <w:tc>
          <w:tcPr>
            <w:tcW w:w="111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2"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YES</w:t>
            </w:r>
          </w:p>
        </w:tc>
        <w:tc>
          <w:tcPr>
            <w:tcW w:w="111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3"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YES</w:t>
            </w:r>
          </w:p>
        </w:tc>
        <w:tc>
          <w:tcPr>
            <w:tcW w:w="1639"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4"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NA</w:t>
            </w:r>
          </w:p>
        </w:tc>
        <w:tc>
          <w:tcPr>
            <w:tcW w:w="169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5"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YES</w:t>
            </w:r>
          </w:p>
        </w:tc>
      </w:tr>
      <w:tr w:rsidR="009E6437" w:rsidRPr="005E7060" w14:paraId="0AE4E55D" w14:textId="77777777">
        <w:trPr>
          <w:trHeight w:val="65"/>
        </w:trPr>
        <w:tc>
          <w:tcPr>
            <w:tcW w:w="208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6" w14:textId="1E40C84E"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xml:space="preserve"> Mr. </w:t>
            </w:r>
            <w:r w:rsidR="000D629C" w:rsidRPr="005E7060">
              <w:rPr>
                <w:rFonts w:ascii="Tahoma" w:eastAsia="Tahoma" w:hAnsi="Tahoma" w:cs="Tahoma"/>
                <w:sz w:val="20"/>
                <w:szCs w:val="20"/>
              </w:rPr>
              <w:t xml:space="preserve">Anil </w:t>
            </w:r>
            <w:proofErr w:type="spellStart"/>
            <w:r w:rsidR="000D629C" w:rsidRPr="005E7060">
              <w:rPr>
                <w:rFonts w:ascii="Tahoma" w:eastAsia="Tahoma" w:hAnsi="Tahoma" w:cs="Tahoma"/>
                <w:sz w:val="20"/>
                <w:szCs w:val="20"/>
              </w:rPr>
              <w:t>Soyler</w:t>
            </w:r>
            <w:proofErr w:type="spellEnd"/>
          </w:p>
        </w:tc>
        <w:tc>
          <w:tcPr>
            <w:tcW w:w="972"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7"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TR</w:t>
            </w:r>
          </w:p>
        </w:tc>
        <w:tc>
          <w:tcPr>
            <w:tcW w:w="111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8"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YES</w:t>
            </w:r>
          </w:p>
        </w:tc>
        <w:tc>
          <w:tcPr>
            <w:tcW w:w="111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9"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YES</w:t>
            </w:r>
          </w:p>
        </w:tc>
        <w:tc>
          <w:tcPr>
            <w:tcW w:w="1639"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A"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NA</w:t>
            </w:r>
          </w:p>
        </w:tc>
        <w:tc>
          <w:tcPr>
            <w:tcW w:w="1691" w:type="dxa"/>
            <w:tcBorders>
              <w:top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00001DB"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NA</w:t>
            </w:r>
          </w:p>
        </w:tc>
      </w:tr>
    </w:tbl>
    <w:p w14:paraId="000001DC"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The complete list of CVs is included as Appendix 3 of this report.</w:t>
      </w:r>
    </w:p>
    <w:p w14:paraId="000001DD" w14:textId="77777777" w:rsidR="009E6437" w:rsidRPr="005E7060" w:rsidRDefault="009E6437">
      <w:pPr>
        <w:spacing w:line="276" w:lineRule="auto"/>
        <w:ind w:left="0" w:hanging="2"/>
        <w:rPr>
          <w:rFonts w:ascii="Tahoma" w:eastAsia="Tahoma" w:hAnsi="Tahoma" w:cs="Tahoma"/>
          <w:sz w:val="20"/>
          <w:szCs w:val="20"/>
        </w:rPr>
      </w:pPr>
      <w:bookmarkStart w:id="6" w:name="_heading=h.3dy6vkm" w:colFirst="0" w:colLast="0"/>
      <w:bookmarkEnd w:id="6"/>
    </w:p>
    <w:p w14:paraId="000001DE"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Document review</w:t>
      </w:r>
    </w:p>
    <w:p w14:paraId="000001DF" w14:textId="77777777" w:rsidR="009E6437" w:rsidRPr="005E7060" w:rsidRDefault="002B240D">
      <w:p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The Monitoring Report version 01 was submitted to VVB before the verification activities started. The MR was assessed based on all the relevant documents. The aim of the assessment in the desk review was to:</w:t>
      </w:r>
    </w:p>
    <w:p w14:paraId="000001E0" w14:textId="77777777" w:rsidR="009E6437" w:rsidRPr="005E7060" w:rsidRDefault="002B240D">
      <w:pPr>
        <w:numPr>
          <w:ilvl w:val="0"/>
          <w:numId w:val="13"/>
        </w:numPr>
        <w:pBdr>
          <w:top w:val="nil"/>
          <w:left w:val="nil"/>
          <w:bottom w:val="nil"/>
          <w:right w:val="nil"/>
          <w:between w:val="nil"/>
        </w:pBdr>
        <w:spacing w:after="120" w:line="276" w:lineRule="auto"/>
        <w:ind w:left="0" w:right="288" w:hanging="2"/>
        <w:jc w:val="both"/>
        <w:rPr>
          <w:rFonts w:ascii="Tahoma" w:eastAsia="Tahoma" w:hAnsi="Tahoma" w:cs="Tahoma"/>
          <w:color w:val="000000"/>
          <w:sz w:val="20"/>
          <w:szCs w:val="20"/>
        </w:rPr>
      </w:pPr>
      <w:r w:rsidRPr="005E7060">
        <w:rPr>
          <w:rFonts w:ascii="Tahoma" w:eastAsia="Tahoma" w:hAnsi="Tahoma" w:cs="Tahoma"/>
          <w:color w:val="000000"/>
          <w:sz w:val="20"/>
          <w:szCs w:val="20"/>
        </w:rPr>
        <w:t>Verify the completeness of the data and the information presented in the MR;</w:t>
      </w:r>
    </w:p>
    <w:p w14:paraId="000001E1" w14:textId="77777777" w:rsidR="009E6437" w:rsidRPr="005E7060" w:rsidRDefault="002B240D">
      <w:pPr>
        <w:numPr>
          <w:ilvl w:val="0"/>
          <w:numId w:val="13"/>
        </w:numPr>
        <w:pBdr>
          <w:top w:val="nil"/>
          <w:left w:val="nil"/>
          <w:bottom w:val="nil"/>
          <w:right w:val="nil"/>
          <w:between w:val="nil"/>
        </w:pBdr>
        <w:spacing w:after="120" w:line="276" w:lineRule="auto"/>
        <w:ind w:left="0" w:right="288"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Check the compliance of the MR with respect to the monitoring plan depicted in the registered PDD and verify that the applied methodology was carried out. Particular attention to the frequency of measurements, the quality of the metering equipment including calibration requirements, and the quality assurance and quality control procedures of the power plant </w:t>
      </w:r>
      <w:r w:rsidRPr="005E7060">
        <w:rPr>
          <w:rFonts w:ascii="Tahoma" w:eastAsia="Tahoma" w:hAnsi="Tahoma" w:cs="Tahoma"/>
          <w:sz w:val="20"/>
          <w:szCs w:val="20"/>
        </w:rPr>
        <w:t>were</w:t>
      </w:r>
      <w:r w:rsidRPr="005E7060">
        <w:rPr>
          <w:rFonts w:ascii="Tahoma" w:eastAsia="Tahoma" w:hAnsi="Tahoma" w:cs="Tahoma"/>
          <w:color w:val="000000"/>
          <w:sz w:val="20"/>
          <w:szCs w:val="20"/>
        </w:rPr>
        <w:t xml:space="preserve"> checked by the assessment team. </w:t>
      </w:r>
    </w:p>
    <w:p w14:paraId="000001E2" w14:textId="77777777" w:rsidR="009E6437" w:rsidRPr="005E7060" w:rsidRDefault="002B240D">
      <w:pPr>
        <w:numPr>
          <w:ilvl w:val="0"/>
          <w:numId w:val="13"/>
        </w:numPr>
        <w:pBdr>
          <w:top w:val="nil"/>
          <w:left w:val="nil"/>
          <w:bottom w:val="nil"/>
          <w:right w:val="nil"/>
          <w:between w:val="nil"/>
        </w:pBdr>
        <w:spacing w:after="120" w:line="276" w:lineRule="auto"/>
        <w:ind w:left="0" w:right="288"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Evaluate the data management and the quality assurance and quality control system in the context of their influence on the generation and reporting of emission reductions. </w:t>
      </w:r>
    </w:p>
    <w:p w14:paraId="000001E3" w14:textId="77777777" w:rsidR="009E6437" w:rsidRPr="005E7060" w:rsidRDefault="002B240D">
      <w:pPr>
        <w:numPr>
          <w:ilvl w:val="0"/>
          <w:numId w:val="13"/>
        </w:numPr>
        <w:pBdr>
          <w:top w:val="nil"/>
          <w:left w:val="nil"/>
          <w:bottom w:val="nil"/>
          <w:right w:val="nil"/>
          <w:between w:val="nil"/>
        </w:pBdr>
        <w:spacing w:after="120" w:line="276" w:lineRule="auto"/>
        <w:ind w:left="0" w:right="288"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Please check section 4 of this report for detail of the documents checked. </w:t>
      </w:r>
    </w:p>
    <w:p w14:paraId="000001E4" w14:textId="77777777" w:rsidR="009E6437" w:rsidRPr="005E7060" w:rsidRDefault="009E6437">
      <w:pPr>
        <w:pBdr>
          <w:top w:val="nil"/>
          <w:left w:val="nil"/>
          <w:bottom w:val="nil"/>
          <w:right w:val="nil"/>
          <w:between w:val="nil"/>
        </w:pBdr>
        <w:spacing w:after="120" w:line="276" w:lineRule="auto"/>
        <w:ind w:left="0" w:right="288" w:hanging="2"/>
        <w:jc w:val="both"/>
        <w:rPr>
          <w:rFonts w:ascii="Tahoma" w:eastAsia="Tahoma" w:hAnsi="Tahoma" w:cs="Tahoma"/>
          <w:color w:val="000000"/>
          <w:sz w:val="20"/>
          <w:szCs w:val="20"/>
        </w:rPr>
      </w:pPr>
      <w:bookmarkStart w:id="7" w:name="_heading=h.1t3h5sf" w:colFirst="0" w:colLast="0"/>
      <w:bookmarkEnd w:id="7"/>
    </w:p>
    <w:p w14:paraId="000001E5" w14:textId="59EFC3ED" w:rsidR="009E6437" w:rsidRPr="00B405A0" w:rsidRDefault="005E7060">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Pr>
          <w:rFonts w:ascii="Tahoma" w:eastAsia="Tahoma" w:hAnsi="Tahoma" w:cs="Tahoma"/>
          <w:sz w:val="24"/>
          <w:szCs w:val="24"/>
          <w:lang w:val="en-IN"/>
        </w:rPr>
        <w:t>Remote</w:t>
      </w:r>
      <w:r w:rsidR="002B240D" w:rsidRPr="00B405A0">
        <w:rPr>
          <w:rFonts w:ascii="Tahoma" w:eastAsia="Tahoma" w:hAnsi="Tahoma" w:cs="Tahoma"/>
          <w:sz w:val="24"/>
          <w:szCs w:val="24"/>
          <w:lang w:val="en-IN"/>
        </w:rPr>
        <w:t xml:space="preserve"> assessment and follow up interviews</w:t>
      </w:r>
    </w:p>
    <w:p w14:paraId="000001E6" w14:textId="77777777" w:rsidR="009E6437" w:rsidRPr="005E7060" w:rsidRDefault="002B240D">
      <w:p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As a result of the COVID-19 pandemic, taking into account the rules of relevant national and local authorities (local to the VVB offices as well as to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locality of the site visits),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World Health Organization (WHO) recommendations, policies of the VVB and other relevant travel restrictions and guidance (for example, a requirement to self-isolate upon return from specific countries), the VVB has skipped the </w:t>
      </w:r>
      <w:r w:rsidRPr="005E7060">
        <w:rPr>
          <w:rFonts w:ascii="Tahoma" w:eastAsia="Tahoma" w:hAnsi="Tahoma" w:cs="Tahoma"/>
          <w:sz w:val="20"/>
          <w:szCs w:val="20"/>
        </w:rPr>
        <w:t>on-site</w:t>
      </w:r>
      <w:r w:rsidRPr="005E7060">
        <w:rPr>
          <w:rFonts w:ascii="Tahoma" w:eastAsia="Tahoma" w:hAnsi="Tahoma" w:cs="Tahoma"/>
          <w:color w:val="000000"/>
          <w:sz w:val="20"/>
          <w:szCs w:val="20"/>
        </w:rPr>
        <w:t xml:space="preserve"> visit. As COVID -19 situation is going to stay for a while, and it seems that restoration of normal situation will take time PP has requested to proceed with project verification as delay could have some financial </w:t>
      </w:r>
      <w:r w:rsidRPr="005E7060">
        <w:rPr>
          <w:rFonts w:ascii="Tahoma" w:eastAsia="Tahoma" w:hAnsi="Tahoma" w:cs="Tahoma"/>
          <w:sz w:val="20"/>
          <w:szCs w:val="20"/>
        </w:rPr>
        <w:t>implications</w:t>
      </w:r>
      <w:r w:rsidRPr="005E7060">
        <w:rPr>
          <w:rFonts w:ascii="Tahoma" w:eastAsia="Tahoma" w:hAnsi="Tahoma" w:cs="Tahoma"/>
          <w:color w:val="000000"/>
          <w:sz w:val="20"/>
          <w:szCs w:val="20"/>
        </w:rPr>
        <w:t xml:space="preserve"> on PP. Hence the site visit could not be postponed for this project activity.</w:t>
      </w:r>
    </w:p>
    <w:p w14:paraId="000001E7" w14:textId="77777777" w:rsidR="009E6437" w:rsidRPr="005E7060" w:rsidRDefault="009E6437">
      <w:pPr>
        <w:pBdr>
          <w:top w:val="nil"/>
          <w:left w:val="nil"/>
          <w:bottom w:val="nil"/>
          <w:right w:val="nil"/>
          <w:between w:val="nil"/>
        </w:pBdr>
        <w:spacing w:before="60" w:after="60" w:line="276" w:lineRule="auto"/>
        <w:ind w:left="0" w:hanging="2"/>
        <w:jc w:val="both"/>
        <w:rPr>
          <w:rFonts w:ascii="Tahoma" w:eastAsia="Tahoma" w:hAnsi="Tahoma" w:cs="Tahoma"/>
          <w:color w:val="000000"/>
          <w:sz w:val="20"/>
          <w:szCs w:val="20"/>
        </w:rPr>
      </w:pPr>
    </w:p>
    <w:p w14:paraId="000001E8"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However, as per the COVID-19 Interim Measures by GS4GG, the VVB may use alternative measures for auditing like remote audits. As per para 4.1.1 (b) of COVID-19 Interim Measures, the Verification team has used the following alternative means for its assessment and to justify that they are sufficient for the purpose of verification of the PA. Along with the desk review, the audit team has conducted a remote audit interview corresponding to the PA as follows: </w:t>
      </w:r>
    </w:p>
    <w:p w14:paraId="000001E9" w14:textId="77777777" w:rsidR="009E6437" w:rsidRPr="005E7060" w:rsidRDefault="009E6437">
      <w:pPr>
        <w:spacing w:line="276" w:lineRule="auto"/>
        <w:ind w:left="0" w:hanging="2"/>
        <w:jc w:val="both"/>
        <w:rPr>
          <w:rFonts w:ascii="Tahoma" w:eastAsia="Tahoma" w:hAnsi="Tahoma" w:cs="Tahoma"/>
          <w:sz w:val="20"/>
          <w:szCs w:val="20"/>
        </w:rPr>
      </w:pPr>
    </w:p>
    <w:p w14:paraId="000001EA"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A complete desk review of the MR and supportive evidence have been checked by the verification team. </w:t>
      </w:r>
    </w:p>
    <w:p w14:paraId="000001EB" w14:textId="77777777" w:rsidR="009E6437" w:rsidRPr="005E7060" w:rsidRDefault="009E6437">
      <w:pPr>
        <w:spacing w:line="276" w:lineRule="auto"/>
        <w:ind w:left="0" w:hanging="2"/>
        <w:rPr>
          <w:rFonts w:ascii="Tahoma" w:eastAsia="Tahoma" w:hAnsi="Tahoma" w:cs="Tahoma"/>
          <w:sz w:val="20"/>
          <w:szCs w:val="20"/>
        </w:rPr>
      </w:pPr>
    </w:p>
    <w:p w14:paraId="000001EC" w14:textId="77777777" w:rsidR="009E6437" w:rsidRPr="005E7060" w:rsidRDefault="002B240D">
      <w:pPr>
        <w:numPr>
          <w:ilvl w:val="0"/>
          <w:numId w:val="28"/>
        </w:num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Verification team has performed Skype interview with PP in order to check implementation, current situation, evaluation of data management, QA/QC system, project technology, training provided, monitoring, calibration</w:t>
      </w:r>
      <w:r w:rsidRPr="005E7060">
        <w:rPr>
          <w:rFonts w:ascii="Tahoma" w:eastAsia="Tahoma" w:hAnsi="Tahoma" w:cs="Tahoma"/>
          <w:sz w:val="20"/>
          <w:szCs w:val="20"/>
        </w:rPr>
        <w:t>,</w:t>
      </w:r>
      <w:r w:rsidRPr="005E7060">
        <w:rPr>
          <w:rFonts w:ascii="Tahoma" w:eastAsia="Tahoma" w:hAnsi="Tahoma" w:cs="Tahoma"/>
          <w:color w:val="000000"/>
          <w:sz w:val="20"/>
          <w:szCs w:val="20"/>
        </w:rPr>
        <w:t xml:space="preserve"> etc. Interview questions were filled as per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Verification team interview checklist. Cross checks between information provided by interviewed personnel (</w:t>
      </w:r>
      <w:proofErr w:type="gramStart"/>
      <w:r w:rsidRPr="005E7060">
        <w:rPr>
          <w:rFonts w:ascii="Tahoma" w:eastAsia="Tahoma" w:hAnsi="Tahoma" w:cs="Tahoma"/>
          <w:color w:val="000000"/>
          <w:sz w:val="20"/>
          <w:szCs w:val="20"/>
        </w:rPr>
        <w:t>i.e.</w:t>
      </w:r>
      <w:proofErr w:type="gramEnd"/>
      <w:r w:rsidRPr="005E7060">
        <w:rPr>
          <w:rFonts w:ascii="Tahoma" w:eastAsia="Tahoma" w:hAnsi="Tahoma" w:cs="Tahoma"/>
          <w:color w:val="000000"/>
          <w:sz w:val="20"/>
          <w:szCs w:val="20"/>
        </w:rPr>
        <w:t xml:space="preserve"> by checking sources) to ensure that no relevant information has been omitted.</w:t>
      </w:r>
    </w:p>
    <w:p w14:paraId="000001ED" w14:textId="77777777" w:rsidR="009E6437" w:rsidRPr="005E7060" w:rsidRDefault="009E6437">
      <w:pPr>
        <w:spacing w:line="276" w:lineRule="auto"/>
        <w:ind w:left="0" w:hanging="2"/>
        <w:rPr>
          <w:rFonts w:ascii="Tahoma" w:eastAsia="Tahoma" w:hAnsi="Tahoma" w:cs="Tahoma"/>
          <w:sz w:val="20"/>
          <w:szCs w:val="20"/>
        </w:rPr>
      </w:pPr>
    </w:p>
    <w:p w14:paraId="000001EE" w14:textId="77777777" w:rsidR="009E6437" w:rsidRPr="005E7060" w:rsidRDefault="002B240D">
      <w:pPr>
        <w:numPr>
          <w:ilvl w:val="0"/>
          <w:numId w:val="28"/>
        </w:num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sz w:val="20"/>
          <w:szCs w:val="20"/>
        </w:rPr>
        <w:t>The verification</w:t>
      </w:r>
      <w:r w:rsidRPr="005E7060">
        <w:rPr>
          <w:rFonts w:ascii="Tahoma" w:eastAsia="Tahoma" w:hAnsi="Tahoma" w:cs="Tahoma"/>
          <w:color w:val="000000"/>
          <w:sz w:val="20"/>
          <w:szCs w:val="20"/>
        </w:rPr>
        <w:t xml:space="preserve"> team has performed </w:t>
      </w:r>
      <w:r w:rsidRPr="005E7060">
        <w:rPr>
          <w:rFonts w:ascii="Tahoma" w:eastAsia="Tahoma" w:hAnsi="Tahoma" w:cs="Tahoma"/>
          <w:sz w:val="20"/>
          <w:szCs w:val="20"/>
        </w:rPr>
        <w:t>interviews</w:t>
      </w:r>
      <w:r w:rsidRPr="005E7060">
        <w:rPr>
          <w:rFonts w:ascii="Tahoma" w:eastAsia="Tahoma" w:hAnsi="Tahoma" w:cs="Tahoma"/>
          <w:color w:val="000000"/>
          <w:sz w:val="20"/>
          <w:szCs w:val="20"/>
        </w:rPr>
        <w:t xml:space="preserve"> with randomly selected Local stakeholders to check the monitoring of GS sustainable parameters like employment and training, environmental</w:t>
      </w:r>
      <w:r w:rsidRPr="005E7060">
        <w:rPr>
          <w:rFonts w:ascii="Tahoma" w:eastAsia="Tahoma" w:hAnsi="Tahoma" w:cs="Tahoma"/>
          <w:sz w:val="20"/>
          <w:szCs w:val="20"/>
        </w:rPr>
        <w:t>,</w:t>
      </w:r>
      <w:r w:rsidRPr="005E7060">
        <w:rPr>
          <w:rFonts w:ascii="Tahoma" w:eastAsia="Tahoma" w:hAnsi="Tahoma" w:cs="Tahoma"/>
          <w:color w:val="000000"/>
          <w:sz w:val="20"/>
          <w:szCs w:val="20"/>
        </w:rPr>
        <w:t xml:space="preserve"> and other relevant issues.</w:t>
      </w:r>
    </w:p>
    <w:p w14:paraId="000001EF" w14:textId="77777777" w:rsidR="009E6437" w:rsidRPr="005E7060" w:rsidRDefault="009E6437">
      <w:pPr>
        <w:pBdr>
          <w:top w:val="nil"/>
          <w:left w:val="nil"/>
          <w:bottom w:val="nil"/>
          <w:right w:val="nil"/>
          <w:between w:val="nil"/>
        </w:pBdr>
        <w:spacing w:line="276" w:lineRule="auto"/>
        <w:ind w:left="0" w:hanging="2"/>
        <w:rPr>
          <w:rFonts w:ascii="Tahoma" w:eastAsia="Tahoma" w:hAnsi="Tahoma" w:cs="Tahoma"/>
          <w:color w:val="000000"/>
          <w:sz w:val="20"/>
          <w:szCs w:val="20"/>
        </w:rPr>
      </w:pPr>
    </w:p>
    <w:p w14:paraId="000001F0" w14:textId="77777777" w:rsidR="009E6437" w:rsidRPr="005E7060" w:rsidRDefault="002B240D">
      <w:pPr>
        <w:numPr>
          <w:ilvl w:val="0"/>
          <w:numId w:val="28"/>
        </w:numPr>
        <w:pBdr>
          <w:top w:val="nil"/>
          <w:left w:val="nil"/>
          <w:bottom w:val="nil"/>
          <w:right w:val="nil"/>
          <w:between w:val="nil"/>
        </w:pBdr>
        <w:spacing w:line="276" w:lineRule="auto"/>
        <w:ind w:left="0" w:hanging="2"/>
        <w:jc w:val="both"/>
        <w:rPr>
          <w:color w:val="000000"/>
        </w:rPr>
      </w:pPr>
      <w:r w:rsidRPr="005E7060">
        <w:rPr>
          <w:rFonts w:ascii="Tahoma" w:eastAsia="Tahoma" w:hAnsi="Tahoma" w:cs="Tahoma"/>
          <w:color w:val="000000"/>
          <w:sz w:val="20"/>
          <w:szCs w:val="20"/>
        </w:rPr>
        <w:t xml:space="preserve">Cross-check evaluation, for information received from interviews, under the scope of all information and references provided in the MR and supporting documents. </w:t>
      </w:r>
    </w:p>
    <w:p w14:paraId="000001F1" w14:textId="77777777" w:rsidR="009E6437" w:rsidRPr="005E7060" w:rsidRDefault="009E6437">
      <w:pPr>
        <w:ind w:left="0" w:hanging="2"/>
      </w:pPr>
    </w:p>
    <w:p w14:paraId="000001F2" w14:textId="77777777" w:rsidR="009E6437" w:rsidRPr="005E7060" w:rsidRDefault="00072B64">
      <w:pPr>
        <w:spacing w:before="120" w:after="120" w:line="276" w:lineRule="auto"/>
        <w:ind w:left="0" w:hanging="2"/>
        <w:rPr>
          <w:rFonts w:ascii="Tahoma" w:eastAsia="Tahoma" w:hAnsi="Tahoma" w:cs="Tahoma"/>
          <w:sz w:val="20"/>
          <w:szCs w:val="20"/>
        </w:rPr>
      </w:pPr>
      <w:sdt>
        <w:sdtPr>
          <w:tag w:val="goog_rdk_5"/>
          <w:id w:val="343908134"/>
        </w:sdtPr>
        <w:sdtEndPr/>
        <w:sdtContent/>
      </w:sdt>
      <w:r w:rsidR="002B240D" w:rsidRPr="005E7060">
        <w:rPr>
          <w:rFonts w:ascii="Tahoma" w:eastAsia="Tahoma" w:hAnsi="Tahoma" w:cs="Tahoma"/>
          <w:sz w:val="20"/>
          <w:szCs w:val="20"/>
        </w:rPr>
        <w:t>Details of interviewees, topics covered and additional information are presented below</w:t>
      </w:r>
      <w:r w:rsidR="002B240D" w:rsidRPr="005E7060">
        <w:t>:</w:t>
      </w:r>
    </w:p>
    <w:tbl>
      <w:tblPr>
        <w:tblStyle w:val="a6"/>
        <w:tblW w:w="8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
        <w:gridCol w:w="1201"/>
        <w:gridCol w:w="1257"/>
        <w:gridCol w:w="1529"/>
        <w:gridCol w:w="1334"/>
        <w:gridCol w:w="1651"/>
        <w:gridCol w:w="1192"/>
      </w:tblGrid>
      <w:tr w:rsidR="009E6437" w:rsidRPr="005E7060" w14:paraId="1810C9F6" w14:textId="77777777">
        <w:trPr>
          <w:cantSplit/>
        </w:trPr>
        <w:tc>
          <w:tcPr>
            <w:tcW w:w="557" w:type="dxa"/>
            <w:vMerge w:val="restart"/>
            <w:shd w:val="clear" w:color="auto" w:fill="D9D9D9"/>
          </w:tcPr>
          <w:p w14:paraId="000001F3" w14:textId="77777777" w:rsidR="009E6437" w:rsidRPr="005E7060" w:rsidRDefault="002B240D">
            <w:pPr>
              <w:keepNext/>
              <w:keepLines/>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No.</w:t>
            </w:r>
          </w:p>
        </w:tc>
        <w:tc>
          <w:tcPr>
            <w:tcW w:w="3987" w:type="dxa"/>
            <w:gridSpan w:val="3"/>
            <w:shd w:val="clear" w:color="auto" w:fill="D9D9D9"/>
          </w:tcPr>
          <w:p w14:paraId="000001F4" w14:textId="77777777" w:rsidR="009E6437" w:rsidRPr="005E7060" w:rsidRDefault="002B240D">
            <w:pPr>
              <w:keepNext/>
              <w:keepLines/>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 xml:space="preserve">Interviewee </w:t>
            </w:r>
          </w:p>
        </w:tc>
        <w:tc>
          <w:tcPr>
            <w:tcW w:w="1334" w:type="dxa"/>
            <w:vMerge w:val="restart"/>
            <w:shd w:val="clear" w:color="auto" w:fill="D9D9D9"/>
          </w:tcPr>
          <w:p w14:paraId="000001F7" w14:textId="77777777" w:rsidR="009E6437" w:rsidRPr="005E7060" w:rsidRDefault="002B240D">
            <w:pPr>
              <w:keepNext/>
              <w:keepLines/>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Date</w:t>
            </w:r>
          </w:p>
        </w:tc>
        <w:tc>
          <w:tcPr>
            <w:tcW w:w="1651" w:type="dxa"/>
            <w:vMerge w:val="restart"/>
            <w:shd w:val="clear" w:color="auto" w:fill="D9D9D9"/>
          </w:tcPr>
          <w:p w14:paraId="000001F8" w14:textId="77777777" w:rsidR="009E6437" w:rsidRPr="005E7060" w:rsidRDefault="002B240D">
            <w:pPr>
              <w:keepNext/>
              <w:keepLines/>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Subject</w:t>
            </w:r>
          </w:p>
        </w:tc>
        <w:tc>
          <w:tcPr>
            <w:tcW w:w="1192" w:type="dxa"/>
            <w:vMerge w:val="restart"/>
            <w:shd w:val="clear" w:color="auto" w:fill="D9D9D9"/>
          </w:tcPr>
          <w:p w14:paraId="000001F9" w14:textId="77777777" w:rsidR="009E6437" w:rsidRPr="005E7060" w:rsidRDefault="002B240D">
            <w:pPr>
              <w:keepNext/>
              <w:keepLines/>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Team member</w:t>
            </w:r>
          </w:p>
        </w:tc>
      </w:tr>
      <w:tr w:rsidR="009E6437" w:rsidRPr="005E7060" w14:paraId="5720AF8B" w14:textId="77777777">
        <w:trPr>
          <w:cantSplit/>
        </w:trPr>
        <w:tc>
          <w:tcPr>
            <w:tcW w:w="557" w:type="dxa"/>
            <w:vMerge/>
            <w:shd w:val="clear" w:color="auto" w:fill="D9D9D9"/>
          </w:tcPr>
          <w:p w14:paraId="000001FA" w14:textId="77777777" w:rsidR="009E6437" w:rsidRPr="005E7060" w:rsidRDefault="009E6437">
            <w:pPr>
              <w:widowControl w:val="0"/>
              <w:pBdr>
                <w:top w:val="nil"/>
                <w:left w:val="nil"/>
                <w:bottom w:val="nil"/>
                <w:right w:val="nil"/>
                <w:between w:val="nil"/>
              </w:pBdr>
              <w:spacing w:line="276" w:lineRule="auto"/>
              <w:ind w:left="0" w:hanging="2"/>
              <w:rPr>
                <w:rFonts w:ascii="Tahoma" w:eastAsia="Tahoma" w:hAnsi="Tahoma" w:cs="Tahoma"/>
                <w:color w:val="000000"/>
                <w:sz w:val="20"/>
                <w:szCs w:val="20"/>
              </w:rPr>
            </w:pPr>
          </w:p>
        </w:tc>
        <w:tc>
          <w:tcPr>
            <w:tcW w:w="1201" w:type="dxa"/>
            <w:shd w:val="clear" w:color="auto" w:fill="D9D9D9"/>
          </w:tcPr>
          <w:p w14:paraId="000001FB" w14:textId="77777777" w:rsidR="009E6437" w:rsidRPr="005E7060" w:rsidRDefault="002B240D">
            <w:pPr>
              <w:keepNext/>
              <w:keepLines/>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Last name</w:t>
            </w:r>
          </w:p>
        </w:tc>
        <w:tc>
          <w:tcPr>
            <w:tcW w:w="1257" w:type="dxa"/>
            <w:shd w:val="clear" w:color="auto" w:fill="D9D9D9"/>
          </w:tcPr>
          <w:p w14:paraId="000001FC" w14:textId="77777777" w:rsidR="009E6437" w:rsidRPr="005E7060" w:rsidRDefault="002B240D">
            <w:pPr>
              <w:keepNext/>
              <w:keepLines/>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First name</w:t>
            </w:r>
          </w:p>
        </w:tc>
        <w:tc>
          <w:tcPr>
            <w:tcW w:w="1529" w:type="dxa"/>
            <w:shd w:val="clear" w:color="auto" w:fill="D9D9D9"/>
          </w:tcPr>
          <w:p w14:paraId="000001FD" w14:textId="77777777" w:rsidR="009E6437" w:rsidRPr="005E7060" w:rsidRDefault="002B240D">
            <w:pPr>
              <w:keepNext/>
              <w:keepLines/>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Affiliation</w:t>
            </w:r>
          </w:p>
        </w:tc>
        <w:tc>
          <w:tcPr>
            <w:tcW w:w="1334" w:type="dxa"/>
            <w:vMerge/>
            <w:shd w:val="clear" w:color="auto" w:fill="D9D9D9"/>
          </w:tcPr>
          <w:p w14:paraId="000001FE" w14:textId="77777777" w:rsidR="009E6437" w:rsidRPr="005E7060" w:rsidRDefault="009E6437">
            <w:pPr>
              <w:widowControl w:val="0"/>
              <w:pBdr>
                <w:top w:val="nil"/>
                <w:left w:val="nil"/>
                <w:bottom w:val="nil"/>
                <w:right w:val="nil"/>
                <w:between w:val="nil"/>
              </w:pBdr>
              <w:spacing w:line="276" w:lineRule="auto"/>
              <w:ind w:left="0" w:hanging="2"/>
              <w:rPr>
                <w:rFonts w:ascii="Tahoma" w:eastAsia="Tahoma" w:hAnsi="Tahoma" w:cs="Tahoma"/>
                <w:color w:val="000000"/>
                <w:sz w:val="20"/>
                <w:szCs w:val="20"/>
              </w:rPr>
            </w:pPr>
          </w:p>
        </w:tc>
        <w:tc>
          <w:tcPr>
            <w:tcW w:w="1651" w:type="dxa"/>
            <w:vMerge/>
            <w:shd w:val="clear" w:color="auto" w:fill="D9D9D9"/>
          </w:tcPr>
          <w:p w14:paraId="000001FF" w14:textId="77777777" w:rsidR="009E6437" w:rsidRPr="005E7060" w:rsidRDefault="009E6437">
            <w:pPr>
              <w:widowControl w:val="0"/>
              <w:pBdr>
                <w:top w:val="nil"/>
                <w:left w:val="nil"/>
                <w:bottom w:val="nil"/>
                <w:right w:val="nil"/>
                <w:between w:val="nil"/>
              </w:pBdr>
              <w:spacing w:line="276" w:lineRule="auto"/>
              <w:ind w:left="0" w:hanging="2"/>
              <w:rPr>
                <w:rFonts w:ascii="Tahoma" w:eastAsia="Tahoma" w:hAnsi="Tahoma" w:cs="Tahoma"/>
                <w:color w:val="000000"/>
                <w:sz w:val="20"/>
                <w:szCs w:val="20"/>
              </w:rPr>
            </w:pPr>
          </w:p>
        </w:tc>
        <w:tc>
          <w:tcPr>
            <w:tcW w:w="1192" w:type="dxa"/>
            <w:vMerge/>
            <w:shd w:val="clear" w:color="auto" w:fill="D9D9D9"/>
          </w:tcPr>
          <w:p w14:paraId="00000200" w14:textId="77777777" w:rsidR="009E6437" w:rsidRPr="005E7060" w:rsidRDefault="009E6437">
            <w:pPr>
              <w:widowControl w:val="0"/>
              <w:pBdr>
                <w:top w:val="nil"/>
                <w:left w:val="nil"/>
                <w:bottom w:val="nil"/>
                <w:right w:val="nil"/>
                <w:between w:val="nil"/>
              </w:pBdr>
              <w:spacing w:line="276" w:lineRule="auto"/>
              <w:ind w:left="0" w:hanging="2"/>
              <w:rPr>
                <w:rFonts w:ascii="Tahoma" w:eastAsia="Tahoma" w:hAnsi="Tahoma" w:cs="Tahoma"/>
                <w:color w:val="000000"/>
                <w:sz w:val="20"/>
                <w:szCs w:val="20"/>
              </w:rPr>
            </w:pPr>
          </w:p>
        </w:tc>
      </w:tr>
      <w:tr w:rsidR="00DC4D7E" w:rsidRPr="005E7060" w14:paraId="1BFB44C9" w14:textId="77777777">
        <w:tc>
          <w:tcPr>
            <w:tcW w:w="557" w:type="dxa"/>
          </w:tcPr>
          <w:p w14:paraId="00000201" w14:textId="77777777" w:rsidR="00DC4D7E" w:rsidRPr="005E7060" w:rsidRDefault="00DC4D7E">
            <w:pPr>
              <w:keepNext/>
              <w:ind w:left="0" w:hanging="2"/>
              <w:rPr>
                <w:rFonts w:ascii="Tahoma" w:eastAsia="Tahoma" w:hAnsi="Tahoma" w:cs="Tahoma"/>
                <w:sz w:val="20"/>
                <w:szCs w:val="20"/>
              </w:rPr>
            </w:pPr>
            <w:r w:rsidRPr="005E7060">
              <w:rPr>
                <w:rFonts w:ascii="Tahoma" w:eastAsia="Tahoma" w:hAnsi="Tahoma" w:cs="Tahoma"/>
                <w:sz w:val="20"/>
                <w:szCs w:val="20"/>
              </w:rPr>
              <w:lastRenderedPageBreak/>
              <w:t>1.</w:t>
            </w:r>
          </w:p>
        </w:tc>
        <w:tc>
          <w:tcPr>
            <w:tcW w:w="1201" w:type="dxa"/>
          </w:tcPr>
          <w:p w14:paraId="00000202" w14:textId="700E7FDD"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Raju M</w:t>
            </w:r>
          </w:p>
        </w:tc>
        <w:tc>
          <w:tcPr>
            <w:tcW w:w="1257" w:type="dxa"/>
          </w:tcPr>
          <w:p w14:paraId="00000203" w14:textId="4C64FE67" w:rsidR="00DC4D7E" w:rsidRPr="005E7060" w:rsidRDefault="00DC4D7E" w:rsidP="000D629C">
            <w:pPr>
              <w:pBdr>
                <w:top w:val="nil"/>
                <w:left w:val="nil"/>
                <w:bottom w:val="nil"/>
                <w:right w:val="nil"/>
                <w:between w:val="nil"/>
              </w:pBdr>
              <w:spacing w:line="240" w:lineRule="auto"/>
              <w:ind w:leftChars="0" w:left="0" w:firstLineChars="0" w:firstLine="0"/>
              <w:rPr>
                <w:rFonts w:ascii="Tahoma" w:eastAsia="Tahoma" w:hAnsi="Tahoma" w:cs="Tahoma"/>
                <w:color w:val="000000"/>
                <w:sz w:val="20"/>
                <w:szCs w:val="20"/>
              </w:rPr>
            </w:pPr>
            <w:r w:rsidRPr="005E7060">
              <w:rPr>
                <w:rFonts w:ascii="Tahoma" w:eastAsia="Tahoma" w:hAnsi="Tahoma" w:cs="Tahoma"/>
                <w:color w:val="000000"/>
                <w:sz w:val="20"/>
                <w:szCs w:val="20"/>
              </w:rPr>
              <w:t>Mr. Murli Krishnam</w:t>
            </w:r>
          </w:p>
        </w:tc>
        <w:tc>
          <w:tcPr>
            <w:tcW w:w="1529" w:type="dxa"/>
          </w:tcPr>
          <w:p w14:paraId="00000204" w14:textId="77777777"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PP Representative</w:t>
            </w:r>
          </w:p>
        </w:tc>
        <w:tc>
          <w:tcPr>
            <w:tcW w:w="1334" w:type="dxa"/>
            <w:vMerge w:val="restart"/>
          </w:tcPr>
          <w:p w14:paraId="00000205" w14:textId="4998CC98"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Pr>
                <w:rFonts w:ascii="Tahoma" w:eastAsia="Tahoma" w:hAnsi="Tahoma" w:cs="Tahoma"/>
                <w:color w:val="000000"/>
                <w:sz w:val="20"/>
                <w:szCs w:val="20"/>
              </w:rPr>
              <w:t>27/04/2022</w:t>
            </w:r>
          </w:p>
        </w:tc>
        <w:tc>
          <w:tcPr>
            <w:tcW w:w="1651" w:type="dxa"/>
          </w:tcPr>
          <w:p w14:paraId="00000206" w14:textId="77777777" w:rsidR="00DC4D7E" w:rsidRPr="005E7060" w:rsidRDefault="00DC4D7E">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Project implementation, Baseline emissions, ER calculations, Sustainable monitoring etc.</w:t>
            </w:r>
          </w:p>
        </w:tc>
        <w:tc>
          <w:tcPr>
            <w:tcW w:w="1192" w:type="dxa"/>
            <w:vMerge w:val="restart"/>
          </w:tcPr>
          <w:p w14:paraId="00000207" w14:textId="6082A31F" w:rsidR="00DC4D7E" w:rsidRDefault="00DC4D7E">
            <w:pPr>
              <w:ind w:left="0" w:hanging="2"/>
              <w:rPr>
                <w:rFonts w:ascii="Tahoma" w:eastAsia="Tahoma" w:hAnsi="Tahoma" w:cs="Tahoma"/>
                <w:sz w:val="20"/>
                <w:szCs w:val="20"/>
              </w:rPr>
            </w:pPr>
            <w:r w:rsidRPr="005E7060">
              <w:rPr>
                <w:rFonts w:ascii="Tahoma" w:eastAsia="Tahoma" w:hAnsi="Tahoma" w:cs="Tahoma"/>
                <w:sz w:val="20"/>
                <w:szCs w:val="20"/>
              </w:rPr>
              <w:t>Mr. Pankaj Kumar</w:t>
            </w:r>
          </w:p>
          <w:p w14:paraId="0EB8B821" w14:textId="7C497A80" w:rsidR="00DC4D7E" w:rsidRPr="005E7060" w:rsidRDefault="00DC4D7E">
            <w:pPr>
              <w:ind w:left="0" w:hanging="2"/>
              <w:rPr>
                <w:rFonts w:ascii="Tahoma" w:eastAsia="Tahoma" w:hAnsi="Tahoma" w:cs="Tahoma"/>
                <w:sz w:val="20"/>
                <w:szCs w:val="20"/>
              </w:rPr>
            </w:pPr>
            <w:r>
              <w:rPr>
                <w:rFonts w:ascii="Tahoma" w:eastAsia="Tahoma" w:hAnsi="Tahoma" w:cs="Tahoma"/>
                <w:sz w:val="20"/>
                <w:szCs w:val="20"/>
              </w:rPr>
              <w:t>(Team Leader)</w:t>
            </w:r>
          </w:p>
          <w:p w14:paraId="00000208" w14:textId="2068292C" w:rsidR="00DC4D7E" w:rsidRPr="005E7060" w:rsidRDefault="00DC4D7E" w:rsidP="00457E08">
            <w:pPr>
              <w:ind w:left="0" w:hanging="2"/>
              <w:rPr>
                <w:rFonts w:ascii="Tahoma" w:eastAsia="Tahoma" w:hAnsi="Tahoma" w:cs="Tahoma"/>
                <w:sz w:val="20"/>
                <w:szCs w:val="20"/>
              </w:rPr>
            </w:pPr>
            <w:r w:rsidRPr="005E7060">
              <w:rPr>
                <w:rFonts w:ascii="Tahoma" w:eastAsia="Tahoma" w:hAnsi="Tahoma" w:cs="Tahoma"/>
                <w:sz w:val="20"/>
                <w:szCs w:val="20"/>
              </w:rPr>
              <w:t xml:space="preserve"> </w:t>
            </w:r>
          </w:p>
        </w:tc>
      </w:tr>
      <w:tr w:rsidR="00DC4D7E" w:rsidRPr="005E7060" w14:paraId="118A8BF8" w14:textId="77777777">
        <w:tc>
          <w:tcPr>
            <w:tcW w:w="557" w:type="dxa"/>
          </w:tcPr>
          <w:p w14:paraId="00000209" w14:textId="77777777" w:rsidR="00DC4D7E" w:rsidRPr="005E7060" w:rsidRDefault="00DC4D7E">
            <w:pPr>
              <w:keepNext/>
              <w:ind w:left="0" w:hanging="2"/>
              <w:rPr>
                <w:rFonts w:ascii="Tahoma" w:eastAsia="Tahoma" w:hAnsi="Tahoma" w:cs="Tahoma"/>
                <w:sz w:val="20"/>
                <w:szCs w:val="20"/>
              </w:rPr>
            </w:pPr>
            <w:r w:rsidRPr="005E7060">
              <w:rPr>
                <w:rFonts w:ascii="Tahoma" w:eastAsia="Tahoma" w:hAnsi="Tahoma" w:cs="Tahoma"/>
                <w:sz w:val="20"/>
                <w:szCs w:val="20"/>
              </w:rPr>
              <w:t>2</w:t>
            </w:r>
          </w:p>
        </w:tc>
        <w:tc>
          <w:tcPr>
            <w:tcW w:w="1201" w:type="dxa"/>
          </w:tcPr>
          <w:p w14:paraId="0000020A" w14:textId="793DDCA4" w:rsidR="00DC4D7E" w:rsidRPr="005E7060" w:rsidRDefault="00DC4D7E">
            <w:pPr>
              <w:keepNext/>
              <w:keepLines/>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S</w:t>
            </w:r>
          </w:p>
        </w:tc>
        <w:tc>
          <w:tcPr>
            <w:tcW w:w="1257" w:type="dxa"/>
          </w:tcPr>
          <w:p w14:paraId="0000020B" w14:textId="31508653" w:rsidR="00DC4D7E" w:rsidRPr="005E7060" w:rsidRDefault="00DC4D7E">
            <w:pPr>
              <w:keepNext/>
              <w:keepLines/>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Mr. </w:t>
            </w:r>
            <w:proofErr w:type="spellStart"/>
            <w:r w:rsidRPr="005E7060">
              <w:rPr>
                <w:rFonts w:ascii="Tahoma" w:eastAsia="Tahoma" w:hAnsi="Tahoma" w:cs="Tahoma"/>
                <w:color w:val="000000"/>
                <w:sz w:val="20"/>
                <w:szCs w:val="20"/>
              </w:rPr>
              <w:t>Elangovan</w:t>
            </w:r>
            <w:proofErr w:type="spellEnd"/>
          </w:p>
        </w:tc>
        <w:tc>
          <w:tcPr>
            <w:tcW w:w="1529" w:type="dxa"/>
          </w:tcPr>
          <w:p w14:paraId="0000020C" w14:textId="77777777"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PP Representative</w:t>
            </w:r>
          </w:p>
        </w:tc>
        <w:tc>
          <w:tcPr>
            <w:tcW w:w="1334" w:type="dxa"/>
            <w:vMerge/>
          </w:tcPr>
          <w:p w14:paraId="0000020D" w14:textId="77777777" w:rsidR="00DC4D7E" w:rsidRPr="005E7060" w:rsidRDefault="00DC4D7E">
            <w:pPr>
              <w:ind w:left="0" w:hanging="2"/>
              <w:rPr>
                <w:sz w:val="20"/>
                <w:szCs w:val="20"/>
              </w:rPr>
            </w:pPr>
          </w:p>
        </w:tc>
        <w:tc>
          <w:tcPr>
            <w:tcW w:w="1651" w:type="dxa"/>
          </w:tcPr>
          <w:p w14:paraId="0000020E" w14:textId="77777777" w:rsidR="00DC4D7E" w:rsidRPr="005E7060" w:rsidRDefault="00DC4D7E">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Stakeholder meeting-Soil Erosion if any, Standard of Livings etc.</w:t>
            </w:r>
          </w:p>
        </w:tc>
        <w:tc>
          <w:tcPr>
            <w:tcW w:w="1192" w:type="dxa"/>
            <w:vMerge/>
          </w:tcPr>
          <w:p w14:paraId="0000020F" w14:textId="141745DD" w:rsidR="00DC4D7E" w:rsidRPr="005E7060" w:rsidRDefault="00DC4D7E" w:rsidP="00457E08">
            <w:pPr>
              <w:ind w:left="0" w:hanging="2"/>
              <w:rPr>
                <w:rFonts w:ascii="Tahoma" w:eastAsia="Tahoma" w:hAnsi="Tahoma" w:cs="Tahoma"/>
                <w:sz w:val="20"/>
                <w:szCs w:val="20"/>
              </w:rPr>
            </w:pPr>
          </w:p>
        </w:tc>
      </w:tr>
      <w:tr w:rsidR="00DC4D7E" w:rsidRPr="005E7060" w14:paraId="0B285E5F" w14:textId="77777777">
        <w:tc>
          <w:tcPr>
            <w:tcW w:w="557" w:type="dxa"/>
          </w:tcPr>
          <w:p w14:paraId="00000210" w14:textId="77777777" w:rsidR="00DC4D7E" w:rsidRPr="005E7060" w:rsidRDefault="00DC4D7E">
            <w:pPr>
              <w:keepNext/>
              <w:ind w:left="0" w:hanging="2"/>
              <w:rPr>
                <w:rFonts w:ascii="Tahoma" w:eastAsia="Tahoma" w:hAnsi="Tahoma" w:cs="Tahoma"/>
                <w:sz w:val="20"/>
                <w:szCs w:val="20"/>
              </w:rPr>
            </w:pPr>
            <w:r w:rsidRPr="005E7060">
              <w:rPr>
                <w:rFonts w:ascii="Tahoma" w:eastAsia="Tahoma" w:hAnsi="Tahoma" w:cs="Tahoma"/>
                <w:sz w:val="20"/>
                <w:szCs w:val="20"/>
              </w:rPr>
              <w:t>3</w:t>
            </w:r>
          </w:p>
        </w:tc>
        <w:tc>
          <w:tcPr>
            <w:tcW w:w="1201" w:type="dxa"/>
          </w:tcPr>
          <w:p w14:paraId="00000211" w14:textId="2D2F73E6"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Shankar</w:t>
            </w:r>
          </w:p>
        </w:tc>
        <w:tc>
          <w:tcPr>
            <w:tcW w:w="1257" w:type="dxa"/>
          </w:tcPr>
          <w:p w14:paraId="00000212" w14:textId="792F15A3"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Ms. Meera</w:t>
            </w:r>
          </w:p>
        </w:tc>
        <w:tc>
          <w:tcPr>
            <w:tcW w:w="1529" w:type="dxa"/>
          </w:tcPr>
          <w:p w14:paraId="00000213" w14:textId="21C27C1B"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Consultant, Infinite Solutions</w:t>
            </w:r>
          </w:p>
        </w:tc>
        <w:tc>
          <w:tcPr>
            <w:tcW w:w="1334" w:type="dxa"/>
            <w:vMerge/>
          </w:tcPr>
          <w:p w14:paraId="00000214" w14:textId="77777777" w:rsidR="00DC4D7E" w:rsidRPr="005E7060" w:rsidRDefault="00DC4D7E">
            <w:pPr>
              <w:ind w:left="0" w:hanging="2"/>
              <w:rPr>
                <w:sz w:val="20"/>
                <w:szCs w:val="20"/>
              </w:rPr>
            </w:pPr>
          </w:p>
        </w:tc>
        <w:tc>
          <w:tcPr>
            <w:tcW w:w="1651" w:type="dxa"/>
          </w:tcPr>
          <w:p w14:paraId="00000215" w14:textId="77777777" w:rsidR="00DC4D7E" w:rsidRPr="005E7060" w:rsidRDefault="00DC4D7E">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Stakeholder meeting- Noise pollution if any, Standard of Livings etc.</w:t>
            </w:r>
          </w:p>
        </w:tc>
        <w:tc>
          <w:tcPr>
            <w:tcW w:w="1192" w:type="dxa"/>
            <w:vMerge/>
          </w:tcPr>
          <w:p w14:paraId="00000216" w14:textId="255F7F0B" w:rsidR="00DC4D7E" w:rsidRPr="005E7060" w:rsidRDefault="00DC4D7E">
            <w:pPr>
              <w:ind w:left="0" w:hanging="2"/>
              <w:rPr>
                <w:rFonts w:ascii="Tahoma" w:eastAsia="Tahoma" w:hAnsi="Tahoma" w:cs="Tahoma"/>
              </w:rPr>
            </w:pPr>
          </w:p>
        </w:tc>
      </w:tr>
      <w:tr w:rsidR="00DC4D7E" w:rsidRPr="005E7060" w14:paraId="20C62C54" w14:textId="77777777">
        <w:tc>
          <w:tcPr>
            <w:tcW w:w="557" w:type="dxa"/>
          </w:tcPr>
          <w:p w14:paraId="48520072" w14:textId="5D8BB124" w:rsidR="00DC4D7E" w:rsidRPr="005E7060" w:rsidRDefault="00DC4D7E">
            <w:pPr>
              <w:keepNext/>
              <w:ind w:left="0" w:hanging="2"/>
              <w:rPr>
                <w:rFonts w:ascii="Tahoma" w:eastAsia="Tahoma" w:hAnsi="Tahoma" w:cs="Tahoma"/>
                <w:sz w:val="20"/>
                <w:szCs w:val="20"/>
              </w:rPr>
            </w:pPr>
            <w:r>
              <w:rPr>
                <w:rFonts w:ascii="Tahoma" w:eastAsia="Tahoma" w:hAnsi="Tahoma" w:cs="Tahoma"/>
                <w:sz w:val="20"/>
                <w:szCs w:val="20"/>
              </w:rPr>
              <w:t>4.</w:t>
            </w:r>
          </w:p>
        </w:tc>
        <w:tc>
          <w:tcPr>
            <w:tcW w:w="1201" w:type="dxa"/>
          </w:tcPr>
          <w:p w14:paraId="0CE7EAC3" w14:textId="2109292A"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814FC3">
              <w:rPr>
                <w:rFonts w:ascii="Tahoma" w:eastAsia="Tahoma" w:hAnsi="Tahoma" w:cs="Tahoma"/>
                <w:color w:val="000000"/>
                <w:sz w:val="20"/>
                <w:szCs w:val="20"/>
              </w:rPr>
              <w:t>S</w:t>
            </w:r>
          </w:p>
        </w:tc>
        <w:tc>
          <w:tcPr>
            <w:tcW w:w="1257" w:type="dxa"/>
          </w:tcPr>
          <w:p w14:paraId="3825EA0C" w14:textId="67DAE520"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814FC3">
              <w:rPr>
                <w:rFonts w:ascii="Tahoma" w:eastAsia="Tahoma" w:hAnsi="Tahoma" w:cs="Tahoma"/>
                <w:color w:val="000000"/>
                <w:sz w:val="20"/>
                <w:szCs w:val="20"/>
              </w:rPr>
              <w:t xml:space="preserve">Mr. </w:t>
            </w:r>
            <w:proofErr w:type="spellStart"/>
            <w:r w:rsidRPr="00814FC3">
              <w:rPr>
                <w:rFonts w:ascii="Tahoma" w:eastAsia="Tahoma" w:hAnsi="Tahoma" w:cs="Tahoma"/>
                <w:color w:val="000000"/>
                <w:sz w:val="20"/>
                <w:szCs w:val="20"/>
              </w:rPr>
              <w:t>Muthukumar</w:t>
            </w:r>
            <w:proofErr w:type="spellEnd"/>
          </w:p>
        </w:tc>
        <w:tc>
          <w:tcPr>
            <w:tcW w:w="1529" w:type="dxa"/>
            <w:vMerge w:val="restart"/>
          </w:tcPr>
          <w:p w14:paraId="21909279" w14:textId="30914315"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814FC3">
              <w:rPr>
                <w:rFonts w:ascii="Tahoma" w:eastAsia="Tahoma" w:hAnsi="Tahoma" w:cs="Tahoma"/>
                <w:color w:val="000000"/>
                <w:sz w:val="20"/>
                <w:szCs w:val="20"/>
              </w:rPr>
              <w:t>Local stakeholder (villager)</w:t>
            </w:r>
          </w:p>
        </w:tc>
        <w:tc>
          <w:tcPr>
            <w:tcW w:w="1334" w:type="dxa"/>
            <w:vMerge/>
          </w:tcPr>
          <w:p w14:paraId="424FE3B4" w14:textId="77777777" w:rsidR="00DC4D7E" w:rsidRPr="005E7060" w:rsidRDefault="00DC4D7E">
            <w:pPr>
              <w:ind w:left="0" w:hanging="2"/>
              <w:rPr>
                <w:sz w:val="20"/>
                <w:szCs w:val="20"/>
              </w:rPr>
            </w:pPr>
          </w:p>
        </w:tc>
        <w:tc>
          <w:tcPr>
            <w:tcW w:w="1651" w:type="dxa"/>
            <w:vMerge w:val="restart"/>
          </w:tcPr>
          <w:p w14:paraId="0DDF4FA1" w14:textId="34B6F441" w:rsidR="00DC4D7E" w:rsidRPr="005E7060" w:rsidRDefault="00DC4D7E">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DC4D7E">
              <w:rPr>
                <w:rFonts w:ascii="Tahoma" w:eastAsia="Tahoma" w:hAnsi="Tahoma" w:cs="Tahoma"/>
                <w:color w:val="000000"/>
                <w:sz w:val="20"/>
                <w:szCs w:val="20"/>
              </w:rPr>
              <w:t xml:space="preserve">Stakeholder meeting- Employment opportunities, </w:t>
            </w:r>
            <w:r>
              <w:rPr>
                <w:rFonts w:ascii="Tahoma" w:eastAsia="Tahoma" w:hAnsi="Tahoma" w:cs="Tahoma"/>
                <w:color w:val="000000"/>
                <w:sz w:val="20"/>
                <w:szCs w:val="20"/>
              </w:rPr>
              <w:t xml:space="preserve">Grievances </w:t>
            </w:r>
            <w:r w:rsidR="00751BD5">
              <w:rPr>
                <w:rFonts w:ascii="Tahoma" w:eastAsia="Tahoma" w:hAnsi="Tahoma" w:cs="Tahoma"/>
                <w:color w:val="000000"/>
                <w:sz w:val="20"/>
                <w:szCs w:val="20"/>
              </w:rPr>
              <w:t>mechanism,</w:t>
            </w:r>
            <w:r>
              <w:rPr>
                <w:rFonts w:ascii="Tahoma" w:eastAsia="Tahoma" w:hAnsi="Tahoma" w:cs="Tahoma"/>
                <w:color w:val="000000"/>
                <w:sz w:val="20"/>
                <w:szCs w:val="20"/>
              </w:rPr>
              <w:t xml:space="preserve"> </w:t>
            </w:r>
            <w:r w:rsidRPr="00DC4D7E">
              <w:rPr>
                <w:rFonts w:ascii="Tahoma" w:eastAsia="Tahoma" w:hAnsi="Tahoma" w:cs="Tahoma"/>
                <w:color w:val="000000"/>
                <w:sz w:val="20"/>
                <w:szCs w:val="20"/>
              </w:rPr>
              <w:t>Standard of Livings etc.</w:t>
            </w:r>
          </w:p>
        </w:tc>
        <w:tc>
          <w:tcPr>
            <w:tcW w:w="1192" w:type="dxa"/>
            <w:vMerge/>
          </w:tcPr>
          <w:p w14:paraId="4AFE81CB" w14:textId="77777777" w:rsidR="00DC4D7E" w:rsidRPr="005E7060" w:rsidRDefault="00DC4D7E">
            <w:pPr>
              <w:ind w:left="0" w:hanging="2"/>
              <w:rPr>
                <w:rFonts w:ascii="Tahoma" w:eastAsia="Tahoma" w:hAnsi="Tahoma" w:cs="Tahoma"/>
              </w:rPr>
            </w:pPr>
          </w:p>
        </w:tc>
      </w:tr>
      <w:tr w:rsidR="00DC4D7E" w:rsidRPr="005E7060" w14:paraId="6928358B" w14:textId="77777777">
        <w:tc>
          <w:tcPr>
            <w:tcW w:w="557" w:type="dxa"/>
          </w:tcPr>
          <w:p w14:paraId="38801DF8" w14:textId="1EC7A96C" w:rsidR="00DC4D7E" w:rsidRPr="005E7060" w:rsidRDefault="00DC4D7E">
            <w:pPr>
              <w:keepNext/>
              <w:ind w:left="0" w:hanging="2"/>
              <w:rPr>
                <w:rFonts w:ascii="Tahoma" w:eastAsia="Tahoma" w:hAnsi="Tahoma" w:cs="Tahoma"/>
                <w:sz w:val="20"/>
                <w:szCs w:val="20"/>
              </w:rPr>
            </w:pPr>
            <w:r>
              <w:rPr>
                <w:rFonts w:ascii="Tahoma" w:eastAsia="Tahoma" w:hAnsi="Tahoma" w:cs="Tahoma"/>
                <w:sz w:val="20"/>
                <w:szCs w:val="20"/>
              </w:rPr>
              <w:t>5.</w:t>
            </w:r>
          </w:p>
        </w:tc>
        <w:tc>
          <w:tcPr>
            <w:tcW w:w="1201" w:type="dxa"/>
          </w:tcPr>
          <w:p w14:paraId="260A8225" w14:textId="6A3C12E9"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proofErr w:type="spellStart"/>
            <w:r w:rsidRPr="00814FC3">
              <w:rPr>
                <w:rFonts w:ascii="Tahoma" w:eastAsia="Tahoma" w:hAnsi="Tahoma" w:cs="Tahoma"/>
                <w:color w:val="000000"/>
                <w:sz w:val="20"/>
                <w:szCs w:val="20"/>
              </w:rPr>
              <w:t>Sairaj</w:t>
            </w:r>
            <w:proofErr w:type="spellEnd"/>
          </w:p>
        </w:tc>
        <w:tc>
          <w:tcPr>
            <w:tcW w:w="1257" w:type="dxa"/>
          </w:tcPr>
          <w:p w14:paraId="7C2F911E" w14:textId="4E65B7BB"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r w:rsidRPr="00814FC3">
              <w:rPr>
                <w:rFonts w:ascii="Tahoma" w:eastAsia="Tahoma" w:hAnsi="Tahoma" w:cs="Tahoma"/>
                <w:color w:val="000000"/>
                <w:sz w:val="20"/>
                <w:szCs w:val="20"/>
              </w:rPr>
              <w:t xml:space="preserve">Mr. P. </w:t>
            </w:r>
          </w:p>
        </w:tc>
        <w:tc>
          <w:tcPr>
            <w:tcW w:w="1529" w:type="dxa"/>
            <w:vMerge/>
          </w:tcPr>
          <w:p w14:paraId="47DF1745" w14:textId="77777777" w:rsidR="00DC4D7E" w:rsidRPr="005E7060" w:rsidRDefault="00DC4D7E">
            <w:pPr>
              <w:pBdr>
                <w:top w:val="nil"/>
                <w:left w:val="nil"/>
                <w:bottom w:val="nil"/>
                <w:right w:val="nil"/>
                <w:between w:val="nil"/>
              </w:pBdr>
              <w:spacing w:line="240" w:lineRule="auto"/>
              <w:ind w:left="0" w:hanging="2"/>
              <w:rPr>
                <w:rFonts w:ascii="Tahoma" w:eastAsia="Tahoma" w:hAnsi="Tahoma" w:cs="Tahoma"/>
                <w:color w:val="000000"/>
                <w:sz w:val="20"/>
                <w:szCs w:val="20"/>
              </w:rPr>
            </w:pPr>
          </w:p>
        </w:tc>
        <w:tc>
          <w:tcPr>
            <w:tcW w:w="1334" w:type="dxa"/>
            <w:vMerge/>
          </w:tcPr>
          <w:p w14:paraId="548C9725" w14:textId="77777777" w:rsidR="00DC4D7E" w:rsidRPr="005E7060" w:rsidRDefault="00DC4D7E">
            <w:pPr>
              <w:ind w:left="0" w:hanging="2"/>
              <w:rPr>
                <w:sz w:val="20"/>
                <w:szCs w:val="20"/>
              </w:rPr>
            </w:pPr>
          </w:p>
        </w:tc>
        <w:tc>
          <w:tcPr>
            <w:tcW w:w="1651" w:type="dxa"/>
            <w:vMerge/>
          </w:tcPr>
          <w:p w14:paraId="308F418E" w14:textId="77777777" w:rsidR="00DC4D7E" w:rsidRPr="005E7060" w:rsidRDefault="00DC4D7E">
            <w:pPr>
              <w:pBdr>
                <w:top w:val="nil"/>
                <w:left w:val="nil"/>
                <w:bottom w:val="nil"/>
                <w:right w:val="nil"/>
                <w:between w:val="nil"/>
              </w:pBdr>
              <w:spacing w:line="240" w:lineRule="auto"/>
              <w:ind w:left="0" w:hanging="2"/>
              <w:jc w:val="both"/>
              <w:rPr>
                <w:rFonts w:ascii="Tahoma" w:eastAsia="Tahoma" w:hAnsi="Tahoma" w:cs="Tahoma"/>
                <w:color w:val="000000"/>
                <w:sz w:val="20"/>
                <w:szCs w:val="20"/>
              </w:rPr>
            </w:pPr>
          </w:p>
        </w:tc>
        <w:tc>
          <w:tcPr>
            <w:tcW w:w="1192" w:type="dxa"/>
            <w:vMerge/>
          </w:tcPr>
          <w:p w14:paraId="02D2B9A2" w14:textId="77777777" w:rsidR="00DC4D7E" w:rsidRPr="005E7060" w:rsidRDefault="00DC4D7E">
            <w:pPr>
              <w:ind w:left="0" w:hanging="2"/>
              <w:rPr>
                <w:rFonts w:ascii="Tahoma" w:eastAsia="Tahoma" w:hAnsi="Tahoma" w:cs="Tahoma"/>
              </w:rPr>
            </w:pPr>
          </w:p>
        </w:tc>
      </w:tr>
    </w:tbl>
    <w:p w14:paraId="00000217" w14:textId="77777777" w:rsidR="009E6437" w:rsidRPr="005E7060" w:rsidRDefault="002B240D">
      <w:pPr>
        <w:spacing w:before="120" w:after="120" w:line="276" w:lineRule="auto"/>
        <w:ind w:left="0" w:hanging="2"/>
        <w:rPr>
          <w:rFonts w:ascii="Tahoma" w:eastAsia="Tahoma" w:hAnsi="Tahoma" w:cs="Tahoma"/>
          <w:sz w:val="20"/>
          <w:szCs w:val="20"/>
        </w:rPr>
      </w:pPr>
      <w:r w:rsidRPr="005E7060">
        <w:rPr>
          <w:rFonts w:ascii="Tahoma" w:eastAsia="Tahoma" w:hAnsi="Tahoma" w:cs="Tahoma"/>
          <w:sz w:val="20"/>
          <w:szCs w:val="20"/>
        </w:rPr>
        <w:t>The objective of the remote audit is to:</w:t>
      </w:r>
    </w:p>
    <w:p w14:paraId="00000218" w14:textId="77777777"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Confirm the implementation and operation of the project;</w:t>
      </w:r>
    </w:p>
    <w:p w14:paraId="00000219" w14:textId="77777777"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Review the data flow for generating, aggregating, and reporting the monitoring parameters;</w:t>
      </w:r>
    </w:p>
    <w:p w14:paraId="0000021A" w14:textId="77777777"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Confirm the correct implementation of procedures for operations and data collection;</w:t>
      </w:r>
    </w:p>
    <w:p w14:paraId="0000021B" w14:textId="77777777"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Cross-check the information provided in the MR documentation with other sources;</w:t>
      </w:r>
    </w:p>
    <w:p w14:paraId="0000021C" w14:textId="77777777"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Check the monitoring equipment against the requirements of the PDD, GS PDD and the approved methodology, including calibrations, maintenance, etc.;</w:t>
      </w:r>
    </w:p>
    <w:p w14:paraId="0000021D" w14:textId="77777777"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Review the calculations and assumptions used to obtain the GHG data and ER;</w:t>
      </w:r>
    </w:p>
    <w:p w14:paraId="0000021E" w14:textId="0AAED177"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Identify if the quality control and quality assurance procedures are in place to prevent or correct errors or omissions in the reported parameters</w:t>
      </w:r>
      <w:r w:rsidR="00DC4D7E">
        <w:rPr>
          <w:rFonts w:ascii="Tahoma" w:eastAsia="Tahoma" w:hAnsi="Tahoma" w:cs="Tahoma"/>
          <w:sz w:val="20"/>
          <w:szCs w:val="20"/>
        </w:rPr>
        <w:t>;</w:t>
      </w:r>
    </w:p>
    <w:p w14:paraId="0000021F" w14:textId="547B48D3"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Confirm the SDG goals/ Sustainable monitoring parameter as per the registered GS PDD</w:t>
      </w:r>
      <w:r w:rsidR="00DC4D7E">
        <w:rPr>
          <w:rFonts w:ascii="Tahoma" w:eastAsia="Tahoma" w:hAnsi="Tahoma" w:cs="Tahoma"/>
          <w:sz w:val="20"/>
          <w:szCs w:val="20"/>
        </w:rPr>
        <w:t>;</w:t>
      </w:r>
    </w:p>
    <w:p w14:paraId="00000220" w14:textId="37609474" w:rsidR="009E6437" w:rsidRPr="005E7060" w:rsidRDefault="002B240D" w:rsidP="00B405A0">
      <w:pPr>
        <w:numPr>
          <w:ilvl w:val="0"/>
          <w:numId w:val="2"/>
        </w:numPr>
        <w:spacing w:before="120" w:after="120" w:line="276" w:lineRule="auto"/>
        <w:ind w:leftChars="0" w:left="0" w:firstLineChars="0" w:hanging="2"/>
        <w:jc w:val="both"/>
        <w:rPr>
          <w:rFonts w:ascii="Tahoma" w:eastAsia="Tahoma" w:hAnsi="Tahoma" w:cs="Tahoma"/>
          <w:sz w:val="20"/>
          <w:szCs w:val="20"/>
        </w:rPr>
      </w:pPr>
      <w:r w:rsidRPr="005E7060">
        <w:rPr>
          <w:rFonts w:ascii="Tahoma" w:eastAsia="Tahoma" w:hAnsi="Tahoma" w:cs="Tahoma"/>
          <w:sz w:val="20"/>
          <w:szCs w:val="20"/>
        </w:rPr>
        <w:t>To understand grievances from the villagers</w:t>
      </w:r>
      <w:r w:rsidR="00DC4D7E">
        <w:rPr>
          <w:rFonts w:ascii="Tahoma" w:eastAsia="Tahoma" w:hAnsi="Tahoma" w:cs="Tahoma"/>
          <w:sz w:val="20"/>
          <w:szCs w:val="20"/>
        </w:rPr>
        <w:t xml:space="preserve"> recorded under grievances registered d</w:t>
      </w:r>
      <w:r w:rsidRPr="005E7060">
        <w:rPr>
          <w:rFonts w:ascii="Tahoma" w:eastAsia="Tahoma" w:hAnsi="Tahoma" w:cs="Tahoma"/>
          <w:sz w:val="20"/>
          <w:szCs w:val="20"/>
        </w:rPr>
        <w:t>uring the monitoring period</w:t>
      </w:r>
      <w:r w:rsidR="00DC4D7E">
        <w:rPr>
          <w:rFonts w:ascii="Tahoma" w:eastAsia="Tahoma" w:hAnsi="Tahoma" w:cs="Tahoma"/>
          <w:sz w:val="20"/>
          <w:szCs w:val="20"/>
        </w:rPr>
        <w:t>;</w:t>
      </w:r>
    </w:p>
    <w:p w14:paraId="00000221" w14:textId="77777777" w:rsidR="009E6437" w:rsidRPr="005E7060" w:rsidRDefault="002B240D">
      <w:pPr>
        <w:keepNext/>
        <w:keepLines/>
        <w:numPr>
          <w:ilvl w:val="0"/>
          <w:numId w:val="2"/>
        </w:numPr>
        <w:pBdr>
          <w:top w:val="nil"/>
          <w:left w:val="nil"/>
          <w:bottom w:val="nil"/>
          <w:right w:val="nil"/>
          <w:between w:val="nil"/>
        </w:pBdr>
        <w:spacing w:before="120" w:after="12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Local stakeholder meeting details:</w:t>
      </w:r>
    </w:p>
    <w:tbl>
      <w:tblPr>
        <w:tblStyle w:val="a7"/>
        <w:tblW w:w="8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4"/>
        <w:gridCol w:w="6207"/>
      </w:tblGrid>
      <w:tr w:rsidR="009E6437" w:rsidRPr="005E7060" w14:paraId="26B91B9C" w14:textId="77777777">
        <w:tc>
          <w:tcPr>
            <w:tcW w:w="2514" w:type="dxa"/>
          </w:tcPr>
          <w:p w14:paraId="00000222"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Name of the stakeholder</w:t>
            </w:r>
          </w:p>
        </w:tc>
        <w:tc>
          <w:tcPr>
            <w:tcW w:w="6207" w:type="dxa"/>
          </w:tcPr>
          <w:p w14:paraId="00000223" w14:textId="34A167B5"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Mr. </w:t>
            </w:r>
            <w:proofErr w:type="spellStart"/>
            <w:r w:rsidR="00C239D3" w:rsidRPr="005E7060">
              <w:rPr>
                <w:rFonts w:ascii="Tahoma" w:eastAsia="Tahoma" w:hAnsi="Tahoma" w:cs="Tahoma"/>
                <w:sz w:val="20"/>
                <w:szCs w:val="20"/>
              </w:rPr>
              <w:t>Muthukumar</w:t>
            </w:r>
            <w:proofErr w:type="spellEnd"/>
            <w:r w:rsidR="00C239D3" w:rsidRPr="005E7060">
              <w:rPr>
                <w:rFonts w:ascii="Tahoma" w:eastAsia="Tahoma" w:hAnsi="Tahoma" w:cs="Tahoma"/>
                <w:sz w:val="20"/>
                <w:szCs w:val="20"/>
              </w:rPr>
              <w:t xml:space="preserve"> S</w:t>
            </w:r>
          </w:p>
        </w:tc>
      </w:tr>
      <w:tr w:rsidR="009E6437" w:rsidRPr="005E7060" w14:paraId="2664F2E2" w14:textId="77777777">
        <w:tc>
          <w:tcPr>
            <w:tcW w:w="2514" w:type="dxa"/>
          </w:tcPr>
          <w:p w14:paraId="00000224"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lastRenderedPageBreak/>
              <w:t>Occupation</w:t>
            </w:r>
          </w:p>
        </w:tc>
        <w:tc>
          <w:tcPr>
            <w:tcW w:w="6207" w:type="dxa"/>
          </w:tcPr>
          <w:p w14:paraId="00000225"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Villager</w:t>
            </w:r>
          </w:p>
        </w:tc>
      </w:tr>
      <w:tr w:rsidR="009E6437" w:rsidRPr="005E7060" w14:paraId="09C69F52" w14:textId="77777777">
        <w:tc>
          <w:tcPr>
            <w:tcW w:w="8721" w:type="dxa"/>
            <w:gridSpan w:val="2"/>
          </w:tcPr>
          <w:p w14:paraId="00000226"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VVB QUESTION:  Did PP provide employment opportunities to locals?</w:t>
            </w:r>
          </w:p>
          <w:p w14:paraId="00000227"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Answer: Yes, employment is generated and the locals are given priority. The assessment team noted that locals were employed for the project activity for the current monitoring period. VVB also found that skilled local persons were also employed by the organization for the operation and maintenance of the power plant.</w:t>
            </w:r>
          </w:p>
        </w:tc>
      </w:tr>
    </w:tbl>
    <w:p w14:paraId="00000229" w14:textId="77777777" w:rsidR="009E6437" w:rsidRPr="005E7060" w:rsidRDefault="009E6437">
      <w:pPr>
        <w:keepNext/>
        <w:keepLines/>
        <w:pBdr>
          <w:top w:val="nil"/>
          <w:left w:val="nil"/>
          <w:bottom w:val="nil"/>
          <w:right w:val="nil"/>
          <w:between w:val="nil"/>
        </w:pBdr>
        <w:spacing w:line="276" w:lineRule="auto"/>
        <w:ind w:left="0" w:hanging="2"/>
        <w:jc w:val="both"/>
        <w:rPr>
          <w:rFonts w:ascii="Tahoma" w:eastAsia="Tahoma" w:hAnsi="Tahoma" w:cs="Tahoma"/>
          <w:color w:val="000000"/>
          <w:sz w:val="18"/>
          <w:szCs w:val="18"/>
        </w:rPr>
      </w:pPr>
    </w:p>
    <w:p w14:paraId="0000022A" w14:textId="77777777" w:rsidR="009E6437" w:rsidRPr="005E7060" w:rsidRDefault="009E6437">
      <w:pPr>
        <w:keepNext/>
        <w:keepLines/>
        <w:pBdr>
          <w:top w:val="nil"/>
          <w:left w:val="nil"/>
          <w:bottom w:val="nil"/>
          <w:right w:val="nil"/>
          <w:between w:val="nil"/>
        </w:pBdr>
        <w:spacing w:line="276" w:lineRule="auto"/>
        <w:ind w:left="0" w:hanging="2"/>
        <w:jc w:val="both"/>
        <w:rPr>
          <w:rFonts w:ascii="Tahoma" w:eastAsia="Tahoma" w:hAnsi="Tahoma" w:cs="Tahoma"/>
          <w:color w:val="000000"/>
          <w:sz w:val="18"/>
          <w:szCs w:val="18"/>
        </w:rPr>
      </w:pPr>
    </w:p>
    <w:tbl>
      <w:tblPr>
        <w:tblStyle w:val="a8"/>
        <w:tblW w:w="8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5"/>
        <w:gridCol w:w="6216"/>
      </w:tblGrid>
      <w:tr w:rsidR="009E6437" w:rsidRPr="005E7060" w14:paraId="23DAD0C0" w14:textId="77777777">
        <w:tc>
          <w:tcPr>
            <w:tcW w:w="2505" w:type="dxa"/>
          </w:tcPr>
          <w:p w14:paraId="0000022B"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Name of the stakeholder</w:t>
            </w:r>
          </w:p>
        </w:tc>
        <w:tc>
          <w:tcPr>
            <w:tcW w:w="6216" w:type="dxa"/>
          </w:tcPr>
          <w:p w14:paraId="0000022C" w14:textId="0C774A4B"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Mr. </w:t>
            </w:r>
            <w:r w:rsidR="00C239D3" w:rsidRPr="005E7060">
              <w:rPr>
                <w:rFonts w:ascii="Tahoma" w:eastAsia="Tahoma" w:hAnsi="Tahoma" w:cs="Tahoma"/>
                <w:sz w:val="20"/>
                <w:szCs w:val="20"/>
              </w:rPr>
              <w:t xml:space="preserve">P. </w:t>
            </w:r>
            <w:proofErr w:type="spellStart"/>
            <w:r w:rsidR="00C239D3" w:rsidRPr="005E7060">
              <w:rPr>
                <w:rFonts w:ascii="Tahoma" w:eastAsia="Tahoma" w:hAnsi="Tahoma" w:cs="Tahoma"/>
                <w:sz w:val="20"/>
                <w:szCs w:val="20"/>
              </w:rPr>
              <w:t>Sairaj</w:t>
            </w:r>
            <w:proofErr w:type="spellEnd"/>
          </w:p>
        </w:tc>
      </w:tr>
      <w:tr w:rsidR="009E6437" w:rsidRPr="005E7060" w14:paraId="1C8725ED" w14:textId="77777777">
        <w:tc>
          <w:tcPr>
            <w:tcW w:w="2505" w:type="dxa"/>
          </w:tcPr>
          <w:p w14:paraId="0000022D"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Occupation</w:t>
            </w:r>
          </w:p>
        </w:tc>
        <w:tc>
          <w:tcPr>
            <w:tcW w:w="6216" w:type="dxa"/>
          </w:tcPr>
          <w:p w14:paraId="0000022E"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Local stakeholder (villager)</w:t>
            </w:r>
          </w:p>
        </w:tc>
      </w:tr>
      <w:tr w:rsidR="009E6437" w:rsidRPr="005E7060" w14:paraId="07C6B637" w14:textId="77777777">
        <w:tc>
          <w:tcPr>
            <w:tcW w:w="8721" w:type="dxa"/>
            <w:gridSpan w:val="2"/>
          </w:tcPr>
          <w:p w14:paraId="0000022F"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VVB questions: Did the power plant have any harmful impact on farming or vegetation?</w:t>
            </w:r>
          </w:p>
          <w:p w14:paraId="00000230"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Answer: NO. Both the power plants are implemented on barren land and no fertile land or crop is damaged by the project activity.</w:t>
            </w:r>
          </w:p>
        </w:tc>
      </w:tr>
    </w:tbl>
    <w:p w14:paraId="00000232" w14:textId="77777777" w:rsidR="009E6437" w:rsidRPr="00B405A0" w:rsidRDefault="002B240D">
      <w:pPr>
        <w:pStyle w:val="Heading1"/>
        <w:numPr>
          <w:ilvl w:val="1"/>
          <w:numId w:val="12"/>
        </w:numPr>
        <w:tabs>
          <w:tab w:val="left" w:pos="567"/>
        </w:tabs>
        <w:spacing w:before="360" w:after="240" w:line="276" w:lineRule="auto"/>
        <w:ind w:left="0" w:hanging="2"/>
        <w:jc w:val="both"/>
        <w:rPr>
          <w:rFonts w:ascii="Tahoma" w:eastAsia="Tahoma" w:hAnsi="Tahoma" w:cs="Tahoma"/>
          <w:sz w:val="24"/>
          <w:szCs w:val="24"/>
          <w:lang w:val="en-IN"/>
        </w:rPr>
      </w:pPr>
      <w:bookmarkStart w:id="8" w:name="_heading=h.4d34og8" w:colFirst="0" w:colLast="0"/>
      <w:bookmarkEnd w:id="8"/>
      <w:r w:rsidRPr="00B405A0">
        <w:rPr>
          <w:rFonts w:ascii="Tahoma" w:eastAsia="Tahoma" w:hAnsi="Tahoma" w:cs="Tahoma"/>
          <w:sz w:val="24"/>
          <w:szCs w:val="24"/>
          <w:lang w:val="en-IN"/>
        </w:rPr>
        <w:t>Quality of evidences</w:t>
      </w:r>
    </w:p>
    <w:p w14:paraId="00000233" w14:textId="77777777" w:rsidR="009E6437" w:rsidRPr="005E7060" w:rsidRDefault="002B240D">
      <w:pPr>
        <w:pBdr>
          <w:top w:val="nil"/>
          <w:left w:val="nil"/>
          <w:bottom w:val="nil"/>
          <w:right w:val="nil"/>
          <w:between w:val="nil"/>
        </w:pBdr>
        <w:spacing w:after="6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Sufficient evidence covering the full verification period in the required frequency is available to verify the figures stated in the final MR Version 02. Specific cross-checks have been done in cases </w:t>
      </w:r>
      <w:r w:rsidRPr="005E7060">
        <w:rPr>
          <w:rFonts w:ascii="Tahoma" w:eastAsia="Tahoma" w:hAnsi="Tahoma" w:cs="Tahoma"/>
          <w:sz w:val="20"/>
          <w:szCs w:val="20"/>
        </w:rPr>
        <w:t>where</w:t>
      </w:r>
      <w:r w:rsidRPr="005E7060">
        <w:rPr>
          <w:rFonts w:ascii="Tahoma" w:eastAsia="Tahoma" w:hAnsi="Tahoma" w:cs="Tahoma"/>
          <w:color w:val="000000"/>
          <w:sz w:val="20"/>
          <w:szCs w:val="20"/>
        </w:rPr>
        <w:t xml:space="preserve"> further sources were available. The monitoring report’s figures were checked by the assessment team against the raw data. The data collection system meets the requirements of the monitoring plan as per the methodology.</w:t>
      </w:r>
    </w:p>
    <w:p w14:paraId="00000234" w14:textId="77777777" w:rsidR="009E6437" w:rsidRPr="005E7060" w:rsidRDefault="009E6437">
      <w:pPr>
        <w:pBdr>
          <w:top w:val="nil"/>
          <w:left w:val="nil"/>
          <w:bottom w:val="nil"/>
          <w:right w:val="nil"/>
          <w:between w:val="nil"/>
        </w:pBdr>
        <w:spacing w:after="60" w:line="276" w:lineRule="auto"/>
        <w:ind w:left="0" w:hanging="2"/>
        <w:jc w:val="both"/>
        <w:rPr>
          <w:rFonts w:ascii="Tahoma" w:eastAsia="Tahoma" w:hAnsi="Tahoma" w:cs="Tahoma"/>
          <w:color w:val="000000"/>
          <w:sz w:val="20"/>
          <w:szCs w:val="20"/>
        </w:rPr>
      </w:pPr>
      <w:bookmarkStart w:id="9" w:name="_heading=h.2s8eyo1" w:colFirst="0" w:colLast="0"/>
      <w:bookmarkEnd w:id="9"/>
    </w:p>
    <w:p w14:paraId="00000235"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Reporting of findings</w:t>
      </w:r>
    </w:p>
    <w:p w14:paraId="00000236"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As an outcome of the verification process, the assessment team can raise different types of findings.</w:t>
      </w:r>
    </w:p>
    <w:p w14:paraId="00000237"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Where a non-conformance arises the assessment team shall raise a Corrective Action Request (CAR). A CAR is issued, where:</w:t>
      </w:r>
    </w:p>
    <w:p w14:paraId="00000238" w14:textId="77777777" w:rsidR="009E6437" w:rsidRPr="005E7060" w:rsidRDefault="002B240D">
      <w:pPr>
        <w:numPr>
          <w:ilvl w:val="0"/>
          <w:numId w:val="7"/>
        </w:num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Non-compliance with the monitoring plan or methodology is found in monitoring and reporting and has not been sufficiently documented by the project participants, or if the evidence provided to prove conformity is insufficient;</w:t>
      </w:r>
    </w:p>
    <w:p w14:paraId="00000239" w14:textId="77777777" w:rsidR="009E6437" w:rsidRPr="005E7060" w:rsidRDefault="002B240D">
      <w:pPr>
        <w:numPr>
          <w:ilvl w:val="0"/>
          <w:numId w:val="7"/>
        </w:num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Modifications to the implementation, operation, and monitoring of the registered project activity has not been sufficiently documented by the project participants;</w:t>
      </w:r>
    </w:p>
    <w:p w14:paraId="0000023A" w14:textId="77777777" w:rsidR="009E6437" w:rsidRPr="005E7060" w:rsidRDefault="002B240D">
      <w:pPr>
        <w:numPr>
          <w:ilvl w:val="0"/>
          <w:numId w:val="7"/>
        </w:num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Mistakes have been made in applying assumptions, data or calculations of emission reductions that will impact the quantity of emission reductions;</w:t>
      </w:r>
    </w:p>
    <w:p w14:paraId="0000023B" w14:textId="77777777" w:rsidR="009E6437" w:rsidRPr="005E7060" w:rsidRDefault="002B240D">
      <w:pPr>
        <w:numPr>
          <w:ilvl w:val="0"/>
          <w:numId w:val="7"/>
        </w:num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Issues identified in a FAR during validation to be verified during verification or previous verification(s) have not been resolved by the project participants.</w:t>
      </w:r>
    </w:p>
    <w:p w14:paraId="0000023C"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The assessment team shall raise a Clarification Request (CR) if the information is insufficient or not clear enough to determine whether the applicable CDM/GS requirements have been met.</w:t>
      </w:r>
    </w:p>
    <w:p w14:paraId="0000023D"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lastRenderedPageBreak/>
        <w:t>All CARs and CRs raised during verification shall be resolved prior to submitting a request for issuance.</w:t>
      </w:r>
    </w:p>
    <w:p w14:paraId="0000023E"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Forward Action Requests (FARs) may be raised during verification for actions where the monitoring and reporting require attention and/or adjustment for the next verification period.</w:t>
      </w:r>
    </w:p>
    <w:p w14:paraId="0000023F"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Please refer to Appendix 1 of this report. Total Numbers of CARs: CAR: 06, CL: 01, FARs: 00</w:t>
      </w:r>
    </w:p>
    <w:p w14:paraId="00000240" w14:textId="77777777" w:rsidR="009E6437" w:rsidRPr="005E7060" w:rsidRDefault="009E6437">
      <w:pPr>
        <w:spacing w:line="276" w:lineRule="auto"/>
        <w:ind w:left="0" w:hanging="2"/>
        <w:jc w:val="both"/>
        <w:rPr>
          <w:rFonts w:ascii="Tahoma" w:eastAsia="Tahoma" w:hAnsi="Tahoma" w:cs="Tahoma"/>
          <w:sz w:val="20"/>
          <w:szCs w:val="20"/>
        </w:rPr>
      </w:pPr>
      <w:bookmarkStart w:id="10" w:name="_heading=h.17dp8vu" w:colFirst="0" w:colLast="0"/>
      <w:bookmarkEnd w:id="10"/>
    </w:p>
    <w:p w14:paraId="00000241" w14:textId="77777777" w:rsidR="009E6437" w:rsidRPr="00B405A0" w:rsidRDefault="002B240D">
      <w:pPr>
        <w:pStyle w:val="Heading1"/>
        <w:numPr>
          <w:ilvl w:val="1"/>
          <w:numId w:val="12"/>
        </w:numPr>
        <w:tabs>
          <w:tab w:val="left" w:pos="567"/>
        </w:tabs>
        <w:spacing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Internal Quality Control</w:t>
      </w:r>
    </w:p>
    <w:p w14:paraId="00000242" w14:textId="77777777" w:rsidR="009E6437" w:rsidRPr="005E7060" w:rsidRDefault="002B240D">
      <w:pPr>
        <w:spacing w:before="120" w:after="120" w:line="276" w:lineRule="auto"/>
        <w:ind w:left="0" w:hanging="2"/>
        <w:jc w:val="both"/>
        <w:rPr>
          <w:rFonts w:ascii="Tahoma" w:eastAsia="Tahoma" w:hAnsi="Tahoma" w:cs="Tahoma"/>
          <w:sz w:val="20"/>
          <w:szCs w:val="20"/>
        </w:rPr>
      </w:pPr>
      <w:bookmarkStart w:id="11" w:name="_heading=h.3rdcrjn" w:colFirst="0" w:colLast="0"/>
      <w:bookmarkEnd w:id="11"/>
      <w:r w:rsidRPr="005E7060">
        <w:rPr>
          <w:rFonts w:ascii="Tahoma" w:eastAsia="Tahoma" w:hAnsi="Tahoma" w:cs="Tahoma"/>
          <w:sz w:val="20"/>
          <w:szCs w:val="20"/>
        </w:rPr>
        <w:t>As a final step of verification, the final documentation including the verification report has to undergo internal quality control by the Technical Reviewer. Each report has to be finally approved either by the VVB’s Technical Manager or the Deputy. This approval process also includes another quality assurance check in terms of Administrative Review. In case one of these two persons is part of the assessment team, the final approval can only be given by the person who is not a part of the assessment team. If the documents have been satisfactorily approved, the Request for Issuance is submitted to the GS Registry along with the relevant documents.</w:t>
      </w:r>
    </w:p>
    <w:p w14:paraId="00000243" w14:textId="77777777" w:rsidR="009E6437" w:rsidRPr="005E7060" w:rsidRDefault="009E6437">
      <w:pPr>
        <w:spacing w:before="120" w:after="120" w:line="276" w:lineRule="auto"/>
        <w:ind w:left="0" w:hanging="2"/>
        <w:jc w:val="both"/>
        <w:rPr>
          <w:rFonts w:ascii="Tahoma" w:eastAsia="Tahoma" w:hAnsi="Tahoma" w:cs="Tahoma"/>
          <w:sz w:val="20"/>
          <w:szCs w:val="20"/>
        </w:rPr>
      </w:pPr>
      <w:bookmarkStart w:id="12" w:name="_heading=h.26in1rg" w:colFirst="0" w:colLast="0"/>
      <w:bookmarkEnd w:id="12"/>
    </w:p>
    <w:p w14:paraId="00000244" w14:textId="77777777" w:rsidR="009E6437" w:rsidRPr="00B405A0" w:rsidRDefault="002B240D">
      <w:pPr>
        <w:pStyle w:val="Heading1"/>
        <w:numPr>
          <w:ilvl w:val="0"/>
          <w:numId w:val="12"/>
        </w:numPr>
        <w:tabs>
          <w:tab w:val="left" w:pos="432"/>
        </w:tabs>
        <w:spacing w:before="120" w:after="240" w:line="276" w:lineRule="auto"/>
        <w:ind w:left="0" w:hanging="2"/>
        <w:jc w:val="both"/>
        <w:rPr>
          <w:rFonts w:ascii="Tahoma" w:eastAsia="Tahoma" w:hAnsi="Tahoma" w:cs="Tahoma"/>
          <w:sz w:val="24"/>
          <w:szCs w:val="24"/>
          <w:u w:val="single"/>
          <w:lang w:val="en-IN"/>
        </w:rPr>
      </w:pPr>
      <w:bookmarkStart w:id="13" w:name="_heading=h.lnxbz9" w:colFirst="0" w:colLast="0"/>
      <w:bookmarkEnd w:id="13"/>
      <w:r w:rsidRPr="00B405A0">
        <w:rPr>
          <w:rFonts w:ascii="Tahoma" w:eastAsia="Tahoma" w:hAnsi="Tahoma" w:cs="Tahoma"/>
          <w:sz w:val="24"/>
          <w:szCs w:val="24"/>
          <w:u w:val="single"/>
          <w:lang w:val="en-IN"/>
        </w:rPr>
        <w:t>VERIFICATION FINDINGS</w:t>
      </w:r>
    </w:p>
    <w:p w14:paraId="00000245"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FARs from Validation / Previous Verification</w:t>
      </w:r>
    </w:p>
    <w:p w14:paraId="00000246" w14:textId="0188470D"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No FARs envisaged from Validation</w:t>
      </w:r>
      <w:r w:rsidR="00B366B0">
        <w:rPr>
          <w:rFonts w:ascii="Tahoma" w:eastAsia="Tahoma" w:hAnsi="Tahoma" w:cs="Tahoma"/>
          <w:sz w:val="20"/>
          <w:szCs w:val="20"/>
        </w:rPr>
        <w:t xml:space="preserve">, GS Design Review, </w:t>
      </w:r>
      <w:r w:rsidR="00DC4D7E" w:rsidRPr="005E7060">
        <w:rPr>
          <w:rFonts w:ascii="Tahoma" w:eastAsia="Tahoma" w:hAnsi="Tahoma" w:cs="Tahoma"/>
          <w:sz w:val="20"/>
          <w:szCs w:val="20"/>
        </w:rPr>
        <w:t xml:space="preserve">previous </w:t>
      </w:r>
      <w:r w:rsidRPr="005E7060">
        <w:rPr>
          <w:rFonts w:ascii="Tahoma" w:eastAsia="Tahoma" w:hAnsi="Tahoma" w:cs="Tahoma"/>
          <w:sz w:val="20"/>
          <w:szCs w:val="20"/>
        </w:rPr>
        <w:t>Verification</w:t>
      </w:r>
      <w:r w:rsidR="00B366B0">
        <w:rPr>
          <w:rFonts w:ascii="Tahoma" w:eastAsia="Tahoma" w:hAnsi="Tahoma" w:cs="Tahoma"/>
          <w:sz w:val="20"/>
          <w:szCs w:val="20"/>
        </w:rPr>
        <w:t xml:space="preserve"> and performance review document</w:t>
      </w:r>
      <w:r w:rsidRPr="005E7060">
        <w:rPr>
          <w:rFonts w:ascii="Tahoma" w:eastAsia="Tahoma" w:hAnsi="Tahoma" w:cs="Tahoma"/>
          <w:sz w:val="20"/>
          <w:szCs w:val="20"/>
        </w:rPr>
        <w:t xml:space="preserve"> of this project. This is the 3</w:t>
      </w:r>
      <w:r w:rsidRPr="00B405A0">
        <w:rPr>
          <w:rFonts w:ascii="Tahoma" w:eastAsia="Tahoma" w:hAnsi="Tahoma" w:cs="Tahoma"/>
          <w:sz w:val="20"/>
          <w:szCs w:val="20"/>
          <w:vertAlign w:val="superscript"/>
        </w:rPr>
        <w:t>rd</w:t>
      </w:r>
      <w:r w:rsidR="00DC4D7E">
        <w:rPr>
          <w:rFonts w:ascii="Tahoma" w:eastAsia="Tahoma" w:hAnsi="Tahoma" w:cs="Tahoma"/>
          <w:sz w:val="20"/>
          <w:szCs w:val="20"/>
        </w:rPr>
        <w:t xml:space="preserve"> </w:t>
      </w:r>
      <w:r w:rsidRPr="005E7060">
        <w:rPr>
          <w:rFonts w:ascii="Tahoma" w:eastAsia="Tahoma" w:hAnsi="Tahoma" w:cs="Tahoma"/>
          <w:sz w:val="20"/>
          <w:szCs w:val="20"/>
        </w:rPr>
        <w:t>periodic verification for the project activity.</w:t>
      </w:r>
      <w:r w:rsidR="00DC4D7E">
        <w:rPr>
          <w:rFonts w:ascii="Tahoma" w:eastAsia="Tahoma" w:hAnsi="Tahoma" w:cs="Tahoma"/>
          <w:sz w:val="20"/>
          <w:szCs w:val="20"/>
        </w:rPr>
        <w:t xml:space="preserve"> Same is verified by VVB team through validation report</w:t>
      </w:r>
      <w:r w:rsidR="0068240C" w:rsidRPr="00B405A0">
        <w:rPr>
          <w:rFonts w:ascii="Tahoma" w:eastAsia="Tahoma" w:hAnsi="Tahoma" w:cs="Tahoma"/>
          <w:sz w:val="20"/>
          <w:szCs w:val="20"/>
          <w:vertAlign w:val="superscript"/>
        </w:rPr>
        <w:t>/12/</w:t>
      </w:r>
      <w:r w:rsidR="00B366B0">
        <w:rPr>
          <w:rFonts w:ascii="Tahoma" w:eastAsia="Tahoma" w:hAnsi="Tahoma" w:cs="Tahoma"/>
          <w:sz w:val="20"/>
          <w:szCs w:val="20"/>
        </w:rPr>
        <w:t>, final design review document</w:t>
      </w:r>
      <w:r w:rsidR="0068240C" w:rsidRPr="00B405A0">
        <w:rPr>
          <w:rFonts w:ascii="Tahoma" w:eastAsia="Tahoma" w:hAnsi="Tahoma" w:cs="Tahoma"/>
          <w:sz w:val="20"/>
          <w:szCs w:val="20"/>
          <w:vertAlign w:val="superscript"/>
        </w:rPr>
        <w:t>/25/</w:t>
      </w:r>
      <w:r w:rsidR="00B366B0">
        <w:rPr>
          <w:rFonts w:ascii="Tahoma" w:eastAsia="Tahoma" w:hAnsi="Tahoma" w:cs="Tahoma"/>
          <w:sz w:val="20"/>
          <w:szCs w:val="20"/>
        </w:rPr>
        <w:t xml:space="preserve">, </w:t>
      </w:r>
      <w:r w:rsidR="00DC4D7E">
        <w:rPr>
          <w:rFonts w:ascii="Tahoma" w:eastAsia="Tahoma" w:hAnsi="Tahoma" w:cs="Tahoma"/>
          <w:sz w:val="20"/>
          <w:szCs w:val="20"/>
        </w:rPr>
        <w:t>2</w:t>
      </w:r>
      <w:r w:rsidR="00DC4D7E" w:rsidRPr="00B405A0">
        <w:rPr>
          <w:rFonts w:ascii="Tahoma" w:eastAsia="Tahoma" w:hAnsi="Tahoma" w:cs="Tahoma"/>
          <w:sz w:val="20"/>
          <w:szCs w:val="20"/>
          <w:vertAlign w:val="superscript"/>
        </w:rPr>
        <w:t>nd</w:t>
      </w:r>
      <w:r w:rsidR="00DC4D7E">
        <w:rPr>
          <w:rFonts w:ascii="Tahoma" w:eastAsia="Tahoma" w:hAnsi="Tahoma" w:cs="Tahoma"/>
          <w:sz w:val="20"/>
          <w:szCs w:val="20"/>
        </w:rPr>
        <w:t xml:space="preserve"> verification report</w:t>
      </w:r>
      <w:r w:rsidR="0068240C" w:rsidRPr="00B405A0">
        <w:rPr>
          <w:rFonts w:ascii="Tahoma" w:eastAsia="Tahoma" w:hAnsi="Tahoma" w:cs="Tahoma"/>
          <w:sz w:val="20"/>
          <w:szCs w:val="20"/>
          <w:vertAlign w:val="superscript"/>
        </w:rPr>
        <w:t>/23/</w:t>
      </w:r>
      <w:r w:rsidR="00B366B0">
        <w:rPr>
          <w:rFonts w:ascii="Tahoma" w:eastAsia="Tahoma" w:hAnsi="Tahoma" w:cs="Tahoma"/>
          <w:sz w:val="20"/>
          <w:szCs w:val="20"/>
        </w:rPr>
        <w:t xml:space="preserve"> and final GS performance review </w:t>
      </w:r>
      <w:r w:rsidR="0068240C">
        <w:rPr>
          <w:rFonts w:ascii="Tahoma" w:eastAsia="Tahoma" w:hAnsi="Tahoma" w:cs="Tahoma"/>
          <w:sz w:val="20"/>
          <w:szCs w:val="20"/>
        </w:rPr>
        <w:t>documents</w:t>
      </w:r>
      <w:r w:rsidR="0068240C" w:rsidRPr="00B405A0">
        <w:rPr>
          <w:rFonts w:ascii="Tahoma" w:eastAsia="Tahoma" w:hAnsi="Tahoma" w:cs="Tahoma"/>
          <w:sz w:val="20"/>
          <w:szCs w:val="20"/>
          <w:vertAlign w:val="superscript"/>
        </w:rPr>
        <w:t>/25/</w:t>
      </w:r>
      <w:r w:rsidR="0068240C">
        <w:rPr>
          <w:rFonts w:ascii="Tahoma" w:eastAsia="Tahoma" w:hAnsi="Tahoma" w:cs="Tahoma"/>
          <w:sz w:val="20"/>
          <w:szCs w:val="20"/>
        </w:rPr>
        <w:t>.</w:t>
      </w:r>
      <w:r w:rsidR="00DC4D7E">
        <w:rPr>
          <w:rFonts w:ascii="Tahoma" w:eastAsia="Tahoma" w:hAnsi="Tahoma" w:cs="Tahoma"/>
          <w:sz w:val="20"/>
          <w:szCs w:val="20"/>
        </w:rPr>
        <w:t xml:space="preserve"> Uploaded on Sustain Cert</w:t>
      </w:r>
      <w:r w:rsidR="00DC4D7E">
        <w:rPr>
          <w:rStyle w:val="FootnoteReference"/>
          <w:rFonts w:ascii="Tahoma" w:eastAsia="Tahoma" w:hAnsi="Tahoma" w:cs="Tahoma"/>
          <w:sz w:val="20"/>
          <w:szCs w:val="20"/>
        </w:rPr>
        <w:footnoteReference w:id="2"/>
      </w:r>
      <w:r w:rsidR="00DC4D7E">
        <w:rPr>
          <w:rFonts w:ascii="Tahoma" w:eastAsia="Tahoma" w:hAnsi="Tahoma" w:cs="Tahoma"/>
          <w:sz w:val="20"/>
          <w:szCs w:val="20"/>
        </w:rPr>
        <w:t xml:space="preserve"> Webpage.</w:t>
      </w:r>
    </w:p>
    <w:p w14:paraId="00000247" w14:textId="77777777" w:rsidR="009E6437" w:rsidRPr="005E7060" w:rsidRDefault="009E6437">
      <w:pPr>
        <w:spacing w:before="120" w:after="120" w:line="276" w:lineRule="auto"/>
        <w:ind w:left="0" w:hanging="2"/>
        <w:jc w:val="both"/>
        <w:rPr>
          <w:rFonts w:ascii="Tahoma" w:eastAsia="Tahoma" w:hAnsi="Tahoma" w:cs="Tahoma"/>
          <w:sz w:val="20"/>
          <w:szCs w:val="20"/>
        </w:rPr>
      </w:pPr>
      <w:bookmarkStart w:id="14" w:name="_heading=h.35nkun2" w:colFirst="0" w:colLast="0"/>
      <w:bookmarkEnd w:id="14"/>
    </w:p>
    <w:p w14:paraId="00000248"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Project Implementation in accordance with the registered Project Design Document</w:t>
      </w:r>
    </w:p>
    <w:p w14:paraId="00000249"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The project activity was fully implemented according to the description presented in the registered PDD. The assessment team confirms, through the visual inspection that all physical features of the proposed project activity including data collecting systems and storage have been implemented in accordance with the validated PDD. </w:t>
      </w:r>
    </w:p>
    <w:p w14:paraId="0000024A"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The project activity was in normal operation during the monitoring period and the same has been confirmed during the remote skype interviews. No unusual activities were observed during the monitoring period and the plant was undergone scheduled maintenance as per the recommendation of the manufacturers. No forced breakdown was observed and the same is confirmed by the assessment team with the plant log details. </w:t>
      </w:r>
    </w:p>
    <w:tbl>
      <w:tblPr>
        <w:tblStyle w:val="a9"/>
        <w:tblW w:w="8735" w:type="dxa"/>
        <w:tblLayout w:type="fixed"/>
        <w:tblLook w:val="0000" w:firstRow="0" w:lastRow="0" w:firstColumn="0" w:lastColumn="0" w:noHBand="0" w:noVBand="0"/>
      </w:tblPr>
      <w:tblGrid>
        <w:gridCol w:w="1938"/>
        <w:gridCol w:w="6797"/>
      </w:tblGrid>
      <w:tr w:rsidR="009E6437" w:rsidRPr="005E7060" w14:paraId="6D490989" w14:textId="77777777">
        <w:trPr>
          <w:trHeight w:val="420"/>
        </w:trPr>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4B"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lastRenderedPageBreak/>
              <w:t>Project Participants</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4C" w14:textId="77777777" w:rsidR="009E6437" w:rsidRPr="005E7060" w:rsidRDefault="002B240D">
            <w:pPr>
              <w:spacing w:line="276" w:lineRule="auto"/>
              <w:ind w:left="0" w:hanging="2"/>
              <w:jc w:val="both"/>
              <w:rPr>
                <w:rFonts w:ascii="Tahoma" w:eastAsia="Tahoma" w:hAnsi="Tahoma" w:cs="Tahoma"/>
              </w:rPr>
            </w:pPr>
            <w:r w:rsidRPr="005E7060">
              <w:rPr>
                <w:rFonts w:ascii="Tahoma" w:eastAsia="Tahoma" w:hAnsi="Tahoma" w:cs="Tahoma"/>
                <w:sz w:val="20"/>
                <w:szCs w:val="20"/>
              </w:rPr>
              <w:t xml:space="preserve">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w:t>
            </w:r>
          </w:p>
        </w:tc>
      </w:tr>
      <w:tr w:rsidR="009E6437" w:rsidRPr="005E7060" w14:paraId="25FFB765" w14:textId="77777777">
        <w:trPr>
          <w:trHeight w:val="580"/>
        </w:trPr>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4D"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Title of project activity</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4E" w14:textId="77777777" w:rsidR="009E6437" w:rsidRPr="005E7060" w:rsidRDefault="002B240D">
            <w:pPr>
              <w:spacing w:line="276" w:lineRule="auto"/>
              <w:ind w:left="0" w:hanging="2"/>
              <w:jc w:val="both"/>
              <w:rPr>
                <w:rFonts w:ascii="Tahoma" w:eastAsia="Tahoma" w:hAnsi="Tahoma" w:cs="Tahoma"/>
              </w:rPr>
            </w:pPr>
            <w:r w:rsidRPr="005E7060">
              <w:rPr>
                <w:rFonts w:ascii="Tahoma" w:eastAsia="Tahoma" w:hAnsi="Tahoma" w:cs="Tahoma"/>
                <w:sz w:val="20"/>
                <w:szCs w:val="20"/>
              </w:rPr>
              <w:t xml:space="preserve">200 MW Wind Power Project in Tamil Nadu by Orange </w:t>
            </w:r>
            <w:proofErr w:type="spellStart"/>
            <w:r w:rsidRPr="005E7060">
              <w:rPr>
                <w:rFonts w:ascii="Tahoma" w:eastAsia="Tahoma" w:hAnsi="Tahoma" w:cs="Tahoma"/>
                <w:sz w:val="20"/>
                <w:szCs w:val="20"/>
              </w:rPr>
              <w:t>Sironj</w:t>
            </w:r>
            <w:proofErr w:type="spellEnd"/>
          </w:p>
        </w:tc>
      </w:tr>
      <w:tr w:rsidR="009E6437" w:rsidRPr="005E7060" w14:paraId="5E2B6373" w14:textId="77777777">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4F"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GS Registration No.</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0"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GS 6290</w:t>
            </w:r>
          </w:p>
        </w:tc>
      </w:tr>
      <w:tr w:rsidR="009E6437" w:rsidRPr="005E7060" w14:paraId="419310BD" w14:textId="77777777">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1"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GS Version applied</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2"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The project has been submitted to GS4GG as per the guidelines of Gold Standard for Global Goals “Principles &amp; Requirements” Version 1.2. Hence the current verification of the project activity has followed the GS4GG version of the Gold Standard.</w:t>
            </w:r>
          </w:p>
        </w:tc>
      </w:tr>
      <w:tr w:rsidR="009E6437" w:rsidRPr="005E7060" w14:paraId="41F5F3F5" w14:textId="77777777">
        <w:trPr>
          <w:trHeight w:val="949"/>
        </w:trPr>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3"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Baseline and monitoring methodology</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4" w14:textId="641A8162"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ACM0002 </w:t>
            </w:r>
            <w:r w:rsidR="002E5437" w:rsidRPr="005E7060">
              <w:rPr>
                <w:rFonts w:ascii="Tahoma" w:eastAsia="Tahoma" w:hAnsi="Tahoma" w:cs="Tahoma"/>
                <w:sz w:val="20"/>
                <w:szCs w:val="20"/>
              </w:rPr>
              <w:t>Version 18.1</w:t>
            </w:r>
            <w:r w:rsidRPr="005E7060">
              <w:rPr>
                <w:rFonts w:ascii="Tahoma" w:eastAsia="Tahoma" w:hAnsi="Tahoma" w:cs="Tahoma"/>
                <w:sz w:val="20"/>
                <w:szCs w:val="20"/>
              </w:rPr>
              <w:t xml:space="preserve"> - Grid connected renewable electricity generation</w:t>
            </w:r>
          </w:p>
        </w:tc>
      </w:tr>
      <w:tr w:rsidR="009E6437" w:rsidRPr="005E7060" w14:paraId="139CDAEB" w14:textId="77777777">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5"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Project type</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6"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The purpose of the project activity is to generate electricity using wind power technology. It is a 200 MW large-scale grid connected wind energy power project.</w:t>
            </w:r>
          </w:p>
        </w:tc>
      </w:tr>
      <w:tr w:rsidR="009E6437" w:rsidRPr="005E7060" w14:paraId="038725D8" w14:textId="77777777">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7"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Project scale</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8"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Large</w:t>
            </w:r>
          </w:p>
        </w:tc>
      </w:tr>
      <w:tr w:rsidR="009E6437" w:rsidRPr="005E7060" w14:paraId="72C372FB" w14:textId="77777777">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9"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Location of the project activity</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A" w14:textId="77777777" w:rsidR="009E6437" w:rsidRPr="005E7060" w:rsidRDefault="002B240D">
            <w:pPr>
              <w:spacing w:line="276" w:lineRule="auto"/>
              <w:ind w:left="0" w:hanging="2"/>
              <w:jc w:val="both"/>
              <w:rPr>
                <w:rFonts w:ascii="Tahoma" w:eastAsia="Tahoma" w:hAnsi="Tahoma" w:cs="Tahoma"/>
                <w:sz w:val="20"/>
                <w:szCs w:val="20"/>
              </w:rPr>
            </w:pPr>
            <w:proofErr w:type="spellStart"/>
            <w:r w:rsidRPr="005E7060">
              <w:rPr>
                <w:rFonts w:ascii="Tahoma" w:eastAsia="Tahoma" w:hAnsi="Tahoma" w:cs="Tahoma"/>
                <w:sz w:val="20"/>
                <w:szCs w:val="20"/>
              </w:rPr>
              <w:t>Poovani</w:t>
            </w:r>
            <w:proofErr w:type="spellEnd"/>
            <w:r w:rsidRPr="005E7060">
              <w:rPr>
                <w:rFonts w:ascii="Tahoma" w:eastAsia="Tahoma" w:hAnsi="Tahoma" w:cs="Tahoma"/>
                <w:sz w:val="20"/>
                <w:szCs w:val="20"/>
              </w:rPr>
              <w:t xml:space="preserve"> District, </w:t>
            </w:r>
            <w:proofErr w:type="spellStart"/>
            <w:r w:rsidRPr="005E7060">
              <w:rPr>
                <w:rFonts w:ascii="Tahoma" w:eastAsia="Tahoma" w:hAnsi="Tahoma" w:cs="Tahoma"/>
                <w:sz w:val="20"/>
                <w:szCs w:val="20"/>
              </w:rPr>
              <w:t>Thootukudi</w:t>
            </w:r>
            <w:proofErr w:type="spellEnd"/>
            <w:r w:rsidRPr="005E7060">
              <w:rPr>
                <w:rFonts w:ascii="Tahoma" w:eastAsia="Tahoma" w:hAnsi="Tahoma" w:cs="Tahoma"/>
                <w:sz w:val="20"/>
                <w:szCs w:val="20"/>
              </w:rPr>
              <w:t xml:space="preserve"> (Tuticorin), Tamil Nadu, India</w:t>
            </w:r>
            <w:r w:rsidRPr="005E7060">
              <w:rPr>
                <w:rFonts w:ascii="Tahoma" w:eastAsia="Tahoma" w:hAnsi="Tahoma" w:cs="Tahoma"/>
                <w:sz w:val="18"/>
                <w:szCs w:val="18"/>
              </w:rPr>
              <w:t xml:space="preserve"> </w:t>
            </w:r>
          </w:p>
        </w:tc>
      </w:tr>
      <w:tr w:rsidR="009E6437" w:rsidRPr="005E7060" w14:paraId="4F1F0B22" w14:textId="77777777">
        <w:trPr>
          <w:trHeight w:val="294"/>
        </w:trPr>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B"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Project’s crediting period</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C" w14:textId="67E26744" w:rsidR="009E6437" w:rsidRPr="005E7060" w:rsidRDefault="001B1D0A">
            <w:pPr>
              <w:spacing w:line="276" w:lineRule="auto"/>
              <w:ind w:left="0" w:hanging="2"/>
              <w:rPr>
                <w:rFonts w:ascii="Tahoma" w:eastAsia="Tahoma" w:hAnsi="Tahoma" w:cs="Tahoma"/>
                <w:sz w:val="20"/>
                <w:szCs w:val="20"/>
              </w:rPr>
            </w:pPr>
            <w:r w:rsidRPr="005E7060">
              <w:rPr>
                <w:rFonts w:ascii="Tahoma" w:eastAsia="Tahoma" w:hAnsi="Tahoma" w:cs="Tahoma"/>
                <w:sz w:val="20"/>
                <w:szCs w:val="20"/>
              </w:rPr>
              <w:t>07/03/2019 to 06/03/2024</w:t>
            </w:r>
          </w:p>
        </w:tc>
      </w:tr>
      <w:tr w:rsidR="009E6437" w:rsidRPr="005E7060" w14:paraId="74FAEC3E" w14:textId="77777777">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D"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Total duration of the project</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E" w14:textId="73A078C3" w:rsidR="009E6437" w:rsidRPr="005E7060" w:rsidRDefault="008F3668">
            <w:pPr>
              <w:spacing w:line="276" w:lineRule="auto"/>
              <w:ind w:left="0" w:hanging="2"/>
              <w:rPr>
                <w:rFonts w:ascii="Tahoma" w:eastAsia="Tahoma" w:hAnsi="Tahoma" w:cs="Tahoma"/>
                <w:sz w:val="20"/>
                <w:szCs w:val="20"/>
              </w:rPr>
            </w:pPr>
            <w:r>
              <w:rPr>
                <w:rFonts w:ascii="Tahoma" w:eastAsia="Tahoma" w:hAnsi="Tahoma" w:cs="Tahoma"/>
                <w:sz w:val="20"/>
                <w:szCs w:val="20"/>
              </w:rPr>
              <w:t>5 years</w:t>
            </w:r>
            <w:r w:rsidR="002B240D" w:rsidRPr="005E7060">
              <w:rPr>
                <w:rFonts w:ascii="Tahoma" w:eastAsia="Tahoma" w:hAnsi="Tahoma" w:cs="Tahoma"/>
                <w:sz w:val="20"/>
                <w:szCs w:val="20"/>
              </w:rPr>
              <w:t xml:space="preserve"> (Renewable)</w:t>
            </w:r>
          </w:p>
        </w:tc>
      </w:tr>
      <w:tr w:rsidR="009E6437" w:rsidRPr="005E7060" w14:paraId="5945FF02" w14:textId="77777777">
        <w:tc>
          <w:tcPr>
            <w:tcW w:w="19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5F"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Period verified in this verification</w:t>
            </w:r>
          </w:p>
        </w:tc>
        <w:tc>
          <w:tcPr>
            <w:tcW w:w="67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60"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01/01/2021 to 31/12/2021 (Inclusive of both days)</w:t>
            </w:r>
          </w:p>
        </w:tc>
      </w:tr>
    </w:tbl>
    <w:p w14:paraId="00000261" w14:textId="77777777" w:rsidR="009E6437" w:rsidRPr="005E7060" w:rsidRDefault="009E6437">
      <w:pPr>
        <w:pBdr>
          <w:top w:val="nil"/>
          <w:left w:val="nil"/>
          <w:bottom w:val="nil"/>
          <w:right w:val="nil"/>
          <w:between w:val="nil"/>
        </w:pBdr>
        <w:spacing w:line="276" w:lineRule="auto"/>
        <w:ind w:left="0" w:hanging="2"/>
        <w:jc w:val="both"/>
        <w:rPr>
          <w:rFonts w:ascii="Tahoma" w:eastAsia="Tahoma" w:hAnsi="Tahoma" w:cs="Tahoma"/>
          <w:color w:val="000000"/>
          <w:sz w:val="20"/>
          <w:szCs w:val="20"/>
        </w:rPr>
      </w:pPr>
    </w:p>
    <w:p w14:paraId="00000262" w14:textId="6E45C19B"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Based on </w:t>
      </w:r>
      <w:r w:rsidRPr="005E7060">
        <w:rPr>
          <w:rFonts w:ascii="Tahoma" w:eastAsia="Tahoma" w:hAnsi="Tahoma" w:cs="Tahoma"/>
          <w:sz w:val="20"/>
          <w:szCs w:val="20"/>
        </w:rPr>
        <w:t xml:space="preserve">an </w:t>
      </w:r>
      <w:r w:rsidRPr="005E7060">
        <w:rPr>
          <w:rFonts w:ascii="Tahoma" w:eastAsia="Tahoma" w:hAnsi="Tahoma" w:cs="Tahoma"/>
          <w:color w:val="000000"/>
          <w:sz w:val="20"/>
          <w:szCs w:val="20"/>
        </w:rPr>
        <w:t xml:space="preserve">interview with PP representative </w:t>
      </w:r>
      <w:r w:rsidR="00DC139F">
        <w:rPr>
          <w:rFonts w:ascii="Tahoma" w:eastAsia="Tahoma" w:hAnsi="Tahoma" w:cs="Tahoma"/>
          <w:color w:val="000000"/>
          <w:sz w:val="20"/>
          <w:szCs w:val="20"/>
        </w:rPr>
        <w:t>and reviewing commissioning certificates</w:t>
      </w:r>
      <w:r w:rsidR="00DC139F" w:rsidRPr="00B405A0">
        <w:rPr>
          <w:rFonts w:ascii="Tahoma" w:eastAsia="Tahoma" w:hAnsi="Tahoma" w:cs="Tahoma"/>
          <w:color w:val="000000"/>
          <w:sz w:val="20"/>
          <w:szCs w:val="20"/>
          <w:vertAlign w:val="superscript"/>
        </w:rPr>
        <w:t>/17/</w:t>
      </w:r>
      <w:r w:rsidR="00DC139F">
        <w:rPr>
          <w:rFonts w:ascii="Tahoma" w:eastAsia="Tahoma" w:hAnsi="Tahoma" w:cs="Tahoma"/>
          <w:color w:val="000000"/>
          <w:sz w:val="20"/>
          <w:szCs w:val="20"/>
        </w:rPr>
        <w:t>, JMRs</w:t>
      </w:r>
      <w:r w:rsidR="00DC139F" w:rsidRPr="00B405A0">
        <w:rPr>
          <w:rFonts w:ascii="Tahoma" w:eastAsia="Tahoma" w:hAnsi="Tahoma" w:cs="Tahoma"/>
          <w:color w:val="000000"/>
          <w:sz w:val="20"/>
          <w:szCs w:val="20"/>
          <w:vertAlign w:val="superscript"/>
        </w:rPr>
        <w:t>/05/</w:t>
      </w:r>
      <w:r w:rsidR="00DC139F">
        <w:rPr>
          <w:rFonts w:ascii="Tahoma" w:eastAsia="Tahoma" w:hAnsi="Tahoma" w:cs="Tahoma"/>
          <w:color w:val="000000"/>
          <w:sz w:val="20"/>
          <w:szCs w:val="20"/>
        </w:rPr>
        <w:t>, calibration certificates</w:t>
      </w:r>
      <w:r w:rsidR="00BE0868" w:rsidRPr="00B405A0">
        <w:rPr>
          <w:rFonts w:ascii="Tahoma" w:eastAsia="Tahoma" w:hAnsi="Tahoma" w:cs="Tahoma"/>
          <w:color w:val="000000"/>
          <w:sz w:val="20"/>
          <w:szCs w:val="20"/>
          <w:vertAlign w:val="superscript"/>
        </w:rPr>
        <w:t xml:space="preserve">/08/ </w:t>
      </w:r>
      <w:r w:rsidR="00DC139F">
        <w:rPr>
          <w:rFonts w:ascii="Tahoma" w:eastAsia="Tahoma" w:hAnsi="Tahoma" w:cs="Tahoma"/>
          <w:color w:val="000000"/>
          <w:sz w:val="20"/>
          <w:szCs w:val="20"/>
        </w:rPr>
        <w:t xml:space="preserve">and plant/meters photos, </w:t>
      </w:r>
      <w:r w:rsidRPr="005E7060">
        <w:rPr>
          <w:rFonts w:ascii="Tahoma" w:eastAsia="Tahoma" w:hAnsi="Tahoma" w:cs="Tahoma"/>
          <w:color w:val="000000"/>
          <w:sz w:val="20"/>
          <w:szCs w:val="20"/>
        </w:rPr>
        <w:t>the verification team was able to confirm that the project implementation is in accordance with the project description contained in the GS PDD</w:t>
      </w:r>
      <w:r w:rsidR="00BE0868" w:rsidRPr="00B405A0">
        <w:rPr>
          <w:rFonts w:ascii="Tahoma" w:eastAsia="Tahoma" w:hAnsi="Tahoma" w:cs="Tahoma"/>
          <w:color w:val="000000"/>
          <w:sz w:val="20"/>
          <w:szCs w:val="20"/>
          <w:vertAlign w:val="superscript"/>
        </w:rPr>
        <w:t>/10/</w:t>
      </w:r>
      <w:r w:rsidRPr="005E7060">
        <w:rPr>
          <w:rFonts w:ascii="Tahoma" w:eastAsia="Tahoma" w:hAnsi="Tahoma" w:cs="Tahoma"/>
          <w:color w:val="000000"/>
          <w:sz w:val="20"/>
          <w:szCs w:val="20"/>
        </w:rPr>
        <w:t xml:space="preserve"> (</w:t>
      </w:r>
      <w:r w:rsidRPr="005E7060">
        <w:rPr>
          <w:rFonts w:ascii="Tahoma" w:eastAsia="Tahoma" w:hAnsi="Tahoma" w:cs="Tahoma"/>
          <w:sz w:val="20"/>
          <w:szCs w:val="20"/>
        </w:rPr>
        <w:t>version 04, dated 07/08/2019</w:t>
      </w:r>
      <w:r w:rsidRPr="005E7060">
        <w:rPr>
          <w:rFonts w:ascii="Tahoma" w:eastAsia="Tahoma" w:hAnsi="Tahoma" w:cs="Tahoma"/>
          <w:color w:val="000000"/>
          <w:sz w:val="20"/>
          <w:szCs w:val="20"/>
        </w:rPr>
        <w:t>)</w:t>
      </w:r>
      <w:r w:rsidR="009A3847">
        <w:rPr>
          <w:rFonts w:ascii="Tahoma" w:eastAsia="Tahoma" w:hAnsi="Tahoma" w:cs="Tahoma"/>
          <w:color w:val="000000"/>
          <w:sz w:val="20"/>
          <w:szCs w:val="20"/>
        </w:rPr>
        <w:t>. Thus, accepted by VVB.</w:t>
      </w:r>
    </w:p>
    <w:p w14:paraId="00000263" w14:textId="77777777" w:rsidR="009E6437" w:rsidRPr="005E7060" w:rsidRDefault="002B240D">
      <w:pPr>
        <w:pBdr>
          <w:top w:val="nil"/>
          <w:left w:val="nil"/>
          <w:bottom w:val="nil"/>
          <w:right w:val="nil"/>
          <w:between w:val="nil"/>
        </w:pBdr>
        <w:tabs>
          <w:tab w:val="left" w:pos="2310"/>
        </w:tabs>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ab/>
      </w:r>
    </w:p>
    <w:p w14:paraId="00000264" w14:textId="77777777" w:rsidR="009E6437" w:rsidRPr="005E7060" w:rsidRDefault="002B240D">
      <w:pPr>
        <w:spacing w:line="276" w:lineRule="auto"/>
        <w:ind w:left="0" w:hanging="2"/>
        <w:jc w:val="both"/>
        <w:rPr>
          <w:rFonts w:ascii="Verdana" w:eastAsia="Verdana" w:hAnsi="Verdana" w:cs="Verdana"/>
          <w:b/>
          <w:color w:val="4D4D4C"/>
          <w:sz w:val="22"/>
          <w:szCs w:val="22"/>
        </w:rPr>
      </w:pPr>
      <w:r w:rsidRPr="005E7060">
        <w:rPr>
          <w:rFonts w:ascii="Tahoma" w:eastAsia="Tahoma" w:hAnsi="Tahoma" w:cs="Tahoma"/>
          <w:color w:val="000000"/>
          <w:sz w:val="20"/>
          <w:szCs w:val="20"/>
        </w:rPr>
        <w:t xml:space="preserve">The project activity is a 200 MW large-scale grid connected </w:t>
      </w:r>
      <w:r w:rsidRPr="005E7060">
        <w:rPr>
          <w:rFonts w:ascii="Tahoma" w:eastAsia="Tahoma" w:hAnsi="Tahoma" w:cs="Tahoma"/>
          <w:sz w:val="20"/>
          <w:szCs w:val="20"/>
        </w:rPr>
        <w:t>wind</w:t>
      </w:r>
      <w:r w:rsidRPr="005E7060">
        <w:rPr>
          <w:rFonts w:ascii="Tahoma" w:eastAsia="Tahoma" w:hAnsi="Tahoma" w:cs="Tahoma"/>
          <w:color w:val="000000"/>
          <w:sz w:val="20"/>
          <w:szCs w:val="20"/>
        </w:rPr>
        <w:t xml:space="preserve"> energy power project </w:t>
      </w:r>
      <w:r w:rsidRPr="005E7060">
        <w:rPr>
          <w:rFonts w:ascii="Tahoma" w:eastAsia="Tahoma" w:hAnsi="Tahoma" w:cs="Tahoma"/>
          <w:sz w:val="20"/>
          <w:szCs w:val="20"/>
        </w:rPr>
        <w:t xml:space="preserve">in </w:t>
      </w:r>
      <w:proofErr w:type="spellStart"/>
      <w:r w:rsidRPr="005E7060">
        <w:rPr>
          <w:rFonts w:ascii="Tahoma" w:eastAsia="Tahoma" w:hAnsi="Tahoma" w:cs="Tahoma"/>
          <w:sz w:val="20"/>
          <w:szCs w:val="20"/>
        </w:rPr>
        <w:t>Poovani</w:t>
      </w:r>
      <w:proofErr w:type="spellEnd"/>
      <w:r w:rsidRPr="005E7060">
        <w:rPr>
          <w:rFonts w:ascii="Tahoma" w:eastAsia="Tahoma" w:hAnsi="Tahoma" w:cs="Tahoma"/>
          <w:sz w:val="20"/>
          <w:szCs w:val="20"/>
        </w:rPr>
        <w:t xml:space="preserve"> District, </w:t>
      </w:r>
      <w:proofErr w:type="spellStart"/>
      <w:r w:rsidRPr="005E7060">
        <w:rPr>
          <w:rFonts w:ascii="Tahoma" w:eastAsia="Tahoma" w:hAnsi="Tahoma" w:cs="Tahoma"/>
          <w:sz w:val="20"/>
          <w:szCs w:val="20"/>
        </w:rPr>
        <w:t>Thootukudi</w:t>
      </w:r>
      <w:proofErr w:type="spellEnd"/>
      <w:r w:rsidRPr="005E7060">
        <w:rPr>
          <w:rFonts w:ascii="Tahoma" w:eastAsia="Tahoma" w:hAnsi="Tahoma" w:cs="Tahoma"/>
          <w:sz w:val="20"/>
          <w:szCs w:val="20"/>
        </w:rPr>
        <w:t xml:space="preserve"> (Tuticorin), Tamil Nadu, India</w:t>
      </w:r>
      <w:r w:rsidRPr="005E7060">
        <w:rPr>
          <w:rFonts w:ascii="Tahoma" w:eastAsia="Tahoma" w:hAnsi="Tahoma" w:cs="Tahoma"/>
          <w:color w:val="000000"/>
          <w:sz w:val="20"/>
          <w:szCs w:val="20"/>
        </w:rPr>
        <w:t xml:space="preserve">. </w:t>
      </w:r>
      <w:r w:rsidRPr="005E7060">
        <w:rPr>
          <w:rFonts w:ascii="Tahoma" w:eastAsia="Tahoma" w:hAnsi="Tahoma" w:cs="Tahoma"/>
          <w:sz w:val="20"/>
          <w:szCs w:val="20"/>
        </w:rPr>
        <w:t>The geo-coordinates of the WTGs have been verified and the same was confirmed referring to the website Google maps/06/ and found to be correct. </w:t>
      </w:r>
    </w:p>
    <w:p w14:paraId="00000265" w14:textId="77777777" w:rsidR="009E6437" w:rsidRPr="005E7060" w:rsidRDefault="009E6437">
      <w:pPr>
        <w:spacing w:line="276" w:lineRule="auto"/>
        <w:ind w:left="0" w:hanging="2"/>
        <w:jc w:val="both"/>
        <w:rPr>
          <w:rFonts w:ascii="Verdana" w:eastAsia="Verdana" w:hAnsi="Verdana" w:cs="Verdana"/>
          <w:b/>
          <w:color w:val="4D4D4C"/>
          <w:sz w:val="22"/>
          <w:szCs w:val="22"/>
        </w:rPr>
      </w:pPr>
    </w:p>
    <w:p w14:paraId="00000266" w14:textId="77777777" w:rsidR="009E6437" w:rsidRPr="005E7060" w:rsidRDefault="002B240D">
      <w:pP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project activity (part of the project site) involves the generation of electrical energy derived from </w:t>
      </w:r>
      <w:r w:rsidRPr="005E7060">
        <w:rPr>
          <w:rFonts w:ascii="Tahoma" w:eastAsia="Tahoma" w:hAnsi="Tahoma" w:cs="Tahoma"/>
          <w:sz w:val="20"/>
          <w:szCs w:val="20"/>
        </w:rPr>
        <w:t>wind</w:t>
      </w:r>
      <w:r w:rsidRPr="005E7060">
        <w:rPr>
          <w:rFonts w:ascii="Tahoma" w:eastAsia="Tahoma" w:hAnsi="Tahoma" w:cs="Tahoma"/>
          <w:color w:val="000000"/>
          <w:sz w:val="20"/>
          <w:szCs w:val="20"/>
        </w:rPr>
        <w:t xml:space="preserve"> energy. The baseline scenario identified is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import of electricity from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grid. </w:t>
      </w:r>
    </w:p>
    <w:p w14:paraId="00000268"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 xml:space="preserve">The project has obtained the requisite clearances and has already </w:t>
      </w:r>
      <w:r w:rsidRPr="005E7060">
        <w:rPr>
          <w:rFonts w:ascii="Tahoma" w:eastAsia="Tahoma" w:hAnsi="Tahoma" w:cs="Tahoma"/>
          <w:sz w:val="20"/>
          <w:szCs w:val="20"/>
        </w:rPr>
        <w:t xml:space="preserve">been </w:t>
      </w:r>
      <w:r w:rsidRPr="005E7060">
        <w:rPr>
          <w:rFonts w:ascii="Tahoma" w:eastAsia="Tahoma" w:hAnsi="Tahoma" w:cs="Tahoma"/>
          <w:color w:val="000000"/>
          <w:sz w:val="20"/>
          <w:szCs w:val="20"/>
        </w:rPr>
        <w:t>commissioned as verified from the review of relevant document /17/ and operating successfully /18/. </w:t>
      </w:r>
    </w:p>
    <w:p w14:paraId="00000269"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Project equipment and technology are employed as mentioned in the registered PDD /10/. </w:t>
      </w:r>
    </w:p>
    <w:p w14:paraId="0000026A"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lastRenderedPageBreak/>
        <w:t>The technical details of the project activity as confirmed during the interview on skype explained in sec. 1.3 above.</w:t>
      </w:r>
    </w:p>
    <w:p w14:paraId="0000026B"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The operation of the project activity complies with all statutory requirements as the PP is submitting the monthly invoice to government authorities.</w:t>
      </w:r>
    </w:p>
    <w:p w14:paraId="0000026C"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monitoring data is recorded on </w:t>
      </w:r>
      <w:r w:rsidRPr="005E7060">
        <w:rPr>
          <w:rFonts w:ascii="Tahoma" w:eastAsia="Tahoma" w:hAnsi="Tahoma" w:cs="Tahoma"/>
          <w:sz w:val="20"/>
          <w:szCs w:val="20"/>
        </w:rPr>
        <w:t xml:space="preserve">a </w:t>
      </w:r>
      <w:r w:rsidRPr="005E7060">
        <w:rPr>
          <w:rFonts w:ascii="Tahoma" w:eastAsia="Tahoma" w:hAnsi="Tahoma" w:cs="Tahoma"/>
          <w:color w:val="000000"/>
          <w:sz w:val="20"/>
          <w:szCs w:val="20"/>
        </w:rPr>
        <w:t xml:space="preserve">continuous basis and available on hourly/daily basis as ERP and MIS reports /18/ and stored at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plant site. </w:t>
      </w:r>
    </w:p>
    <w:p w14:paraId="0000026D"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Training has been provided to the operators on the technology and the monitoring of the plant operation, and the emergency and safety procedures. The company has recruited personnel with relevant experience in the operation of the plant. </w:t>
      </w:r>
    </w:p>
    <w:p w14:paraId="0000026E"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 xml:space="preserve">There is no event or situation including emergency situations </w:t>
      </w:r>
      <w:r w:rsidRPr="005E7060">
        <w:rPr>
          <w:rFonts w:ascii="Tahoma" w:eastAsia="Tahoma" w:hAnsi="Tahoma" w:cs="Tahoma"/>
          <w:sz w:val="20"/>
          <w:szCs w:val="20"/>
        </w:rPr>
        <w:t xml:space="preserve">that </w:t>
      </w:r>
      <w:r w:rsidRPr="005E7060">
        <w:rPr>
          <w:rFonts w:ascii="Tahoma" w:eastAsia="Tahoma" w:hAnsi="Tahoma" w:cs="Tahoma"/>
          <w:color w:val="000000"/>
          <w:sz w:val="20"/>
          <w:szCs w:val="20"/>
        </w:rPr>
        <w:t xml:space="preserve">occurred during this monitoring period </w:t>
      </w:r>
      <w:r w:rsidRPr="005E7060">
        <w:rPr>
          <w:rFonts w:ascii="Tahoma" w:eastAsia="Tahoma" w:hAnsi="Tahoma" w:cs="Tahoma"/>
          <w:sz w:val="20"/>
          <w:szCs w:val="20"/>
        </w:rPr>
        <w:t>that</w:t>
      </w:r>
      <w:r w:rsidRPr="005E7060">
        <w:rPr>
          <w:rFonts w:ascii="Tahoma" w:eastAsia="Tahoma" w:hAnsi="Tahoma" w:cs="Tahoma"/>
          <w:color w:val="000000"/>
          <w:sz w:val="20"/>
          <w:szCs w:val="20"/>
        </w:rPr>
        <w:t xml:space="preserve"> has impacted the applicability of methodology/13/. The outage record or breakdown report/07/ for this monitoring period was discussed during the remote audit and verified from logbooks shared by PP and found OK. </w:t>
      </w:r>
    </w:p>
    <w:p w14:paraId="0000026F"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 xml:space="preserve">The timeline of the </w:t>
      </w:r>
      <w:proofErr w:type="gramStart"/>
      <w:r w:rsidRPr="005E7060">
        <w:rPr>
          <w:rFonts w:ascii="Tahoma" w:eastAsia="Tahoma" w:hAnsi="Tahoma" w:cs="Tahoma"/>
          <w:color w:val="000000"/>
          <w:sz w:val="20"/>
          <w:szCs w:val="20"/>
        </w:rPr>
        <w:t>project‘</w:t>
      </w:r>
      <w:proofErr w:type="gramEnd"/>
      <w:r w:rsidRPr="005E7060">
        <w:rPr>
          <w:rFonts w:ascii="Tahoma" w:eastAsia="Tahoma" w:hAnsi="Tahoma" w:cs="Tahoma"/>
          <w:color w:val="000000"/>
          <w:sz w:val="20"/>
          <w:szCs w:val="20"/>
        </w:rPr>
        <w:t>s implementation is as follows:</w:t>
      </w:r>
    </w:p>
    <w:tbl>
      <w:tblPr>
        <w:tblStyle w:val="aa"/>
        <w:tblW w:w="8786" w:type="dxa"/>
        <w:tblLayout w:type="fixed"/>
        <w:tblLook w:val="0000" w:firstRow="0" w:lastRow="0" w:firstColumn="0" w:lastColumn="0" w:noHBand="0" w:noVBand="0"/>
      </w:tblPr>
      <w:tblGrid>
        <w:gridCol w:w="2497"/>
        <w:gridCol w:w="1516"/>
        <w:gridCol w:w="4773"/>
      </w:tblGrid>
      <w:tr w:rsidR="009E6437" w:rsidRPr="005E7060" w14:paraId="6D54CC8F" w14:textId="77777777">
        <w:tc>
          <w:tcPr>
            <w:tcW w:w="24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270"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b/>
                <w:color w:val="000000"/>
                <w:sz w:val="20"/>
                <w:szCs w:val="20"/>
              </w:rPr>
              <w:t>Milestone of the project activity</w:t>
            </w:r>
          </w:p>
        </w:tc>
        <w:tc>
          <w:tcPr>
            <w:tcW w:w="1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271"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b/>
                <w:color w:val="000000"/>
                <w:sz w:val="20"/>
                <w:szCs w:val="20"/>
              </w:rPr>
              <w:t>Timeline</w:t>
            </w:r>
          </w:p>
        </w:tc>
        <w:tc>
          <w:tcPr>
            <w:tcW w:w="47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272"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b/>
                <w:color w:val="000000"/>
                <w:sz w:val="20"/>
                <w:szCs w:val="20"/>
              </w:rPr>
              <w:t>Assessment by the verification team</w:t>
            </w:r>
          </w:p>
        </w:tc>
      </w:tr>
      <w:tr w:rsidR="009E6437" w:rsidRPr="005E7060" w14:paraId="69388C2C" w14:textId="77777777">
        <w:tc>
          <w:tcPr>
            <w:tcW w:w="24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3"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Registration of the project activity under GS4GG Principles and Requirements version 1.2</w:t>
            </w:r>
          </w:p>
        </w:tc>
        <w:tc>
          <w:tcPr>
            <w:tcW w:w="1516"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4" w14:textId="77777777" w:rsidR="009E6437" w:rsidRPr="005E7060" w:rsidRDefault="002B240D">
            <w:pPr>
              <w:ind w:left="0" w:hanging="2"/>
            </w:pPr>
            <w:r w:rsidRPr="005E7060">
              <w:rPr>
                <w:rFonts w:ascii="Tahoma" w:eastAsia="Tahoma" w:hAnsi="Tahoma" w:cs="Tahoma"/>
                <w:sz w:val="20"/>
                <w:szCs w:val="20"/>
              </w:rPr>
              <w:t>26/11/2019</w:t>
            </w:r>
          </w:p>
        </w:tc>
        <w:tc>
          <w:tcPr>
            <w:tcW w:w="4773"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5" w14:textId="0F2E12E5"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The end date of the review period “</w:t>
            </w:r>
            <w:r w:rsidR="008F3668" w:rsidRPr="005E7060">
              <w:rPr>
                <w:rFonts w:ascii="Tahoma" w:eastAsia="Tahoma" w:hAnsi="Tahoma" w:cs="Tahoma"/>
                <w:color w:val="000000"/>
                <w:sz w:val="20"/>
                <w:szCs w:val="20"/>
              </w:rPr>
              <w:t>6</w:t>
            </w:r>
            <w:r w:rsidR="008F3668" w:rsidRPr="005E7060">
              <w:rPr>
                <w:rFonts w:ascii="Tahoma" w:eastAsia="Tahoma" w:hAnsi="Tahoma" w:cs="Tahoma"/>
                <w:sz w:val="20"/>
                <w:szCs w:val="20"/>
              </w:rPr>
              <w:t>-week</w:t>
            </w:r>
            <w:r w:rsidRPr="005E7060">
              <w:rPr>
                <w:rFonts w:ascii="Tahoma" w:eastAsia="Tahoma" w:hAnsi="Tahoma" w:cs="Tahoma"/>
                <w:color w:val="000000"/>
                <w:sz w:val="20"/>
                <w:szCs w:val="20"/>
              </w:rPr>
              <w:t xml:space="preserve"> registration review period under GS4GG version 1.2” </w:t>
            </w:r>
            <w:r w:rsidR="008F3668" w:rsidRPr="005E7060">
              <w:rPr>
                <w:rFonts w:ascii="Tahoma" w:eastAsia="Tahoma" w:hAnsi="Tahoma" w:cs="Tahoma"/>
                <w:color w:val="000000"/>
                <w:sz w:val="20"/>
                <w:szCs w:val="20"/>
              </w:rPr>
              <w:t>i.e.,</w:t>
            </w:r>
            <w:r w:rsidRPr="005E7060">
              <w:rPr>
                <w:rFonts w:ascii="Tahoma" w:eastAsia="Tahoma" w:hAnsi="Tahoma" w:cs="Tahoma"/>
                <w:color w:val="000000"/>
                <w:sz w:val="20"/>
                <w:szCs w:val="20"/>
              </w:rPr>
              <w:t xml:space="preserve"> </w:t>
            </w:r>
            <w:r w:rsidRPr="005E7060">
              <w:rPr>
                <w:rFonts w:ascii="Tahoma" w:eastAsia="Tahoma" w:hAnsi="Tahoma" w:cs="Tahoma"/>
                <w:sz w:val="20"/>
                <w:szCs w:val="20"/>
              </w:rPr>
              <w:t>26/11/2019</w:t>
            </w:r>
            <w:r w:rsidRPr="005E7060">
              <w:rPr>
                <w:color w:val="000000"/>
                <w:sz w:val="20"/>
                <w:szCs w:val="20"/>
              </w:rPr>
              <w:t xml:space="preserve"> </w:t>
            </w:r>
            <w:r w:rsidRPr="005E7060">
              <w:rPr>
                <w:rFonts w:ascii="Tahoma" w:eastAsia="Tahoma" w:hAnsi="Tahoma" w:cs="Tahoma"/>
                <w:color w:val="000000"/>
                <w:sz w:val="20"/>
                <w:szCs w:val="20"/>
              </w:rPr>
              <w:t>has been considered as the registration date of the project activity and has been verified by the verification team from the review document</w:t>
            </w:r>
          </w:p>
        </w:tc>
      </w:tr>
      <w:tr w:rsidR="009E6437" w:rsidRPr="005E7060" w14:paraId="39666880" w14:textId="77777777">
        <w:tc>
          <w:tcPr>
            <w:tcW w:w="8786"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6"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Crediting period</w:t>
            </w:r>
          </w:p>
        </w:tc>
      </w:tr>
      <w:tr w:rsidR="009E6437" w:rsidRPr="005E7060" w14:paraId="28C3BB49" w14:textId="77777777">
        <w:tc>
          <w:tcPr>
            <w:tcW w:w="2497"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9"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sz w:val="20"/>
                <w:szCs w:val="20"/>
              </w:rPr>
              <w:t xml:space="preserve">3rd </w:t>
            </w:r>
            <w:r w:rsidRPr="005E7060">
              <w:rPr>
                <w:rFonts w:ascii="Tahoma" w:eastAsia="Tahoma" w:hAnsi="Tahoma" w:cs="Tahoma"/>
                <w:color w:val="000000"/>
                <w:sz w:val="20"/>
                <w:szCs w:val="20"/>
              </w:rPr>
              <w:t>Monitoring period</w:t>
            </w:r>
          </w:p>
        </w:tc>
        <w:tc>
          <w:tcPr>
            <w:tcW w:w="1516"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A"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sz w:val="20"/>
                <w:szCs w:val="20"/>
              </w:rPr>
              <w:t>01/01/2021 to 31/12/2021</w:t>
            </w:r>
            <w:r w:rsidRPr="005E7060">
              <w:rPr>
                <w:rFonts w:ascii="Tahoma" w:eastAsia="Tahoma" w:hAnsi="Tahoma" w:cs="Tahoma"/>
                <w:color w:val="000000"/>
                <w:sz w:val="20"/>
                <w:szCs w:val="20"/>
              </w:rPr>
              <w:t xml:space="preserve"> </w:t>
            </w:r>
          </w:p>
        </w:tc>
        <w:tc>
          <w:tcPr>
            <w:tcW w:w="4773"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B" w14:textId="77777777" w:rsidR="009E6437" w:rsidRPr="005E7060" w:rsidRDefault="002B240D">
            <w:pPr>
              <w:pBdr>
                <w:top w:val="nil"/>
                <w:left w:val="nil"/>
                <w:bottom w:val="nil"/>
                <w:right w:val="nil"/>
                <w:between w:val="nil"/>
              </w:pBdr>
              <w:spacing w:line="276" w:lineRule="auto"/>
              <w:ind w:left="0" w:hanging="2"/>
              <w:jc w:val="both"/>
              <w:rPr>
                <w:color w:val="000000"/>
              </w:rPr>
            </w:pPr>
            <w:r w:rsidRPr="005E7060">
              <w:rPr>
                <w:rFonts w:ascii="Tahoma" w:eastAsia="Tahoma" w:hAnsi="Tahoma" w:cs="Tahoma"/>
                <w:color w:val="000000"/>
                <w:sz w:val="20"/>
                <w:szCs w:val="20"/>
              </w:rPr>
              <w:t>Verification team has verified same from the registered documents. Also, this monitoring period is within the first crediting period. </w:t>
            </w:r>
          </w:p>
        </w:tc>
      </w:tr>
    </w:tbl>
    <w:p w14:paraId="0000027C" w14:textId="77777777" w:rsidR="009E6437" w:rsidRPr="005E7060" w:rsidRDefault="009E6437">
      <w:pPr>
        <w:pBdr>
          <w:top w:val="nil"/>
          <w:left w:val="nil"/>
          <w:bottom w:val="nil"/>
          <w:right w:val="nil"/>
          <w:between w:val="nil"/>
        </w:pBdr>
        <w:spacing w:line="276" w:lineRule="auto"/>
        <w:ind w:left="0" w:hanging="2"/>
        <w:jc w:val="both"/>
        <w:rPr>
          <w:rFonts w:ascii="Tahoma" w:eastAsia="Tahoma" w:hAnsi="Tahoma" w:cs="Tahoma"/>
          <w:color w:val="000000"/>
          <w:sz w:val="20"/>
          <w:szCs w:val="20"/>
        </w:rPr>
      </w:pPr>
    </w:p>
    <w:p w14:paraId="0000027D"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 xml:space="preserve">Assessment of actual emission reductions with the </w:t>
      </w:r>
      <w:r w:rsidRPr="005E7060">
        <w:rPr>
          <w:rFonts w:ascii="Tahoma" w:eastAsia="Tahoma" w:hAnsi="Tahoma" w:cs="Tahoma"/>
          <w:sz w:val="20"/>
          <w:szCs w:val="20"/>
        </w:rPr>
        <w:t>estimated</w:t>
      </w:r>
      <w:r w:rsidRPr="005E7060">
        <w:rPr>
          <w:rFonts w:ascii="Tahoma" w:eastAsia="Tahoma" w:hAnsi="Tahoma" w:cs="Tahoma"/>
          <w:color w:val="000000"/>
          <w:sz w:val="20"/>
          <w:szCs w:val="20"/>
        </w:rPr>
        <w:t xml:space="preserve"> emission reductions in PDD:</w:t>
      </w:r>
    </w:p>
    <w:tbl>
      <w:tblPr>
        <w:tblStyle w:val="ab"/>
        <w:tblW w:w="8735" w:type="dxa"/>
        <w:tblLayout w:type="fixed"/>
        <w:tblLook w:val="0000" w:firstRow="0" w:lastRow="0" w:firstColumn="0" w:lastColumn="0" w:noHBand="0" w:noVBand="0"/>
      </w:tblPr>
      <w:tblGrid>
        <w:gridCol w:w="2302"/>
        <w:gridCol w:w="6433"/>
      </w:tblGrid>
      <w:tr w:rsidR="009E6437" w:rsidRPr="005E7060" w14:paraId="77F4AF9D" w14:textId="77777777">
        <w:trPr>
          <w:trHeight w:val="1174"/>
        </w:trPr>
        <w:tc>
          <w:tcPr>
            <w:tcW w:w="23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E"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Estimated Emission Reduction as per registered PDD</w:t>
            </w:r>
          </w:p>
        </w:tc>
        <w:tc>
          <w:tcPr>
            <w:tcW w:w="6433"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7F" w14:textId="533D5CCD"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613,844</w:t>
            </w:r>
            <w:r w:rsidRPr="005E7060">
              <w:rPr>
                <w:rFonts w:ascii="Tahoma" w:eastAsia="Tahoma" w:hAnsi="Tahoma" w:cs="Tahoma"/>
                <w:color w:val="000000"/>
                <w:sz w:val="22"/>
                <w:szCs w:val="22"/>
              </w:rPr>
              <w:t xml:space="preserve"> </w:t>
            </w:r>
            <w:r w:rsidRPr="005E7060">
              <w:rPr>
                <w:rFonts w:ascii="Tahoma" w:eastAsia="Tahoma" w:hAnsi="Tahoma" w:cs="Tahoma"/>
                <w:color w:val="000000"/>
                <w:sz w:val="20"/>
                <w:szCs w:val="20"/>
              </w:rPr>
              <w:t>tC</w:t>
            </w:r>
            <w:r w:rsidR="008F3668">
              <w:rPr>
                <w:rFonts w:ascii="Tahoma" w:eastAsia="Tahoma" w:hAnsi="Tahoma" w:cs="Tahoma"/>
                <w:color w:val="000000"/>
                <w:sz w:val="20"/>
                <w:szCs w:val="20"/>
              </w:rPr>
              <w:t>O</w:t>
            </w:r>
            <w:r w:rsidR="008F3668" w:rsidRPr="00B405A0">
              <w:rPr>
                <w:rFonts w:ascii="Tahoma" w:eastAsia="Tahoma" w:hAnsi="Tahoma" w:cs="Tahoma"/>
                <w:color w:val="000000"/>
                <w:sz w:val="20"/>
                <w:szCs w:val="20"/>
                <w:vertAlign w:val="subscript"/>
              </w:rPr>
              <w:t>2</w:t>
            </w:r>
            <w:r w:rsidRPr="005E7060">
              <w:rPr>
                <w:rFonts w:ascii="Tahoma" w:eastAsia="Tahoma" w:hAnsi="Tahoma" w:cs="Tahoma"/>
                <w:color w:val="000000"/>
                <w:sz w:val="20"/>
                <w:szCs w:val="20"/>
              </w:rPr>
              <w:t>e</w:t>
            </w:r>
          </w:p>
          <w:p w14:paraId="00000280" w14:textId="77777777" w:rsidR="009E6437" w:rsidRPr="005E7060" w:rsidRDefault="002B240D">
            <w:pPr>
              <w:pBdr>
                <w:top w:val="nil"/>
                <w:left w:val="nil"/>
                <w:bottom w:val="nil"/>
                <w:right w:val="nil"/>
                <w:between w:val="nil"/>
              </w:pBdr>
              <w:spacing w:line="276" w:lineRule="auto"/>
              <w:ind w:left="0" w:hanging="2"/>
              <w:jc w:val="both"/>
              <w:rPr>
                <w:color w:val="000000"/>
                <w:sz w:val="20"/>
                <w:szCs w:val="20"/>
              </w:rPr>
            </w:pPr>
            <w:r w:rsidRPr="005E7060">
              <w:rPr>
                <w:rFonts w:ascii="Tahoma" w:eastAsia="Tahoma" w:hAnsi="Tahoma" w:cs="Tahoma"/>
                <w:color w:val="000000"/>
                <w:sz w:val="20"/>
                <w:szCs w:val="20"/>
              </w:rPr>
              <w:t xml:space="preserve">Please refer </w:t>
            </w:r>
            <w:r w:rsidRPr="005E7060">
              <w:rPr>
                <w:rFonts w:ascii="Tahoma" w:eastAsia="Tahoma" w:hAnsi="Tahoma" w:cs="Tahoma"/>
                <w:sz w:val="20"/>
                <w:szCs w:val="20"/>
              </w:rPr>
              <w:t xml:space="preserve">to </w:t>
            </w:r>
            <w:r w:rsidRPr="005E7060">
              <w:rPr>
                <w:rFonts w:ascii="Tahoma" w:eastAsia="Tahoma" w:hAnsi="Tahoma" w:cs="Tahoma"/>
                <w:color w:val="000000"/>
                <w:sz w:val="20"/>
                <w:szCs w:val="20"/>
              </w:rPr>
              <w:t>calculation in ER Spread sheet</w:t>
            </w:r>
          </w:p>
        </w:tc>
      </w:tr>
      <w:tr w:rsidR="009E6437" w:rsidRPr="005E7060" w14:paraId="010220E9" w14:textId="77777777">
        <w:tc>
          <w:tcPr>
            <w:tcW w:w="23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81"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Actual Emission Reduction for the monitoring period</w:t>
            </w:r>
          </w:p>
        </w:tc>
        <w:tc>
          <w:tcPr>
            <w:tcW w:w="6433"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82" w14:textId="77F0E44D" w:rsidR="009E6437" w:rsidRPr="005E7060" w:rsidRDefault="008F3668">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sz w:val="20"/>
                <w:szCs w:val="20"/>
              </w:rPr>
              <w:t>521,010</w:t>
            </w:r>
            <w:r w:rsidRPr="005E7060">
              <w:rPr>
                <w:rFonts w:ascii="Tahoma" w:eastAsia="Tahoma" w:hAnsi="Tahoma" w:cs="Tahoma"/>
                <w:color w:val="000000"/>
                <w:sz w:val="20"/>
                <w:szCs w:val="20"/>
              </w:rPr>
              <w:t xml:space="preserve"> tC</w:t>
            </w:r>
            <w:r>
              <w:rPr>
                <w:rFonts w:ascii="Tahoma" w:eastAsia="Tahoma" w:hAnsi="Tahoma" w:cs="Tahoma"/>
                <w:color w:val="000000"/>
                <w:sz w:val="20"/>
                <w:szCs w:val="20"/>
              </w:rPr>
              <w:t>O</w:t>
            </w:r>
            <w:r w:rsidRPr="001014F3">
              <w:rPr>
                <w:rFonts w:ascii="Tahoma" w:eastAsia="Tahoma" w:hAnsi="Tahoma" w:cs="Tahoma"/>
                <w:color w:val="000000"/>
                <w:sz w:val="20"/>
                <w:szCs w:val="20"/>
                <w:vertAlign w:val="subscript"/>
              </w:rPr>
              <w:t>2</w:t>
            </w:r>
            <w:r w:rsidRPr="005E7060">
              <w:rPr>
                <w:rFonts w:ascii="Tahoma" w:eastAsia="Tahoma" w:hAnsi="Tahoma" w:cs="Tahoma"/>
                <w:color w:val="000000"/>
                <w:sz w:val="20"/>
                <w:szCs w:val="20"/>
              </w:rPr>
              <w:t>e</w:t>
            </w:r>
          </w:p>
        </w:tc>
      </w:tr>
      <w:tr w:rsidR="009E6437" w:rsidRPr="005E7060" w14:paraId="49B53C52" w14:textId="77777777">
        <w:tc>
          <w:tcPr>
            <w:tcW w:w="23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83"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Is any increase of VERs occurred?</w:t>
            </w:r>
          </w:p>
        </w:tc>
        <w:tc>
          <w:tcPr>
            <w:tcW w:w="6433"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84"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No</w:t>
            </w:r>
          </w:p>
        </w:tc>
      </w:tr>
      <w:tr w:rsidR="009E6437" w:rsidRPr="005E7060" w14:paraId="48D8000A" w14:textId="77777777">
        <w:tc>
          <w:tcPr>
            <w:tcW w:w="23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85"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 xml:space="preserve">Reason for </w:t>
            </w:r>
            <w:r w:rsidRPr="005E7060">
              <w:rPr>
                <w:rFonts w:ascii="Tahoma" w:eastAsia="Tahoma" w:hAnsi="Tahoma" w:cs="Tahoma"/>
                <w:sz w:val="20"/>
                <w:szCs w:val="20"/>
              </w:rPr>
              <w:t xml:space="preserve">an </w:t>
            </w:r>
            <w:r w:rsidRPr="005E7060">
              <w:rPr>
                <w:rFonts w:ascii="Tahoma" w:eastAsia="Tahoma" w:hAnsi="Tahoma" w:cs="Tahoma"/>
                <w:color w:val="000000"/>
                <w:sz w:val="20"/>
                <w:szCs w:val="20"/>
              </w:rPr>
              <w:t>increase of VERs</w:t>
            </w:r>
          </w:p>
        </w:tc>
        <w:tc>
          <w:tcPr>
            <w:tcW w:w="6433"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tcPr>
          <w:p w14:paraId="00000286"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Not Applicable</w:t>
            </w:r>
          </w:p>
        </w:tc>
      </w:tr>
    </w:tbl>
    <w:p w14:paraId="00000287" w14:textId="0CED3568"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lastRenderedPageBreak/>
        <w:t xml:space="preserve">In summary,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verification team confirms that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actual emission reduction is </w:t>
      </w:r>
      <w:r w:rsidR="009A3847">
        <w:rPr>
          <w:rFonts w:ascii="Tahoma" w:eastAsia="Tahoma" w:hAnsi="Tahoma" w:cs="Tahoma"/>
          <w:sz w:val="20"/>
          <w:szCs w:val="20"/>
        </w:rPr>
        <w:t>15.12%</w:t>
      </w:r>
      <w:r w:rsidRPr="005E7060">
        <w:rPr>
          <w:rFonts w:ascii="Tahoma" w:eastAsia="Tahoma" w:hAnsi="Tahoma" w:cs="Tahoma"/>
          <w:color w:val="000000"/>
          <w:sz w:val="20"/>
          <w:szCs w:val="20"/>
        </w:rPr>
        <w:t xml:space="preserve"> lower than the estimate of the registered for the current monitoring period. </w:t>
      </w:r>
    </w:p>
    <w:p w14:paraId="00000288" w14:textId="78287C6E"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Verification team considers the project and monitoring description of the project contained in the Monitoring report to be complete and accurate. The Monitoring report complies with the relevant</w:t>
      </w:r>
      <w:r w:rsidR="00BE0868">
        <w:rPr>
          <w:rFonts w:ascii="Tahoma" w:eastAsia="Tahoma" w:hAnsi="Tahoma" w:cs="Tahoma"/>
          <w:color w:val="000000"/>
          <w:sz w:val="20"/>
          <w:szCs w:val="20"/>
        </w:rPr>
        <w:t xml:space="preserve"> CDM</w:t>
      </w:r>
      <w:r w:rsidRPr="005E7060">
        <w:rPr>
          <w:rFonts w:ascii="Tahoma" w:eastAsia="Tahoma" w:hAnsi="Tahoma" w:cs="Tahoma"/>
          <w:color w:val="000000"/>
          <w:sz w:val="20"/>
          <w:szCs w:val="20"/>
        </w:rPr>
        <w:t xml:space="preserve"> methodology, </w:t>
      </w:r>
      <w:r w:rsidR="00BE0868">
        <w:rPr>
          <w:rFonts w:ascii="Tahoma" w:eastAsia="Tahoma" w:hAnsi="Tahoma" w:cs="Tahoma"/>
          <w:color w:val="000000"/>
          <w:sz w:val="20"/>
          <w:szCs w:val="20"/>
        </w:rPr>
        <w:t xml:space="preserve">CDM </w:t>
      </w:r>
      <w:r w:rsidRPr="005E7060">
        <w:rPr>
          <w:rFonts w:ascii="Tahoma" w:eastAsia="Tahoma" w:hAnsi="Tahoma" w:cs="Tahoma"/>
          <w:color w:val="000000"/>
          <w:sz w:val="20"/>
          <w:szCs w:val="20"/>
        </w:rPr>
        <w:t xml:space="preserve">tools, </w:t>
      </w:r>
      <w:r w:rsidR="00BE0868">
        <w:rPr>
          <w:rFonts w:ascii="Tahoma" w:eastAsia="Tahoma" w:hAnsi="Tahoma" w:cs="Tahoma"/>
          <w:color w:val="000000"/>
          <w:sz w:val="20"/>
          <w:szCs w:val="20"/>
        </w:rPr>
        <w:t xml:space="preserve">GS4GG </w:t>
      </w:r>
      <w:r w:rsidRPr="005E7060">
        <w:rPr>
          <w:rFonts w:ascii="Tahoma" w:eastAsia="Tahoma" w:hAnsi="Tahoma" w:cs="Tahoma"/>
          <w:color w:val="000000"/>
          <w:sz w:val="20"/>
          <w:szCs w:val="20"/>
        </w:rPr>
        <w:t>forms</w:t>
      </w:r>
      <w:r w:rsidR="00BE0868">
        <w:rPr>
          <w:rFonts w:ascii="Tahoma" w:eastAsia="Tahoma" w:hAnsi="Tahoma" w:cs="Tahoma"/>
          <w:color w:val="000000"/>
          <w:sz w:val="20"/>
          <w:szCs w:val="20"/>
        </w:rPr>
        <w:t xml:space="preserve"> </w:t>
      </w:r>
      <w:r w:rsidRPr="005E7060">
        <w:rPr>
          <w:rFonts w:ascii="Tahoma" w:eastAsia="Tahoma" w:hAnsi="Tahoma" w:cs="Tahoma"/>
          <w:color w:val="000000"/>
          <w:sz w:val="20"/>
          <w:szCs w:val="20"/>
        </w:rPr>
        <w:t>and guidance which are in line with that available in the registered documents (including PDD) with Gold Standard. </w:t>
      </w:r>
    </w:p>
    <w:p w14:paraId="00000289"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Opinion: </w:t>
      </w:r>
    </w:p>
    <w:p w14:paraId="0000028A" w14:textId="443A86BE"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 xml:space="preserve">a) In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opinion of the assessment team the implementation and operation of the project activity </w:t>
      </w:r>
      <w:r w:rsidRPr="005E7060">
        <w:rPr>
          <w:rFonts w:ascii="Tahoma" w:eastAsia="Tahoma" w:hAnsi="Tahoma" w:cs="Tahoma"/>
          <w:sz w:val="20"/>
          <w:szCs w:val="20"/>
        </w:rPr>
        <w:t>are</w:t>
      </w:r>
      <w:r w:rsidRPr="005E7060">
        <w:rPr>
          <w:rFonts w:ascii="Tahoma" w:eastAsia="Tahoma" w:hAnsi="Tahoma" w:cs="Tahoma"/>
          <w:color w:val="000000"/>
          <w:sz w:val="20"/>
          <w:szCs w:val="20"/>
        </w:rPr>
        <w:t xml:space="preserve"> in compliance with the description in the </w:t>
      </w:r>
      <w:r w:rsidRPr="005E7060">
        <w:rPr>
          <w:rFonts w:ascii="Tahoma" w:eastAsia="Tahoma" w:hAnsi="Tahoma" w:cs="Tahoma"/>
          <w:sz w:val="20"/>
          <w:szCs w:val="20"/>
        </w:rPr>
        <w:t>PDD</w:t>
      </w:r>
      <w:r w:rsidRPr="00B405A0">
        <w:rPr>
          <w:rFonts w:ascii="Tahoma" w:eastAsia="Tahoma" w:hAnsi="Tahoma" w:cs="Tahoma"/>
          <w:sz w:val="20"/>
          <w:szCs w:val="20"/>
          <w:vertAlign w:val="superscript"/>
        </w:rPr>
        <w:t xml:space="preserve"> </w:t>
      </w:r>
      <w:r w:rsidR="00BE0868" w:rsidRPr="00B405A0">
        <w:rPr>
          <w:rFonts w:ascii="Tahoma" w:eastAsia="Tahoma" w:hAnsi="Tahoma" w:cs="Tahoma"/>
          <w:sz w:val="20"/>
          <w:szCs w:val="20"/>
          <w:vertAlign w:val="superscript"/>
        </w:rPr>
        <w:t>/10/</w:t>
      </w:r>
      <w:r w:rsidRPr="005E7060">
        <w:rPr>
          <w:rFonts w:ascii="Tahoma" w:eastAsia="Tahoma" w:hAnsi="Tahoma" w:cs="Tahoma"/>
          <w:color w:val="000000"/>
          <w:sz w:val="20"/>
          <w:szCs w:val="20"/>
        </w:rPr>
        <w:t>. </w:t>
      </w:r>
    </w:p>
    <w:p w14:paraId="0000028B"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 xml:space="preserve">b) There is no revision </w:t>
      </w:r>
      <w:r w:rsidRPr="005E7060">
        <w:rPr>
          <w:rFonts w:ascii="Tahoma" w:eastAsia="Tahoma" w:hAnsi="Tahoma" w:cs="Tahoma"/>
          <w:sz w:val="20"/>
          <w:szCs w:val="20"/>
        </w:rPr>
        <w:t>in the monitoring</w:t>
      </w:r>
      <w:r w:rsidRPr="005E7060">
        <w:rPr>
          <w:rFonts w:ascii="Tahoma" w:eastAsia="Tahoma" w:hAnsi="Tahoma" w:cs="Tahoma"/>
          <w:color w:val="000000"/>
          <w:sz w:val="20"/>
          <w:szCs w:val="20"/>
        </w:rPr>
        <w:t xml:space="preserve"> plan or </w:t>
      </w:r>
      <w:r w:rsidRPr="005E7060">
        <w:rPr>
          <w:rFonts w:ascii="Tahoma" w:eastAsia="Tahoma" w:hAnsi="Tahoma" w:cs="Tahoma"/>
          <w:sz w:val="20"/>
          <w:szCs w:val="20"/>
        </w:rPr>
        <w:t>post-registration</w:t>
      </w:r>
      <w:r w:rsidRPr="005E7060">
        <w:rPr>
          <w:rFonts w:ascii="Tahoma" w:eastAsia="Tahoma" w:hAnsi="Tahoma" w:cs="Tahoma"/>
          <w:color w:val="000000"/>
          <w:sz w:val="20"/>
          <w:szCs w:val="20"/>
        </w:rPr>
        <w:t xml:space="preserve"> change for the current monitoring period. </w:t>
      </w:r>
    </w:p>
    <w:p w14:paraId="0000028C" w14:textId="77777777" w:rsidR="009E6437" w:rsidRPr="005E7060" w:rsidRDefault="002B240D">
      <w:pPr>
        <w:pBdr>
          <w:top w:val="nil"/>
          <w:left w:val="nil"/>
          <w:bottom w:val="nil"/>
          <w:right w:val="nil"/>
          <w:between w:val="nil"/>
        </w:pBdr>
        <w:spacing w:before="120" w:after="12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c) The actual emission reductions for the current monitoring period are </w:t>
      </w:r>
      <w:r w:rsidRPr="005E7060">
        <w:rPr>
          <w:rFonts w:ascii="Tahoma" w:eastAsia="Tahoma" w:hAnsi="Tahoma" w:cs="Tahoma"/>
          <w:sz w:val="20"/>
          <w:szCs w:val="20"/>
        </w:rPr>
        <w:t>521,010</w:t>
      </w:r>
      <w:r w:rsidRPr="005E7060">
        <w:rPr>
          <w:rFonts w:ascii="Tahoma" w:eastAsia="Tahoma" w:hAnsi="Tahoma" w:cs="Tahoma"/>
          <w:color w:val="000000"/>
          <w:sz w:val="20"/>
          <w:szCs w:val="20"/>
        </w:rPr>
        <w:t xml:space="preserve"> tCO</w:t>
      </w:r>
      <w:r w:rsidRPr="005E7060">
        <w:rPr>
          <w:rFonts w:ascii="Tahoma" w:eastAsia="Tahoma" w:hAnsi="Tahoma" w:cs="Tahoma"/>
          <w:color w:val="000000"/>
          <w:sz w:val="20"/>
          <w:szCs w:val="20"/>
          <w:vertAlign w:val="subscript"/>
        </w:rPr>
        <w:t>2</w:t>
      </w:r>
      <w:r w:rsidRPr="005E7060">
        <w:rPr>
          <w:rFonts w:ascii="Tahoma" w:eastAsia="Tahoma" w:hAnsi="Tahoma" w:cs="Tahoma"/>
          <w:color w:val="000000"/>
          <w:sz w:val="20"/>
          <w:szCs w:val="20"/>
        </w:rPr>
        <w:t>e which are lower than the estimated ERs (</w:t>
      </w:r>
      <w:r w:rsidRPr="005E7060">
        <w:rPr>
          <w:rFonts w:ascii="Tahoma" w:eastAsia="Tahoma" w:hAnsi="Tahoma" w:cs="Tahoma"/>
          <w:sz w:val="20"/>
          <w:szCs w:val="20"/>
        </w:rPr>
        <w:t xml:space="preserve">613,844 </w:t>
      </w:r>
      <w:r w:rsidRPr="005E7060">
        <w:rPr>
          <w:rFonts w:ascii="Tahoma" w:eastAsia="Tahoma" w:hAnsi="Tahoma" w:cs="Tahoma"/>
          <w:color w:val="000000"/>
          <w:sz w:val="20"/>
          <w:szCs w:val="20"/>
        </w:rPr>
        <w:t>tCO</w:t>
      </w:r>
      <w:r w:rsidRPr="005E7060">
        <w:rPr>
          <w:rFonts w:ascii="Tahoma" w:eastAsia="Tahoma" w:hAnsi="Tahoma" w:cs="Tahoma"/>
          <w:color w:val="000000"/>
          <w:sz w:val="20"/>
          <w:szCs w:val="20"/>
          <w:vertAlign w:val="subscript"/>
        </w:rPr>
        <w:t>2</w:t>
      </w:r>
      <w:r w:rsidRPr="005E7060">
        <w:rPr>
          <w:rFonts w:ascii="Tahoma" w:eastAsia="Tahoma" w:hAnsi="Tahoma" w:cs="Tahoma"/>
          <w:color w:val="000000"/>
          <w:sz w:val="20"/>
          <w:szCs w:val="20"/>
        </w:rPr>
        <w:t>e) for the comparable period. </w:t>
      </w:r>
    </w:p>
    <w:p w14:paraId="0000028D" w14:textId="77777777" w:rsidR="009E6437" w:rsidRPr="005E7060" w:rsidRDefault="009E6437">
      <w:pPr>
        <w:pBdr>
          <w:top w:val="nil"/>
          <w:left w:val="nil"/>
          <w:bottom w:val="nil"/>
          <w:right w:val="nil"/>
          <w:between w:val="nil"/>
        </w:pBdr>
        <w:spacing w:before="120" w:after="120" w:line="276" w:lineRule="auto"/>
        <w:ind w:left="0" w:hanging="2"/>
        <w:jc w:val="both"/>
        <w:rPr>
          <w:color w:val="000000"/>
        </w:rPr>
      </w:pPr>
      <w:bookmarkStart w:id="15" w:name="_heading=h.1ksv4uv" w:colFirst="0" w:colLast="0"/>
      <w:bookmarkEnd w:id="15"/>
    </w:p>
    <w:p w14:paraId="0000028E"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Compliance of the Monitoring Plan with the Monitoring Methodology</w:t>
      </w:r>
    </w:p>
    <w:p w14:paraId="0000028F" w14:textId="144FFE78" w:rsidR="009E6437" w:rsidRPr="005E7060" w:rsidRDefault="002B240D">
      <w:pPr>
        <w:pBdr>
          <w:top w:val="nil"/>
          <w:left w:val="nil"/>
          <w:bottom w:val="nil"/>
          <w:right w:val="nil"/>
          <w:between w:val="nil"/>
        </w:pBdr>
        <w:spacing w:before="280" w:after="28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The verification team is able to confirm that the monitoring plan contained in the PDD (</w:t>
      </w:r>
      <w:r w:rsidRPr="005E7060">
        <w:rPr>
          <w:rFonts w:ascii="Tahoma" w:eastAsia="Tahoma" w:hAnsi="Tahoma" w:cs="Tahoma"/>
          <w:sz w:val="20"/>
          <w:szCs w:val="20"/>
        </w:rPr>
        <w:t>version 04.0, dated 07/08/2019</w:t>
      </w:r>
      <w:r w:rsidRPr="005E7060">
        <w:rPr>
          <w:rFonts w:ascii="Tahoma" w:eastAsia="Tahoma" w:hAnsi="Tahoma" w:cs="Tahoma"/>
          <w:color w:val="000000"/>
          <w:sz w:val="20"/>
          <w:szCs w:val="20"/>
        </w:rPr>
        <w:t xml:space="preserve">) is in accordance with the approved methodology applied by the project activity ― </w:t>
      </w:r>
      <w:r w:rsidRPr="005E7060">
        <w:rPr>
          <w:rFonts w:ascii="Tahoma" w:eastAsia="Tahoma" w:hAnsi="Tahoma" w:cs="Tahoma"/>
          <w:sz w:val="20"/>
          <w:szCs w:val="20"/>
        </w:rPr>
        <w:t xml:space="preserve">ACM0002 </w:t>
      </w:r>
      <w:r w:rsidR="002E5437" w:rsidRPr="005E7060">
        <w:rPr>
          <w:rFonts w:ascii="Tahoma" w:eastAsia="Tahoma" w:hAnsi="Tahoma" w:cs="Tahoma"/>
          <w:sz w:val="20"/>
          <w:szCs w:val="20"/>
        </w:rPr>
        <w:t>Version 18.1</w:t>
      </w:r>
      <w:r w:rsidRPr="005E7060">
        <w:rPr>
          <w:rFonts w:ascii="Tahoma" w:eastAsia="Tahoma" w:hAnsi="Tahoma" w:cs="Tahoma"/>
          <w:color w:val="000000"/>
          <w:sz w:val="20"/>
          <w:szCs w:val="20"/>
        </w:rPr>
        <w:t xml:space="preserve"> </w:t>
      </w:r>
      <w:r w:rsidRPr="00B405A0">
        <w:rPr>
          <w:rFonts w:ascii="Tahoma" w:eastAsia="Tahoma" w:hAnsi="Tahoma" w:cs="Tahoma"/>
          <w:color w:val="000000"/>
          <w:sz w:val="20"/>
          <w:szCs w:val="20"/>
          <w:vertAlign w:val="superscript"/>
        </w:rPr>
        <w:t>/13/</w:t>
      </w:r>
      <w:r w:rsidRPr="005E7060">
        <w:rPr>
          <w:rFonts w:ascii="Tahoma" w:eastAsia="Tahoma" w:hAnsi="Tahoma" w:cs="Tahoma"/>
          <w:color w:val="000000"/>
          <w:sz w:val="20"/>
          <w:szCs w:val="20"/>
        </w:rPr>
        <w:t xml:space="preserve"> Grid connected renewable electricity generation. </w:t>
      </w:r>
    </w:p>
    <w:p w14:paraId="00000290" w14:textId="5BE1F418" w:rsidR="009E6437" w:rsidRPr="005E7060" w:rsidRDefault="002B240D">
      <w:pPr>
        <w:pBdr>
          <w:top w:val="nil"/>
          <w:left w:val="nil"/>
          <w:bottom w:val="nil"/>
          <w:right w:val="nil"/>
          <w:between w:val="nil"/>
        </w:pBdr>
        <w:spacing w:before="280" w:after="280"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 xml:space="preserve">The monitoring plan and the monitoring system implemented are in compliance </w:t>
      </w:r>
      <w:r w:rsidRPr="005E7060">
        <w:rPr>
          <w:rFonts w:ascii="Tahoma" w:eastAsia="Tahoma" w:hAnsi="Tahoma" w:cs="Tahoma"/>
          <w:sz w:val="20"/>
          <w:szCs w:val="20"/>
        </w:rPr>
        <w:t>with</w:t>
      </w:r>
      <w:r w:rsidRPr="005E7060">
        <w:rPr>
          <w:rFonts w:ascii="Tahoma" w:eastAsia="Tahoma" w:hAnsi="Tahoma" w:cs="Tahoma"/>
          <w:color w:val="000000"/>
          <w:sz w:val="20"/>
          <w:szCs w:val="20"/>
        </w:rPr>
        <w:t xml:space="preserve"> the applied monitoring methodology </w:t>
      </w:r>
      <w:r w:rsidRPr="005E7060">
        <w:rPr>
          <w:rFonts w:ascii="Tahoma" w:eastAsia="Tahoma" w:hAnsi="Tahoma" w:cs="Tahoma"/>
          <w:sz w:val="20"/>
          <w:szCs w:val="20"/>
        </w:rPr>
        <w:t xml:space="preserve">ACM0002 </w:t>
      </w:r>
      <w:r w:rsidR="002E5437" w:rsidRPr="005E7060">
        <w:rPr>
          <w:rFonts w:ascii="Tahoma" w:eastAsia="Tahoma" w:hAnsi="Tahoma" w:cs="Tahoma"/>
          <w:sz w:val="20"/>
          <w:szCs w:val="20"/>
        </w:rPr>
        <w:t>Version 18.1</w:t>
      </w:r>
      <w:r w:rsidRPr="005E7060">
        <w:rPr>
          <w:rFonts w:ascii="Tahoma" w:eastAsia="Tahoma" w:hAnsi="Tahoma" w:cs="Tahoma"/>
          <w:color w:val="000000"/>
          <w:sz w:val="20"/>
          <w:szCs w:val="20"/>
        </w:rPr>
        <w:t xml:space="preserve">. All other requirements of the applied methodology are met. Furthermore, it can be confirmed that the ex-ante value for grid emission factor (EF) sourced from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latest CEA database in the registered PDD has been correctly applied in the calculation of emission reductions. The verification team confirms that the monitoring plan of the CDM project activity complied with the applied methodology. </w:t>
      </w:r>
    </w:p>
    <w:p w14:paraId="00000291"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During the verification all relevant monitoring parameters (as listed in the PDD) have been verified with regard to the appropriateness of the applied measurement/determination method, the correctness of the values applied for ER calculation, the accuracy, and applied QA/QC measures. </w:t>
      </w:r>
    </w:p>
    <w:p w14:paraId="00000292" w14:textId="77777777" w:rsidR="009E6437" w:rsidRPr="005E7060" w:rsidRDefault="009E6437">
      <w:pPr>
        <w:spacing w:line="276" w:lineRule="auto"/>
        <w:ind w:left="0" w:hanging="2"/>
        <w:jc w:val="both"/>
        <w:rPr>
          <w:rFonts w:ascii="Tahoma" w:eastAsia="Tahoma" w:hAnsi="Tahoma" w:cs="Tahoma"/>
        </w:rPr>
      </w:pPr>
    </w:p>
    <w:p w14:paraId="00000293"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Opinion: </w:t>
      </w:r>
    </w:p>
    <w:p w14:paraId="00000294" w14:textId="065E26E5" w:rsidR="009E6437" w:rsidRPr="005E7060" w:rsidRDefault="002B240D">
      <w:pP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monitoring plan mentioned in the registered PDD is in line with the applied methodology i.e. ― </w:t>
      </w:r>
      <w:r w:rsidRPr="005E7060">
        <w:rPr>
          <w:rFonts w:ascii="Tahoma" w:eastAsia="Tahoma" w:hAnsi="Tahoma" w:cs="Tahoma"/>
          <w:sz w:val="20"/>
          <w:szCs w:val="20"/>
        </w:rPr>
        <w:t xml:space="preserve">ACM0002 </w:t>
      </w:r>
      <w:r w:rsidR="002E5437" w:rsidRPr="005E7060">
        <w:rPr>
          <w:rFonts w:ascii="Tahoma" w:eastAsia="Tahoma" w:hAnsi="Tahoma" w:cs="Tahoma"/>
          <w:sz w:val="20"/>
          <w:szCs w:val="20"/>
        </w:rPr>
        <w:t>Version 18.1</w:t>
      </w:r>
      <w:r w:rsidRPr="005E7060">
        <w:rPr>
          <w:rFonts w:ascii="Tahoma" w:eastAsia="Tahoma" w:hAnsi="Tahoma" w:cs="Tahoma"/>
          <w:color w:val="000000"/>
          <w:sz w:val="20"/>
          <w:szCs w:val="20"/>
        </w:rPr>
        <w:t>, Grid connected renewable electricity generation. The monitoring mechanism is in line with the methodology and is effective and reliable.</w:t>
      </w:r>
    </w:p>
    <w:p w14:paraId="00000295" w14:textId="77777777" w:rsidR="009E6437" w:rsidRPr="005E7060" w:rsidRDefault="009E6437">
      <w:pPr>
        <w:spacing w:line="276" w:lineRule="auto"/>
        <w:ind w:left="0" w:hanging="2"/>
        <w:jc w:val="both"/>
        <w:rPr>
          <w:rFonts w:ascii="Tahoma" w:eastAsia="Tahoma" w:hAnsi="Tahoma" w:cs="Tahoma"/>
        </w:rPr>
      </w:pPr>
      <w:bookmarkStart w:id="16" w:name="_heading=h.44sinio" w:colFirst="0" w:colLast="0"/>
      <w:bookmarkEnd w:id="16"/>
    </w:p>
    <w:p w14:paraId="00000296"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lastRenderedPageBreak/>
        <w:t>Completeness of Monitoring</w:t>
      </w:r>
    </w:p>
    <w:p w14:paraId="00000297" w14:textId="77777777" w:rsidR="009E6437" w:rsidRPr="005E7060" w:rsidRDefault="002B240D">
      <w:pPr>
        <w:pStyle w:val="Heading4"/>
        <w:spacing w:before="60" w:after="60" w:line="276" w:lineRule="auto"/>
        <w:ind w:left="0" w:hanging="2"/>
        <w:jc w:val="both"/>
        <w:rPr>
          <w:rFonts w:ascii="Tahoma" w:eastAsia="Tahoma" w:hAnsi="Tahoma" w:cs="Tahoma"/>
        </w:rPr>
      </w:pPr>
      <w:r w:rsidRPr="005E7060">
        <w:rPr>
          <w:rFonts w:ascii="Tahoma" w:eastAsia="Tahoma" w:hAnsi="Tahoma" w:cs="Tahoma"/>
          <w:b w:val="0"/>
          <w:color w:val="000000"/>
          <w:sz w:val="20"/>
          <w:szCs w:val="20"/>
        </w:rPr>
        <w:t>The monitoring has been carried out in accordance with the monitoring plan contained in the PDD (</w:t>
      </w:r>
      <w:r w:rsidRPr="005E7060">
        <w:rPr>
          <w:rFonts w:ascii="Tahoma" w:eastAsia="Tahoma" w:hAnsi="Tahoma" w:cs="Tahoma"/>
          <w:b w:val="0"/>
          <w:sz w:val="20"/>
          <w:szCs w:val="20"/>
        </w:rPr>
        <w:t xml:space="preserve">version 04.0, dated 07/08/2019) </w:t>
      </w:r>
      <w:r w:rsidRPr="00B405A0">
        <w:rPr>
          <w:rFonts w:ascii="Tahoma" w:eastAsia="Tahoma" w:hAnsi="Tahoma" w:cs="Tahoma"/>
          <w:b w:val="0"/>
          <w:sz w:val="20"/>
          <w:szCs w:val="20"/>
          <w:vertAlign w:val="superscript"/>
        </w:rPr>
        <w:t>/10/</w:t>
      </w:r>
      <w:r w:rsidRPr="005E7060">
        <w:rPr>
          <w:rFonts w:ascii="Tahoma" w:eastAsia="Tahoma" w:hAnsi="Tahoma" w:cs="Tahoma"/>
          <w:b w:val="0"/>
          <w:color w:val="000000"/>
          <w:sz w:val="20"/>
          <w:szCs w:val="20"/>
        </w:rPr>
        <w:t xml:space="preserve">. During the course of verification, all relevant monitoring parameters have been verified with regard to the appropriateness of the applied </w:t>
      </w:r>
      <w:r w:rsidRPr="005E7060">
        <w:rPr>
          <w:rFonts w:ascii="Tahoma" w:eastAsia="Tahoma" w:hAnsi="Tahoma" w:cs="Tahoma"/>
          <w:b w:val="0"/>
          <w:sz w:val="20"/>
          <w:szCs w:val="20"/>
        </w:rPr>
        <w:t>measurement/determination</w:t>
      </w:r>
      <w:r w:rsidRPr="005E7060">
        <w:rPr>
          <w:rFonts w:ascii="Tahoma" w:eastAsia="Tahoma" w:hAnsi="Tahoma" w:cs="Tahoma"/>
          <w:b w:val="0"/>
          <w:color w:val="000000"/>
          <w:sz w:val="20"/>
          <w:szCs w:val="20"/>
        </w:rPr>
        <w:t xml:space="preserve"> method and applied QA/QC procedures. It is confirmed that the monitoring parameters have been </w:t>
      </w:r>
      <w:r w:rsidRPr="005E7060">
        <w:rPr>
          <w:rFonts w:ascii="Tahoma" w:eastAsia="Tahoma" w:hAnsi="Tahoma" w:cs="Tahoma"/>
          <w:b w:val="0"/>
          <w:sz w:val="20"/>
          <w:szCs w:val="20"/>
        </w:rPr>
        <w:t>measured/determined</w:t>
      </w:r>
      <w:r w:rsidRPr="005E7060">
        <w:rPr>
          <w:rFonts w:ascii="Tahoma" w:eastAsia="Tahoma" w:hAnsi="Tahoma" w:cs="Tahoma"/>
          <w:b w:val="0"/>
          <w:color w:val="000000"/>
          <w:sz w:val="20"/>
          <w:szCs w:val="20"/>
        </w:rPr>
        <w:t xml:space="preserve"> without material misstatements. </w:t>
      </w:r>
    </w:p>
    <w:p w14:paraId="00000298" w14:textId="77777777" w:rsidR="009E6437" w:rsidRPr="005E7060" w:rsidRDefault="009E6437">
      <w:pPr>
        <w:spacing w:line="276" w:lineRule="auto"/>
        <w:ind w:left="0" w:hanging="2"/>
        <w:rPr>
          <w:rFonts w:ascii="Tahoma" w:eastAsia="Tahoma" w:hAnsi="Tahoma" w:cs="Tahoma"/>
        </w:rPr>
      </w:pPr>
    </w:p>
    <w:p w14:paraId="00000299"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verification team reviewed the actual monitoring during the skype interview and from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document review and compared it against the requirements of the monitoring plan in the PDD /10/ and found </w:t>
      </w:r>
      <w:r w:rsidRPr="005E7060">
        <w:rPr>
          <w:rFonts w:ascii="Tahoma" w:eastAsia="Tahoma" w:hAnsi="Tahoma" w:cs="Tahoma"/>
          <w:sz w:val="20"/>
          <w:szCs w:val="20"/>
        </w:rPr>
        <w:t xml:space="preserve">it </w:t>
      </w:r>
      <w:r w:rsidRPr="005E7060">
        <w:rPr>
          <w:rFonts w:ascii="Tahoma" w:eastAsia="Tahoma" w:hAnsi="Tahoma" w:cs="Tahoma"/>
          <w:color w:val="000000"/>
          <w:sz w:val="20"/>
          <w:szCs w:val="20"/>
        </w:rPr>
        <w:t>in line. </w:t>
      </w:r>
    </w:p>
    <w:p w14:paraId="0000029A" w14:textId="77777777" w:rsidR="009E6437" w:rsidRPr="005E7060" w:rsidRDefault="009E6437">
      <w:pPr>
        <w:pBdr>
          <w:top w:val="nil"/>
          <w:left w:val="nil"/>
          <w:bottom w:val="nil"/>
          <w:right w:val="nil"/>
          <w:between w:val="nil"/>
        </w:pBdr>
        <w:spacing w:line="276" w:lineRule="auto"/>
        <w:ind w:left="0" w:hanging="2"/>
        <w:jc w:val="both"/>
        <w:rPr>
          <w:rFonts w:ascii="Tahoma" w:eastAsia="Tahoma" w:hAnsi="Tahoma" w:cs="Tahoma"/>
          <w:color w:val="000000"/>
        </w:rPr>
      </w:pPr>
    </w:p>
    <w:p w14:paraId="0000029B"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rPr>
      </w:pPr>
      <w:r w:rsidRPr="005E7060">
        <w:rPr>
          <w:rFonts w:ascii="Tahoma" w:eastAsia="Tahoma" w:hAnsi="Tahoma" w:cs="Tahoma"/>
          <w:color w:val="000000"/>
          <w:sz w:val="20"/>
          <w:szCs w:val="20"/>
        </w:rPr>
        <w:t>The verification team assessed the monitoring techniques and each monitoring value in the monitoring report</w:t>
      </w:r>
      <w:r w:rsidRPr="005E7060">
        <w:rPr>
          <w:rFonts w:ascii="Tahoma" w:eastAsia="Tahoma" w:hAnsi="Tahoma" w:cs="Tahoma"/>
          <w:sz w:val="20"/>
          <w:szCs w:val="20"/>
        </w:rPr>
        <w:t xml:space="preserve"> and</w:t>
      </w:r>
      <w:r w:rsidRPr="005E7060">
        <w:rPr>
          <w:rFonts w:ascii="Tahoma" w:eastAsia="Tahoma" w:hAnsi="Tahoma" w:cs="Tahoma"/>
          <w:color w:val="000000"/>
          <w:sz w:val="20"/>
          <w:szCs w:val="20"/>
        </w:rPr>
        <w:t xml:space="preserve"> provided a short summary </w:t>
      </w:r>
      <w:r w:rsidRPr="005E7060">
        <w:rPr>
          <w:rFonts w:ascii="Tahoma" w:eastAsia="Tahoma" w:hAnsi="Tahoma" w:cs="Tahoma"/>
          <w:sz w:val="20"/>
          <w:szCs w:val="20"/>
        </w:rPr>
        <w:t>of</w:t>
      </w:r>
      <w:r w:rsidRPr="005E7060">
        <w:rPr>
          <w:rFonts w:ascii="Tahoma" w:eastAsia="Tahoma" w:hAnsi="Tahoma" w:cs="Tahoma"/>
          <w:color w:val="000000"/>
          <w:sz w:val="20"/>
          <w:szCs w:val="20"/>
        </w:rPr>
        <w:t xml:space="preserve"> the verification of every parameter listed in the monitoring plan and used for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calculation of emission reductions.</w:t>
      </w:r>
    </w:p>
    <w:p w14:paraId="0000029C" w14:textId="77777777" w:rsidR="009E6437" w:rsidRPr="005E7060" w:rsidRDefault="009E6437">
      <w:pPr>
        <w:spacing w:line="276" w:lineRule="auto"/>
        <w:ind w:left="0" w:hanging="2"/>
        <w:rPr>
          <w:rFonts w:ascii="Tahoma" w:eastAsia="Tahoma" w:hAnsi="Tahoma" w:cs="Tahoma"/>
        </w:rPr>
      </w:pPr>
    </w:p>
    <w:p w14:paraId="0000029D" w14:textId="77777777" w:rsidR="009E6437" w:rsidRPr="005E7060" w:rsidRDefault="002B240D">
      <w:pPr>
        <w:pStyle w:val="Heading4"/>
        <w:numPr>
          <w:ilvl w:val="0"/>
          <w:numId w:val="8"/>
        </w:numPr>
        <w:spacing w:before="60" w:after="60" w:line="276" w:lineRule="auto"/>
        <w:ind w:left="0" w:hanging="2"/>
        <w:jc w:val="both"/>
        <w:rPr>
          <w:rFonts w:ascii="Tahoma" w:eastAsia="Tahoma" w:hAnsi="Tahoma" w:cs="Tahoma"/>
          <w:b w:val="0"/>
          <w:sz w:val="22"/>
          <w:szCs w:val="22"/>
        </w:rPr>
      </w:pPr>
      <w:r w:rsidRPr="005E7060">
        <w:rPr>
          <w:rFonts w:ascii="Tahoma" w:eastAsia="Tahoma" w:hAnsi="Tahoma" w:cs="Tahoma"/>
          <w:sz w:val="22"/>
          <w:szCs w:val="22"/>
        </w:rPr>
        <w:t xml:space="preserve">Data and parameters fixed ex ante or at renewable of crediting period </w:t>
      </w:r>
    </w:p>
    <w:p w14:paraId="0000029E" w14:textId="77777777" w:rsidR="009E6437" w:rsidRPr="005E7060" w:rsidRDefault="002B240D">
      <w:pPr>
        <w:spacing w:line="276" w:lineRule="auto"/>
        <w:ind w:left="0" w:hanging="2"/>
        <w:rPr>
          <w:rFonts w:ascii="Tahoma" w:eastAsia="Tahoma" w:hAnsi="Tahoma" w:cs="Tahoma"/>
        </w:rPr>
      </w:pPr>
      <w:proofErr w:type="spellStart"/>
      <w:proofErr w:type="gramStart"/>
      <w:r w:rsidRPr="005E7060">
        <w:rPr>
          <w:rFonts w:ascii="Tahoma" w:eastAsia="Tahoma" w:hAnsi="Tahoma" w:cs="Tahoma"/>
          <w:b/>
          <w:color w:val="000000"/>
          <w:sz w:val="20"/>
          <w:szCs w:val="20"/>
        </w:rPr>
        <w:t>EF</w:t>
      </w:r>
      <w:r w:rsidRPr="005E7060">
        <w:rPr>
          <w:rFonts w:ascii="Tahoma" w:eastAsia="Tahoma" w:hAnsi="Tahoma" w:cs="Tahoma"/>
          <w:b/>
          <w:color w:val="000000"/>
          <w:sz w:val="12"/>
          <w:szCs w:val="12"/>
        </w:rPr>
        <w:t>grid,OM</w:t>
      </w:r>
      <w:proofErr w:type="gramEnd"/>
      <w:r w:rsidRPr="005E7060">
        <w:rPr>
          <w:rFonts w:ascii="Tahoma" w:eastAsia="Tahoma" w:hAnsi="Tahoma" w:cs="Tahoma"/>
          <w:b/>
          <w:color w:val="000000"/>
          <w:sz w:val="12"/>
          <w:szCs w:val="12"/>
        </w:rPr>
        <w:t>,y</w:t>
      </w:r>
      <w:proofErr w:type="spellEnd"/>
      <w:r w:rsidRPr="005E7060">
        <w:rPr>
          <w:rFonts w:ascii="Tahoma" w:eastAsia="Tahoma" w:hAnsi="Tahoma" w:cs="Tahoma"/>
          <w:b/>
          <w:color w:val="000000"/>
          <w:sz w:val="12"/>
          <w:szCs w:val="12"/>
        </w:rPr>
        <w:t xml:space="preserve">, </w:t>
      </w:r>
      <w:proofErr w:type="spellStart"/>
      <w:r w:rsidRPr="005E7060">
        <w:rPr>
          <w:rFonts w:ascii="Tahoma" w:eastAsia="Tahoma" w:hAnsi="Tahoma" w:cs="Tahoma"/>
          <w:b/>
          <w:color w:val="000000"/>
          <w:sz w:val="20"/>
          <w:szCs w:val="20"/>
        </w:rPr>
        <w:t>EF</w:t>
      </w:r>
      <w:r w:rsidRPr="005E7060">
        <w:rPr>
          <w:rFonts w:ascii="Tahoma" w:eastAsia="Tahoma" w:hAnsi="Tahoma" w:cs="Tahoma"/>
          <w:b/>
          <w:color w:val="000000"/>
          <w:sz w:val="12"/>
          <w:szCs w:val="12"/>
        </w:rPr>
        <w:t>grid,BM,y</w:t>
      </w:r>
      <w:proofErr w:type="spellEnd"/>
      <w:r w:rsidRPr="005E7060">
        <w:rPr>
          <w:rFonts w:ascii="Tahoma" w:eastAsia="Tahoma" w:hAnsi="Tahoma" w:cs="Tahoma"/>
        </w:rPr>
        <w:t xml:space="preserve">, &amp; </w:t>
      </w:r>
      <w:proofErr w:type="spellStart"/>
      <w:r w:rsidRPr="005E7060">
        <w:rPr>
          <w:rFonts w:ascii="Tahoma" w:eastAsia="Tahoma" w:hAnsi="Tahoma" w:cs="Tahoma"/>
          <w:b/>
          <w:color w:val="000000"/>
          <w:sz w:val="20"/>
          <w:szCs w:val="20"/>
        </w:rPr>
        <w:t>EF</w:t>
      </w:r>
      <w:r w:rsidRPr="005E7060">
        <w:rPr>
          <w:rFonts w:ascii="Tahoma" w:eastAsia="Tahoma" w:hAnsi="Tahoma" w:cs="Tahoma"/>
          <w:b/>
          <w:color w:val="000000"/>
          <w:sz w:val="12"/>
          <w:szCs w:val="12"/>
        </w:rPr>
        <w:t>grid,CM,y</w:t>
      </w:r>
      <w:proofErr w:type="spellEnd"/>
      <w:r w:rsidRPr="005E7060">
        <w:rPr>
          <w:rFonts w:ascii="Tahoma" w:eastAsia="Tahoma" w:hAnsi="Tahoma" w:cs="Tahoma"/>
          <w:b/>
          <w:color w:val="000000"/>
          <w:sz w:val="12"/>
          <w:szCs w:val="12"/>
        </w:rPr>
        <w:t xml:space="preserve"> </w:t>
      </w:r>
      <w:r w:rsidRPr="005E7060">
        <w:rPr>
          <w:rFonts w:ascii="Tahoma" w:eastAsia="Tahoma" w:hAnsi="Tahoma" w:cs="Tahoma"/>
          <w:color w:val="000000"/>
          <w:sz w:val="20"/>
          <w:szCs w:val="20"/>
        </w:rPr>
        <w:t>were mentioned as ex-ante fixed parameter. </w:t>
      </w:r>
    </w:p>
    <w:p w14:paraId="0000029F" w14:textId="77777777" w:rsidR="009E6437" w:rsidRPr="005E7060" w:rsidRDefault="002B240D">
      <w:pPr>
        <w:pBdr>
          <w:top w:val="nil"/>
          <w:left w:val="nil"/>
          <w:bottom w:val="nil"/>
          <w:right w:val="nil"/>
          <w:between w:val="nil"/>
        </w:pBdr>
        <w:spacing w:before="280" w:after="28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value for </w:t>
      </w:r>
      <w:proofErr w:type="spellStart"/>
      <w:proofErr w:type="gramStart"/>
      <w:r w:rsidRPr="005E7060">
        <w:rPr>
          <w:rFonts w:ascii="Tahoma" w:eastAsia="Tahoma" w:hAnsi="Tahoma" w:cs="Tahoma"/>
          <w:b/>
          <w:color w:val="000000"/>
          <w:sz w:val="20"/>
          <w:szCs w:val="20"/>
        </w:rPr>
        <w:t>EF</w:t>
      </w:r>
      <w:r w:rsidRPr="005E7060">
        <w:rPr>
          <w:rFonts w:ascii="Tahoma" w:eastAsia="Tahoma" w:hAnsi="Tahoma" w:cs="Tahoma"/>
          <w:b/>
          <w:color w:val="000000"/>
          <w:sz w:val="12"/>
          <w:szCs w:val="12"/>
          <w:vertAlign w:val="subscript"/>
        </w:rPr>
        <w:t>grid,OM</w:t>
      </w:r>
      <w:proofErr w:type="gramEnd"/>
      <w:r w:rsidRPr="005E7060">
        <w:rPr>
          <w:rFonts w:ascii="Tahoma" w:eastAsia="Tahoma" w:hAnsi="Tahoma" w:cs="Tahoma"/>
          <w:b/>
          <w:color w:val="000000"/>
          <w:sz w:val="12"/>
          <w:szCs w:val="12"/>
          <w:vertAlign w:val="subscript"/>
        </w:rPr>
        <w:t>,y</w:t>
      </w:r>
      <w:proofErr w:type="spellEnd"/>
      <w:r w:rsidRPr="005E7060">
        <w:rPr>
          <w:rFonts w:ascii="Tahoma" w:eastAsia="Tahoma" w:hAnsi="Tahoma" w:cs="Tahoma"/>
          <w:b/>
          <w:color w:val="000000"/>
          <w:sz w:val="12"/>
          <w:szCs w:val="12"/>
        </w:rPr>
        <w:t xml:space="preserve">, </w:t>
      </w:r>
      <w:proofErr w:type="spellStart"/>
      <w:r w:rsidRPr="005E7060">
        <w:rPr>
          <w:rFonts w:ascii="Tahoma" w:eastAsia="Tahoma" w:hAnsi="Tahoma" w:cs="Tahoma"/>
          <w:b/>
          <w:color w:val="000000"/>
          <w:sz w:val="20"/>
          <w:szCs w:val="20"/>
        </w:rPr>
        <w:t>EF</w:t>
      </w:r>
      <w:r w:rsidRPr="005E7060">
        <w:rPr>
          <w:rFonts w:ascii="Tahoma" w:eastAsia="Tahoma" w:hAnsi="Tahoma" w:cs="Tahoma"/>
          <w:b/>
          <w:color w:val="000000"/>
          <w:sz w:val="12"/>
          <w:szCs w:val="12"/>
          <w:vertAlign w:val="subscript"/>
        </w:rPr>
        <w:t>grid,BM,y</w:t>
      </w:r>
      <w:proofErr w:type="spellEnd"/>
      <w:r w:rsidRPr="005E7060">
        <w:rPr>
          <w:rFonts w:ascii="Tahoma" w:eastAsia="Tahoma" w:hAnsi="Tahoma" w:cs="Tahoma"/>
          <w:color w:val="000000"/>
        </w:rPr>
        <w:t>, &amp;</w:t>
      </w:r>
      <w:proofErr w:type="spellStart"/>
      <w:r w:rsidRPr="005E7060">
        <w:rPr>
          <w:rFonts w:ascii="Tahoma" w:eastAsia="Tahoma" w:hAnsi="Tahoma" w:cs="Tahoma"/>
          <w:b/>
          <w:color w:val="000000"/>
          <w:sz w:val="20"/>
          <w:szCs w:val="20"/>
        </w:rPr>
        <w:t>EF</w:t>
      </w:r>
      <w:r w:rsidRPr="005E7060">
        <w:rPr>
          <w:rFonts w:ascii="Tahoma" w:eastAsia="Tahoma" w:hAnsi="Tahoma" w:cs="Tahoma"/>
          <w:b/>
          <w:color w:val="000000"/>
          <w:sz w:val="12"/>
          <w:szCs w:val="12"/>
          <w:vertAlign w:val="subscript"/>
        </w:rPr>
        <w:t>grid,CM,y</w:t>
      </w:r>
      <w:proofErr w:type="spellEnd"/>
      <w:r w:rsidRPr="005E7060">
        <w:rPr>
          <w:rFonts w:ascii="Tahoma" w:eastAsia="Tahoma" w:hAnsi="Tahoma" w:cs="Tahoma"/>
          <w:color w:val="000000"/>
          <w:sz w:val="20"/>
          <w:szCs w:val="20"/>
        </w:rPr>
        <w:t xml:space="preserve"> was considered from CO2 Baseline Database Version 1</w:t>
      </w:r>
      <w:r w:rsidRPr="005E7060">
        <w:rPr>
          <w:rFonts w:ascii="Tahoma" w:eastAsia="Tahoma" w:hAnsi="Tahoma" w:cs="Tahoma"/>
          <w:sz w:val="20"/>
          <w:szCs w:val="20"/>
        </w:rPr>
        <w:t>2</w:t>
      </w:r>
      <w:r w:rsidRPr="005E7060">
        <w:rPr>
          <w:rFonts w:ascii="Tahoma" w:eastAsia="Tahoma" w:hAnsi="Tahoma" w:cs="Tahoma"/>
          <w:color w:val="000000"/>
          <w:sz w:val="20"/>
          <w:szCs w:val="20"/>
        </w:rPr>
        <w:t xml:space="preserve">.0 for the Indian Power Sector prepared by Central Electricity Authority, Ministry of Power, Government of India. The value of grid emission factor </w:t>
      </w:r>
      <w:r w:rsidRPr="005E7060">
        <w:rPr>
          <w:rFonts w:ascii="Tahoma" w:eastAsia="Tahoma" w:hAnsi="Tahoma" w:cs="Tahoma"/>
          <w:sz w:val="20"/>
          <w:szCs w:val="20"/>
        </w:rPr>
        <w:t>0.9652</w:t>
      </w:r>
      <w:r w:rsidRPr="005E7060">
        <w:rPr>
          <w:rFonts w:ascii="Tahoma" w:eastAsia="Tahoma" w:hAnsi="Tahoma" w:cs="Tahoma"/>
          <w:color w:val="000000"/>
          <w:sz w:val="20"/>
          <w:szCs w:val="20"/>
        </w:rPr>
        <w:t xml:space="preserve"> tCO</w:t>
      </w:r>
      <w:r w:rsidRPr="005E7060">
        <w:rPr>
          <w:rFonts w:ascii="Tahoma" w:eastAsia="Tahoma" w:hAnsi="Tahoma" w:cs="Tahoma"/>
          <w:color w:val="000000"/>
          <w:sz w:val="20"/>
          <w:szCs w:val="20"/>
          <w:vertAlign w:val="subscript"/>
        </w:rPr>
        <w:t>2</w:t>
      </w:r>
      <w:r w:rsidRPr="005E7060">
        <w:rPr>
          <w:rFonts w:ascii="Tahoma" w:eastAsia="Tahoma" w:hAnsi="Tahoma" w:cs="Tahoma"/>
          <w:color w:val="000000"/>
          <w:sz w:val="20"/>
          <w:szCs w:val="20"/>
        </w:rPr>
        <w:t xml:space="preserve">/MWh is considered </w:t>
      </w:r>
      <w:r w:rsidRPr="005E7060">
        <w:rPr>
          <w:rFonts w:ascii="Tahoma" w:eastAsia="Tahoma" w:hAnsi="Tahoma" w:cs="Tahoma"/>
          <w:sz w:val="20"/>
          <w:szCs w:val="20"/>
        </w:rPr>
        <w:t>a</w:t>
      </w:r>
      <w:r w:rsidRPr="005E7060">
        <w:rPr>
          <w:rFonts w:ascii="Tahoma" w:eastAsia="Tahoma" w:hAnsi="Tahoma" w:cs="Tahoma"/>
          <w:color w:val="000000"/>
          <w:sz w:val="20"/>
          <w:szCs w:val="20"/>
        </w:rPr>
        <w:t xml:space="preserve"> grid emission factor for the GS4GG project activity. The default value in turn is used for baseline calculation as per the formula given in the registered PDD for the current monitoring period. </w:t>
      </w:r>
      <w:r w:rsidRPr="005E7060">
        <w:rPr>
          <w:rFonts w:ascii="Tahoma" w:eastAsia="Tahoma" w:hAnsi="Tahoma" w:cs="Tahoma"/>
          <w:sz w:val="20"/>
          <w:szCs w:val="20"/>
        </w:rPr>
        <w:t>The assessment</w:t>
      </w:r>
      <w:r w:rsidRPr="005E7060">
        <w:rPr>
          <w:rFonts w:ascii="Tahoma" w:eastAsia="Tahoma" w:hAnsi="Tahoma" w:cs="Tahoma"/>
          <w:color w:val="000000"/>
          <w:sz w:val="20"/>
          <w:szCs w:val="20"/>
        </w:rPr>
        <w:t xml:space="preserve"> team checked the values, source of data, choice of data, </w:t>
      </w:r>
      <w:r w:rsidRPr="005E7060">
        <w:rPr>
          <w:rFonts w:ascii="Tahoma" w:eastAsia="Tahoma" w:hAnsi="Tahoma" w:cs="Tahoma"/>
          <w:sz w:val="20"/>
          <w:szCs w:val="20"/>
        </w:rPr>
        <w:t xml:space="preserve">and </w:t>
      </w:r>
      <w:r w:rsidRPr="005E7060">
        <w:rPr>
          <w:rFonts w:ascii="Tahoma" w:eastAsia="Tahoma" w:hAnsi="Tahoma" w:cs="Tahoma"/>
          <w:color w:val="000000"/>
          <w:sz w:val="20"/>
          <w:szCs w:val="20"/>
        </w:rPr>
        <w:t xml:space="preserve">purpose of the data mentioned in the MR from the registered PDD and confirms that </w:t>
      </w:r>
      <w:r w:rsidRPr="005E7060">
        <w:rPr>
          <w:rFonts w:ascii="Tahoma" w:eastAsia="Tahoma" w:hAnsi="Tahoma" w:cs="Tahoma"/>
          <w:sz w:val="20"/>
          <w:szCs w:val="20"/>
        </w:rPr>
        <w:t>a</w:t>
      </w:r>
      <w:r w:rsidRPr="005E7060">
        <w:rPr>
          <w:rFonts w:ascii="Tahoma" w:eastAsia="Tahoma" w:hAnsi="Tahoma" w:cs="Tahoma"/>
          <w:color w:val="000000"/>
          <w:sz w:val="20"/>
          <w:szCs w:val="20"/>
        </w:rPr>
        <w:t xml:space="preserve"> similar approach was considered for the current monitoring period also.</w:t>
      </w:r>
    </w:p>
    <w:p w14:paraId="000002A0"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relevant Emission factor values used for emission reduction calculation are as below. Also, as GS4GG “Principles and Requirements” V 1.2 the ex-ante fixed parameters are now connected to relevant SDG </w:t>
      </w:r>
      <w:r w:rsidRPr="005E7060">
        <w:rPr>
          <w:rFonts w:ascii="Tahoma" w:eastAsia="Tahoma" w:hAnsi="Tahoma" w:cs="Tahoma"/>
          <w:sz w:val="20"/>
          <w:szCs w:val="20"/>
        </w:rPr>
        <w:t>indicators</w:t>
      </w:r>
      <w:r w:rsidRPr="005E7060">
        <w:rPr>
          <w:rFonts w:ascii="Tahoma" w:eastAsia="Tahoma" w:hAnsi="Tahoma" w:cs="Tahoma"/>
          <w:color w:val="000000"/>
          <w:sz w:val="20"/>
          <w:szCs w:val="20"/>
        </w:rPr>
        <w:t xml:space="preserve"> which is acceptable to the assessment team. </w:t>
      </w:r>
    </w:p>
    <w:p w14:paraId="000002A1" w14:textId="77777777" w:rsidR="009E6437" w:rsidRPr="005E7060" w:rsidRDefault="009E6437">
      <w:pPr>
        <w:pBdr>
          <w:top w:val="nil"/>
          <w:left w:val="nil"/>
          <w:bottom w:val="nil"/>
          <w:right w:val="nil"/>
          <w:between w:val="nil"/>
        </w:pBdr>
        <w:spacing w:line="276" w:lineRule="auto"/>
        <w:ind w:left="0" w:hanging="2"/>
        <w:jc w:val="both"/>
        <w:rPr>
          <w:rFonts w:ascii="Tahoma" w:eastAsia="Tahoma" w:hAnsi="Tahoma" w:cs="Tahoma"/>
          <w:color w:val="000000"/>
          <w:sz w:val="20"/>
          <w:szCs w:val="20"/>
        </w:rPr>
      </w:pPr>
    </w:p>
    <w:p w14:paraId="000002A2"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sz w:val="20"/>
          <w:szCs w:val="20"/>
        </w:rPr>
      </w:pPr>
      <w:proofErr w:type="spellStart"/>
      <w:proofErr w:type="gramStart"/>
      <w:r w:rsidRPr="005E7060">
        <w:rPr>
          <w:rFonts w:ascii="Tahoma" w:eastAsia="Tahoma" w:hAnsi="Tahoma" w:cs="Tahoma"/>
          <w:b/>
          <w:color w:val="000000"/>
          <w:sz w:val="20"/>
          <w:szCs w:val="20"/>
        </w:rPr>
        <w:t>EF</w:t>
      </w:r>
      <w:r w:rsidRPr="005E7060">
        <w:rPr>
          <w:rFonts w:ascii="Tahoma" w:eastAsia="Tahoma" w:hAnsi="Tahoma" w:cs="Tahoma"/>
          <w:b/>
          <w:color w:val="000000"/>
          <w:sz w:val="20"/>
          <w:szCs w:val="20"/>
          <w:vertAlign w:val="subscript"/>
        </w:rPr>
        <w:t>grid,OM</w:t>
      </w:r>
      <w:proofErr w:type="gramEnd"/>
      <w:r w:rsidRPr="005E7060">
        <w:rPr>
          <w:rFonts w:ascii="Tahoma" w:eastAsia="Tahoma" w:hAnsi="Tahoma" w:cs="Tahoma"/>
          <w:b/>
          <w:color w:val="000000"/>
          <w:sz w:val="20"/>
          <w:szCs w:val="20"/>
          <w:vertAlign w:val="subscript"/>
        </w:rPr>
        <w:t>,y</w:t>
      </w:r>
      <w:proofErr w:type="spellEnd"/>
      <w:r w:rsidRPr="005E7060">
        <w:rPr>
          <w:rFonts w:ascii="Tahoma" w:eastAsia="Tahoma" w:hAnsi="Tahoma" w:cs="Tahoma"/>
          <w:b/>
          <w:color w:val="000000"/>
          <w:sz w:val="20"/>
          <w:szCs w:val="20"/>
        </w:rPr>
        <w:t>- Relevant SDG Indicator= SDG13: Climate Action=</w:t>
      </w:r>
      <w:r w:rsidRPr="005E7060">
        <w:rPr>
          <w:rFonts w:ascii="Tahoma" w:eastAsia="Tahoma" w:hAnsi="Tahoma" w:cs="Tahoma"/>
          <w:sz w:val="20"/>
          <w:szCs w:val="20"/>
        </w:rPr>
        <w:t xml:space="preserve"> 0.9843</w:t>
      </w:r>
      <w:r w:rsidRPr="005E7060">
        <w:rPr>
          <w:rFonts w:ascii="Tahoma" w:eastAsia="Tahoma" w:hAnsi="Tahoma" w:cs="Tahoma"/>
          <w:color w:val="000000"/>
          <w:sz w:val="20"/>
          <w:szCs w:val="20"/>
        </w:rPr>
        <w:t xml:space="preserve"> tCO</w:t>
      </w:r>
      <w:r w:rsidRPr="005E7060">
        <w:rPr>
          <w:rFonts w:ascii="Tahoma" w:eastAsia="Tahoma" w:hAnsi="Tahoma" w:cs="Tahoma"/>
          <w:color w:val="000000"/>
          <w:sz w:val="20"/>
          <w:szCs w:val="20"/>
          <w:vertAlign w:val="subscript"/>
        </w:rPr>
        <w:t>2</w:t>
      </w:r>
      <w:r w:rsidRPr="005E7060">
        <w:rPr>
          <w:rFonts w:ascii="Tahoma" w:eastAsia="Tahoma" w:hAnsi="Tahoma" w:cs="Tahoma"/>
          <w:color w:val="000000"/>
          <w:sz w:val="20"/>
          <w:szCs w:val="20"/>
        </w:rPr>
        <w:t xml:space="preserve">e/MWh </w:t>
      </w:r>
    </w:p>
    <w:p w14:paraId="000002A3"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sz w:val="20"/>
          <w:szCs w:val="20"/>
        </w:rPr>
      </w:pPr>
      <w:proofErr w:type="spellStart"/>
      <w:proofErr w:type="gramStart"/>
      <w:r w:rsidRPr="005E7060">
        <w:rPr>
          <w:rFonts w:ascii="Tahoma" w:eastAsia="Tahoma" w:hAnsi="Tahoma" w:cs="Tahoma"/>
          <w:b/>
          <w:color w:val="000000"/>
          <w:sz w:val="20"/>
          <w:szCs w:val="20"/>
        </w:rPr>
        <w:t>EF</w:t>
      </w:r>
      <w:r w:rsidRPr="005E7060">
        <w:rPr>
          <w:rFonts w:ascii="Tahoma" w:eastAsia="Tahoma" w:hAnsi="Tahoma" w:cs="Tahoma"/>
          <w:b/>
          <w:color w:val="000000"/>
          <w:sz w:val="20"/>
          <w:szCs w:val="20"/>
          <w:vertAlign w:val="subscript"/>
        </w:rPr>
        <w:t>grid,BM</w:t>
      </w:r>
      <w:proofErr w:type="gramEnd"/>
      <w:r w:rsidRPr="005E7060">
        <w:rPr>
          <w:rFonts w:ascii="Tahoma" w:eastAsia="Tahoma" w:hAnsi="Tahoma" w:cs="Tahoma"/>
          <w:b/>
          <w:color w:val="000000"/>
          <w:sz w:val="20"/>
          <w:szCs w:val="20"/>
          <w:vertAlign w:val="subscript"/>
        </w:rPr>
        <w:t>,y</w:t>
      </w:r>
      <w:proofErr w:type="spellEnd"/>
      <w:r w:rsidRPr="005E7060">
        <w:rPr>
          <w:rFonts w:ascii="Tahoma" w:eastAsia="Tahoma" w:hAnsi="Tahoma" w:cs="Tahoma"/>
          <w:b/>
          <w:color w:val="000000"/>
          <w:sz w:val="20"/>
          <w:szCs w:val="20"/>
        </w:rPr>
        <w:t xml:space="preserve">- Relevant SDG Indicator= SDG13: Climate Action= </w:t>
      </w:r>
      <w:r w:rsidRPr="005E7060">
        <w:rPr>
          <w:rFonts w:ascii="Tahoma" w:eastAsia="Tahoma" w:hAnsi="Tahoma" w:cs="Tahoma"/>
          <w:sz w:val="20"/>
          <w:szCs w:val="20"/>
        </w:rPr>
        <w:t>0.9083</w:t>
      </w:r>
      <w:r w:rsidRPr="005E7060">
        <w:rPr>
          <w:rFonts w:ascii="Tahoma" w:eastAsia="Tahoma" w:hAnsi="Tahoma" w:cs="Tahoma"/>
          <w:color w:val="000000"/>
          <w:sz w:val="20"/>
          <w:szCs w:val="20"/>
        </w:rPr>
        <w:t xml:space="preserve"> tCO</w:t>
      </w:r>
      <w:r w:rsidRPr="005E7060">
        <w:rPr>
          <w:rFonts w:ascii="Tahoma" w:eastAsia="Tahoma" w:hAnsi="Tahoma" w:cs="Tahoma"/>
          <w:color w:val="000000"/>
          <w:sz w:val="20"/>
          <w:szCs w:val="20"/>
          <w:vertAlign w:val="subscript"/>
        </w:rPr>
        <w:t>2</w:t>
      </w:r>
      <w:r w:rsidRPr="005E7060">
        <w:rPr>
          <w:rFonts w:ascii="Tahoma" w:eastAsia="Tahoma" w:hAnsi="Tahoma" w:cs="Tahoma"/>
          <w:color w:val="000000"/>
          <w:sz w:val="20"/>
          <w:szCs w:val="20"/>
        </w:rPr>
        <w:t>e/MWh</w:t>
      </w:r>
    </w:p>
    <w:p w14:paraId="000002A4"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sz w:val="20"/>
          <w:szCs w:val="20"/>
        </w:rPr>
      </w:pPr>
      <w:proofErr w:type="spellStart"/>
      <w:proofErr w:type="gramStart"/>
      <w:r w:rsidRPr="005E7060">
        <w:rPr>
          <w:rFonts w:ascii="Tahoma" w:eastAsia="Tahoma" w:hAnsi="Tahoma" w:cs="Tahoma"/>
          <w:b/>
          <w:color w:val="000000"/>
          <w:sz w:val="20"/>
          <w:szCs w:val="20"/>
        </w:rPr>
        <w:t>EF</w:t>
      </w:r>
      <w:r w:rsidRPr="005E7060">
        <w:rPr>
          <w:rFonts w:ascii="Tahoma" w:eastAsia="Tahoma" w:hAnsi="Tahoma" w:cs="Tahoma"/>
          <w:b/>
          <w:color w:val="000000"/>
          <w:sz w:val="20"/>
          <w:szCs w:val="20"/>
          <w:vertAlign w:val="subscript"/>
        </w:rPr>
        <w:t>grid,CM</w:t>
      </w:r>
      <w:proofErr w:type="gramEnd"/>
      <w:r w:rsidRPr="005E7060">
        <w:rPr>
          <w:rFonts w:ascii="Tahoma" w:eastAsia="Tahoma" w:hAnsi="Tahoma" w:cs="Tahoma"/>
          <w:b/>
          <w:color w:val="000000"/>
          <w:sz w:val="20"/>
          <w:szCs w:val="20"/>
          <w:vertAlign w:val="subscript"/>
        </w:rPr>
        <w:t>,y</w:t>
      </w:r>
      <w:proofErr w:type="spellEnd"/>
      <w:r w:rsidRPr="005E7060">
        <w:rPr>
          <w:rFonts w:ascii="Tahoma" w:eastAsia="Tahoma" w:hAnsi="Tahoma" w:cs="Tahoma"/>
          <w:b/>
          <w:color w:val="000000"/>
          <w:sz w:val="20"/>
          <w:szCs w:val="20"/>
        </w:rPr>
        <w:t xml:space="preserve">- Relevant SDG Indicator= SDG13: Climate Action= </w:t>
      </w:r>
      <w:r w:rsidRPr="005E7060">
        <w:rPr>
          <w:rFonts w:ascii="Tahoma" w:eastAsia="Tahoma" w:hAnsi="Tahoma" w:cs="Tahoma"/>
          <w:sz w:val="20"/>
          <w:szCs w:val="20"/>
        </w:rPr>
        <w:t>0.9652</w:t>
      </w:r>
      <w:r w:rsidRPr="005E7060">
        <w:rPr>
          <w:rFonts w:ascii="Tahoma" w:eastAsia="Tahoma" w:hAnsi="Tahoma" w:cs="Tahoma"/>
          <w:color w:val="000000"/>
          <w:sz w:val="20"/>
          <w:szCs w:val="20"/>
        </w:rPr>
        <w:t xml:space="preserve"> tCO2e/MWh</w:t>
      </w:r>
    </w:p>
    <w:p w14:paraId="000002A5" w14:textId="77777777" w:rsidR="009E6437" w:rsidRPr="005E7060" w:rsidRDefault="002B240D">
      <w:pPr>
        <w:pBdr>
          <w:top w:val="nil"/>
          <w:left w:val="nil"/>
          <w:bottom w:val="nil"/>
          <w:right w:val="nil"/>
          <w:between w:val="nil"/>
        </w:pBdr>
        <w:tabs>
          <w:tab w:val="left" w:pos="7605"/>
        </w:tabs>
        <w:spacing w:line="276" w:lineRule="auto"/>
        <w:ind w:left="0" w:hanging="2"/>
        <w:jc w:val="both"/>
        <w:rPr>
          <w:rFonts w:ascii="Tahoma" w:eastAsia="Tahoma" w:hAnsi="Tahoma" w:cs="Tahoma"/>
          <w:color w:val="000000"/>
        </w:rPr>
      </w:pPr>
      <w:r w:rsidRPr="005E7060">
        <w:rPr>
          <w:rFonts w:ascii="Tahoma" w:eastAsia="Tahoma" w:hAnsi="Tahoma" w:cs="Tahoma"/>
          <w:color w:val="000000"/>
        </w:rPr>
        <w:tab/>
      </w:r>
    </w:p>
    <w:p w14:paraId="000002A6" w14:textId="77777777" w:rsidR="009E6437" w:rsidRPr="005E7060" w:rsidRDefault="002B240D">
      <w:pPr>
        <w:pStyle w:val="Heading4"/>
        <w:numPr>
          <w:ilvl w:val="0"/>
          <w:numId w:val="8"/>
        </w:numPr>
        <w:spacing w:before="60" w:after="60" w:line="276" w:lineRule="auto"/>
        <w:ind w:left="0" w:hanging="2"/>
        <w:jc w:val="both"/>
        <w:rPr>
          <w:rFonts w:ascii="Tahoma" w:eastAsia="Tahoma" w:hAnsi="Tahoma" w:cs="Tahoma"/>
          <w:sz w:val="22"/>
          <w:szCs w:val="22"/>
        </w:rPr>
      </w:pPr>
      <w:r w:rsidRPr="005E7060">
        <w:rPr>
          <w:rFonts w:ascii="Tahoma" w:eastAsia="Tahoma" w:hAnsi="Tahoma" w:cs="Tahoma"/>
          <w:sz w:val="22"/>
          <w:szCs w:val="22"/>
        </w:rPr>
        <w:t>Data and parameters monitored</w:t>
      </w:r>
    </w:p>
    <w:tbl>
      <w:tblPr>
        <w:tblStyle w:val="ac"/>
        <w:tblW w:w="8735" w:type="dxa"/>
        <w:tblLayout w:type="fixed"/>
        <w:tblLook w:val="0000" w:firstRow="0" w:lastRow="0" w:firstColumn="0" w:lastColumn="0" w:noHBand="0" w:noVBand="0"/>
      </w:tblPr>
      <w:tblGrid>
        <w:gridCol w:w="2525"/>
        <w:gridCol w:w="6210"/>
      </w:tblGrid>
      <w:tr w:rsidR="009E6437" w:rsidRPr="005E7060" w14:paraId="2186544E" w14:textId="77777777">
        <w:trPr>
          <w:trHeight w:val="23"/>
        </w:trPr>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62" w:type="dxa"/>
              <w:left w:w="115" w:type="dxa"/>
              <w:bottom w:w="62" w:type="dxa"/>
              <w:right w:w="115" w:type="dxa"/>
            </w:tcMar>
          </w:tcPr>
          <w:p w14:paraId="000002A7"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Relevant SDG Indicator</w:t>
            </w:r>
          </w:p>
        </w:tc>
        <w:tc>
          <w:tcPr>
            <w:tcW w:w="6210" w:type="dxa"/>
            <w:tcBorders>
              <w:top w:val="single" w:sz="4" w:space="0" w:color="000000"/>
              <w:left w:val="single" w:sz="4" w:space="0" w:color="000000"/>
              <w:bottom w:val="single" w:sz="4" w:space="0" w:color="000000"/>
              <w:right w:val="single" w:sz="4" w:space="0" w:color="000000"/>
            </w:tcBorders>
            <w:tcMar>
              <w:top w:w="62" w:type="dxa"/>
              <w:left w:w="115" w:type="dxa"/>
              <w:bottom w:w="62" w:type="dxa"/>
              <w:right w:w="115" w:type="dxa"/>
            </w:tcMar>
          </w:tcPr>
          <w:p w14:paraId="000002A8"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SDG 7.2.1</w:t>
            </w:r>
            <w:r w:rsidRPr="005E7060">
              <w:rPr>
                <w:rFonts w:ascii="Tahoma" w:eastAsia="Tahoma" w:hAnsi="Tahoma" w:cs="Tahoma"/>
                <w:color w:val="000000"/>
                <w:sz w:val="20"/>
                <w:szCs w:val="20"/>
              </w:rPr>
              <w:t>: Renewable energy share in the total final energy consumption</w:t>
            </w:r>
          </w:p>
        </w:tc>
      </w:tr>
      <w:tr w:rsidR="009E6437" w:rsidRPr="005E7060" w14:paraId="395CF18E" w14:textId="77777777">
        <w:trPr>
          <w:trHeight w:val="30"/>
        </w:trPr>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62" w:type="dxa"/>
              <w:left w:w="115" w:type="dxa"/>
              <w:bottom w:w="62" w:type="dxa"/>
              <w:right w:w="115" w:type="dxa"/>
            </w:tcMar>
          </w:tcPr>
          <w:p w14:paraId="000002A9"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Data/parameter:</w:t>
            </w:r>
          </w:p>
        </w:tc>
        <w:tc>
          <w:tcPr>
            <w:tcW w:w="6210" w:type="dxa"/>
            <w:tcBorders>
              <w:top w:val="single" w:sz="4" w:space="0" w:color="000000"/>
              <w:left w:val="single" w:sz="4" w:space="0" w:color="000000"/>
              <w:bottom w:val="single" w:sz="4" w:space="0" w:color="000000"/>
              <w:right w:val="single" w:sz="4" w:space="0" w:color="000000"/>
            </w:tcBorders>
            <w:tcMar>
              <w:top w:w="62" w:type="dxa"/>
              <w:left w:w="115" w:type="dxa"/>
              <w:bottom w:w="62" w:type="dxa"/>
              <w:right w:w="115" w:type="dxa"/>
            </w:tcMar>
          </w:tcPr>
          <w:p w14:paraId="000002AA"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EG</w:t>
            </w:r>
            <w:r w:rsidRPr="005E7060">
              <w:rPr>
                <w:rFonts w:ascii="Tahoma" w:eastAsia="Tahoma" w:hAnsi="Tahoma" w:cs="Tahoma"/>
                <w:color w:val="000000"/>
                <w:sz w:val="20"/>
                <w:szCs w:val="20"/>
                <w:vertAlign w:val="subscript"/>
              </w:rPr>
              <w:t>PJ, y</w:t>
            </w:r>
          </w:p>
        </w:tc>
      </w:tr>
      <w:tr w:rsidR="009E6437" w:rsidRPr="005E7060" w14:paraId="3DAB976C" w14:textId="77777777">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AB"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lastRenderedPageBreak/>
              <w:t>Unit</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AC"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MWh</w:t>
            </w:r>
          </w:p>
        </w:tc>
      </w:tr>
      <w:tr w:rsidR="009E6437" w:rsidRPr="005E7060" w14:paraId="7ADCE4F8" w14:textId="77777777">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AD"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Description</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AE"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Quantity of net electricity generation supplied by the project plant/unit to the grid in year y in MWh</w:t>
            </w:r>
          </w:p>
        </w:tc>
      </w:tr>
      <w:tr w:rsidR="009E6437" w:rsidRPr="005E7060" w14:paraId="0748FD07" w14:textId="77777777">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AF"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Measured/calculated/default</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B0"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Calculated</w:t>
            </w:r>
          </w:p>
        </w:tc>
      </w:tr>
      <w:tr w:rsidR="009E6437" w:rsidRPr="005E7060" w14:paraId="161F9DA2" w14:textId="77777777">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B1"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Source of data</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B2"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JMR Statements / Statements on Break-up of Net Export Units prepared by the O&amp;M Service provider</w:t>
            </w:r>
          </w:p>
        </w:tc>
      </w:tr>
      <w:tr w:rsidR="009E6437" w:rsidRPr="005E7060" w14:paraId="55EF0A25" w14:textId="77777777">
        <w:trPr>
          <w:trHeight w:val="446"/>
        </w:trPr>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B3"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Value(s) of monitored parameter</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B4" w14:textId="6506E16D" w:rsidR="009E6437" w:rsidRPr="005E7060" w:rsidRDefault="002C35B3">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Pr>
                <w:rFonts w:ascii="Tahoma" w:eastAsia="Tahoma" w:hAnsi="Tahoma" w:cs="Tahoma"/>
                <w:sz w:val="20"/>
                <w:szCs w:val="20"/>
              </w:rPr>
              <w:t>539,795.20</w:t>
            </w:r>
          </w:p>
        </w:tc>
      </w:tr>
      <w:tr w:rsidR="009E6437" w:rsidRPr="005E7060" w14:paraId="4E65136B" w14:textId="77777777">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B5"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Monitoring equipment</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B6"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Monitoring equipment: Energy meters (Main and Check Meter at Common Metering Point)</w:t>
            </w:r>
          </w:p>
          <w:p w14:paraId="000002B7"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Accuracy of Energy meters: 0.2</w:t>
            </w:r>
          </w:p>
          <w:p w14:paraId="000002B8"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Monitoring Method: recording export &amp; import in “generation statement”</w:t>
            </w:r>
          </w:p>
          <w:p w14:paraId="000002B9"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This statement includes, monthly recording of electricity export &amp; import.</w:t>
            </w:r>
          </w:p>
          <w:p w14:paraId="000002BA"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The detailed schedule of Calibration and energy meters used in project activity has been mentioned in Appendix 2</w:t>
            </w:r>
          </w:p>
        </w:tc>
      </w:tr>
      <w:tr w:rsidR="009E6437" w:rsidRPr="005E7060" w14:paraId="16A6D1E1" w14:textId="77777777">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BB"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Measuring/reading/recording frequency:</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BC"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 xml:space="preserve">Measurement: Continuous </w:t>
            </w:r>
          </w:p>
          <w:p w14:paraId="000002BD"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Measurement: Hourly</w:t>
            </w:r>
          </w:p>
          <w:p w14:paraId="000002BE"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Recording: Monthly</w:t>
            </w:r>
          </w:p>
        </w:tc>
      </w:tr>
      <w:tr w:rsidR="009E6437" w:rsidRPr="005E7060" w14:paraId="18CE6EB2" w14:textId="77777777">
        <w:trPr>
          <w:trHeight w:val="921"/>
        </w:trPr>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BF"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Calculation method</w:t>
            </w:r>
            <w:r w:rsidRPr="005E7060">
              <w:rPr>
                <w:rFonts w:ascii="Tahoma" w:eastAsia="Tahoma" w:hAnsi="Tahoma" w:cs="Tahoma"/>
                <w:color w:val="000000"/>
                <w:sz w:val="20"/>
                <w:szCs w:val="20"/>
              </w:rPr>
              <w:br/>
              <w:t>(if applicable):</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C0"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Net electricity generated is being calculated from the readings of electricity exported to the grid and electricity imported from the grid indicated by the main meter connected to the incoming feeder of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state utility. On a monthly basis, joint meter readings (JMRs) of the energy meters at metering points are being taken by representatives of the project promoters and the state utility. The details of the Meters are provided in appendix 2 of the report. </w:t>
            </w:r>
          </w:p>
        </w:tc>
      </w:tr>
      <w:tr w:rsidR="009E6437" w:rsidRPr="005E7060" w14:paraId="427960DB" w14:textId="77777777">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C1"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QA/QC procedures:</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737EE168" w14:textId="77777777" w:rsidR="009E6437" w:rsidRDefault="002B240D">
            <w:pPr>
              <w:ind w:left="0" w:hanging="2"/>
              <w:jc w:val="both"/>
              <w:rPr>
                <w:rFonts w:ascii="Tahoma" w:eastAsia="Tahoma" w:hAnsi="Tahoma" w:cs="Tahoma"/>
                <w:sz w:val="20"/>
                <w:szCs w:val="20"/>
              </w:rPr>
            </w:pPr>
            <w:r w:rsidRPr="005E7060">
              <w:rPr>
                <w:rFonts w:ascii="Tahoma" w:eastAsia="Tahoma" w:hAnsi="Tahoma" w:cs="Tahoma"/>
                <w:sz w:val="20"/>
                <w:szCs w:val="20"/>
              </w:rPr>
              <w:t>The values of electricity export, import, and transmission loss are cross-verified from the Proforma Invoices (statements on payment towards power purchased).</w:t>
            </w:r>
          </w:p>
          <w:p w14:paraId="67D1001D" w14:textId="77777777" w:rsidR="00FB0721" w:rsidRPr="00FB0721" w:rsidRDefault="00FB0721" w:rsidP="00FB0721">
            <w:pPr>
              <w:ind w:left="0" w:hanging="2"/>
              <w:jc w:val="both"/>
              <w:rPr>
                <w:rFonts w:ascii="Tahoma" w:eastAsia="Tahoma" w:hAnsi="Tahoma" w:cs="Tahoma"/>
                <w:sz w:val="20"/>
                <w:szCs w:val="20"/>
              </w:rPr>
            </w:pPr>
          </w:p>
          <w:p w14:paraId="000002C2" w14:textId="3AA06F29" w:rsidR="00FB0721" w:rsidRPr="005E7060" w:rsidRDefault="00FB0721" w:rsidP="00FB0721">
            <w:pPr>
              <w:ind w:left="0" w:hanging="2"/>
              <w:jc w:val="both"/>
              <w:rPr>
                <w:rFonts w:ascii="Tahoma" w:eastAsia="Tahoma" w:hAnsi="Tahoma" w:cs="Tahoma"/>
                <w:sz w:val="20"/>
                <w:szCs w:val="20"/>
              </w:rPr>
            </w:pPr>
            <w:r>
              <w:rPr>
                <w:rFonts w:ascii="Tahoma" w:eastAsia="Tahoma" w:hAnsi="Tahoma" w:cs="Tahoma"/>
                <w:sz w:val="20"/>
                <w:szCs w:val="20"/>
              </w:rPr>
              <w:t xml:space="preserve">During assessment, VVB team </w:t>
            </w:r>
            <w:r w:rsidR="00297730">
              <w:rPr>
                <w:rFonts w:ascii="Tahoma" w:eastAsia="Tahoma" w:hAnsi="Tahoma" w:cs="Tahoma"/>
                <w:sz w:val="20"/>
                <w:szCs w:val="20"/>
              </w:rPr>
              <w:t xml:space="preserve">observed generation value mentioned in </w:t>
            </w:r>
            <w:r w:rsidRPr="00FB0721">
              <w:rPr>
                <w:rFonts w:ascii="Tahoma" w:eastAsia="Tahoma" w:hAnsi="Tahoma" w:cs="Tahoma"/>
                <w:sz w:val="20"/>
                <w:szCs w:val="20"/>
              </w:rPr>
              <w:t xml:space="preserve">REA report and Invoices for the June 21 </w:t>
            </w:r>
            <w:r w:rsidR="00297730">
              <w:rPr>
                <w:rFonts w:ascii="Tahoma" w:eastAsia="Tahoma" w:hAnsi="Tahoma" w:cs="Tahoma"/>
                <w:sz w:val="20"/>
                <w:szCs w:val="20"/>
              </w:rPr>
              <w:t xml:space="preserve">are </w:t>
            </w:r>
            <w:r w:rsidR="00297730" w:rsidRPr="00FB0721">
              <w:rPr>
                <w:rFonts w:ascii="Tahoma" w:eastAsia="Tahoma" w:hAnsi="Tahoma" w:cs="Tahoma"/>
                <w:sz w:val="20"/>
                <w:szCs w:val="20"/>
              </w:rPr>
              <w:t>mismatch</w:t>
            </w:r>
            <w:r w:rsidR="00751BD5">
              <w:rPr>
                <w:rFonts w:ascii="Tahoma" w:eastAsia="Tahoma" w:hAnsi="Tahoma" w:cs="Tahoma"/>
                <w:sz w:val="20"/>
                <w:szCs w:val="20"/>
              </w:rPr>
              <w:t xml:space="preserve">ed </w:t>
            </w:r>
            <w:r w:rsidR="00297730">
              <w:rPr>
                <w:rFonts w:ascii="Tahoma" w:eastAsia="Tahoma" w:hAnsi="Tahoma" w:cs="Tahoma"/>
                <w:sz w:val="20"/>
                <w:szCs w:val="20"/>
              </w:rPr>
              <w:t xml:space="preserve">to each other. </w:t>
            </w:r>
            <w:proofErr w:type="gramStart"/>
            <w:r w:rsidR="00297730">
              <w:rPr>
                <w:rFonts w:ascii="Tahoma" w:eastAsia="Tahoma" w:hAnsi="Tahoma" w:cs="Tahoma"/>
                <w:sz w:val="20"/>
                <w:szCs w:val="20"/>
              </w:rPr>
              <w:t>thus</w:t>
            </w:r>
            <w:proofErr w:type="gramEnd"/>
            <w:r>
              <w:rPr>
                <w:rFonts w:ascii="Tahoma" w:eastAsia="Tahoma" w:hAnsi="Tahoma" w:cs="Tahoma"/>
                <w:sz w:val="20"/>
                <w:szCs w:val="20"/>
              </w:rPr>
              <w:t xml:space="preserve"> as per </w:t>
            </w:r>
            <w:r w:rsidRPr="00FB0721">
              <w:rPr>
                <w:rFonts w:ascii="Tahoma" w:eastAsia="Tahoma" w:hAnsi="Tahoma" w:cs="Tahoma"/>
                <w:sz w:val="20"/>
                <w:szCs w:val="20"/>
              </w:rPr>
              <w:t xml:space="preserve">conservative </w:t>
            </w:r>
            <w:r>
              <w:rPr>
                <w:rFonts w:ascii="Tahoma" w:eastAsia="Tahoma" w:hAnsi="Tahoma" w:cs="Tahoma"/>
                <w:sz w:val="20"/>
                <w:szCs w:val="20"/>
              </w:rPr>
              <w:t>approach Figure</w:t>
            </w:r>
            <w:r w:rsidRPr="00FB0721">
              <w:rPr>
                <w:rFonts w:ascii="Tahoma" w:eastAsia="Tahoma" w:hAnsi="Tahoma" w:cs="Tahoma"/>
                <w:sz w:val="20"/>
                <w:szCs w:val="20"/>
              </w:rPr>
              <w:t xml:space="preserve"> among the both is taken for the emission reduction calculation for the June month, i.e., the readings from REA is taken for calculating the emission </w:t>
            </w:r>
            <w:r w:rsidR="00297730" w:rsidRPr="00FB0721">
              <w:rPr>
                <w:rFonts w:ascii="Tahoma" w:eastAsia="Tahoma" w:hAnsi="Tahoma" w:cs="Tahoma"/>
                <w:sz w:val="20"/>
                <w:szCs w:val="20"/>
              </w:rPr>
              <w:t>reductions.</w:t>
            </w:r>
            <w:r>
              <w:rPr>
                <w:rFonts w:ascii="Tahoma" w:eastAsia="Tahoma" w:hAnsi="Tahoma" w:cs="Tahoma"/>
                <w:sz w:val="20"/>
                <w:szCs w:val="20"/>
              </w:rPr>
              <w:t xml:space="preserve"> found acceptable to VVB.</w:t>
            </w:r>
          </w:p>
        </w:tc>
      </w:tr>
      <w:tr w:rsidR="009E6437" w:rsidRPr="005E7060" w14:paraId="45858242" w14:textId="77777777">
        <w:tc>
          <w:tcPr>
            <w:tcW w:w="2525"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C3"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Cross Checks </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C4"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value was </w:t>
            </w:r>
            <w:r w:rsidRPr="005E7060">
              <w:rPr>
                <w:rFonts w:ascii="Tahoma" w:eastAsia="Tahoma" w:hAnsi="Tahoma" w:cs="Tahoma"/>
                <w:sz w:val="20"/>
                <w:szCs w:val="20"/>
              </w:rPr>
              <w:t>cross-checked</w:t>
            </w:r>
            <w:r w:rsidRPr="005E7060">
              <w:rPr>
                <w:rFonts w:ascii="Tahoma" w:eastAsia="Tahoma" w:hAnsi="Tahoma" w:cs="Tahoma"/>
                <w:color w:val="000000"/>
                <w:sz w:val="20"/>
                <w:szCs w:val="20"/>
              </w:rPr>
              <w:t xml:space="preserve"> between JMR, Invoices</w:t>
            </w:r>
            <w:r w:rsidRPr="005E7060">
              <w:rPr>
                <w:rFonts w:ascii="Tahoma" w:eastAsia="Tahoma" w:hAnsi="Tahoma" w:cs="Tahoma"/>
                <w:sz w:val="20"/>
                <w:szCs w:val="20"/>
              </w:rPr>
              <w:t>,</w:t>
            </w:r>
            <w:r w:rsidRPr="005E7060">
              <w:rPr>
                <w:rFonts w:ascii="Tahoma" w:eastAsia="Tahoma" w:hAnsi="Tahoma" w:cs="Tahoma"/>
                <w:color w:val="000000"/>
                <w:sz w:val="20"/>
                <w:szCs w:val="20"/>
              </w:rPr>
              <w:t xml:space="preserve"> and site log book. </w:t>
            </w:r>
          </w:p>
        </w:tc>
      </w:tr>
    </w:tbl>
    <w:p w14:paraId="000002C5" w14:textId="77777777" w:rsidR="009E6437" w:rsidRPr="005E7060" w:rsidRDefault="009E6437">
      <w:pPr>
        <w:spacing w:line="276" w:lineRule="auto"/>
        <w:ind w:left="0" w:hanging="2"/>
      </w:pPr>
    </w:p>
    <w:tbl>
      <w:tblPr>
        <w:tblStyle w:val="ad"/>
        <w:tblW w:w="8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9"/>
        <w:gridCol w:w="6202"/>
      </w:tblGrid>
      <w:tr w:rsidR="009E6437" w:rsidRPr="005E7060" w14:paraId="2DE2E981" w14:textId="77777777">
        <w:tc>
          <w:tcPr>
            <w:tcW w:w="2519" w:type="dxa"/>
            <w:shd w:val="clear" w:color="auto" w:fill="E6E6E6"/>
            <w:tcMar>
              <w:top w:w="62" w:type="dxa"/>
              <w:bottom w:w="62" w:type="dxa"/>
            </w:tcMar>
          </w:tcPr>
          <w:p w14:paraId="000002C6" w14:textId="77777777" w:rsidR="009E6437" w:rsidRPr="005E7060" w:rsidRDefault="002B240D">
            <w:pPr>
              <w:keepNext/>
              <w:keepLines/>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Relevant SDG Indicator</w:t>
            </w:r>
          </w:p>
        </w:tc>
        <w:tc>
          <w:tcPr>
            <w:tcW w:w="6202" w:type="dxa"/>
            <w:tcMar>
              <w:top w:w="62" w:type="dxa"/>
              <w:bottom w:w="62" w:type="dxa"/>
            </w:tcMar>
          </w:tcPr>
          <w:p w14:paraId="000002C7" w14:textId="77777777" w:rsidR="009E6437" w:rsidRPr="005E7060" w:rsidRDefault="002B240D">
            <w:pPr>
              <w:keepNext/>
              <w:keepLines/>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SDG 13.2.1: Climate Action</w:t>
            </w:r>
          </w:p>
        </w:tc>
      </w:tr>
      <w:tr w:rsidR="009E6437" w:rsidRPr="005E7060" w14:paraId="7524D74C" w14:textId="77777777">
        <w:tc>
          <w:tcPr>
            <w:tcW w:w="2519" w:type="dxa"/>
            <w:shd w:val="clear" w:color="auto" w:fill="E6E6E6"/>
            <w:tcMar>
              <w:top w:w="62" w:type="dxa"/>
              <w:bottom w:w="62" w:type="dxa"/>
            </w:tcMar>
          </w:tcPr>
          <w:p w14:paraId="000002C8" w14:textId="77777777" w:rsidR="009E6437" w:rsidRPr="005E7060" w:rsidRDefault="002B240D">
            <w:pPr>
              <w:keepNext/>
              <w:keepLines/>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Data/parameter:</w:t>
            </w:r>
          </w:p>
        </w:tc>
        <w:tc>
          <w:tcPr>
            <w:tcW w:w="6202" w:type="dxa"/>
            <w:tcMar>
              <w:top w:w="62" w:type="dxa"/>
              <w:bottom w:w="62" w:type="dxa"/>
            </w:tcMar>
          </w:tcPr>
          <w:p w14:paraId="000002C9"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proofErr w:type="spellStart"/>
            <w:r w:rsidRPr="005E7060">
              <w:rPr>
                <w:rFonts w:ascii="Tahoma" w:eastAsia="Tahoma" w:hAnsi="Tahoma" w:cs="Tahoma"/>
                <w:b/>
                <w:color w:val="000000"/>
                <w:sz w:val="20"/>
                <w:szCs w:val="20"/>
              </w:rPr>
              <w:t>ER</w:t>
            </w:r>
            <w:r w:rsidRPr="005E7060">
              <w:rPr>
                <w:rFonts w:ascii="Tahoma" w:eastAsia="Tahoma" w:hAnsi="Tahoma" w:cs="Tahoma"/>
                <w:b/>
                <w:color w:val="000000"/>
                <w:sz w:val="20"/>
                <w:szCs w:val="20"/>
                <w:vertAlign w:val="subscript"/>
              </w:rPr>
              <w:t>y</w:t>
            </w:r>
            <w:proofErr w:type="spellEnd"/>
            <w:r w:rsidRPr="005E7060">
              <w:rPr>
                <w:rFonts w:ascii="Tahoma" w:eastAsia="Tahoma" w:hAnsi="Tahoma" w:cs="Tahoma"/>
                <w:color w:val="000000"/>
                <w:sz w:val="20"/>
                <w:szCs w:val="20"/>
              </w:rPr>
              <w:t xml:space="preserve"> </w:t>
            </w:r>
          </w:p>
        </w:tc>
      </w:tr>
      <w:tr w:rsidR="009E6437" w:rsidRPr="005E7060" w14:paraId="21646BDB" w14:textId="77777777">
        <w:tc>
          <w:tcPr>
            <w:tcW w:w="2519" w:type="dxa"/>
            <w:shd w:val="clear" w:color="auto" w:fill="E6E6E6"/>
          </w:tcPr>
          <w:p w14:paraId="000002CA"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Unit</w:t>
            </w:r>
          </w:p>
        </w:tc>
        <w:tc>
          <w:tcPr>
            <w:tcW w:w="6202" w:type="dxa"/>
          </w:tcPr>
          <w:p w14:paraId="000002CB"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tCO</w:t>
            </w:r>
            <w:r w:rsidRPr="005E7060">
              <w:rPr>
                <w:rFonts w:ascii="Tahoma" w:eastAsia="Tahoma" w:hAnsi="Tahoma" w:cs="Tahoma"/>
                <w:color w:val="000000"/>
                <w:sz w:val="20"/>
                <w:szCs w:val="20"/>
                <w:vertAlign w:val="subscript"/>
              </w:rPr>
              <w:t>2</w:t>
            </w:r>
            <w:r w:rsidRPr="005E7060">
              <w:rPr>
                <w:rFonts w:ascii="Tahoma" w:eastAsia="Tahoma" w:hAnsi="Tahoma" w:cs="Tahoma"/>
                <w:color w:val="000000"/>
                <w:sz w:val="20"/>
                <w:szCs w:val="20"/>
              </w:rPr>
              <w:t>e/year</w:t>
            </w:r>
          </w:p>
        </w:tc>
      </w:tr>
      <w:tr w:rsidR="009E6437" w:rsidRPr="005E7060" w14:paraId="248A841B" w14:textId="77777777">
        <w:tc>
          <w:tcPr>
            <w:tcW w:w="2519" w:type="dxa"/>
            <w:shd w:val="clear" w:color="auto" w:fill="E6E6E6"/>
          </w:tcPr>
          <w:p w14:paraId="000002CC"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lastRenderedPageBreak/>
              <w:t>Description</w:t>
            </w:r>
          </w:p>
        </w:tc>
        <w:tc>
          <w:tcPr>
            <w:tcW w:w="6202" w:type="dxa"/>
          </w:tcPr>
          <w:p w14:paraId="000002CD"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Emission reductions achieved per year</w:t>
            </w:r>
          </w:p>
        </w:tc>
      </w:tr>
      <w:tr w:rsidR="009E6437" w:rsidRPr="005E7060" w14:paraId="70FAC796" w14:textId="77777777">
        <w:tc>
          <w:tcPr>
            <w:tcW w:w="2519" w:type="dxa"/>
            <w:shd w:val="clear" w:color="auto" w:fill="E6E6E6"/>
          </w:tcPr>
          <w:p w14:paraId="000002CE"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Source of data checked by the assessment team</w:t>
            </w:r>
          </w:p>
        </w:tc>
        <w:tc>
          <w:tcPr>
            <w:tcW w:w="6202" w:type="dxa"/>
          </w:tcPr>
          <w:p w14:paraId="000002CF"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Emission reduction sheet</w:t>
            </w:r>
          </w:p>
        </w:tc>
      </w:tr>
      <w:tr w:rsidR="009E6437" w:rsidRPr="005E7060" w14:paraId="5FC7C624" w14:textId="77777777">
        <w:tc>
          <w:tcPr>
            <w:tcW w:w="2519" w:type="dxa"/>
            <w:shd w:val="clear" w:color="auto" w:fill="E6E6E6"/>
          </w:tcPr>
          <w:p w14:paraId="000002D0"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Value(s) of monitored parameter</w:t>
            </w:r>
          </w:p>
        </w:tc>
        <w:tc>
          <w:tcPr>
            <w:tcW w:w="6202" w:type="dxa"/>
          </w:tcPr>
          <w:p w14:paraId="000002D1"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sz w:val="20"/>
                <w:szCs w:val="20"/>
              </w:rPr>
              <w:t>521,010</w:t>
            </w:r>
          </w:p>
        </w:tc>
      </w:tr>
      <w:tr w:rsidR="009E6437" w:rsidRPr="005E7060" w14:paraId="0E094EA3" w14:textId="77777777">
        <w:tc>
          <w:tcPr>
            <w:tcW w:w="2519" w:type="dxa"/>
            <w:shd w:val="clear" w:color="auto" w:fill="E6E6E6"/>
          </w:tcPr>
          <w:p w14:paraId="000002D2" w14:textId="77777777" w:rsidR="009E6437" w:rsidRPr="005E7060" w:rsidRDefault="002B240D">
            <w:pPr>
              <w:keepNext/>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Means of verification:</w:t>
            </w:r>
          </w:p>
        </w:tc>
        <w:tc>
          <w:tcPr>
            <w:tcW w:w="6202" w:type="dxa"/>
          </w:tcPr>
          <w:p w14:paraId="000002D3"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Assessment team checked that the parameter is calculated. The electricity exported &amp; imported measured by Energy meter installed at substation. The JMR is cross-checked with the invoice copies. Emission reduction calculated in thus correct and accurate.</w:t>
            </w:r>
          </w:p>
        </w:tc>
      </w:tr>
      <w:tr w:rsidR="009E6437" w:rsidRPr="005E7060" w14:paraId="161A8AD9" w14:textId="77777777">
        <w:tc>
          <w:tcPr>
            <w:tcW w:w="2519" w:type="dxa"/>
            <w:shd w:val="clear" w:color="auto" w:fill="E6E6E6"/>
          </w:tcPr>
          <w:p w14:paraId="000002D4"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Cross check mechanism</w:t>
            </w:r>
          </w:p>
        </w:tc>
        <w:tc>
          <w:tcPr>
            <w:tcW w:w="6202" w:type="dxa"/>
          </w:tcPr>
          <w:p w14:paraId="000002D5"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All the formulas are applied in line with the registered GS4GG PDD</w:t>
            </w:r>
          </w:p>
        </w:tc>
      </w:tr>
    </w:tbl>
    <w:p w14:paraId="000002D6" w14:textId="77777777" w:rsidR="009E6437" w:rsidRPr="005E7060" w:rsidRDefault="009E6437">
      <w:pPr>
        <w:spacing w:line="276" w:lineRule="auto"/>
        <w:ind w:left="0" w:hanging="2"/>
      </w:pPr>
    </w:p>
    <w:tbl>
      <w:tblPr>
        <w:tblStyle w:val="ae"/>
        <w:tblW w:w="8730" w:type="dxa"/>
        <w:tblLayout w:type="fixed"/>
        <w:tblLook w:val="0000" w:firstRow="0" w:lastRow="0" w:firstColumn="0" w:lastColumn="0" w:noHBand="0" w:noVBand="0"/>
      </w:tblPr>
      <w:tblGrid>
        <w:gridCol w:w="2550"/>
        <w:gridCol w:w="6180"/>
      </w:tblGrid>
      <w:tr w:rsidR="009E6437" w:rsidRPr="005E7060" w14:paraId="134D7330"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62" w:type="dxa"/>
              <w:left w:w="115" w:type="dxa"/>
              <w:bottom w:w="62" w:type="dxa"/>
              <w:right w:w="115" w:type="dxa"/>
            </w:tcMar>
          </w:tcPr>
          <w:p w14:paraId="000002D7"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Relevant SDG Indicator</w:t>
            </w:r>
          </w:p>
        </w:tc>
        <w:tc>
          <w:tcPr>
            <w:tcW w:w="6180" w:type="dxa"/>
            <w:tcBorders>
              <w:top w:val="single" w:sz="4" w:space="0" w:color="000000"/>
              <w:left w:val="single" w:sz="4" w:space="0" w:color="000000"/>
              <w:bottom w:val="single" w:sz="4" w:space="0" w:color="000000"/>
              <w:right w:val="single" w:sz="4" w:space="0" w:color="000000"/>
            </w:tcBorders>
            <w:tcMar>
              <w:top w:w="62" w:type="dxa"/>
              <w:left w:w="115" w:type="dxa"/>
              <w:bottom w:w="62" w:type="dxa"/>
              <w:right w:w="115" w:type="dxa"/>
            </w:tcMar>
          </w:tcPr>
          <w:p w14:paraId="000002D8"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SDG 8.5: By 2030, achieve full and productive employment and decent work for all women and men, including for young people and persons with disabilities, and equal pay for work of equal value</w:t>
            </w:r>
          </w:p>
        </w:tc>
      </w:tr>
      <w:tr w:rsidR="009E6437" w:rsidRPr="005E7060" w14:paraId="1D48AF70"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62" w:type="dxa"/>
              <w:left w:w="115" w:type="dxa"/>
              <w:bottom w:w="62" w:type="dxa"/>
              <w:right w:w="115" w:type="dxa"/>
            </w:tcMar>
          </w:tcPr>
          <w:p w14:paraId="000002D9"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Data/parameter:</w:t>
            </w:r>
          </w:p>
        </w:tc>
        <w:tc>
          <w:tcPr>
            <w:tcW w:w="6180" w:type="dxa"/>
            <w:tcBorders>
              <w:top w:val="single" w:sz="4" w:space="0" w:color="000000"/>
              <w:left w:val="single" w:sz="4" w:space="0" w:color="000000"/>
              <w:bottom w:val="single" w:sz="4" w:space="0" w:color="000000"/>
              <w:right w:val="single" w:sz="4" w:space="0" w:color="000000"/>
            </w:tcBorders>
            <w:tcMar>
              <w:top w:w="62" w:type="dxa"/>
              <w:left w:w="115" w:type="dxa"/>
              <w:bottom w:w="62" w:type="dxa"/>
              <w:right w:w="115" w:type="dxa"/>
            </w:tcMar>
          </w:tcPr>
          <w:p w14:paraId="000002DA"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Quantitative employment</w:t>
            </w:r>
          </w:p>
        </w:tc>
      </w:tr>
      <w:tr w:rsidR="009E6437" w:rsidRPr="005E7060" w14:paraId="087F1B9B" w14:textId="77777777">
        <w:trPr>
          <w:trHeight w:val="42"/>
        </w:trPr>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DB"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Unit</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DC"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Number</w:t>
            </w:r>
          </w:p>
        </w:tc>
      </w:tr>
      <w:tr w:rsidR="009E6437" w:rsidRPr="005E7060" w14:paraId="0F52BA77"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DD"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Description</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DE"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Number of people employed directly due to the project activity</w:t>
            </w:r>
          </w:p>
        </w:tc>
      </w:tr>
      <w:tr w:rsidR="009E6437" w:rsidRPr="005E7060" w14:paraId="73C820B3"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DF"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Measured/calculated/default</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E0"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Not Applicable</w:t>
            </w:r>
          </w:p>
        </w:tc>
      </w:tr>
      <w:tr w:rsidR="009E6437" w:rsidRPr="005E7060" w14:paraId="5F9B5914"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E1"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Source of data</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E2"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Plant records or training records for all the employees/ Letter from O&amp;M contractor for employment generation/ VVB interview with employees, local stakeholders etc.</w:t>
            </w:r>
          </w:p>
        </w:tc>
      </w:tr>
      <w:tr w:rsidR="009E6437" w:rsidRPr="005E7060" w14:paraId="65B53D63"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E3"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Value(s) of monitored parameter</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E4" w14:textId="54030251" w:rsidR="009E6437" w:rsidRPr="005E7060" w:rsidRDefault="00FE45BE">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Pr>
                <w:rFonts w:ascii="Tahoma" w:eastAsia="Tahoma" w:hAnsi="Tahoma" w:cs="Tahoma"/>
                <w:sz w:val="20"/>
                <w:szCs w:val="20"/>
              </w:rPr>
              <w:t>60</w:t>
            </w:r>
            <w:r w:rsidRPr="005E7060">
              <w:rPr>
                <w:rFonts w:ascii="Tahoma" w:eastAsia="Tahoma" w:hAnsi="Tahoma" w:cs="Tahoma"/>
                <w:sz w:val="20"/>
                <w:szCs w:val="20"/>
              </w:rPr>
              <w:t xml:space="preserve"> </w:t>
            </w:r>
            <w:r w:rsidR="002B240D" w:rsidRPr="005E7060">
              <w:rPr>
                <w:rFonts w:ascii="Tahoma" w:eastAsia="Tahoma" w:hAnsi="Tahoma" w:cs="Tahoma"/>
                <w:color w:val="000000"/>
                <w:sz w:val="20"/>
                <w:szCs w:val="20"/>
              </w:rPr>
              <w:t>persons employed during this monitoring period</w:t>
            </w:r>
            <w:r w:rsidR="002B240D" w:rsidRPr="005E7060">
              <w:rPr>
                <w:rFonts w:ascii="Tahoma" w:eastAsia="Tahoma" w:hAnsi="Tahoma" w:cs="Tahoma"/>
                <w:sz w:val="20"/>
                <w:szCs w:val="20"/>
              </w:rPr>
              <w:t xml:space="preserve">, the same </w:t>
            </w:r>
            <w:r w:rsidR="002B240D" w:rsidRPr="005E7060">
              <w:rPr>
                <w:rFonts w:ascii="Tahoma" w:eastAsia="Tahoma" w:hAnsi="Tahoma" w:cs="Tahoma"/>
                <w:color w:val="000000"/>
                <w:sz w:val="20"/>
                <w:szCs w:val="20"/>
              </w:rPr>
              <w:t xml:space="preserve">was </w:t>
            </w:r>
            <w:r w:rsidR="002B240D" w:rsidRPr="005E7060">
              <w:rPr>
                <w:rFonts w:ascii="Tahoma" w:eastAsia="Tahoma" w:hAnsi="Tahoma" w:cs="Tahoma"/>
                <w:sz w:val="20"/>
                <w:szCs w:val="20"/>
              </w:rPr>
              <w:t>cross-checked</w:t>
            </w:r>
            <w:r w:rsidR="002B240D" w:rsidRPr="005E7060">
              <w:rPr>
                <w:rFonts w:ascii="Tahoma" w:eastAsia="Tahoma" w:hAnsi="Tahoma" w:cs="Tahoma"/>
                <w:color w:val="000000"/>
                <w:sz w:val="20"/>
                <w:szCs w:val="20"/>
              </w:rPr>
              <w:t xml:space="preserve"> with plant records and through interviews.</w:t>
            </w:r>
          </w:p>
          <w:p w14:paraId="000002E5"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Further, the same has been crosschecked by the VVB during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remote audit and from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attendance register and salary slips. </w:t>
            </w:r>
          </w:p>
          <w:p w14:paraId="000002E6" w14:textId="77777777" w:rsidR="009E6437" w:rsidRPr="005E7060" w:rsidRDefault="009E6437">
            <w:pPr>
              <w:pBdr>
                <w:top w:val="nil"/>
                <w:left w:val="nil"/>
                <w:bottom w:val="nil"/>
                <w:right w:val="nil"/>
                <w:between w:val="nil"/>
              </w:pBdr>
              <w:spacing w:line="240" w:lineRule="auto"/>
              <w:ind w:left="0" w:hanging="2"/>
              <w:rPr>
                <w:rFonts w:ascii="Tahoma" w:eastAsia="Tahoma" w:hAnsi="Tahoma" w:cs="Tahoma"/>
                <w:sz w:val="20"/>
                <w:szCs w:val="20"/>
              </w:rPr>
            </w:pPr>
          </w:p>
          <w:p w14:paraId="000002E7"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The Project thus provides employment opportunities, pays salaries and </w:t>
            </w:r>
            <w:r w:rsidRPr="005E7060">
              <w:rPr>
                <w:rFonts w:ascii="Tahoma" w:eastAsia="Tahoma" w:hAnsi="Tahoma" w:cs="Tahoma"/>
                <w:sz w:val="20"/>
                <w:szCs w:val="20"/>
              </w:rPr>
              <w:t>welfare</w:t>
            </w:r>
            <w:r w:rsidRPr="005E7060">
              <w:rPr>
                <w:rFonts w:ascii="Tahoma" w:eastAsia="Tahoma" w:hAnsi="Tahoma" w:cs="Tahoma"/>
                <w:color w:val="000000"/>
                <w:sz w:val="20"/>
                <w:szCs w:val="20"/>
              </w:rPr>
              <w:t xml:space="preserve">, and helps to increase the income and living standards of the employees.   </w:t>
            </w:r>
          </w:p>
        </w:tc>
      </w:tr>
      <w:tr w:rsidR="009E6437" w:rsidRPr="005E7060" w14:paraId="7500F918"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E8"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Monitoring equipment</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E9"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w:t>
            </w:r>
          </w:p>
        </w:tc>
      </w:tr>
      <w:tr w:rsidR="009E6437" w:rsidRPr="005E7060" w14:paraId="416110C5"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EA"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Measuring/reading/recording frequency:</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EB"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Monthly monitoring and annual compilation</w:t>
            </w:r>
          </w:p>
        </w:tc>
      </w:tr>
      <w:tr w:rsidR="009E6437" w:rsidRPr="005E7060" w14:paraId="43CD2391"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EC"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Calculation method</w:t>
            </w:r>
            <w:r w:rsidRPr="005E7060">
              <w:rPr>
                <w:rFonts w:ascii="Tahoma" w:eastAsia="Tahoma" w:hAnsi="Tahoma" w:cs="Tahoma"/>
                <w:color w:val="000000"/>
                <w:sz w:val="20"/>
                <w:szCs w:val="20"/>
              </w:rPr>
              <w:br/>
              <w:t>(if applicable):</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ED"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The total number of persons working in the plant is calculated based on the daily log available at the site.</w:t>
            </w:r>
          </w:p>
        </w:tc>
      </w:tr>
      <w:tr w:rsidR="009E6437" w:rsidRPr="005E7060" w14:paraId="2FDA4EE3"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EE"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QA/QC procedures:</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EF"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number of persons employed mentioned in the plant register is crossed checked with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attendance register. The information required for this parameter is being checked by VVB during skype </w:t>
            </w:r>
            <w:r w:rsidRPr="005E7060">
              <w:rPr>
                <w:rFonts w:ascii="Tahoma" w:eastAsia="Tahoma" w:hAnsi="Tahoma" w:cs="Tahoma"/>
                <w:sz w:val="20"/>
                <w:szCs w:val="20"/>
              </w:rPr>
              <w:t>interviews</w:t>
            </w:r>
            <w:r w:rsidRPr="005E7060">
              <w:rPr>
                <w:rFonts w:ascii="Tahoma" w:eastAsia="Tahoma" w:hAnsi="Tahoma" w:cs="Tahoma"/>
                <w:color w:val="000000"/>
                <w:sz w:val="20"/>
                <w:szCs w:val="20"/>
              </w:rPr>
              <w:t xml:space="preserve"> with people and through relevant supporting documents.</w:t>
            </w:r>
          </w:p>
        </w:tc>
      </w:tr>
      <w:tr w:rsidR="009E6437" w:rsidRPr="005E7060" w14:paraId="651132CE"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F0"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Cross Checks:</w:t>
            </w:r>
          </w:p>
        </w:tc>
        <w:tc>
          <w:tcPr>
            <w:tcW w:w="618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F1"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Employment records</w:t>
            </w:r>
          </w:p>
        </w:tc>
      </w:tr>
    </w:tbl>
    <w:p w14:paraId="000002F2" w14:textId="77777777" w:rsidR="009E6437" w:rsidRPr="005E7060" w:rsidRDefault="009E6437">
      <w:pPr>
        <w:spacing w:line="276" w:lineRule="auto"/>
        <w:ind w:left="0" w:hanging="2"/>
      </w:pPr>
    </w:p>
    <w:tbl>
      <w:tblPr>
        <w:tblStyle w:val="af"/>
        <w:tblW w:w="8760" w:type="dxa"/>
        <w:tblLayout w:type="fixed"/>
        <w:tblLook w:val="0000" w:firstRow="0" w:lastRow="0" w:firstColumn="0" w:lastColumn="0" w:noHBand="0" w:noVBand="0"/>
      </w:tblPr>
      <w:tblGrid>
        <w:gridCol w:w="2550"/>
        <w:gridCol w:w="6210"/>
      </w:tblGrid>
      <w:tr w:rsidR="009E6437" w:rsidRPr="005E7060" w14:paraId="5FD6E898"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62" w:type="dxa"/>
              <w:left w:w="115" w:type="dxa"/>
              <w:bottom w:w="62" w:type="dxa"/>
              <w:right w:w="115" w:type="dxa"/>
            </w:tcMar>
          </w:tcPr>
          <w:p w14:paraId="000002F3"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lastRenderedPageBreak/>
              <w:t>Relevant SDG Indicator</w:t>
            </w:r>
          </w:p>
        </w:tc>
        <w:tc>
          <w:tcPr>
            <w:tcW w:w="6210" w:type="dxa"/>
            <w:tcBorders>
              <w:top w:val="single" w:sz="4" w:space="0" w:color="000000"/>
              <w:left w:val="single" w:sz="4" w:space="0" w:color="000000"/>
              <w:bottom w:val="single" w:sz="4" w:space="0" w:color="000000"/>
              <w:right w:val="single" w:sz="4" w:space="0" w:color="000000"/>
            </w:tcBorders>
            <w:tcMar>
              <w:top w:w="62" w:type="dxa"/>
              <w:left w:w="115" w:type="dxa"/>
              <w:bottom w:w="62" w:type="dxa"/>
              <w:right w:w="115" w:type="dxa"/>
            </w:tcMar>
          </w:tcPr>
          <w:p w14:paraId="000002F4"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8.6.1 Proportion of youth (aged 15-24 years) not in education, employment or training</w:t>
            </w:r>
          </w:p>
        </w:tc>
      </w:tr>
      <w:tr w:rsidR="009E6437" w:rsidRPr="005E7060" w14:paraId="52A5EE4D"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62" w:type="dxa"/>
              <w:left w:w="115" w:type="dxa"/>
              <w:bottom w:w="62" w:type="dxa"/>
              <w:right w:w="115" w:type="dxa"/>
            </w:tcMar>
          </w:tcPr>
          <w:p w14:paraId="000002F5"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Data/parameter:</w:t>
            </w:r>
          </w:p>
        </w:tc>
        <w:tc>
          <w:tcPr>
            <w:tcW w:w="6210" w:type="dxa"/>
            <w:tcBorders>
              <w:top w:val="single" w:sz="4" w:space="0" w:color="000000"/>
              <w:left w:val="single" w:sz="4" w:space="0" w:color="000000"/>
              <w:bottom w:val="single" w:sz="4" w:space="0" w:color="000000"/>
              <w:right w:val="single" w:sz="4" w:space="0" w:color="000000"/>
            </w:tcBorders>
            <w:tcMar>
              <w:top w:w="62" w:type="dxa"/>
              <w:left w:w="115" w:type="dxa"/>
              <w:bottom w:w="62" w:type="dxa"/>
              <w:right w:w="115" w:type="dxa"/>
            </w:tcMar>
          </w:tcPr>
          <w:p w14:paraId="000002F6"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Quality of employment</w:t>
            </w:r>
          </w:p>
        </w:tc>
      </w:tr>
      <w:tr w:rsidR="009E6437" w:rsidRPr="005E7060" w14:paraId="42B3ED12"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F7"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Unit</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F8"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Number of Trainings provided to employees</w:t>
            </w:r>
          </w:p>
        </w:tc>
      </w:tr>
      <w:tr w:rsidR="009E6437" w:rsidRPr="005E7060" w14:paraId="0B9A9100"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F9"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Description</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FA"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Training of Staff</w:t>
            </w:r>
          </w:p>
        </w:tc>
      </w:tr>
      <w:tr w:rsidR="009E6437" w:rsidRPr="005E7060" w14:paraId="43B96F16"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FB"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Measured/calculated/default</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FC"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Not Applicable</w:t>
            </w:r>
          </w:p>
        </w:tc>
      </w:tr>
      <w:tr w:rsidR="009E6437" w:rsidRPr="005E7060" w14:paraId="3BE780C6"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FD"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Source of data</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2FE"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Plant records or training records for all the employees/Letter from O&amp;M contractor for employment generation/ VVB interview with employees, local stakeholders etc.</w:t>
            </w:r>
          </w:p>
        </w:tc>
      </w:tr>
      <w:tr w:rsidR="009E6437" w:rsidRPr="005E7060" w14:paraId="3B440758"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2FF"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Value(s) of monitored parameter</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848242D" w14:textId="2ADC16B6" w:rsidR="00E02759" w:rsidRDefault="002B240D" w:rsidP="00E02759">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sz w:val="20"/>
                <w:szCs w:val="20"/>
              </w:rPr>
              <w:t>29</w:t>
            </w:r>
            <w:r w:rsidRPr="005E7060">
              <w:rPr>
                <w:rFonts w:ascii="Tahoma" w:eastAsia="Tahoma" w:hAnsi="Tahoma" w:cs="Tahoma"/>
                <w:color w:val="000000"/>
                <w:sz w:val="20"/>
                <w:szCs w:val="20"/>
              </w:rPr>
              <w:t xml:space="preserve"> trainings</w:t>
            </w:r>
            <w:r w:rsidRPr="005E7060">
              <w:rPr>
                <w:rFonts w:ascii="Tahoma" w:eastAsia="Tahoma" w:hAnsi="Tahoma" w:cs="Tahoma"/>
                <w:sz w:val="20"/>
                <w:szCs w:val="20"/>
              </w:rPr>
              <w:t xml:space="preserve">. </w:t>
            </w:r>
            <w:r w:rsidRPr="005E7060">
              <w:rPr>
                <w:rFonts w:ascii="Tahoma" w:eastAsia="Tahoma" w:hAnsi="Tahoma" w:cs="Tahoma"/>
                <w:color w:val="000000"/>
                <w:sz w:val="20"/>
                <w:szCs w:val="20"/>
              </w:rPr>
              <w:t>VVB confirmed the details provided in MR with training register and the attendance sheet and also cross checked by conducting skype interviews during remote audit.</w:t>
            </w:r>
          </w:p>
          <w:p w14:paraId="5860115E" w14:textId="6A82FE3C" w:rsidR="00E02759" w:rsidRDefault="00E02759" w:rsidP="00E02759">
            <w:pPr>
              <w:pBdr>
                <w:top w:val="nil"/>
                <w:left w:val="nil"/>
                <w:bottom w:val="nil"/>
                <w:right w:val="nil"/>
                <w:between w:val="nil"/>
              </w:pBdr>
              <w:spacing w:line="240" w:lineRule="auto"/>
              <w:ind w:left="0" w:hanging="2"/>
              <w:jc w:val="both"/>
              <w:rPr>
                <w:rFonts w:ascii="Tahoma" w:eastAsia="Tahoma" w:hAnsi="Tahoma" w:cs="Tahoma"/>
                <w:color w:val="000000"/>
                <w:sz w:val="20"/>
                <w:szCs w:val="20"/>
              </w:rPr>
            </w:pPr>
          </w:p>
          <w:p w14:paraId="3E602B93" w14:textId="2AA005D8" w:rsidR="00E02759" w:rsidRDefault="00E02759" w:rsidP="00E02759">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Pr>
                <w:rFonts w:ascii="Tahoma" w:eastAsia="Tahoma" w:hAnsi="Tahoma" w:cs="Tahoma"/>
                <w:color w:val="000000"/>
                <w:sz w:val="20"/>
                <w:szCs w:val="20"/>
              </w:rPr>
              <w:t xml:space="preserve">Details of conducted trainings are as </w:t>
            </w:r>
            <w:r w:rsidR="00D3213E">
              <w:rPr>
                <w:rFonts w:ascii="Tahoma" w:eastAsia="Tahoma" w:hAnsi="Tahoma" w:cs="Tahoma"/>
                <w:color w:val="000000"/>
                <w:sz w:val="20"/>
                <w:szCs w:val="20"/>
              </w:rPr>
              <w:t xml:space="preserve">follows: - </w:t>
            </w:r>
          </w:p>
          <w:tbl>
            <w:tblPr>
              <w:tblW w:w="54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1134"/>
              <w:gridCol w:w="1134"/>
              <w:gridCol w:w="3134"/>
            </w:tblGrid>
            <w:tr w:rsidR="00962CC8" w:rsidRPr="00962CC8" w14:paraId="1746CA41" w14:textId="77777777" w:rsidTr="00B405A0">
              <w:trPr>
                <w:cantSplit/>
                <w:jc w:val="center"/>
              </w:trPr>
              <w:tc>
                <w:tcPr>
                  <w:tcW w:w="1134" w:type="dxa"/>
                  <w:shd w:val="clear" w:color="auto" w:fill="FFFFFF" w:themeFill="background1"/>
                  <w:vAlign w:val="center"/>
                </w:tcPr>
                <w:p w14:paraId="2CBE518C" w14:textId="77777777" w:rsidR="00962CC8" w:rsidRPr="00B405A0" w:rsidRDefault="00962CC8" w:rsidP="00B405A0">
                  <w:pPr>
                    <w:spacing w:line="240" w:lineRule="auto"/>
                    <w:ind w:leftChars="0" w:left="85" w:firstLineChars="0" w:firstLine="0"/>
                    <w:rPr>
                      <w:rFonts w:ascii="Tahoma" w:eastAsia="Arial" w:hAnsi="Tahoma" w:cs="Tahoma"/>
                      <w:b/>
                      <w:color w:val="000000" w:themeColor="text1"/>
                      <w:sz w:val="16"/>
                      <w:szCs w:val="16"/>
                    </w:rPr>
                  </w:pPr>
                  <w:r w:rsidRPr="00B405A0">
                    <w:rPr>
                      <w:rFonts w:ascii="Tahoma" w:eastAsia="Arial" w:hAnsi="Tahoma" w:cs="Tahoma"/>
                      <w:b/>
                      <w:color w:val="000000" w:themeColor="text1"/>
                      <w:sz w:val="16"/>
                      <w:szCs w:val="16"/>
                    </w:rPr>
                    <w:t>Month</w:t>
                  </w:r>
                </w:p>
              </w:tc>
              <w:tc>
                <w:tcPr>
                  <w:tcW w:w="1134" w:type="dxa"/>
                  <w:shd w:val="clear" w:color="auto" w:fill="FFFFFF" w:themeFill="background1"/>
                  <w:vAlign w:val="center"/>
                </w:tcPr>
                <w:p w14:paraId="6351B481" w14:textId="77777777" w:rsidR="00962CC8" w:rsidRDefault="00962CC8" w:rsidP="00E02759">
                  <w:pPr>
                    <w:spacing w:line="240" w:lineRule="auto"/>
                    <w:ind w:leftChars="0" w:left="79" w:firstLineChars="0" w:hanging="29"/>
                    <w:rPr>
                      <w:rFonts w:ascii="Tahoma" w:eastAsia="Arial" w:hAnsi="Tahoma" w:cs="Tahoma"/>
                      <w:b/>
                      <w:color w:val="000000" w:themeColor="text1"/>
                      <w:sz w:val="16"/>
                      <w:szCs w:val="16"/>
                    </w:rPr>
                  </w:pPr>
                  <w:r w:rsidRPr="00B405A0">
                    <w:rPr>
                      <w:rFonts w:ascii="Tahoma" w:eastAsia="Arial" w:hAnsi="Tahoma" w:cs="Tahoma"/>
                      <w:b/>
                      <w:color w:val="000000" w:themeColor="text1"/>
                      <w:sz w:val="16"/>
                      <w:szCs w:val="16"/>
                    </w:rPr>
                    <w:t>No of</w:t>
                  </w:r>
                </w:p>
                <w:p w14:paraId="1C4B3B1B" w14:textId="596DC5FF" w:rsidR="00962CC8" w:rsidRPr="00B405A0" w:rsidRDefault="00962CC8" w:rsidP="00B405A0">
                  <w:pPr>
                    <w:spacing w:line="240" w:lineRule="auto"/>
                    <w:ind w:leftChars="0" w:left="79" w:firstLineChars="0" w:hanging="29"/>
                    <w:rPr>
                      <w:rFonts w:ascii="Tahoma" w:eastAsia="Arial" w:hAnsi="Tahoma" w:cs="Tahoma"/>
                      <w:b/>
                      <w:color w:val="000000" w:themeColor="text1"/>
                      <w:sz w:val="16"/>
                      <w:szCs w:val="16"/>
                    </w:rPr>
                  </w:pPr>
                  <w:r w:rsidRPr="00B405A0">
                    <w:rPr>
                      <w:rFonts w:ascii="Tahoma" w:eastAsia="Arial" w:hAnsi="Tahoma" w:cs="Tahoma"/>
                      <w:b/>
                      <w:color w:val="000000" w:themeColor="text1"/>
                      <w:sz w:val="16"/>
                      <w:szCs w:val="16"/>
                    </w:rPr>
                    <w:t>people</w:t>
                  </w:r>
                </w:p>
              </w:tc>
              <w:tc>
                <w:tcPr>
                  <w:tcW w:w="3134" w:type="dxa"/>
                  <w:shd w:val="clear" w:color="auto" w:fill="FFFFFF" w:themeFill="background1"/>
                  <w:vAlign w:val="center"/>
                </w:tcPr>
                <w:p w14:paraId="0D274D15" w14:textId="77777777" w:rsidR="00962CC8" w:rsidRPr="00B405A0" w:rsidRDefault="00962CC8" w:rsidP="00B405A0">
                  <w:pPr>
                    <w:spacing w:line="240" w:lineRule="auto"/>
                    <w:ind w:leftChars="0" w:left="87" w:firstLineChars="0" w:firstLine="0"/>
                    <w:rPr>
                      <w:rFonts w:ascii="Tahoma" w:eastAsia="Arial" w:hAnsi="Tahoma" w:cs="Tahoma"/>
                      <w:b/>
                      <w:color w:val="000000" w:themeColor="text1"/>
                      <w:sz w:val="16"/>
                      <w:szCs w:val="16"/>
                    </w:rPr>
                  </w:pPr>
                  <w:r w:rsidRPr="00B405A0">
                    <w:rPr>
                      <w:rFonts w:ascii="Tahoma" w:eastAsia="Arial" w:hAnsi="Tahoma" w:cs="Tahoma"/>
                      <w:b/>
                      <w:color w:val="000000" w:themeColor="text1"/>
                      <w:sz w:val="16"/>
                      <w:szCs w:val="16"/>
                    </w:rPr>
                    <w:t>Type of training</w:t>
                  </w:r>
                </w:p>
              </w:tc>
            </w:tr>
            <w:tr w:rsidR="00962CC8" w:rsidRPr="00962CC8" w14:paraId="5D1A1FCA" w14:textId="77777777" w:rsidTr="00B405A0">
              <w:trPr>
                <w:cantSplit/>
                <w:jc w:val="center"/>
              </w:trPr>
              <w:tc>
                <w:tcPr>
                  <w:tcW w:w="1134" w:type="dxa"/>
                  <w:shd w:val="clear" w:color="auto" w:fill="FFFFFF" w:themeFill="background1"/>
                  <w:vAlign w:val="center"/>
                </w:tcPr>
                <w:p w14:paraId="11C9EE5E" w14:textId="77777777" w:rsidR="00962CC8" w:rsidRPr="00B405A0" w:rsidRDefault="00962CC8" w:rsidP="00B405A0">
                  <w:pPr>
                    <w:spacing w:line="240" w:lineRule="auto"/>
                    <w:ind w:leftChars="0" w:left="85"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January 2021</w:t>
                  </w:r>
                </w:p>
              </w:tc>
              <w:tc>
                <w:tcPr>
                  <w:tcW w:w="1134" w:type="dxa"/>
                  <w:shd w:val="clear" w:color="auto" w:fill="FFFFFF" w:themeFill="background1"/>
                  <w:vAlign w:val="center"/>
                </w:tcPr>
                <w:p w14:paraId="0ACA3BF5" w14:textId="77777777" w:rsidR="00962CC8" w:rsidRPr="00B405A0" w:rsidRDefault="00962CC8" w:rsidP="00B405A0">
                  <w:pPr>
                    <w:spacing w:line="240" w:lineRule="auto"/>
                    <w:ind w:leftChars="0" w:left="0"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11</w:t>
                  </w:r>
                </w:p>
              </w:tc>
              <w:tc>
                <w:tcPr>
                  <w:tcW w:w="3134" w:type="dxa"/>
                  <w:shd w:val="clear" w:color="auto" w:fill="FFFFFF" w:themeFill="background1"/>
                  <w:vAlign w:val="center"/>
                </w:tcPr>
                <w:p w14:paraId="0B6AD523" w14:textId="77777777" w:rsidR="00962CC8" w:rsidRPr="00B405A0" w:rsidRDefault="00962CC8" w:rsidP="00B405A0">
                  <w:pPr>
                    <w:pStyle w:val="ListParagraph"/>
                    <w:pBdr>
                      <w:top w:val="nil"/>
                      <w:left w:val="nil"/>
                      <w:bottom w:val="nil"/>
                      <w:right w:val="nil"/>
                      <w:between w:val="nil"/>
                    </w:pBdr>
                    <w:suppressAutoHyphens w:val="0"/>
                    <w:spacing w:line="240" w:lineRule="auto"/>
                    <w:ind w:leftChars="0" w:left="0"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Reduction in line loss in distribution and Transmission lines</w:t>
                  </w:r>
                </w:p>
              </w:tc>
            </w:tr>
            <w:tr w:rsidR="00962CC8" w:rsidRPr="00962CC8" w14:paraId="5A94144A" w14:textId="77777777" w:rsidTr="00B405A0">
              <w:trPr>
                <w:cantSplit/>
                <w:trHeight w:val="198"/>
                <w:jc w:val="center"/>
              </w:trPr>
              <w:tc>
                <w:tcPr>
                  <w:tcW w:w="1134" w:type="dxa"/>
                  <w:vMerge w:val="restart"/>
                  <w:shd w:val="clear" w:color="auto" w:fill="FFFFFF" w:themeFill="background1"/>
                  <w:vAlign w:val="center"/>
                </w:tcPr>
                <w:p w14:paraId="4E42673E" w14:textId="77777777" w:rsidR="00962CC8" w:rsidRPr="00B405A0" w:rsidRDefault="00962CC8" w:rsidP="00B405A0">
                  <w:pPr>
                    <w:spacing w:line="240" w:lineRule="auto"/>
                    <w:ind w:leftChars="0" w:left="85"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June 2021</w:t>
                  </w:r>
                </w:p>
              </w:tc>
              <w:tc>
                <w:tcPr>
                  <w:tcW w:w="1134" w:type="dxa"/>
                  <w:shd w:val="clear" w:color="auto" w:fill="FFFFFF" w:themeFill="background1"/>
                  <w:vAlign w:val="center"/>
                </w:tcPr>
                <w:p w14:paraId="4593A65C" w14:textId="7A7B6193" w:rsidR="00962CC8" w:rsidRPr="00B405A0" w:rsidRDefault="00962CC8" w:rsidP="00B405A0">
                  <w:pPr>
                    <w:spacing w:line="240" w:lineRule="auto"/>
                    <w:ind w:leftChars="0" w:left="0"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6</w:t>
                  </w:r>
                </w:p>
              </w:tc>
              <w:tc>
                <w:tcPr>
                  <w:tcW w:w="3134" w:type="dxa"/>
                  <w:shd w:val="clear" w:color="auto" w:fill="FFFFFF" w:themeFill="background1"/>
                  <w:vAlign w:val="center"/>
                </w:tcPr>
                <w:p w14:paraId="59AE2F56" w14:textId="383C2784" w:rsidR="00962CC8" w:rsidRPr="00B405A0" w:rsidRDefault="00962CC8" w:rsidP="00B405A0">
                  <w:pPr>
                    <w:pBdr>
                      <w:top w:val="nil"/>
                      <w:left w:val="nil"/>
                      <w:bottom w:val="nil"/>
                      <w:right w:val="nil"/>
                      <w:between w:val="nil"/>
                    </w:pBdr>
                    <w:suppressAutoHyphens w:val="0"/>
                    <w:spacing w:line="240" w:lineRule="auto"/>
                    <w:ind w:leftChars="0" w:left="0"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Energy loss in Power system</w:t>
                  </w:r>
                </w:p>
              </w:tc>
            </w:tr>
            <w:tr w:rsidR="00962CC8" w:rsidRPr="00962CC8" w14:paraId="534F46D2" w14:textId="77777777" w:rsidTr="00B405A0">
              <w:trPr>
                <w:cantSplit/>
                <w:trHeight w:val="195"/>
                <w:jc w:val="center"/>
              </w:trPr>
              <w:tc>
                <w:tcPr>
                  <w:tcW w:w="1134" w:type="dxa"/>
                  <w:vMerge/>
                  <w:shd w:val="clear" w:color="auto" w:fill="FFFFFF" w:themeFill="background1"/>
                  <w:vAlign w:val="center"/>
                </w:tcPr>
                <w:p w14:paraId="439F66DA"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55399C06" w14:textId="472237AD"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1E23826D" w14:textId="16F012C3" w:rsidR="00962CC8" w:rsidRPr="00B405A0" w:rsidRDefault="00962CC8" w:rsidP="00B405A0">
                  <w:pPr>
                    <w:pBdr>
                      <w:top w:val="nil"/>
                      <w:left w:val="nil"/>
                      <w:bottom w:val="nil"/>
                      <w:right w:val="nil"/>
                      <w:between w:val="nil"/>
                    </w:pBdr>
                    <w:suppressAutoHyphens w:val="0"/>
                    <w:spacing w:line="240" w:lineRule="auto"/>
                    <w:ind w:leftChars="0" w:left="0"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Training on Forecasting schedule</w:t>
                  </w:r>
                </w:p>
              </w:tc>
            </w:tr>
            <w:tr w:rsidR="00962CC8" w:rsidRPr="00962CC8" w14:paraId="0750C6AA" w14:textId="77777777" w:rsidTr="00B405A0">
              <w:trPr>
                <w:cantSplit/>
                <w:trHeight w:val="195"/>
                <w:jc w:val="center"/>
              </w:trPr>
              <w:tc>
                <w:tcPr>
                  <w:tcW w:w="1134" w:type="dxa"/>
                  <w:vMerge/>
                  <w:shd w:val="clear" w:color="auto" w:fill="FFFFFF" w:themeFill="background1"/>
                  <w:vAlign w:val="center"/>
                </w:tcPr>
                <w:p w14:paraId="235CBB1C"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3782EC53" w14:textId="30D06028"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34B10D1C" w14:textId="42B2849D" w:rsidR="00962CC8" w:rsidRPr="00B405A0" w:rsidRDefault="00962CC8" w:rsidP="00B405A0">
                  <w:pPr>
                    <w:pBdr>
                      <w:top w:val="nil"/>
                      <w:left w:val="nil"/>
                      <w:bottom w:val="nil"/>
                      <w:right w:val="nil"/>
                      <w:between w:val="nil"/>
                    </w:pBdr>
                    <w:suppressAutoHyphens w:val="0"/>
                    <w:spacing w:line="240" w:lineRule="auto"/>
                    <w:ind w:leftChars="0" w:left="0"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Maintenance procedure of WTG</w:t>
                  </w:r>
                </w:p>
              </w:tc>
            </w:tr>
            <w:tr w:rsidR="00962CC8" w:rsidRPr="00962CC8" w14:paraId="143BDD45" w14:textId="77777777" w:rsidTr="00B405A0">
              <w:trPr>
                <w:cantSplit/>
                <w:trHeight w:val="195"/>
                <w:jc w:val="center"/>
              </w:trPr>
              <w:tc>
                <w:tcPr>
                  <w:tcW w:w="1134" w:type="dxa"/>
                  <w:vMerge/>
                  <w:shd w:val="clear" w:color="auto" w:fill="FFFFFF" w:themeFill="background1"/>
                  <w:vAlign w:val="center"/>
                </w:tcPr>
                <w:p w14:paraId="40E212EB"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3BFC8CD3" w14:textId="0601F0F8"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62B3511E" w14:textId="403077CE" w:rsidR="00962CC8" w:rsidRPr="00B405A0" w:rsidRDefault="00962CC8" w:rsidP="00B405A0">
                  <w:pPr>
                    <w:pBdr>
                      <w:top w:val="nil"/>
                      <w:left w:val="nil"/>
                      <w:bottom w:val="nil"/>
                      <w:right w:val="nil"/>
                      <w:between w:val="nil"/>
                    </w:pBdr>
                    <w:suppressAutoHyphens w:val="0"/>
                    <w:spacing w:line="240" w:lineRule="auto"/>
                    <w:ind w:leftChars="0" w:left="0" w:firstLineChars="0" w:firstLine="0"/>
                    <w:contextualSpacing/>
                    <w:textDirection w:val="lrTb"/>
                    <w:textAlignment w:val="auto"/>
                    <w:outlineLvl w:val="9"/>
                    <w:rPr>
                      <w:rFonts w:ascii="Tahoma" w:eastAsia="Arial" w:hAnsi="Tahoma" w:cs="Tahoma"/>
                      <w:color w:val="000000" w:themeColor="text1"/>
                      <w:sz w:val="16"/>
                      <w:szCs w:val="16"/>
                    </w:rPr>
                  </w:pPr>
                  <w:r w:rsidRPr="00B405A0">
                    <w:rPr>
                      <w:rFonts w:ascii="Tahoma" w:eastAsia="Arial" w:hAnsi="Tahoma" w:cs="Tahoma"/>
                      <w:color w:val="000000" w:themeColor="text1"/>
                      <w:sz w:val="16"/>
                      <w:szCs w:val="16"/>
                    </w:rPr>
                    <w:t>Case Study of OSWPPL(BOP)</w:t>
                  </w:r>
                </w:p>
              </w:tc>
            </w:tr>
            <w:tr w:rsidR="00962CC8" w:rsidRPr="00962CC8" w14:paraId="2579CAEE" w14:textId="77777777" w:rsidTr="00B405A0">
              <w:trPr>
                <w:cantSplit/>
                <w:trHeight w:val="420"/>
                <w:jc w:val="center"/>
              </w:trPr>
              <w:tc>
                <w:tcPr>
                  <w:tcW w:w="1134" w:type="dxa"/>
                  <w:vMerge w:val="restart"/>
                  <w:shd w:val="clear" w:color="auto" w:fill="FFFFFF" w:themeFill="background1"/>
                  <w:vAlign w:val="center"/>
                </w:tcPr>
                <w:p w14:paraId="7DDB3C49" w14:textId="77777777" w:rsidR="00962CC8" w:rsidRPr="00B405A0" w:rsidRDefault="00962CC8" w:rsidP="00B405A0">
                  <w:pPr>
                    <w:spacing w:line="240" w:lineRule="auto"/>
                    <w:ind w:leftChars="0" w:left="85"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July 2021</w:t>
                  </w:r>
                </w:p>
              </w:tc>
              <w:tc>
                <w:tcPr>
                  <w:tcW w:w="1134" w:type="dxa"/>
                  <w:shd w:val="clear" w:color="auto" w:fill="FFFFFF" w:themeFill="background1"/>
                  <w:vAlign w:val="center"/>
                </w:tcPr>
                <w:p w14:paraId="3ED24B39" w14:textId="16AD0427" w:rsidR="00962CC8" w:rsidRPr="00B405A0" w:rsidRDefault="00962CC8" w:rsidP="00B405A0">
                  <w:pPr>
                    <w:spacing w:line="240" w:lineRule="auto"/>
                    <w:ind w:leftChars="0" w:left="0"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6</w:t>
                  </w:r>
                </w:p>
              </w:tc>
              <w:tc>
                <w:tcPr>
                  <w:tcW w:w="3134" w:type="dxa"/>
                  <w:shd w:val="clear" w:color="auto" w:fill="FFFFFF" w:themeFill="background1"/>
                  <w:vAlign w:val="center"/>
                </w:tcPr>
                <w:p w14:paraId="6EAD8E51" w14:textId="2E6D538A" w:rsidR="00962CC8" w:rsidRPr="00B405A0" w:rsidRDefault="00962CC8"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TG Emergency health and safety operations</w:t>
                  </w:r>
                </w:p>
              </w:tc>
            </w:tr>
            <w:tr w:rsidR="00962CC8" w:rsidRPr="00962CC8" w14:paraId="26DB781E" w14:textId="77777777" w:rsidTr="00B405A0">
              <w:trPr>
                <w:cantSplit/>
                <w:trHeight w:val="414"/>
                <w:jc w:val="center"/>
              </w:trPr>
              <w:tc>
                <w:tcPr>
                  <w:tcW w:w="1134" w:type="dxa"/>
                  <w:vMerge/>
                  <w:shd w:val="clear" w:color="auto" w:fill="FFFFFF" w:themeFill="background1"/>
                  <w:vAlign w:val="center"/>
                </w:tcPr>
                <w:p w14:paraId="1F7070E0"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37A71452" w14:textId="381CF017"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5</w:t>
                  </w:r>
                </w:p>
              </w:tc>
              <w:tc>
                <w:tcPr>
                  <w:tcW w:w="3134" w:type="dxa"/>
                  <w:shd w:val="clear" w:color="auto" w:fill="FFFFFF" w:themeFill="background1"/>
                  <w:vAlign w:val="center"/>
                </w:tcPr>
                <w:p w14:paraId="1FC36A8D" w14:textId="6BCC6AFB" w:rsidR="00962CC8" w:rsidRPr="00B405A0" w:rsidRDefault="00962CC8"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IEC 61850 Integration &amp; Advanced IED Functions.</w:t>
                  </w:r>
                </w:p>
              </w:tc>
            </w:tr>
            <w:tr w:rsidR="00962CC8" w:rsidRPr="00962CC8" w14:paraId="1D5F5269" w14:textId="77777777" w:rsidTr="00B405A0">
              <w:trPr>
                <w:cantSplit/>
                <w:trHeight w:val="414"/>
                <w:jc w:val="center"/>
              </w:trPr>
              <w:tc>
                <w:tcPr>
                  <w:tcW w:w="1134" w:type="dxa"/>
                  <w:vMerge/>
                  <w:shd w:val="clear" w:color="auto" w:fill="FFFFFF" w:themeFill="background1"/>
                  <w:vAlign w:val="center"/>
                </w:tcPr>
                <w:p w14:paraId="4C9BE905"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144741A8" w14:textId="26DDB7AC"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5</w:t>
                  </w:r>
                </w:p>
              </w:tc>
              <w:tc>
                <w:tcPr>
                  <w:tcW w:w="3134" w:type="dxa"/>
                  <w:shd w:val="clear" w:color="auto" w:fill="FFFFFF" w:themeFill="background1"/>
                  <w:vAlign w:val="center"/>
                </w:tcPr>
                <w:p w14:paraId="0CAE7F89" w14:textId="007B9A14" w:rsidR="00962CC8" w:rsidRPr="00B405A0" w:rsidRDefault="00962CC8"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WTG Sensors &amp; functions and Communication system</w:t>
                  </w:r>
                </w:p>
              </w:tc>
            </w:tr>
            <w:tr w:rsidR="00962CC8" w:rsidRPr="00962CC8" w14:paraId="32398CB4" w14:textId="77777777" w:rsidTr="00B405A0">
              <w:trPr>
                <w:cantSplit/>
                <w:trHeight w:val="414"/>
                <w:jc w:val="center"/>
              </w:trPr>
              <w:tc>
                <w:tcPr>
                  <w:tcW w:w="1134" w:type="dxa"/>
                  <w:vMerge/>
                  <w:shd w:val="clear" w:color="auto" w:fill="FFFFFF" w:themeFill="background1"/>
                  <w:vAlign w:val="center"/>
                </w:tcPr>
                <w:p w14:paraId="6CE93CFD"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4AD5B49D" w14:textId="59D2E450"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037ECADF" w14:textId="6B283E92" w:rsidR="00962CC8" w:rsidRPr="00B405A0" w:rsidRDefault="00962CC8"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Introduction to SAP</w:t>
                  </w:r>
                </w:p>
              </w:tc>
            </w:tr>
            <w:tr w:rsidR="00962CC8" w:rsidRPr="00962CC8" w14:paraId="0281A0E6" w14:textId="77777777" w:rsidTr="00B405A0">
              <w:trPr>
                <w:cantSplit/>
                <w:trHeight w:val="414"/>
                <w:jc w:val="center"/>
              </w:trPr>
              <w:tc>
                <w:tcPr>
                  <w:tcW w:w="1134" w:type="dxa"/>
                  <w:vMerge/>
                  <w:shd w:val="clear" w:color="auto" w:fill="FFFFFF" w:themeFill="background1"/>
                  <w:vAlign w:val="center"/>
                </w:tcPr>
                <w:p w14:paraId="64D79800"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3DEF2432" w14:textId="741D2501"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4</w:t>
                  </w:r>
                </w:p>
              </w:tc>
              <w:tc>
                <w:tcPr>
                  <w:tcW w:w="3134" w:type="dxa"/>
                  <w:shd w:val="clear" w:color="auto" w:fill="FFFFFF" w:themeFill="background1"/>
                  <w:vAlign w:val="center"/>
                </w:tcPr>
                <w:p w14:paraId="1A4C7718" w14:textId="3FEEB67C" w:rsidR="00962CC8" w:rsidRPr="00B405A0" w:rsidRDefault="00962CC8"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Energy conservation</w:t>
                  </w:r>
                </w:p>
              </w:tc>
            </w:tr>
            <w:tr w:rsidR="00962CC8" w:rsidRPr="00962CC8" w14:paraId="5DABD461" w14:textId="77777777" w:rsidTr="00B405A0">
              <w:trPr>
                <w:cantSplit/>
                <w:trHeight w:val="414"/>
                <w:jc w:val="center"/>
              </w:trPr>
              <w:tc>
                <w:tcPr>
                  <w:tcW w:w="1134" w:type="dxa"/>
                  <w:vMerge/>
                  <w:shd w:val="clear" w:color="auto" w:fill="FFFFFF" w:themeFill="background1"/>
                  <w:vAlign w:val="center"/>
                </w:tcPr>
                <w:p w14:paraId="42064E7A"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06FD7DA3" w14:textId="24C69F7A"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5</w:t>
                  </w:r>
                </w:p>
              </w:tc>
              <w:tc>
                <w:tcPr>
                  <w:tcW w:w="3134" w:type="dxa"/>
                  <w:shd w:val="clear" w:color="auto" w:fill="FFFFFF" w:themeFill="background1"/>
                  <w:vAlign w:val="center"/>
                </w:tcPr>
                <w:p w14:paraId="45C97C21" w14:textId="007EB9DA" w:rsidR="00962CC8" w:rsidRPr="00B405A0" w:rsidRDefault="00962CC8"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DFIG and its maintenance</w:t>
                  </w:r>
                </w:p>
              </w:tc>
            </w:tr>
            <w:tr w:rsidR="00962CC8" w:rsidRPr="00962CC8" w14:paraId="510F1BCD" w14:textId="77777777" w:rsidTr="00B405A0">
              <w:trPr>
                <w:cantSplit/>
                <w:trHeight w:val="414"/>
                <w:jc w:val="center"/>
              </w:trPr>
              <w:tc>
                <w:tcPr>
                  <w:tcW w:w="1134" w:type="dxa"/>
                  <w:vMerge/>
                  <w:shd w:val="clear" w:color="auto" w:fill="FFFFFF" w:themeFill="background1"/>
                  <w:vAlign w:val="center"/>
                </w:tcPr>
                <w:p w14:paraId="23FF77A3"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1A9D7F5C" w14:textId="59341357"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272BA96A" w14:textId="63BCD0B3" w:rsidR="00962CC8" w:rsidRPr="00B405A0" w:rsidRDefault="00962CC8"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Relay protection system and brief explain on DMT &amp; IDMT curves</w:t>
                  </w:r>
                </w:p>
              </w:tc>
            </w:tr>
            <w:tr w:rsidR="00962CC8" w:rsidRPr="00962CC8" w14:paraId="293B160E" w14:textId="77777777" w:rsidTr="00B405A0">
              <w:trPr>
                <w:cantSplit/>
                <w:trHeight w:val="414"/>
                <w:jc w:val="center"/>
              </w:trPr>
              <w:tc>
                <w:tcPr>
                  <w:tcW w:w="1134" w:type="dxa"/>
                  <w:vMerge/>
                  <w:shd w:val="clear" w:color="auto" w:fill="FFFFFF" w:themeFill="background1"/>
                  <w:vAlign w:val="center"/>
                </w:tcPr>
                <w:p w14:paraId="4BAA6E93" w14:textId="77777777" w:rsidR="00962CC8" w:rsidRPr="00962CC8" w:rsidRDefault="00962CC8"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6460D4D7" w14:textId="12BFBF28" w:rsidR="00962CC8" w:rsidRPr="00962CC8" w:rsidRDefault="00962CC8"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71D23B55" w14:textId="08B2D02C" w:rsidR="00962CC8" w:rsidRPr="00B405A0" w:rsidRDefault="00962CC8"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Arial" w:hAnsi="Tahoma" w:cs="Tahoma"/>
                      <w:color w:val="000000" w:themeColor="text1"/>
                      <w:sz w:val="16"/>
                      <w:szCs w:val="16"/>
                    </w:rPr>
                  </w:pPr>
                  <w:r w:rsidRPr="00B405A0">
                    <w:rPr>
                      <w:rFonts w:ascii="Tahoma" w:eastAsia="Arial" w:hAnsi="Tahoma" w:cs="Tahoma"/>
                      <w:color w:val="000000" w:themeColor="text1"/>
                      <w:sz w:val="16"/>
                      <w:szCs w:val="16"/>
                    </w:rPr>
                    <w:t>WTG Emergency health and safety operations</w:t>
                  </w:r>
                </w:p>
              </w:tc>
            </w:tr>
            <w:tr w:rsidR="00E02759" w:rsidRPr="00962CC8" w14:paraId="2CA707CA" w14:textId="77777777" w:rsidTr="00B405A0">
              <w:trPr>
                <w:cantSplit/>
                <w:trHeight w:val="431"/>
                <w:jc w:val="center"/>
              </w:trPr>
              <w:tc>
                <w:tcPr>
                  <w:tcW w:w="1134" w:type="dxa"/>
                  <w:vMerge w:val="restart"/>
                  <w:shd w:val="clear" w:color="auto" w:fill="FFFFFF" w:themeFill="background1"/>
                  <w:vAlign w:val="center"/>
                </w:tcPr>
                <w:p w14:paraId="4C6ADF55" w14:textId="77777777" w:rsidR="00E02759" w:rsidRPr="00B405A0" w:rsidRDefault="00E02759" w:rsidP="00B405A0">
                  <w:pPr>
                    <w:spacing w:line="240" w:lineRule="auto"/>
                    <w:ind w:leftChars="0" w:left="85"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August 2021</w:t>
                  </w:r>
                </w:p>
              </w:tc>
              <w:tc>
                <w:tcPr>
                  <w:tcW w:w="1134" w:type="dxa"/>
                  <w:shd w:val="clear" w:color="auto" w:fill="FFFFFF" w:themeFill="background1"/>
                  <w:vAlign w:val="center"/>
                </w:tcPr>
                <w:p w14:paraId="5EAD38F9" w14:textId="640CB953" w:rsidR="00E02759" w:rsidRPr="00B405A0" w:rsidRDefault="00E02759" w:rsidP="00B405A0">
                  <w:pPr>
                    <w:spacing w:line="240" w:lineRule="auto"/>
                    <w:ind w:leftChars="0" w:left="0"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6</w:t>
                  </w:r>
                </w:p>
              </w:tc>
              <w:tc>
                <w:tcPr>
                  <w:tcW w:w="3134" w:type="dxa"/>
                  <w:shd w:val="clear" w:color="auto" w:fill="FFFFFF" w:themeFill="background1"/>
                  <w:vAlign w:val="center"/>
                </w:tcPr>
                <w:p w14:paraId="569DD68B" w14:textId="6D898D10"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WTG Cooling system, effect in machine operation</w:t>
                  </w:r>
                </w:p>
              </w:tc>
            </w:tr>
            <w:tr w:rsidR="00E02759" w:rsidRPr="00962CC8" w14:paraId="3227216A" w14:textId="77777777" w:rsidTr="00B405A0">
              <w:trPr>
                <w:cantSplit/>
                <w:trHeight w:val="428"/>
                <w:jc w:val="center"/>
              </w:trPr>
              <w:tc>
                <w:tcPr>
                  <w:tcW w:w="1134" w:type="dxa"/>
                  <w:vMerge/>
                  <w:shd w:val="clear" w:color="auto" w:fill="FFFFFF" w:themeFill="background1"/>
                  <w:vAlign w:val="center"/>
                </w:tcPr>
                <w:p w14:paraId="513A9715"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4FC2E7F4" w14:textId="60CB055D" w:rsidR="00E02759" w:rsidRPr="00E02759" w:rsidRDefault="00E02759"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034967FE" w14:textId="14D0C383"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Training FOTE</w:t>
                  </w:r>
                </w:p>
              </w:tc>
            </w:tr>
            <w:tr w:rsidR="00E02759" w:rsidRPr="00962CC8" w14:paraId="30BBF634" w14:textId="77777777" w:rsidTr="00B405A0">
              <w:trPr>
                <w:cantSplit/>
                <w:trHeight w:val="428"/>
                <w:jc w:val="center"/>
              </w:trPr>
              <w:tc>
                <w:tcPr>
                  <w:tcW w:w="1134" w:type="dxa"/>
                  <w:vMerge/>
                  <w:shd w:val="clear" w:color="auto" w:fill="FFFFFF" w:themeFill="background1"/>
                  <w:vAlign w:val="center"/>
                </w:tcPr>
                <w:p w14:paraId="2239A472"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18667817" w14:textId="0E845D6E" w:rsidR="00E02759" w:rsidRPr="00E02759" w:rsidRDefault="00E02759"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2E19D98E" w14:textId="18113336"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Transformer condition monitoring and its failures</w:t>
                  </w:r>
                </w:p>
              </w:tc>
            </w:tr>
            <w:tr w:rsidR="00E02759" w:rsidRPr="00962CC8" w14:paraId="322BD295" w14:textId="77777777" w:rsidTr="00B405A0">
              <w:trPr>
                <w:cantSplit/>
                <w:trHeight w:val="428"/>
                <w:jc w:val="center"/>
              </w:trPr>
              <w:tc>
                <w:tcPr>
                  <w:tcW w:w="1134" w:type="dxa"/>
                  <w:vMerge/>
                  <w:shd w:val="clear" w:color="auto" w:fill="FFFFFF" w:themeFill="background1"/>
                  <w:vAlign w:val="center"/>
                </w:tcPr>
                <w:p w14:paraId="35E0E5A9"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0FD743CA" w14:textId="0837761F" w:rsidR="00E02759" w:rsidRPr="00E02759" w:rsidRDefault="00E02759"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5050431F" w14:textId="22F9A389"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DMs implementation of WTG</w:t>
                  </w:r>
                </w:p>
              </w:tc>
            </w:tr>
            <w:tr w:rsidR="00E02759" w:rsidRPr="00962CC8" w14:paraId="41FB0595" w14:textId="77777777" w:rsidTr="00B405A0">
              <w:trPr>
                <w:cantSplit/>
                <w:trHeight w:val="428"/>
                <w:jc w:val="center"/>
              </w:trPr>
              <w:tc>
                <w:tcPr>
                  <w:tcW w:w="1134" w:type="dxa"/>
                  <w:vMerge/>
                  <w:shd w:val="clear" w:color="auto" w:fill="FFFFFF" w:themeFill="background1"/>
                  <w:vAlign w:val="center"/>
                </w:tcPr>
                <w:p w14:paraId="563A5B32"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17C9686E" w14:textId="59806AEE" w:rsidR="00E02759" w:rsidRPr="00E02759" w:rsidRDefault="00E02759"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24B80094" w14:textId="6BC4109E"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Arial" w:hAnsi="Tahoma" w:cs="Tahoma"/>
                      <w:color w:val="000000" w:themeColor="text1"/>
                      <w:sz w:val="16"/>
                      <w:szCs w:val="16"/>
                    </w:rPr>
                  </w:pPr>
                  <w:r w:rsidRPr="00B405A0">
                    <w:rPr>
                      <w:rFonts w:ascii="Tahoma" w:eastAsia="Arial" w:hAnsi="Tahoma" w:cs="Tahoma"/>
                      <w:color w:val="000000" w:themeColor="text1"/>
                      <w:sz w:val="16"/>
                      <w:szCs w:val="16"/>
                    </w:rPr>
                    <w:t>7 Habits of Highly Effective People</w:t>
                  </w:r>
                </w:p>
              </w:tc>
            </w:tr>
            <w:tr w:rsidR="00E02759" w:rsidRPr="00962CC8" w14:paraId="2C169241" w14:textId="77777777" w:rsidTr="00B405A0">
              <w:trPr>
                <w:cantSplit/>
                <w:trHeight w:val="455"/>
                <w:jc w:val="center"/>
              </w:trPr>
              <w:tc>
                <w:tcPr>
                  <w:tcW w:w="1134" w:type="dxa"/>
                  <w:vMerge w:val="restart"/>
                  <w:shd w:val="clear" w:color="auto" w:fill="FFFFFF" w:themeFill="background1"/>
                  <w:vAlign w:val="center"/>
                </w:tcPr>
                <w:p w14:paraId="1EE2A3A2" w14:textId="77777777" w:rsidR="00E02759" w:rsidRPr="00B405A0" w:rsidRDefault="00E02759" w:rsidP="00B405A0">
                  <w:pPr>
                    <w:spacing w:line="240" w:lineRule="auto"/>
                    <w:ind w:leftChars="0" w:left="85"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September 2021</w:t>
                  </w:r>
                </w:p>
              </w:tc>
              <w:tc>
                <w:tcPr>
                  <w:tcW w:w="1134" w:type="dxa"/>
                  <w:shd w:val="clear" w:color="auto" w:fill="FFFFFF" w:themeFill="background1"/>
                  <w:vAlign w:val="center"/>
                </w:tcPr>
                <w:p w14:paraId="0F16198F" w14:textId="282300D9" w:rsidR="00E02759" w:rsidRPr="00B405A0" w:rsidRDefault="00E02759" w:rsidP="00B405A0">
                  <w:pPr>
                    <w:spacing w:line="240" w:lineRule="auto"/>
                    <w:ind w:leftChars="0" w:left="0"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6</w:t>
                  </w:r>
                </w:p>
              </w:tc>
              <w:tc>
                <w:tcPr>
                  <w:tcW w:w="3134" w:type="dxa"/>
                  <w:shd w:val="clear" w:color="auto" w:fill="FFFFFF" w:themeFill="background1"/>
                  <w:vAlign w:val="center"/>
                </w:tcPr>
                <w:p w14:paraId="73AFEBEB" w14:textId="66A86F4C"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DR &amp; fault recorder Analyse</w:t>
                  </w:r>
                </w:p>
              </w:tc>
            </w:tr>
            <w:tr w:rsidR="00E02759" w:rsidRPr="00962CC8" w14:paraId="6C4BC1C3" w14:textId="77777777" w:rsidTr="00B405A0">
              <w:trPr>
                <w:cantSplit/>
                <w:trHeight w:val="455"/>
                <w:jc w:val="center"/>
              </w:trPr>
              <w:tc>
                <w:tcPr>
                  <w:tcW w:w="1134" w:type="dxa"/>
                  <w:vMerge/>
                  <w:shd w:val="clear" w:color="auto" w:fill="FFFFFF" w:themeFill="background1"/>
                  <w:vAlign w:val="center"/>
                </w:tcPr>
                <w:p w14:paraId="177C23F2"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107BAB65" w14:textId="78C6B273" w:rsidR="00E02759" w:rsidRPr="00B405A0" w:rsidRDefault="00E02759" w:rsidP="00E02759">
                  <w:pPr>
                    <w:spacing w:line="240" w:lineRule="auto"/>
                    <w:ind w:leftChars="0" w:left="0" w:firstLineChars="0" w:firstLine="0"/>
                    <w:rPr>
                      <w:rFonts w:ascii="Tahoma" w:eastAsia="Verdana"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736B092C" w14:textId="6F86B797"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Braking system in Gamesa</w:t>
                  </w:r>
                </w:p>
              </w:tc>
            </w:tr>
            <w:tr w:rsidR="00E02759" w:rsidRPr="00962CC8" w14:paraId="45E103ED" w14:textId="77777777" w:rsidTr="00B405A0">
              <w:trPr>
                <w:cantSplit/>
                <w:trHeight w:val="455"/>
                <w:jc w:val="center"/>
              </w:trPr>
              <w:tc>
                <w:tcPr>
                  <w:tcW w:w="1134" w:type="dxa"/>
                  <w:vMerge/>
                  <w:shd w:val="clear" w:color="auto" w:fill="FFFFFF" w:themeFill="background1"/>
                  <w:vAlign w:val="center"/>
                </w:tcPr>
                <w:p w14:paraId="31553B85"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2DD92387" w14:textId="7B610460" w:rsidR="00E02759" w:rsidRPr="00B405A0" w:rsidRDefault="00E02759" w:rsidP="00E02759">
                  <w:pPr>
                    <w:spacing w:line="240" w:lineRule="auto"/>
                    <w:ind w:leftChars="0" w:left="0" w:firstLineChars="0" w:firstLine="0"/>
                    <w:rPr>
                      <w:rFonts w:ascii="Tahoma" w:eastAsia="Verdana" w:hAnsi="Tahoma" w:cs="Tahoma"/>
                      <w:color w:val="000000" w:themeColor="text1"/>
                      <w:sz w:val="16"/>
                      <w:szCs w:val="16"/>
                    </w:rPr>
                  </w:pPr>
                  <w:r w:rsidRPr="005E217D">
                    <w:rPr>
                      <w:rFonts w:ascii="Tahoma" w:eastAsia="Arial" w:hAnsi="Tahoma" w:cs="Tahoma"/>
                      <w:color w:val="000000" w:themeColor="text1"/>
                      <w:sz w:val="16"/>
                      <w:szCs w:val="16"/>
                    </w:rPr>
                    <w:t>5</w:t>
                  </w:r>
                </w:p>
              </w:tc>
              <w:tc>
                <w:tcPr>
                  <w:tcW w:w="3134" w:type="dxa"/>
                  <w:shd w:val="clear" w:color="auto" w:fill="FFFFFF" w:themeFill="background1"/>
                  <w:vAlign w:val="center"/>
                </w:tcPr>
                <w:p w14:paraId="7E34AD15" w14:textId="1D184DDA"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Gamesa Yawing system</w:t>
                  </w:r>
                </w:p>
              </w:tc>
            </w:tr>
            <w:tr w:rsidR="00E02759" w:rsidRPr="00962CC8" w14:paraId="36B192E3" w14:textId="77777777" w:rsidTr="00B405A0">
              <w:trPr>
                <w:cantSplit/>
                <w:trHeight w:val="455"/>
                <w:jc w:val="center"/>
              </w:trPr>
              <w:tc>
                <w:tcPr>
                  <w:tcW w:w="1134" w:type="dxa"/>
                  <w:vMerge/>
                  <w:shd w:val="clear" w:color="auto" w:fill="FFFFFF" w:themeFill="background1"/>
                  <w:vAlign w:val="center"/>
                </w:tcPr>
                <w:p w14:paraId="64607A54"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6441E38C" w14:textId="7A235AD7" w:rsidR="00E02759" w:rsidRPr="00B405A0" w:rsidRDefault="00E02759" w:rsidP="00E02759">
                  <w:pPr>
                    <w:spacing w:line="240" w:lineRule="auto"/>
                    <w:ind w:leftChars="0" w:left="0" w:firstLineChars="0" w:firstLine="0"/>
                    <w:rPr>
                      <w:rFonts w:ascii="Tahoma" w:eastAsia="Verdana"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4EC35570" w14:textId="120E013A"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Gamesa WTG DC system</w:t>
                  </w:r>
                </w:p>
              </w:tc>
            </w:tr>
            <w:tr w:rsidR="00E02759" w:rsidRPr="00962CC8" w14:paraId="5E58778E" w14:textId="77777777" w:rsidTr="00B405A0">
              <w:trPr>
                <w:cantSplit/>
                <w:trHeight w:val="455"/>
                <w:jc w:val="center"/>
              </w:trPr>
              <w:tc>
                <w:tcPr>
                  <w:tcW w:w="1134" w:type="dxa"/>
                  <w:vMerge/>
                  <w:shd w:val="clear" w:color="auto" w:fill="FFFFFF" w:themeFill="background1"/>
                  <w:vAlign w:val="center"/>
                </w:tcPr>
                <w:p w14:paraId="555CE934"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686B4874" w14:textId="6B20AB9E" w:rsidR="00E02759" w:rsidRPr="00B405A0" w:rsidRDefault="00E02759" w:rsidP="00E02759">
                  <w:pPr>
                    <w:spacing w:line="240" w:lineRule="auto"/>
                    <w:ind w:leftChars="0" w:left="0" w:firstLineChars="0" w:firstLine="0"/>
                    <w:rPr>
                      <w:rFonts w:ascii="Tahoma" w:eastAsia="Verdana" w:hAnsi="Tahoma" w:cs="Tahoma"/>
                      <w:color w:val="000000" w:themeColor="text1"/>
                      <w:sz w:val="16"/>
                      <w:szCs w:val="16"/>
                    </w:rPr>
                  </w:pPr>
                  <w:r w:rsidRPr="005E217D">
                    <w:rPr>
                      <w:rFonts w:ascii="Tahoma" w:eastAsia="Arial" w:hAnsi="Tahoma" w:cs="Tahoma"/>
                      <w:color w:val="000000" w:themeColor="text1"/>
                      <w:sz w:val="16"/>
                      <w:szCs w:val="16"/>
                    </w:rPr>
                    <w:t>6</w:t>
                  </w:r>
                </w:p>
              </w:tc>
              <w:tc>
                <w:tcPr>
                  <w:tcW w:w="3134" w:type="dxa"/>
                  <w:shd w:val="clear" w:color="auto" w:fill="FFFFFF" w:themeFill="background1"/>
                  <w:vAlign w:val="center"/>
                </w:tcPr>
                <w:p w14:paraId="76C77ECD" w14:textId="3A1C5A7B"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Arial" w:hAnsi="Tahoma" w:cs="Tahoma"/>
                      <w:color w:val="000000" w:themeColor="text1"/>
                      <w:sz w:val="16"/>
                      <w:szCs w:val="16"/>
                    </w:rPr>
                  </w:pPr>
                  <w:r w:rsidRPr="00B405A0">
                    <w:rPr>
                      <w:rFonts w:ascii="Tahoma" w:eastAsia="Arial" w:hAnsi="Tahoma" w:cs="Tahoma"/>
                      <w:color w:val="000000" w:themeColor="text1"/>
                      <w:sz w:val="16"/>
                      <w:szCs w:val="16"/>
                    </w:rPr>
                    <w:t xml:space="preserve">Relay settings for </w:t>
                  </w:r>
                  <w:proofErr w:type="gramStart"/>
                  <w:r w:rsidRPr="00B405A0">
                    <w:rPr>
                      <w:rFonts w:ascii="Tahoma" w:eastAsia="Arial" w:hAnsi="Tahoma" w:cs="Tahoma"/>
                      <w:color w:val="000000" w:themeColor="text1"/>
                      <w:sz w:val="16"/>
                      <w:szCs w:val="16"/>
                    </w:rPr>
                    <w:t>EHV,HV</w:t>
                  </w:r>
                  <w:proofErr w:type="gramEnd"/>
                  <w:r w:rsidRPr="00B405A0">
                    <w:rPr>
                      <w:rFonts w:ascii="Tahoma" w:eastAsia="Arial" w:hAnsi="Tahoma" w:cs="Tahoma"/>
                      <w:color w:val="000000" w:themeColor="text1"/>
                      <w:sz w:val="16"/>
                      <w:szCs w:val="16"/>
                    </w:rPr>
                    <w:t xml:space="preserve">,MV, </w:t>
                  </w:r>
                  <w:r w:rsidRPr="00E02759">
                    <w:rPr>
                      <w:rFonts w:ascii="Tahoma" w:eastAsia="Arial" w:hAnsi="Tahoma" w:cs="Tahoma"/>
                      <w:color w:val="000000" w:themeColor="text1"/>
                      <w:sz w:val="16"/>
                      <w:szCs w:val="16"/>
                    </w:rPr>
                    <w:t>Transformer</w:t>
                  </w:r>
                  <w:r w:rsidRPr="00B405A0">
                    <w:rPr>
                      <w:rFonts w:ascii="Tahoma" w:eastAsia="Arial" w:hAnsi="Tahoma" w:cs="Tahoma"/>
                      <w:color w:val="000000" w:themeColor="text1"/>
                      <w:sz w:val="16"/>
                      <w:szCs w:val="16"/>
                    </w:rPr>
                    <w:t xml:space="preserve"> differential and Bus bar protection</w:t>
                  </w:r>
                </w:p>
              </w:tc>
            </w:tr>
            <w:tr w:rsidR="00E02759" w:rsidRPr="00962CC8" w14:paraId="2FFB7FE3" w14:textId="77777777" w:rsidTr="00B405A0">
              <w:trPr>
                <w:cantSplit/>
                <w:trHeight w:val="455"/>
                <w:jc w:val="center"/>
              </w:trPr>
              <w:tc>
                <w:tcPr>
                  <w:tcW w:w="1134" w:type="dxa"/>
                  <w:vMerge/>
                  <w:shd w:val="clear" w:color="auto" w:fill="FFFFFF" w:themeFill="background1"/>
                  <w:vAlign w:val="center"/>
                </w:tcPr>
                <w:p w14:paraId="02EF70CF"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36C77018" w14:textId="20FEFF2A" w:rsidR="00E02759" w:rsidRPr="00E02759" w:rsidRDefault="00E02759"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5</w:t>
                  </w:r>
                </w:p>
              </w:tc>
              <w:tc>
                <w:tcPr>
                  <w:tcW w:w="3134" w:type="dxa"/>
                  <w:shd w:val="clear" w:color="auto" w:fill="FFFFFF" w:themeFill="background1"/>
                  <w:vAlign w:val="center"/>
                </w:tcPr>
                <w:p w14:paraId="1C2419B9" w14:textId="3C7BC0E6"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Risk Analysis on Electrical dept Wind Plant</w:t>
                  </w:r>
                </w:p>
              </w:tc>
            </w:tr>
            <w:tr w:rsidR="00E02759" w:rsidRPr="00962CC8" w14:paraId="1B053F3A" w14:textId="77777777" w:rsidTr="00B405A0">
              <w:trPr>
                <w:cantSplit/>
                <w:trHeight w:val="392"/>
                <w:jc w:val="center"/>
              </w:trPr>
              <w:tc>
                <w:tcPr>
                  <w:tcW w:w="1134" w:type="dxa"/>
                  <w:vMerge w:val="restart"/>
                  <w:shd w:val="clear" w:color="auto" w:fill="FFFFFF" w:themeFill="background1"/>
                  <w:vAlign w:val="center"/>
                </w:tcPr>
                <w:p w14:paraId="78F599E2" w14:textId="77777777" w:rsidR="00E02759" w:rsidRPr="00B405A0" w:rsidRDefault="00E02759" w:rsidP="00B405A0">
                  <w:pPr>
                    <w:spacing w:line="240" w:lineRule="auto"/>
                    <w:ind w:leftChars="0" w:left="85"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November 2021</w:t>
                  </w:r>
                </w:p>
              </w:tc>
              <w:tc>
                <w:tcPr>
                  <w:tcW w:w="1134" w:type="dxa"/>
                  <w:shd w:val="clear" w:color="auto" w:fill="FFFFFF" w:themeFill="background1"/>
                  <w:vAlign w:val="center"/>
                </w:tcPr>
                <w:p w14:paraId="4E24477D" w14:textId="7E9711E1" w:rsidR="00E02759" w:rsidRPr="00B405A0" w:rsidRDefault="00E02759" w:rsidP="00B405A0">
                  <w:pPr>
                    <w:spacing w:line="240" w:lineRule="auto"/>
                    <w:ind w:leftChars="0" w:left="0" w:firstLineChars="0" w:firstLine="0"/>
                    <w:rPr>
                      <w:rFonts w:ascii="Tahoma" w:eastAsia="Verdana" w:hAnsi="Tahoma" w:cs="Tahoma"/>
                      <w:color w:val="000000" w:themeColor="text1"/>
                      <w:sz w:val="16"/>
                      <w:szCs w:val="16"/>
                    </w:rPr>
                  </w:pPr>
                  <w:r>
                    <w:rPr>
                      <w:rFonts w:ascii="Tahoma" w:eastAsia="Arial" w:hAnsi="Tahoma" w:cs="Tahoma"/>
                      <w:color w:val="000000" w:themeColor="text1"/>
                      <w:sz w:val="16"/>
                      <w:szCs w:val="16"/>
                    </w:rPr>
                    <w:t>5</w:t>
                  </w:r>
                </w:p>
              </w:tc>
              <w:tc>
                <w:tcPr>
                  <w:tcW w:w="3134" w:type="dxa"/>
                  <w:shd w:val="clear" w:color="auto" w:fill="FFFFFF" w:themeFill="background1"/>
                  <w:vAlign w:val="center"/>
                </w:tcPr>
                <w:p w14:paraId="42A1FC68" w14:textId="0EB258E4"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WTG Case study of major breakdown</w:t>
                  </w:r>
                </w:p>
              </w:tc>
            </w:tr>
            <w:tr w:rsidR="00E02759" w:rsidRPr="00962CC8" w14:paraId="26D3FE16" w14:textId="77777777" w:rsidTr="00B405A0">
              <w:trPr>
                <w:cantSplit/>
                <w:trHeight w:val="391"/>
                <w:jc w:val="center"/>
              </w:trPr>
              <w:tc>
                <w:tcPr>
                  <w:tcW w:w="1134" w:type="dxa"/>
                  <w:vMerge/>
                  <w:shd w:val="clear" w:color="auto" w:fill="FFFFFF" w:themeFill="background1"/>
                  <w:vAlign w:val="center"/>
                </w:tcPr>
                <w:p w14:paraId="5CFE1270"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1A1643AF" w14:textId="62894669" w:rsidR="00E02759" w:rsidRPr="00E02759" w:rsidRDefault="00E02759"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11</w:t>
                  </w:r>
                </w:p>
              </w:tc>
              <w:tc>
                <w:tcPr>
                  <w:tcW w:w="3134" w:type="dxa"/>
                  <w:shd w:val="clear" w:color="auto" w:fill="FFFFFF" w:themeFill="background1"/>
                  <w:vAlign w:val="center"/>
                </w:tcPr>
                <w:p w14:paraId="632F40C0" w14:textId="743D1F14"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Electrical motors in G11z</w:t>
                  </w:r>
                </w:p>
              </w:tc>
            </w:tr>
            <w:tr w:rsidR="00E02759" w:rsidRPr="00962CC8" w14:paraId="0D4711F2" w14:textId="77777777" w:rsidTr="00B405A0">
              <w:trPr>
                <w:cantSplit/>
                <w:trHeight w:val="569"/>
                <w:jc w:val="center"/>
              </w:trPr>
              <w:tc>
                <w:tcPr>
                  <w:tcW w:w="1134" w:type="dxa"/>
                  <w:vMerge w:val="restart"/>
                  <w:shd w:val="clear" w:color="auto" w:fill="FFFFFF" w:themeFill="background1"/>
                  <w:vAlign w:val="center"/>
                </w:tcPr>
                <w:p w14:paraId="335755C9" w14:textId="77777777" w:rsidR="00E02759" w:rsidRPr="00B405A0" w:rsidRDefault="00E02759" w:rsidP="00B405A0">
                  <w:pPr>
                    <w:spacing w:line="240" w:lineRule="auto"/>
                    <w:ind w:leftChars="0" w:left="85"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December</w:t>
                  </w:r>
                </w:p>
              </w:tc>
              <w:tc>
                <w:tcPr>
                  <w:tcW w:w="1134" w:type="dxa"/>
                  <w:shd w:val="clear" w:color="auto" w:fill="FFFFFF" w:themeFill="background1"/>
                  <w:vAlign w:val="center"/>
                </w:tcPr>
                <w:p w14:paraId="6A44EF72" w14:textId="75FF68D0" w:rsidR="00E02759" w:rsidRPr="00B405A0" w:rsidRDefault="00E02759" w:rsidP="00B405A0">
                  <w:pPr>
                    <w:spacing w:line="240" w:lineRule="auto"/>
                    <w:ind w:leftChars="0" w:left="0" w:firstLineChars="0" w:firstLine="0"/>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6</w:t>
                  </w:r>
                </w:p>
              </w:tc>
              <w:tc>
                <w:tcPr>
                  <w:tcW w:w="3134" w:type="dxa"/>
                  <w:shd w:val="clear" w:color="auto" w:fill="FFFFFF" w:themeFill="background1"/>
                  <w:vAlign w:val="center"/>
                </w:tcPr>
                <w:p w14:paraId="61853ADF" w14:textId="75E5D376"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Harmonic distortion and its application in power system</w:t>
                  </w:r>
                </w:p>
              </w:tc>
            </w:tr>
            <w:tr w:rsidR="00E02759" w:rsidRPr="00962CC8" w14:paraId="6428B6BD" w14:textId="77777777" w:rsidTr="00B405A0">
              <w:trPr>
                <w:cantSplit/>
                <w:trHeight w:val="568"/>
                <w:jc w:val="center"/>
              </w:trPr>
              <w:tc>
                <w:tcPr>
                  <w:tcW w:w="1134" w:type="dxa"/>
                  <w:vMerge/>
                  <w:shd w:val="clear" w:color="auto" w:fill="FFFFFF" w:themeFill="background1"/>
                  <w:vAlign w:val="center"/>
                </w:tcPr>
                <w:p w14:paraId="5E805CF4"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7D7AEC35" w14:textId="36EB14B1" w:rsidR="00E02759" w:rsidRPr="00B405A0" w:rsidRDefault="00E02759" w:rsidP="00E02759">
                  <w:pPr>
                    <w:spacing w:line="240" w:lineRule="auto"/>
                    <w:ind w:leftChars="0" w:left="0" w:firstLineChars="0" w:firstLine="0"/>
                    <w:rPr>
                      <w:rFonts w:ascii="Tahoma" w:eastAsia="Verdana" w:hAnsi="Tahoma" w:cs="Tahoma"/>
                      <w:color w:val="000000" w:themeColor="text1"/>
                      <w:sz w:val="16"/>
                      <w:szCs w:val="16"/>
                    </w:rPr>
                  </w:pPr>
                  <w:r w:rsidRPr="005E217D">
                    <w:rPr>
                      <w:rFonts w:ascii="Tahoma" w:eastAsia="Arial" w:hAnsi="Tahoma" w:cs="Tahoma"/>
                      <w:color w:val="000000" w:themeColor="text1"/>
                      <w:sz w:val="16"/>
                      <w:szCs w:val="16"/>
                    </w:rPr>
                    <w:t>5</w:t>
                  </w:r>
                </w:p>
              </w:tc>
              <w:tc>
                <w:tcPr>
                  <w:tcW w:w="3134" w:type="dxa"/>
                  <w:shd w:val="clear" w:color="auto" w:fill="FFFFFF" w:themeFill="background1"/>
                  <w:vAlign w:val="center"/>
                </w:tcPr>
                <w:p w14:paraId="6FC498D9" w14:textId="681A9C98"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 xml:space="preserve">Protocols for time </w:t>
                  </w:r>
                  <w:r w:rsidRPr="00E02759">
                    <w:rPr>
                      <w:rFonts w:ascii="Tahoma" w:eastAsia="Arial" w:hAnsi="Tahoma" w:cs="Tahoma"/>
                      <w:color w:val="000000" w:themeColor="text1"/>
                      <w:sz w:val="16"/>
                      <w:szCs w:val="16"/>
                    </w:rPr>
                    <w:t>synchronization</w:t>
                  </w:r>
                  <w:r w:rsidRPr="00B405A0">
                    <w:rPr>
                      <w:rFonts w:ascii="Tahoma" w:eastAsia="Arial" w:hAnsi="Tahoma" w:cs="Tahoma"/>
                      <w:color w:val="000000" w:themeColor="text1"/>
                      <w:sz w:val="16"/>
                      <w:szCs w:val="16"/>
                    </w:rPr>
                    <w:t xml:space="preserve"> in Digital sub station</w:t>
                  </w:r>
                </w:p>
              </w:tc>
            </w:tr>
            <w:tr w:rsidR="00E02759" w:rsidRPr="00962CC8" w14:paraId="1DCAE741" w14:textId="77777777" w:rsidTr="00B405A0">
              <w:trPr>
                <w:cantSplit/>
                <w:trHeight w:val="568"/>
                <w:jc w:val="center"/>
              </w:trPr>
              <w:tc>
                <w:tcPr>
                  <w:tcW w:w="1134" w:type="dxa"/>
                  <w:vMerge/>
                  <w:shd w:val="clear" w:color="auto" w:fill="FFFFFF" w:themeFill="background1"/>
                  <w:vAlign w:val="center"/>
                </w:tcPr>
                <w:p w14:paraId="08F75EE2" w14:textId="77777777" w:rsidR="00E02759" w:rsidRPr="00E02759" w:rsidRDefault="00E02759" w:rsidP="00E02759">
                  <w:pPr>
                    <w:spacing w:line="240" w:lineRule="auto"/>
                    <w:ind w:leftChars="0" w:left="85" w:firstLineChars="0" w:firstLine="0"/>
                    <w:rPr>
                      <w:rFonts w:ascii="Tahoma" w:eastAsia="Arial" w:hAnsi="Tahoma" w:cs="Tahoma"/>
                      <w:color w:val="000000" w:themeColor="text1"/>
                      <w:sz w:val="16"/>
                      <w:szCs w:val="16"/>
                    </w:rPr>
                  </w:pPr>
                </w:p>
              </w:tc>
              <w:tc>
                <w:tcPr>
                  <w:tcW w:w="1134" w:type="dxa"/>
                  <w:shd w:val="clear" w:color="auto" w:fill="FFFFFF" w:themeFill="background1"/>
                  <w:vAlign w:val="center"/>
                </w:tcPr>
                <w:p w14:paraId="14FFBF00" w14:textId="51F21E57" w:rsidR="00E02759" w:rsidRPr="00E02759" w:rsidRDefault="00E02759" w:rsidP="00E02759">
                  <w:pPr>
                    <w:spacing w:line="240" w:lineRule="auto"/>
                    <w:ind w:leftChars="0" w:left="0" w:firstLineChars="0" w:firstLine="0"/>
                    <w:rPr>
                      <w:rFonts w:ascii="Tahoma" w:eastAsia="Arial" w:hAnsi="Tahoma" w:cs="Tahoma"/>
                      <w:color w:val="000000" w:themeColor="text1"/>
                      <w:sz w:val="16"/>
                      <w:szCs w:val="16"/>
                    </w:rPr>
                  </w:pPr>
                  <w:r w:rsidRPr="005E217D">
                    <w:rPr>
                      <w:rFonts w:ascii="Tahoma" w:eastAsia="Arial" w:hAnsi="Tahoma" w:cs="Tahoma"/>
                      <w:color w:val="000000" w:themeColor="text1"/>
                      <w:sz w:val="16"/>
                      <w:szCs w:val="16"/>
                    </w:rPr>
                    <w:t>4</w:t>
                  </w:r>
                </w:p>
              </w:tc>
              <w:tc>
                <w:tcPr>
                  <w:tcW w:w="3134" w:type="dxa"/>
                  <w:shd w:val="clear" w:color="auto" w:fill="FFFFFF" w:themeFill="background1"/>
                  <w:vAlign w:val="center"/>
                </w:tcPr>
                <w:p w14:paraId="324F0DA3" w14:textId="62A79D59" w:rsidR="00E02759" w:rsidRPr="00B405A0" w:rsidRDefault="00E02759" w:rsidP="00B405A0">
                  <w:pPr>
                    <w:pBdr>
                      <w:top w:val="nil"/>
                      <w:left w:val="nil"/>
                      <w:bottom w:val="nil"/>
                      <w:right w:val="nil"/>
                      <w:between w:val="nil"/>
                    </w:pBdr>
                    <w:suppressAutoHyphens w:val="0"/>
                    <w:spacing w:line="240" w:lineRule="auto"/>
                    <w:ind w:leftChars="0" w:left="87" w:firstLineChars="0" w:firstLine="0"/>
                    <w:contextualSpacing/>
                    <w:textDirection w:val="lrTb"/>
                    <w:textAlignment w:val="auto"/>
                    <w:outlineLvl w:val="9"/>
                    <w:rPr>
                      <w:rFonts w:ascii="Tahoma" w:eastAsia="Verdana" w:hAnsi="Tahoma" w:cs="Tahoma"/>
                      <w:color w:val="000000" w:themeColor="text1"/>
                      <w:sz w:val="16"/>
                      <w:szCs w:val="16"/>
                    </w:rPr>
                  </w:pPr>
                  <w:r w:rsidRPr="00B405A0">
                    <w:rPr>
                      <w:rFonts w:ascii="Tahoma" w:eastAsia="Arial" w:hAnsi="Tahoma" w:cs="Tahoma"/>
                      <w:color w:val="000000" w:themeColor="text1"/>
                      <w:sz w:val="16"/>
                      <w:szCs w:val="16"/>
                    </w:rPr>
                    <w:t xml:space="preserve">Hydraulic </w:t>
                  </w:r>
                  <w:r w:rsidRPr="00E02759">
                    <w:rPr>
                      <w:rFonts w:ascii="Tahoma" w:eastAsia="Arial" w:hAnsi="Tahoma" w:cs="Tahoma"/>
                      <w:color w:val="000000" w:themeColor="text1"/>
                      <w:sz w:val="16"/>
                      <w:szCs w:val="16"/>
                    </w:rPr>
                    <w:t>system, Valves</w:t>
                  </w:r>
                  <w:r w:rsidRPr="00B405A0">
                    <w:rPr>
                      <w:rFonts w:ascii="Tahoma" w:eastAsia="Arial" w:hAnsi="Tahoma" w:cs="Tahoma"/>
                      <w:color w:val="000000" w:themeColor="text1"/>
                      <w:sz w:val="16"/>
                      <w:szCs w:val="16"/>
                    </w:rPr>
                    <w:t xml:space="preserve"> &amp; It's Applications</w:t>
                  </w:r>
                </w:p>
              </w:tc>
            </w:tr>
          </w:tbl>
          <w:p w14:paraId="00000300" w14:textId="14451947" w:rsidR="00962CC8" w:rsidRPr="005E7060" w:rsidRDefault="00962CC8">
            <w:pPr>
              <w:pBdr>
                <w:top w:val="nil"/>
                <w:left w:val="nil"/>
                <w:bottom w:val="nil"/>
                <w:right w:val="nil"/>
                <w:between w:val="nil"/>
              </w:pBdr>
              <w:spacing w:line="240" w:lineRule="auto"/>
              <w:ind w:left="0" w:hanging="2"/>
              <w:jc w:val="both"/>
              <w:rPr>
                <w:rFonts w:ascii="Tahoma" w:eastAsia="Tahoma" w:hAnsi="Tahoma" w:cs="Tahoma"/>
                <w:color w:val="000000"/>
                <w:sz w:val="20"/>
                <w:szCs w:val="20"/>
              </w:rPr>
            </w:pPr>
          </w:p>
        </w:tc>
      </w:tr>
      <w:tr w:rsidR="009E6437" w:rsidRPr="005E7060" w14:paraId="3BDA8586"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301"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lastRenderedPageBreak/>
              <w:t>Monitoring equipment</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302"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Not applicable.</w:t>
            </w:r>
          </w:p>
        </w:tc>
      </w:tr>
      <w:tr w:rsidR="009E6437" w:rsidRPr="005E7060" w14:paraId="49413541"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303"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Measuring/reading/recording frequency:</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304"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Annually</w:t>
            </w:r>
          </w:p>
        </w:tc>
      </w:tr>
      <w:tr w:rsidR="009E6437" w:rsidRPr="005E7060" w14:paraId="65A4D4B4"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305"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Calculation method</w:t>
            </w:r>
            <w:r w:rsidRPr="005E7060">
              <w:rPr>
                <w:rFonts w:ascii="Tahoma" w:eastAsia="Tahoma" w:hAnsi="Tahoma" w:cs="Tahoma"/>
                <w:color w:val="000000"/>
                <w:sz w:val="20"/>
                <w:szCs w:val="20"/>
              </w:rPr>
              <w:br/>
              <w:t>(if applicable):</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306"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w:t>
            </w:r>
          </w:p>
        </w:tc>
      </w:tr>
      <w:tr w:rsidR="009E6437" w:rsidRPr="005E7060" w14:paraId="7F80F246"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307"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QA/QC procedures:</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308" w14:textId="394E0DE2"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data crosschecked annually with the </w:t>
            </w:r>
            <w:r w:rsidR="002E700C">
              <w:rPr>
                <w:rFonts w:ascii="Tahoma" w:eastAsia="Tahoma" w:hAnsi="Tahoma" w:cs="Tahoma"/>
                <w:color w:val="000000"/>
                <w:sz w:val="20"/>
                <w:szCs w:val="20"/>
              </w:rPr>
              <w:t>training attendance register</w:t>
            </w:r>
            <w:r w:rsidRPr="005E7060">
              <w:rPr>
                <w:rFonts w:ascii="Tahoma" w:eastAsia="Tahoma" w:hAnsi="Tahoma" w:cs="Tahoma"/>
                <w:color w:val="000000"/>
                <w:sz w:val="20"/>
                <w:szCs w:val="20"/>
              </w:rPr>
              <w:t>.</w:t>
            </w:r>
          </w:p>
        </w:tc>
      </w:tr>
      <w:tr w:rsidR="009E6437" w:rsidRPr="005E7060" w14:paraId="10DB756C" w14:textId="77777777">
        <w:trPr>
          <w:trHeight w:val="49"/>
        </w:trPr>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28" w:type="dxa"/>
              <w:left w:w="115" w:type="dxa"/>
              <w:bottom w:w="28" w:type="dxa"/>
              <w:right w:w="115" w:type="dxa"/>
            </w:tcMar>
          </w:tcPr>
          <w:p w14:paraId="00000309" w14:textId="77777777" w:rsidR="009E6437" w:rsidRPr="005E7060" w:rsidRDefault="002B240D">
            <w:pPr>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Cross Checks:</w:t>
            </w:r>
          </w:p>
        </w:tc>
        <w:tc>
          <w:tcPr>
            <w:tcW w:w="6210" w:type="dxa"/>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tcPr>
          <w:p w14:paraId="0000030A" w14:textId="77777777" w:rsidR="009E6437" w:rsidRPr="005E7060" w:rsidRDefault="002B240D">
            <w:pPr>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Training records.</w:t>
            </w:r>
          </w:p>
        </w:tc>
      </w:tr>
    </w:tbl>
    <w:p w14:paraId="0000030B" w14:textId="77777777" w:rsidR="009E6437" w:rsidRPr="005E7060" w:rsidRDefault="002B240D">
      <w:pPr>
        <w:keepNext/>
        <w:keepLines/>
        <w:pBdr>
          <w:top w:val="nil"/>
          <w:left w:val="nil"/>
          <w:bottom w:val="nil"/>
          <w:right w:val="nil"/>
          <w:between w:val="nil"/>
        </w:pBdr>
        <w:spacing w:before="24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lastRenderedPageBreak/>
        <w:t>The verification team confirms;</w:t>
      </w:r>
    </w:p>
    <w:p w14:paraId="0000030C" w14:textId="77777777" w:rsidR="009E6437" w:rsidRPr="005E7060" w:rsidRDefault="002B240D">
      <w:pPr>
        <w:keepNext/>
        <w:keepLines/>
        <w:numPr>
          <w:ilvl w:val="0"/>
          <w:numId w:val="9"/>
        </w:num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monitoring plan implemented is in line </w:t>
      </w:r>
      <w:r w:rsidRPr="005E7060">
        <w:rPr>
          <w:rFonts w:ascii="Tahoma" w:eastAsia="Tahoma" w:hAnsi="Tahoma" w:cs="Tahoma"/>
          <w:sz w:val="20"/>
          <w:szCs w:val="20"/>
        </w:rPr>
        <w:t>with the monitoring</w:t>
      </w:r>
      <w:r w:rsidRPr="005E7060">
        <w:rPr>
          <w:rFonts w:ascii="Tahoma" w:eastAsia="Tahoma" w:hAnsi="Tahoma" w:cs="Tahoma"/>
          <w:color w:val="000000"/>
          <w:sz w:val="20"/>
          <w:szCs w:val="20"/>
        </w:rPr>
        <w:t xml:space="preserve"> plan included </w:t>
      </w:r>
      <w:r w:rsidRPr="005E7060">
        <w:rPr>
          <w:rFonts w:ascii="Tahoma" w:eastAsia="Tahoma" w:hAnsi="Tahoma" w:cs="Tahoma"/>
          <w:sz w:val="20"/>
          <w:szCs w:val="20"/>
        </w:rPr>
        <w:t>in the approved</w:t>
      </w:r>
      <w:r w:rsidRPr="005E7060">
        <w:rPr>
          <w:rFonts w:ascii="Tahoma" w:eastAsia="Tahoma" w:hAnsi="Tahoma" w:cs="Tahoma"/>
          <w:color w:val="000000"/>
          <w:sz w:val="20"/>
          <w:szCs w:val="20"/>
        </w:rPr>
        <w:t xml:space="preserve"> GS4GG PDD.</w:t>
      </w:r>
    </w:p>
    <w:p w14:paraId="0000030D" w14:textId="77777777" w:rsidR="009E6437" w:rsidRPr="005E7060" w:rsidRDefault="002B240D">
      <w:pPr>
        <w:keepNext/>
        <w:keepLines/>
        <w:numPr>
          <w:ilvl w:val="0"/>
          <w:numId w:val="9"/>
        </w:num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The monitoring complies with the requirement of the applied methodology.</w:t>
      </w:r>
    </w:p>
    <w:p w14:paraId="0000030E" w14:textId="77777777" w:rsidR="009E6437" w:rsidRPr="005E7060" w:rsidRDefault="002B240D">
      <w:pPr>
        <w:keepNext/>
        <w:keepLines/>
        <w:numPr>
          <w:ilvl w:val="0"/>
          <w:numId w:val="9"/>
        </w:num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The information inflow (from data generation, aggregation, recording, calculation</w:t>
      </w:r>
      <w:r w:rsidRPr="005E7060">
        <w:rPr>
          <w:rFonts w:ascii="Tahoma" w:eastAsia="Tahoma" w:hAnsi="Tahoma" w:cs="Tahoma"/>
          <w:sz w:val="20"/>
          <w:szCs w:val="20"/>
        </w:rPr>
        <w:t>,</w:t>
      </w:r>
      <w:r w:rsidRPr="005E7060">
        <w:rPr>
          <w:rFonts w:ascii="Tahoma" w:eastAsia="Tahoma" w:hAnsi="Tahoma" w:cs="Tahoma"/>
          <w:color w:val="000000"/>
          <w:sz w:val="20"/>
          <w:szCs w:val="20"/>
        </w:rPr>
        <w:t xml:space="preserve"> and reporting) is included above under each parameter and confirms the requirement of the approved PDD.</w:t>
      </w:r>
    </w:p>
    <w:p w14:paraId="0000030F" w14:textId="77777777" w:rsidR="009E6437" w:rsidRPr="005E7060" w:rsidRDefault="002B240D">
      <w:pPr>
        <w:keepNext/>
        <w:keepLines/>
        <w:numPr>
          <w:ilvl w:val="0"/>
          <w:numId w:val="9"/>
        </w:num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values included in the monitoring report and corresponding emission reduction sheets are verified, </w:t>
      </w:r>
      <w:r w:rsidRPr="005E7060">
        <w:rPr>
          <w:rFonts w:ascii="Tahoma" w:eastAsia="Tahoma" w:hAnsi="Tahoma" w:cs="Tahoma"/>
          <w:sz w:val="20"/>
          <w:szCs w:val="20"/>
        </w:rPr>
        <w:t>cross-checked,</w:t>
      </w:r>
      <w:r w:rsidRPr="005E7060">
        <w:rPr>
          <w:rFonts w:ascii="Tahoma" w:eastAsia="Tahoma" w:hAnsi="Tahoma" w:cs="Tahoma"/>
          <w:color w:val="000000"/>
          <w:sz w:val="20"/>
          <w:szCs w:val="20"/>
        </w:rPr>
        <w:t xml:space="preserve"> and included under each monitoring parameter, wherever appropriate</w:t>
      </w:r>
    </w:p>
    <w:p w14:paraId="00000310" w14:textId="77777777" w:rsidR="009E6437" w:rsidRPr="005E7060" w:rsidRDefault="002B240D">
      <w:pPr>
        <w:keepNext/>
        <w:keepLines/>
        <w:numPr>
          <w:ilvl w:val="0"/>
          <w:numId w:val="9"/>
        </w:num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The findings relevant to each parameter, wherever appropriate are discussed in detail in Appendix 1 of this report.</w:t>
      </w:r>
    </w:p>
    <w:p w14:paraId="00000311" w14:textId="77777777" w:rsidR="009E6437" w:rsidRPr="005E7060" w:rsidRDefault="009E6437">
      <w:pPr>
        <w:keepNext/>
        <w:keepLines/>
        <w:pBdr>
          <w:top w:val="nil"/>
          <w:left w:val="nil"/>
          <w:bottom w:val="nil"/>
          <w:right w:val="nil"/>
          <w:between w:val="nil"/>
        </w:pBdr>
        <w:spacing w:line="276" w:lineRule="auto"/>
        <w:ind w:left="0" w:hanging="2"/>
        <w:jc w:val="both"/>
        <w:rPr>
          <w:rFonts w:ascii="Tahoma" w:eastAsia="Tahoma" w:hAnsi="Tahoma" w:cs="Tahoma"/>
          <w:color w:val="000000"/>
          <w:sz w:val="20"/>
          <w:szCs w:val="20"/>
        </w:rPr>
      </w:pPr>
    </w:p>
    <w:p w14:paraId="00000312" w14:textId="77777777" w:rsidR="009E6437" w:rsidRPr="005E7060" w:rsidRDefault="002B240D">
      <w:pPr>
        <w:keepNext/>
        <w:keepLines/>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In summary, the verification team confirms that all the ex-post parameters are monitored in accordance with the approved monitoring plan and applied methodology.</w:t>
      </w:r>
    </w:p>
    <w:p w14:paraId="00000313" w14:textId="77777777" w:rsidR="009E6437" w:rsidRPr="005E7060" w:rsidRDefault="009E6437">
      <w:pPr>
        <w:keepNext/>
        <w:keepLines/>
        <w:pBdr>
          <w:top w:val="nil"/>
          <w:left w:val="nil"/>
          <w:bottom w:val="nil"/>
          <w:right w:val="nil"/>
          <w:between w:val="nil"/>
        </w:pBdr>
        <w:spacing w:line="276" w:lineRule="auto"/>
        <w:ind w:left="0" w:hanging="2"/>
        <w:jc w:val="both"/>
        <w:rPr>
          <w:rFonts w:ascii="Tahoma" w:eastAsia="Tahoma" w:hAnsi="Tahoma" w:cs="Tahoma"/>
          <w:color w:val="000000"/>
          <w:sz w:val="20"/>
          <w:szCs w:val="20"/>
        </w:rPr>
      </w:pPr>
    </w:p>
    <w:p w14:paraId="00000314" w14:textId="77777777" w:rsidR="009E6437" w:rsidRPr="005E7060" w:rsidRDefault="002B240D">
      <w:pPr>
        <w:pStyle w:val="Heading4"/>
        <w:numPr>
          <w:ilvl w:val="0"/>
          <w:numId w:val="8"/>
        </w:numPr>
        <w:spacing w:before="60" w:after="60" w:line="276" w:lineRule="auto"/>
        <w:ind w:left="0" w:hanging="2"/>
        <w:jc w:val="both"/>
        <w:rPr>
          <w:rFonts w:ascii="Tahoma" w:eastAsia="Tahoma" w:hAnsi="Tahoma" w:cs="Tahoma"/>
          <w:sz w:val="22"/>
          <w:szCs w:val="22"/>
        </w:rPr>
      </w:pPr>
      <w:r w:rsidRPr="005E7060">
        <w:rPr>
          <w:rFonts w:ascii="Tahoma" w:eastAsia="Tahoma" w:hAnsi="Tahoma" w:cs="Tahoma"/>
          <w:sz w:val="22"/>
          <w:szCs w:val="22"/>
        </w:rPr>
        <w:t>Implementation of sampling plan</w:t>
      </w:r>
    </w:p>
    <w:p w14:paraId="00000315" w14:textId="77777777" w:rsidR="009E6437" w:rsidRPr="005E7060" w:rsidRDefault="002B240D">
      <w:pPr>
        <w:keepNext/>
        <w:keepLines/>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PP did not apply </w:t>
      </w:r>
      <w:r w:rsidRPr="005E7060">
        <w:rPr>
          <w:rFonts w:ascii="Tahoma" w:eastAsia="Tahoma" w:hAnsi="Tahoma" w:cs="Tahoma"/>
          <w:sz w:val="20"/>
          <w:szCs w:val="20"/>
        </w:rPr>
        <w:t xml:space="preserve">a </w:t>
      </w:r>
      <w:r w:rsidRPr="005E7060">
        <w:rPr>
          <w:rFonts w:ascii="Tahoma" w:eastAsia="Tahoma" w:hAnsi="Tahoma" w:cs="Tahoma"/>
          <w:color w:val="000000"/>
          <w:sz w:val="20"/>
          <w:szCs w:val="20"/>
        </w:rPr>
        <w:t>sampling plan to determine data and parameters monitored during this monitoring period. The verification team has checked all the documents such as JMR issued by State electricity board /Invoices etc. and hence sampling plan was not required. The verification team hereby confirms that has checked all the documents.</w:t>
      </w:r>
    </w:p>
    <w:p w14:paraId="00000316" w14:textId="77777777" w:rsidR="009E6437" w:rsidRPr="005E7060" w:rsidRDefault="009E6437">
      <w:pPr>
        <w:keepNext/>
        <w:keepLines/>
        <w:pBdr>
          <w:top w:val="nil"/>
          <w:left w:val="nil"/>
          <w:bottom w:val="nil"/>
          <w:right w:val="nil"/>
          <w:between w:val="nil"/>
        </w:pBdr>
        <w:spacing w:line="276" w:lineRule="auto"/>
        <w:ind w:left="0" w:hanging="2"/>
        <w:jc w:val="both"/>
        <w:rPr>
          <w:rFonts w:ascii="Tahoma" w:eastAsia="Tahoma" w:hAnsi="Tahoma" w:cs="Tahoma"/>
          <w:sz w:val="20"/>
          <w:szCs w:val="20"/>
        </w:rPr>
      </w:pPr>
    </w:p>
    <w:p w14:paraId="00000317" w14:textId="77777777" w:rsidR="009E6437" w:rsidRPr="005E7060" w:rsidRDefault="002B240D">
      <w:pPr>
        <w:pStyle w:val="Heading4"/>
        <w:numPr>
          <w:ilvl w:val="0"/>
          <w:numId w:val="8"/>
        </w:numPr>
        <w:spacing w:before="240" w:after="60" w:line="276" w:lineRule="auto"/>
        <w:ind w:left="0" w:hanging="2"/>
        <w:jc w:val="both"/>
        <w:rPr>
          <w:rFonts w:ascii="Tahoma" w:eastAsia="Tahoma" w:hAnsi="Tahoma" w:cs="Tahoma"/>
          <w:sz w:val="22"/>
          <w:szCs w:val="22"/>
        </w:rPr>
      </w:pPr>
      <w:r w:rsidRPr="005E7060">
        <w:rPr>
          <w:rFonts w:ascii="Tahoma" w:eastAsia="Tahoma" w:hAnsi="Tahoma" w:cs="Tahoma"/>
          <w:sz w:val="22"/>
          <w:szCs w:val="22"/>
        </w:rPr>
        <w:t>Compliance with the calibration frequency requirements for measuring instruments</w:t>
      </w:r>
    </w:p>
    <w:p w14:paraId="00000318"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t xml:space="preserve">The calibration details such as make, accuracy class serial number </w:t>
      </w:r>
      <w:r w:rsidRPr="005E7060">
        <w:rPr>
          <w:rFonts w:ascii="Tahoma" w:eastAsia="Tahoma" w:hAnsi="Tahoma" w:cs="Tahoma"/>
          <w:sz w:val="20"/>
          <w:szCs w:val="20"/>
        </w:rPr>
        <w:t>are</w:t>
      </w:r>
      <w:r w:rsidRPr="005E7060">
        <w:rPr>
          <w:rFonts w:ascii="Tahoma" w:eastAsia="Tahoma" w:hAnsi="Tahoma" w:cs="Tahoma"/>
          <w:color w:val="000000"/>
          <w:sz w:val="20"/>
          <w:szCs w:val="20"/>
        </w:rPr>
        <w:t xml:space="preserve"> as per the meter available onsite which was shared by PP and checked by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 xml:space="preserve">verification team and found the details in line with approved PDD. The calibration details are presented in Appendix 2 of this report. </w:t>
      </w:r>
    </w:p>
    <w:p w14:paraId="00000319" w14:textId="5173ACF0" w:rsidR="009E6437" w:rsidRPr="005E7060" w:rsidRDefault="002B240D">
      <w:pPr>
        <w:spacing w:before="240" w:line="276" w:lineRule="auto"/>
        <w:ind w:left="0" w:hanging="2"/>
        <w:jc w:val="both"/>
        <w:rPr>
          <w:rFonts w:ascii="Tahoma" w:eastAsia="Tahoma" w:hAnsi="Tahoma" w:cs="Tahoma"/>
          <w:color w:val="000000"/>
          <w:sz w:val="20"/>
          <w:szCs w:val="20"/>
        </w:rPr>
      </w:pPr>
      <w:r w:rsidRPr="005E7060">
        <w:rPr>
          <w:rFonts w:ascii="Tahoma" w:eastAsia="Tahoma" w:hAnsi="Tahoma" w:cs="Tahoma"/>
          <w:sz w:val="20"/>
          <w:szCs w:val="20"/>
        </w:rPr>
        <w:t>The assessment</w:t>
      </w:r>
      <w:r w:rsidRPr="005E7060">
        <w:rPr>
          <w:rFonts w:ascii="Tahoma" w:eastAsia="Tahoma" w:hAnsi="Tahoma" w:cs="Tahoma"/>
          <w:color w:val="000000"/>
          <w:sz w:val="20"/>
          <w:szCs w:val="20"/>
        </w:rPr>
        <w:t xml:space="preserve"> team checked the same and found that the calibration is appropriate and correct as traceability is ensured. </w:t>
      </w:r>
      <w:r w:rsidR="002B49C3">
        <w:rPr>
          <w:rFonts w:ascii="Tahoma" w:eastAsia="Tahoma" w:hAnsi="Tahoma" w:cs="Tahoma"/>
          <w:color w:val="000000"/>
          <w:sz w:val="20"/>
          <w:szCs w:val="20"/>
        </w:rPr>
        <w:t>As per the GS approved PDD</w:t>
      </w:r>
      <w:r w:rsidR="002B49C3" w:rsidRPr="00B405A0">
        <w:rPr>
          <w:rFonts w:ascii="Tahoma" w:eastAsia="Tahoma" w:hAnsi="Tahoma" w:cs="Tahoma"/>
          <w:color w:val="000000"/>
          <w:sz w:val="20"/>
          <w:szCs w:val="20"/>
          <w:vertAlign w:val="superscript"/>
        </w:rPr>
        <w:t>/10/</w:t>
      </w:r>
      <w:r w:rsidR="002B49C3">
        <w:rPr>
          <w:rFonts w:ascii="Tahoma" w:eastAsia="Tahoma" w:hAnsi="Tahoma" w:cs="Tahoma"/>
          <w:color w:val="000000"/>
          <w:sz w:val="20"/>
          <w:szCs w:val="20"/>
        </w:rPr>
        <w:t xml:space="preserve">, Assessment team observed calibration validity of installed meters is once in a year and same is compiled during this monitoring period. Assessment team observed no delay in scheduled calibration hence accepted. </w:t>
      </w:r>
      <w:r w:rsidRPr="005E7060">
        <w:rPr>
          <w:rFonts w:ascii="Tahoma" w:eastAsia="Tahoma" w:hAnsi="Tahoma" w:cs="Tahoma"/>
          <w:color w:val="000000"/>
          <w:sz w:val="20"/>
          <w:szCs w:val="20"/>
        </w:rPr>
        <w:t>The meters were calibrated as per the applicable norms and the meters are within the permissible error limit.</w:t>
      </w:r>
    </w:p>
    <w:p w14:paraId="0000031A" w14:textId="77777777" w:rsidR="009E6437" w:rsidRPr="005E7060" w:rsidRDefault="009E6437">
      <w:pPr>
        <w:spacing w:line="276" w:lineRule="auto"/>
        <w:ind w:left="0" w:hanging="2"/>
        <w:jc w:val="both"/>
        <w:rPr>
          <w:rFonts w:ascii="Tahoma" w:eastAsia="Tahoma" w:hAnsi="Tahoma" w:cs="Tahoma"/>
          <w:color w:val="000000"/>
          <w:sz w:val="20"/>
          <w:szCs w:val="20"/>
        </w:rPr>
      </w:pPr>
      <w:bookmarkStart w:id="17" w:name="_heading=h.2jxsxqh" w:colFirst="0" w:colLast="0"/>
      <w:bookmarkEnd w:id="17"/>
    </w:p>
    <w:p w14:paraId="0000031B"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SDG Outcomes Monitoring</w:t>
      </w:r>
    </w:p>
    <w:p w14:paraId="0000031C" w14:textId="77777777" w:rsidR="009E6437" w:rsidRPr="005E7060" w:rsidRDefault="002B240D">
      <w:pPr>
        <w:spacing w:after="240" w:line="276"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For Contributions to Sustainable Development</w:t>
      </w:r>
    </w:p>
    <w:p w14:paraId="0000031D" w14:textId="77777777" w:rsidR="009E6437" w:rsidRPr="005E7060" w:rsidRDefault="002B240D">
      <w:pPr>
        <w:spacing w:line="276"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The verification team checked the sustainable development indicator parameters during the remote audit interviews. </w:t>
      </w:r>
    </w:p>
    <w:p w14:paraId="0000031E" w14:textId="77777777" w:rsidR="009E6437" w:rsidRPr="005E7060" w:rsidRDefault="002B240D">
      <w:pPr>
        <w:keepNext/>
        <w:keepLines/>
        <w:pBdr>
          <w:top w:val="nil"/>
          <w:left w:val="nil"/>
          <w:bottom w:val="nil"/>
          <w:right w:val="nil"/>
          <w:between w:val="nil"/>
        </w:pBdr>
        <w:spacing w:before="120" w:after="120" w:line="276" w:lineRule="auto"/>
        <w:ind w:left="0" w:hanging="2"/>
        <w:jc w:val="both"/>
        <w:rPr>
          <w:rFonts w:ascii="Tahoma" w:eastAsia="Tahoma" w:hAnsi="Tahoma" w:cs="Tahoma"/>
          <w:color w:val="000000"/>
          <w:sz w:val="20"/>
          <w:szCs w:val="20"/>
        </w:rPr>
      </w:pPr>
      <w:r w:rsidRPr="005E7060">
        <w:rPr>
          <w:rFonts w:ascii="Tahoma" w:eastAsia="Tahoma" w:hAnsi="Tahoma" w:cs="Tahoma"/>
          <w:color w:val="000000"/>
          <w:sz w:val="20"/>
          <w:szCs w:val="20"/>
        </w:rPr>
        <w:lastRenderedPageBreak/>
        <w:t xml:space="preserve">In Summary, it is Applus+ Certification’s opinion that the monitoring of the project owner regarding sustainability is in line with </w:t>
      </w:r>
      <w:r w:rsidRPr="005E7060">
        <w:rPr>
          <w:rFonts w:ascii="Tahoma" w:eastAsia="Tahoma" w:hAnsi="Tahoma" w:cs="Tahoma"/>
          <w:sz w:val="20"/>
          <w:szCs w:val="20"/>
        </w:rPr>
        <w:t xml:space="preserve">the </w:t>
      </w:r>
      <w:r w:rsidRPr="005E7060">
        <w:rPr>
          <w:rFonts w:ascii="Tahoma" w:eastAsia="Tahoma" w:hAnsi="Tahoma" w:cs="Tahoma"/>
          <w:color w:val="000000"/>
          <w:sz w:val="20"/>
          <w:szCs w:val="20"/>
        </w:rPr>
        <w:t>requirement of the GS4GG guideline.</w:t>
      </w:r>
    </w:p>
    <w:p w14:paraId="0000031F" w14:textId="77777777" w:rsidR="009E6437" w:rsidRPr="005E7060" w:rsidRDefault="002B240D">
      <w:pPr>
        <w:tabs>
          <w:tab w:val="left" w:pos="1740"/>
        </w:tabs>
        <w:spacing w:line="276" w:lineRule="auto"/>
        <w:ind w:left="0" w:hanging="2"/>
        <w:rPr>
          <w:rFonts w:ascii="Tahoma" w:eastAsia="Tahoma" w:hAnsi="Tahoma" w:cs="Tahoma"/>
          <w:color w:val="000000"/>
          <w:sz w:val="20"/>
          <w:szCs w:val="20"/>
        </w:rPr>
      </w:pPr>
      <w:r w:rsidRPr="005E7060">
        <w:rPr>
          <w:rFonts w:ascii="Tahoma" w:eastAsia="Tahoma" w:hAnsi="Tahoma" w:cs="Tahoma"/>
          <w:color w:val="000000"/>
          <w:sz w:val="20"/>
          <w:szCs w:val="20"/>
        </w:rPr>
        <w:t>As per the sustainability monitoring plan in the approved PDD, verification team evaluated all sustainable development indicators as followed in the table:</w:t>
      </w:r>
    </w:p>
    <w:tbl>
      <w:tblPr>
        <w:tblStyle w:val="af0"/>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3"/>
        <w:gridCol w:w="1561"/>
        <w:gridCol w:w="2551"/>
        <w:gridCol w:w="2707"/>
      </w:tblGrid>
      <w:tr w:rsidR="009E6437" w:rsidRPr="005E7060" w14:paraId="4E346BCD" w14:textId="77777777">
        <w:trPr>
          <w:cantSplit/>
          <w:trHeight w:val="494"/>
          <w:tblHeader/>
        </w:trPr>
        <w:tc>
          <w:tcPr>
            <w:tcW w:w="1703" w:type="dxa"/>
            <w:tcBorders>
              <w:top w:val="single" w:sz="4" w:space="0" w:color="000000"/>
              <w:left w:val="single" w:sz="4" w:space="0" w:color="000000"/>
              <w:bottom w:val="single" w:sz="4" w:space="0" w:color="000000"/>
              <w:right w:val="single" w:sz="4" w:space="0" w:color="000000"/>
            </w:tcBorders>
            <w:shd w:val="clear" w:color="auto" w:fill="E6E6E6"/>
            <w:tcMar>
              <w:top w:w="57" w:type="dxa"/>
              <w:bottom w:w="57" w:type="dxa"/>
            </w:tcMar>
            <w:vAlign w:val="center"/>
          </w:tcPr>
          <w:p w14:paraId="00000320" w14:textId="77777777" w:rsidR="009E6437" w:rsidRPr="005E7060" w:rsidRDefault="002B240D">
            <w:pPr>
              <w:keepNext/>
              <w:keepLines/>
              <w:pBdr>
                <w:top w:val="nil"/>
                <w:left w:val="nil"/>
                <w:bottom w:val="nil"/>
                <w:right w:val="nil"/>
                <w:between w:val="nil"/>
              </w:pBdr>
              <w:spacing w:line="240" w:lineRule="auto"/>
              <w:ind w:left="0" w:hanging="2"/>
              <w:rPr>
                <w:rFonts w:ascii="Tahoma" w:eastAsia="Tahoma" w:hAnsi="Tahoma" w:cs="Tahoma"/>
                <w:color w:val="000000"/>
                <w:sz w:val="20"/>
                <w:szCs w:val="20"/>
              </w:rPr>
            </w:pPr>
            <w:r w:rsidRPr="005E7060">
              <w:rPr>
                <w:rFonts w:ascii="Tahoma" w:eastAsia="Tahoma" w:hAnsi="Tahoma" w:cs="Tahoma"/>
                <w:b/>
                <w:color w:val="000000"/>
                <w:sz w:val="20"/>
                <w:szCs w:val="20"/>
              </w:rPr>
              <w:t>Item</w:t>
            </w:r>
          </w:p>
        </w:tc>
        <w:tc>
          <w:tcPr>
            <w:tcW w:w="1561" w:type="dxa"/>
            <w:tcBorders>
              <w:top w:val="single" w:sz="4" w:space="0" w:color="000000"/>
              <w:left w:val="single" w:sz="4" w:space="0" w:color="000000"/>
              <w:bottom w:val="single" w:sz="4" w:space="0" w:color="000000"/>
              <w:right w:val="single" w:sz="4" w:space="0" w:color="000000"/>
            </w:tcBorders>
            <w:shd w:val="clear" w:color="auto" w:fill="E6E6E6"/>
            <w:tcMar>
              <w:top w:w="57" w:type="dxa"/>
              <w:bottom w:w="57" w:type="dxa"/>
            </w:tcMar>
            <w:vAlign w:val="center"/>
          </w:tcPr>
          <w:p w14:paraId="00000321"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b/>
                <w:sz w:val="20"/>
                <w:szCs w:val="20"/>
              </w:rPr>
              <w:t>Baseline estimate</w:t>
            </w:r>
          </w:p>
        </w:tc>
        <w:tc>
          <w:tcPr>
            <w:tcW w:w="2551" w:type="dxa"/>
            <w:tcBorders>
              <w:top w:val="single" w:sz="4" w:space="0" w:color="000000"/>
              <w:left w:val="single" w:sz="4" w:space="0" w:color="000000"/>
              <w:bottom w:val="single" w:sz="4" w:space="0" w:color="000000"/>
              <w:right w:val="single" w:sz="4" w:space="0" w:color="000000"/>
            </w:tcBorders>
            <w:shd w:val="clear" w:color="auto" w:fill="E6E6E6"/>
            <w:tcMar>
              <w:top w:w="57" w:type="dxa"/>
              <w:bottom w:w="57" w:type="dxa"/>
            </w:tcMar>
            <w:vAlign w:val="center"/>
          </w:tcPr>
          <w:p w14:paraId="00000322"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b/>
                <w:sz w:val="20"/>
                <w:szCs w:val="20"/>
              </w:rPr>
              <w:t>Project estimate</w:t>
            </w:r>
          </w:p>
        </w:tc>
        <w:tc>
          <w:tcPr>
            <w:tcW w:w="2707" w:type="dxa"/>
            <w:tcBorders>
              <w:top w:val="single" w:sz="4" w:space="0" w:color="000000"/>
              <w:left w:val="single" w:sz="4" w:space="0" w:color="000000"/>
              <w:bottom w:val="single" w:sz="4" w:space="0" w:color="000000"/>
              <w:right w:val="single" w:sz="4" w:space="0" w:color="000000"/>
            </w:tcBorders>
            <w:shd w:val="clear" w:color="auto" w:fill="E6E6E6"/>
            <w:tcMar>
              <w:top w:w="57" w:type="dxa"/>
              <w:bottom w:w="57" w:type="dxa"/>
            </w:tcMar>
            <w:vAlign w:val="center"/>
          </w:tcPr>
          <w:p w14:paraId="00000323"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b/>
                <w:sz w:val="20"/>
                <w:szCs w:val="20"/>
              </w:rPr>
              <w:t>Net benefit</w:t>
            </w:r>
          </w:p>
        </w:tc>
      </w:tr>
      <w:tr w:rsidR="009E6437" w:rsidRPr="005E7060" w14:paraId="4C1880D2" w14:textId="77777777">
        <w:trPr>
          <w:cantSplit/>
          <w:trHeight w:val="494"/>
          <w:tblHeader/>
        </w:trPr>
        <w:tc>
          <w:tcPr>
            <w:tcW w:w="1703" w:type="dxa"/>
            <w:tcBorders>
              <w:top w:val="single" w:sz="4" w:space="0" w:color="000000"/>
              <w:left w:val="single" w:sz="4" w:space="0" w:color="000000"/>
              <w:right w:val="single" w:sz="4" w:space="0" w:color="000000"/>
            </w:tcBorders>
            <w:tcMar>
              <w:top w:w="57" w:type="dxa"/>
              <w:bottom w:w="57" w:type="dxa"/>
            </w:tcMar>
            <w:vAlign w:val="center"/>
          </w:tcPr>
          <w:p w14:paraId="00000324" w14:textId="77777777" w:rsidR="009E6437" w:rsidRPr="005E7060" w:rsidRDefault="002B240D">
            <w:pPr>
              <w:keepNext/>
              <w:keepLines/>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SDG 7: Affordable and Clean Energy</w:t>
            </w:r>
          </w:p>
        </w:tc>
        <w:tc>
          <w:tcPr>
            <w:tcW w:w="1561" w:type="dxa"/>
            <w:tcBorders>
              <w:top w:val="single" w:sz="4" w:space="0" w:color="000000"/>
              <w:left w:val="single" w:sz="4" w:space="0" w:color="000000"/>
              <w:right w:val="single" w:sz="4" w:space="0" w:color="000000"/>
            </w:tcBorders>
            <w:tcMar>
              <w:top w:w="57" w:type="dxa"/>
              <w:bottom w:w="57" w:type="dxa"/>
            </w:tcMar>
            <w:vAlign w:val="center"/>
          </w:tcPr>
          <w:p w14:paraId="00000325"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w:t>
            </w:r>
          </w:p>
        </w:tc>
        <w:tc>
          <w:tcPr>
            <w:tcW w:w="2551" w:type="dxa"/>
            <w:tcBorders>
              <w:top w:val="single" w:sz="4" w:space="0" w:color="000000"/>
              <w:left w:val="single" w:sz="4" w:space="0" w:color="000000"/>
              <w:right w:val="single" w:sz="4" w:space="0" w:color="000000"/>
            </w:tcBorders>
            <w:tcMar>
              <w:top w:w="57" w:type="dxa"/>
              <w:bottom w:w="57" w:type="dxa"/>
            </w:tcMar>
            <w:vAlign w:val="center"/>
          </w:tcPr>
          <w:p w14:paraId="00000326" w14:textId="02776960" w:rsidR="009E6437" w:rsidRPr="005E7060" w:rsidRDefault="002C35B3">
            <w:pPr>
              <w:keepNext/>
              <w:keepLines/>
              <w:ind w:left="0" w:hanging="2"/>
              <w:jc w:val="center"/>
              <w:rPr>
                <w:rFonts w:ascii="Tahoma" w:eastAsia="Tahoma" w:hAnsi="Tahoma" w:cs="Tahoma"/>
                <w:sz w:val="20"/>
                <w:szCs w:val="20"/>
              </w:rPr>
            </w:pPr>
            <w:r>
              <w:rPr>
                <w:rFonts w:ascii="Tahoma" w:eastAsia="Tahoma" w:hAnsi="Tahoma" w:cs="Tahoma"/>
                <w:sz w:val="20"/>
                <w:szCs w:val="20"/>
              </w:rPr>
              <w:t>539,795.20</w:t>
            </w:r>
            <w:r w:rsidR="002B240D" w:rsidRPr="005E7060">
              <w:rPr>
                <w:rFonts w:ascii="Tahoma" w:eastAsia="Tahoma" w:hAnsi="Tahoma" w:cs="Tahoma"/>
                <w:sz w:val="20"/>
                <w:szCs w:val="20"/>
              </w:rPr>
              <w:t xml:space="preserve"> MWh</w:t>
            </w:r>
          </w:p>
        </w:tc>
        <w:tc>
          <w:tcPr>
            <w:tcW w:w="2707"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27" w14:textId="3A124C49" w:rsidR="009E6437" w:rsidRPr="005E7060" w:rsidRDefault="002C35B3">
            <w:pPr>
              <w:keepNext/>
              <w:keepLines/>
              <w:ind w:left="0" w:hanging="2"/>
              <w:jc w:val="center"/>
              <w:rPr>
                <w:rFonts w:ascii="Tahoma" w:eastAsia="Tahoma" w:hAnsi="Tahoma" w:cs="Tahoma"/>
                <w:sz w:val="20"/>
                <w:szCs w:val="20"/>
              </w:rPr>
            </w:pPr>
            <w:r>
              <w:rPr>
                <w:rFonts w:ascii="Tahoma" w:eastAsia="Tahoma" w:hAnsi="Tahoma" w:cs="Tahoma"/>
                <w:sz w:val="20"/>
                <w:szCs w:val="20"/>
              </w:rPr>
              <w:t>539,795.20</w:t>
            </w:r>
            <w:r w:rsidR="002B240D" w:rsidRPr="005E7060">
              <w:rPr>
                <w:rFonts w:ascii="Tahoma" w:eastAsia="Tahoma" w:hAnsi="Tahoma" w:cs="Tahoma"/>
                <w:sz w:val="20"/>
                <w:szCs w:val="20"/>
              </w:rPr>
              <w:t xml:space="preserve"> MWh</w:t>
            </w:r>
          </w:p>
        </w:tc>
      </w:tr>
      <w:tr w:rsidR="009E6437" w:rsidRPr="005E7060" w14:paraId="6312E0F6" w14:textId="77777777">
        <w:trPr>
          <w:cantSplit/>
          <w:trHeight w:val="494"/>
          <w:tblHeader/>
        </w:trPr>
        <w:tc>
          <w:tcPr>
            <w:tcW w:w="1703" w:type="dxa"/>
            <w:tcBorders>
              <w:top w:val="single" w:sz="4" w:space="0" w:color="000000"/>
              <w:left w:val="single" w:sz="4" w:space="0" w:color="000000"/>
              <w:right w:val="single" w:sz="4" w:space="0" w:color="000000"/>
            </w:tcBorders>
            <w:tcMar>
              <w:top w:w="57" w:type="dxa"/>
              <w:bottom w:w="57" w:type="dxa"/>
            </w:tcMar>
            <w:vAlign w:val="center"/>
          </w:tcPr>
          <w:p w14:paraId="00000328" w14:textId="77777777" w:rsidR="009E6437" w:rsidRPr="005E7060" w:rsidRDefault="002B240D">
            <w:pPr>
              <w:keepNext/>
              <w:keepLines/>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SDG 8: Decent Work and Economic Growth</w:t>
            </w:r>
          </w:p>
        </w:tc>
        <w:tc>
          <w:tcPr>
            <w:tcW w:w="1561" w:type="dxa"/>
            <w:tcBorders>
              <w:top w:val="single" w:sz="4" w:space="0" w:color="000000"/>
              <w:left w:val="single" w:sz="4" w:space="0" w:color="000000"/>
              <w:right w:val="single" w:sz="4" w:space="0" w:color="000000"/>
            </w:tcBorders>
            <w:tcMar>
              <w:top w:w="57" w:type="dxa"/>
              <w:bottom w:w="57" w:type="dxa"/>
            </w:tcMar>
            <w:vAlign w:val="center"/>
          </w:tcPr>
          <w:p w14:paraId="00000329" w14:textId="422FAF53" w:rsidR="009E6437" w:rsidRPr="005E7060" w:rsidRDefault="00D3213E">
            <w:pPr>
              <w:keepNext/>
              <w:keepLines/>
              <w:ind w:left="0" w:hanging="2"/>
              <w:jc w:val="center"/>
              <w:rPr>
                <w:rFonts w:ascii="Tahoma" w:eastAsia="Tahoma" w:hAnsi="Tahoma" w:cs="Tahoma"/>
                <w:sz w:val="20"/>
                <w:szCs w:val="20"/>
              </w:rPr>
            </w:pPr>
            <w:r>
              <w:rPr>
                <w:rFonts w:ascii="Tahoma" w:eastAsia="Tahoma" w:hAnsi="Tahoma" w:cs="Tahoma"/>
                <w:sz w:val="20"/>
                <w:szCs w:val="20"/>
              </w:rPr>
              <w:t>-</w:t>
            </w:r>
          </w:p>
        </w:tc>
        <w:tc>
          <w:tcPr>
            <w:tcW w:w="2551" w:type="dxa"/>
            <w:tcBorders>
              <w:top w:val="single" w:sz="4" w:space="0" w:color="000000"/>
              <w:left w:val="single" w:sz="4" w:space="0" w:color="000000"/>
              <w:right w:val="single" w:sz="4" w:space="0" w:color="000000"/>
            </w:tcBorders>
            <w:tcMar>
              <w:top w:w="57" w:type="dxa"/>
              <w:bottom w:w="57" w:type="dxa"/>
            </w:tcMar>
            <w:vAlign w:val="center"/>
          </w:tcPr>
          <w:p w14:paraId="0000032A" w14:textId="6B056024"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 xml:space="preserve">No. of employment opportunities created: </w:t>
            </w:r>
            <w:r w:rsidR="0064501A">
              <w:rPr>
                <w:rFonts w:ascii="Tahoma" w:eastAsia="Tahoma" w:hAnsi="Tahoma" w:cs="Tahoma"/>
                <w:sz w:val="20"/>
                <w:szCs w:val="20"/>
              </w:rPr>
              <w:t>60</w:t>
            </w:r>
          </w:p>
          <w:p w14:paraId="0000032B"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No. of trainings given: 29</w:t>
            </w:r>
          </w:p>
        </w:tc>
        <w:tc>
          <w:tcPr>
            <w:tcW w:w="2707"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2C" w14:textId="48462AD5"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 xml:space="preserve">No. of employment opportunities created: </w:t>
            </w:r>
            <w:r w:rsidR="0064501A">
              <w:rPr>
                <w:rFonts w:ascii="Tahoma" w:eastAsia="Tahoma" w:hAnsi="Tahoma" w:cs="Tahoma"/>
                <w:sz w:val="20"/>
                <w:szCs w:val="20"/>
              </w:rPr>
              <w:t>60</w:t>
            </w:r>
          </w:p>
          <w:p w14:paraId="0000032D"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No. of trainings given: 29</w:t>
            </w:r>
          </w:p>
        </w:tc>
      </w:tr>
      <w:tr w:rsidR="009E6437" w:rsidRPr="005E7060" w14:paraId="664D340D" w14:textId="77777777">
        <w:trPr>
          <w:cantSplit/>
          <w:trHeight w:val="494"/>
          <w:tblHeader/>
        </w:trPr>
        <w:tc>
          <w:tcPr>
            <w:tcW w:w="17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2E" w14:textId="77777777" w:rsidR="009E6437" w:rsidRPr="005E7060" w:rsidRDefault="002B240D">
            <w:pPr>
              <w:keepNext/>
              <w:keepLines/>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SDG 13: Climate Action</w:t>
            </w:r>
          </w:p>
        </w:tc>
        <w:tc>
          <w:tcPr>
            <w:tcW w:w="1561"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2F"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521,010 tCO</w:t>
            </w:r>
            <w:r w:rsidRPr="005E7060">
              <w:rPr>
                <w:rFonts w:ascii="Tahoma" w:eastAsia="Tahoma" w:hAnsi="Tahoma" w:cs="Tahoma"/>
                <w:sz w:val="20"/>
                <w:szCs w:val="20"/>
                <w:vertAlign w:val="subscript"/>
              </w:rPr>
              <w:t>2</w:t>
            </w:r>
            <w:r w:rsidRPr="005E7060">
              <w:rPr>
                <w:rFonts w:ascii="Tahoma" w:eastAsia="Tahoma" w:hAnsi="Tahoma" w:cs="Tahoma"/>
                <w:sz w:val="20"/>
                <w:szCs w:val="20"/>
              </w:rPr>
              <w:t>e</w:t>
            </w:r>
          </w:p>
        </w:tc>
        <w:tc>
          <w:tcPr>
            <w:tcW w:w="2551"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30"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b/>
                <w:sz w:val="20"/>
                <w:szCs w:val="20"/>
              </w:rPr>
              <w:t>-</w:t>
            </w:r>
          </w:p>
        </w:tc>
        <w:tc>
          <w:tcPr>
            <w:tcW w:w="2707"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31"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521,010 tCO</w:t>
            </w:r>
            <w:r w:rsidRPr="005E7060">
              <w:rPr>
                <w:rFonts w:ascii="Tahoma" w:eastAsia="Tahoma" w:hAnsi="Tahoma" w:cs="Tahoma"/>
                <w:sz w:val="20"/>
                <w:szCs w:val="20"/>
                <w:vertAlign w:val="subscript"/>
              </w:rPr>
              <w:t>2</w:t>
            </w:r>
            <w:r w:rsidRPr="005E7060">
              <w:rPr>
                <w:rFonts w:ascii="Tahoma" w:eastAsia="Tahoma" w:hAnsi="Tahoma" w:cs="Tahoma"/>
                <w:sz w:val="20"/>
                <w:szCs w:val="20"/>
              </w:rPr>
              <w:t>e</w:t>
            </w:r>
          </w:p>
        </w:tc>
      </w:tr>
    </w:tbl>
    <w:p w14:paraId="00000332" w14:textId="77777777" w:rsidR="009E6437" w:rsidRPr="005E7060" w:rsidRDefault="002B240D">
      <w:pPr>
        <w:keepNext/>
        <w:keepLines/>
        <w:pBdr>
          <w:top w:val="nil"/>
          <w:left w:val="nil"/>
          <w:bottom w:val="nil"/>
          <w:right w:val="nil"/>
          <w:between w:val="nil"/>
        </w:pBdr>
        <w:spacing w:before="240" w:after="60" w:line="276" w:lineRule="auto"/>
        <w:ind w:left="0" w:hanging="2"/>
        <w:rPr>
          <w:rFonts w:ascii="Tahoma" w:eastAsia="Tahoma" w:hAnsi="Tahoma" w:cs="Tahoma"/>
          <w:b/>
          <w:color w:val="000000"/>
          <w:sz w:val="20"/>
          <w:szCs w:val="20"/>
        </w:rPr>
      </w:pPr>
      <w:r w:rsidRPr="005E7060">
        <w:rPr>
          <w:rFonts w:ascii="Tahoma" w:eastAsia="Tahoma" w:hAnsi="Tahoma" w:cs="Tahoma"/>
          <w:color w:val="000000"/>
          <w:sz w:val="20"/>
          <w:szCs w:val="20"/>
        </w:rPr>
        <w:t>Comparison of actual value of outcomes with estimates in approved GS PD</w:t>
      </w:r>
    </w:p>
    <w:tbl>
      <w:tblPr>
        <w:tblStyle w:val="af1"/>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4"/>
        <w:gridCol w:w="3107"/>
        <w:gridCol w:w="3501"/>
      </w:tblGrid>
      <w:tr w:rsidR="009E6437" w:rsidRPr="005E7060" w14:paraId="3AD2CC23" w14:textId="77777777">
        <w:trPr>
          <w:tblHeader/>
        </w:trPr>
        <w:tc>
          <w:tcPr>
            <w:tcW w:w="1914" w:type="dxa"/>
            <w:tcBorders>
              <w:top w:val="single" w:sz="4" w:space="0" w:color="000000"/>
              <w:left w:val="single" w:sz="4" w:space="0" w:color="000000"/>
              <w:bottom w:val="single" w:sz="4" w:space="0" w:color="000000"/>
              <w:right w:val="single" w:sz="4" w:space="0" w:color="000000"/>
            </w:tcBorders>
            <w:shd w:val="clear" w:color="auto" w:fill="E6E6E6"/>
            <w:tcMar>
              <w:top w:w="57" w:type="dxa"/>
              <w:bottom w:w="57" w:type="dxa"/>
            </w:tcMar>
            <w:vAlign w:val="center"/>
          </w:tcPr>
          <w:p w14:paraId="00000333" w14:textId="77777777" w:rsidR="009E6437" w:rsidRPr="005E7060" w:rsidRDefault="002B240D">
            <w:pPr>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Item</w:t>
            </w:r>
          </w:p>
        </w:tc>
        <w:tc>
          <w:tcPr>
            <w:tcW w:w="3107" w:type="dxa"/>
            <w:tcBorders>
              <w:top w:val="single" w:sz="4" w:space="0" w:color="000000"/>
              <w:left w:val="single" w:sz="4" w:space="0" w:color="000000"/>
              <w:bottom w:val="single" w:sz="4" w:space="0" w:color="000000"/>
              <w:right w:val="single" w:sz="4" w:space="0" w:color="000000"/>
            </w:tcBorders>
            <w:shd w:val="clear" w:color="auto" w:fill="E6E6E6"/>
            <w:tcMar>
              <w:top w:w="57" w:type="dxa"/>
              <w:bottom w:w="57" w:type="dxa"/>
            </w:tcMar>
            <w:vAlign w:val="center"/>
          </w:tcPr>
          <w:p w14:paraId="00000334" w14:textId="77777777" w:rsidR="009E6437" w:rsidRPr="005E7060" w:rsidRDefault="002B240D">
            <w:pPr>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Values estimated in ex ante calculation of approved PDD</w:t>
            </w:r>
          </w:p>
        </w:tc>
        <w:tc>
          <w:tcPr>
            <w:tcW w:w="3501" w:type="dxa"/>
            <w:tcBorders>
              <w:top w:val="single" w:sz="4" w:space="0" w:color="000000"/>
              <w:left w:val="single" w:sz="4" w:space="0" w:color="000000"/>
              <w:bottom w:val="single" w:sz="4" w:space="0" w:color="000000"/>
              <w:right w:val="single" w:sz="4" w:space="0" w:color="000000"/>
            </w:tcBorders>
            <w:shd w:val="clear" w:color="auto" w:fill="E6E6E6"/>
            <w:tcMar>
              <w:top w:w="57" w:type="dxa"/>
              <w:bottom w:w="57" w:type="dxa"/>
            </w:tcMar>
            <w:vAlign w:val="center"/>
          </w:tcPr>
          <w:p w14:paraId="00000335" w14:textId="77777777" w:rsidR="009E6437" w:rsidRPr="005E7060" w:rsidRDefault="002B240D">
            <w:pPr>
              <w:pBdr>
                <w:top w:val="nil"/>
                <w:left w:val="nil"/>
                <w:bottom w:val="nil"/>
                <w:right w:val="nil"/>
                <w:between w:val="nil"/>
              </w:pBdr>
              <w:spacing w:line="240" w:lineRule="auto"/>
              <w:ind w:left="0" w:hanging="2"/>
              <w:jc w:val="center"/>
              <w:rPr>
                <w:rFonts w:ascii="Tahoma" w:eastAsia="Tahoma" w:hAnsi="Tahoma" w:cs="Tahoma"/>
                <w:color w:val="000000"/>
                <w:sz w:val="20"/>
                <w:szCs w:val="20"/>
              </w:rPr>
            </w:pPr>
            <w:r w:rsidRPr="005E7060">
              <w:rPr>
                <w:rFonts w:ascii="Tahoma" w:eastAsia="Tahoma" w:hAnsi="Tahoma" w:cs="Tahoma"/>
                <w:b/>
                <w:color w:val="000000"/>
                <w:sz w:val="20"/>
                <w:szCs w:val="20"/>
              </w:rPr>
              <w:t>Actual values achieved during this monitoring period</w:t>
            </w:r>
          </w:p>
        </w:tc>
      </w:tr>
      <w:tr w:rsidR="009E6437" w:rsidRPr="005E7060" w14:paraId="43EE2664" w14:textId="77777777">
        <w:trPr>
          <w:trHeight w:val="494"/>
          <w:tblHeader/>
        </w:trPr>
        <w:tc>
          <w:tcPr>
            <w:tcW w:w="1914" w:type="dxa"/>
            <w:tcBorders>
              <w:top w:val="single" w:sz="4" w:space="0" w:color="000000"/>
              <w:left w:val="single" w:sz="4" w:space="0" w:color="000000"/>
              <w:right w:val="single" w:sz="4" w:space="0" w:color="000000"/>
            </w:tcBorders>
            <w:tcMar>
              <w:top w:w="57" w:type="dxa"/>
              <w:bottom w:w="57" w:type="dxa"/>
            </w:tcMar>
            <w:vAlign w:val="center"/>
          </w:tcPr>
          <w:p w14:paraId="00000336" w14:textId="77777777" w:rsidR="009E6437" w:rsidRPr="005E7060" w:rsidRDefault="002B240D">
            <w:pPr>
              <w:keepNext/>
              <w:keepLines/>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SDG 7: Affordable and Clean Energy</w:t>
            </w:r>
          </w:p>
        </w:tc>
        <w:tc>
          <w:tcPr>
            <w:tcW w:w="3107" w:type="dxa"/>
            <w:tcBorders>
              <w:top w:val="single" w:sz="4" w:space="0" w:color="000000"/>
              <w:left w:val="single" w:sz="4" w:space="0" w:color="000000"/>
              <w:right w:val="single" w:sz="4" w:space="0" w:color="000000"/>
            </w:tcBorders>
            <w:tcMar>
              <w:top w:w="57" w:type="dxa"/>
              <w:bottom w:w="57" w:type="dxa"/>
            </w:tcMar>
            <w:vAlign w:val="center"/>
          </w:tcPr>
          <w:p w14:paraId="00000337"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 xml:space="preserve">635,976 MWh/year electricity generation </w:t>
            </w:r>
          </w:p>
        </w:tc>
        <w:tc>
          <w:tcPr>
            <w:tcW w:w="3501"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38" w14:textId="46E5FAA1" w:rsidR="009E6437" w:rsidRPr="005E7060" w:rsidRDefault="002C35B3">
            <w:pPr>
              <w:keepNext/>
              <w:keepLines/>
              <w:ind w:left="0" w:hanging="2"/>
              <w:jc w:val="center"/>
              <w:rPr>
                <w:rFonts w:ascii="Tahoma" w:eastAsia="Tahoma" w:hAnsi="Tahoma" w:cs="Tahoma"/>
                <w:sz w:val="20"/>
                <w:szCs w:val="20"/>
              </w:rPr>
            </w:pPr>
            <w:r>
              <w:rPr>
                <w:rFonts w:ascii="Tahoma" w:eastAsia="Tahoma" w:hAnsi="Tahoma" w:cs="Tahoma"/>
                <w:sz w:val="20"/>
                <w:szCs w:val="20"/>
              </w:rPr>
              <w:t>539,795.20</w:t>
            </w:r>
            <w:r w:rsidR="002B240D" w:rsidRPr="005E7060">
              <w:rPr>
                <w:rFonts w:ascii="Tahoma" w:eastAsia="Tahoma" w:hAnsi="Tahoma" w:cs="Tahoma"/>
                <w:sz w:val="20"/>
                <w:szCs w:val="20"/>
              </w:rPr>
              <w:t xml:space="preserve"> MWh</w:t>
            </w:r>
          </w:p>
        </w:tc>
      </w:tr>
      <w:tr w:rsidR="009E6437" w:rsidRPr="005E7060" w14:paraId="2243B5B4" w14:textId="77777777">
        <w:trPr>
          <w:trHeight w:val="86"/>
          <w:tblHeader/>
        </w:trPr>
        <w:tc>
          <w:tcPr>
            <w:tcW w:w="1914" w:type="dxa"/>
            <w:tcBorders>
              <w:top w:val="single" w:sz="4" w:space="0" w:color="000000"/>
              <w:left w:val="single" w:sz="4" w:space="0" w:color="000000"/>
              <w:right w:val="single" w:sz="4" w:space="0" w:color="000000"/>
            </w:tcBorders>
            <w:tcMar>
              <w:top w:w="57" w:type="dxa"/>
              <w:bottom w:w="57" w:type="dxa"/>
            </w:tcMar>
            <w:vAlign w:val="center"/>
          </w:tcPr>
          <w:p w14:paraId="00000339" w14:textId="77777777" w:rsidR="009E6437" w:rsidRPr="005E7060" w:rsidRDefault="002B240D">
            <w:pPr>
              <w:keepNext/>
              <w:keepLines/>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SDG 8: Decent Work and Economic Growth</w:t>
            </w:r>
          </w:p>
        </w:tc>
        <w:tc>
          <w:tcPr>
            <w:tcW w:w="3107" w:type="dxa"/>
            <w:tcBorders>
              <w:top w:val="single" w:sz="4" w:space="0" w:color="000000"/>
              <w:left w:val="single" w:sz="4" w:space="0" w:color="000000"/>
              <w:right w:val="single" w:sz="4" w:space="0" w:color="000000"/>
            </w:tcBorders>
            <w:tcMar>
              <w:top w:w="57" w:type="dxa"/>
              <w:bottom w:w="57" w:type="dxa"/>
            </w:tcMar>
            <w:vAlign w:val="center"/>
          </w:tcPr>
          <w:p w14:paraId="0000033A"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No. of employment opportunities created: 10</w:t>
            </w:r>
          </w:p>
          <w:p w14:paraId="0000033B"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No. of trainings given: 01</w:t>
            </w:r>
          </w:p>
          <w:p w14:paraId="0000033C" w14:textId="77777777" w:rsidR="009E6437" w:rsidRPr="005E7060" w:rsidRDefault="009E6437">
            <w:pPr>
              <w:keepNext/>
              <w:keepLines/>
              <w:ind w:left="0" w:hanging="2"/>
              <w:jc w:val="center"/>
              <w:rPr>
                <w:rFonts w:ascii="Tahoma" w:eastAsia="Tahoma" w:hAnsi="Tahoma" w:cs="Tahoma"/>
                <w:sz w:val="20"/>
                <w:szCs w:val="20"/>
              </w:rPr>
            </w:pPr>
          </w:p>
        </w:tc>
        <w:tc>
          <w:tcPr>
            <w:tcW w:w="3501"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3D" w14:textId="7FCCD6BD"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 xml:space="preserve">No. of employment opportunities created: </w:t>
            </w:r>
            <w:r w:rsidR="0064501A">
              <w:rPr>
                <w:rFonts w:ascii="Tahoma" w:eastAsia="Tahoma" w:hAnsi="Tahoma" w:cs="Tahoma"/>
                <w:sz w:val="20"/>
                <w:szCs w:val="20"/>
              </w:rPr>
              <w:t>60</w:t>
            </w:r>
          </w:p>
          <w:p w14:paraId="0000033E"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No. of trainings given: 29</w:t>
            </w:r>
          </w:p>
        </w:tc>
      </w:tr>
      <w:tr w:rsidR="009E6437" w:rsidRPr="005E7060" w14:paraId="1A9E7909" w14:textId="77777777">
        <w:trPr>
          <w:trHeight w:val="494"/>
          <w:tblHeader/>
        </w:trPr>
        <w:tc>
          <w:tcPr>
            <w:tcW w:w="1914"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3F" w14:textId="77777777" w:rsidR="009E6437" w:rsidRPr="005E7060" w:rsidRDefault="002B240D">
            <w:pPr>
              <w:keepNext/>
              <w:keepLines/>
              <w:pBdr>
                <w:top w:val="nil"/>
                <w:left w:val="nil"/>
                <w:bottom w:val="nil"/>
                <w:right w:val="nil"/>
                <w:between w:val="nil"/>
              </w:pBdr>
              <w:spacing w:line="240"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SDG 13: Climate Action</w:t>
            </w:r>
          </w:p>
        </w:tc>
        <w:tc>
          <w:tcPr>
            <w:tcW w:w="3107"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40"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613,844 tCO</w:t>
            </w:r>
            <w:r w:rsidRPr="005E7060">
              <w:rPr>
                <w:rFonts w:ascii="Tahoma" w:eastAsia="Tahoma" w:hAnsi="Tahoma" w:cs="Tahoma"/>
                <w:sz w:val="20"/>
                <w:szCs w:val="20"/>
                <w:vertAlign w:val="subscript"/>
              </w:rPr>
              <w:t>2</w:t>
            </w:r>
            <w:r w:rsidRPr="005E7060">
              <w:rPr>
                <w:rFonts w:ascii="Tahoma" w:eastAsia="Tahoma" w:hAnsi="Tahoma" w:cs="Tahoma"/>
                <w:sz w:val="20"/>
                <w:szCs w:val="20"/>
              </w:rPr>
              <w:t>e emission reduction</w:t>
            </w:r>
          </w:p>
        </w:tc>
        <w:tc>
          <w:tcPr>
            <w:tcW w:w="3501"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0000341" w14:textId="77777777" w:rsidR="009E6437" w:rsidRPr="005E7060" w:rsidRDefault="002B240D">
            <w:pPr>
              <w:keepNext/>
              <w:keepLines/>
              <w:ind w:left="0" w:hanging="2"/>
              <w:jc w:val="center"/>
              <w:rPr>
                <w:rFonts w:ascii="Tahoma" w:eastAsia="Tahoma" w:hAnsi="Tahoma" w:cs="Tahoma"/>
                <w:sz w:val="20"/>
                <w:szCs w:val="20"/>
              </w:rPr>
            </w:pPr>
            <w:r w:rsidRPr="005E7060">
              <w:rPr>
                <w:rFonts w:ascii="Tahoma" w:eastAsia="Tahoma" w:hAnsi="Tahoma" w:cs="Tahoma"/>
                <w:sz w:val="20"/>
                <w:szCs w:val="20"/>
              </w:rPr>
              <w:t>521,010 tCO</w:t>
            </w:r>
            <w:r w:rsidRPr="005E7060">
              <w:rPr>
                <w:rFonts w:ascii="Tahoma" w:eastAsia="Tahoma" w:hAnsi="Tahoma" w:cs="Tahoma"/>
                <w:sz w:val="20"/>
                <w:szCs w:val="20"/>
                <w:vertAlign w:val="subscript"/>
              </w:rPr>
              <w:t>2</w:t>
            </w:r>
            <w:r w:rsidRPr="005E7060">
              <w:rPr>
                <w:rFonts w:ascii="Tahoma" w:eastAsia="Tahoma" w:hAnsi="Tahoma" w:cs="Tahoma"/>
                <w:sz w:val="20"/>
                <w:szCs w:val="20"/>
              </w:rPr>
              <w:t>e</w:t>
            </w:r>
          </w:p>
        </w:tc>
      </w:tr>
    </w:tbl>
    <w:p w14:paraId="00000342"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The adequacy and compliance of the monitoring plan in the Monitoring report was found as per the requirements laid by the approved GS4GG PDD. The information flow (from data generation, and aggregation, to recording, calculation, and reporting) is already included under the respective parameters above. The verification team has verified all the data and collected evidence as per the required monitoring frequency and found it to be correct and appropriate meeting the requirements of the applied methodology and registered PDD.</w:t>
      </w:r>
    </w:p>
    <w:p w14:paraId="00000343"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As a part of continuous feedback from stakeholders, the grievances register is being placed at the site and is being continuously monitored and addressed through the grievances cell on regular basis and maintained in a register at the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 site office. The comments received have been described in the Monitoring report along with the actions undertaken. The grievance register provided to the verification team was also checked it was found that during the current monitoring period, no comments/feedbacks were received from the local stakeholders. </w:t>
      </w:r>
    </w:p>
    <w:p w14:paraId="00000344" w14:textId="77777777" w:rsidR="009E6437" w:rsidRPr="005E7060" w:rsidRDefault="002B240D">
      <w:pPr>
        <w:spacing w:before="120" w:after="120" w:line="276" w:lineRule="auto"/>
        <w:ind w:left="0" w:hanging="2"/>
        <w:jc w:val="both"/>
        <w:rPr>
          <w:rFonts w:ascii="Tahoma" w:eastAsia="Tahoma" w:hAnsi="Tahoma" w:cs="Tahoma"/>
          <w:sz w:val="20"/>
          <w:szCs w:val="20"/>
        </w:rPr>
      </w:pPr>
      <w:proofErr w:type="gramStart"/>
      <w:r w:rsidRPr="005E7060">
        <w:rPr>
          <w:rFonts w:ascii="Tahoma" w:eastAsia="Tahoma" w:hAnsi="Tahoma" w:cs="Tahoma"/>
          <w:sz w:val="20"/>
          <w:szCs w:val="20"/>
        </w:rPr>
        <w:lastRenderedPageBreak/>
        <w:t>Also</w:t>
      </w:r>
      <w:proofErr w:type="gramEnd"/>
      <w:r w:rsidRPr="005E7060">
        <w:rPr>
          <w:rFonts w:ascii="Tahoma" w:eastAsia="Tahoma" w:hAnsi="Tahoma" w:cs="Tahoma"/>
          <w:sz w:val="20"/>
          <w:szCs w:val="20"/>
        </w:rPr>
        <w:t xml:space="preserve"> during the remote audit, Applus+ Certification conducted skype interviews with the project owner and local stakeholders please find the summary of the interview as below:</w:t>
      </w:r>
    </w:p>
    <w:tbl>
      <w:tblPr>
        <w:tblStyle w:val="af2"/>
        <w:tblW w:w="8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4785"/>
      </w:tblGrid>
      <w:tr w:rsidR="009E6437" w:rsidRPr="005E7060" w14:paraId="4C95FC0D" w14:textId="77777777">
        <w:trPr>
          <w:jc w:val="center"/>
        </w:trPr>
        <w:tc>
          <w:tcPr>
            <w:tcW w:w="3936" w:type="dxa"/>
            <w:shd w:val="clear" w:color="auto" w:fill="DFDFDF"/>
          </w:tcPr>
          <w:p w14:paraId="00000345"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b/>
                <w:sz w:val="20"/>
                <w:szCs w:val="20"/>
              </w:rPr>
              <w:t>Sections</w:t>
            </w:r>
          </w:p>
        </w:tc>
        <w:tc>
          <w:tcPr>
            <w:tcW w:w="4785" w:type="dxa"/>
            <w:shd w:val="clear" w:color="auto" w:fill="DFDFDF"/>
          </w:tcPr>
          <w:p w14:paraId="00000346" w14:textId="77777777" w:rsidR="009E6437" w:rsidRPr="005E7060" w:rsidRDefault="002B240D">
            <w:pPr>
              <w:ind w:left="0" w:hanging="2"/>
              <w:rPr>
                <w:rFonts w:ascii="Tahoma" w:eastAsia="Tahoma" w:hAnsi="Tahoma" w:cs="Tahoma"/>
                <w:sz w:val="20"/>
                <w:szCs w:val="20"/>
              </w:rPr>
            </w:pPr>
            <w:r w:rsidRPr="005E7060">
              <w:rPr>
                <w:rFonts w:ascii="Tahoma" w:eastAsia="Tahoma" w:hAnsi="Tahoma" w:cs="Tahoma"/>
                <w:b/>
                <w:sz w:val="20"/>
                <w:szCs w:val="20"/>
              </w:rPr>
              <w:t>Debriefing</w:t>
            </w:r>
          </w:p>
        </w:tc>
      </w:tr>
      <w:tr w:rsidR="009E6437" w:rsidRPr="005E7060" w14:paraId="091FA498" w14:textId="77777777">
        <w:trPr>
          <w:jc w:val="center"/>
        </w:trPr>
        <w:tc>
          <w:tcPr>
            <w:tcW w:w="3936" w:type="dxa"/>
          </w:tcPr>
          <w:p w14:paraId="00000347"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Trainings &amp; salaries of the employees</w:t>
            </w:r>
          </w:p>
        </w:tc>
        <w:tc>
          <w:tcPr>
            <w:tcW w:w="4785" w:type="dxa"/>
          </w:tcPr>
          <w:p w14:paraId="00000348" w14:textId="37E3EBC5"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During the skype interview, </w:t>
            </w:r>
            <w:sdt>
              <w:sdtPr>
                <w:tag w:val="goog_rdk_6"/>
                <w:id w:val="1642464510"/>
              </w:sdtPr>
              <w:sdtEndPr/>
              <w:sdtContent/>
            </w:sdt>
            <w:r w:rsidRPr="005E7060">
              <w:rPr>
                <w:rFonts w:ascii="Tahoma" w:eastAsia="Tahoma" w:hAnsi="Tahoma" w:cs="Tahoma"/>
                <w:sz w:val="20"/>
                <w:szCs w:val="20"/>
              </w:rPr>
              <w:t>Mr.</w:t>
            </w:r>
            <w:r w:rsidR="00C239D3" w:rsidRPr="005E7060">
              <w:rPr>
                <w:rFonts w:ascii="Tahoma" w:eastAsia="Tahoma" w:hAnsi="Tahoma" w:cs="Tahoma"/>
                <w:sz w:val="20"/>
                <w:szCs w:val="20"/>
              </w:rPr>
              <w:t xml:space="preserve"> Murli Krishnam Raju M</w:t>
            </w:r>
            <w:r w:rsidRPr="005E7060">
              <w:rPr>
                <w:rFonts w:ascii="Tahoma" w:eastAsia="Tahoma" w:hAnsi="Tahoma" w:cs="Tahoma"/>
                <w:sz w:val="20"/>
                <w:szCs w:val="20"/>
              </w:rPr>
              <w:t>, the PP representative team was interviewed. It was noted that regular technical &amp; non-technical trainings were conducted and the salaries are in line with the industry standard.</w:t>
            </w:r>
          </w:p>
        </w:tc>
      </w:tr>
    </w:tbl>
    <w:p w14:paraId="00000349"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In Summary, it is Applus+ Certification’s opinion that the monitoring of the project owner regarding sustainability is in line with the requirement of the GS4GG guideline.</w:t>
      </w:r>
    </w:p>
    <w:p w14:paraId="0000034A" w14:textId="77777777" w:rsidR="009E6437" w:rsidRPr="005E7060" w:rsidRDefault="009E6437">
      <w:pPr>
        <w:spacing w:after="120" w:line="276" w:lineRule="auto"/>
        <w:ind w:left="0" w:hanging="2"/>
        <w:jc w:val="both"/>
        <w:rPr>
          <w:rFonts w:ascii="Tahoma" w:eastAsia="Tahoma" w:hAnsi="Tahoma" w:cs="Tahoma"/>
          <w:sz w:val="20"/>
          <w:szCs w:val="20"/>
        </w:rPr>
      </w:pPr>
      <w:bookmarkStart w:id="18" w:name="_heading=h.z337ya" w:colFirst="0" w:colLast="0"/>
      <w:bookmarkEnd w:id="18"/>
    </w:p>
    <w:p w14:paraId="0000034B" w14:textId="77777777" w:rsidR="009E6437" w:rsidRPr="00B405A0" w:rsidRDefault="002B240D">
      <w:pPr>
        <w:pStyle w:val="Heading1"/>
        <w:numPr>
          <w:ilvl w:val="1"/>
          <w:numId w:val="12"/>
        </w:numPr>
        <w:tabs>
          <w:tab w:val="left" w:pos="567"/>
        </w:tabs>
        <w:spacing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Assessment of Data and Calculation of Greenhouse Gas Emission Reductions</w:t>
      </w:r>
    </w:p>
    <w:p w14:paraId="0000034C" w14:textId="0E84352B"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As a result of verification of the ER calculation process, the assessment team confirmed that all the parameters required for the determination of the emission reductions have been included in the Monitoring report Version 01 &amp; Monitoring report Version 02 and corresponding ER calculation spreadsheets and are consistent with the applied methodology ACM0002 </w:t>
      </w:r>
      <w:r w:rsidR="002E5437" w:rsidRPr="005E7060">
        <w:rPr>
          <w:rFonts w:ascii="Tahoma" w:eastAsia="Tahoma" w:hAnsi="Tahoma" w:cs="Tahoma"/>
          <w:sz w:val="20"/>
          <w:szCs w:val="20"/>
        </w:rPr>
        <w:t>Version 18.1</w:t>
      </w:r>
      <w:r w:rsidRPr="005E7060">
        <w:rPr>
          <w:rFonts w:ascii="Tahoma" w:eastAsia="Tahoma" w:hAnsi="Tahoma" w:cs="Tahoma"/>
          <w:sz w:val="20"/>
          <w:szCs w:val="20"/>
        </w:rPr>
        <w:t xml:space="preserve"> and the monitoring plan contained in the registered PDD. The parameters are complete in this monitoring period. </w:t>
      </w:r>
    </w:p>
    <w:p w14:paraId="0000034D"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After verifying the reported figures with the raw data sources, it’s confirmed that the values of the parameters from the raw data sources are consistent with those quoted in the Monitoring Report Version 02 and corresponding ER calculation spreadsheets. The verification process for the same has been clearly described in the above section of the report. See below for the detailed data:</w:t>
      </w:r>
    </w:p>
    <w:p w14:paraId="0000034E"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Baseline Emissions for the amount of electricity supplied by project activity, </w:t>
      </w:r>
      <w:proofErr w:type="spellStart"/>
      <w:r w:rsidRPr="005E7060">
        <w:rPr>
          <w:rFonts w:ascii="Tahoma" w:eastAsia="Tahoma" w:hAnsi="Tahoma" w:cs="Tahoma"/>
          <w:sz w:val="20"/>
          <w:szCs w:val="20"/>
        </w:rPr>
        <w:t>BE</w:t>
      </w:r>
      <w:r w:rsidRPr="005E7060">
        <w:rPr>
          <w:rFonts w:ascii="Tahoma" w:eastAsia="Tahoma" w:hAnsi="Tahoma" w:cs="Tahoma"/>
          <w:sz w:val="20"/>
          <w:szCs w:val="20"/>
          <w:vertAlign w:val="subscript"/>
        </w:rPr>
        <w:t>y</w:t>
      </w:r>
      <w:proofErr w:type="spellEnd"/>
      <w:r w:rsidRPr="005E7060">
        <w:rPr>
          <w:rFonts w:ascii="Tahoma" w:eastAsia="Tahoma" w:hAnsi="Tahoma" w:cs="Tahoma"/>
          <w:sz w:val="20"/>
          <w:szCs w:val="20"/>
        </w:rPr>
        <w:t xml:space="preserve"> is calculated as:</w:t>
      </w:r>
    </w:p>
    <w:p w14:paraId="0000034F" w14:textId="77777777" w:rsidR="009E6437" w:rsidRPr="005E7060" w:rsidRDefault="002B240D">
      <w:pPr>
        <w:spacing w:before="120" w:after="120" w:line="276" w:lineRule="auto"/>
        <w:ind w:left="0" w:hanging="2"/>
        <w:rPr>
          <w:rFonts w:ascii="Tahoma" w:eastAsia="Tahoma" w:hAnsi="Tahoma" w:cs="Tahoma"/>
          <w:sz w:val="20"/>
          <w:szCs w:val="20"/>
          <w:u w:val="single"/>
        </w:rPr>
      </w:pPr>
      <w:r w:rsidRPr="005E7060">
        <w:rPr>
          <w:rFonts w:ascii="Tahoma" w:eastAsia="Tahoma" w:hAnsi="Tahoma" w:cs="Tahoma"/>
          <w:b/>
          <w:sz w:val="20"/>
          <w:szCs w:val="20"/>
          <w:u w:val="single"/>
        </w:rPr>
        <w:t>Project emissions:</w:t>
      </w:r>
    </w:p>
    <w:p w14:paraId="00000350"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Project Emissions, </w:t>
      </w:r>
      <w:proofErr w:type="spellStart"/>
      <w:r w:rsidRPr="005E7060">
        <w:rPr>
          <w:rFonts w:ascii="Tahoma" w:eastAsia="Tahoma" w:hAnsi="Tahoma" w:cs="Tahoma"/>
          <w:sz w:val="20"/>
          <w:szCs w:val="20"/>
        </w:rPr>
        <w:t>PE</w:t>
      </w:r>
      <w:r w:rsidRPr="005E7060">
        <w:rPr>
          <w:rFonts w:ascii="Tahoma" w:eastAsia="Tahoma" w:hAnsi="Tahoma" w:cs="Tahoma"/>
          <w:sz w:val="20"/>
          <w:szCs w:val="20"/>
          <w:vertAlign w:val="subscript"/>
        </w:rPr>
        <w:t>y</w:t>
      </w:r>
      <w:proofErr w:type="spellEnd"/>
      <w:r w:rsidRPr="005E7060">
        <w:rPr>
          <w:rFonts w:ascii="Tahoma" w:eastAsia="Tahoma" w:hAnsi="Tahoma" w:cs="Tahoma"/>
          <w:sz w:val="20"/>
          <w:szCs w:val="20"/>
        </w:rPr>
        <w:t xml:space="preserve"> = 0</w:t>
      </w:r>
    </w:p>
    <w:p w14:paraId="00000351" w14:textId="77777777" w:rsidR="009E6437" w:rsidRPr="005E7060" w:rsidRDefault="002B240D">
      <w:pPr>
        <w:spacing w:before="120" w:after="120" w:line="276" w:lineRule="auto"/>
        <w:ind w:left="0" w:hanging="2"/>
        <w:rPr>
          <w:rFonts w:ascii="Tahoma" w:eastAsia="Tahoma" w:hAnsi="Tahoma" w:cs="Tahoma"/>
          <w:sz w:val="20"/>
          <w:szCs w:val="20"/>
          <w:u w:val="single"/>
        </w:rPr>
      </w:pPr>
      <w:r w:rsidRPr="005E7060">
        <w:rPr>
          <w:rFonts w:ascii="Tahoma" w:eastAsia="Tahoma" w:hAnsi="Tahoma" w:cs="Tahoma"/>
          <w:b/>
          <w:sz w:val="20"/>
          <w:szCs w:val="20"/>
          <w:u w:val="single"/>
        </w:rPr>
        <w:t>Emission reductions:</w:t>
      </w:r>
    </w:p>
    <w:p w14:paraId="00000352"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Calculation of baseline emission is as follows;</w:t>
      </w:r>
    </w:p>
    <w:p w14:paraId="00000353" w14:textId="77777777" w:rsidR="009E6437" w:rsidRPr="005E7060" w:rsidRDefault="002B240D">
      <w:pPr>
        <w:spacing w:line="276" w:lineRule="auto"/>
        <w:ind w:left="0" w:hanging="2"/>
        <w:rPr>
          <w:rFonts w:ascii="Tahoma" w:eastAsia="Tahoma" w:hAnsi="Tahoma" w:cs="Tahoma"/>
          <w:sz w:val="20"/>
          <w:szCs w:val="20"/>
        </w:rPr>
      </w:pPr>
      <w:proofErr w:type="spellStart"/>
      <w:r w:rsidRPr="005E7060">
        <w:rPr>
          <w:rFonts w:ascii="Tahoma" w:eastAsia="Tahoma" w:hAnsi="Tahoma" w:cs="Tahoma"/>
          <w:sz w:val="20"/>
          <w:szCs w:val="20"/>
        </w:rPr>
        <w:t>BE</w:t>
      </w:r>
      <w:r w:rsidRPr="005E7060">
        <w:rPr>
          <w:rFonts w:ascii="Tahoma" w:eastAsia="Tahoma" w:hAnsi="Tahoma" w:cs="Tahoma"/>
          <w:sz w:val="20"/>
          <w:szCs w:val="20"/>
          <w:vertAlign w:val="subscript"/>
        </w:rPr>
        <w:t>y</w:t>
      </w:r>
      <w:proofErr w:type="spellEnd"/>
      <w:r w:rsidRPr="005E7060">
        <w:rPr>
          <w:rFonts w:ascii="Tahoma" w:eastAsia="Tahoma" w:hAnsi="Tahoma" w:cs="Tahoma"/>
          <w:sz w:val="20"/>
          <w:szCs w:val="20"/>
        </w:rPr>
        <w:t xml:space="preserve"> = </w:t>
      </w:r>
      <w:proofErr w:type="gramStart"/>
      <w:r w:rsidRPr="005E7060">
        <w:rPr>
          <w:rFonts w:ascii="Tahoma" w:eastAsia="Tahoma" w:hAnsi="Tahoma" w:cs="Tahoma"/>
          <w:sz w:val="20"/>
          <w:szCs w:val="20"/>
        </w:rPr>
        <w:t>EG</w:t>
      </w:r>
      <w:r w:rsidRPr="005E7060">
        <w:rPr>
          <w:rFonts w:ascii="Tahoma" w:eastAsia="Tahoma" w:hAnsi="Tahoma" w:cs="Tahoma"/>
          <w:sz w:val="20"/>
          <w:szCs w:val="20"/>
          <w:vertAlign w:val="subscript"/>
        </w:rPr>
        <w:t>PJ,y</w:t>
      </w:r>
      <w:proofErr w:type="gramEnd"/>
      <w:r w:rsidRPr="005E7060">
        <w:rPr>
          <w:rFonts w:ascii="Tahoma" w:eastAsia="Tahoma" w:hAnsi="Tahoma" w:cs="Tahoma"/>
          <w:sz w:val="20"/>
          <w:szCs w:val="20"/>
        </w:rPr>
        <w:t xml:space="preserve"> x </w:t>
      </w:r>
      <w:proofErr w:type="spellStart"/>
      <w:r w:rsidRPr="005E7060">
        <w:rPr>
          <w:rFonts w:ascii="Tahoma" w:eastAsia="Tahoma" w:hAnsi="Tahoma" w:cs="Tahoma"/>
          <w:sz w:val="20"/>
          <w:szCs w:val="20"/>
        </w:rPr>
        <w:t>EF</w:t>
      </w:r>
      <w:r w:rsidRPr="005E7060">
        <w:rPr>
          <w:rFonts w:ascii="Tahoma" w:eastAsia="Tahoma" w:hAnsi="Tahoma" w:cs="Tahoma"/>
          <w:sz w:val="20"/>
          <w:szCs w:val="20"/>
          <w:vertAlign w:val="subscript"/>
        </w:rPr>
        <w:t>grid,CM,y</w:t>
      </w:r>
      <w:proofErr w:type="spellEnd"/>
      <w:r w:rsidRPr="005E7060">
        <w:rPr>
          <w:rFonts w:ascii="Tahoma" w:eastAsia="Tahoma" w:hAnsi="Tahoma" w:cs="Tahoma"/>
          <w:sz w:val="20"/>
          <w:szCs w:val="20"/>
        </w:rPr>
        <w:t xml:space="preserve"> </w:t>
      </w:r>
    </w:p>
    <w:p w14:paraId="00000354" w14:textId="77777777" w:rsidR="009E6437" w:rsidRPr="005E7060" w:rsidRDefault="009E6437">
      <w:pPr>
        <w:spacing w:line="276" w:lineRule="auto"/>
        <w:ind w:left="0" w:hanging="2"/>
        <w:rPr>
          <w:rFonts w:ascii="Tahoma" w:eastAsia="Tahoma" w:hAnsi="Tahoma" w:cs="Tahoma"/>
          <w:sz w:val="20"/>
          <w:szCs w:val="20"/>
        </w:rPr>
      </w:pPr>
    </w:p>
    <w:p w14:paraId="00000355" w14:textId="77777777" w:rsidR="009E6437" w:rsidRPr="005E7060" w:rsidRDefault="002B240D">
      <w:pPr>
        <w:spacing w:line="276" w:lineRule="auto"/>
        <w:ind w:left="0" w:hanging="2"/>
        <w:rPr>
          <w:rFonts w:ascii="Tahoma" w:eastAsia="Tahoma" w:hAnsi="Tahoma" w:cs="Tahoma"/>
          <w:sz w:val="20"/>
          <w:szCs w:val="20"/>
        </w:rPr>
      </w:pPr>
      <w:proofErr w:type="gramStart"/>
      <w:r w:rsidRPr="005E7060">
        <w:rPr>
          <w:rFonts w:ascii="Tahoma" w:eastAsia="Tahoma" w:hAnsi="Tahoma" w:cs="Tahoma"/>
          <w:sz w:val="20"/>
          <w:szCs w:val="20"/>
        </w:rPr>
        <w:t>Where</w:t>
      </w:r>
      <w:proofErr w:type="gramEnd"/>
      <w:r w:rsidRPr="005E7060">
        <w:rPr>
          <w:rFonts w:ascii="Tahoma" w:eastAsia="Tahoma" w:hAnsi="Tahoma" w:cs="Tahoma"/>
          <w:sz w:val="20"/>
          <w:szCs w:val="20"/>
        </w:rPr>
        <w:t>,</w:t>
      </w:r>
    </w:p>
    <w:p w14:paraId="00000356"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BE </w:t>
      </w:r>
      <w:r w:rsidRPr="005E7060">
        <w:rPr>
          <w:rFonts w:ascii="Tahoma" w:eastAsia="Tahoma" w:hAnsi="Tahoma" w:cs="Tahoma"/>
          <w:sz w:val="20"/>
          <w:szCs w:val="20"/>
          <w:vertAlign w:val="subscript"/>
        </w:rPr>
        <w:t>y</w:t>
      </w:r>
      <w:r w:rsidRPr="005E7060">
        <w:rPr>
          <w:rFonts w:ascii="Tahoma" w:eastAsia="Tahoma" w:hAnsi="Tahoma" w:cs="Tahoma"/>
          <w:sz w:val="20"/>
          <w:szCs w:val="20"/>
        </w:rPr>
        <w:t xml:space="preserve"> = Baseline emissions in year y (tCO</w:t>
      </w:r>
      <w:r w:rsidRPr="005E7060">
        <w:rPr>
          <w:rFonts w:ascii="Tahoma" w:eastAsia="Tahoma" w:hAnsi="Tahoma" w:cs="Tahoma"/>
          <w:sz w:val="20"/>
          <w:szCs w:val="20"/>
          <w:vertAlign w:val="subscript"/>
        </w:rPr>
        <w:t>2</w:t>
      </w:r>
      <w:r w:rsidRPr="005E7060">
        <w:rPr>
          <w:rFonts w:ascii="Tahoma" w:eastAsia="Tahoma" w:hAnsi="Tahoma" w:cs="Tahoma"/>
          <w:sz w:val="20"/>
          <w:szCs w:val="20"/>
        </w:rPr>
        <w:t>/</w:t>
      </w:r>
      <w:proofErr w:type="spellStart"/>
      <w:r w:rsidRPr="005E7060">
        <w:rPr>
          <w:rFonts w:ascii="Tahoma" w:eastAsia="Tahoma" w:hAnsi="Tahoma" w:cs="Tahoma"/>
          <w:sz w:val="20"/>
          <w:szCs w:val="20"/>
        </w:rPr>
        <w:t>yr</w:t>
      </w:r>
      <w:proofErr w:type="spellEnd"/>
      <w:r w:rsidRPr="005E7060">
        <w:rPr>
          <w:rFonts w:ascii="Tahoma" w:eastAsia="Tahoma" w:hAnsi="Tahoma" w:cs="Tahoma"/>
          <w:sz w:val="20"/>
          <w:szCs w:val="20"/>
        </w:rPr>
        <w:t>)</w:t>
      </w:r>
    </w:p>
    <w:p w14:paraId="00000357" w14:textId="77777777" w:rsidR="009E6437" w:rsidRPr="005E7060" w:rsidRDefault="009E6437">
      <w:pPr>
        <w:spacing w:line="276" w:lineRule="auto"/>
        <w:ind w:left="0" w:hanging="2"/>
        <w:rPr>
          <w:rFonts w:ascii="Tahoma" w:eastAsia="Tahoma" w:hAnsi="Tahoma" w:cs="Tahoma"/>
          <w:sz w:val="20"/>
          <w:szCs w:val="20"/>
        </w:rPr>
      </w:pPr>
    </w:p>
    <w:p w14:paraId="00000358" w14:textId="77777777" w:rsidR="009E6437" w:rsidRPr="005E7060" w:rsidRDefault="002B240D">
      <w:pPr>
        <w:spacing w:line="276" w:lineRule="auto"/>
        <w:ind w:left="0" w:hanging="2"/>
        <w:rPr>
          <w:rFonts w:ascii="Tahoma" w:eastAsia="Tahoma" w:hAnsi="Tahoma" w:cs="Tahoma"/>
          <w:sz w:val="20"/>
          <w:szCs w:val="20"/>
        </w:rPr>
      </w:pPr>
      <w:proofErr w:type="gramStart"/>
      <w:r w:rsidRPr="005E7060">
        <w:rPr>
          <w:rFonts w:ascii="Tahoma" w:eastAsia="Tahoma" w:hAnsi="Tahoma" w:cs="Tahoma"/>
          <w:sz w:val="20"/>
          <w:szCs w:val="20"/>
        </w:rPr>
        <w:t>EG</w:t>
      </w:r>
      <w:r w:rsidRPr="005E7060">
        <w:rPr>
          <w:rFonts w:ascii="Tahoma" w:eastAsia="Tahoma" w:hAnsi="Tahoma" w:cs="Tahoma"/>
          <w:sz w:val="20"/>
          <w:szCs w:val="20"/>
          <w:vertAlign w:val="subscript"/>
        </w:rPr>
        <w:t>PJ,y</w:t>
      </w:r>
      <w:proofErr w:type="gramEnd"/>
      <w:r w:rsidRPr="005E7060">
        <w:rPr>
          <w:rFonts w:ascii="Tahoma" w:eastAsia="Tahoma" w:hAnsi="Tahoma" w:cs="Tahoma"/>
          <w:sz w:val="20"/>
          <w:szCs w:val="20"/>
          <w:vertAlign w:val="subscript"/>
        </w:rPr>
        <w:t xml:space="preserve"> </w:t>
      </w:r>
      <w:r w:rsidRPr="005E7060">
        <w:rPr>
          <w:rFonts w:ascii="Tahoma" w:eastAsia="Tahoma" w:hAnsi="Tahoma" w:cs="Tahoma"/>
          <w:sz w:val="20"/>
          <w:szCs w:val="20"/>
        </w:rPr>
        <w:t>= Quantity of net electricity generation supplied by the project plant/unit to the grid in year y in MWh</w:t>
      </w:r>
    </w:p>
    <w:p w14:paraId="00000359" w14:textId="77777777" w:rsidR="009E6437" w:rsidRPr="005E7060" w:rsidRDefault="009E6437">
      <w:pPr>
        <w:spacing w:line="276" w:lineRule="auto"/>
        <w:ind w:left="0" w:hanging="2"/>
        <w:rPr>
          <w:rFonts w:ascii="Tahoma" w:eastAsia="Tahoma" w:hAnsi="Tahoma" w:cs="Tahoma"/>
          <w:sz w:val="20"/>
          <w:szCs w:val="20"/>
        </w:rPr>
      </w:pPr>
    </w:p>
    <w:p w14:paraId="0000035A" w14:textId="77777777" w:rsidR="009E6437" w:rsidRPr="005E7060" w:rsidRDefault="002B240D">
      <w:pPr>
        <w:spacing w:line="276" w:lineRule="auto"/>
        <w:ind w:left="0" w:hanging="2"/>
        <w:rPr>
          <w:rFonts w:ascii="Tahoma" w:eastAsia="Tahoma" w:hAnsi="Tahoma" w:cs="Tahoma"/>
          <w:sz w:val="20"/>
          <w:szCs w:val="20"/>
        </w:rPr>
      </w:pPr>
      <w:proofErr w:type="spellStart"/>
      <w:proofErr w:type="gramStart"/>
      <w:r w:rsidRPr="005E7060">
        <w:rPr>
          <w:rFonts w:ascii="Tahoma" w:eastAsia="Tahoma" w:hAnsi="Tahoma" w:cs="Tahoma"/>
          <w:sz w:val="20"/>
          <w:szCs w:val="20"/>
        </w:rPr>
        <w:t>EF</w:t>
      </w:r>
      <w:r w:rsidRPr="005E7060">
        <w:rPr>
          <w:rFonts w:ascii="Tahoma" w:eastAsia="Tahoma" w:hAnsi="Tahoma" w:cs="Tahoma"/>
          <w:sz w:val="20"/>
          <w:szCs w:val="20"/>
          <w:vertAlign w:val="subscript"/>
        </w:rPr>
        <w:t>grid,CM</w:t>
      </w:r>
      <w:proofErr w:type="gramEnd"/>
      <w:r w:rsidRPr="005E7060">
        <w:rPr>
          <w:rFonts w:ascii="Tahoma" w:eastAsia="Tahoma" w:hAnsi="Tahoma" w:cs="Tahoma"/>
          <w:sz w:val="20"/>
          <w:szCs w:val="20"/>
          <w:vertAlign w:val="subscript"/>
        </w:rPr>
        <w:t>,y</w:t>
      </w:r>
      <w:proofErr w:type="spellEnd"/>
      <w:r w:rsidRPr="005E7060">
        <w:rPr>
          <w:rFonts w:ascii="Tahoma" w:eastAsia="Tahoma" w:hAnsi="Tahoma" w:cs="Tahoma"/>
          <w:sz w:val="20"/>
          <w:szCs w:val="20"/>
        </w:rPr>
        <w:t xml:space="preserve"> = Combined margin CO</w:t>
      </w:r>
      <w:r w:rsidRPr="005E7060">
        <w:rPr>
          <w:rFonts w:ascii="Tahoma" w:eastAsia="Tahoma" w:hAnsi="Tahoma" w:cs="Tahoma"/>
          <w:sz w:val="20"/>
          <w:szCs w:val="20"/>
          <w:vertAlign w:val="subscript"/>
        </w:rPr>
        <w:t>2</w:t>
      </w:r>
      <w:r w:rsidRPr="005E7060">
        <w:rPr>
          <w:rFonts w:ascii="Tahoma" w:eastAsia="Tahoma" w:hAnsi="Tahoma" w:cs="Tahoma"/>
          <w:sz w:val="20"/>
          <w:szCs w:val="20"/>
        </w:rPr>
        <w:t xml:space="preserve"> emission factor for grid connected power generation in year y i.e.  0.9652</w:t>
      </w:r>
      <w:r w:rsidRPr="005E7060">
        <w:rPr>
          <w:rFonts w:ascii="Tahoma" w:eastAsia="Tahoma" w:hAnsi="Tahoma" w:cs="Tahoma"/>
          <w:color w:val="000000"/>
          <w:sz w:val="20"/>
          <w:szCs w:val="20"/>
        </w:rPr>
        <w:t xml:space="preserve"> </w:t>
      </w:r>
      <w:r w:rsidRPr="005E7060">
        <w:rPr>
          <w:rFonts w:ascii="Tahoma" w:eastAsia="Tahoma" w:hAnsi="Tahoma" w:cs="Tahoma"/>
          <w:sz w:val="20"/>
          <w:szCs w:val="20"/>
        </w:rPr>
        <w:t>tCO</w:t>
      </w:r>
      <w:r w:rsidRPr="005E7060">
        <w:rPr>
          <w:rFonts w:ascii="Tahoma" w:eastAsia="Tahoma" w:hAnsi="Tahoma" w:cs="Tahoma"/>
          <w:sz w:val="20"/>
          <w:szCs w:val="20"/>
          <w:vertAlign w:val="subscript"/>
        </w:rPr>
        <w:t>2</w:t>
      </w:r>
      <w:r w:rsidRPr="005E7060">
        <w:rPr>
          <w:rFonts w:ascii="Tahoma" w:eastAsia="Tahoma" w:hAnsi="Tahoma" w:cs="Tahoma"/>
          <w:sz w:val="20"/>
          <w:szCs w:val="20"/>
        </w:rPr>
        <w:t>/MWh</w:t>
      </w:r>
    </w:p>
    <w:p w14:paraId="0000035B" w14:textId="77777777" w:rsidR="009E6437" w:rsidRPr="005E7060" w:rsidRDefault="009E6437">
      <w:pPr>
        <w:spacing w:line="276" w:lineRule="auto"/>
        <w:ind w:left="0" w:hanging="2"/>
        <w:rPr>
          <w:rFonts w:ascii="Tahoma" w:eastAsia="Tahoma" w:hAnsi="Tahoma" w:cs="Tahoma"/>
          <w:sz w:val="20"/>
          <w:szCs w:val="20"/>
        </w:rPr>
      </w:pPr>
    </w:p>
    <w:p w14:paraId="0000035C" w14:textId="00F86C18"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As per the ACM0002 </w:t>
      </w:r>
      <w:r w:rsidR="002E5437" w:rsidRPr="005E7060">
        <w:rPr>
          <w:rFonts w:ascii="Tahoma" w:eastAsia="Tahoma" w:hAnsi="Tahoma" w:cs="Tahoma"/>
          <w:sz w:val="20"/>
          <w:szCs w:val="20"/>
        </w:rPr>
        <w:t>Version 18.1</w:t>
      </w:r>
      <w:r w:rsidRPr="005E7060">
        <w:rPr>
          <w:rFonts w:ascii="Tahoma" w:eastAsia="Tahoma" w:hAnsi="Tahoma" w:cs="Tahoma"/>
          <w:sz w:val="20"/>
          <w:szCs w:val="20"/>
        </w:rPr>
        <w:t>, when the project activity is the installation of Greenfield power plant, then:</w:t>
      </w:r>
    </w:p>
    <w:p w14:paraId="0000035D" w14:textId="77777777" w:rsidR="009E6437" w:rsidRPr="005E7060" w:rsidRDefault="002B240D">
      <w:pPr>
        <w:spacing w:line="276" w:lineRule="auto"/>
        <w:ind w:left="0" w:hanging="2"/>
        <w:rPr>
          <w:rFonts w:ascii="Tahoma" w:eastAsia="Tahoma" w:hAnsi="Tahoma" w:cs="Tahoma"/>
          <w:sz w:val="20"/>
          <w:szCs w:val="20"/>
        </w:rPr>
      </w:pPr>
      <w:proofErr w:type="gramStart"/>
      <w:r w:rsidRPr="005E7060">
        <w:rPr>
          <w:rFonts w:ascii="Tahoma" w:eastAsia="Tahoma" w:hAnsi="Tahoma" w:cs="Tahoma"/>
          <w:sz w:val="20"/>
          <w:szCs w:val="20"/>
        </w:rPr>
        <w:t>EG</w:t>
      </w:r>
      <w:r w:rsidRPr="005E7060">
        <w:rPr>
          <w:rFonts w:ascii="Tahoma" w:eastAsia="Tahoma" w:hAnsi="Tahoma" w:cs="Tahoma"/>
          <w:sz w:val="20"/>
          <w:szCs w:val="20"/>
          <w:vertAlign w:val="subscript"/>
        </w:rPr>
        <w:t>PJ,y</w:t>
      </w:r>
      <w:proofErr w:type="gramEnd"/>
      <w:r w:rsidRPr="005E7060">
        <w:rPr>
          <w:rFonts w:ascii="Tahoma" w:eastAsia="Tahoma" w:hAnsi="Tahoma" w:cs="Tahoma"/>
          <w:sz w:val="20"/>
          <w:szCs w:val="20"/>
        </w:rPr>
        <w:t xml:space="preserve"> = </w:t>
      </w:r>
      <w:proofErr w:type="spellStart"/>
      <w:r w:rsidRPr="005E7060">
        <w:rPr>
          <w:rFonts w:ascii="Tahoma" w:eastAsia="Tahoma" w:hAnsi="Tahoma" w:cs="Tahoma"/>
          <w:sz w:val="20"/>
          <w:szCs w:val="20"/>
        </w:rPr>
        <w:t>EG</w:t>
      </w:r>
      <w:r w:rsidRPr="005E7060">
        <w:rPr>
          <w:rFonts w:ascii="Tahoma" w:eastAsia="Tahoma" w:hAnsi="Tahoma" w:cs="Tahoma"/>
          <w:sz w:val="20"/>
          <w:szCs w:val="20"/>
          <w:vertAlign w:val="subscript"/>
        </w:rPr>
        <w:t>facility</w:t>
      </w:r>
      <w:proofErr w:type="spellEnd"/>
      <w:r w:rsidRPr="005E7060">
        <w:rPr>
          <w:rFonts w:ascii="Tahoma" w:eastAsia="Tahoma" w:hAnsi="Tahoma" w:cs="Tahoma"/>
          <w:sz w:val="20"/>
          <w:szCs w:val="20"/>
          <w:vertAlign w:val="subscript"/>
        </w:rPr>
        <w:t>, y</w:t>
      </w:r>
      <w:r w:rsidRPr="005E7060">
        <w:rPr>
          <w:rFonts w:ascii="Tahoma" w:eastAsia="Tahoma" w:hAnsi="Tahoma" w:cs="Tahoma"/>
          <w:sz w:val="20"/>
          <w:szCs w:val="20"/>
        </w:rPr>
        <w:t xml:space="preserve">  </w:t>
      </w:r>
    </w:p>
    <w:p w14:paraId="0000035E" w14:textId="77777777" w:rsidR="009E6437" w:rsidRPr="005E7060" w:rsidRDefault="009E6437">
      <w:pPr>
        <w:spacing w:line="276" w:lineRule="auto"/>
        <w:ind w:left="0" w:hanging="2"/>
        <w:rPr>
          <w:rFonts w:ascii="Tahoma" w:eastAsia="Tahoma" w:hAnsi="Tahoma" w:cs="Tahoma"/>
          <w:sz w:val="20"/>
          <w:szCs w:val="20"/>
        </w:rPr>
      </w:pPr>
    </w:p>
    <w:p w14:paraId="0000035F" w14:textId="77777777" w:rsidR="009E6437" w:rsidRPr="005E7060" w:rsidRDefault="002B240D">
      <w:pPr>
        <w:spacing w:line="276" w:lineRule="auto"/>
        <w:ind w:left="0" w:hanging="2"/>
        <w:rPr>
          <w:rFonts w:ascii="Tahoma" w:eastAsia="Tahoma" w:hAnsi="Tahoma" w:cs="Tahoma"/>
          <w:sz w:val="20"/>
          <w:szCs w:val="20"/>
        </w:rPr>
      </w:pPr>
      <w:proofErr w:type="gramStart"/>
      <w:r w:rsidRPr="005E7060">
        <w:rPr>
          <w:rFonts w:ascii="Tahoma" w:eastAsia="Tahoma" w:hAnsi="Tahoma" w:cs="Tahoma"/>
          <w:sz w:val="20"/>
          <w:szCs w:val="20"/>
        </w:rPr>
        <w:t>Where</w:t>
      </w:r>
      <w:proofErr w:type="gramEnd"/>
      <w:r w:rsidRPr="005E7060">
        <w:rPr>
          <w:rFonts w:ascii="Tahoma" w:eastAsia="Tahoma" w:hAnsi="Tahoma" w:cs="Tahoma"/>
          <w:sz w:val="20"/>
          <w:szCs w:val="20"/>
        </w:rPr>
        <w:t>,</w:t>
      </w:r>
    </w:p>
    <w:p w14:paraId="00000360" w14:textId="77777777" w:rsidR="009E6437" w:rsidRPr="005E7060" w:rsidRDefault="002B240D">
      <w:pPr>
        <w:spacing w:line="276" w:lineRule="auto"/>
        <w:ind w:left="0" w:hanging="2"/>
        <w:rPr>
          <w:rFonts w:ascii="Tahoma" w:eastAsia="Tahoma" w:hAnsi="Tahoma" w:cs="Tahoma"/>
          <w:sz w:val="20"/>
          <w:szCs w:val="20"/>
        </w:rPr>
      </w:pPr>
      <w:proofErr w:type="spellStart"/>
      <w:r w:rsidRPr="005E7060">
        <w:rPr>
          <w:rFonts w:ascii="Tahoma" w:eastAsia="Tahoma" w:hAnsi="Tahoma" w:cs="Tahoma"/>
          <w:sz w:val="20"/>
          <w:szCs w:val="20"/>
        </w:rPr>
        <w:t>EG</w:t>
      </w:r>
      <w:r w:rsidRPr="005E7060">
        <w:rPr>
          <w:rFonts w:ascii="Tahoma" w:eastAsia="Tahoma" w:hAnsi="Tahoma" w:cs="Tahoma"/>
          <w:sz w:val="20"/>
          <w:szCs w:val="20"/>
          <w:vertAlign w:val="subscript"/>
        </w:rPr>
        <w:t>facility</w:t>
      </w:r>
      <w:proofErr w:type="spellEnd"/>
      <w:r w:rsidRPr="005E7060">
        <w:rPr>
          <w:rFonts w:ascii="Tahoma" w:eastAsia="Tahoma" w:hAnsi="Tahoma" w:cs="Tahoma"/>
          <w:sz w:val="20"/>
          <w:szCs w:val="20"/>
          <w:vertAlign w:val="subscript"/>
        </w:rPr>
        <w:t>, y</w:t>
      </w:r>
      <w:r w:rsidRPr="005E7060">
        <w:rPr>
          <w:rFonts w:ascii="Tahoma" w:eastAsia="Tahoma" w:hAnsi="Tahoma" w:cs="Tahoma"/>
          <w:sz w:val="20"/>
          <w:szCs w:val="20"/>
        </w:rPr>
        <w:t xml:space="preserve"> = Quantity of net electricity generation supplied by the project plant/unit to the grid in year y (MWh/</w:t>
      </w:r>
      <w:proofErr w:type="spellStart"/>
      <w:r w:rsidRPr="005E7060">
        <w:rPr>
          <w:rFonts w:ascii="Tahoma" w:eastAsia="Tahoma" w:hAnsi="Tahoma" w:cs="Tahoma"/>
          <w:sz w:val="20"/>
          <w:szCs w:val="20"/>
        </w:rPr>
        <w:t>yr</w:t>
      </w:r>
      <w:proofErr w:type="spellEnd"/>
      <w:r w:rsidRPr="005E7060">
        <w:rPr>
          <w:rFonts w:ascii="Tahoma" w:eastAsia="Tahoma" w:hAnsi="Tahoma" w:cs="Tahoma"/>
          <w:sz w:val="20"/>
          <w:szCs w:val="20"/>
        </w:rPr>
        <w:t>)</w:t>
      </w:r>
    </w:p>
    <w:p w14:paraId="00000361" w14:textId="55579468"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 </w:t>
      </w:r>
      <w:r w:rsidR="002C35B3">
        <w:rPr>
          <w:rFonts w:ascii="Tahoma" w:eastAsia="Tahoma" w:hAnsi="Tahoma" w:cs="Tahoma"/>
          <w:sz w:val="20"/>
          <w:szCs w:val="20"/>
        </w:rPr>
        <w:t>539,795.20</w:t>
      </w:r>
      <w:r w:rsidRPr="005E7060">
        <w:rPr>
          <w:rFonts w:ascii="Tahoma" w:eastAsia="Tahoma" w:hAnsi="Tahoma" w:cs="Tahoma"/>
          <w:sz w:val="20"/>
          <w:szCs w:val="20"/>
        </w:rPr>
        <w:t xml:space="preserve"> x 0.9652</w:t>
      </w:r>
    </w:p>
    <w:p w14:paraId="00000362"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521,010 tCO</w:t>
      </w:r>
      <w:r w:rsidRPr="005E7060">
        <w:rPr>
          <w:rFonts w:ascii="Tahoma" w:eastAsia="Tahoma" w:hAnsi="Tahoma" w:cs="Tahoma"/>
          <w:sz w:val="20"/>
          <w:szCs w:val="20"/>
          <w:vertAlign w:val="subscript"/>
        </w:rPr>
        <w:t>2</w:t>
      </w:r>
      <w:r w:rsidRPr="005E7060">
        <w:rPr>
          <w:rFonts w:ascii="Tahoma" w:eastAsia="Tahoma" w:hAnsi="Tahoma" w:cs="Tahoma"/>
          <w:sz w:val="20"/>
          <w:szCs w:val="20"/>
        </w:rPr>
        <w:t>e (Rounded down)</w:t>
      </w:r>
    </w:p>
    <w:p w14:paraId="00000363" w14:textId="77777777" w:rsidR="009E6437" w:rsidRPr="005E7060" w:rsidRDefault="009E6437">
      <w:pPr>
        <w:spacing w:line="276" w:lineRule="auto"/>
        <w:ind w:left="0" w:hanging="2"/>
        <w:rPr>
          <w:rFonts w:ascii="Tahoma" w:eastAsia="Tahoma" w:hAnsi="Tahoma" w:cs="Tahoma"/>
          <w:sz w:val="20"/>
          <w:szCs w:val="20"/>
          <w:u w:val="single"/>
        </w:rPr>
      </w:pPr>
      <w:bookmarkStart w:id="19" w:name="_heading=h.3j2qqm3" w:colFirst="0" w:colLast="0"/>
      <w:bookmarkEnd w:id="19"/>
    </w:p>
    <w:p w14:paraId="00000364" w14:textId="77777777" w:rsidR="009E6437" w:rsidRPr="00B405A0" w:rsidRDefault="002B240D">
      <w:pPr>
        <w:pStyle w:val="Heading1"/>
        <w:numPr>
          <w:ilvl w:val="1"/>
          <w:numId w:val="12"/>
        </w:numPr>
        <w:tabs>
          <w:tab w:val="left" w:pos="567"/>
        </w:tabs>
        <w:spacing w:before="120" w:after="240" w:line="276" w:lineRule="auto"/>
        <w:ind w:left="0" w:hanging="2"/>
        <w:jc w:val="both"/>
        <w:rPr>
          <w:rFonts w:ascii="Tahoma" w:eastAsia="Tahoma" w:hAnsi="Tahoma" w:cs="Tahoma"/>
          <w:sz w:val="24"/>
          <w:szCs w:val="24"/>
          <w:lang w:val="en-IN"/>
        </w:rPr>
      </w:pPr>
      <w:r w:rsidRPr="00B405A0">
        <w:rPr>
          <w:rFonts w:ascii="Tahoma" w:eastAsia="Tahoma" w:hAnsi="Tahoma" w:cs="Tahoma"/>
          <w:sz w:val="24"/>
          <w:szCs w:val="24"/>
          <w:lang w:val="en-IN"/>
        </w:rPr>
        <w:t>Management and Operational System</w:t>
      </w:r>
    </w:p>
    <w:p w14:paraId="00000365"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The responsibilities of data measurement, collection, verifying, archiving etc. have been clearly defined in the approved PDD 04. The same practice is followed on site and it is confirmed by the assessment team during the remote audit. The data related to ER calculation as well as data monitoring, collection process, etc. have been internally reviewed by the management of the Monitoring team regularly. The responsibility of each function is consistent with the monitoring plan in the registered PDD.</w:t>
      </w:r>
    </w:p>
    <w:p w14:paraId="00000366"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The information flow of each parameter has been verified by the assessment team via interviewing responsible personnel.</w:t>
      </w:r>
    </w:p>
    <w:p w14:paraId="00000367" w14:textId="77777777" w:rsidR="009E6437" w:rsidRPr="005E7060" w:rsidRDefault="002B240D">
      <w:pPr>
        <w:spacing w:before="120" w:after="120" w:line="276" w:lineRule="auto"/>
        <w:ind w:left="0" w:hanging="2"/>
        <w:jc w:val="both"/>
        <w:rPr>
          <w:rFonts w:ascii="Tahoma" w:eastAsia="Tahoma" w:hAnsi="Tahoma" w:cs="Tahoma"/>
          <w:sz w:val="20"/>
          <w:szCs w:val="20"/>
        </w:rPr>
      </w:pPr>
      <w:bookmarkStart w:id="20" w:name="_heading=h.1y810tw" w:colFirst="0" w:colLast="0"/>
      <w:bookmarkEnd w:id="20"/>
      <w:r w:rsidRPr="005E7060">
        <w:rPr>
          <w:rFonts w:ascii="Tahoma" w:eastAsia="Tahoma" w:hAnsi="Tahoma" w:cs="Tahoma"/>
          <w:sz w:val="20"/>
          <w:szCs w:val="20"/>
        </w:rPr>
        <w:t>It’s verified during the remote audit assessment, that the monitoring procedure, as well as the internal quality management and control procedures, are stipulated in the PDD. The monitoring personnel has been interviewed by the assessment team and it’s confirmed that the monitoring is implemented as per the procedure. Also, the training record (training register and attendance sheet) has been checked by the assessment team and it is confirmed that the monitoring personnel is sufficient to train to perform the monitoring.</w:t>
      </w:r>
    </w:p>
    <w:p w14:paraId="00000368" w14:textId="77777777" w:rsidR="009E6437" w:rsidRPr="005E7060" w:rsidRDefault="002B240D">
      <w:pPr>
        <w:spacing w:before="120" w:after="120" w:line="276" w:lineRule="auto"/>
        <w:ind w:left="0" w:hanging="2"/>
        <w:jc w:val="both"/>
        <w:rPr>
          <w:rFonts w:ascii="Tahoma" w:eastAsia="Tahoma" w:hAnsi="Tahoma" w:cs="Tahoma"/>
          <w:sz w:val="20"/>
          <w:szCs w:val="20"/>
        </w:rPr>
      </w:pPr>
      <w:r w:rsidRPr="005E7060">
        <w:rPr>
          <w:rFonts w:ascii="Tahoma" w:eastAsia="Tahoma" w:hAnsi="Tahoma" w:cs="Tahoma"/>
          <w:sz w:val="20"/>
          <w:szCs w:val="20"/>
        </w:rPr>
        <w:t>All the data and documents, either hard copies or soft copies, will be kept for two years after the end of the last crediting period or the last issuance of GS VERs for this Project, whichever occurs later.</w:t>
      </w:r>
    </w:p>
    <w:p w14:paraId="00000369" w14:textId="77777777" w:rsidR="009E6437" w:rsidRPr="005E7060" w:rsidRDefault="002B240D">
      <w:pPr>
        <w:spacing w:before="120" w:after="120" w:line="276" w:lineRule="auto"/>
        <w:ind w:left="0" w:hanging="2"/>
        <w:jc w:val="both"/>
        <w:rPr>
          <w:rFonts w:ascii="Tahoma" w:eastAsia="Tahoma" w:hAnsi="Tahoma" w:cs="Tahoma"/>
          <w:sz w:val="20"/>
          <w:szCs w:val="20"/>
        </w:rPr>
      </w:pPr>
      <w:bookmarkStart w:id="21" w:name="_heading=h.4i7ojhp" w:colFirst="0" w:colLast="0"/>
      <w:bookmarkEnd w:id="21"/>
      <w:r w:rsidRPr="005E7060">
        <w:br w:type="page"/>
      </w:r>
    </w:p>
    <w:p w14:paraId="0000036A" w14:textId="77777777" w:rsidR="009E6437" w:rsidRPr="00B405A0" w:rsidRDefault="002B240D">
      <w:pPr>
        <w:pStyle w:val="Heading1"/>
        <w:numPr>
          <w:ilvl w:val="0"/>
          <w:numId w:val="12"/>
        </w:numPr>
        <w:tabs>
          <w:tab w:val="left" w:pos="432"/>
        </w:tabs>
        <w:spacing w:before="120" w:after="240" w:line="276" w:lineRule="auto"/>
        <w:ind w:left="0" w:hanging="2"/>
        <w:jc w:val="both"/>
        <w:rPr>
          <w:rFonts w:ascii="Tahoma" w:eastAsia="Tahoma" w:hAnsi="Tahoma" w:cs="Tahoma"/>
          <w:sz w:val="24"/>
          <w:szCs w:val="24"/>
          <w:u w:val="single"/>
          <w:lang w:val="en-IN"/>
        </w:rPr>
      </w:pPr>
      <w:r w:rsidRPr="00B405A0">
        <w:rPr>
          <w:rFonts w:ascii="Tahoma" w:eastAsia="Tahoma" w:hAnsi="Tahoma" w:cs="Tahoma"/>
          <w:sz w:val="24"/>
          <w:szCs w:val="24"/>
          <w:u w:val="single"/>
          <w:lang w:val="en-IN"/>
        </w:rPr>
        <w:lastRenderedPageBreak/>
        <w:t>REFERENCE</w:t>
      </w:r>
    </w:p>
    <w:tbl>
      <w:tblPr>
        <w:tblStyle w:val="af3"/>
        <w:tblW w:w="8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5"/>
        <w:gridCol w:w="7756"/>
      </w:tblGrid>
      <w:tr w:rsidR="009E6437" w:rsidRPr="005E7060" w14:paraId="1DFA10F2" w14:textId="77777777">
        <w:trPr>
          <w:trHeight w:val="20"/>
          <w:tblHeader/>
          <w:jc w:val="center"/>
        </w:trPr>
        <w:tc>
          <w:tcPr>
            <w:tcW w:w="8721" w:type="dxa"/>
            <w:gridSpan w:val="2"/>
            <w:tcBorders>
              <w:top w:val="single" w:sz="4" w:space="0" w:color="000000"/>
              <w:left w:val="single" w:sz="4" w:space="0" w:color="000000"/>
              <w:bottom w:val="single" w:sz="4" w:space="0" w:color="000000"/>
              <w:right w:val="single" w:sz="4" w:space="0" w:color="000000"/>
            </w:tcBorders>
            <w:shd w:val="clear" w:color="auto" w:fill="FFC000"/>
          </w:tcPr>
          <w:p w14:paraId="0000036B" w14:textId="77777777" w:rsidR="009E6437" w:rsidRPr="005E7060" w:rsidRDefault="002B240D">
            <w:pPr>
              <w:spacing w:line="276" w:lineRule="auto"/>
              <w:ind w:left="0" w:hanging="2"/>
              <w:jc w:val="center"/>
              <w:rPr>
                <w:rFonts w:ascii="Tahoma" w:eastAsia="Tahoma" w:hAnsi="Tahoma" w:cs="Tahoma"/>
                <w:sz w:val="20"/>
                <w:szCs w:val="20"/>
              </w:rPr>
            </w:pPr>
            <w:r w:rsidRPr="005E7060">
              <w:rPr>
                <w:rFonts w:ascii="Tahoma" w:eastAsia="Tahoma" w:hAnsi="Tahoma" w:cs="Tahoma"/>
                <w:b/>
                <w:sz w:val="20"/>
                <w:szCs w:val="20"/>
              </w:rPr>
              <w:t>LIST OF DOCUMENTS</w:t>
            </w:r>
          </w:p>
        </w:tc>
      </w:tr>
      <w:tr w:rsidR="009E6437" w:rsidRPr="005E7060" w14:paraId="1D68D075"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36D"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S. No.</w:t>
            </w:r>
          </w:p>
        </w:tc>
        <w:tc>
          <w:tcPr>
            <w:tcW w:w="7756"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36E"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Document/Evidence/Reference/Web link, Version, Date</w:t>
            </w:r>
          </w:p>
        </w:tc>
      </w:tr>
      <w:tr w:rsidR="009E6437" w:rsidRPr="005E7060" w14:paraId="5911E95A"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6F" w14:textId="77777777" w:rsidR="009E6437" w:rsidRPr="005E7060" w:rsidRDefault="002B240D">
            <w:pPr>
              <w:spacing w:line="276" w:lineRule="auto"/>
              <w:ind w:left="0" w:hanging="2"/>
              <w:rPr>
                <w:rFonts w:ascii="Tahoma" w:eastAsia="Tahoma" w:hAnsi="Tahoma" w:cs="Tahoma"/>
                <w:sz w:val="20"/>
                <w:szCs w:val="20"/>
              </w:rPr>
            </w:pPr>
            <w:bookmarkStart w:id="22" w:name="_heading=h.2xcytpi" w:colFirst="0" w:colLast="0"/>
            <w:bookmarkEnd w:id="22"/>
            <w:r w:rsidRPr="005E7060">
              <w:rPr>
                <w:rFonts w:ascii="Tahoma" w:eastAsia="Tahoma" w:hAnsi="Tahoma" w:cs="Tahoma"/>
                <w:sz w:val="20"/>
                <w:szCs w:val="20"/>
              </w:rPr>
              <w:t>/01/</w:t>
            </w:r>
          </w:p>
        </w:tc>
        <w:tc>
          <w:tcPr>
            <w:tcW w:w="7756" w:type="dxa"/>
            <w:tcBorders>
              <w:top w:val="single" w:sz="4" w:space="0" w:color="000000"/>
              <w:left w:val="single" w:sz="4" w:space="0" w:color="000000"/>
              <w:bottom w:val="single" w:sz="4" w:space="0" w:color="000000"/>
              <w:right w:val="single" w:sz="4" w:space="0" w:color="000000"/>
            </w:tcBorders>
          </w:tcPr>
          <w:p w14:paraId="00000370"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GS MR 6290 Version 01 dated 16/04/2022</w:t>
            </w:r>
          </w:p>
        </w:tc>
      </w:tr>
      <w:tr w:rsidR="009E6437" w:rsidRPr="005E7060" w14:paraId="1F31FB29"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71"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/02/</w:t>
            </w:r>
          </w:p>
        </w:tc>
        <w:tc>
          <w:tcPr>
            <w:tcW w:w="7756" w:type="dxa"/>
            <w:tcBorders>
              <w:top w:val="single" w:sz="4" w:space="0" w:color="000000"/>
              <w:left w:val="single" w:sz="4" w:space="0" w:color="000000"/>
              <w:bottom w:val="single" w:sz="4" w:space="0" w:color="000000"/>
              <w:right w:val="single" w:sz="4" w:space="0" w:color="000000"/>
            </w:tcBorders>
          </w:tcPr>
          <w:p w14:paraId="00000372"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GS MR 6290 Version 02 dated 05/05/2022</w:t>
            </w:r>
          </w:p>
        </w:tc>
      </w:tr>
      <w:tr w:rsidR="00285DDB" w:rsidRPr="005E7060" w14:paraId="5F42C019"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2E8A2C4A" w14:textId="3891AAD5" w:rsidR="00285DDB" w:rsidRPr="005E7060" w:rsidRDefault="00285DDB">
            <w:pPr>
              <w:spacing w:line="276" w:lineRule="auto"/>
              <w:ind w:left="0" w:hanging="2"/>
              <w:rPr>
                <w:rFonts w:ascii="Tahoma" w:eastAsia="Tahoma" w:hAnsi="Tahoma" w:cs="Tahoma"/>
                <w:sz w:val="20"/>
                <w:szCs w:val="20"/>
              </w:rPr>
            </w:pPr>
            <w:r>
              <w:rPr>
                <w:rFonts w:ascii="Tahoma" w:eastAsia="Tahoma" w:hAnsi="Tahoma" w:cs="Tahoma"/>
                <w:sz w:val="20"/>
                <w:szCs w:val="20"/>
              </w:rPr>
              <w:t>/03/</w:t>
            </w:r>
          </w:p>
        </w:tc>
        <w:tc>
          <w:tcPr>
            <w:tcW w:w="7756" w:type="dxa"/>
            <w:tcBorders>
              <w:top w:val="single" w:sz="4" w:space="0" w:color="000000"/>
              <w:left w:val="single" w:sz="4" w:space="0" w:color="000000"/>
              <w:bottom w:val="single" w:sz="4" w:space="0" w:color="000000"/>
              <w:right w:val="single" w:sz="4" w:space="0" w:color="000000"/>
            </w:tcBorders>
          </w:tcPr>
          <w:p w14:paraId="05D1DE1D" w14:textId="1159AA80" w:rsidR="00285DDB" w:rsidRPr="005E7060" w:rsidRDefault="00285DDB">
            <w:pPr>
              <w:spacing w:line="276" w:lineRule="auto"/>
              <w:ind w:left="0" w:hanging="2"/>
              <w:rPr>
                <w:rFonts w:ascii="Tahoma" w:eastAsia="Tahoma" w:hAnsi="Tahoma" w:cs="Tahoma"/>
                <w:sz w:val="20"/>
                <w:szCs w:val="20"/>
              </w:rPr>
            </w:pPr>
            <w:r w:rsidRPr="005E7060">
              <w:rPr>
                <w:rFonts w:ascii="Tahoma" w:eastAsia="Tahoma" w:hAnsi="Tahoma" w:cs="Tahoma"/>
                <w:sz w:val="20"/>
                <w:szCs w:val="20"/>
              </w:rPr>
              <w:t>GS MR 6290 Version 0</w:t>
            </w:r>
            <w:r w:rsidR="00B405A0">
              <w:rPr>
                <w:rFonts w:ascii="Tahoma" w:eastAsia="Tahoma" w:hAnsi="Tahoma" w:cs="Tahoma"/>
                <w:sz w:val="20"/>
                <w:szCs w:val="20"/>
              </w:rPr>
              <w:t>3</w:t>
            </w:r>
            <w:r w:rsidRPr="005E7060">
              <w:rPr>
                <w:rFonts w:ascii="Tahoma" w:eastAsia="Tahoma" w:hAnsi="Tahoma" w:cs="Tahoma"/>
                <w:sz w:val="20"/>
                <w:szCs w:val="20"/>
              </w:rPr>
              <w:t xml:space="preserve"> dated 0</w:t>
            </w:r>
            <w:r>
              <w:rPr>
                <w:rFonts w:ascii="Tahoma" w:eastAsia="Tahoma" w:hAnsi="Tahoma" w:cs="Tahoma"/>
                <w:sz w:val="20"/>
                <w:szCs w:val="20"/>
              </w:rPr>
              <w:t>8/</w:t>
            </w:r>
            <w:r w:rsidRPr="005E7060">
              <w:rPr>
                <w:rFonts w:ascii="Tahoma" w:eastAsia="Tahoma" w:hAnsi="Tahoma" w:cs="Tahoma"/>
                <w:sz w:val="20"/>
                <w:szCs w:val="20"/>
              </w:rPr>
              <w:t>0</w:t>
            </w:r>
            <w:r>
              <w:rPr>
                <w:rFonts w:ascii="Tahoma" w:eastAsia="Tahoma" w:hAnsi="Tahoma" w:cs="Tahoma"/>
                <w:sz w:val="20"/>
                <w:szCs w:val="20"/>
              </w:rPr>
              <w:t>6</w:t>
            </w:r>
            <w:r w:rsidRPr="005E7060">
              <w:rPr>
                <w:rFonts w:ascii="Tahoma" w:eastAsia="Tahoma" w:hAnsi="Tahoma" w:cs="Tahoma"/>
                <w:sz w:val="20"/>
                <w:szCs w:val="20"/>
              </w:rPr>
              <w:t>/2022</w:t>
            </w:r>
          </w:p>
        </w:tc>
      </w:tr>
      <w:tr w:rsidR="009E6437" w:rsidRPr="005E7060" w14:paraId="5B7D2916" w14:textId="77777777">
        <w:trPr>
          <w:trHeight w:val="135"/>
          <w:tblHeader/>
          <w:jc w:val="center"/>
        </w:trPr>
        <w:tc>
          <w:tcPr>
            <w:tcW w:w="965" w:type="dxa"/>
            <w:tcBorders>
              <w:top w:val="single" w:sz="4" w:space="0" w:color="000000"/>
              <w:left w:val="single" w:sz="4" w:space="0" w:color="000000"/>
              <w:bottom w:val="single" w:sz="4" w:space="0" w:color="000000"/>
              <w:right w:val="single" w:sz="4" w:space="0" w:color="000000"/>
            </w:tcBorders>
            <w:vAlign w:val="center"/>
          </w:tcPr>
          <w:p w14:paraId="00000373" w14:textId="1BE542C2"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w:t>
            </w:r>
            <w:r w:rsidR="00285DDB">
              <w:rPr>
                <w:rFonts w:ascii="Tahoma" w:eastAsia="Tahoma" w:hAnsi="Tahoma" w:cs="Tahoma"/>
                <w:sz w:val="20"/>
                <w:szCs w:val="20"/>
              </w:rPr>
              <w:t>4</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vAlign w:val="center"/>
          </w:tcPr>
          <w:p w14:paraId="00000374" w14:textId="1540C464"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Emission reduction Sheet </w:t>
            </w:r>
            <w:r w:rsidR="00285DDB">
              <w:rPr>
                <w:rFonts w:ascii="Tahoma" w:eastAsia="Tahoma" w:hAnsi="Tahoma" w:cs="Tahoma"/>
                <w:sz w:val="20"/>
                <w:szCs w:val="20"/>
              </w:rPr>
              <w:t xml:space="preserve">version </w:t>
            </w:r>
            <w:r w:rsidR="00285DDB" w:rsidRPr="005E7060">
              <w:rPr>
                <w:rFonts w:ascii="Tahoma" w:eastAsia="Tahoma" w:hAnsi="Tahoma" w:cs="Tahoma"/>
                <w:sz w:val="20"/>
                <w:szCs w:val="20"/>
              </w:rPr>
              <w:t>0</w:t>
            </w:r>
            <w:r w:rsidR="00B405A0">
              <w:rPr>
                <w:rFonts w:ascii="Tahoma" w:eastAsia="Tahoma" w:hAnsi="Tahoma" w:cs="Tahoma"/>
                <w:sz w:val="20"/>
                <w:szCs w:val="20"/>
              </w:rPr>
              <w:t>3</w:t>
            </w:r>
            <w:r w:rsidR="00285DDB" w:rsidRPr="005E7060">
              <w:rPr>
                <w:rFonts w:ascii="Tahoma" w:eastAsia="Tahoma" w:hAnsi="Tahoma" w:cs="Tahoma"/>
                <w:sz w:val="20"/>
                <w:szCs w:val="20"/>
              </w:rPr>
              <w:t xml:space="preserve"> dated 0</w:t>
            </w:r>
            <w:r w:rsidR="00285DDB">
              <w:rPr>
                <w:rFonts w:ascii="Tahoma" w:eastAsia="Tahoma" w:hAnsi="Tahoma" w:cs="Tahoma"/>
                <w:sz w:val="20"/>
                <w:szCs w:val="20"/>
              </w:rPr>
              <w:t>8/</w:t>
            </w:r>
            <w:r w:rsidR="00285DDB" w:rsidRPr="005E7060">
              <w:rPr>
                <w:rFonts w:ascii="Tahoma" w:eastAsia="Tahoma" w:hAnsi="Tahoma" w:cs="Tahoma"/>
                <w:sz w:val="20"/>
                <w:szCs w:val="20"/>
              </w:rPr>
              <w:t>0</w:t>
            </w:r>
            <w:r w:rsidR="00285DDB">
              <w:rPr>
                <w:rFonts w:ascii="Tahoma" w:eastAsia="Tahoma" w:hAnsi="Tahoma" w:cs="Tahoma"/>
                <w:sz w:val="20"/>
                <w:szCs w:val="20"/>
              </w:rPr>
              <w:t>6</w:t>
            </w:r>
            <w:r w:rsidR="00285DDB" w:rsidRPr="005E7060">
              <w:rPr>
                <w:rFonts w:ascii="Tahoma" w:eastAsia="Tahoma" w:hAnsi="Tahoma" w:cs="Tahoma"/>
                <w:sz w:val="20"/>
                <w:szCs w:val="20"/>
              </w:rPr>
              <w:t>/2022</w:t>
            </w:r>
          </w:p>
        </w:tc>
      </w:tr>
      <w:tr w:rsidR="009E6437" w:rsidRPr="005E7060" w14:paraId="6B9E1EFC"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vAlign w:val="center"/>
          </w:tcPr>
          <w:p w14:paraId="00000375" w14:textId="453EDDC6"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w:t>
            </w:r>
            <w:r w:rsidR="00285DDB">
              <w:rPr>
                <w:rFonts w:ascii="Tahoma" w:eastAsia="Tahoma" w:hAnsi="Tahoma" w:cs="Tahoma"/>
                <w:sz w:val="20"/>
                <w:szCs w:val="20"/>
              </w:rPr>
              <w:t>5</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vAlign w:val="center"/>
          </w:tcPr>
          <w:p w14:paraId="00000376"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Joint Meter Reading (JMR)/ Invoices </w:t>
            </w:r>
          </w:p>
        </w:tc>
      </w:tr>
      <w:tr w:rsidR="009E6437" w:rsidRPr="005E7060" w14:paraId="2C179C43"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vAlign w:val="center"/>
          </w:tcPr>
          <w:p w14:paraId="00000377" w14:textId="17CED1D8"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w:t>
            </w:r>
            <w:r w:rsidR="00285DDB">
              <w:rPr>
                <w:rFonts w:ascii="Tahoma" w:eastAsia="Tahoma" w:hAnsi="Tahoma" w:cs="Tahoma"/>
                <w:sz w:val="20"/>
                <w:szCs w:val="20"/>
              </w:rPr>
              <w:t>6</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78"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Actual geo-coordinates </w:t>
            </w:r>
          </w:p>
        </w:tc>
      </w:tr>
      <w:tr w:rsidR="009E6437" w:rsidRPr="005E7060" w14:paraId="20D293C7"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79" w14:textId="745507EF"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w:t>
            </w:r>
            <w:r w:rsidR="00285DDB">
              <w:rPr>
                <w:rFonts w:ascii="Tahoma" w:eastAsia="Tahoma" w:hAnsi="Tahoma" w:cs="Tahoma"/>
                <w:sz w:val="20"/>
                <w:szCs w:val="20"/>
              </w:rPr>
              <w:t>7</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7A"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Break Down details of plant </w:t>
            </w:r>
          </w:p>
        </w:tc>
      </w:tr>
      <w:tr w:rsidR="009E6437" w:rsidRPr="005E7060" w14:paraId="497C002D"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7B" w14:textId="7D1E4C10"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w:t>
            </w:r>
            <w:r w:rsidR="00285DDB">
              <w:rPr>
                <w:rFonts w:ascii="Tahoma" w:eastAsia="Tahoma" w:hAnsi="Tahoma" w:cs="Tahoma"/>
                <w:sz w:val="20"/>
                <w:szCs w:val="20"/>
              </w:rPr>
              <w:t>8</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7C"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Calibration certificates</w:t>
            </w:r>
          </w:p>
        </w:tc>
      </w:tr>
      <w:tr w:rsidR="009E6437" w:rsidRPr="005E7060" w14:paraId="351F91BE"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7D" w14:textId="0E5905EA"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/0</w:t>
            </w:r>
            <w:r w:rsidR="00285DDB">
              <w:rPr>
                <w:rFonts w:ascii="Tahoma" w:eastAsia="Tahoma" w:hAnsi="Tahoma" w:cs="Tahoma"/>
                <w:sz w:val="20"/>
                <w:szCs w:val="20"/>
              </w:rPr>
              <w:t>9</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7E"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Training record</w:t>
            </w:r>
          </w:p>
        </w:tc>
      </w:tr>
      <w:tr w:rsidR="009E6437" w:rsidRPr="005E7060" w14:paraId="1727063C"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7F" w14:textId="08449E7B"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w:t>
            </w:r>
            <w:r w:rsidR="00285DDB">
              <w:rPr>
                <w:rFonts w:ascii="Tahoma" w:eastAsia="Tahoma" w:hAnsi="Tahoma" w:cs="Tahoma"/>
                <w:sz w:val="20"/>
                <w:szCs w:val="20"/>
              </w:rPr>
              <w:t>10</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80" w14:textId="608308A9"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Registered PDD V04</w:t>
            </w:r>
            <w:r w:rsidR="00A43636">
              <w:rPr>
                <w:rFonts w:ascii="Tahoma" w:eastAsia="Tahoma" w:hAnsi="Tahoma" w:cs="Tahoma"/>
                <w:sz w:val="20"/>
                <w:szCs w:val="20"/>
              </w:rPr>
              <w:t>, dated 07/08/2019</w:t>
            </w:r>
          </w:p>
        </w:tc>
      </w:tr>
      <w:tr w:rsidR="009E6437" w:rsidRPr="005E7060" w14:paraId="4F26E7F7"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81" w14:textId="4B807833"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1</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82"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EHS Policy </w:t>
            </w:r>
          </w:p>
        </w:tc>
      </w:tr>
      <w:tr w:rsidR="009E6437" w:rsidRPr="005E7060" w14:paraId="229DC31A"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83" w14:textId="1A901A1E"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2</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84" w14:textId="25469F5B" w:rsidR="009E6437" w:rsidRPr="005E7060" w:rsidRDefault="002B240D" w:rsidP="00A43636">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GS registered </w:t>
            </w:r>
            <w:r w:rsidR="00A43636">
              <w:rPr>
                <w:rFonts w:ascii="Tahoma" w:eastAsia="Tahoma" w:hAnsi="Tahoma" w:cs="Tahoma"/>
                <w:sz w:val="20"/>
                <w:szCs w:val="20"/>
              </w:rPr>
              <w:t>Validation Report by Applus Certifications with ref. no. 5617 dated 14/08/2019</w:t>
            </w:r>
          </w:p>
        </w:tc>
      </w:tr>
      <w:tr w:rsidR="009E6437" w:rsidRPr="005E7060" w14:paraId="19528428"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85" w14:textId="215C313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3</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86" w14:textId="68D8C592"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ACM0002 </w:t>
            </w:r>
            <w:r w:rsidR="002E5437" w:rsidRPr="005E7060">
              <w:rPr>
                <w:rFonts w:ascii="Tahoma" w:eastAsia="Tahoma" w:hAnsi="Tahoma" w:cs="Tahoma"/>
                <w:sz w:val="20"/>
                <w:szCs w:val="20"/>
              </w:rPr>
              <w:t>Version 18.1</w:t>
            </w:r>
            <w:r w:rsidRPr="005E7060">
              <w:rPr>
                <w:rFonts w:ascii="Tahoma" w:eastAsia="Tahoma" w:hAnsi="Tahoma" w:cs="Tahoma"/>
                <w:sz w:val="20"/>
                <w:szCs w:val="20"/>
              </w:rPr>
              <w:t xml:space="preserve"> Methodology</w:t>
            </w:r>
          </w:p>
        </w:tc>
      </w:tr>
      <w:tr w:rsidR="009E6437" w:rsidRPr="005E7060" w14:paraId="0DA49F7E"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87" w14:textId="5F2073E3"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4</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88"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CDM VVS version 03 for the project activities</w:t>
            </w:r>
          </w:p>
        </w:tc>
      </w:tr>
      <w:tr w:rsidR="009E6437" w:rsidRPr="005E7060" w14:paraId="7F8757A5"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89" w14:textId="7B0AC359"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5</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8A"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The Gold Standard for Global Goals “Principles and Requirement” V 1.2</w:t>
            </w:r>
          </w:p>
        </w:tc>
      </w:tr>
      <w:tr w:rsidR="009E6437" w:rsidRPr="005E7060" w14:paraId="063A61F6"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8B" w14:textId="66F51F25"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6</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8C"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Employment records</w:t>
            </w:r>
          </w:p>
        </w:tc>
      </w:tr>
      <w:tr w:rsidR="009E6437" w:rsidRPr="005E7060" w14:paraId="08CCC827"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8D" w14:textId="64B8CB58"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7</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8E"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Commissioning certificates for the power plant </w:t>
            </w:r>
          </w:p>
        </w:tc>
      </w:tr>
      <w:tr w:rsidR="009E6437" w:rsidRPr="005E7060" w14:paraId="332732F8"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8F" w14:textId="205DE74E"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8</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90"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Log book records for scheduled maintenance of the power plant for the complete monitoring period</w:t>
            </w:r>
          </w:p>
        </w:tc>
      </w:tr>
      <w:tr w:rsidR="009E6437" w:rsidRPr="005E7060" w14:paraId="01DB33C8"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91" w14:textId="4D7F6A3C"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/1</w:t>
            </w:r>
            <w:r w:rsidR="00285DDB">
              <w:rPr>
                <w:rFonts w:ascii="Tahoma" w:eastAsia="Tahoma" w:hAnsi="Tahoma" w:cs="Tahoma"/>
                <w:sz w:val="20"/>
                <w:szCs w:val="20"/>
              </w:rPr>
              <w:t>9</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92"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Grievance register</w:t>
            </w:r>
          </w:p>
        </w:tc>
      </w:tr>
      <w:tr w:rsidR="009E6437" w:rsidRPr="005E7060" w14:paraId="515E3168"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93" w14:textId="2C1B63E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w:t>
            </w:r>
            <w:r w:rsidR="00285DDB">
              <w:rPr>
                <w:rFonts w:ascii="Tahoma" w:eastAsia="Tahoma" w:hAnsi="Tahoma" w:cs="Tahoma"/>
                <w:sz w:val="20"/>
                <w:szCs w:val="20"/>
              </w:rPr>
              <w:t>20</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94"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CSR records</w:t>
            </w:r>
          </w:p>
        </w:tc>
      </w:tr>
      <w:tr w:rsidR="009E6437" w:rsidRPr="005E7060" w14:paraId="259A5401"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95" w14:textId="31D4622C"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/2</w:t>
            </w:r>
            <w:r w:rsidR="00285DDB">
              <w:rPr>
                <w:rFonts w:ascii="Tahoma" w:eastAsia="Tahoma" w:hAnsi="Tahoma" w:cs="Tahoma"/>
                <w:sz w:val="20"/>
                <w:szCs w:val="20"/>
              </w:rPr>
              <w:t>1</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96"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CSR Policy of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w:t>
            </w:r>
          </w:p>
        </w:tc>
      </w:tr>
      <w:tr w:rsidR="009E6437" w:rsidRPr="005E7060" w14:paraId="2C956017"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0000397" w14:textId="3BC6EFE0"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/2</w:t>
            </w:r>
            <w:r w:rsidR="00285DDB">
              <w:rPr>
                <w:rFonts w:ascii="Tahoma" w:eastAsia="Tahoma" w:hAnsi="Tahoma" w:cs="Tahoma"/>
                <w:sz w:val="20"/>
                <w:szCs w:val="20"/>
              </w:rPr>
              <w:t>2</w:t>
            </w:r>
            <w:r w:rsidRPr="005E7060">
              <w:rPr>
                <w:rFonts w:ascii="Tahoma" w:eastAsia="Tahoma" w:hAnsi="Tahoma" w:cs="Tahoma"/>
                <w:sz w:val="20"/>
                <w:szCs w:val="20"/>
              </w:rPr>
              <w:t>/</w:t>
            </w:r>
          </w:p>
        </w:tc>
        <w:tc>
          <w:tcPr>
            <w:tcW w:w="7756" w:type="dxa"/>
            <w:tcBorders>
              <w:top w:val="single" w:sz="4" w:space="0" w:color="000000"/>
              <w:left w:val="single" w:sz="4" w:space="0" w:color="000000"/>
              <w:bottom w:val="single" w:sz="4" w:space="0" w:color="000000"/>
              <w:right w:val="single" w:sz="4" w:space="0" w:color="000000"/>
            </w:tcBorders>
          </w:tcPr>
          <w:p w14:paraId="00000398"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Project O&amp;M HSE logbook, or interview with maintenance staff</w:t>
            </w:r>
          </w:p>
        </w:tc>
      </w:tr>
      <w:tr w:rsidR="00285DDB" w:rsidRPr="005E7060" w14:paraId="01B8894C"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7044694A" w14:textId="3ECDF452" w:rsidR="00285DDB" w:rsidRPr="005E7060" w:rsidRDefault="00285DDB">
            <w:pPr>
              <w:spacing w:line="276" w:lineRule="auto"/>
              <w:ind w:left="0" w:hanging="2"/>
              <w:rPr>
                <w:rFonts w:ascii="Tahoma" w:eastAsia="Tahoma" w:hAnsi="Tahoma" w:cs="Tahoma"/>
                <w:sz w:val="20"/>
                <w:szCs w:val="20"/>
              </w:rPr>
            </w:pPr>
            <w:r>
              <w:rPr>
                <w:rFonts w:ascii="Tahoma" w:eastAsia="Tahoma" w:hAnsi="Tahoma" w:cs="Tahoma"/>
                <w:sz w:val="20"/>
                <w:szCs w:val="20"/>
              </w:rPr>
              <w:t xml:space="preserve">/23/ </w:t>
            </w:r>
          </w:p>
        </w:tc>
        <w:tc>
          <w:tcPr>
            <w:tcW w:w="7756" w:type="dxa"/>
            <w:tcBorders>
              <w:top w:val="single" w:sz="4" w:space="0" w:color="000000"/>
              <w:left w:val="single" w:sz="4" w:space="0" w:color="000000"/>
              <w:bottom w:val="single" w:sz="4" w:space="0" w:color="000000"/>
              <w:right w:val="single" w:sz="4" w:space="0" w:color="000000"/>
            </w:tcBorders>
          </w:tcPr>
          <w:p w14:paraId="0B8829CE" w14:textId="71D9DBA9" w:rsidR="00285DDB" w:rsidRPr="005E7060" w:rsidRDefault="00285DDB">
            <w:pPr>
              <w:spacing w:line="276" w:lineRule="auto"/>
              <w:ind w:left="0" w:hanging="2"/>
              <w:rPr>
                <w:rFonts w:ascii="Tahoma" w:eastAsia="Tahoma" w:hAnsi="Tahoma" w:cs="Tahoma"/>
                <w:sz w:val="20"/>
                <w:szCs w:val="20"/>
              </w:rPr>
            </w:pPr>
            <w:r>
              <w:rPr>
                <w:rFonts w:ascii="Tahoma" w:eastAsia="Tahoma" w:hAnsi="Tahoma" w:cs="Tahoma"/>
                <w:sz w:val="20"/>
                <w:szCs w:val="20"/>
              </w:rPr>
              <w:t xml:space="preserve">Previous Verification report by </w:t>
            </w:r>
            <w:r w:rsidR="00D52EE6">
              <w:rPr>
                <w:rFonts w:ascii="Tahoma" w:eastAsia="Tahoma" w:hAnsi="Tahoma" w:cs="Tahoma"/>
                <w:sz w:val="20"/>
                <w:szCs w:val="20"/>
              </w:rPr>
              <w:t>TUV SUD, Ref. No. 10805ME dated 19/03/2021</w:t>
            </w:r>
          </w:p>
        </w:tc>
      </w:tr>
      <w:tr w:rsidR="008E628C" w:rsidRPr="005E7060" w14:paraId="343207AE"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75D1BF58" w14:textId="206CC9A7" w:rsidR="008E628C" w:rsidRDefault="008E628C">
            <w:pPr>
              <w:spacing w:line="276" w:lineRule="auto"/>
              <w:ind w:left="0" w:hanging="2"/>
              <w:rPr>
                <w:rFonts w:ascii="Tahoma" w:eastAsia="Tahoma" w:hAnsi="Tahoma" w:cs="Tahoma"/>
                <w:sz w:val="20"/>
                <w:szCs w:val="20"/>
              </w:rPr>
            </w:pPr>
            <w:r>
              <w:rPr>
                <w:rFonts w:ascii="Tahoma" w:eastAsia="Tahoma" w:hAnsi="Tahoma" w:cs="Tahoma"/>
                <w:sz w:val="20"/>
                <w:szCs w:val="20"/>
              </w:rPr>
              <w:t>/24/</w:t>
            </w:r>
          </w:p>
        </w:tc>
        <w:tc>
          <w:tcPr>
            <w:tcW w:w="7756" w:type="dxa"/>
            <w:tcBorders>
              <w:top w:val="single" w:sz="4" w:space="0" w:color="000000"/>
              <w:left w:val="single" w:sz="4" w:space="0" w:color="000000"/>
              <w:bottom w:val="single" w:sz="4" w:space="0" w:color="000000"/>
              <w:right w:val="single" w:sz="4" w:space="0" w:color="000000"/>
            </w:tcBorders>
          </w:tcPr>
          <w:p w14:paraId="0AA6986B" w14:textId="4311668C" w:rsidR="008E628C" w:rsidRDefault="008E628C">
            <w:pPr>
              <w:spacing w:line="276" w:lineRule="auto"/>
              <w:ind w:left="0" w:hanging="2"/>
              <w:rPr>
                <w:rFonts w:ascii="Tahoma" w:eastAsia="Tahoma" w:hAnsi="Tahoma" w:cs="Tahoma"/>
                <w:sz w:val="20"/>
                <w:szCs w:val="20"/>
              </w:rPr>
            </w:pPr>
            <w:r>
              <w:rPr>
                <w:rFonts w:ascii="Tahoma" w:eastAsia="Tahoma" w:hAnsi="Tahoma" w:cs="Tahoma"/>
                <w:sz w:val="20"/>
                <w:szCs w:val="20"/>
              </w:rPr>
              <w:t>Declaration</w:t>
            </w:r>
            <w:r w:rsidRPr="001E2385">
              <w:rPr>
                <w:rFonts w:ascii="Tahoma" w:eastAsia="Tahoma" w:hAnsi="Tahoma" w:cs="Tahoma"/>
                <w:sz w:val="20"/>
                <w:szCs w:val="20"/>
                <w:vertAlign w:val="superscript"/>
              </w:rPr>
              <w:t>/</w:t>
            </w:r>
            <w:r>
              <w:rPr>
                <w:rFonts w:ascii="Tahoma" w:eastAsia="Tahoma" w:hAnsi="Tahoma" w:cs="Tahoma"/>
                <w:sz w:val="20"/>
                <w:szCs w:val="20"/>
              </w:rPr>
              <w:t>regarding No Double counting of credits</w:t>
            </w:r>
          </w:p>
        </w:tc>
      </w:tr>
      <w:tr w:rsidR="00C062DB" w:rsidRPr="005E7060" w14:paraId="3AD9DAF0" w14:textId="77777777">
        <w:trPr>
          <w:trHeight w:val="20"/>
          <w:tblHeader/>
          <w:jc w:val="center"/>
        </w:trPr>
        <w:tc>
          <w:tcPr>
            <w:tcW w:w="965" w:type="dxa"/>
            <w:tcBorders>
              <w:top w:val="single" w:sz="4" w:space="0" w:color="000000"/>
              <w:left w:val="single" w:sz="4" w:space="0" w:color="000000"/>
              <w:bottom w:val="single" w:sz="4" w:space="0" w:color="000000"/>
              <w:right w:val="single" w:sz="4" w:space="0" w:color="000000"/>
            </w:tcBorders>
          </w:tcPr>
          <w:p w14:paraId="0E0A2471" w14:textId="14F2F7B8" w:rsidR="00C062DB" w:rsidRDefault="008E628C">
            <w:pPr>
              <w:spacing w:line="276" w:lineRule="auto"/>
              <w:ind w:left="0" w:hanging="2"/>
              <w:rPr>
                <w:rFonts w:ascii="Tahoma" w:eastAsia="Tahoma" w:hAnsi="Tahoma" w:cs="Tahoma"/>
                <w:sz w:val="20"/>
                <w:szCs w:val="20"/>
              </w:rPr>
            </w:pPr>
            <w:r>
              <w:rPr>
                <w:rFonts w:ascii="Tahoma" w:eastAsia="Tahoma" w:hAnsi="Tahoma" w:cs="Tahoma"/>
                <w:sz w:val="20"/>
                <w:szCs w:val="20"/>
              </w:rPr>
              <w:t>/25/</w:t>
            </w:r>
          </w:p>
        </w:tc>
        <w:tc>
          <w:tcPr>
            <w:tcW w:w="7756" w:type="dxa"/>
            <w:tcBorders>
              <w:top w:val="single" w:sz="4" w:space="0" w:color="000000"/>
              <w:left w:val="single" w:sz="4" w:space="0" w:color="000000"/>
              <w:bottom w:val="single" w:sz="4" w:space="0" w:color="000000"/>
              <w:right w:val="single" w:sz="4" w:space="0" w:color="000000"/>
            </w:tcBorders>
          </w:tcPr>
          <w:p w14:paraId="3624BFAB" w14:textId="76E842B4" w:rsidR="00C062DB" w:rsidRDefault="008E628C">
            <w:pPr>
              <w:spacing w:line="276" w:lineRule="auto"/>
              <w:ind w:left="0" w:hanging="2"/>
              <w:rPr>
                <w:rFonts w:ascii="Tahoma" w:eastAsia="Tahoma" w:hAnsi="Tahoma" w:cs="Tahoma"/>
                <w:sz w:val="20"/>
                <w:szCs w:val="20"/>
              </w:rPr>
            </w:pPr>
            <w:r>
              <w:rPr>
                <w:rFonts w:ascii="Tahoma" w:eastAsia="Tahoma" w:hAnsi="Tahoma" w:cs="Tahoma"/>
                <w:sz w:val="20"/>
                <w:szCs w:val="20"/>
              </w:rPr>
              <w:t xml:space="preserve">Final Design Report </w:t>
            </w:r>
            <w:r w:rsidR="00B366B0">
              <w:rPr>
                <w:rFonts w:ascii="Tahoma" w:eastAsia="Tahoma" w:hAnsi="Tahoma" w:cs="Tahoma"/>
                <w:sz w:val="20"/>
                <w:szCs w:val="20"/>
              </w:rPr>
              <w:t xml:space="preserve">and previous MP Final performance review document </w:t>
            </w:r>
          </w:p>
        </w:tc>
      </w:tr>
    </w:tbl>
    <w:p w14:paraId="00000399" w14:textId="77777777" w:rsidR="009E6437" w:rsidRPr="005E7060" w:rsidRDefault="009E6437">
      <w:pPr>
        <w:spacing w:line="276" w:lineRule="auto"/>
        <w:ind w:left="0" w:hanging="2"/>
        <w:rPr>
          <w:rFonts w:ascii="Tahoma" w:eastAsia="Tahoma" w:hAnsi="Tahoma" w:cs="Tahoma"/>
          <w:sz w:val="20"/>
          <w:szCs w:val="20"/>
        </w:rPr>
      </w:pPr>
    </w:p>
    <w:p w14:paraId="0000039A" w14:textId="77777777" w:rsidR="009E6437" w:rsidRPr="005E7060" w:rsidRDefault="002B240D">
      <w:pPr>
        <w:spacing w:line="276" w:lineRule="auto"/>
        <w:ind w:left="0" w:hanging="2"/>
        <w:rPr>
          <w:rFonts w:ascii="Tahoma" w:eastAsia="Tahoma" w:hAnsi="Tahoma" w:cs="Tahoma"/>
          <w:sz w:val="20"/>
          <w:szCs w:val="20"/>
        </w:rPr>
      </w:pPr>
      <w:bookmarkStart w:id="23" w:name="_heading=h.1ci93xb" w:colFirst="0" w:colLast="0"/>
      <w:bookmarkEnd w:id="23"/>
      <w:r w:rsidRPr="005E7060">
        <w:br w:type="page"/>
      </w:r>
    </w:p>
    <w:p w14:paraId="0000039B" w14:textId="77777777" w:rsidR="009E6437" w:rsidRPr="00B405A0" w:rsidRDefault="002B240D">
      <w:pPr>
        <w:pStyle w:val="Heading1"/>
        <w:numPr>
          <w:ilvl w:val="0"/>
          <w:numId w:val="12"/>
        </w:numPr>
        <w:tabs>
          <w:tab w:val="left" w:pos="432"/>
        </w:tabs>
        <w:spacing w:before="120" w:after="240" w:line="276" w:lineRule="auto"/>
        <w:ind w:left="0" w:hanging="2"/>
        <w:jc w:val="both"/>
        <w:rPr>
          <w:rFonts w:ascii="Tahoma" w:eastAsia="Tahoma" w:hAnsi="Tahoma" w:cs="Tahoma"/>
          <w:sz w:val="24"/>
          <w:szCs w:val="24"/>
          <w:u w:val="single"/>
          <w:lang w:val="en-IN"/>
        </w:rPr>
      </w:pPr>
      <w:r w:rsidRPr="00B405A0">
        <w:rPr>
          <w:rFonts w:ascii="Tahoma" w:eastAsia="Tahoma" w:hAnsi="Tahoma" w:cs="Tahoma"/>
          <w:sz w:val="24"/>
          <w:szCs w:val="24"/>
          <w:u w:val="single"/>
          <w:lang w:val="en-IN"/>
        </w:rPr>
        <w:lastRenderedPageBreak/>
        <w:t>FINAL VERIFICATION STATEMENT</w:t>
      </w:r>
    </w:p>
    <w:p w14:paraId="0000039C" w14:textId="77777777" w:rsidR="009E6437" w:rsidRPr="005E7060" w:rsidRDefault="002B240D">
      <w:pPr>
        <w:spacing w:before="6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Applus+ Certification has been engaged by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 to perform the 3rdperiodical verification of the “200 MW Wind Power Project in Tamil Nadu by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w:t>
      </w:r>
    </w:p>
    <w:p w14:paraId="0000039D" w14:textId="59ED3F90" w:rsidR="009E6437" w:rsidRPr="005E7060" w:rsidRDefault="002B240D">
      <w:pPr>
        <w:tabs>
          <w:tab w:val="left" w:pos="3969"/>
        </w:tabs>
        <w:spacing w:before="60" w:after="60"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The management of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 is responsible for the preparation of the GHG emissions data and the reported GHG emissions reductions on the basis set out within the project’s Monitoring Plan in the approved PDD Version 04 and the applied methodology ACM0002 </w:t>
      </w:r>
      <w:r w:rsidR="002E5437" w:rsidRPr="005E7060">
        <w:rPr>
          <w:rFonts w:ascii="Tahoma" w:eastAsia="Tahoma" w:hAnsi="Tahoma" w:cs="Tahoma"/>
          <w:sz w:val="20"/>
          <w:szCs w:val="20"/>
        </w:rPr>
        <w:t>Version 18.1</w:t>
      </w:r>
      <w:r w:rsidRPr="005E7060">
        <w:rPr>
          <w:rFonts w:ascii="Tahoma" w:eastAsia="Tahoma" w:hAnsi="Tahoma" w:cs="Tahoma"/>
          <w:sz w:val="20"/>
          <w:szCs w:val="20"/>
        </w:rPr>
        <w:t>.</w:t>
      </w:r>
    </w:p>
    <w:p w14:paraId="0000039E" w14:textId="77777777" w:rsidR="009E6437" w:rsidRPr="005E7060" w:rsidRDefault="002B240D">
      <w:pPr>
        <w:tabs>
          <w:tab w:val="left" w:pos="3969"/>
        </w:tabs>
        <w:spacing w:before="60" w:after="60" w:line="276" w:lineRule="auto"/>
        <w:ind w:left="0" w:hanging="2"/>
        <w:jc w:val="both"/>
        <w:rPr>
          <w:rFonts w:ascii="Tahoma" w:eastAsia="Tahoma" w:hAnsi="Tahoma" w:cs="Tahoma"/>
          <w:sz w:val="20"/>
          <w:szCs w:val="20"/>
        </w:rPr>
      </w:pPr>
      <w:r w:rsidRPr="005E7060">
        <w:rPr>
          <w:rFonts w:ascii="Tahoma" w:eastAsia="Tahoma" w:hAnsi="Tahoma" w:cs="Tahoma"/>
          <w:sz w:val="20"/>
          <w:szCs w:val="20"/>
        </w:rPr>
        <w:t>Our verification approach was based on the requirements as defined under the Kyoto Protocol, Marrakesh accord, as well as those defined by the CDM Executive Board and Gold Standard. Our approach is risk-based, drawing on an understanding of the risks associated with reporting GHG emissions data and the controls in place to mitigate these. The verification can confirm that:</w:t>
      </w:r>
    </w:p>
    <w:p w14:paraId="0000039F" w14:textId="77777777" w:rsidR="009E6437" w:rsidRPr="005E7060" w:rsidRDefault="002B240D">
      <w:pPr>
        <w:numPr>
          <w:ilvl w:val="0"/>
          <w:numId w:val="10"/>
        </w:numPr>
        <w:spacing w:before="120"/>
        <w:ind w:left="0" w:right="289" w:hanging="2"/>
        <w:rPr>
          <w:rFonts w:ascii="Tahoma" w:eastAsia="Tahoma" w:hAnsi="Tahoma" w:cs="Tahoma"/>
          <w:sz w:val="20"/>
          <w:szCs w:val="20"/>
        </w:rPr>
      </w:pPr>
      <w:r w:rsidRPr="005E7060">
        <w:rPr>
          <w:rFonts w:ascii="Tahoma" w:eastAsia="Tahoma" w:hAnsi="Tahoma" w:cs="Tahoma"/>
          <w:sz w:val="20"/>
          <w:szCs w:val="20"/>
        </w:rPr>
        <w:t>the project is operated as planned and described in the approved GS4GG project design document;</w:t>
      </w:r>
    </w:p>
    <w:p w14:paraId="000003A0" w14:textId="77777777" w:rsidR="009E6437" w:rsidRPr="005E7060" w:rsidRDefault="002B240D">
      <w:pPr>
        <w:numPr>
          <w:ilvl w:val="0"/>
          <w:numId w:val="10"/>
        </w:numPr>
        <w:spacing w:before="120"/>
        <w:ind w:left="0" w:right="289" w:hanging="2"/>
        <w:rPr>
          <w:rFonts w:ascii="Tahoma" w:eastAsia="Tahoma" w:hAnsi="Tahoma" w:cs="Tahoma"/>
          <w:sz w:val="20"/>
          <w:szCs w:val="20"/>
        </w:rPr>
      </w:pPr>
      <w:r w:rsidRPr="005E7060">
        <w:rPr>
          <w:rFonts w:ascii="Tahoma" w:eastAsia="Tahoma" w:hAnsi="Tahoma" w:cs="Tahoma"/>
          <w:sz w:val="20"/>
          <w:szCs w:val="20"/>
        </w:rPr>
        <w:t>the monitoring plan is as per the applied methodology;</w:t>
      </w:r>
    </w:p>
    <w:p w14:paraId="000003A1" w14:textId="77777777" w:rsidR="009E6437" w:rsidRPr="005E7060" w:rsidRDefault="002B240D">
      <w:pPr>
        <w:numPr>
          <w:ilvl w:val="0"/>
          <w:numId w:val="10"/>
        </w:numPr>
        <w:spacing w:before="120"/>
        <w:ind w:left="0" w:right="289" w:hanging="2"/>
        <w:jc w:val="both"/>
        <w:rPr>
          <w:rFonts w:ascii="Tahoma" w:eastAsia="Tahoma" w:hAnsi="Tahoma" w:cs="Tahoma"/>
          <w:sz w:val="20"/>
          <w:szCs w:val="20"/>
        </w:rPr>
      </w:pPr>
      <w:r w:rsidRPr="005E7060">
        <w:rPr>
          <w:rFonts w:ascii="Tahoma" w:eastAsia="Tahoma" w:hAnsi="Tahoma" w:cs="Tahoma"/>
          <w:sz w:val="20"/>
          <w:szCs w:val="20"/>
        </w:rPr>
        <w:t>the monitoring in Monitoring Report is as per the PDD and the monitoring plan approved by GS4GG;</w:t>
      </w:r>
    </w:p>
    <w:p w14:paraId="000003A2" w14:textId="33CCA5E1" w:rsidR="009E6437" w:rsidRPr="005E7060" w:rsidRDefault="002B240D">
      <w:pPr>
        <w:numPr>
          <w:ilvl w:val="0"/>
          <w:numId w:val="10"/>
        </w:numPr>
        <w:spacing w:before="120"/>
        <w:ind w:left="0" w:right="289" w:hanging="2"/>
        <w:jc w:val="both"/>
        <w:rPr>
          <w:rFonts w:ascii="Tahoma" w:eastAsia="Tahoma" w:hAnsi="Tahoma" w:cs="Tahoma"/>
          <w:sz w:val="20"/>
          <w:szCs w:val="20"/>
        </w:rPr>
      </w:pPr>
      <w:r w:rsidRPr="005E7060">
        <w:rPr>
          <w:rFonts w:ascii="Tahoma" w:eastAsia="Tahoma" w:hAnsi="Tahoma" w:cs="Tahoma"/>
          <w:sz w:val="20"/>
          <w:szCs w:val="20"/>
        </w:rPr>
        <w:t>the development and maintenance of records and reporting procedures are in accordance with the registered monitoring plan;</w:t>
      </w:r>
    </w:p>
    <w:p w14:paraId="000003A3" w14:textId="77777777" w:rsidR="009E6437" w:rsidRPr="005E7060" w:rsidRDefault="002B240D">
      <w:pPr>
        <w:numPr>
          <w:ilvl w:val="0"/>
          <w:numId w:val="10"/>
        </w:numPr>
        <w:spacing w:before="120"/>
        <w:ind w:left="0" w:right="289" w:hanging="2"/>
        <w:jc w:val="both"/>
        <w:rPr>
          <w:rFonts w:ascii="Tahoma" w:eastAsia="Tahoma" w:hAnsi="Tahoma" w:cs="Tahoma"/>
          <w:sz w:val="20"/>
          <w:szCs w:val="20"/>
        </w:rPr>
      </w:pPr>
      <w:r w:rsidRPr="005E7060">
        <w:rPr>
          <w:rFonts w:ascii="Tahoma" w:eastAsia="Tahoma" w:hAnsi="Tahoma" w:cs="Tahoma"/>
          <w:sz w:val="20"/>
          <w:szCs w:val="20"/>
        </w:rPr>
        <w:t xml:space="preserve">the installed equipment being essential for generating emission reduction runs reliably and is calibrated appropriately; </w:t>
      </w:r>
    </w:p>
    <w:p w14:paraId="000003A4" w14:textId="383DF0FB" w:rsidR="009E6437" w:rsidRDefault="002B240D">
      <w:pPr>
        <w:numPr>
          <w:ilvl w:val="0"/>
          <w:numId w:val="10"/>
        </w:numPr>
        <w:spacing w:before="120"/>
        <w:ind w:left="0" w:right="289" w:hanging="2"/>
        <w:jc w:val="both"/>
        <w:rPr>
          <w:rFonts w:ascii="Tahoma" w:eastAsia="Tahoma" w:hAnsi="Tahoma" w:cs="Tahoma"/>
          <w:sz w:val="20"/>
          <w:szCs w:val="20"/>
        </w:rPr>
      </w:pPr>
      <w:r w:rsidRPr="005E7060">
        <w:rPr>
          <w:rFonts w:ascii="Tahoma" w:eastAsia="Tahoma" w:hAnsi="Tahoma" w:cs="Tahoma"/>
          <w:sz w:val="20"/>
          <w:szCs w:val="20"/>
        </w:rPr>
        <w:t>the monitoring system is in place and generates GHG emission reductions data;</w:t>
      </w:r>
    </w:p>
    <w:p w14:paraId="3B52A1DA" w14:textId="5D822006" w:rsidR="00A27BAB" w:rsidRPr="006F1F5F" w:rsidRDefault="00A27BAB" w:rsidP="006F1F5F">
      <w:pPr>
        <w:numPr>
          <w:ilvl w:val="0"/>
          <w:numId w:val="10"/>
        </w:numPr>
        <w:spacing w:before="120"/>
        <w:ind w:left="0" w:right="289" w:hanging="2"/>
        <w:jc w:val="both"/>
        <w:rPr>
          <w:rFonts w:ascii="Tahoma" w:eastAsia="Tahoma" w:hAnsi="Tahoma" w:cs="Tahoma"/>
          <w:sz w:val="20"/>
          <w:szCs w:val="20"/>
        </w:rPr>
      </w:pPr>
      <w:r>
        <w:rPr>
          <w:rFonts w:ascii="Tahoma" w:eastAsia="Tahoma" w:hAnsi="Tahoma" w:cs="Tahoma"/>
          <w:sz w:val="20"/>
          <w:szCs w:val="20"/>
        </w:rPr>
        <w:t>N</w:t>
      </w:r>
      <w:r w:rsidRPr="00A27BAB">
        <w:rPr>
          <w:rFonts w:ascii="Tahoma" w:eastAsia="Tahoma" w:hAnsi="Tahoma" w:cs="Tahoma"/>
          <w:sz w:val="20"/>
          <w:szCs w:val="20"/>
        </w:rPr>
        <w:t>o legal claims arisen during the project monitoring period. The project has obtained all the necessary clearances from the Ministry of India and Power grid corporation of India for its operation and stakeholder consultation also happened before the project commissioning</w:t>
      </w:r>
      <w:r w:rsidRPr="00B405A0">
        <w:rPr>
          <w:rFonts w:ascii="Tahoma" w:eastAsia="Tahoma" w:hAnsi="Tahoma" w:cs="Tahoma"/>
          <w:sz w:val="20"/>
          <w:szCs w:val="20"/>
          <w:vertAlign w:val="superscript"/>
        </w:rPr>
        <w:t>/10/</w:t>
      </w:r>
      <w:r>
        <w:rPr>
          <w:rFonts w:ascii="Tahoma" w:eastAsia="Tahoma" w:hAnsi="Tahoma" w:cs="Tahoma"/>
          <w:sz w:val="20"/>
          <w:szCs w:val="20"/>
          <w:vertAlign w:val="superscript"/>
        </w:rPr>
        <w:t>.</w:t>
      </w:r>
      <w:r w:rsidR="006F1F5F" w:rsidRPr="006F1F5F">
        <w:rPr>
          <w:rFonts w:ascii="Tahoma" w:eastAsia="Tahoma" w:hAnsi="Tahoma" w:cs="Tahoma"/>
          <w:sz w:val="20"/>
          <w:szCs w:val="20"/>
        </w:rPr>
        <w:t xml:space="preserve"> </w:t>
      </w:r>
      <w:r w:rsidR="006F1F5F">
        <w:rPr>
          <w:rFonts w:ascii="Tahoma" w:eastAsia="Tahoma" w:hAnsi="Tahoma" w:cs="Tahoma"/>
          <w:sz w:val="20"/>
          <w:szCs w:val="20"/>
        </w:rPr>
        <w:t>Found correct thus accepted by VVB.</w:t>
      </w:r>
    </w:p>
    <w:p w14:paraId="000003A5" w14:textId="7DAC5352" w:rsidR="009E6437" w:rsidRDefault="002B240D">
      <w:pPr>
        <w:numPr>
          <w:ilvl w:val="0"/>
          <w:numId w:val="10"/>
        </w:numPr>
        <w:spacing w:before="120"/>
        <w:ind w:left="0" w:right="289" w:hanging="2"/>
        <w:jc w:val="both"/>
        <w:rPr>
          <w:rFonts w:ascii="Tahoma" w:eastAsia="Tahoma" w:hAnsi="Tahoma" w:cs="Tahoma"/>
          <w:sz w:val="20"/>
          <w:szCs w:val="20"/>
        </w:rPr>
      </w:pPr>
      <w:r w:rsidRPr="005E7060">
        <w:rPr>
          <w:rFonts w:ascii="Tahoma" w:eastAsia="Tahoma" w:hAnsi="Tahoma" w:cs="Tahoma"/>
          <w:sz w:val="20"/>
          <w:szCs w:val="20"/>
        </w:rPr>
        <w:t>the GHG emission reductions are calculated without material misstatements</w:t>
      </w:r>
    </w:p>
    <w:p w14:paraId="60200124" w14:textId="1A77BAEA" w:rsidR="0099616A" w:rsidRPr="005E7060" w:rsidRDefault="0099616A">
      <w:pPr>
        <w:numPr>
          <w:ilvl w:val="0"/>
          <w:numId w:val="10"/>
        </w:numPr>
        <w:spacing w:before="120"/>
        <w:ind w:left="0" w:right="289" w:hanging="2"/>
        <w:jc w:val="both"/>
        <w:rPr>
          <w:rFonts w:ascii="Tahoma" w:eastAsia="Tahoma" w:hAnsi="Tahoma" w:cs="Tahoma"/>
          <w:sz w:val="20"/>
          <w:szCs w:val="20"/>
        </w:rPr>
      </w:pPr>
      <w:r>
        <w:rPr>
          <w:rFonts w:ascii="Tahoma" w:eastAsia="Tahoma" w:hAnsi="Tahoma" w:cs="Tahoma"/>
          <w:sz w:val="20"/>
          <w:szCs w:val="20"/>
        </w:rPr>
        <w:t>Declaration</w:t>
      </w:r>
      <w:r w:rsidRPr="00B405A0">
        <w:rPr>
          <w:rFonts w:ascii="Tahoma" w:eastAsia="Tahoma" w:hAnsi="Tahoma" w:cs="Tahoma"/>
          <w:sz w:val="20"/>
          <w:szCs w:val="20"/>
          <w:vertAlign w:val="superscript"/>
        </w:rPr>
        <w:t>/24/</w:t>
      </w:r>
      <w:r>
        <w:rPr>
          <w:rFonts w:ascii="Tahoma" w:eastAsia="Tahoma" w:hAnsi="Tahoma" w:cs="Tahoma"/>
          <w:sz w:val="20"/>
          <w:szCs w:val="20"/>
        </w:rPr>
        <w:t xml:space="preserve"> regarding No Double counting of credits generated for the implementation of 200 MW Wind power plant under any other GHG program has been submitted to assessment team by PP</w:t>
      </w:r>
      <w:r w:rsidR="008E628C">
        <w:rPr>
          <w:rFonts w:ascii="Tahoma" w:eastAsia="Tahoma" w:hAnsi="Tahoma" w:cs="Tahoma"/>
          <w:sz w:val="20"/>
          <w:szCs w:val="20"/>
        </w:rPr>
        <w:t xml:space="preserve">. </w:t>
      </w:r>
      <w:r w:rsidR="006F1F5F">
        <w:rPr>
          <w:rFonts w:ascii="Tahoma" w:eastAsia="Tahoma" w:hAnsi="Tahoma" w:cs="Tahoma"/>
          <w:sz w:val="20"/>
          <w:szCs w:val="20"/>
        </w:rPr>
        <w:t xml:space="preserve"> Found correct thus accepted by VVB.</w:t>
      </w:r>
    </w:p>
    <w:p w14:paraId="000003A6" w14:textId="77777777" w:rsidR="009E6437" w:rsidRPr="005E7060" w:rsidRDefault="009E6437">
      <w:pPr>
        <w:spacing w:before="240"/>
        <w:ind w:left="0" w:right="288" w:hanging="2"/>
        <w:jc w:val="both"/>
        <w:rPr>
          <w:rFonts w:ascii="Tahoma" w:eastAsia="Tahoma" w:hAnsi="Tahoma" w:cs="Tahoma"/>
          <w:sz w:val="20"/>
          <w:szCs w:val="20"/>
        </w:rPr>
      </w:pPr>
    </w:p>
    <w:p w14:paraId="000003A7" w14:textId="77777777" w:rsidR="009E6437" w:rsidRPr="005E7060" w:rsidRDefault="002B240D">
      <w:pPr>
        <w:spacing w:line="276" w:lineRule="auto"/>
        <w:ind w:left="0" w:hanging="2"/>
        <w:jc w:val="both"/>
        <w:rPr>
          <w:rFonts w:ascii="Tahoma" w:eastAsia="Tahoma" w:hAnsi="Tahoma" w:cs="Tahoma"/>
          <w:sz w:val="20"/>
          <w:szCs w:val="20"/>
        </w:rPr>
      </w:pPr>
      <w:r w:rsidRPr="005E7060">
        <w:rPr>
          <w:rFonts w:ascii="Tahoma" w:eastAsia="Tahoma" w:hAnsi="Tahoma" w:cs="Tahoma"/>
          <w:sz w:val="20"/>
          <w:szCs w:val="20"/>
        </w:rPr>
        <w:t xml:space="preserve">In our opinion, the GHG emission reductions for “200 MW Wind Power Project in Tamil Nadu by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for the monitoring period 01/01/2021 to 31/12/2021 (Both days included) as reported in the Monitoring Report, prepared on the basis of project’s Monitoring Plan are fairly stated.</w:t>
      </w:r>
    </w:p>
    <w:p w14:paraId="000003A8" w14:textId="77777777" w:rsidR="009E6437" w:rsidRPr="005E7060" w:rsidRDefault="009E6437">
      <w:pPr>
        <w:tabs>
          <w:tab w:val="left" w:pos="3969"/>
        </w:tabs>
        <w:spacing w:before="60" w:after="60" w:line="276" w:lineRule="auto"/>
        <w:ind w:left="0" w:hanging="2"/>
        <w:rPr>
          <w:rFonts w:ascii="Tahoma" w:eastAsia="Tahoma" w:hAnsi="Tahoma" w:cs="Tahoma"/>
          <w:sz w:val="20"/>
          <w:szCs w:val="20"/>
        </w:rPr>
      </w:pPr>
    </w:p>
    <w:p w14:paraId="000003A9" w14:textId="77777777" w:rsidR="009E6437" w:rsidRPr="005E7060" w:rsidRDefault="002B240D">
      <w:pPr>
        <w:tabs>
          <w:tab w:val="left" w:pos="3969"/>
        </w:tabs>
        <w:spacing w:before="60" w:after="60" w:line="276" w:lineRule="auto"/>
        <w:ind w:left="0" w:hanging="2"/>
        <w:rPr>
          <w:rFonts w:ascii="Tahoma" w:eastAsia="Tahoma" w:hAnsi="Tahoma" w:cs="Tahoma"/>
          <w:sz w:val="20"/>
          <w:szCs w:val="20"/>
        </w:rPr>
      </w:pPr>
      <w:r w:rsidRPr="005E7060">
        <w:rPr>
          <w:rFonts w:ascii="Tahoma" w:eastAsia="Tahoma" w:hAnsi="Tahoma" w:cs="Tahoma"/>
          <w:sz w:val="20"/>
          <w:szCs w:val="20"/>
        </w:rPr>
        <w:t>Based on the information we have seen and evaluated, we confirm the following statement:</w:t>
      </w:r>
    </w:p>
    <w:tbl>
      <w:tblPr>
        <w:tblStyle w:val="af4"/>
        <w:tblW w:w="8721" w:type="dxa"/>
        <w:tblLayout w:type="fixed"/>
        <w:tblLook w:val="0000" w:firstRow="0" w:lastRow="0" w:firstColumn="0" w:lastColumn="0" w:noHBand="0" w:noVBand="0"/>
      </w:tblPr>
      <w:tblGrid>
        <w:gridCol w:w="3970"/>
        <w:gridCol w:w="4751"/>
      </w:tblGrid>
      <w:tr w:rsidR="009E6437" w:rsidRPr="005E7060" w14:paraId="79940EE5" w14:textId="77777777">
        <w:tc>
          <w:tcPr>
            <w:tcW w:w="3970" w:type="dxa"/>
          </w:tcPr>
          <w:p w14:paraId="000003AA" w14:textId="77777777" w:rsidR="009E6437" w:rsidRPr="005E7060" w:rsidRDefault="002B240D">
            <w:pPr>
              <w:tabs>
                <w:tab w:val="left" w:pos="3875"/>
              </w:tabs>
              <w:spacing w:before="60" w:after="60"/>
              <w:ind w:left="0" w:hanging="2"/>
              <w:rPr>
                <w:rFonts w:ascii="Tahoma" w:eastAsia="Tahoma" w:hAnsi="Tahoma" w:cs="Tahoma"/>
                <w:sz w:val="20"/>
                <w:szCs w:val="20"/>
              </w:rPr>
            </w:pPr>
            <w:r w:rsidRPr="005E7060">
              <w:rPr>
                <w:rFonts w:ascii="Tahoma" w:eastAsia="Tahoma" w:hAnsi="Tahoma" w:cs="Tahoma"/>
                <w:sz w:val="20"/>
                <w:szCs w:val="20"/>
              </w:rPr>
              <w:t>Reporting period:</w:t>
            </w:r>
          </w:p>
        </w:tc>
        <w:tc>
          <w:tcPr>
            <w:tcW w:w="4751" w:type="dxa"/>
          </w:tcPr>
          <w:p w14:paraId="000003AB" w14:textId="77777777" w:rsidR="009E6437" w:rsidRPr="005E7060" w:rsidRDefault="002B240D">
            <w:pPr>
              <w:tabs>
                <w:tab w:val="left" w:pos="3875"/>
              </w:tabs>
              <w:spacing w:before="60" w:after="60"/>
              <w:ind w:left="0" w:hanging="2"/>
              <w:rPr>
                <w:rFonts w:ascii="Tahoma" w:eastAsia="Tahoma" w:hAnsi="Tahoma" w:cs="Tahoma"/>
                <w:sz w:val="20"/>
                <w:szCs w:val="20"/>
              </w:rPr>
            </w:pPr>
            <w:r w:rsidRPr="005E7060">
              <w:rPr>
                <w:rFonts w:ascii="Tahoma" w:eastAsia="Tahoma" w:hAnsi="Tahoma" w:cs="Tahoma"/>
                <w:sz w:val="20"/>
                <w:szCs w:val="20"/>
              </w:rPr>
              <w:t>01/01/2021 to 31/12/2021 (Both days included)</w:t>
            </w:r>
          </w:p>
        </w:tc>
      </w:tr>
    </w:tbl>
    <w:p w14:paraId="000003AC" w14:textId="77777777" w:rsidR="009E6437" w:rsidRPr="005E7060" w:rsidRDefault="002B240D">
      <w:pPr>
        <w:tabs>
          <w:tab w:val="left" w:pos="3969"/>
        </w:tabs>
        <w:spacing w:before="60" w:after="60" w:line="276" w:lineRule="auto"/>
        <w:ind w:left="0" w:hanging="2"/>
        <w:rPr>
          <w:rFonts w:ascii="Tahoma" w:eastAsia="Tahoma" w:hAnsi="Tahoma" w:cs="Tahoma"/>
          <w:sz w:val="20"/>
          <w:szCs w:val="20"/>
        </w:rPr>
      </w:pPr>
      <w:r w:rsidRPr="005E7060">
        <w:rPr>
          <w:rFonts w:ascii="Tahoma" w:eastAsia="Tahoma" w:hAnsi="Tahoma" w:cs="Tahoma"/>
          <w:sz w:val="20"/>
          <w:szCs w:val="20"/>
        </w:rPr>
        <w:t>Verified emissions in the above reporting period:</w:t>
      </w:r>
    </w:p>
    <w:tbl>
      <w:tblPr>
        <w:tblStyle w:val="af5"/>
        <w:tblW w:w="8721" w:type="dxa"/>
        <w:tblLayout w:type="fixed"/>
        <w:tblLook w:val="0000" w:firstRow="0" w:lastRow="0" w:firstColumn="0" w:lastColumn="0" w:noHBand="0" w:noVBand="0"/>
      </w:tblPr>
      <w:tblGrid>
        <w:gridCol w:w="5252"/>
        <w:gridCol w:w="3469"/>
      </w:tblGrid>
      <w:tr w:rsidR="009E6437" w:rsidRPr="005E7060" w14:paraId="400C5E67" w14:textId="77777777">
        <w:tc>
          <w:tcPr>
            <w:tcW w:w="5252" w:type="dxa"/>
          </w:tcPr>
          <w:p w14:paraId="000003AD" w14:textId="77777777" w:rsidR="009E6437" w:rsidRPr="005E7060" w:rsidRDefault="002B240D">
            <w:pPr>
              <w:tabs>
                <w:tab w:val="left" w:pos="3969"/>
              </w:tabs>
              <w:spacing w:before="60" w:after="60"/>
              <w:ind w:left="0" w:hanging="2"/>
              <w:rPr>
                <w:rFonts w:ascii="Tahoma" w:eastAsia="Tahoma" w:hAnsi="Tahoma" w:cs="Tahoma"/>
                <w:sz w:val="20"/>
                <w:szCs w:val="20"/>
              </w:rPr>
            </w:pPr>
            <w:r w:rsidRPr="005E7060">
              <w:rPr>
                <w:rFonts w:ascii="Tahoma" w:eastAsia="Tahoma" w:hAnsi="Tahoma" w:cs="Tahoma"/>
                <w:sz w:val="20"/>
                <w:szCs w:val="20"/>
              </w:rPr>
              <w:lastRenderedPageBreak/>
              <w:t>Leakage emissions</w:t>
            </w:r>
          </w:p>
        </w:tc>
        <w:tc>
          <w:tcPr>
            <w:tcW w:w="3469" w:type="dxa"/>
          </w:tcPr>
          <w:p w14:paraId="000003AE" w14:textId="77777777" w:rsidR="009E6437" w:rsidRPr="005E7060" w:rsidRDefault="002B240D">
            <w:pPr>
              <w:tabs>
                <w:tab w:val="left" w:pos="3969"/>
              </w:tabs>
              <w:spacing w:before="60" w:after="60"/>
              <w:ind w:left="0" w:hanging="2"/>
              <w:jc w:val="center"/>
              <w:rPr>
                <w:rFonts w:ascii="Tahoma" w:eastAsia="Tahoma" w:hAnsi="Tahoma" w:cs="Tahoma"/>
                <w:sz w:val="20"/>
                <w:szCs w:val="20"/>
              </w:rPr>
            </w:pPr>
            <w:r w:rsidRPr="005E7060">
              <w:rPr>
                <w:rFonts w:ascii="Tahoma" w:eastAsia="Tahoma" w:hAnsi="Tahoma" w:cs="Tahoma"/>
                <w:sz w:val="20"/>
                <w:szCs w:val="20"/>
              </w:rPr>
              <w:t>0 tCO</w:t>
            </w:r>
            <w:r w:rsidRPr="005E7060">
              <w:rPr>
                <w:rFonts w:ascii="Tahoma" w:eastAsia="Tahoma" w:hAnsi="Tahoma" w:cs="Tahoma"/>
                <w:sz w:val="20"/>
                <w:szCs w:val="20"/>
                <w:vertAlign w:val="subscript"/>
              </w:rPr>
              <w:t>2</w:t>
            </w:r>
            <w:r w:rsidRPr="005E7060">
              <w:rPr>
                <w:rFonts w:ascii="Tahoma" w:eastAsia="Tahoma" w:hAnsi="Tahoma" w:cs="Tahoma"/>
                <w:sz w:val="20"/>
                <w:szCs w:val="20"/>
              </w:rPr>
              <w:t>e equivalents</w:t>
            </w:r>
          </w:p>
        </w:tc>
      </w:tr>
      <w:tr w:rsidR="009E6437" w:rsidRPr="005E7060" w14:paraId="358E6EF5" w14:textId="77777777">
        <w:tc>
          <w:tcPr>
            <w:tcW w:w="5252" w:type="dxa"/>
          </w:tcPr>
          <w:p w14:paraId="000003AF" w14:textId="77777777" w:rsidR="009E6437" w:rsidRPr="005E7060" w:rsidRDefault="002B240D">
            <w:pPr>
              <w:tabs>
                <w:tab w:val="left" w:pos="3969"/>
              </w:tabs>
              <w:spacing w:before="60" w:after="60"/>
              <w:ind w:left="0" w:hanging="2"/>
              <w:rPr>
                <w:rFonts w:ascii="Tahoma" w:eastAsia="Tahoma" w:hAnsi="Tahoma" w:cs="Tahoma"/>
                <w:sz w:val="20"/>
                <w:szCs w:val="20"/>
              </w:rPr>
            </w:pPr>
            <w:r w:rsidRPr="005E7060">
              <w:rPr>
                <w:rFonts w:ascii="Tahoma" w:eastAsia="Tahoma" w:hAnsi="Tahoma" w:cs="Tahoma"/>
                <w:sz w:val="20"/>
                <w:szCs w:val="20"/>
              </w:rPr>
              <w:t>Project emissions</w:t>
            </w:r>
          </w:p>
        </w:tc>
        <w:tc>
          <w:tcPr>
            <w:tcW w:w="3469" w:type="dxa"/>
          </w:tcPr>
          <w:p w14:paraId="000003B0" w14:textId="77777777" w:rsidR="009E6437" w:rsidRPr="005E7060" w:rsidRDefault="002B240D">
            <w:pPr>
              <w:tabs>
                <w:tab w:val="left" w:pos="3969"/>
              </w:tabs>
              <w:spacing w:before="60" w:after="60"/>
              <w:ind w:left="0" w:hanging="2"/>
              <w:jc w:val="center"/>
              <w:rPr>
                <w:rFonts w:ascii="Tahoma" w:eastAsia="Tahoma" w:hAnsi="Tahoma" w:cs="Tahoma"/>
                <w:sz w:val="20"/>
                <w:szCs w:val="20"/>
              </w:rPr>
            </w:pPr>
            <w:r w:rsidRPr="005E7060">
              <w:rPr>
                <w:rFonts w:ascii="Tahoma" w:eastAsia="Tahoma" w:hAnsi="Tahoma" w:cs="Tahoma"/>
                <w:sz w:val="20"/>
                <w:szCs w:val="20"/>
              </w:rPr>
              <w:t>0 tCO</w:t>
            </w:r>
            <w:r w:rsidRPr="005E7060">
              <w:rPr>
                <w:rFonts w:ascii="Tahoma" w:eastAsia="Tahoma" w:hAnsi="Tahoma" w:cs="Tahoma"/>
                <w:sz w:val="20"/>
                <w:szCs w:val="20"/>
                <w:vertAlign w:val="subscript"/>
              </w:rPr>
              <w:t>2</w:t>
            </w:r>
            <w:r w:rsidRPr="005E7060">
              <w:rPr>
                <w:rFonts w:ascii="Tahoma" w:eastAsia="Tahoma" w:hAnsi="Tahoma" w:cs="Tahoma"/>
                <w:sz w:val="20"/>
                <w:szCs w:val="20"/>
              </w:rPr>
              <w:t>e equivalents</w:t>
            </w:r>
          </w:p>
        </w:tc>
      </w:tr>
      <w:tr w:rsidR="009E6437" w:rsidRPr="005E7060" w14:paraId="3443892B" w14:textId="77777777">
        <w:tc>
          <w:tcPr>
            <w:tcW w:w="5252" w:type="dxa"/>
          </w:tcPr>
          <w:p w14:paraId="000003B1" w14:textId="77777777" w:rsidR="009E6437" w:rsidRPr="005E7060" w:rsidRDefault="002B240D">
            <w:pPr>
              <w:tabs>
                <w:tab w:val="left" w:pos="3969"/>
              </w:tabs>
              <w:spacing w:before="60" w:after="60"/>
              <w:ind w:left="0" w:hanging="2"/>
              <w:rPr>
                <w:rFonts w:ascii="Tahoma" w:eastAsia="Tahoma" w:hAnsi="Tahoma" w:cs="Tahoma"/>
                <w:sz w:val="20"/>
                <w:szCs w:val="20"/>
              </w:rPr>
            </w:pPr>
            <w:r w:rsidRPr="005E7060">
              <w:rPr>
                <w:rFonts w:ascii="Tahoma" w:eastAsia="Tahoma" w:hAnsi="Tahoma" w:cs="Tahoma"/>
                <w:sz w:val="20"/>
                <w:szCs w:val="20"/>
              </w:rPr>
              <w:t>Baseline emissions</w:t>
            </w:r>
          </w:p>
        </w:tc>
        <w:tc>
          <w:tcPr>
            <w:tcW w:w="3469" w:type="dxa"/>
          </w:tcPr>
          <w:p w14:paraId="000003B2" w14:textId="77777777" w:rsidR="009E6437" w:rsidRPr="005E7060" w:rsidRDefault="002B240D">
            <w:pPr>
              <w:tabs>
                <w:tab w:val="left" w:pos="3969"/>
              </w:tabs>
              <w:spacing w:before="60" w:after="60"/>
              <w:ind w:left="0" w:hanging="2"/>
              <w:rPr>
                <w:rFonts w:ascii="Tahoma" w:eastAsia="Tahoma" w:hAnsi="Tahoma" w:cs="Tahoma"/>
                <w:sz w:val="20"/>
                <w:szCs w:val="20"/>
              </w:rPr>
            </w:pPr>
            <w:r w:rsidRPr="005E7060">
              <w:rPr>
                <w:rFonts w:ascii="Tahoma" w:eastAsia="Tahoma" w:hAnsi="Tahoma" w:cs="Tahoma"/>
                <w:sz w:val="20"/>
                <w:szCs w:val="20"/>
              </w:rPr>
              <w:t xml:space="preserve">  </w:t>
            </w:r>
            <w:proofErr w:type="gramStart"/>
            <w:r w:rsidRPr="005E7060">
              <w:rPr>
                <w:rFonts w:ascii="Tahoma" w:eastAsia="Tahoma" w:hAnsi="Tahoma" w:cs="Tahoma"/>
                <w:sz w:val="20"/>
                <w:szCs w:val="20"/>
              </w:rPr>
              <w:t>521,010  tCO</w:t>
            </w:r>
            <w:proofErr w:type="gramEnd"/>
            <w:r w:rsidRPr="005E7060">
              <w:rPr>
                <w:rFonts w:ascii="Tahoma" w:eastAsia="Tahoma" w:hAnsi="Tahoma" w:cs="Tahoma"/>
                <w:sz w:val="20"/>
                <w:szCs w:val="20"/>
                <w:vertAlign w:val="subscript"/>
              </w:rPr>
              <w:t>2</w:t>
            </w:r>
            <w:r w:rsidRPr="005E7060">
              <w:rPr>
                <w:rFonts w:ascii="Tahoma" w:eastAsia="Tahoma" w:hAnsi="Tahoma" w:cs="Tahoma"/>
                <w:sz w:val="20"/>
                <w:szCs w:val="20"/>
              </w:rPr>
              <w:t>e equivalents</w:t>
            </w:r>
          </w:p>
        </w:tc>
      </w:tr>
      <w:tr w:rsidR="009E6437" w:rsidRPr="005E7060" w14:paraId="1DF1FA22" w14:textId="77777777">
        <w:tc>
          <w:tcPr>
            <w:tcW w:w="5252" w:type="dxa"/>
          </w:tcPr>
          <w:p w14:paraId="000003B3" w14:textId="77777777" w:rsidR="009E6437" w:rsidRPr="005E7060" w:rsidRDefault="002B240D">
            <w:pPr>
              <w:tabs>
                <w:tab w:val="left" w:pos="3969"/>
              </w:tabs>
              <w:spacing w:before="60" w:after="60"/>
              <w:ind w:left="0" w:hanging="2"/>
              <w:rPr>
                <w:rFonts w:ascii="Tahoma" w:eastAsia="Tahoma" w:hAnsi="Tahoma" w:cs="Tahoma"/>
                <w:sz w:val="20"/>
                <w:szCs w:val="20"/>
              </w:rPr>
            </w:pPr>
            <w:r w:rsidRPr="005E7060">
              <w:rPr>
                <w:rFonts w:ascii="Tahoma" w:eastAsia="Tahoma" w:hAnsi="Tahoma" w:cs="Tahoma"/>
                <w:sz w:val="20"/>
                <w:szCs w:val="20"/>
              </w:rPr>
              <w:t>Emission reductions</w:t>
            </w:r>
          </w:p>
        </w:tc>
        <w:tc>
          <w:tcPr>
            <w:tcW w:w="3469" w:type="dxa"/>
          </w:tcPr>
          <w:p w14:paraId="000003B4" w14:textId="77777777" w:rsidR="009E6437" w:rsidRPr="005E7060" w:rsidRDefault="002B240D">
            <w:pPr>
              <w:tabs>
                <w:tab w:val="left" w:pos="3969"/>
              </w:tabs>
              <w:spacing w:before="60" w:after="60"/>
              <w:ind w:left="0" w:hanging="2"/>
              <w:jc w:val="both"/>
              <w:rPr>
                <w:rFonts w:ascii="Tahoma" w:eastAsia="Tahoma" w:hAnsi="Tahoma" w:cs="Tahoma"/>
                <w:sz w:val="20"/>
                <w:szCs w:val="20"/>
              </w:rPr>
            </w:pPr>
            <w:r w:rsidRPr="005E7060">
              <w:rPr>
                <w:rFonts w:ascii="Tahoma" w:eastAsia="Tahoma" w:hAnsi="Tahoma" w:cs="Tahoma"/>
                <w:sz w:val="20"/>
                <w:szCs w:val="20"/>
              </w:rPr>
              <w:t xml:space="preserve">  </w:t>
            </w:r>
            <w:proofErr w:type="gramStart"/>
            <w:r w:rsidRPr="005E7060">
              <w:rPr>
                <w:rFonts w:ascii="Tahoma" w:eastAsia="Tahoma" w:hAnsi="Tahoma" w:cs="Tahoma"/>
                <w:sz w:val="20"/>
                <w:szCs w:val="20"/>
              </w:rPr>
              <w:t>521,010  tCO</w:t>
            </w:r>
            <w:proofErr w:type="gramEnd"/>
            <w:r w:rsidRPr="005E7060">
              <w:rPr>
                <w:rFonts w:ascii="Tahoma" w:eastAsia="Tahoma" w:hAnsi="Tahoma" w:cs="Tahoma"/>
                <w:sz w:val="20"/>
                <w:szCs w:val="20"/>
                <w:vertAlign w:val="subscript"/>
              </w:rPr>
              <w:t>2</w:t>
            </w:r>
            <w:r w:rsidRPr="005E7060">
              <w:rPr>
                <w:rFonts w:ascii="Tahoma" w:eastAsia="Tahoma" w:hAnsi="Tahoma" w:cs="Tahoma"/>
                <w:sz w:val="20"/>
                <w:szCs w:val="20"/>
              </w:rPr>
              <w:t>e equivalents</w:t>
            </w:r>
          </w:p>
        </w:tc>
      </w:tr>
    </w:tbl>
    <w:p w14:paraId="000003B5" w14:textId="77777777" w:rsidR="009E6437" w:rsidRPr="005E7060" w:rsidRDefault="009E6437">
      <w:pPr>
        <w:spacing w:before="60" w:after="60" w:line="276" w:lineRule="auto"/>
        <w:ind w:left="0" w:hanging="2"/>
        <w:rPr>
          <w:rFonts w:ascii="Tahoma" w:eastAsia="Tahoma" w:hAnsi="Tahoma" w:cs="Tahoma"/>
          <w:sz w:val="20"/>
          <w:szCs w:val="20"/>
        </w:rPr>
      </w:pPr>
    </w:p>
    <w:p w14:paraId="000003B6" w14:textId="77777777" w:rsidR="009E6437" w:rsidRPr="005E7060" w:rsidRDefault="002B240D">
      <w:pPr>
        <w:spacing w:before="60" w:after="60" w:line="276" w:lineRule="auto"/>
        <w:ind w:left="0" w:hanging="2"/>
        <w:rPr>
          <w:rFonts w:ascii="Tahoma" w:eastAsia="Tahoma" w:hAnsi="Tahoma" w:cs="Tahoma"/>
          <w:sz w:val="20"/>
          <w:szCs w:val="20"/>
        </w:rPr>
      </w:pPr>
      <w:r w:rsidRPr="005E7060">
        <w:br w:type="page"/>
      </w:r>
    </w:p>
    <w:tbl>
      <w:tblPr>
        <w:tblStyle w:val="af6"/>
        <w:tblW w:w="8645" w:type="dxa"/>
        <w:tblLayout w:type="fixed"/>
        <w:tblLook w:val="0000" w:firstRow="0" w:lastRow="0" w:firstColumn="0" w:lastColumn="0" w:noHBand="0" w:noVBand="0"/>
      </w:tblPr>
      <w:tblGrid>
        <w:gridCol w:w="2376"/>
        <w:gridCol w:w="6269"/>
      </w:tblGrid>
      <w:tr w:rsidR="009E6437" w:rsidRPr="005E7060" w14:paraId="6715B713" w14:textId="77777777">
        <w:trPr>
          <w:trHeight w:val="625"/>
        </w:trPr>
        <w:tc>
          <w:tcPr>
            <w:tcW w:w="2376" w:type="dxa"/>
          </w:tcPr>
          <w:p w14:paraId="000003B7" w14:textId="77777777" w:rsidR="009E6437" w:rsidRPr="005E7060" w:rsidRDefault="009E6437">
            <w:pPr>
              <w:spacing w:before="40" w:after="40" w:line="276" w:lineRule="auto"/>
              <w:ind w:left="0" w:hanging="2"/>
              <w:rPr>
                <w:rFonts w:ascii="Tahoma" w:eastAsia="Tahoma" w:hAnsi="Tahoma" w:cs="Tahoma"/>
                <w:sz w:val="20"/>
                <w:szCs w:val="20"/>
              </w:rPr>
            </w:pPr>
          </w:p>
          <w:p w14:paraId="000003B8" w14:textId="77777777" w:rsidR="009E6437" w:rsidRPr="005E7060" w:rsidRDefault="009E6437">
            <w:pPr>
              <w:spacing w:before="40" w:after="40" w:line="276" w:lineRule="auto"/>
              <w:ind w:left="0" w:hanging="2"/>
              <w:rPr>
                <w:rFonts w:ascii="Tahoma" w:eastAsia="Tahoma" w:hAnsi="Tahoma" w:cs="Tahoma"/>
                <w:sz w:val="20"/>
                <w:szCs w:val="20"/>
              </w:rPr>
            </w:pPr>
          </w:p>
          <w:p w14:paraId="000003B9" w14:textId="77777777"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b/>
                <w:sz w:val="20"/>
                <w:szCs w:val="20"/>
              </w:rPr>
              <w:t>Date:</w:t>
            </w:r>
          </w:p>
        </w:tc>
        <w:tc>
          <w:tcPr>
            <w:tcW w:w="6269" w:type="dxa"/>
          </w:tcPr>
          <w:p w14:paraId="000003BA" w14:textId="77777777" w:rsidR="009E6437" w:rsidRPr="005E7060" w:rsidRDefault="009E6437">
            <w:pPr>
              <w:spacing w:before="40" w:after="40" w:line="276" w:lineRule="auto"/>
              <w:ind w:left="0" w:hanging="2"/>
              <w:rPr>
                <w:rFonts w:ascii="Tahoma" w:eastAsia="Tahoma" w:hAnsi="Tahoma" w:cs="Tahoma"/>
                <w:sz w:val="20"/>
                <w:szCs w:val="20"/>
                <w:highlight w:val="yellow"/>
              </w:rPr>
            </w:pPr>
          </w:p>
          <w:p w14:paraId="000003BB" w14:textId="77777777" w:rsidR="009E6437" w:rsidRPr="005E7060" w:rsidRDefault="009E6437">
            <w:pPr>
              <w:spacing w:before="40" w:after="40" w:line="276" w:lineRule="auto"/>
              <w:ind w:left="0" w:hanging="2"/>
              <w:rPr>
                <w:rFonts w:ascii="Tahoma" w:eastAsia="Tahoma" w:hAnsi="Tahoma" w:cs="Tahoma"/>
                <w:sz w:val="20"/>
                <w:szCs w:val="20"/>
                <w:highlight w:val="yellow"/>
              </w:rPr>
            </w:pPr>
          </w:p>
          <w:p w14:paraId="000003BC" w14:textId="1D881022" w:rsidR="009E6437" w:rsidRPr="005E7060" w:rsidRDefault="0099616A">
            <w:pPr>
              <w:spacing w:before="40" w:after="40" w:line="276" w:lineRule="auto"/>
              <w:ind w:left="0" w:hanging="2"/>
              <w:rPr>
                <w:rFonts w:ascii="Tahoma" w:eastAsia="Tahoma" w:hAnsi="Tahoma" w:cs="Tahoma"/>
                <w:sz w:val="20"/>
                <w:szCs w:val="20"/>
                <w:highlight w:val="yellow"/>
              </w:rPr>
            </w:pPr>
            <w:r>
              <w:rPr>
                <w:rFonts w:ascii="Tahoma" w:eastAsia="Tahoma" w:hAnsi="Tahoma" w:cs="Tahoma"/>
                <w:sz w:val="20"/>
                <w:szCs w:val="20"/>
              </w:rPr>
              <w:t>25/06/2022</w:t>
            </w:r>
          </w:p>
        </w:tc>
      </w:tr>
      <w:tr w:rsidR="009E6437" w:rsidRPr="005E7060" w14:paraId="471D541B" w14:textId="77777777">
        <w:tc>
          <w:tcPr>
            <w:tcW w:w="2376" w:type="dxa"/>
          </w:tcPr>
          <w:p w14:paraId="000003BD" w14:textId="77777777"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b/>
                <w:sz w:val="20"/>
                <w:szCs w:val="20"/>
              </w:rPr>
              <w:t>Lead Auditor:</w:t>
            </w:r>
          </w:p>
          <w:p w14:paraId="000003BE" w14:textId="77777777" w:rsidR="009E6437" w:rsidRPr="005E7060" w:rsidRDefault="009E6437">
            <w:pPr>
              <w:spacing w:before="40" w:after="40" w:line="276" w:lineRule="auto"/>
              <w:ind w:left="0" w:hanging="2"/>
              <w:rPr>
                <w:rFonts w:ascii="Tahoma" w:eastAsia="Tahoma" w:hAnsi="Tahoma" w:cs="Tahoma"/>
                <w:sz w:val="20"/>
                <w:szCs w:val="20"/>
              </w:rPr>
            </w:pPr>
          </w:p>
        </w:tc>
        <w:tc>
          <w:tcPr>
            <w:tcW w:w="6269" w:type="dxa"/>
          </w:tcPr>
          <w:p w14:paraId="000003BF" w14:textId="77777777"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sz w:val="20"/>
                <w:szCs w:val="20"/>
              </w:rPr>
              <w:t>Mr. Pankaj Kumar</w:t>
            </w:r>
          </w:p>
          <w:p w14:paraId="000003C0" w14:textId="77777777" w:rsidR="009E6437" w:rsidRPr="005E7060" w:rsidRDefault="009E6437">
            <w:pPr>
              <w:spacing w:before="40" w:after="40" w:line="276" w:lineRule="auto"/>
              <w:ind w:left="0" w:hanging="2"/>
              <w:rPr>
                <w:rFonts w:ascii="Tahoma" w:eastAsia="Tahoma" w:hAnsi="Tahoma" w:cs="Tahoma"/>
                <w:sz w:val="20"/>
                <w:szCs w:val="20"/>
              </w:rPr>
            </w:pPr>
          </w:p>
        </w:tc>
      </w:tr>
      <w:tr w:rsidR="009E6437" w:rsidRPr="005E7060" w14:paraId="4B30617B" w14:textId="77777777">
        <w:tc>
          <w:tcPr>
            <w:tcW w:w="2376" w:type="dxa"/>
          </w:tcPr>
          <w:p w14:paraId="000003C1" w14:textId="77777777"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b/>
                <w:sz w:val="20"/>
                <w:szCs w:val="20"/>
              </w:rPr>
              <w:t>Tech. Expert:</w:t>
            </w:r>
          </w:p>
        </w:tc>
        <w:tc>
          <w:tcPr>
            <w:tcW w:w="6269" w:type="dxa"/>
          </w:tcPr>
          <w:p w14:paraId="000003C2" w14:textId="77777777"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sz w:val="20"/>
                <w:szCs w:val="20"/>
              </w:rPr>
              <w:t>Mr. Pankaj Kumar</w:t>
            </w:r>
          </w:p>
        </w:tc>
      </w:tr>
      <w:tr w:rsidR="009E6437" w:rsidRPr="005E7060" w14:paraId="1A188513" w14:textId="77777777">
        <w:tc>
          <w:tcPr>
            <w:tcW w:w="2376" w:type="dxa"/>
          </w:tcPr>
          <w:p w14:paraId="000003C3" w14:textId="77777777"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b/>
                <w:sz w:val="20"/>
                <w:szCs w:val="20"/>
              </w:rPr>
              <w:t>Tech. Reviewer:</w:t>
            </w:r>
          </w:p>
        </w:tc>
        <w:tc>
          <w:tcPr>
            <w:tcW w:w="6269" w:type="dxa"/>
          </w:tcPr>
          <w:p w14:paraId="000003C4" w14:textId="36E858E9"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sz w:val="20"/>
                <w:szCs w:val="20"/>
              </w:rPr>
              <w:t xml:space="preserve">Mr. </w:t>
            </w:r>
            <w:r w:rsidR="00C239D3" w:rsidRPr="005E7060">
              <w:rPr>
                <w:rFonts w:ascii="Tahoma" w:eastAsia="Tahoma" w:hAnsi="Tahoma" w:cs="Tahoma"/>
                <w:sz w:val="20"/>
                <w:szCs w:val="20"/>
              </w:rPr>
              <w:t xml:space="preserve">Anil </w:t>
            </w:r>
            <w:proofErr w:type="spellStart"/>
            <w:r w:rsidR="00C239D3" w:rsidRPr="005E7060">
              <w:rPr>
                <w:rFonts w:ascii="Tahoma" w:eastAsia="Tahoma" w:hAnsi="Tahoma" w:cs="Tahoma"/>
                <w:sz w:val="20"/>
                <w:szCs w:val="20"/>
              </w:rPr>
              <w:t>Soyler</w:t>
            </w:r>
            <w:proofErr w:type="spellEnd"/>
          </w:p>
        </w:tc>
      </w:tr>
    </w:tbl>
    <w:p w14:paraId="000003C5" w14:textId="77777777" w:rsidR="009E6437" w:rsidRPr="005E7060" w:rsidRDefault="009E6437">
      <w:pPr>
        <w:spacing w:before="120" w:after="120" w:line="276" w:lineRule="auto"/>
        <w:ind w:left="0" w:hanging="2"/>
        <w:rPr>
          <w:rFonts w:ascii="Tahoma" w:eastAsia="Tahoma" w:hAnsi="Tahoma" w:cs="Tahoma"/>
          <w:sz w:val="20"/>
          <w:szCs w:val="20"/>
        </w:rPr>
      </w:pPr>
    </w:p>
    <w:tbl>
      <w:tblPr>
        <w:tblStyle w:val="af7"/>
        <w:tblW w:w="8645" w:type="dxa"/>
        <w:tblLayout w:type="fixed"/>
        <w:tblLook w:val="0000" w:firstRow="0" w:lastRow="0" w:firstColumn="0" w:lastColumn="0" w:noHBand="0" w:noVBand="0"/>
      </w:tblPr>
      <w:tblGrid>
        <w:gridCol w:w="8645"/>
      </w:tblGrid>
      <w:tr w:rsidR="009E6437" w:rsidRPr="005E7060" w14:paraId="39B5F821" w14:textId="77777777">
        <w:trPr>
          <w:trHeight w:val="209"/>
        </w:trPr>
        <w:tc>
          <w:tcPr>
            <w:tcW w:w="8645" w:type="dxa"/>
          </w:tcPr>
          <w:p w14:paraId="000003C6" w14:textId="77777777"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b/>
                <w:sz w:val="20"/>
                <w:szCs w:val="20"/>
              </w:rPr>
              <w:t xml:space="preserve">Approver </w:t>
            </w:r>
            <w:r w:rsidRPr="005E7060">
              <w:rPr>
                <w:rFonts w:ascii="Tahoma" w:eastAsia="Tahoma" w:hAnsi="Tahoma" w:cs="Tahoma"/>
                <w:i/>
                <w:sz w:val="20"/>
                <w:szCs w:val="20"/>
              </w:rPr>
              <w:t>(Applus+ Certification VVB Technical Manager)</w:t>
            </w:r>
          </w:p>
        </w:tc>
      </w:tr>
      <w:tr w:rsidR="009E6437" w:rsidRPr="005E7060" w14:paraId="14FCD5BE" w14:textId="77777777">
        <w:tc>
          <w:tcPr>
            <w:tcW w:w="8645" w:type="dxa"/>
          </w:tcPr>
          <w:p w14:paraId="000003C7" w14:textId="77777777" w:rsidR="009E6437" w:rsidRPr="005E7060" w:rsidRDefault="002B240D">
            <w:pPr>
              <w:spacing w:before="40" w:after="40" w:line="276" w:lineRule="auto"/>
              <w:ind w:left="0" w:hanging="2"/>
              <w:rPr>
                <w:rFonts w:ascii="Tahoma" w:eastAsia="Tahoma" w:hAnsi="Tahoma" w:cs="Tahoma"/>
                <w:sz w:val="20"/>
                <w:szCs w:val="20"/>
              </w:rPr>
            </w:pPr>
            <w:r w:rsidRPr="005E7060">
              <w:rPr>
                <w:rFonts w:ascii="Tahoma" w:eastAsia="Tahoma" w:hAnsi="Tahoma" w:cs="Tahoma"/>
                <w:sz w:val="20"/>
                <w:szCs w:val="20"/>
              </w:rPr>
              <w:t xml:space="preserve">Mr. </w:t>
            </w:r>
            <w:proofErr w:type="spellStart"/>
            <w:r w:rsidRPr="005E7060">
              <w:rPr>
                <w:rFonts w:ascii="Tahoma" w:eastAsia="Tahoma" w:hAnsi="Tahoma" w:cs="Tahoma"/>
                <w:sz w:val="20"/>
                <w:szCs w:val="20"/>
              </w:rPr>
              <w:t>Agustín</w:t>
            </w:r>
            <w:proofErr w:type="spellEnd"/>
            <w:r w:rsidRPr="005E7060">
              <w:rPr>
                <w:rFonts w:ascii="Tahoma" w:eastAsia="Tahoma" w:hAnsi="Tahoma" w:cs="Tahoma"/>
                <w:sz w:val="20"/>
                <w:szCs w:val="20"/>
              </w:rPr>
              <w:t xml:space="preserve"> Calle de Miguel</w:t>
            </w:r>
          </w:p>
        </w:tc>
      </w:tr>
    </w:tbl>
    <w:p w14:paraId="000003C8" w14:textId="77777777" w:rsidR="009E6437" w:rsidRPr="005E7060" w:rsidRDefault="009E6437">
      <w:pPr>
        <w:spacing w:before="120" w:after="120" w:line="276" w:lineRule="auto"/>
        <w:ind w:left="0" w:hanging="2"/>
        <w:rPr>
          <w:rFonts w:ascii="Tahoma" w:eastAsia="Tahoma" w:hAnsi="Tahoma" w:cs="Tahoma"/>
          <w:sz w:val="20"/>
          <w:szCs w:val="20"/>
        </w:rPr>
      </w:pPr>
      <w:bookmarkStart w:id="24" w:name="_heading=h.3whwml4" w:colFirst="0" w:colLast="0"/>
      <w:bookmarkEnd w:id="24"/>
    </w:p>
    <w:tbl>
      <w:tblPr>
        <w:tblStyle w:val="af8"/>
        <w:tblW w:w="71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3490"/>
      </w:tblGrid>
      <w:tr w:rsidR="009E6437" w:rsidRPr="005E7060" w14:paraId="42A0A600" w14:textId="77777777">
        <w:trPr>
          <w:trHeight w:val="20"/>
          <w:tblHeader/>
          <w:jc w:val="center"/>
        </w:trPr>
        <w:tc>
          <w:tcPr>
            <w:tcW w:w="7142" w:type="dxa"/>
            <w:gridSpan w:val="2"/>
            <w:tcBorders>
              <w:top w:val="single" w:sz="4" w:space="0" w:color="000000"/>
              <w:left w:val="single" w:sz="4" w:space="0" w:color="000000"/>
              <w:bottom w:val="single" w:sz="4" w:space="0" w:color="000000"/>
              <w:right w:val="single" w:sz="4" w:space="0" w:color="000000"/>
            </w:tcBorders>
            <w:shd w:val="clear" w:color="auto" w:fill="FFC000"/>
          </w:tcPr>
          <w:p w14:paraId="000003C9" w14:textId="77777777" w:rsidR="009E6437" w:rsidRPr="005E7060" w:rsidRDefault="002B240D">
            <w:pPr>
              <w:spacing w:before="60" w:after="60"/>
              <w:ind w:left="0" w:hanging="2"/>
              <w:jc w:val="center"/>
              <w:rPr>
                <w:rFonts w:ascii="Tahoma" w:eastAsia="Tahoma" w:hAnsi="Tahoma" w:cs="Tahoma"/>
                <w:sz w:val="20"/>
                <w:szCs w:val="20"/>
              </w:rPr>
            </w:pPr>
            <w:r w:rsidRPr="005E7060">
              <w:rPr>
                <w:rFonts w:ascii="Tahoma" w:eastAsia="Tahoma" w:hAnsi="Tahoma" w:cs="Tahoma"/>
                <w:b/>
                <w:sz w:val="20"/>
                <w:szCs w:val="20"/>
              </w:rPr>
              <w:t>ASSESSMENT TEAM</w:t>
            </w:r>
          </w:p>
        </w:tc>
      </w:tr>
      <w:tr w:rsidR="009E6437" w:rsidRPr="005E7060" w14:paraId="280D2EE2" w14:textId="77777777">
        <w:trPr>
          <w:trHeight w:val="20"/>
          <w:tblHeade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3CB" w14:textId="77777777" w:rsidR="009E6437" w:rsidRPr="005E7060" w:rsidRDefault="002B240D">
            <w:pPr>
              <w:spacing w:before="60" w:after="60"/>
              <w:ind w:left="0" w:hanging="2"/>
              <w:jc w:val="center"/>
              <w:rPr>
                <w:rFonts w:ascii="Tahoma" w:eastAsia="Tahoma" w:hAnsi="Tahoma" w:cs="Tahoma"/>
                <w:sz w:val="20"/>
                <w:szCs w:val="20"/>
              </w:rPr>
            </w:pPr>
            <w:r w:rsidRPr="005E7060">
              <w:rPr>
                <w:rFonts w:ascii="Tahoma" w:eastAsia="Tahoma" w:hAnsi="Tahoma" w:cs="Tahoma"/>
                <w:b/>
                <w:sz w:val="20"/>
                <w:szCs w:val="20"/>
              </w:rPr>
              <w:t xml:space="preserve">Lead Auditor: </w:t>
            </w:r>
            <w:r w:rsidRPr="005E7060">
              <w:rPr>
                <w:rFonts w:ascii="Tahoma" w:eastAsia="Tahoma" w:hAnsi="Tahoma" w:cs="Tahoma"/>
                <w:sz w:val="20"/>
                <w:szCs w:val="20"/>
              </w:rPr>
              <w:t>Mr. Pankaj Kumar</w:t>
            </w:r>
          </w:p>
        </w:tc>
        <w:tc>
          <w:tcPr>
            <w:tcW w:w="3490" w:type="dxa"/>
            <w:tcBorders>
              <w:top w:val="single" w:sz="4" w:space="0" w:color="000000"/>
              <w:left w:val="single" w:sz="4" w:space="0" w:color="000000"/>
              <w:bottom w:val="single" w:sz="4" w:space="0" w:color="000000"/>
              <w:right w:val="single" w:sz="4" w:space="0" w:color="000000"/>
            </w:tcBorders>
            <w:shd w:val="clear" w:color="auto" w:fill="FFCE85"/>
            <w:vAlign w:val="center"/>
          </w:tcPr>
          <w:p w14:paraId="000003CC" w14:textId="0C6DE93D" w:rsidR="009E6437" w:rsidRPr="005E7060" w:rsidRDefault="002B240D">
            <w:pPr>
              <w:spacing w:before="60" w:after="60"/>
              <w:ind w:left="0" w:hanging="2"/>
              <w:jc w:val="center"/>
              <w:rPr>
                <w:rFonts w:ascii="Tahoma" w:eastAsia="Tahoma" w:hAnsi="Tahoma" w:cs="Tahoma"/>
                <w:sz w:val="20"/>
                <w:szCs w:val="20"/>
              </w:rPr>
            </w:pPr>
            <w:r w:rsidRPr="005E7060">
              <w:rPr>
                <w:rFonts w:ascii="Tahoma" w:eastAsia="Tahoma" w:hAnsi="Tahoma" w:cs="Tahoma"/>
                <w:b/>
                <w:sz w:val="20"/>
                <w:szCs w:val="20"/>
              </w:rPr>
              <w:t xml:space="preserve">Technical Reviewer: </w:t>
            </w:r>
            <w:r w:rsidRPr="005E7060">
              <w:rPr>
                <w:rFonts w:ascii="Tahoma" w:eastAsia="Tahoma" w:hAnsi="Tahoma" w:cs="Tahoma"/>
                <w:sz w:val="20"/>
                <w:szCs w:val="20"/>
              </w:rPr>
              <w:t xml:space="preserve">Mr. </w:t>
            </w:r>
            <w:r w:rsidR="00C239D3" w:rsidRPr="005E7060">
              <w:rPr>
                <w:rFonts w:ascii="Tahoma" w:eastAsia="Tahoma" w:hAnsi="Tahoma" w:cs="Tahoma"/>
                <w:sz w:val="20"/>
                <w:szCs w:val="20"/>
              </w:rPr>
              <w:t xml:space="preserve">Anil </w:t>
            </w:r>
            <w:proofErr w:type="spellStart"/>
            <w:r w:rsidR="00C239D3" w:rsidRPr="005E7060">
              <w:rPr>
                <w:rFonts w:ascii="Tahoma" w:eastAsia="Tahoma" w:hAnsi="Tahoma" w:cs="Tahoma"/>
                <w:sz w:val="20"/>
                <w:szCs w:val="20"/>
              </w:rPr>
              <w:t>Soyler</w:t>
            </w:r>
            <w:proofErr w:type="spellEnd"/>
          </w:p>
        </w:tc>
      </w:tr>
      <w:tr w:rsidR="009E6437" w:rsidRPr="005E7060" w14:paraId="1CCC68A0" w14:textId="77777777">
        <w:trPr>
          <w:trHeight w:val="1682"/>
          <w:jc w:val="center"/>
        </w:trPr>
        <w:tc>
          <w:tcPr>
            <w:tcW w:w="3652" w:type="dxa"/>
            <w:tcBorders>
              <w:top w:val="single" w:sz="4" w:space="0" w:color="000000"/>
              <w:left w:val="single" w:sz="4" w:space="0" w:color="000000"/>
              <w:bottom w:val="single" w:sz="4" w:space="0" w:color="000000"/>
              <w:right w:val="single" w:sz="4" w:space="0" w:color="000000"/>
            </w:tcBorders>
          </w:tcPr>
          <w:p w14:paraId="000003CD" w14:textId="77777777" w:rsidR="009E6437" w:rsidRPr="005E7060" w:rsidRDefault="002B240D">
            <w:pPr>
              <w:spacing w:before="60" w:after="60"/>
              <w:ind w:left="0" w:right="195" w:hanging="2"/>
              <w:rPr>
                <w:rFonts w:ascii="Tahoma" w:eastAsia="Tahoma" w:hAnsi="Tahoma" w:cs="Tahoma"/>
                <w:sz w:val="20"/>
                <w:szCs w:val="20"/>
              </w:rPr>
            </w:pPr>
            <w:r w:rsidRPr="005E7060">
              <w:rPr>
                <w:rFonts w:ascii="Tahoma" w:eastAsia="Tahoma" w:hAnsi="Tahoma" w:cs="Tahoma"/>
                <w:sz w:val="20"/>
                <w:szCs w:val="20"/>
              </w:rPr>
              <w:t>Signature:</w:t>
            </w:r>
          </w:p>
          <w:p w14:paraId="000003CE" w14:textId="77777777" w:rsidR="009E6437" w:rsidRPr="005E7060" w:rsidRDefault="009E6437">
            <w:pPr>
              <w:spacing w:before="60" w:after="60"/>
              <w:ind w:left="0" w:right="195" w:hanging="2"/>
              <w:rPr>
                <w:rFonts w:ascii="Tahoma" w:eastAsia="Tahoma" w:hAnsi="Tahoma" w:cs="Tahoma"/>
                <w:sz w:val="20"/>
                <w:szCs w:val="20"/>
              </w:rPr>
            </w:pPr>
          </w:p>
        </w:tc>
        <w:tc>
          <w:tcPr>
            <w:tcW w:w="3490" w:type="dxa"/>
            <w:tcBorders>
              <w:top w:val="single" w:sz="4" w:space="0" w:color="000000"/>
              <w:left w:val="single" w:sz="4" w:space="0" w:color="000000"/>
              <w:bottom w:val="single" w:sz="4" w:space="0" w:color="000000"/>
              <w:right w:val="single" w:sz="4" w:space="0" w:color="000000"/>
            </w:tcBorders>
          </w:tcPr>
          <w:p w14:paraId="000003CF" w14:textId="77777777" w:rsidR="009E6437" w:rsidRPr="005E7060" w:rsidRDefault="002B240D">
            <w:pPr>
              <w:spacing w:before="60" w:after="60"/>
              <w:ind w:left="0" w:right="195" w:hanging="2"/>
              <w:rPr>
                <w:rFonts w:ascii="Tahoma" w:eastAsia="Tahoma" w:hAnsi="Tahoma" w:cs="Tahoma"/>
                <w:sz w:val="20"/>
                <w:szCs w:val="20"/>
              </w:rPr>
            </w:pPr>
            <w:r w:rsidRPr="005E7060">
              <w:rPr>
                <w:rFonts w:ascii="Tahoma" w:eastAsia="Tahoma" w:hAnsi="Tahoma" w:cs="Tahoma"/>
                <w:sz w:val="20"/>
                <w:szCs w:val="20"/>
              </w:rPr>
              <w:t>Signature:</w:t>
            </w:r>
          </w:p>
          <w:p w14:paraId="000003D0" w14:textId="77777777" w:rsidR="009E6437" w:rsidRPr="005E7060" w:rsidRDefault="009E6437">
            <w:pPr>
              <w:spacing w:before="60" w:after="60"/>
              <w:ind w:left="0" w:right="195" w:hanging="2"/>
              <w:rPr>
                <w:rFonts w:ascii="Tahoma" w:eastAsia="Tahoma" w:hAnsi="Tahoma" w:cs="Tahoma"/>
                <w:sz w:val="20"/>
                <w:szCs w:val="20"/>
              </w:rPr>
            </w:pPr>
          </w:p>
        </w:tc>
      </w:tr>
      <w:tr w:rsidR="009E6437" w:rsidRPr="005E7060" w14:paraId="68D67167" w14:textId="77777777">
        <w:trPr>
          <w:trHeight w:val="20"/>
          <w:tblHeader/>
          <w:jc w:val="center"/>
        </w:trPr>
        <w:tc>
          <w:tcPr>
            <w:tcW w:w="7142" w:type="dxa"/>
            <w:gridSpan w:val="2"/>
            <w:tcBorders>
              <w:top w:val="single" w:sz="4" w:space="0" w:color="000000"/>
              <w:left w:val="single" w:sz="4" w:space="0" w:color="000000"/>
              <w:bottom w:val="single" w:sz="4" w:space="0" w:color="000000"/>
              <w:right w:val="single" w:sz="4" w:space="0" w:color="000000"/>
            </w:tcBorders>
            <w:shd w:val="clear" w:color="auto" w:fill="FFCE85"/>
            <w:vAlign w:val="center"/>
          </w:tcPr>
          <w:p w14:paraId="000003D1" w14:textId="77777777" w:rsidR="009E6437" w:rsidRPr="005E7060" w:rsidRDefault="002B240D">
            <w:pPr>
              <w:spacing w:before="60" w:after="60"/>
              <w:ind w:left="0" w:hanging="2"/>
              <w:jc w:val="center"/>
              <w:rPr>
                <w:rFonts w:ascii="Tahoma" w:eastAsia="Tahoma" w:hAnsi="Tahoma" w:cs="Tahoma"/>
                <w:sz w:val="20"/>
                <w:szCs w:val="20"/>
              </w:rPr>
            </w:pPr>
            <w:r w:rsidRPr="005E7060">
              <w:rPr>
                <w:rFonts w:ascii="Tahoma" w:eastAsia="Tahoma" w:hAnsi="Tahoma" w:cs="Tahoma"/>
                <w:b/>
                <w:sz w:val="20"/>
                <w:szCs w:val="20"/>
              </w:rPr>
              <w:t xml:space="preserve">Approver: </w:t>
            </w:r>
            <w:r w:rsidRPr="005E7060">
              <w:rPr>
                <w:rFonts w:ascii="Tahoma" w:eastAsia="Tahoma" w:hAnsi="Tahoma" w:cs="Tahoma"/>
                <w:sz w:val="20"/>
                <w:szCs w:val="20"/>
              </w:rPr>
              <w:t xml:space="preserve">Mr. </w:t>
            </w:r>
            <w:proofErr w:type="spellStart"/>
            <w:r w:rsidRPr="005E7060">
              <w:rPr>
                <w:rFonts w:ascii="Tahoma" w:eastAsia="Tahoma" w:hAnsi="Tahoma" w:cs="Tahoma"/>
                <w:sz w:val="20"/>
                <w:szCs w:val="20"/>
              </w:rPr>
              <w:t>Agustín</w:t>
            </w:r>
            <w:proofErr w:type="spellEnd"/>
            <w:r w:rsidRPr="005E7060">
              <w:rPr>
                <w:rFonts w:ascii="Tahoma" w:eastAsia="Tahoma" w:hAnsi="Tahoma" w:cs="Tahoma"/>
                <w:sz w:val="20"/>
                <w:szCs w:val="20"/>
              </w:rPr>
              <w:t xml:space="preserve"> Calle de Miguel</w:t>
            </w:r>
          </w:p>
        </w:tc>
      </w:tr>
      <w:tr w:rsidR="009E6437" w:rsidRPr="005E7060" w14:paraId="05C96DDD" w14:textId="77777777">
        <w:trPr>
          <w:trHeight w:val="1768"/>
          <w:jc w:val="center"/>
        </w:trPr>
        <w:tc>
          <w:tcPr>
            <w:tcW w:w="7142" w:type="dxa"/>
            <w:gridSpan w:val="2"/>
            <w:tcBorders>
              <w:top w:val="single" w:sz="4" w:space="0" w:color="000000"/>
              <w:left w:val="single" w:sz="4" w:space="0" w:color="000000"/>
              <w:bottom w:val="single" w:sz="4" w:space="0" w:color="000000"/>
              <w:right w:val="single" w:sz="4" w:space="0" w:color="000000"/>
            </w:tcBorders>
          </w:tcPr>
          <w:p w14:paraId="000003D3" w14:textId="77777777" w:rsidR="009E6437" w:rsidRPr="005E7060" w:rsidRDefault="002B240D">
            <w:pPr>
              <w:spacing w:before="60" w:after="60"/>
              <w:ind w:left="0" w:right="195" w:hanging="2"/>
              <w:rPr>
                <w:rFonts w:ascii="Tahoma" w:eastAsia="Tahoma" w:hAnsi="Tahoma" w:cs="Tahoma"/>
                <w:sz w:val="20"/>
                <w:szCs w:val="20"/>
              </w:rPr>
            </w:pPr>
            <w:r w:rsidRPr="005E7060">
              <w:rPr>
                <w:rFonts w:ascii="Tahoma" w:eastAsia="Tahoma" w:hAnsi="Tahoma" w:cs="Tahoma"/>
                <w:sz w:val="20"/>
                <w:szCs w:val="20"/>
              </w:rPr>
              <w:t>Signature:</w:t>
            </w:r>
          </w:p>
          <w:p w14:paraId="000003D4" w14:textId="77777777" w:rsidR="009E6437" w:rsidRPr="005E7060" w:rsidRDefault="009E6437">
            <w:pPr>
              <w:spacing w:before="60" w:after="60"/>
              <w:ind w:left="0" w:right="195" w:hanging="2"/>
              <w:rPr>
                <w:rFonts w:ascii="Tahoma" w:eastAsia="Tahoma" w:hAnsi="Tahoma" w:cs="Tahoma"/>
                <w:sz w:val="20"/>
                <w:szCs w:val="20"/>
              </w:rPr>
            </w:pPr>
          </w:p>
        </w:tc>
      </w:tr>
    </w:tbl>
    <w:p w14:paraId="000003D6" w14:textId="77777777" w:rsidR="009E6437" w:rsidRPr="005E7060" w:rsidRDefault="009E6437">
      <w:pPr>
        <w:spacing w:before="120" w:after="120" w:line="276" w:lineRule="auto"/>
        <w:ind w:left="0" w:hanging="2"/>
        <w:rPr>
          <w:rFonts w:ascii="Tahoma" w:eastAsia="Tahoma" w:hAnsi="Tahoma" w:cs="Tahoma"/>
          <w:sz w:val="20"/>
          <w:szCs w:val="20"/>
        </w:rPr>
      </w:pPr>
    </w:p>
    <w:p w14:paraId="000003D7" w14:textId="77777777" w:rsidR="009E6437" w:rsidRPr="005E7060" w:rsidRDefault="009E6437">
      <w:pPr>
        <w:spacing w:before="120" w:after="120" w:line="276" w:lineRule="auto"/>
        <w:ind w:left="0" w:hanging="2"/>
        <w:rPr>
          <w:rFonts w:ascii="Tahoma" w:eastAsia="Tahoma" w:hAnsi="Tahoma" w:cs="Tahoma"/>
          <w:sz w:val="20"/>
          <w:szCs w:val="20"/>
        </w:rPr>
      </w:pPr>
    </w:p>
    <w:p w14:paraId="000003D8" w14:textId="77777777" w:rsidR="009E6437" w:rsidRPr="005E7060" w:rsidRDefault="009E6437">
      <w:pPr>
        <w:spacing w:before="120" w:after="120" w:line="276" w:lineRule="auto"/>
        <w:ind w:left="0" w:hanging="2"/>
        <w:rPr>
          <w:rFonts w:ascii="Tahoma" w:eastAsia="Tahoma" w:hAnsi="Tahoma" w:cs="Tahoma"/>
          <w:sz w:val="20"/>
          <w:szCs w:val="20"/>
        </w:rPr>
      </w:pPr>
    </w:p>
    <w:p w14:paraId="000003D9" w14:textId="77777777" w:rsidR="009E6437" w:rsidRPr="005E7060" w:rsidRDefault="009E6437">
      <w:pPr>
        <w:spacing w:before="120" w:after="120" w:line="276" w:lineRule="auto"/>
        <w:ind w:left="0" w:hanging="2"/>
        <w:rPr>
          <w:rFonts w:ascii="Tahoma" w:eastAsia="Tahoma" w:hAnsi="Tahoma" w:cs="Tahoma"/>
          <w:sz w:val="20"/>
          <w:szCs w:val="20"/>
        </w:rPr>
      </w:pPr>
    </w:p>
    <w:p w14:paraId="000003DA" w14:textId="77777777" w:rsidR="009E6437" w:rsidRPr="005E7060" w:rsidRDefault="009E6437">
      <w:pPr>
        <w:spacing w:before="120" w:after="120" w:line="276" w:lineRule="auto"/>
        <w:ind w:left="0" w:hanging="2"/>
        <w:rPr>
          <w:rFonts w:ascii="Tahoma" w:eastAsia="Tahoma" w:hAnsi="Tahoma" w:cs="Tahoma"/>
          <w:sz w:val="20"/>
          <w:szCs w:val="20"/>
        </w:rPr>
      </w:pPr>
    </w:p>
    <w:p w14:paraId="000003DB" w14:textId="77777777" w:rsidR="009E6437" w:rsidRPr="005E7060" w:rsidRDefault="009E6437">
      <w:pPr>
        <w:spacing w:before="120" w:after="120" w:line="276" w:lineRule="auto"/>
        <w:ind w:left="0" w:hanging="2"/>
        <w:rPr>
          <w:rFonts w:ascii="Tahoma" w:eastAsia="Tahoma" w:hAnsi="Tahoma" w:cs="Tahoma"/>
          <w:sz w:val="20"/>
          <w:szCs w:val="20"/>
        </w:rPr>
        <w:sectPr w:rsidR="009E6437" w:rsidRPr="005E7060">
          <w:headerReference w:type="default" r:id="rId10"/>
          <w:footerReference w:type="default" r:id="rId11"/>
          <w:pgSz w:w="11907" w:h="16840"/>
          <w:pgMar w:top="1588" w:right="1701" w:bottom="1412" w:left="1701" w:header="720" w:footer="720" w:gutter="0"/>
          <w:pgNumType w:start="1"/>
          <w:cols w:space="720"/>
        </w:sectPr>
      </w:pPr>
    </w:p>
    <w:p w14:paraId="000003DC" w14:textId="77777777" w:rsidR="009E6437" w:rsidRPr="005E7060" w:rsidRDefault="002B240D">
      <w:pPr>
        <w:spacing w:before="120" w:after="120"/>
        <w:ind w:left="0" w:hanging="2"/>
        <w:jc w:val="both"/>
        <w:rPr>
          <w:rFonts w:ascii="Tahoma" w:eastAsia="Tahoma" w:hAnsi="Tahoma" w:cs="Tahoma"/>
          <w:sz w:val="20"/>
          <w:szCs w:val="20"/>
          <w:u w:val="single"/>
        </w:rPr>
      </w:pPr>
      <w:r w:rsidRPr="005E7060">
        <w:rPr>
          <w:rFonts w:ascii="Tahoma" w:eastAsia="Tahoma" w:hAnsi="Tahoma" w:cs="Tahoma"/>
          <w:b/>
          <w:sz w:val="20"/>
          <w:szCs w:val="20"/>
          <w:u w:val="single"/>
        </w:rPr>
        <w:lastRenderedPageBreak/>
        <w:t>Appendix 1: Corrective Action Request/Clarification Request/Forward Action Request resolution table</w:t>
      </w:r>
    </w:p>
    <w:p w14:paraId="000003DD" w14:textId="77777777" w:rsidR="009E6437" w:rsidRPr="005E7060" w:rsidRDefault="009E6437">
      <w:pPr>
        <w:spacing w:line="276" w:lineRule="auto"/>
        <w:ind w:left="0" w:hanging="2"/>
        <w:jc w:val="both"/>
        <w:rPr>
          <w:rFonts w:ascii="Tahoma" w:eastAsia="Tahoma" w:hAnsi="Tahoma" w:cs="Tahoma"/>
          <w:b/>
          <w:sz w:val="20"/>
          <w:szCs w:val="20"/>
          <w:u w:val="single"/>
        </w:rPr>
      </w:pPr>
    </w:p>
    <w:tbl>
      <w:tblPr>
        <w:tblStyle w:val="af9"/>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3060"/>
        <w:gridCol w:w="1695"/>
        <w:gridCol w:w="2805"/>
      </w:tblGrid>
      <w:tr w:rsidR="009E6437" w:rsidRPr="005E7060" w14:paraId="39FB843B" w14:textId="77777777">
        <w:trPr>
          <w:trHeight w:val="271"/>
        </w:trPr>
        <w:tc>
          <w:tcPr>
            <w:tcW w:w="1365" w:type="dxa"/>
            <w:shd w:val="clear" w:color="auto" w:fill="E0E0E0"/>
          </w:tcPr>
          <w:p w14:paraId="000003DE"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Type:</w:t>
            </w:r>
          </w:p>
        </w:tc>
        <w:bookmarkStart w:id="25" w:name="bookmark=kix.far9afrnkd4l" w:colFirst="0" w:colLast="0"/>
        <w:bookmarkEnd w:id="25"/>
        <w:tc>
          <w:tcPr>
            <w:tcW w:w="3060" w:type="dxa"/>
          </w:tcPr>
          <w:p w14:paraId="000003DF" w14:textId="77777777" w:rsidR="009E6437" w:rsidRPr="005E7060" w:rsidRDefault="00072B64">
            <w:pPr>
              <w:ind w:left="0" w:hanging="2"/>
              <w:jc w:val="both"/>
              <w:rPr>
                <w:rFonts w:ascii="Tahoma" w:eastAsia="Tahoma" w:hAnsi="Tahoma" w:cs="Tahoma"/>
                <w:sz w:val="20"/>
                <w:szCs w:val="20"/>
              </w:rPr>
            </w:pPr>
            <w:sdt>
              <w:sdtPr>
                <w:rPr>
                  <w:rFonts w:ascii="Tahoma" w:eastAsia="Tahoma" w:hAnsi="Tahoma" w:cs="Tahoma"/>
                  <w:sz w:val="20"/>
                  <w:szCs w:val="20"/>
                </w:rPr>
                <w:tag w:val="goog_rdk_7"/>
                <w:id w:val="2139063768"/>
              </w:sdtPr>
              <w:sdtEndPr/>
              <w:sdtContent>
                <w:r w:rsidR="002B240D" w:rsidRPr="00BF099F">
                  <w:rPr>
                    <w:rFonts w:ascii="Segoe UI Symbol" w:eastAsia="Tahoma" w:hAnsi="Segoe UI Symbol" w:cs="Segoe UI Symbol"/>
                    <w:sz w:val="20"/>
                    <w:szCs w:val="20"/>
                  </w:rPr>
                  <w:t>☐</w:t>
                </w:r>
                <w:r w:rsidR="002B240D" w:rsidRPr="00BF099F">
                  <w:rPr>
                    <w:rFonts w:ascii="Tahoma" w:eastAsia="Tahoma" w:hAnsi="Tahoma" w:cs="Tahoma"/>
                    <w:sz w:val="20"/>
                    <w:szCs w:val="20"/>
                  </w:rPr>
                  <w:t xml:space="preserve"> CAR</w:t>
                </w:r>
                <w:r w:rsidR="002B240D" w:rsidRPr="00BF099F">
                  <w:rPr>
                    <w:rFonts w:ascii="Tahoma" w:eastAsia="Tahoma" w:hAnsi="Tahoma" w:cs="Tahoma"/>
                    <w:sz w:val="20"/>
                    <w:szCs w:val="20"/>
                  </w:rPr>
                  <w:tab/>
                  <w:t xml:space="preserve">     </w:t>
                </w:r>
              </w:sdtContent>
            </w:sdt>
            <w:bookmarkStart w:id="26" w:name="bookmark=kix.bm2kew4lcgn8" w:colFirst="0" w:colLast="0"/>
            <w:bookmarkEnd w:id="26"/>
            <w:sdt>
              <w:sdtPr>
                <w:rPr>
                  <w:rFonts w:ascii="Tahoma" w:eastAsia="Tahoma" w:hAnsi="Tahoma" w:cs="Tahoma"/>
                  <w:sz w:val="20"/>
                  <w:szCs w:val="20"/>
                </w:rPr>
                <w:tag w:val="goog_rdk_8"/>
                <w:id w:val="436956486"/>
              </w:sdtPr>
              <w:sdtEndPr/>
              <w:sdtContent>
                <w:proofErr w:type="gramStart"/>
                <w:r w:rsidR="002B240D" w:rsidRPr="00BF099F">
                  <w:rPr>
                    <w:rFonts w:ascii="Segoe UI Symbol" w:eastAsia="Tahoma" w:hAnsi="Segoe UI Symbol" w:cs="Segoe UI Symbol"/>
                    <w:sz w:val="20"/>
                    <w:szCs w:val="20"/>
                  </w:rPr>
                  <w:t>☒</w:t>
                </w:r>
                <w:r w:rsidR="002B240D" w:rsidRPr="00BF099F">
                  <w:rPr>
                    <w:rFonts w:ascii="Tahoma" w:eastAsia="Tahoma" w:hAnsi="Tahoma" w:cs="Tahoma"/>
                    <w:sz w:val="20"/>
                    <w:szCs w:val="20"/>
                  </w:rPr>
                  <w:t xml:space="preserve">  CL</w:t>
                </w:r>
                <w:proofErr w:type="gramEnd"/>
                <w:r w:rsidR="002B240D" w:rsidRPr="00BF099F">
                  <w:rPr>
                    <w:rFonts w:ascii="Tahoma" w:eastAsia="Tahoma" w:hAnsi="Tahoma" w:cs="Tahoma"/>
                    <w:sz w:val="20"/>
                    <w:szCs w:val="20"/>
                  </w:rPr>
                  <w:t>/CR</w:t>
                </w:r>
                <w:r w:rsidR="002B240D" w:rsidRPr="00BF099F">
                  <w:rPr>
                    <w:rFonts w:ascii="Tahoma" w:eastAsia="Tahoma" w:hAnsi="Tahoma" w:cs="Tahoma"/>
                    <w:sz w:val="20"/>
                    <w:szCs w:val="20"/>
                  </w:rPr>
                  <w:tab/>
                </w:r>
                <w:r w:rsidR="002B240D" w:rsidRPr="00BF099F">
                  <w:rPr>
                    <w:rFonts w:ascii="Segoe UI Symbol" w:eastAsia="Tahoma" w:hAnsi="Segoe UI Symbol" w:cs="Segoe UI Symbol"/>
                    <w:sz w:val="20"/>
                    <w:szCs w:val="20"/>
                  </w:rPr>
                  <w:t>☐</w:t>
                </w:r>
                <w:r w:rsidR="002B240D" w:rsidRPr="00BF099F">
                  <w:rPr>
                    <w:rFonts w:ascii="Tahoma" w:eastAsia="Tahoma" w:hAnsi="Tahoma" w:cs="Tahoma"/>
                    <w:sz w:val="20"/>
                    <w:szCs w:val="20"/>
                  </w:rPr>
                  <w:t xml:space="preserve"> FAR</w:t>
                </w:r>
              </w:sdtContent>
            </w:sdt>
          </w:p>
        </w:tc>
        <w:tc>
          <w:tcPr>
            <w:tcW w:w="1695" w:type="dxa"/>
            <w:shd w:val="clear" w:color="auto" w:fill="E0E0E0"/>
          </w:tcPr>
          <w:p w14:paraId="000003E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Number:</w:t>
            </w:r>
          </w:p>
        </w:tc>
        <w:tc>
          <w:tcPr>
            <w:tcW w:w="2805" w:type="dxa"/>
          </w:tcPr>
          <w:p w14:paraId="000003E1"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01</w:t>
            </w:r>
          </w:p>
        </w:tc>
      </w:tr>
      <w:tr w:rsidR="009E6437" w:rsidRPr="005E7060" w14:paraId="010C9F82" w14:textId="77777777">
        <w:trPr>
          <w:trHeight w:val="271"/>
        </w:trPr>
        <w:tc>
          <w:tcPr>
            <w:tcW w:w="1365" w:type="dxa"/>
            <w:shd w:val="clear" w:color="auto" w:fill="E0E0E0"/>
          </w:tcPr>
          <w:p w14:paraId="000003E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Raised by:</w:t>
            </w:r>
          </w:p>
        </w:tc>
        <w:tc>
          <w:tcPr>
            <w:tcW w:w="3060" w:type="dxa"/>
          </w:tcPr>
          <w:p w14:paraId="000003E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Mr. Pankaj Kumar</w:t>
            </w:r>
          </w:p>
        </w:tc>
        <w:tc>
          <w:tcPr>
            <w:tcW w:w="1695" w:type="dxa"/>
            <w:shd w:val="clear" w:color="auto" w:fill="D9D9D9"/>
          </w:tcPr>
          <w:p w14:paraId="000003E4"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Ref. to checklist in GS4GG PDD:</w:t>
            </w:r>
          </w:p>
        </w:tc>
        <w:tc>
          <w:tcPr>
            <w:tcW w:w="2805" w:type="dxa"/>
          </w:tcPr>
          <w:p w14:paraId="000003E5"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KPI</w:t>
            </w:r>
          </w:p>
        </w:tc>
      </w:tr>
      <w:tr w:rsidR="009E6437" w:rsidRPr="005E7060" w14:paraId="5C4FEA0F" w14:textId="77777777">
        <w:trPr>
          <w:trHeight w:val="271"/>
        </w:trPr>
        <w:tc>
          <w:tcPr>
            <w:tcW w:w="4425" w:type="dxa"/>
            <w:gridSpan w:val="2"/>
            <w:shd w:val="clear" w:color="auto" w:fill="D9D9D9"/>
          </w:tcPr>
          <w:p w14:paraId="000003E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Description of the audit finding</w:t>
            </w:r>
          </w:p>
        </w:tc>
        <w:tc>
          <w:tcPr>
            <w:tcW w:w="1695" w:type="dxa"/>
            <w:shd w:val="clear" w:color="auto" w:fill="D9D9D9"/>
          </w:tcPr>
          <w:p w14:paraId="000003E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05" w:type="dxa"/>
          </w:tcPr>
          <w:p w14:paraId="000003E9"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03/05/2022</w:t>
            </w:r>
          </w:p>
        </w:tc>
      </w:tr>
      <w:tr w:rsidR="009E6437" w:rsidRPr="005E7060" w14:paraId="00D32542" w14:textId="77777777">
        <w:trPr>
          <w:trHeight w:val="719"/>
        </w:trPr>
        <w:tc>
          <w:tcPr>
            <w:tcW w:w="8925" w:type="dxa"/>
            <w:gridSpan w:val="4"/>
          </w:tcPr>
          <w:p w14:paraId="000003EA" w14:textId="77777777" w:rsidR="009E6437" w:rsidRPr="005E7060" w:rsidRDefault="002B240D">
            <w:pPr>
              <w:numPr>
                <w:ilvl w:val="0"/>
                <w:numId w:val="1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On the project webpage, the project developer's name is mentioned as ‘Orange Renewable Power </w:t>
            </w:r>
            <w:proofErr w:type="spellStart"/>
            <w:r w:rsidRPr="005E7060">
              <w:rPr>
                <w:rFonts w:ascii="Tahoma" w:eastAsia="Tahoma" w:hAnsi="Tahoma" w:cs="Tahoma"/>
                <w:sz w:val="20"/>
                <w:szCs w:val="20"/>
              </w:rPr>
              <w:t>Pvt.</w:t>
            </w:r>
            <w:proofErr w:type="spellEnd"/>
            <w:r w:rsidRPr="005E7060">
              <w:rPr>
                <w:rFonts w:ascii="Tahoma" w:eastAsia="Tahoma" w:hAnsi="Tahoma" w:cs="Tahoma"/>
                <w:sz w:val="20"/>
                <w:szCs w:val="20"/>
              </w:rPr>
              <w:t xml:space="preserve"> Ltd.’ And the MR mentions Project Representative as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w:t>
            </w:r>
            <w:proofErr w:type="spellStart"/>
            <w:r w:rsidRPr="005E7060">
              <w:rPr>
                <w:rFonts w:ascii="Tahoma" w:eastAsia="Tahoma" w:hAnsi="Tahoma" w:cs="Tahoma"/>
                <w:sz w:val="20"/>
                <w:szCs w:val="20"/>
              </w:rPr>
              <w:t>Pvt.</w:t>
            </w:r>
            <w:proofErr w:type="spellEnd"/>
            <w:r w:rsidRPr="005E7060">
              <w:rPr>
                <w:rFonts w:ascii="Tahoma" w:eastAsia="Tahoma" w:hAnsi="Tahoma" w:cs="Tahoma"/>
                <w:sz w:val="20"/>
                <w:szCs w:val="20"/>
              </w:rPr>
              <w:t xml:space="preserve"> Ltd.’. Are project developers and project </w:t>
            </w:r>
            <w:proofErr w:type="gramStart"/>
            <w:r w:rsidRPr="005E7060">
              <w:rPr>
                <w:rFonts w:ascii="Tahoma" w:eastAsia="Tahoma" w:hAnsi="Tahoma" w:cs="Tahoma"/>
                <w:sz w:val="20"/>
                <w:szCs w:val="20"/>
              </w:rPr>
              <w:t>representatives</w:t>
            </w:r>
            <w:proofErr w:type="gramEnd"/>
            <w:r w:rsidRPr="005E7060">
              <w:rPr>
                <w:rFonts w:ascii="Tahoma" w:eastAsia="Tahoma" w:hAnsi="Tahoma" w:cs="Tahoma"/>
                <w:sz w:val="20"/>
                <w:szCs w:val="20"/>
              </w:rPr>
              <w:t xml:space="preserve"> different entities? If yes, PP shall submit statutory documents which confirm the existence of both. Further in section A.1, PP's name is mentioned as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Private Limited’ while registered GS PDD mentions PP's name as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Ltd.’</w:t>
            </w:r>
          </w:p>
          <w:p w14:paraId="000003EB" w14:textId="77777777" w:rsidR="009E6437" w:rsidRPr="005E7060" w:rsidRDefault="002B240D">
            <w:pPr>
              <w:numPr>
                <w:ilvl w:val="0"/>
                <w:numId w:val="1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PP mentions Tool 01 in section A.3 but its applicability is not evident for the current monitoring period.</w:t>
            </w:r>
          </w:p>
        </w:tc>
      </w:tr>
      <w:tr w:rsidR="009E6437" w:rsidRPr="005E7060" w14:paraId="3F4911D2" w14:textId="77777777">
        <w:trPr>
          <w:trHeight w:val="271"/>
        </w:trPr>
        <w:tc>
          <w:tcPr>
            <w:tcW w:w="4425" w:type="dxa"/>
            <w:gridSpan w:val="2"/>
            <w:shd w:val="clear" w:color="auto" w:fill="D9D9D9"/>
          </w:tcPr>
          <w:p w14:paraId="000003EF"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Project Participant’s response</w:t>
            </w:r>
          </w:p>
        </w:tc>
        <w:tc>
          <w:tcPr>
            <w:tcW w:w="1695" w:type="dxa"/>
            <w:shd w:val="clear" w:color="auto" w:fill="D9D9D9"/>
          </w:tcPr>
          <w:p w14:paraId="000003F1"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05" w:type="dxa"/>
          </w:tcPr>
          <w:p w14:paraId="000003F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05/05/2022</w:t>
            </w:r>
          </w:p>
        </w:tc>
      </w:tr>
      <w:tr w:rsidR="009E6437" w:rsidRPr="005E7060" w14:paraId="713D6BA5" w14:textId="77777777">
        <w:trPr>
          <w:trHeight w:val="453"/>
        </w:trPr>
        <w:tc>
          <w:tcPr>
            <w:tcW w:w="8925" w:type="dxa"/>
            <w:gridSpan w:val="4"/>
          </w:tcPr>
          <w:p w14:paraId="000003F3" w14:textId="77777777" w:rsidR="009E6437" w:rsidRPr="005E7060" w:rsidRDefault="002B240D">
            <w:pPr>
              <w:numPr>
                <w:ilvl w:val="0"/>
                <w:numId w:val="23"/>
              </w:numPr>
              <w:spacing w:before="120"/>
              <w:ind w:left="0" w:hanging="2"/>
              <w:jc w:val="both"/>
              <w:rPr>
                <w:rFonts w:ascii="Tahoma" w:eastAsia="Tahoma" w:hAnsi="Tahoma" w:cs="Tahoma"/>
                <w:sz w:val="20"/>
                <w:szCs w:val="20"/>
              </w:rPr>
            </w:pPr>
            <w:r w:rsidRPr="005E7060">
              <w:rPr>
                <w:rFonts w:ascii="Tahoma" w:eastAsia="Tahoma" w:hAnsi="Tahoma" w:cs="Tahoma"/>
                <w:sz w:val="20"/>
                <w:szCs w:val="20"/>
              </w:rPr>
              <w:t xml:space="preserve">The project developer for the 200 MW Wind Power Project is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Private Limited and is registered PDD also it is Orange </w:t>
            </w:r>
            <w:proofErr w:type="spellStart"/>
            <w:r w:rsidRPr="005E7060">
              <w:rPr>
                <w:rFonts w:ascii="Tahoma" w:eastAsia="Tahoma" w:hAnsi="Tahoma" w:cs="Tahoma"/>
                <w:sz w:val="20"/>
                <w:szCs w:val="20"/>
              </w:rPr>
              <w:t>Sironj</w:t>
            </w:r>
            <w:proofErr w:type="spellEnd"/>
            <w:r w:rsidRPr="005E7060">
              <w:rPr>
                <w:rFonts w:ascii="Tahoma" w:eastAsia="Tahoma" w:hAnsi="Tahoma" w:cs="Tahoma"/>
                <w:sz w:val="20"/>
                <w:szCs w:val="20"/>
              </w:rPr>
              <w:t xml:space="preserve"> Wind Power Pvt Limited and the same is revised in section A of the monitoring report, Version 2. The webpage is erroneous and will be changed.</w:t>
            </w:r>
          </w:p>
          <w:p w14:paraId="000003F4" w14:textId="77777777" w:rsidR="009E6437" w:rsidRPr="005E7060" w:rsidRDefault="002B240D">
            <w:pPr>
              <w:numPr>
                <w:ilvl w:val="0"/>
                <w:numId w:val="23"/>
              </w:numPr>
              <w:spacing w:after="120"/>
              <w:ind w:left="0" w:hanging="2"/>
              <w:jc w:val="both"/>
              <w:rPr>
                <w:rFonts w:ascii="Tahoma" w:eastAsia="Tahoma" w:hAnsi="Tahoma" w:cs="Tahoma"/>
                <w:sz w:val="20"/>
                <w:szCs w:val="20"/>
              </w:rPr>
            </w:pPr>
            <w:r w:rsidRPr="005E7060">
              <w:rPr>
                <w:rFonts w:ascii="Tahoma" w:eastAsia="Tahoma" w:hAnsi="Tahoma" w:cs="Tahoma"/>
                <w:sz w:val="20"/>
                <w:szCs w:val="20"/>
              </w:rPr>
              <w:t>The tools are removed in the revised monitoring report, version 2.</w:t>
            </w:r>
          </w:p>
        </w:tc>
      </w:tr>
      <w:tr w:rsidR="009E6437" w:rsidRPr="005E7060" w14:paraId="5C5793BF" w14:textId="77777777">
        <w:trPr>
          <w:trHeight w:val="284"/>
        </w:trPr>
        <w:tc>
          <w:tcPr>
            <w:tcW w:w="8925" w:type="dxa"/>
            <w:gridSpan w:val="4"/>
            <w:shd w:val="clear" w:color="auto" w:fill="D9D9D9"/>
          </w:tcPr>
          <w:p w14:paraId="000003F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Documentation provided as evidence by Project Participant</w:t>
            </w:r>
          </w:p>
        </w:tc>
      </w:tr>
      <w:tr w:rsidR="009E6437" w:rsidRPr="005E7060" w14:paraId="26CBFB80" w14:textId="77777777">
        <w:trPr>
          <w:trHeight w:val="70"/>
        </w:trPr>
        <w:tc>
          <w:tcPr>
            <w:tcW w:w="8925" w:type="dxa"/>
            <w:gridSpan w:val="4"/>
          </w:tcPr>
          <w:p w14:paraId="000003FC" w14:textId="77777777" w:rsidR="009E6437" w:rsidRPr="005E7060" w:rsidRDefault="002B240D">
            <w:p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 Revised monitoring report, version 2.</w:t>
            </w:r>
          </w:p>
        </w:tc>
      </w:tr>
      <w:tr w:rsidR="009E6437" w:rsidRPr="005E7060" w14:paraId="7A7C33AA" w14:textId="77777777">
        <w:trPr>
          <w:trHeight w:val="258"/>
        </w:trPr>
        <w:tc>
          <w:tcPr>
            <w:tcW w:w="4425" w:type="dxa"/>
            <w:gridSpan w:val="2"/>
            <w:shd w:val="clear" w:color="auto" w:fill="D9D9D9"/>
          </w:tcPr>
          <w:p w14:paraId="0000040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Auditor’s assessment comment</w:t>
            </w:r>
          </w:p>
        </w:tc>
        <w:tc>
          <w:tcPr>
            <w:tcW w:w="1695" w:type="dxa"/>
            <w:shd w:val="clear" w:color="auto" w:fill="D9D9D9"/>
          </w:tcPr>
          <w:p w14:paraId="0000040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05" w:type="dxa"/>
          </w:tcPr>
          <w:p w14:paraId="0000040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22/05/2022</w:t>
            </w:r>
          </w:p>
        </w:tc>
      </w:tr>
      <w:tr w:rsidR="009E6437" w:rsidRPr="005E7060" w14:paraId="09D6FC9E" w14:textId="77777777">
        <w:trPr>
          <w:trHeight w:val="271"/>
        </w:trPr>
        <w:tc>
          <w:tcPr>
            <w:tcW w:w="8925" w:type="dxa"/>
            <w:gridSpan w:val="4"/>
            <w:shd w:val="clear" w:color="auto" w:fill="auto"/>
          </w:tcPr>
          <w:p w14:paraId="00000404" w14:textId="77777777" w:rsidR="009E6437" w:rsidRPr="005E7060" w:rsidRDefault="002B240D">
            <w:pPr>
              <w:numPr>
                <w:ilvl w:val="0"/>
                <w:numId w:val="29"/>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w:t>
            </w:r>
            <w:proofErr w:type="gramStart"/>
            <w:r w:rsidRPr="005E7060">
              <w:rPr>
                <w:rFonts w:ascii="Tahoma" w:eastAsia="Tahoma" w:hAnsi="Tahoma" w:cs="Tahoma"/>
                <w:sz w:val="20"/>
                <w:szCs w:val="20"/>
              </w:rPr>
              <w:t>name  of</w:t>
            </w:r>
            <w:proofErr w:type="gramEnd"/>
            <w:r w:rsidRPr="005E7060">
              <w:rPr>
                <w:rFonts w:ascii="Tahoma" w:eastAsia="Tahoma" w:hAnsi="Tahoma" w:cs="Tahoma"/>
                <w:sz w:val="20"/>
                <w:szCs w:val="20"/>
              </w:rPr>
              <w:t xml:space="preserve"> the developer in the GS MR Ver. 02 dated 05/05/2022. The same is checked and found correct. Hence, </w:t>
            </w:r>
            <w:r w:rsidRPr="005E7060">
              <w:rPr>
                <w:rFonts w:ascii="Tahoma" w:eastAsia="Tahoma" w:hAnsi="Tahoma" w:cs="Tahoma"/>
                <w:b/>
                <w:sz w:val="20"/>
                <w:szCs w:val="20"/>
              </w:rPr>
              <w:t xml:space="preserve">comment closed. </w:t>
            </w:r>
          </w:p>
          <w:p w14:paraId="00000405" w14:textId="77777777" w:rsidR="009E6437" w:rsidRPr="005E7060" w:rsidRDefault="002B240D">
            <w:pPr>
              <w:numPr>
                <w:ilvl w:val="0"/>
                <w:numId w:val="29"/>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Sec. A.3 in the GS MR Ver. 02 dated 05/05/2022. The same is checked and found correct. Hence, </w:t>
            </w:r>
            <w:r w:rsidRPr="005E7060">
              <w:rPr>
                <w:rFonts w:ascii="Tahoma" w:eastAsia="Tahoma" w:hAnsi="Tahoma" w:cs="Tahoma"/>
                <w:b/>
                <w:sz w:val="20"/>
                <w:szCs w:val="20"/>
              </w:rPr>
              <w:t xml:space="preserve">comment closed. </w:t>
            </w:r>
          </w:p>
        </w:tc>
      </w:tr>
    </w:tbl>
    <w:p w14:paraId="00000409" w14:textId="77777777" w:rsidR="009E6437" w:rsidRPr="005E7060" w:rsidRDefault="009E6437">
      <w:pPr>
        <w:spacing w:line="276" w:lineRule="auto"/>
        <w:ind w:left="0" w:hanging="2"/>
        <w:jc w:val="both"/>
        <w:rPr>
          <w:rFonts w:ascii="Tahoma" w:eastAsia="Tahoma" w:hAnsi="Tahoma" w:cs="Tahoma"/>
          <w:sz w:val="20"/>
          <w:szCs w:val="20"/>
        </w:rPr>
      </w:pPr>
    </w:p>
    <w:p w14:paraId="0000040A" w14:textId="77777777" w:rsidR="009E6437" w:rsidRPr="005E7060" w:rsidRDefault="009E6437">
      <w:pPr>
        <w:spacing w:line="276" w:lineRule="auto"/>
        <w:ind w:left="0" w:hanging="2"/>
        <w:jc w:val="both"/>
        <w:rPr>
          <w:rFonts w:ascii="Tahoma" w:eastAsia="Tahoma" w:hAnsi="Tahoma" w:cs="Tahoma"/>
          <w:sz w:val="20"/>
          <w:szCs w:val="20"/>
        </w:rPr>
      </w:pPr>
    </w:p>
    <w:tbl>
      <w:tblPr>
        <w:tblStyle w:val="afa"/>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3060"/>
        <w:gridCol w:w="1695"/>
        <w:gridCol w:w="2805"/>
      </w:tblGrid>
      <w:tr w:rsidR="009E6437" w:rsidRPr="005E7060" w14:paraId="01DEAE8A" w14:textId="77777777">
        <w:trPr>
          <w:trHeight w:val="271"/>
        </w:trPr>
        <w:tc>
          <w:tcPr>
            <w:tcW w:w="1365" w:type="dxa"/>
            <w:shd w:val="clear" w:color="auto" w:fill="E0E0E0"/>
          </w:tcPr>
          <w:p w14:paraId="0000040B"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Type:</w:t>
            </w:r>
          </w:p>
        </w:tc>
        <w:tc>
          <w:tcPr>
            <w:tcW w:w="3060" w:type="dxa"/>
          </w:tcPr>
          <w:p w14:paraId="0000040C" w14:textId="77777777" w:rsidR="009E6437" w:rsidRPr="005E7060" w:rsidRDefault="00072B64">
            <w:pPr>
              <w:ind w:left="0" w:hanging="2"/>
              <w:jc w:val="both"/>
              <w:rPr>
                <w:rFonts w:ascii="Tahoma" w:eastAsia="Tahoma" w:hAnsi="Tahoma" w:cs="Tahoma"/>
                <w:sz w:val="20"/>
                <w:szCs w:val="20"/>
              </w:rPr>
            </w:pPr>
            <w:sdt>
              <w:sdtPr>
                <w:tag w:val="goog_rdk_9"/>
                <w:id w:val="793487844"/>
              </w:sdtPr>
              <w:sdtEndPr/>
              <w:sdtContent>
                <w:r w:rsidR="002B240D" w:rsidRPr="005E7060">
                  <w:rPr>
                    <w:rFonts w:ascii="Arial Unicode MS" w:eastAsia="Arial Unicode MS" w:hAnsi="Arial Unicode MS" w:cs="Arial Unicode MS"/>
                    <w:sz w:val="20"/>
                    <w:szCs w:val="20"/>
                  </w:rPr>
                  <w:t>☒ CAR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CL/CR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FAR</w:t>
                </w:r>
              </w:sdtContent>
            </w:sdt>
          </w:p>
        </w:tc>
        <w:tc>
          <w:tcPr>
            <w:tcW w:w="1695" w:type="dxa"/>
            <w:shd w:val="clear" w:color="auto" w:fill="E0E0E0"/>
          </w:tcPr>
          <w:p w14:paraId="0000040D"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Number:</w:t>
            </w:r>
          </w:p>
        </w:tc>
        <w:tc>
          <w:tcPr>
            <w:tcW w:w="2805" w:type="dxa"/>
          </w:tcPr>
          <w:p w14:paraId="0000040E"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01</w:t>
            </w:r>
          </w:p>
        </w:tc>
      </w:tr>
      <w:tr w:rsidR="009E6437" w:rsidRPr="005E7060" w14:paraId="56DA9655" w14:textId="77777777">
        <w:trPr>
          <w:trHeight w:val="271"/>
        </w:trPr>
        <w:tc>
          <w:tcPr>
            <w:tcW w:w="1365" w:type="dxa"/>
            <w:shd w:val="clear" w:color="auto" w:fill="E0E0E0"/>
          </w:tcPr>
          <w:p w14:paraId="0000040F"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Raised by:</w:t>
            </w:r>
          </w:p>
        </w:tc>
        <w:tc>
          <w:tcPr>
            <w:tcW w:w="3060" w:type="dxa"/>
          </w:tcPr>
          <w:p w14:paraId="0000041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Mr. Pankaj Kumar</w:t>
            </w:r>
          </w:p>
        </w:tc>
        <w:tc>
          <w:tcPr>
            <w:tcW w:w="1695" w:type="dxa"/>
            <w:shd w:val="clear" w:color="auto" w:fill="D9D9D9"/>
          </w:tcPr>
          <w:p w14:paraId="00000411"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Ref. to checklist in GS4GG PDD:</w:t>
            </w:r>
          </w:p>
        </w:tc>
        <w:tc>
          <w:tcPr>
            <w:tcW w:w="2805" w:type="dxa"/>
          </w:tcPr>
          <w:p w14:paraId="0000041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KPI and template guidelines</w:t>
            </w:r>
          </w:p>
        </w:tc>
      </w:tr>
      <w:tr w:rsidR="009E6437" w:rsidRPr="005E7060" w14:paraId="1AC62F8C" w14:textId="77777777">
        <w:trPr>
          <w:trHeight w:val="271"/>
        </w:trPr>
        <w:tc>
          <w:tcPr>
            <w:tcW w:w="4425" w:type="dxa"/>
            <w:gridSpan w:val="2"/>
            <w:shd w:val="clear" w:color="auto" w:fill="D9D9D9"/>
          </w:tcPr>
          <w:p w14:paraId="0000041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Description of the audit finding</w:t>
            </w:r>
          </w:p>
        </w:tc>
        <w:tc>
          <w:tcPr>
            <w:tcW w:w="1695" w:type="dxa"/>
            <w:shd w:val="clear" w:color="auto" w:fill="D9D9D9"/>
          </w:tcPr>
          <w:p w14:paraId="00000415"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05" w:type="dxa"/>
          </w:tcPr>
          <w:p w14:paraId="0000041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03/05/2022</w:t>
            </w:r>
          </w:p>
        </w:tc>
      </w:tr>
      <w:tr w:rsidR="009E6437" w:rsidRPr="005E7060" w14:paraId="401AD138" w14:textId="77777777">
        <w:trPr>
          <w:trHeight w:val="549"/>
        </w:trPr>
        <w:tc>
          <w:tcPr>
            <w:tcW w:w="8925" w:type="dxa"/>
            <w:gridSpan w:val="4"/>
          </w:tcPr>
          <w:p w14:paraId="00000417" w14:textId="77777777" w:rsidR="009E6437" w:rsidRPr="005E7060" w:rsidRDefault="002B240D">
            <w:pPr>
              <w:numPr>
                <w:ilvl w:val="0"/>
                <w:numId w:val="1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shall remove the blue text box in Key Project Information </w:t>
            </w:r>
          </w:p>
          <w:p w14:paraId="00000418" w14:textId="77777777" w:rsidR="009E6437" w:rsidRPr="005E7060" w:rsidRDefault="002B240D">
            <w:pPr>
              <w:numPr>
                <w:ilvl w:val="0"/>
                <w:numId w:val="1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shall maintain consistency in the year format. KPI table mentions year in YYYY while table 2 mentions the same in YY format. </w:t>
            </w:r>
          </w:p>
          <w:p w14:paraId="00000419" w14:textId="77777777" w:rsidR="009E6437" w:rsidRPr="005E7060" w:rsidRDefault="002B240D">
            <w:pPr>
              <w:numPr>
                <w:ilvl w:val="0"/>
                <w:numId w:val="1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Section A.4 mentions crediting period start date as of 1/01/2021 which is not consistent with the date format used </w:t>
            </w:r>
            <w:proofErr w:type="spellStart"/>
            <w:r w:rsidRPr="005E7060">
              <w:rPr>
                <w:rFonts w:ascii="Tahoma" w:eastAsia="Tahoma" w:hAnsi="Tahoma" w:cs="Tahoma"/>
                <w:sz w:val="20"/>
                <w:szCs w:val="20"/>
              </w:rPr>
              <w:t>i</w:t>
            </w:r>
            <w:proofErr w:type="spellEnd"/>
            <w:r w:rsidRPr="005E7060">
              <w:rPr>
                <w:rFonts w:ascii="Tahoma" w:eastAsia="Tahoma" w:hAnsi="Tahoma" w:cs="Tahoma"/>
                <w:sz w:val="20"/>
                <w:szCs w:val="20"/>
              </w:rPr>
              <w:t>. e. DD/MM/YYYY</w:t>
            </w:r>
          </w:p>
          <w:p w14:paraId="0000041A" w14:textId="77777777" w:rsidR="009E6437" w:rsidRPr="005E7060" w:rsidRDefault="002B240D">
            <w:pPr>
              <w:numPr>
                <w:ilvl w:val="0"/>
                <w:numId w:val="1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lastRenderedPageBreak/>
              <w:t xml:space="preserve">PP shall use subscript the required parameters e.g. </w:t>
            </w:r>
            <w:proofErr w:type="spellStart"/>
            <w:proofErr w:type="gramStart"/>
            <w:r w:rsidRPr="005E7060">
              <w:rPr>
                <w:rFonts w:ascii="Tahoma" w:eastAsia="Tahoma" w:hAnsi="Tahoma" w:cs="Tahoma"/>
                <w:sz w:val="20"/>
                <w:szCs w:val="20"/>
              </w:rPr>
              <w:t>EF</w:t>
            </w:r>
            <w:r w:rsidRPr="005E7060">
              <w:rPr>
                <w:rFonts w:ascii="Tahoma" w:eastAsia="Tahoma" w:hAnsi="Tahoma" w:cs="Tahoma"/>
                <w:sz w:val="12"/>
                <w:szCs w:val="12"/>
              </w:rPr>
              <w:t>facility</w:t>
            </w:r>
            <w:r w:rsidRPr="005E7060">
              <w:rPr>
                <w:rFonts w:ascii="Tahoma" w:eastAsia="Tahoma" w:hAnsi="Tahoma" w:cs="Tahoma"/>
                <w:sz w:val="20"/>
                <w:szCs w:val="20"/>
              </w:rPr>
              <w:t>,y</w:t>
            </w:r>
            <w:proofErr w:type="spellEnd"/>
            <w:proofErr w:type="gramEnd"/>
            <w:r w:rsidRPr="005E7060">
              <w:rPr>
                <w:rFonts w:ascii="Tahoma" w:eastAsia="Tahoma" w:hAnsi="Tahoma" w:cs="Tahoma"/>
                <w:sz w:val="20"/>
                <w:szCs w:val="20"/>
              </w:rPr>
              <w:t xml:space="preserve"> </w:t>
            </w:r>
            <w:proofErr w:type="spellStart"/>
            <w:r w:rsidRPr="005E7060">
              <w:rPr>
                <w:rFonts w:ascii="Tahoma" w:eastAsia="Tahoma" w:hAnsi="Tahoma" w:cs="Tahoma"/>
                <w:sz w:val="20"/>
                <w:szCs w:val="20"/>
              </w:rPr>
              <w:t>EFOM,y</w:t>
            </w:r>
            <w:proofErr w:type="spellEnd"/>
            <w:r w:rsidRPr="005E7060">
              <w:rPr>
                <w:rFonts w:ascii="Tahoma" w:eastAsia="Tahoma" w:hAnsi="Tahoma" w:cs="Tahoma"/>
                <w:sz w:val="20"/>
                <w:szCs w:val="20"/>
              </w:rPr>
              <w:t xml:space="preserve"> are mentioned as </w:t>
            </w:r>
            <w:proofErr w:type="spellStart"/>
            <w:r w:rsidRPr="005E7060">
              <w:rPr>
                <w:rFonts w:ascii="Tahoma" w:eastAsia="Tahoma" w:hAnsi="Tahoma" w:cs="Tahoma"/>
                <w:sz w:val="20"/>
                <w:szCs w:val="20"/>
              </w:rPr>
              <w:t>EF</w:t>
            </w:r>
            <w:r w:rsidRPr="005E7060">
              <w:rPr>
                <w:rFonts w:ascii="Tahoma" w:eastAsia="Tahoma" w:hAnsi="Tahoma" w:cs="Tahoma"/>
                <w:sz w:val="20"/>
                <w:szCs w:val="20"/>
                <w:vertAlign w:val="subscript"/>
              </w:rPr>
              <w:t>facility,y</w:t>
            </w:r>
            <w:proofErr w:type="spellEnd"/>
            <w:r w:rsidRPr="005E7060">
              <w:rPr>
                <w:rFonts w:ascii="Tahoma" w:eastAsia="Tahoma" w:hAnsi="Tahoma" w:cs="Tahoma"/>
                <w:sz w:val="20"/>
                <w:szCs w:val="20"/>
              </w:rPr>
              <w:t xml:space="preserve"> </w:t>
            </w:r>
            <w:proofErr w:type="spellStart"/>
            <w:r w:rsidRPr="005E7060">
              <w:rPr>
                <w:rFonts w:ascii="Tahoma" w:eastAsia="Tahoma" w:hAnsi="Tahoma" w:cs="Tahoma"/>
                <w:sz w:val="20"/>
                <w:szCs w:val="20"/>
              </w:rPr>
              <w:t>EF</w:t>
            </w:r>
            <w:r w:rsidRPr="005E7060">
              <w:rPr>
                <w:rFonts w:ascii="Tahoma" w:eastAsia="Tahoma" w:hAnsi="Tahoma" w:cs="Tahoma"/>
                <w:sz w:val="20"/>
                <w:szCs w:val="20"/>
                <w:vertAlign w:val="subscript"/>
              </w:rPr>
              <w:t>OM,y</w:t>
            </w:r>
            <w:proofErr w:type="spellEnd"/>
            <w:r w:rsidRPr="005E7060">
              <w:rPr>
                <w:rFonts w:ascii="Tahoma" w:eastAsia="Tahoma" w:hAnsi="Tahoma" w:cs="Tahoma"/>
                <w:sz w:val="20"/>
                <w:szCs w:val="20"/>
              </w:rPr>
              <w:t xml:space="preserve"> in the registered GS PDD. PP shall check and correct the required parameters in line with GS PDD </w:t>
            </w:r>
          </w:p>
          <w:p w14:paraId="0000041B" w14:textId="77777777" w:rsidR="009E6437" w:rsidRPr="005E7060" w:rsidRDefault="002B240D">
            <w:pPr>
              <w:numPr>
                <w:ilvl w:val="0"/>
                <w:numId w:val="1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Description and source of data for the parameter </w:t>
            </w:r>
            <w:proofErr w:type="gramStart"/>
            <w:r w:rsidRPr="005E7060">
              <w:rPr>
                <w:rFonts w:ascii="Tahoma" w:eastAsia="Tahoma" w:hAnsi="Tahoma" w:cs="Tahoma"/>
                <w:sz w:val="20"/>
                <w:szCs w:val="20"/>
              </w:rPr>
              <w:t>EG</w:t>
            </w:r>
            <w:r w:rsidRPr="005E7060">
              <w:rPr>
                <w:rFonts w:ascii="Tahoma" w:eastAsia="Tahoma" w:hAnsi="Tahoma" w:cs="Tahoma"/>
                <w:sz w:val="20"/>
                <w:szCs w:val="20"/>
                <w:vertAlign w:val="subscript"/>
              </w:rPr>
              <w:t>PJ,y</w:t>
            </w:r>
            <w:proofErr w:type="gramEnd"/>
            <w:r w:rsidRPr="005E7060">
              <w:rPr>
                <w:rFonts w:ascii="Tahoma" w:eastAsia="Tahoma" w:hAnsi="Tahoma" w:cs="Tahoma"/>
                <w:sz w:val="20"/>
                <w:szCs w:val="20"/>
              </w:rPr>
              <w:t xml:space="preserve"> is not matching with that in the registered GS PDD. </w:t>
            </w:r>
          </w:p>
          <w:p w14:paraId="0000041C" w14:textId="77777777" w:rsidR="009E6437" w:rsidRPr="005E7060" w:rsidRDefault="002B240D">
            <w:pPr>
              <w:numPr>
                <w:ilvl w:val="0"/>
                <w:numId w:val="1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In section D.2, for the parameter </w:t>
            </w:r>
            <w:proofErr w:type="gramStart"/>
            <w:r w:rsidRPr="005E7060">
              <w:rPr>
                <w:rFonts w:ascii="Tahoma" w:eastAsia="Tahoma" w:hAnsi="Tahoma" w:cs="Tahoma"/>
                <w:sz w:val="20"/>
                <w:szCs w:val="20"/>
              </w:rPr>
              <w:t>EG</w:t>
            </w:r>
            <w:r w:rsidRPr="005E7060">
              <w:rPr>
                <w:rFonts w:ascii="Tahoma" w:eastAsia="Tahoma" w:hAnsi="Tahoma" w:cs="Tahoma"/>
                <w:sz w:val="20"/>
                <w:szCs w:val="20"/>
                <w:vertAlign w:val="subscript"/>
              </w:rPr>
              <w:t>PJ,y</w:t>
            </w:r>
            <w:proofErr w:type="gramEnd"/>
            <w:r w:rsidRPr="005E7060">
              <w:rPr>
                <w:rFonts w:ascii="Tahoma" w:eastAsia="Tahoma" w:hAnsi="Tahoma" w:cs="Tahoma"/>
                <w:sz w:val="20"/>
                <w:szCs w:val="20"/>
              </w:rPr>
              <w:t xml:space="preserve"> the table format used in not in line with the GS template guide for monitoring report. PP shall correct the same and revised accordingly. </w:t>
            </w:r>
          </w:p>
        </w:tc>
      </w:tr>
      <w:tr w:rsidR="009E6437" w:rsidRPr="005E7060" w14:paraId="5FD9367F" w14:textId="77777777">
        <w:trPr>
          <w:trHeight w:val="271"/>
        </w:trPr>
        <w:tc>
          <w:tcPr>
            <w:tcW w:w="4425" w:type="dxa"/>
            <w:gridSpan w:val="2"/>
            <w:shd w:val="clear" w:color="auto" w:fill="D9D9D9"/>
          </w:tcPr>
          <w:p w14:paraId="0000042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lastRenderedPageBreak/>
              <w:t>Project Participant’s response</w:t>
            </w:r>
          </w:p>
        </w:tc>
        <w:tc>
          <w:tcPr>
            <w:tcW w:w="1695" w:type="dxa"/>
            <w:shd w:val="clear" w:color="auto" w:fill="D9D9D9"/>
          </w:tcPr>
          <w:p w14:paraId="0000042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05" w:type="dxa"/>
          </w:tcPr>
          <w:p w14:paraId="0000042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05/05/2022</w:t>
            </w:r>
          </w:p>
        </w:tc>
      </w:tr>
      <w:tr w:rsidR="009E6437" w:rsidRPr="005E7060" w14:paraId="2B0C8838" w14:textId="77777777">
        <w:trPr>
          <w:trHeight w:val="453"/>
        </w:trPr>
        <w:tc>
          <w:tcPr>
            <w:tcW w:w="8925" w:type="dxa"/>
            <w:gridSpan w:val="4"/>
          </w:tcPr>
          <w:p w14:paraId="00000424" w14:textId="77777777" w:rsidR="009E6437" w:rsidRPr="005E7060" w:rsidRDefault="002B240D">
            <w:p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blue text box in the KPI is removed</w:t>
            </w:r>
          </w:p>
          <w:p w14:paraId="00000425" w14:textId="77777777" w:rsidR="009E6437" w:rsidRPr="005E7060" w:rsidRDefault="002B240D">
            <w:p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The year format is mentioned as DD/MM/YYYY in the revised monitoring </w:t>
            </w:r>
            <w:proofErr w:type="gramStart"/>
            <w:r w:rsidRPr="005E7060">
              <w:rPr>
                <w:rFonts w:ascii="Tahoma" w:eastAsia="Tahoma" w:hAnsi="Tahoma" w:cs="Tahoma"/>
                <w:sz w:val="20"/>
                <w:szCs w:val="20"/>
              </w:rPr>
              <w:t>report,version</w:t>
            </w:r>
            <w:proofErr w:type="gramEnd"/>
            <w:r w:rsidRPr="005E7060">
              <w:rPr>
                <w:rFonts w:ascii="Tahoma" w:eastAsia="Tahoma" w:hAnsi="Tahoma" w:cs="Tahoma"/>
                <w:sz w:val="20"/>
                <w:szCs w:val="20"/>
              </w:rPr>
              <w:t>2.</w:t>
            </w:r>
          </w:p>
          <w:p w14:paraId="00000426" w14:textId="77777777" w:rsidR="009E6437" w:rsidRPr="005E7060" w:rsidRDefault="002B240D">
            <w:pPr>
              <w:numPr>
                <w:ilvl w:val="0"/>
                <w:numId w:val="2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year format is revised in section A4 as DD/MM/YYYY</w:t>
            </w:r>
          </w:p>
          <w:p w14:paraId="00000427" w14:textId="77777777" w:rsidR="009E6437" w:rsidRPr="005E7060" w:rsidRDefault="002B240D">
            <w:pPr>
              <w:numPr>
                <w:ilvl w:val="0"/>
                <w:numId w:val="2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parameters and its subscript as mentioned and revised as per the registered PDD</w:t>
            </w:r>
          </w:p>
          <w:p w14:paraId="00000428" w14:textId="77777777" w:rsidR="009E6437" w:rsidRPr="005E7060" w:rsidRDefault="002B240D">
            <w:pPr>
              <w:numPr>
                <w:ilvl w:val="0"/>
                <w:numId w:val="2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The procedure adopted for monitoring and recording the net power import is by the state </w:t>
            </w:r>
            <w:proofErr w:type="spellStart"/>
            <w:r w:rsidRPr="005E7060">
              <w:rPr>
                <w:rFonts w:ascii="Tahoma" w:eastAsia="Tahoma" w:hAnsi="Tahoma" w:cs="Tahoma"/>
                <w:sz w:val="20"/>
                <w:szCs w:val="20"/>
              </w:rPr>
              <w:t>Discom</w:t>
            </w:r>
            <w:proofErr w:type="spellEnd"/>
            <w:r w:rsidRPr="005E7060">
              <w:rPr>
                <w:rFonts w:ascii="Tahoma" w:eastAsia="Tahoma" w:hAnsi="Tahoma" w:cs="Tahoma"/>
                <w:sz w:val="20"/>
                <w:szCs w:val="20"/>
              </w:rPr>
              <w:t xml:space="preserve"> in the presence of pp or SECI and the data is uploaded in the REA document, Regional Energy accounts reading., The net import at the end user, the substation is pooled from other wind turbines apart from the project activity. Hence, REA report available publicly from South regional power committee is used to calculate ER and invoices raised can be cross-checked. The same description is included in the source and in other relevant sections of the revised monitoring report and the procedure is as per the previous monitoring report. </w:t>
            </w:r>
          </w:p>
          <w:p w14:paraId="00000429" w14:textId="77777777" w:rsidR="009E6437" w:rsidRPr="005E7060" w:rsidRDefault="002B240D">
            <w:pPr>
              <w:numPr>
                <w:ilvl w:val="0"/>
                <w:numId w:val="2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table is revised in section D,2 in the revised monitoring report</w:t>
            </w:r>
          </w:p>
        </w:tc>
      </w:tr>
      <w:tr w:rsidR="009E6437" w:rsidRPr="005E7060" w14:paraId="1AD29D45" w14:textId="77777777">
        <w:trPr>
          <w:trHeight w:val="284"/>
        </w:trPr>
        <w:tc>
          <w:tcPr>
            <w:tcW w:w="8925" w:type="dxa"/>
            <w:gridSpan w:val="4"/>
            <w:shd w:val="clear" w:color="auto" w:fill="D9D9D9"/>
          </w:tcPr>
          <w:p w14:paraId="0000042D"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Documentation provided as evidence by Project Participant</w:t>
            </w:r>
          </w:p>
        </w:tc>
      </w:tr>
      <w:tr w:rsidR="009E6437" w:rsidRPr="005E7060" w14:paraId="1CE81A23" w14:textId="77777777">
        <w:trPr>
          <w:trHeight w:val="453"/>
        </w:trPr>
        <w:tc>
          <w:tcPr>
            <w:tcW w:w="8925" w:type="dxa"/>
            <w:gridSpan w:val="4"/>
          </w:tcPr>
          <w:p w14:paraId="00000431" w14:textId="77777777" w:rsidR="009E6437" w:rsidRPr="005E7060" w:rsidRDefault="009E6437">
            <w:pPr>
              <w:spacing w:before="120" w:after="120"/>
              <w:ind w:left="0" w:hanging="2"/>
              <w:rPr>
                <w:rFonts w:ascii="Tahoma" w:eastAsia="Tahoma" w:hAnsi="Tahoma" w:cs="Tahoma"/>
                <w:sz w:val="20"/>
                <w:szCs w:val="20"/>
              </w:rPr>
            </w:pPr>
          </w:p>
        </w:tc>
      </w:tr>
      <w:tr w:rsidR="009E6437" w:rsidRPr="005E7060" w14:paraId="0F3F81CA" w14:textId="77777777">
        <w:trPr>
          <w:trHeight w:val="258"/>
        </w:trPr>
        <w:tc>
          <w:tcPr>
            <w:tcW w:w="4425" w:type="dxa"/>
            <w:gridSpan w:val="2"/>
            <w:shd w:val="clear" w:color="auto" w:fill="D9D9D9"/>
          </w:tcPr>
          <w:p w14:paraId="00000435"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Auditor’s assessment comment</w:t>
            </w:r>
          </w:p>
        </w:tc>
        <w:tc>
          <w:tcPr>
            <w:tcW w:w="1695" w:type="dxa"/>
            <w:shd w:val="clear" w:color="auto" w:fill="D9D9D9"/>
          </w:tcPr>
          <w:p w14:paraId="00000437"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05" w:type="dxa"/>
          </w:tcPr>
          <w:p w14:paraId="0000043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22/05/2022</w:t>
            </w:r>
          </w:p>
        </w:tc>
      </w:tr>
      <w:tr w:rsidR="009E6437" w:rsidRPr="005E7060" w14:paraId="1262EA64" w14:textId="77777777">
        <w:trPr>
          <w:trHeight w:val="271"/>
        </w:trPr>
        <w:tc>
          <w:tcPr>
            <w:tcW w:w="8925" w:type="dxa"/>
            <w:gridSpan w:val="4"/>
            <w:shd w:val="clear" w:color="auto" w:fill="auto"/>
          </w:tcPr>
          <w:p w14:paraId="00000439" w14:textId="77777777" w:rsidR="009E6437" w:rsidRPr="005E7060" w:rsidRDefault="002B240D">
            <w:pPr>
              <w:numPr>
                <w:ilvl w:val="0"/>
                <w:numId w:val="2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updated the KPI in the GS MR Ver. 02 dated 05/05/2022. The same is checked and found correct. Hence, </w:t>
            </w:r>
            <w:r w:rsidRPr="005E7060">
              <w:rPr>
                <w:rFonts w:ascii="Tahoma" w:eastAsia="Tahoma" w:hAnsi="Tahoma" w:cs="Tahoma"/>
                <w:b/>
                <w:sz w:val="20"/>
                <w:szCs w:val="20"/>
              </w:rPr>
              <w:t xml:space="preserve">comment closed. </w:t>
            </w:r>
            <w:r w:rsidRPr="005E7060">
              <w:rPr>
                <w:rFonts w:ascii="Tahoma" w:eastAsia="Tahoma" w:hAnsi="Tahoma" w:cs="Tahoma"/>
                <w:sz w:val="20"/>
                <w:szCs w:val="20"/>
              </w:rPr>
              <w:t xml:space="preserve"> </w:t>
            </w:r>
          </w:p>
          <w:p w14:paraId="0000043A" w14:textId="77777777" w:rsidR="009E6437" w:rsidRPr="005E7060" w:rsidRDefault="002B240D">
            <w:pPr>
              <w:numPr>
                <w:ilvl w:val="0"/>
                <w:numId w:val="2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updated the KPI and made the date format consistent in the GS MR Ver. 02 dated 05/05/2022. The same is checked and found correct. Hence, </w:t>
            </w:r>
            <w:r w:rsidRPr="005E7060">
              <w:rPr>
                <w:rFonts w:ascii="Tahoma" w:eastAsia="Tahoma" w:hAnsi="Tahoma" w:cs="Tahoma"/>
                <w:b/>
                <w:sz w:val="20"/>
                <w:szCs w:val="20"/>
              </w:rPr>
              <w:t xml:space="preserve">comment closed. </w:t>
            </w:r>
          </w:p>
          <w:p w14:paraId="0000043B" w14:textId="77777777" w:rsidR="009E6437" w:rsidRPr="005E7060" w:rsidRDefault="002B240D">
            <w:pPr>
              <w:numPr>
                <w:ilvl w:val="0"/>
                <w:numId w:val="2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Sec. A.4 in the GS MR Ver. 02 dated 05/05/2022. The same is checked and found correct. Hence, </w:t>
            </w:r>
            <w:r w:rsidRPr="005E7060">
              <w:rPr>
                <w:rFonts w:ascii="Tahoma" w:eastAsia="Tahoma" w:hAnsi="Tahoma" w:cs="Tahoma"/>
                <w:b/>
                <w:sz w:val="20"/>
                <w:szCs w:val="20"/>
              </w:rPr>
              <w:t xml:space="preserve">comment closed. </w:t>
            </w:r>
          </w:p>
          <w:p w14:paraId="0000043C" w14:textId="77777777" w:rsidR="009E6437" w:rsidRPr="005E7060" w:rsidRDefault="002B240D">
            <w:pPr>
              <w:numPr>
                <w:ilvl w:val="0"/>
                <w:numId w:val="2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required parameters in line with the registered GS PDD in the GS MR Ver. 02 dated 05/05/2022. Hence, </w:t>
            </w:r>
            <w:r w:rsidRPr="005E7060">
              <w:rPr>
                <w:rFonts w:ascii="Tahoma" w:eastAsia="Tahoma" w:hAnsi="Tahoma" w:cs="Tahoma"/>
                <w:b/>
                <w:sz w:val="20"/>
                <w:szCs w:val="20"/>
              </w:rPr>
              <w:t xml:space="preserve">comment closed. </w:t>
            </w:r>
          </w:p>
          <w:p w14:paraId="0000043D" w14:textId="77777777" w:rsidR="009E6437" w:rsidRPr="005E7060" w:rsidRDefault="002B240D">
            <w:pPr>
              <w:numPr>
                <w:ilvl w:val="0"/>
                <w:numId w:val="2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required parameters in line with the registered GS PDD in the GS MR Ver. 02 dated 05/05/2022. Hence, </w:t>
            </w:r>
            <w:r w:rsidRPr="005E7060">
              <w:rPr>
                <w:rFonts w:ascii="Tahoma" w:eastAsia="Tahoma" w:hAnsi="Tahoma" w:cs="Tahoma"/>
                <w:b/>
                <w:sz w:val="20"/>
                <w:szCs w:val="20"/>
              </w:rPr>
              <w:t xml:space="preserve">comment closed.  </w:t>
            </w:r>
          </w:p>
          <w:p w14:paraId="0000043E" w14:textId="77777777" w:rsidR="009E6437" w:rsidRPr="005E7060" w:rsidRDefault="002B240D">
            <w:pPr>
              <w:numPr>
                <w:ilvl w:val="0"/>
                <w:numId w:val="25"/>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Sec. D.2 in the GS MR Ver. 02 dated 05/05/2022. The same is checked and found correct. Hence, </w:t>
            </w:r>
            <w:r w:rsidRPr="005E7060">
              <w:rPr>
                <w:rFonts w:ascii="Tahoma" w:eastAsia="Tahoma" w:hAnsi="Tahoma" w:cs="Tahoma"/>
                <w:b/>
                <w:sz w:val="20"/>
                <w:szCs w:val="20"/>
              </w:rPr>
              <w:t xml:space="preserve">comment closed. </w:t>
            </w:r>
          </w:p>
        </w:tc>
      </w:tr>
    </w:tbl>
    <w:p w14:paraId="00000442" w14:textId="77777777" w:rsidR="009E6437" w:rsidRPr="005E7060" w:rsidRDefault="009E6437">
      <w:pPr>
        <w:spacing w:line="276" w:lineRule="auto"/>
        <w:ind w:left="0" w:hanging="2"/>
        <w:jc w:val="both"/>
        <w:rPr>
          <w:rFonts w:ascii="Tahoma" w:eastAsia="Tahoma" w:hAnsi="Tahoma" w:cs="Tahoma"/>
          <w:sz w:val="20"/>
          <w:szCs w:val="20"/>
        </w:rPr>
      </w:pPr>
    </w:p>
    <w:p w14:paraId="00000443" w14:textId="77777777" w:rsidR="009E6437" w:rsidRPr="005E7060" w:rsidRDefault="009E6437">
      <w:pPr>
        <w:spacing w:line="276" w:lineRule="auto"/>
        <w:ind w:left="0" w:hanging="2"/>
        <w:jc w:val="both"/>
        <w:rPr>
          <w:rFonts w:ascii="Tahoma" w:eastAsia="Tahoma" w:hAnsi="Tahoma" w:cs="Tahoma"/>
          <w:sz w:val="20"/>
          <w:szCs w:val="20"/>
        </w:rPr>
      </w:pPr>
    </w:p>
    <w:tbl>
      <w:tblPr>
        <w:tblStyle w:val="afb"/>
        <w:tblW w:w="8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3060"/>
        <w:gridCol w:w="1695"/>
        <w:gridCol w:w="2835"/>
      </w:tblGrid>
      <w:tr w:rsidR="009E6437" w:rsidRPr="005E7060" w14:paraId="05312089" w14:textId="77777777">
        <w:trPr>
          <w:trHeight w:val="271"/>
        </w:trPr>
        <w:tc>
          <w:tcPr>
            <w:tcW w:w="1365" w:type="dxa"/>
            <w:shd w:val="clear" w:color="auto" w:fill="E0E0E0"/>
          </w:tcPr>
          <w:p w14:paraId="00000444"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Type:</w:t>
            </w:r>
          </w:p>
        </w:tc>
        <w:tc>
          <w:tcPr>
            <w:tcW w:w="3060" w:type="dxa"/>
          </w:tcPr>
          <w:p w14:paraId="00000445" w14:textId="77777777" w:rsidR="009E6437" w:rsidRPr="005E7060" w:rsidRDefault="00072B64">
            <w:pPr>
              <w:ind w:left="0" w:hanging="2"/>
              <w:jc w:val="both"/>
              <w:rPr>
                <w:rFonts w:ascii="Tahoma" w:eastAsia="Tahoma" w:hAnsi="Tahoma" w:cs="Tahoma"/>
                <w:sz w:val="20"/>
                <w:szCs w:val="20"/>
              </w:rPr>
            </w:pPr>
            <w:sdt>
              <w:sdtPr>
                <w:tag w:val="goog_rdk_10"/>
                <w:id w:val="-276021338"/>
              </w:sdtPr>
              <w:sdtEndPr/>
              <w:sdtContent>
                <w:r w:rsidR="002B240D" w:rsidRPr="005E7060">
                  <w:rPr>
                    <w:rFonts w:ascii="Arial Unicode MS" w:eastAsia="Arial Unicode MS" w:hAnsi="Arial Unicode MS" w:cs="Arial Unicode MS"/>
                    <w:sz w:val="20"/>
                    <w:szCs w:val="20"/>
                  </w:rPr>
                  <w:t>☒ CAR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CL/CR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FAR</w:t>
                </w:r>
              </w:sdtContent>
            </w:sdt>
          </w:p>
        </w:tc>
        <w:tc>
          <w:tcPr>
            <w:tcW w:w="1695" w:type="dxa"/>
            <w:shd w:val="clear" w:color="auto" w:fill="E0E0E0"/>
          </w:tcPr>
          <w:p w14:paraId="0000044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Number:</w:t>
            </w:r>
          </w:p>
        </w:tc>
        <w:tc>
          <w:tcPr>
            <w:tcW w:w="2835" w:type="dxa"/>
          </w:tcPr>
          <w:p w14:paraId="00000447"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02</w:t>
            </w:r>
          </w:p>
        </w:tc>
      </w:tr>
      <w:tr w:rsidR="009E6437" w:rsidRPr="005E7060" w14:paraId="48B9CE48" w14:textId="77777777">
        <w:trPr>
          <w:trHeight w:val="271"/>
        </w:trPr>
        <w:tc>
          <w:tcPr>
            <w:tcW w:w="1365" w:type="dxa"/>
            <w:shd w:val="clear" w:color="auto" w:fill="E0E0E0"/>
          </w:tcPr>
          <w:p w14:paraId="0000044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lastRenderedPageBreak/>
              <w:t>Raised by:</w:t>
            </w:r>
          </w:p>
        </w:tc>
        <w:tc>
          <w:tcPr>
            <w:tcW w:w="3060" w:type="dxa"/>
          </w:tcPr>
          <w:p w14:paraId="00000449"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Mr. Pankaj Kumar</w:t>
            </w:r>
          </w:p>
        </w:tc>
        <w:tc>
          <w:tcPr>
            <w:tcW w:w="1695" w:type="dxa"/>
            <w:shd w:val="clear" w:color="auto" w:fill="D9D9D9"/>
          </w:tcPr>
          <w:p w14:paraId="0000044A"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Ref. to checklist in GS4GG PDD:</w:t>
            </w:r>
          </w:p>
        </w:tc>
        <w:tc>
          <w:tcPr>
            <w:tcW w:w="2835" w:type="dxa"/>
          </w:tcPr>
          <w:p w14:paraId="0000044B"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A.1, A.3 A.4</w:t>
            </w:r>
          </w:p>
        </w:tc>
      </w:tr>
      <w:tr w:rsidR="009E6437" w:rsidRPr="005E7060" w14:paraId="1B2B87EF" w14:textId="77777777">
        <w:trPr>
          <w:trHeight w:val="271"/>
        </w:trPr>
        <w:tc>
          <w:tcPr>
            <w:tcW w:w="4425" w:type="dxa"/>
            <w:gridSpan w:val="2"/>
            <w:shd w:val="clear" w:color="auto" w:fill="D9D9D9"/>
          </w:tcPr>
          <w:p w14:paraId="0000044C"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Description of the audit finding</w:t>
            </w:r>
          </w:p>
        </w:tc>
        <w:tc>
          <w:tcPr>
            <w:tcW w:w="1695" w:type="dxa"/>
            <w:shd w:val="clear" w:color="auto" w:fill="D9D9D9"/>
          </w:tcPr>
          <w:p w14:paraId="0000044E"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35" w:type="dxa"/>
          </w:tcPr>
          <w:p w14:paraId="0000044F"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03/05/2022</w:t>
            </w:r>
          </w:p>
        </w:tc>
      </w:tr>
      <w:tr w:rsidR="009E6437" w:rsidRPr="005E7060" w14:paraId="700AA540" w14:textId="77777777">
        <w:trPr>
          <w:trHeight w:val="549"/>
        </w:trPr>
        <w:tc>
          <w:tcPr>
            <w:tcW w:w="8955" w:type="dxa"/>
            <w:gridSpan w:val="4"/>
          </w:tcPr>
          <w:p w14:paraId="00000450" w14:textId="77777777" w:rsidR="009E6437" w:rsidRPr="005E7060" w:rsidRDefault="002B240D">
            <w:pPr>
              <w:numPr>
                <w:ilvl w:val="0"/>
                <w:numId w:val="27"/>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Section A.1 mentions, ‘………. reducing 521,010 tCO2/Annum GHG emission reduction for the above monitoring period, that would have been emitted by the ……</w:t>
            </w:r>
            <w:proofErr w:type="gramStart"/>
            <w:r w:rsidRPr="005E7060">
              <w:rPr>
                <w:rFonts w:ascii="Tahoma" w:eastAsia="Tahoma" w:hAnsi="Tahoma" w:cs="Tahoma"/>
                <w:sz w:val="20"/>
                <w:szCs w:val="20"/>
              </w:rPr>
              <w:t>…..</w:t>
            </w:r>
            <w:proofErr w:type="gramEnd"/>
            <w:r w:rsidRPr="005E7060">
              <w:rPr>
                <w:rFonts w:ascii="Tahoma" w:eastAsia="Tahoma" w:hAnsi="Tahoma" w:cs="Tahoma"/>
                <w:sz w:val="20"/>
                <w:szCs w:val="20"/>
              </w:rPr>
              <w:t xml:space="preserve">’ However, monitoring period is not mentioned earlier in this section. PP shall correct the sentence. </w:t>
            </w:r>
          </w:p>
          <w:p w14:paraId="00000451" w14:textId="77777777" w:rsidR="009E6437" w:rsidRPr="005E7060" w:rsidRDefault="002B240D">
            <w:pPr>
              <w:numPr>
                <w:ilvl w:val="0"/>
                <w:numId w:val="27"/>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Section A.4 mentions crediting period start date as 01/01/2021 whereas as per GS registry, it is 07/03/2019</w:t>
            </w:r>
          </w:p>
          <w:p w14:paraId="00000452" w14:textId="77777777" w:rsidR="009E6437" w:rsidRPr="005E7060" w:rsidRDefault="002B240D">
            <w:pPr>
              <w:numPr>
                <w:ilvl w:val="0"/>
                <w:numId w:val="27"/>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Section A.1 mentions electricity is supplied to Power Grid Corporation of India Limited and section C mentions power purchase agreement is signed with Solar Energy Corporation of India Limited. PP shall correct and mention correct end user. </w:t>
            </w:r>
          </w:p>
        </w:tc>
      </w:tr>
      <w:tr w:rsidR="009E6437" w:rsidRPr="005E7060" w14:paraId="637288C0" w14:textId="77777777">
        <w:trPr>
          <w:trHeight w:val="271"/>
        </w:trPr>
        <w:tc>
          <w:tcPr>
            <w:tcW w:w="4425" w:type="dxa"/>
            <w:gridSpan w:val="2"/>
            <w:shd w:val="clear" w:color="auto" w:fill="D9D9D9"/>
          </w:tcPr>
          <w:p w14:paraId="0000045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Project Participant’s response</w:t>
            </w:r>
          </w:p>
        </w:tc>
        <w:tc>
          <w:tcPr>
            <w:tcW w:w="1695" w:type="dxa"/>
            <w:shd w:val="clear" w:color="auto" w:fill="D9D9D9"/>
          </w:tcPr>
          <w:p w14:paraId="0000045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35" w:type="dxa"/>
          </w:tcPr>
          <w:p w14:paraId="00000459"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05/05/2022</w:t>
            </w:r>
          </w:p>
        </w:tc>
      </w:tr>
      <w:tr w:rsidR="009E6437" w:rsidRPr="005E7060" w14:paraId="3BF51B5F" w14:textId="77777777">
        <w:trPr>
          <w:trHeight w:val="453"/>
        </w:trPr>
        <w:tc>
          <w:tcPr>
            <w:tcW w:w="8955" w:type="dxa"/>
            <w:gridSpan w:val="4"/>
          </w:tcPr>
          <w:p w14:paraId="0000045A" w14:textId="77777777" w:rsidR="009E6437" w:rsidRPr="005E7060" w:rsidRDefault="002B240D">
            <w:pPr>
              <w:numPr>
                <w:ilvl w:val="0"/>
                <w:numId w:val="3"/>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sentence is revised in the revised monitoring report.</w:t>
            </w:r>
          </w:p>
          <w:p w14:paraId="0000045B" w14:textId="77777777" w:rsidR="009E6437" w:rsidRPr="005E7060" w:rsidRDefault="002B240D">
            <w:pPr>
              <w:numPr>
                <w:ilvl w:val="0"/>
                <w:numId w:val="3"/>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The first crediting period start date is 07/03/2019 as per the registered documents and the present monitoring period is 3 </w:t>
            </w:r>
            <w:proofErr w:type="spellStart"/>
            <w:r w:rsidRPr="005E7060">
              <w:rPr>
                <w:rFonts w:ascii="Tahoma" w:eastAsia="Tahoma" w:hAnsi="Tahoma" w:cs="Tahoma"/>
                <w:sz w:val="20"/>
                <w:szCs w:val="20"/>
              </w:rPr>
              <w:t>rd</w:t>
            </w:r>
            <w:proofErr w:type="spellEnd"/>
            <w:r w:rsidRPr="005E7060">
              <w:rPr>
                <w:rFonts w:ascii="Tahoma" w:eastAsia="Tahoma" w:hAnsi="Tahoma" w:cs="Tahoma"/>
                <w:sz w:val="20"/>
                <w:szCs w:val="20"/>
              </w:rPr>
              <w:t xml:space="preserve"> one and the start date is 01/01/2021. The same is detailed in section A4 of the revised report.</w:t>
            </w:r>
          </w:p>
          <w:p w14:paraId="0000045C" w14:textId="77777777" w:rsidR="009E6437" w:rsidRPr="005E7060" w:rsidRDefault="002B240D">
            <w:pPr>
              <w:numPr>
                <w:ilvl w:val="0"/>
                <w:numId w:val="3"/>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electricity is supplied to SECI and the PP has a power purchase agreement with SECI. Hence the erroneous sentence is removed in the revised monitoring report.</w:t>
            </w:r>
          </w:p>
        </w:tc>
      </w:tr>
      <w:tr w:rsidR="009E6437" w:rsidRPr="005E7060" w14:paraId="4527DB63" w14:textId="77777777">
        <w:trPr>
          <w:trHeight w:val="284"/>
        </w:trPr>
        <w:tc>
          <w:tcPr>
            <w:tcW w:w="8955" w:type="dxa"/>
            <w:gridSpan w:val="4"/>
            <w:shd w:val="clear" w:color="auto" w:fill="D9D9D9"/>
          </w:tcPr>
          <w:p w14:paraId="0000046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Documentation provided as evidence by Project Participant</w:t>
            </w:r>
          </w:p>
        </w:tc>
      </w:tr>
      <w:tr w:rsidR="009E6437" w:rsidRPr="005E7060" w14:paraId="25183092" w14:textId="77777777">
        <w:trPr>
          <w:trHeight w:val="453"/>
        </w:trPr>
        <w:tc>
          <w:tcPr>
            <w:tcW w:w="8955" w:type="dxa"/>
            <w:gridSpan w:val="4"/>
          </w:tcPr>
          <w:p w14:paraId="00000464" w14:textId="77777777" w:rsidR="009E6437" w:rsidRPr="005E7060" w:rsidRDefault="009E6437">
            <w:pPr>
              <w:spacing w:before="120" w:after="120"/>
              <w:ind w:left="0" w:hanging="2"/>
              <w:rPr>
                <w:rFonts w:ascii="Tahoma" w:eastAsia="Tahoma" w:hAnsi="Tahoma" w:cs="Tahoma"/>
                <w:sz w:val="20"/>
                <w:szCs w:val="20"/>
              </w:rPr>
            </w:pPr>
          </w:p>
        </w:tc>
      </w:tr>
      <w:tr w:rsidR="009E6437" w:rsidRPr="005E7060" w14:paraId="2C0C0F15" w14:textId="77777777">
        <w:trPr>
          <w:trHeight w:val="258"/>
        </w:trPr>
        <w:tc>
          <w:tcPr>
            <w:tcW w:w="4425" w:type="dxa"/>
            <w:gridSpan w:val="2"/>
            <w:shd w:val="clear" w:color="auto" w:fill="D9D9D9"/>
          </w:tcPr>
          <w:p w14:paraId="0000046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Auditor’s assessment comment</w:t>
            </w:r>
          </w:p>
        </w:tc>
        <w:tc>
          <w:tcPr>
            <w:tcW w:w="1695" w:type="dxa"/>
            <w:shd w:val="clear" w:color="auto" w:fill="D9D9D9"/>
          </w:tcPr>
          <w:p w14:paraId="0000046A"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35" w:type="dxa"/>
          </w:tcPr>
          <w:p w14:paraId="0000046B"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22/05/2022</w:t>
            </w:r>
          </w:p>
        </w:tc>
      </w:tr>
      <w:tr w:rsidR="009E6437" w:rsidRPr="005E7060" w14:paraId="65AB5B63" w14:textId="77777777">
        <w:trPr>
          <w:trHeight w:val="271"/>
        </w:trPr>
        <w:tc>
          <w:tcPr>
            <w:tcW w:w="8955" w:type="dxa"/>
            <w:gridSpan w:val="4"/>
            <w:shd w:val="clear" w:color="auto" w:fill="auto"/>
          </w:tcPr>
          <w:p w14:paraId="0000046C" w14:textId="77777777" w:rsidR="009E6437" w:rsidRPr="005E7060" w:rsidRDefault="002B240D">
            <w:pPr>
              <w:numPr>
                <w:ilvl w:val="0"/>
                <w:numId w:val="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Sec. A.1 in the GS MR Ver. 02 dated 05/05/2022. Hence, </w:t>
            </w:r>
            <w:r w:rsidRPr="005E7060">
              <w:rPr>
                <w:rFonts w:ascii="Tahoma" w:eastAsia="Tahoma" w:hAnsi="Tahoma" w:cs="Tahoma"/>
                <w:b/>
                <w:sz w:val="20"/>
                <w:szCs w:val="20"/>
              </w:rPr>
              <w:t xml:space="preserve">comment closed. </w:t>
            </w:r>
            <w:r w:rsidRPr="005E7060">
              <w:rPr>
                <w:rFonts w:ascii="Tahoma" w:eastAsia="Tahoma" w:hAnsi="Tahoma" w:cs="Tahoma"/>
                <w:sz w:val="20"/>
                <w:szCs w:val="20"/>
              </w:rPr>
              <w:t xml:space="preserve"> </w:t>
            </w:r>
          </w:p>
          <w:p w14:paraId="0000046D" w14:textId="77777777" w:rsidR="009E6437" w:rsidRPr="005E7060" w:rsidRDefault="002B240D">
            <w:pPr>
              <w:numPr>
                <w:ilvl w:val="0"/>
                <w:numId w:val="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crediting period start date in Sec. A.4 of the GS MR Ver. 02 dated 05/05/2022. The same is checked and found correct. Hence, </w:t>
            </w:r>
            <w:r w:rsidRPr="005E7060">
              <w:rPr>
                <w:rFonts w:ascii="Tahoma" w:eastAsia="Tahoma" w:hAnsi="Tahoma" w:cs="Tahoma"/>
                <w:b/>
                <w:sz w:val="20"/>
                <w:szCs w:val="20"/>
              </w:rPr>
              <w:t xml:space="preserve">comment closed. </w:t>
            </w:r>
            <w:r w:rsidRPr="005E7060">
              <w:rPr>
                <w:rFonts w:ascii="Tahoma" w:eastAsia="Tahoma" w:hAnsi="Tahoma" w:cs="Tahoma"/>
                <w:sz w:val="20"/>
                <w:szCs w:val="20"/>
              </w:rPr>
              <w:t xml:space="preserve"> </w:t>
            </w:r>
          </w:p>
          <w:p w14:paraId="0000046E" w14:textId="77777777" w:rsidR="009E6437" w:rsidRPr="005E7060" w:rsidRDefault="002B240D">
            <w:pPr>
              <w:numPr>
                <w:ilvl w:val="0"/>
                <w:numId w:val="6"/>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clarified that the electricity is supplied to SECI and the same is cross-checked with the power purchase agreement. The same is checked and found correct. Hence, </w:t>
            </w:r>
            <w:r w:rsidRPr="005E7060">
              <w:rPr>
                <w:rFonts w:ascii="Tahoma" w:eastAsia="Tahoma" w:hAnsi="Tahoma" w:cs="Tahoma"/>
                <w:b/>
                <w:sz w:val="20"/>
                <w:szCs w:val="20"/>
              </w:rPr>
              <w:t xml:space="preserve">comment closed. </w:t>
            </w:r>
            <w:r w:rsidRPr="005E7060">
              <w:rPr>
                <w:rFonts w:ascii="Tahoma" w:eastAsia="Tahoma" w:hAnsi="Tahoma" w:cs="Tahoma"/>
                <w:sz w:val="20"/>
                <w:szCs w:val="20"/>
              </w:rPr>
              <w:t xml:space="preserve"> </w:t>
            </w:r>
          </w:p>
        </w:tc>
      </w:tr>
    </w:tbl>
    <w:p w14:paraId="00000472" w14:textId="77777777" w:rsidR="009E6437" w:rsidRPr="005E7060" w:rsidRDefault="009E6437">
      <w:pPr>
        <w:spacing w:after="120"/>
        <w:ind w:left="0" w:hanging="2"/>
        <w:jc w:val="both"/>
        <w:rPr>
          <w:rFonts w:ascii="Tahoma" w:eastAsia="Tahoma" w:hAnsi="Tahoma" w:cs="Tahoma"/>
          <w:sz w:val="20"/>
          <w:szCs w:val="20"/>
          <w:u w:val="single"/>
        </w:rPr>
      </w:pPr>
    </w:p>
    <w:p w14:paraId="00000473" w14:textId="77777777" w:rsidR="009E6437" w:rsidRPr="005E7060" w:rsidRDefault="009E6437">
      <w:pPr>
        <w:spacing w:line="276" w:lineRule="auto"/>
        <w:ind w:left="0" w:hanging="2"/>
        <w:jc w:val="both"/>
        <w:rPr>
          <w:rFonts w:ascii="Tahoma" w:eastAsia="Tahoma" w:hAnsi="Tahoma" w:cs="Tahoma"/>
          <w:sz w:val="20"/>
          <w:szCs w:val="20"/>
        </w:rPr>
      </w:pPr>
    </w:p>
    <w:tbl>
      <w:tblPr>
        <w:tblStyle w:val="afc"/>
        <w:tblW w:w="8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3060"/>
        <w:gridCol w:w="1695"/>
        <w:gridCol w:w="2850"/>
      </w:tblGrid>
      <w:tr w:rsidR="009E6437" w:rsidRPr="005E7060" w14:paraId="450BB991" w14:textId="77777777">
        <w:trPr>
          <w:trHeight w:val="271"/>
        </w:trPr>
        <w:tc>
          <w:tcPr>
            <w:tcW w:w="1365" w:type="dxa"/>
            <w:shd w:val="clear" w:color="auto" w:fill="E0E0E0"/>
          </w:tcPr>
          <w:p w14:paraId="00000474"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Type:</w:t>
            </w:r>
          </w:p>
        </w:tc>
        <w:tc>
          <w:tcPr>
            <w:tcW w:w="3060" w:type="dxa"/>
          </w:tcPr>
          <w:p w14:paraId="00000475" w14:textId="77777777" w:rsidR="009E6437" w:rsidRPr="005E7060" w:rsidRDefault="00072B64">
            <w:pPr>
              <w:ind w:left="0" w:hanging="2"/>
              <w:jc w:val="both"/>
              <w:rPr>
                <w:rFonts w:ascii="Tahoma" w:eastAsia="Tahoma" w:hAnsi="Tahoma" w:cs="Tahoma"/>
                <w:sz w:val="20"/>
                <w:szCs w:val="20"/>
              </w:rPr>
            </w:pPr>
            <w:sdt>
              <w:sdtPr>
                <w:tag w:val="goog_rdk_11"/>
                <w:id w:val="-205873272"/>
              </w:sdtPr>
              <w:sdtEndPr/>
              <w:sdtContent>
                <w:r w:rsidR="002B240D" w:rsidRPr="005E7060">
                  <w:rPr>
                    <w:rFonts w:ascii="Arial Unicode MS" w:eastAsia="Arial Unicode MS" w:hAnsi="Arial Unicode MS" w:cs="Arial Unicode MS"/>
                    <w:sz w:val="20"/>
                    <w:szCs w:val="20"/>
                  </w:rPr>
                  <w:t>☒ CAR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CL/CR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FAR</w:t>
                </w:r>
              </w:sdtContent>
            </w:sdt>
          </w:p>
        </w:tc>
        <w:tc>
          <w:tcPr>
            <w:tcW w:w="1695" w:type="dxa"/>
            <w:shd w:val="clear" w:color="auto" w:fill="E0E0E0"/>
          </w:tcPr>
          <w:p w14:paraId="0000047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Number:</w:t>
            </w:r>
          </w:p>
        </w:tc>
        <w:tc>
          <w:tcPr>
            <w:tcW w:w="2850" w:type="dxa"/>
          </w:tcPr>
          <w:p w14:paraId="00000477"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03</w:t>
            </w:r>
          </w:p>
        </w:tc>
      </w:tr>
      <w:tr w:rsidR="009E6437" w:rsidRPr="005E7060" w14:paraId="6DDACCE2" w14:textId="77777777">
        <w:trPr>
          <w:trHeight w:val="271"/>
        </w:trPr>
        <w:tc>
          <w:tcPr>
            <w:tcW w:w="1365" w:type="dxa"/>
            <w:shd w:val="clear" w:color="auto" w:fill="E0E0E0"/>
          </w:tcPr>
          <w:p w14:paraId="0000047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Raised by:</w:t>
            </w:r>
          </w:p>
        </w:tc>
        <w:tc>
          <w:tcPr>
            <w:tcW w:w="3060" w:type="dxa"/>
          </w:tcPr>
          <w:p w14:paraId="00000479"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Mr. Pankaj Kumar</w:t>
            </w:r>
          </w:p>
        </w:tc>
        <w:tc>
          <w:tcPr>
            <w:tcW w:w="1695" w:type="dxa"/>
            <w:shd w:val="clear" w:color="auto" w:fill="D9D9D9"/>
          </w:tcPr>
          <w:p w14:paraId="0000047A"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Ref. to checklist in GS4GG PDD:</w:t>
            </w:r>
          </w:p>
        </w:tc>
        <w:tc>
          <w:tcPr>
            <w:tcW w:w="2850" w:type="dxa"/>
          </w:tcPr>
          <w:p w14:paraId="0000047B"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D.3</w:t>
            </w:r>
          </w:p>
        </w:tc>
      </w:tr>
      <w:tr w:rsidR="009E6437" w:rsidRPr="005E7060" w14:paraId="7DF2F8CD" w14:textId="77777777">
        <w:trPr>
          <w:trHeight w:val="271"/>
        </w:trPr>
        <w:tc>
          <w:tcPr>
            <w:tcW w:w="4425" w:type="dxa"/>
            <w:gridSpan w:val="2"/>
            <w:shd w:val="clear" w:color="auto" w:fill="D9D9D9"/>
          </w:tcPr>
          <w:p w14:paraId="0000047C"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Description of the audit finding</w:t>
            </w:r>
          </w:p>
        </w:tc>
        <w:tc>
          <w:tcPr>
            <w:tcW w:w="1695" w:type="dxa"/>
            <w:shd w:val="clear" w:color="auto" w:fill="D9D9D9"/>
          </w:tcPr>
          <w:p w14:paraId="0000047E"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50" w:type="dxa"/>
          </w:tcPr>
          <w:p w14:paraId="0000047F"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03/05/2022</w:t>
            </w:r>
          </w:p>
        </w:tc>
      </w:tr>
      <w:tr w:rsidR="009E6437" w:rsidRPr="005E7060" w14:paraId="6D3FD6AB" w14:textId="77777777">
        <w:trPr>
          <w:trHeight w:val="549"/>
        </w:trPr>
        <w:tc>
          <w:tcPr>
            <w:tcW w:w="8970" w:type="dxa"/>
            <w:gridSpan w:val="4"/>
          </w:tcPr>
          <w:p w14:paraId="00000480" w14:textId="77777777" w:rsidR="009E6437" w:rsidRPr="005E7060" w:rsidRDefault="002B240D">
            <w:pPr>
              <w:numPr>
                <w:ilvl w:val="0"/>
                <w:numId w:val="18"/>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Total monitoring period days for current monitoring period are incorrect. </w:t>
            </w:r>
          </w:p>
          <w:p w14:paraId="00000481" w14:textId="77777777" w:rsidR="009E6437" w:rsidRPr="005E7060" w:rsidRDefault="002B240D">
            <w:pPr>
              <w:numPr>
                <w:ilvl w:val="0"/>
                <w:numId w:val="18"/>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The value mentioned for </w:t>
            </w:r>
            <w:proofErr w:type="spellStart"/>
            <w:proofErr w:type="gramStart"/>
            <w:r w:rsidRPr="005E7060">
              <w:rPr>
                <w:rFonts w:ascii="Tahoma" w:eastAsia="Tahoma" w:hAnsi="Tahoma" w:cs="Tahoma"/>
                <w:sz w:val="20"/>
                <w:szCs w:val="20"/>
              </w:rPr>
              <w:t>EG</w:t>
            </w:r>
            <w:r w:rsidRPr="005E7060">
              <w:rPr>
                <w:rFonts w:ascii="Tahoma" w:eastAsia="Tahoma" w:hAnsi="Tahoma" w:cs="Tahoma"/>
                <w:sz w:val="20"/>
                <w:szCs w:val="20"/>
                <w:vertAlign w:val="subscript"/>
              </w:rPr>
              <w:t>facility,y</w:t>
            </w:r>
            <w:proofErr w:type="spellEnd"/>
            <w:proofErr w:type="gramEnd"/>
            <w:r w:rsidRPr="005E7060">
              <w:rPr>
                <w:rFonts w:ascii="Tahoma" w:eastAsia="Tahoma" w:hAnsi="Tahoma" w:cs="Tahoma"/>
                <w:sz w:val="20"/>
                <w:szCs w:val="20"/>
              </w:rPr>
              <w:t xml:space="preserve"> for last monitoring period is incorrect. </w:t>
            </w:r>
          </w:p>
          <w:p w14:paraId="00000482" w14:textId="77777777" w:rsidR="009E6437" w:rsidRPr="005E7060" w:rsidRDefault="002B240D">
            <w:pPr>
              <w:numPr>
                <w:ilvl w:val="0"/>
                <w:numId w:val="18"/>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Mention unit either for each value or do not mention the same in the table</w:t>
            </w:r>
          </w:p>
        </w:tc>
      </w:tr>
      <w:tr w:rsidR="009E6437" w:rsidRPr="005E7060" w14:paraId="451B4440" w14:textId="77777777">
        <w:trPr>
          <w:trHeight w:val="271"/>
        </w:trPr>
        <w:tc>
          <w:tcPr>
            <w:tcW w:w="4425" w:type="dxa"/>
            <w:gridSpan w:val="2"/>
            <w:shd w:val="clear" w:color="auto" w:fill="D9D9D9"/>
          </w:tcPr>
          <w:p w14:paraId="0000048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Project Participant’s response</w:t>
            </w:r>
          </w:p>
        </w:tc>
        <w:tc>
          <w:tcPr>
            <w:tcW w:w="1695" w:type="dxa"/>
            <w:shd w:val="clear" w:color="auto" w:fill="D9D9D9"/>
          </w:tcPr>
          <w:p w14:paraId="0000048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50" w:type="dxa"/>
          </w:tcPr>
          <w:p w14:paraId="00000489"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05/05/2022</w:t>
            </w:r>
          </w:p>
        </w:tc>
      </w:tr>
      <w:tr w:rsidR="009E6437" w:rsidRPr="005E7060" w14:paraId="421614E8" w14:textId="77777777">
        <w:trPr>
          <w:trHeight w:val="453"/>
        </w:trPr>
        <w:tc>
          <w:tcPr>
            <w:tcW w:w="8970" w:type="dxa"/>
            <w:gridSpan w:val="4"/>
          </w:tcPr>
          <w:p w14:paraId="0000048A" w14:textId="77777777" w:rsidR="009E6437" w:rsidRPr="005E7060" w:rsidRDefault="002B240D">
            <w:pPr>
              <w:numPr>
                <w:ilvl w:val="0"/>
                <w:numId w:val="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lastRenderedPageBreak/>
              <w:t>Total monitoring period days is 365 and the same is revised in the calculation in the ER sheet</w:t>
            </w:r>
          </w:p>
          <w:p w14:paraId="0000048B" w14:textId="77777777" w:rsidR="009E6437" w:rsidRPr="005E7060" w:rsidRDefault="002B240D">
            <w:pPr>
              <w:numPr>
                <w:ilvl w:val="0"/>
                <w:numId w:val="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data is corrected in the revised sheet and it is as per the REA report for the month of December 2021</w:t>
            </w:r>
          </w:p>
          <w:p w14:paraId="0000048C" w14:textId="77777777" w:rsidR="009E6437" w:rsidRPr="005E7060" w:rsidRDefault="002B240D">
            <w:pPr>
              <w:numPr>
                <w:ilvl w:val="0"/>
                <w:numId w:val="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unit is mentioned for all the values in the table</w:t>
            </w:r>
          </w:p>
        </w:tc>
      </w:tr>
      <w:tr w:rsidR="009E6437" w:rsidRPr="005E7060" w14:paraId="642CD0F6" w14:textId="77777777">
        <w:trPr>
          <w:trHeight w:val="284"/>
        </w:trPr>
        <w:tc>
          <w:tcPr>
            <w:tcW w:w="8970" w:type="dxa"/>
            <w:gridSpan w:val="4"/>
            <w:shd w:val="clear" w:color="auto" w:fill="D9D9D9"/>
          </w:tcPr>
          <w:p w14:paraId="0000049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Documentation provided as evidence by Project Participant</w:t>
            </w:r>
          </w:p>
        </w:tc>
      </w:tr>
      <w:tr w:rsidR="009E6437" w:rsidRPr="005E7060" w14:paraId="26594E8D" w14:textId="77777777">
        <w:trPr>
          <w:trHeight w:val="453"/>
        </w:trPr>
        <w:tc>
          <w:tcPr>
            <w:tcW w:w="8970" w:type="dxa"/>
            <w:gridSpan w:val="4"/>
          </w:tcPr>
          <w:p w14:paraId="00000494" w14:textId="77777777" w:rsidR="009E6437" w:rsidRPr="005E7060" w:rsidRDefault="009E6437">
            <w:pPr>
              <w:spacing w:before="120" w:after="120"/>
              <w:ind w:left="0" w:hanging="2"/>
              <w:rPr>
                <w:rFonts w:ascii="Tahoma" w:eastAsia="Tahoma" w:hAnsi="Tahoma" w:cs="Tahoma"/>
                <w:sz w:val="20"/>
                <w:szCs w:val="20"/>
              </w:rPr>
            </w:pPr>
          </w:p>
        </w:tc>
      </w:tr>
      <w:tr w:rsidR="009E6437" w:rsidRPr="005E7060" w14:paraId="4B274140" w14:textId="77777777">
        <w:trPr>
          <w:trHeight w:val="258"/>
        </w:trPr>
        <w:tc>
          <w:tcPr>
            <w:tcW w:w="4425" w:type="dxa"/>
            <w:gridSpan w:val="2"/>
            <w:shd w:val="clear" w:color="auto" w:fill="D9D9D9"/>
          </w:tcPr>
          <w:p w14:paraId="0000049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Auditor’s assessment comment</w:t>
            </w:r>
          </w:p>
        </w:tc>
        <w:tc>
          <w:tcPr>
            <w:tcW w:w="1695" w:type="dxa"/>
            <w:shd w:val="clear" w:color="auto" w:fill="D9D9D9"/>
          </w:tcPr>
          <w:p w14:paraId="0000049A"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850" w:type="dxa"/>
          </w:tcPr>
          <w:p w14:paraId="0000049B"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22/05/2022</w:t>
            </w:r>
          </w:p>
        </w:tc>
      </w:tr>
      <w:tr w:rsidR="009E6437" w:rsidRPr="005E7060" w14:paraId="3BFF1FC6" w14:textId="77777777">
        <w:trPr>
          <w:trHeight w:val="271"/>
        </w:trPr>
        <w:tc>
          <w:tcPr>
            <w:tcW w:w="8970" w:type="dxa"/>
            <w:gridSpan w:val="4"/>
            <w:shd w:val="clear" w:color="auto" w:fill="auto"/>
          </w:tcPr>
          <w:p w14:paraId="0000049C" w14:textId="77777777" w:rsidR="009E6437" w:rsidRPr="005E7060" w:rsidRDefault="002B240D">
            <w:pPr>
              <w:numPr>
                <w:ilvl w:val="0"/>
                <w:numId w:val="17"/>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Sec. D.3 in the GS MR Ver. 02 dated 05/05/2022. The same is checked and found correct. Hence, </w:t>
            </w:r>
            <w:r w:rsidRPr="005E7060">
              <w:rPr>
                <w:rFonts w:ascii="Tahoma" w:eastAsia="Tahoma" w:hAnsi="Tahoma" w:cs="Tahoma"/>
                <w:b/>
                <w:sz w:val="20"/>
                <w:szCs w:val="20"/>
              </w:rPr>
              <w:t xml:space="preserve">comment closed. </w:t>
            </w:r>
            <w:r w:rsidRPr="005E7060">
              <w:rPr>
                <w:rFonts w:ascii="Tahoma" w:eastAsia="Tahoma" w:hAnsi="Tahoma" w:cs="Tahoma"/>
                <w:sz w:val="20"/>
                <w:szCs w:val="20"/>
              </w:rPr>
              <w:t xml:space="preserve"> </w:t>
            </w:r>
          </w:p>
          <w:p w14:paraId="0000049D" w14:textId="77777777" w:rsidR="009E6437" w:rsidRPr="005E7060" w:rsidRDefault="002B240D">
            <w:pPr>
              <w:numPr>
                <w:ilvl w:val="0"/>
                <w:numId w:val="17"/>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revised the value mentioned for </w:t>
            </w:r>
            <w:proofErr w:type="spellStart"/>
            <w:proofErr w:type="gramStart"/>
            <w:r w:rsidRPr="005E7060">
              <w:rPr>
                <w:rFonts w:ascii="Tahoma" w:eastAsia="Tahoma" w:hAnsi="Tahoma" w:cs="Tahoma"/>
                <w:sz w:val="20"/>
                <w:szCs w:val="20"/>
              </w:rPr>
              <w:t>EG</w:t>
            </w:r>
            <w:r w:rsidRPr="005E7060">
              <w:rPr>
                <w:rFonts w:ascii="Tahoma" w:eastAsia="Tahoma" w:hAnsi="Tahoma" w:cs="Tahoma"/>
                <w:sz w:val="20"/>
                <w:szCs w:val="20"/>
                <w:vertAlign w:val="subscript"/>
              </w:rPr>
              <w:t>facility,y</w:t>
            </w:r>
            <w:proofErr w:type="spellEnd"/>
            <w:proofErr w:type="gramEnd"/>
            <w:r w:rsidRPr="005E7060">
              <w:rPr>
                <w:rFonts w:ascii="Tahoma" w:eastAsia="Tahoma" w:hAnsi="Tahoma" w:cs="Tahoma"/>
                <w:sz w:val="20"/>
                <w:szCs w:val="20"/>
              </w:rPr>
              <w:t xml:space="preserve"> for last monitoring period in GS MR Ver. 02 dated 05/05/2022. The same is checked and found correct. Hence, </w:t>
            </w:r>
            <w:r w:rsidRPr="005E7060">
              <w:rPr>
                <w:rFonts w:ascii="Tahoma" w:eastAsia="Tahoma" w:hAnsi="Tahoma" w:cs="Tahoma"/>
                <w:b/>
                <w:sz w:val="20"/>
                <w:szCs w:val="20"/>
              </w:rPr>
              <w:t xml:space="preserve">comment closed. </w:t>
            </w:r>
            <w:r w:rsidRPr="005E7060">
              <w:rPr>
                <w:rFonts w:ascii="Tahoma" w:eastAsia="Tahoma" w:hAnsi="Tahoma" w:cs="Tahoma"/>
                <w:sz w:val="20"/>
                <w:szCs w:val="20"/>
              </w:rPr>
              <w:t xml:space="preserve"> </w:t>
            </w:r>
          </w:p>
          <w:p w14:paraId="0000049E" w14:textId="77777777" w:rsidR="009E6437" w:rsidRPr="005E7060" w:rsidRDefault="002B240D">
            <w:pPr>
              <w:numPr>
                <w:ilvl w:val="0"/>
                <w:numId w:val="17"/>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mentioned units for all the values in the table in Sec. D.3 of the GS MR Ver. 02 dated 05/05/2022. The same is checked and found correct. Hence, </w:t>
            </w:r>
            <w:r w:rsidRPr="005E7060">
              <w:rPr>
                <w:rFonts w:ascii="Tahoma" w:eastAsia="Tahoma" w:hAnsi="Tahoma" w:cs="Tahoma"/>
                <w:b/>
                <w:sz w:val="20"/>
                <w:szCs w:val="20"/>
              </w:rPr>
              <w:t xml:space="preserve">comment closed. </w:t>
            </w:r>
          </w:p>
        </w:tc>
      </w:tr>
    </w:tbl>
    <w:p w14:paraId="000004A2" w14:textId="77777777" w:rsidR="009E6437" w:rsidRPr="005E7060" w:rsidRDefault="009E6437">
      <w:pPr>
        <w:spacing w:line="276" w:lineRule="auto"/>
        <w:ind w:left="0" w:hanging="2"/>
        <w:jc w:val="both"/>
        <w:rPr>
          <w:rFonts w:ascii="Tahoma" w:eastAsia="Tahoma" w:hAnsi="Tahoma" w:cs="Tahoma"/>
          <w:sz w:val="20"/>
          <w:szCs w:val="20"/>
        </w:rPr>
      </w:pPr>
    </w:p>
    <w:p w14:paraId="000004A3" w14:textId="77777777" w:rsidR="009E6437" w:rsidRPr="005E7060" w:rsidRDefault="009E6437">
      <w:pPr>
        <w:spacing w:line="276" w:lineRule="auto"/>
        <w:ind w:left="0" w:hanging="2"/>
        <w:jc w:val="both"/>
        <w:rPr>
          <w:rFonts w:ascii="Tahoma" w:eastAsia="Tahoma" w:hAnsi="Tahoma" w:cs="Tahoma"/>
          <w:sz w:val="20"/>
          <w:szCs w:val="20"/>
        </w:rPr>
      </w:pPr>
    </w:p>
    <w:tbl>
      <w:tblPr>
        <w:tblStyle w:val="afd"/>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3060"/>
        <w:gridCol w:w="1695"/>
        <w:gridCol w:w="2925"/>
      </w:tblGrid>
      <w:tr w:rsidR="009E6437" w:rsidRPr="005E7060" w14:paraId="007969E8" w14:textId="77777777">
        <w:trPr>
          <w:trHeight w:val="271"/>
        </w:trPr>
        <w:tc>
          <w:tcPr>
            <w:tcW w:w="1365" w:type="dxa"/>
            <w:shd w:val="clear" w:color="auto" w:fill="E0E0E0"/>
          </w:tcPr>
          <w:p w14:paraId="000004A4"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Type:</w:t>
            </w:r>
          </w:p>
        </w:tc>
        <w:tc>
          <w:tcPr>
            <w:tcW w:w="3060" w:type="dxa"/>
          </w:tcPr>
          <w:p w14:paraId="000004A5" w14:textId="77777777" w:rsidR="009E6437" w:rsidRPr="005E7060" w:rsidRDefault="00072B64">
            <w:pPr>
              <w:ind w:left="0" w:hanging="2"/>
              <w:jc w:val="both"/>
              <w:rPr>
                <w:rFonts w:ascii="Tahoma" w:eastAsia="Tahoma" w:hAnsi="Tahoma" w:cs="Tahoma"/>
                <w:sz w:val="20"/>
                <w:szCs w:val="20"/>
              </w:rPr>
            </w:pPr>
            <w:sdt>
              <w:sdtPr>
                <w:tag w:val="goog_rdk_12"/>
                <w:id w:val="-1964721377"/>
              </w:sdtPr>
              <w:sdtEndPr/>
              <w:sdtContent>
                <w:r w:rsidR="002B240D" w:rsidRPr="005E7060">
                  <w:rPr>
                    <w:rFonts w:ascii="Arial Unicode MS" w:eastAsia="Arial Unicode MS" w:hAnsi="Arial Unicode MS" w:cs="Arial Unicode MS"/>
                    <w:sz w:val="20"/>
                    <w:szCs w:val="20"/>
                  </w:rPr>
                  <w:t>☒ CAR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CL/CR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FAR</w:t>
                </w:r>
              </w:sdtContent>
            </w:sdt>
          </w:p>
        </w:tc>
        <w:tc>
          <w:tcPr>
            <w:tcW w:w="1695" w:type="dxa"/>
            <w:shd w:val="clear" w:color="auto" w:fill="E0E0E0"/>
          </w:tcPr>
          <w:p w14:paraId="000004A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Number:</w:t>
            </w:r>
          </w:p>
        </w:tc>
        <w:tc>
          <w:tcPr>
            <w:tcW w:w="2925" w:type="dxa"/>
          </w:tcPr>
          <w:p w14:paraId="000004A7"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04</w:t>
            </w:r>
          </w:p>
        </w:tc>
      </w:tr>
      <w:tr w:rsidR="009E6437" w:rsidRPr="005E7060" w14:paraId="4CE09B8F" w14:textId="77777777">
        <w:trPr>
          <w:trHeight w:val="271"/>
        </w:trPr>
        <w:tc>
          <w:tcPr>
            <w:tcW w:w="1365" w:type="dxa"/>
            <w:shd w:val="clear" w:color="auto" w:fill="E0E0E0"/>
          </w:tcPr>
          <w:p w14:paraId="000004A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Raised by:</w:t>
            </w:r>
          </w:p>
        </w:tc>
        <w:tc>
          <w:tcPr>
            <w:tcW w:w="3060" w:type="dxa"/>
          </w:tcPr>
          <w:p w14:paraId="000004A9"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Mr. Pankaj Kumar</w:t>
            </w:r>
          </w:p>
        </w:tc>
        <w:tc>
          <w:tcPr>
            <w:tcW w:w="1695" w:type="dxa"/>
            <w:shd w:val="clear" w:color="auto" w:fill="D9D9D9"/>
          </w:tcPr>
          <w:p w14:paraId="000004AA"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Ref. to checklist in GS4GG PDD:</w:t>
            </w:r>
          </w:p>
        </w:tc>
        <w:tc>
          <w:tcPr>
            <w:tcW w:w="2925" w:type="dxa"/>
          </w:tcPr>
          <w:p w14:paraId="000004AB"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E</w:t>
            </w:r>
          </w:p>
        </w:tc>
      </w:tr>
      <w:tr w:rsidR="009E6437" w:rsidRPr="005E7060" w14:paraId="5FBC9238" w14:textId="77777777">
        <w:trPr>
          <w:trHeight w:val="271"/>
        </w:trPr>
        <w:tc>
          <w:tcPr>
            <w:tcW w:w="4425" w:type="dxa"/>
            <w:gridSpan w:val="2"/>
            <w:shd w:val="clear" w:color="auto" w:fill="D9D9D9"/>
          </w:tcPr>
          <w:p w14:paraId="000004AC"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Description of the audit finding</w:t>
            </w:r>
          </w:p>
        </w:tc>
        <w:tc>
          <w:tcPr>
            <w:tcW w:w="1695" w:type="dxa"/>
            <w:shd w:val="clear" w:color="auto" w:fill="D9D9D9"/>
          </w:tcPr>
          <w:p w14:paraId="000004AE"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925" w:type="dxa"/>
          </w:tcPr>
          <w:p w14:paraId="000004AF"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03/05/2022</w:t>
            </w:r>
          </w:p>
        </w:tc>
      </w:tr>
      <w:tr w:rsidR="009E6437" w:rsidRPr="005E7060" w14:paraId="60424868" w14:textId="77777777">
        <w:trPr>
          <w:trHeight w:val="549"/>
        </w:trPr>
        <w:tc>
          <w:tcPr>
            <w:tcW w:w="9045" w:type="dxa"/>
            <w:gridSpan w:val="4"/>
          </w:tcPr>
          <w:p w14:paraId="000004B0" w14:textId="77777777" w:rsidR="009E6437" w:rsidRPr="005E7060" w:rsidRDefault="002B240D">
            <w:pPr>
              <w:numPr>
                <w:ilvl w:val="0"/>
                <w:numId w:val="21"/>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Section E.1 provided a table for SDG and baseline estimate. It shall be separately presented as it is currently attached to the parameter table for BE</w:t>
            </w:r>
            <w:r w:rsidRPr="005E7060">
              <w:rPr>
                <w:rFonts w:ascii="Tahoma" w:eastAsia="Tahoma" w:hAnsi="Tahoma" w:cs="Tahoma"/>
                <w:sz w:val="20"/>
                <w:szCs w:val="20"/>
                <w:vertAlign w:val="subscript"/>
              </w:rPr>
              <w:t>Y</w:t>
            </w:r>
            <w:r w:rsidRPr="005E7060">
              <w:rPr>
                <w:rFonts w:ascii="Tahoma" w:eastAsia="Tahoma" w:hAnsi="Tahoma" w:cs="Tahoma"/>
                <w:sz w:val="20"/>
                <w:szCs w:val="20"/>
              </w:rPr>
              <w:t xml:space="preserve"> and necessity of this table shall be mentioned. </w:t>
            </w:r>
          </w:p>
          <w:p w14:paraId="000004B1" w14:textId="77777777" w:rsidR="009E6437" w:rsidRPr="005E7060" w:rsidRDefault="002B240D">
            <w:pPr>
              <w:numPr>
                <w:ilvl w:val="0"/>
                <w:numId w:val="21"/>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In section E.2 it is mentioned that ‘…</w:t>
            </w:r>
            <w:proofErr w:type="gramStart"/>
            <w:r w:rsidRPr="005E7060">
              <w:rPr>
                <w:rFonts w:ascii="Tahoma" w:eastAsia="Tahoma" w:hAnsi="Tahoma" w:cs="Tahoma"/>
                <w:sz w:val="20"/>
                <w:szCs w:val="20"/>
              </w:rPr>
              <w:t>…..net</w:t>
            </w:r>
            <w:proofErr w:type="gramEnd"/>
            <w:r w:rsidRPr="005E7060">
              <w:rPr>
                <w:rFonts w:ascii="Tahoma" w:eastAsia="Tahoma" w:hAnsi="Tahoma" w:cs="Tahoma"/>
                <w:sz w:val="20"/>
                <w:szCs w:val="20"/>
              </w:rPr>
              <w:t xml:space="preserve"> electricity will be calculated by DISCOM….’ Whereas section C mentions that monthly regional energy account will be provided by </w:t>
            </w:r>
            <w:proofErr w:type="spellStart"/>
            <w:r w:rsidRPr="005E7060">
              <w:rPr>
                <w:rFonts w:ascii="Tahoma" w:eastAsia="Tahoma" w:hAnsi="Tahoma" w:cs="Tahoma"/>
                <w:sz w:val="20"/>
                <w:szCs w:val="20"/>
              </w:rPr>
              <w:t>Sourthern</w:t>
            </w:r>
            <w:proofErr w:type="spellEnd"/>
            <w:r w:rsidRPr="005E7060">
              <w:rPr>
                <w:rFonts w:ascii="Tahoma" w:eastAsia="Tahoma" w:hAnsi="Tahoma" w:cs="Tahoma"/>
                <w:sz w:val="20"/>
                <w:szCs w:val="20"/>
              </w:rPr>
              <w:t xml:space="preserve"> Regional Power Committee. Further to substantiate the sentence, PP shall submit share certificate issued by DISCOM.</w:t>
            </w:r>
          </w:p>
          <w:p w14:paraId="000004B2" w14:textId="77777777" w:rsidR="009E6437" w:rsidRPr="005E7060" w:rsidRDefault="002B240D">
            <w:pPr>
              <w:numPr>
                <w:ilvl w:val="0"/>
                <w:numId w:val="21"/>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For SDG 13, version number mentioned for tool and CEA database is incorrect. </w:t>
            </w:r>
          </w:p>
          <w:p w14:paraId="000004B3" w14:textId="77777777" w:rsidR="009E6437" w:rsidRPr="005E7060" w:rsidRDefault="002B240D">
            <w:pPr>
              <w:numPr>
                <w:ilvl w:val="0"/>
                <w:numId w:val="21"/>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Section E.3. mentions the methodology name incorrectly as ACM002. </w:t>
            </w:r>
          </w:p>
          <w:p w14:paraId="000004B4" w14:textId="77777777" w:rsidR="009E6437" w:rsidRPr="005E7060" w:rsidRDefault="002B240D">
            <w:pPr>
              <w:numPr>
                <w:ilvl w:val="0"/>
                <w:numId w:val="21"/>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In section E.4 and E.5, mention unit either for each value or do not mention the same in the table</w:t>
            </w:r>
          </w:p>
          <w:p w14:paraId="000004B5" w14:textId="77777777" w:rsidR="009E6437" w:rsidRPr="005E7060" w:rsidRDefault="002B240D">
            <w:pPr>
              <w:numPr>
                <w:ilvl w:val="0"/>
                <w:numId w:val="21"/>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Section E.4 does not mention training conducted under SDG 8. </w:t>
            </w:r>
          </w:p>
          <w:p w14:paraId="000004B6" w14:textId="77777777" w:rsidR="009E6437" w:rsidRPr="005E7060" w:rsidRDefault="002B240D">
            <w:pPr>
              <w:numPr>
                <w:ilvl w:val="0"/>
                <w:numId w:val="21"/>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Section E.5, correct the value for SDG 7 separating thousands by ‘,’. Further the monitoring days mentioned for current MP are incorrect and correct the emission reductions mentioned accordingly. </w:t>
            </w:r>
          </w:p>
        </w:tc>
      </w:tr>
      <w:tr w:rsidR="009E6437" w:rsidRPr="005E7060" w14:paraId="69E0A45B" w14:textId="77777777">
        <w:trPr>
          <w:trHeight w:val="271"/>
        </w:trPr>
        <w:tc>
          <w:tcPr>
            <w:tcW w:w="4425" w:type="dxa"/>
            <w:gridSpan w:val="2"/>
            <w:shd w:val="clear" w:color="auto" w:fill="D9D9D9"/>
          </w:tcPr>
          <w:p w14:paraId="000004BA"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Project Participant’s response</w:t>
            </w:r>
          </w:p>
        </w:tc>
        <w:tc>
          <w:tcPr>
            <w:tcW w:w="1695" w:type="dxa"/>
            <w:shd w:val="clear" w:color="auto" w:fill="D9D9D9"/>
          </w:tcPr>
          <w:p w14:paraId="000004BC"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925" w:type="dxa"/>
          </w:tcPr>
          <w:p w14:paraId="000004BD"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05/05/2022</w:t>
            </w:r>
          </w:p>
        </w:tc>
      </w:tr>
      <w:tr w:rsidR="009E6437" w:rsidRPr="005E7060" w14:paraId="6A0E2A72" w14:textId="77777777">
        <w:trPr>
          <w:trHeight w:val="453"/>
        </w:trPr>
        <w:tc>
          <w:tcPr>
            <w:tcW w:w="9045" w:type="dxa"/>
            <w:gridSpan w:val="4"/>
          </w:tcPr>
          <w:p w14:paraId="000004BE" w14:textId="77777777" w:rsidR="009E6437" w:rsidRPr="005E7060" w:rsidRDefault="002B240D">
            <w:pPr>
              <w:numPr>
                <w:ilvl w:val="0"/>
                <w:numId w:val="11"/>
              </w:numPr>
              <w:spacing w:before="120" w:after="120"/>
              <w:ind w:left="0" w:hanging="2"/>
              <w:rPr>
                <w:rFonts w:ascii="Tahoma" w:eastAsia="Tahoma" w:hAnsi="Tahoma" w:cs="Tahoma"/>
                <w:sz w:val="20"/>
                <w:szCs w:val="20"/>
              </w:rPr>
            </w:pPr>
            <w:r w:rsidRPr="005E7060">
              <w:rPr>
                <w:rFonts w:ascii="Tahoma" w:eastAsia="Tahoma" w:hAnsi="Tahoma" w:cs="Tahoma"/>
                <w:sz w:val="20"/>
                <w:szCs w:val="20"/>
              </w:rPr>
              <w:lastRenderedPageBreak/>
              <w:t>The table is an extra one and it is removed to maintain clarity in the revised monitoring report</w:t>
            </w:r>
          </w:p>
          <w:p w14:paraId="000004BF" w14:textId="77777777" w:rsidR="009E6437" w:rsidRPr="005E7060" w:rsidRDefault="002B240D">
            <w:pPr>
              <w:numPr>
                <w:ilvl w:val="0"/>
                <w:numId w:val="11"/>
              </w:numPr>
              <w:spacing w:before="120" w:after="120"/>
              <w:ind w:left="0" w:hanging="2"/>
              <w:rPr>
                <w:rFonts w:ascii="Tahoma" w:eastAsia="Tahoma" w:hAnsi="Tahoma" w:cs="Tahoma"/>
                <w:sz w:val="20"/>
                <w:szCs w:val="20"/>
              </w:rPr>
            </w:pPr>
            <w:r w:rsidRPr="005E7060">
              <w:rPr>
                <w:rFonts w:ascii="Tahoma" w:eastAsia="Tahoma" w:hAnsi="Tahoma" w:cs="Tahoma"/>
                <w:sz w:val="20"/>
                <w:szCs w:val="20"/>
              </w:rPr>
              <w:t>The actual procedure followed by the PP, is that the energy generated are monitored continuously by the DISCM and given in the monthly REA report issued by Southern regional power committee is used for ER calculation and it can be cross checked with the invoice from the PP as well. The description of the method followed and the reason is given in the revised monitoring report section C.</w:t>
            </w:r>
          </w:p>
          <w:p w14:paraId="000004C0" w14:textId="77777777" w:rsidR="009E6437" w:rsidRPr="005E7060" w:rsidRDefault="002B240D">
            <w:pPr>
              <w:numPr>
                <w:ilvl w:val="0"/>
                <w:numId w:val="11"/>
              </w:numPr>
              <w:spacing w:before="120" w:after="120"/>
              <w:ind w:left="0" w:hanging="2"/>
              <w:rPr>
                <w:rFonts w:ascii="Tahoma" w:eastAsia="Tahoma" w:hAnsi="Tahoma" w:cs="Tahoma"/>
                <w:sz w:val="20"/>
                <w:szCs w:val="20"/>
              </w:rPr>
            </w:pPr>
            <w:r w:rsidRPr="005E7060">
              <w:rPr>
                <w:rFonts w:ascii="Tahoma" w:eastAsia="Tahoma" w:hAnsi="Tahoma" w:cs="Tahoma"/>
                <w:sz w:val="20"/>
                <w:szCs w:val="20"/>
              </w:rPr>
              <w:t>The description of SDG 13 is revised in the monitoring report section 13</w:t>
            </w:r>
          </w:p>
          <w:p w14:paraId="000004C1" w14:textId="77777777" w:rsidR="009E6437" w:rsidRPr="005E7060" w:rsidRDefault="002B240D">
            <w:pPr>
              <w:numPr>
                <w:ilvl w:val="0"/>
                <w:numId w:val="11"/>
              </w:numPr>
              <w:spacing w:before="120" w:after="120"/>
              <w:ind w:left="0" w:hanging="2"/>
              <w:rPr>
                <w:rFonts w:ascii="Tahoma" w:eastAsia="Tahoma" w:hAnsi="Tahoma" w:cs="Tahoma"/>
                <w:sz w:val="20"/>
                <w:szCs w:val="20"/>
              </w:rPr>
            </w:pPr>
            <w:r w:rsidRPr="005E7060">
              <w:rPr>
                <w:rFonts w:ascii="Tahoma" w:eastAsia="Tahoma" w:hAnsi="Tahoma" w:cs="Tahoma"/>
                <w:sz w:val="20"/>
                <w:szCs w:val="20"/>
              </w:rPr>
              <w:t>The methodology name is revised as ACM0002 in the revised submissions</w:t>
            </w:r>
          </w:p>
          <w:p w14:paraId="000004C2" w14:textId="77777777" w:rsidR="009E6437" w:rsidRPr="005E7060" w:rsidRDefault="002B240D">
            <w:pPr>
              <w:numPr>
                <w:ilvl w:val="0"/>
                <w:numId w:val="11"/>
              </w:numPr>
              <w:spacing w:before="120" w:after="120"/>
              <w:ind w:left="0" w:hanging="2"/>
              <w:rPr>
                <w:rFonts w:ascii="Tahoma" w:eastAsia="Tahoma" w:hAnsi="Tahoma" w:cs="Tahoma"/>
                <w:sz w:val="20"/>
                <w:szCs w:val="20"/>
              </w:rPr>
            </w:pPr>
            <w:r w:rsidRPr="005E7060">
              <w:rPr>
                <w:rFonts w:ascii="Tahoma" w:eastAsia="Tahoma" w:hAnsi="Tahoma" w:cs="Tahoma"/>
                <w:sz w:val="20"/>
                <w:szCs w:val="20"/>
              </w:rPr>
              <w:t>Units are mentioned in both tables E4 and E5 of the revised monitoring report</w:t>
            </w:r>
          </w:p>
          <w:p w14:paraId="000004C3" w14:textId="77777777" w:rsidR="009E6437" w:rsidRPr="005E7060" w:rsidRDefault="002B240D">
            <w:pPr>
              <w:numPr>
                <w:ilvl w:val="0"/>
                <w:numId w:val="11"/>
              </w:numPr>
              <w:spacing w:before="120" w:after="120"/>
              <w:ind w:left="0" w:hanging="2"/>
              <w:rPr>
                <w:rFonts w:ascii="Tahoma" w:eastAsia="Tahoma" w:hAnsi="Tahoma" w:cs="Tahoma"/>
                <w:sz w:val="20"/>
                <w:szCs w:val="20"/>
              </w:rPr>
            </w:pPr>
            <w:r w:rsidRPr="005E7060">
              <w:rPr>
                <w:rFonts w:ascii="Tahoma" w:eastAsia="Tahoma" w:hAnsi="Tahoma" w:cs="Tahoma"/>
                <w:sz w:val="20"/>
                <w:szCs w:val="20"/>
              </w:rPr>
              <w:t>No of trainings is included in section E.4 of the revised monitoring report</w:t>
            </w:r>
          </w:p>
          <w:p w14:paraId="000004C4" w14:textId="77777777" w:rsidR="009E6437" w:rsidRPr="005E7060" w:rsidRDefault="002B240D">
            <w:pPr>
              <w:numPr>
                <w:ilvl w:val="0"/>
                <w:numId w:val="11"/>
              </w:numPr>
              <w:spacing w:before="120" w:after="120"/>
              <w:ind w:left="0" w:hanging="2"/>
              <w:rPr>
                <w:rFonts w:ascii="Tahoma" w:eastAsia="Tahoma" w:hAnsi="Tahoma" w:cs="Tahoma"/>
                <w:sz w:val="20"/>
                <w:szCs w:val="20"/>
              </w:rPr>
            </w:pPr>
            <w:r w:rsidRPr="005E7060">
              <w:rPr>
                <w:rFonts w:ascii="Tahoma" w:eastAsia="Tahoma" w:hAnsi="Tahoma" w:cs="Tahoma"/>
                <w:sz w:val="20"/>
                <w:szCs w:val="20"/>
              </w:rPr>
              <w:t>The values are separated by commas and the no of days is revised in the section E5</w:t>
            </w:r>
          </w:p>
        </w:tc>
      </w:tr>
      <w:tr w:rsidR="009E6437" w:rsidRPr="005E7060" w14:paraId="3C7F4D20" w14:textId="77777777">
        <w:trPr>
          <w:trHeight w:val="284"/>
        </w:trPr>
        <w:tc>
          <w:tcPr>
            <w:tcW w:w="9045" w:type="dxa"/>
            <w:gridSpan w:val="4"/>
            <w:shd w:val="clear" w:color="auto" w:fill="D9D9D9"/>
          </w:tcPr>
          <w:p w14:paraId="000004C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Documentation provided as evidence by Project Participant</w:t>
            </w:r>
          </w:p>
        </w:tc>
      </w:tr>
      <w:tr w:rsidR="009E6437" w:rsidRPr="005E7060" w14:paraId="7ABEAC2C" w14:textId="77777777">
        <w:trPr>
          <w:trHeight w:val="453"/>
        </w:trPr>
        <w:tc>
          <w:tcPr>
            <w:tcW w:w="9045" w:type="dxa"/>
            <w:gridSpan w:val="4"/>
          </w:tcPr>
          <w:p w14:paraId="000004CC" w14:textId="77777777" w:rsidR="009E6437" w:rsidRPr="005E7060" w:rsidRDefault="009E6437">
            <w:pPr>
              <w:spacing w:before="120" w:after="120"/>
              <w:ind w:left="0" w:hanging="2"/>
              <w:rPr>
                <w:rFonts w:ascii="Tahoma" w:eastAsia="Tahoma" w:hAnsi="Tahoma" w:cs="Tahoma"/>
                <w:sz w:val="20"/>
                <w:szCs w:val="20"/>
              </w:rPr>
            </w:pPr>
          </w:p>
        </w:tc>
      </w:tr>
      <w:tr w:rsidR="009E6437" w:rsidRPr="005E7060" w14:paraId="7FE0153B" w14:textId="77777777">
        <w:trPr>
          <w:trHeight w:val="258"/>
        </w:trPr>
        <w:tc>
          <w:tcPr>
            <w:tcW w:w="4425" w:type="dxa"/>
            <w:gridSpan w:val="2"/>
            <w:shd w:val="clear" w:color="auto" w:fill="D9D9D9"/>
          </w:tcPr>
          <w:p w14:paraId="000004D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Auditor’s assessment comment</w:t>
            </w:r>
          </w:p>
        </w:tc>
        <w:tc>
          <w:tcPr>
            <w:tcW w:w="1695" w:type="dxa"/>
            <w:shd w:val="clear" w:color="auto" w:fill="D9D9D9"/>
          </w:tcPr>
          <w:p w14:paraId="000004D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925" w:type="dxa"/>
          </w:tcPr>
          <w:p w14:paraId="000004D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22/05/2022</w:t>
            </w:r>
          </w:p>
        </w:tc>
      </w:tr>
      <w:tr w:rsidR="009E6437" w:rsidRPr="005E7060" w14:paraId="529B855F" w14:textId="77777777">
        <w:trPr>
          <w:trHeight w:val="271"/>
        </w:trPr>
        <w:tc>
          <w:tcPr>
            <w:tcW w:w="9045" w:type="dxa"/>
            <w:gridSpan w:val="4"/>
            <w:shd w:val="clear" w:color="auto" w:fill="auto"/>
          </w:tcPr>
          <w:p w14:paraId="000004D4" w14:textId="77777777" w:rsidR="009E6437" w:rsidRPr="005E7060" w:rsidRDefault="002B240D">
            <w:pPr>
              <w:numPr>
                <w:ilvl w:val="0"/>
                <w:numId w:val="19"/>
              </w:numPr>
              <w:spacing w:before="120" w:after="120"/>
              <w:ind w:left="0" w:hanging="2"/>
              <w:rPr>
                <w:rFonts w:ascii="Tahoma" w:eastAsia="Tahoma" w:hAnsi="Tahoma" w:cs="Tahoma"/>
                <w:sz w:val="20"/>
                <w:szCs w:val="20"/>
              </w:rPr>
            </w:pPr>
            <w:r w:rsidRPr="005E7060">
              <w:rPr>
                <w:rFonts w:ascii="Tahoma" w:eastAsia="Tahoma" w:hAnsi="Tahoma" w:cs="Tahoma"/>
                <w:sz w:val="20"/>
                <w:szCs w:val="20"/>
              </w:rPr>
              <w:t xml:space="preserve">PP has now revised the Sec. E.1 in the GS MR Ver. 02 dated 05/05/2022. The same is checked and found correct. Hence, </w:t>
            </w:r>
            <w:r w:rsidRPr="005E7060">
              <w:rPr>
                <w:rFonts w:ascii="Tahoma" w:eastAsia="Tahoma" w:hAnsi="Tahoma" w:cs="Tahoma"/>
                <w:b/>
                <w:sz w:val="20"/>
                <w:szCs w:val="20"/>
              </w:rPr>
              <w:t xml:space="preserve">comment closed. </w:t>
            </w:r>
          </w:p>
          <w:p w14:paraId="000004D5" w14:textId="77777777" w:rsidR="009E6437" w:rsidRPr="005E7060" w:rsidRDefault="002B240D">
            <w:pPr>
              <w:numPr>
                <w:ilvl w:val="0"/>
                <w:numId w:val="19"/>
              </w:numPr>
              <w:spacing w:before="120" w:after="120"/>
              <w:ind w:left="0" w:hanging="2"/>
              <w:rPr>
                <w:rFonts w:ascii="Tahoma" w:eastAsia="Tahoma" w:hAnsi="Tahoma" w:cs="Tahoma"/>
                <w:sz w:val="20"/>
                <w:szCs w:val="20"/>
              </w:rPr>
            </w:pPr>
            <w:r w:rsidRPr="005E7060">
              <w:rPr>
                <w:rFonts w:ascii="Tahoma" w:eastAsia="Tahoma" w:hAnsi="Tahoma" w:cs="Tahoma"/>
                <w:sz w:val="20"/>
                <w:szCs w:val="20"/>
              </w:rPr>
              <w:t xml:space="preserve">PP has now provided a justification and the same is cross-checked invoices and found correct. Hence, </w:t>
            </w:r>
            <w:r w:rsidRPr="005E7060">
              <w:rPr>
                <w:rFonts w:ascii="Tahoma" w:eastAsia="Tahoma" w:hAnsi="Tahoma" w:cs="Tahoma"/>
                <w:b/>
                <w:sz w:val="20"/>
                <w:szCs w:val="20"/>
              </w:rPr>
              <w:t xml:space="preserve">comment closed. </w:t>
            </w:r>
          </w:p>
          <w:p w14:paraId="000004D6" w14:textId="77777777" w:rsidR="009E6437" w:rsidRPr="005E7060" w:rsidRDefault="002B240D">
            <w:pPr>
              <w:numPr>
                <w:ilvl w:val="0"/>
                <w:numId w:val="19"/>
              </w:numPr>
              <w:spacing w:before="120" w:after="120"/>
              <w:ind w:left="0" w:hanging="2"/>
              <w:rPr>
                <w:rFonts w:ascii="Tahoma" w:eastAsia="Tahoma" w:hAnsi="Tahoma" w:cs="Tahoma"/>
                <w:sz w:val="20"/>
                <w:szCs w:val="20"/>
              </w:rPr>
            </w:pPr>
            <w:r w:rsidRPr="005E7060">
              <w:rPr>
                <w:rFonts w:ascii="Tahoma" w:eastAsia="Tahoma" w:hAnsi="Tahoma" w:cs="Tahoma"/>
                <w:sz w:val="20"/>
                <w:szCs w:val="20"/>
              </w:rPr>
              <w:t xml:space="preserve">PP has now revised the description of SDG 13 in the GS MR Ver. 02 dated 05/05/2022. The same is checked and found correct. Hence, </w:t>
            </w:r>
            <w:r w:rsidRPr="005E7060">
              <w:rPr>
                <w:rFonts w:ascii="Tahoma" w:eastAsia="Tahoma" w:hAnsi="Tahoma" w:cs="Tahoma"/>
                <w:b/>
                <w:sz w:val="20"/>
                <w:szCs w:val="20"/>
              </w:rPr>
              <w:t xml:space="preserve">comment closed. </w:t>
            </w:r>
          </w:p>
          <w:p w14:paraId="000004D7" w14:textId="77777777" w:rsidR="009E6437" w:rsidRPr="005E7060" w:rsidRDefault="002B240D">
            <w:pPr>
              <w:numPr>
                <w:ilvl w:val="0"/>
                <w:numId w:val="19"/>
              </w:numPr>
              <w:spacing w:before="120" w:after="120"/>
              <w:ind w:left="0" w:hanging="2"/>
              <w:rPr>
                <w:rFonts w:ascii="Tahoma" w:eastAsia="Tahoma" w:hAnsi="Tahoma" w:cs="Tahoma"/>
                <w:sz w:val="20"/>
                <w:szCs w:val="20"/>
              </w:rPr>
            </w:pPr>
            <w:r w:rsidRPr="005E7060">
              <w:rPr>
                <w:rFonts w:ascii="Tahoma" w:eastAsia="Tahoma" w:hAnsi="Tahoma" w:cs="Tahoma"/>
                <w:sz w:val="20"/>
                <w:szCs w:val="20"/>
              </w:rPr>
              <w:t xml:space="preserve">PP has now revised the methodology name in the GS MR Ver. 02 dated 05/05/2022. The same is checked and found correct. Hence, </w:t>
            </w:r>
            <w:r w:rsidRPr="005E7060">
              <w:rPr>
                <w:rFonts w:ascii="Tahoma" w:eastAsia="Tahoma" w:hAnsi="Tahoma" w:cs="Tahoma"/>
                <w:b/>
                <w:sz w:val="20"/>
                <w:szCs w:val="20"/>
              </w:rPr>
              <w:t xml:space="preserve">comment closed. </w:t>
            </w:r>
          </w:p>
          <w:p w14:paraId="000004D8" w14:textId="77777777" w:rsidR="009E6437" w:rsidRPr="005E7060" w:rsidRDefault="002B240D">
            <w:pPr>
              <w:numPr>
                <w:ilvl w:val="0"/>
                <w:numId w:val="19"/>
              </w:numPr>
              <w:spacing w:before="120" w:after="120"/>
              <w:ind w:left="0" w:hanging="2"/>
              <w:rPr>
                <w:rFonts w:ascii="Tahoma" w:eastAsia="Tahoma" w:hAnsi="Tahoma" w:cs="Tahoma"/>
                <w:sz w:val="20"/>
                <w:szCs w:val="20"/>
              </w:rPr>
            </w:pPr>
            <w:r w:rsidRPr="005E7060">
              <w:rPr>
                <w:rFonts w:ascii="Tahoma" w:eastAsia="Tahoma" w:hAnsi="Tahoma" w:cs="Tahoma"/>
                <w:sz w:val="20"/>
                <w:szCs w:val="20"/>
              </w:rPr>
              <w:t xml:space="preserve">PP has now mentioned units in both tables E4 and E5 in the GS MR Ver. 02 dated 05/05/2022. The same is checked and found correct. Hence, </w:t>
            </w:r>
            <w:r w:rsidRPr="005E7060">
              <w:rPr>
                <w:rFonts w:ascii="Tahoma" w:eastAsia="Tahoma" w:hAnsi="Tahoma" w:cs="Tahoma"/>
                <w:b/>
                <w:sz w:val="20"/>
                <w:szCs w:val="20"/>
              </w:rPr>
              <w:t xml:space="preserve">comment closed. </w:t>
            </w:r>
          </w:p>
          <w:p w14:paraId="000004D9" w14:textId="77777777" w:rsidR="009E6437" w:rsidRPr="005E7060" w:rsidRDefault="002B240D">
            <w:pPr>
              <w:numPr>
                <w:ilvl w:val="0"/>
                <w:numId w:val="19"/>
              </w:numPr>
              <w:spacing w:before="120" w:after="120"/>
              <w:ind w:left="0" w:hanging="2"/>
              <w:rPr>
                <w:rFonts w:ascii="Tahoma" w:eastAsia="Tahoma" w:hAnsi="Tahoma" w:cs="Tahoma"/>
                <w:sz w:val="20"/>
                <w:szCs w:val="20"/>
              </w:rPr>
            </w:pPr>
            <w:r w:rsidRPr="005E7060">
              <w:rPr>
                <w:rFonts w:ascii="Tahoma" w:eastAsia="Tahoma" w:hAnsi="Tahoma" w:cs="Tahoma"/>
                <w:sz w:val="20"/>
                <w:szCs w:val="20"/>
              </w:rPr>
              <w:t xml:space="preserve">PP has now revised the no of trainings in sec E.4 of the GS MR Ver. 02 dated 05/05/2022. The same is checked and found correct. Hence, </w:t>
            </w:r>
            <w:r w:rsidRPr="005E7060">
              <w:rPr>
                <w:rFonts w:ascii="Tahoma" w:eastAsia="Tahoma" w:hAnsi="Tahoma" w:cs="Tahoma"/>
                <w:b/>
                <w:sz w:val="20"/>
                <w:szCs w:val="20"/>
              </w:rPr>
              <w:t xml:space="preserve">comment closed. </w:t>
            </w:r>
          </w:p>
          <w:p w14:paraId="000004DA" w14:textId="77777777" w:rsidR="009E6437" w:rsidRPr="005E7060" w:rsidRDefault="002B240D">
            <w:pPr>
              <w:numPr>
                <w:ilvl w:val="0"/>
                <w:numId w:val="19"/>
              </w:numPr>
              <w:spacing w:before="120" w:after="120"/>
              <w:ind w:left="0" w:hanging="2"/>
              <w:rPr>
                <w:rFonts w:ascii="Tahoma" w:eastAsia="Tahoma" w:hAnsi="Tahoma" w:cs="Tahoma"/>
                <w:sz w:val="20"/>
                <w:szCs w:val="20"/>
              </w:rPr>
            </w:pPr>
            <w:r w:rsidRPr="005E7060">
              <w:rPr>
                <w:rFonts w:ascii="Tahoma" w:eastAsia="Tahoma" w:hAnsi="Tahoma" w:cs="Tahoma"/>
                <w:sz w:val="20"/>
                <w:szCs w:val="20"/>
              </w:rPr>
              <w:t xml:space="preserve">PP has now revised the Sec. E5 of the GS MR Ver. 02 dated 05/05/2022. The same is checked and found correct. Hence, </w:t>
            </w:r>
            <w:r w:rsidRPr="005E7060">
              <w:rPr>
                <w:rFonts w:ascii="Tahoma" w:eastAsia="Tahoma" w:hAnsi="Tahoma" w:cs="Tahoma"/>
                <w:b/>
                <w:sz w:val="20"/>
                <w:szCs w:val="20"/>
              </w:rPr>
              <w:t xml:space="preserve">comment closed. </w:t>
            </w:r>
          </w:p>
        </w:tc>
      </w:tr>
    </w:tbl>
    <w:p w14:paraId="000004DE" w14:textId="77777777" w:rsidR="009E6437" w:rsidRPr="005E7060" w:rsidRDefault="009E6437">
      <w:pPr>
        <w:spacing w:line="276" w:lineRule="auto"/>
        <w:ind w:left="0" w:hanging="2"/>
        <w:jc w:val="both"/>
        <w:rPr>
          <w:rFonts w:ascii="Tahoma" w:eastAsia="Tahoma" w:hAnsi="Tahoma" w:cs="Tahoma"/>
          <w:sz w:val="20"/>
          <w:szCs w:val="20"/>
        </w:rPr>
      </w:pPr>
    </w:p>
    <w:p w14:paraId="000004DF" w14:textId="77777777" w:rsidR="009E6437" w:rsidRPr="005E7060" w:rsidRDefault="009E6437">
      <w:pPr>
        <w:spacing w:line="276" w:lineRule="auto"/>
        <w:ind w:left="0" w:hanging="2"/>
        <w:jc w:val="both"/>
        <w:rPr>
          <w:rFonts w:ascii="Tahoma" w:eastAsia="Tahoma" w:hAnsi="Tahoma" w:cs="Tahoma"/>
          <w:sz w:val="20"/>
          <w:szCs w:val="20"/>
        </w:rPr>
      </w:pPr>
    </w:p>
    <w:tbl>
      <w:tblPr>
        <w:tblStyle w:val="afe"/>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3060"/>
        <w:gridCol w:w="1695"/>
        <w:gridCol w:w="2970"/>
      </w:tblGrid>
      <w:tr w:rsidR="009E6437" w:rsidRPr="005E7060" w14:paraId="1AC29B26" w14:textId="77777777">
        <w:trPr>
          <w:trHeight w:val="271"/>
        </w:trPr>
        <w:tc>
          <w:tcPr>
            <w:tcW w:w="1365" w:type="dxa"/>
            <w:shd w:val="clear" w:color="auto" w:fill="E0E0E0"/>
          </w:tcPr>
          <w:p w14:paraId="000004E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Type:</w:t>
            </w:r>
          </w:p>
        </w:tc>
        <w:tc>
          <w:tcPr>
            <w:tcW w:w="3060" w:type="dxa"/>
          </w:tcPr>
          <w:p w14:paraId="000004E1" w14:textId="77777777" w:rsidR="009E6437" w:rsidRPr="005E7060" w:rsidRDefault="00072B64">
            <w:pPr>
              <w:ind w:left="0" w:hanging="2"/>
              <w:jc w:val="both"/>
              <w:rPr>
                <w:rFonts w:ascii="Tahoma" w:eastAsia="Tahoma" w:hAnsi="Tahoma" w:cs="Tahoma"/>
                <w:sz w:val="20"/>
                <w:szCs w:val="20"/>
              </w:rPr>
            </w:pPr>
            <w:sdt>
              <w:sdtPr>
                <w:tag w:val="goog_rdk_13"/>
                <w:id w:val="1722862256"/>
              </w:sdtPr>
              <w:sdtEndPr/>
              <w:sdtContent>
                <w:r w:rsidR="002B240D" w:rsidRPr="005E7060">
                  <w:rPr>
                    <w:rFonts w:ascii="Arial Unicode MS" w:eastAsia="Arial Unicode MS" w:hAnsi="Arial Unicode MS" w:cs="Arial Unicode MS"/>
                    <w:sz w:val="20"/>
                    <w:szCs w:val="20"/>
                  </w:rPr>
                  <w:t>☒ CAR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CL/CR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FAR</w:t>
                </w:r>
              </w:sdtContent>
            </w:sdt>
          </w:p>
        </w:tc>
        <w:tc>
          <w:tcPr>
            <w:tcW w:w="1695" w:type="dxa"/>
            <w:shd w:val="clear" w:color="auto" w:fill="E0E0E0"/>
          </w:tcPr>
          <w:p w14:paraId="000004E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Number:</w:t>
            </w:r>
          </w:p>
        </w:tc>
        <w:tc>
          <w:tcPr>
            <w:tcW w:w="2970" w:type="dxa"/>
          </w:tcPr>
          <w:p w14:paraId="000004E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05</w:t>
            </w:r>
          </w:p>
        </w:tc>
      </w:tr>
      <w:tr w:rsidR="009E6437" w:rsidRPr="005E7060" w14:paraId="36C6B5B4" w14:textId="77777777">
        <w:trPr>
          <w:trHeight w:val="271"/>
        </w:trPr>
        <w:tc>
          <w:tcPr>
            <w:tcW w:w="1365" w:type="dxa"/>
            <w:shd w:val="clear" w:color="auto" w:fill="E0E0E0"/>
          </w:tcPr>
          <w:p w14:paraId="000004E4"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Raised by:</w:t>
            </w:r>
          </w:p>
        </w:tc>
        <w:tc>
          <w:tcPr>
            <w:tcW w:w="3060" w:type="dxa"/>
          </w:tcPr>
          <w:p w14:paraId="000004E5"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Mr. Pankaj Kumar</w:t>
            </w:r>
          </w:p>
        </w:tc>
        <w:tc>
          <w:tcPr>
            <w:tcW w:w="1695" w:type="dxa"/>
            <w:shd w:val="clear" w:color="auto" w:fill="D9D9D9"/>
          </w:tcPr>
          <w:p w14:paraId="000004E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Ref. to checklist in GS4GG PDD:</w:t>
            </w:r>
          </w:p>
        </w:tc>
        <w:tc>
          <w:tcPr>
            <w:tcW w:w="2970" w:type="dxa"/>
          </w:tcPr>
          <w:p w14:paraId="000004E7"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Appendix</w:t>
            </w:r>
          </w:p>
        </w:tc>
      </w:tr>
      <w:tr w:rsidR="009E6437" w:rsidRPr="005E7060" w14:paraId="00359D60" w14:textId="77777777">
        <w:trPr>
          <w:trHeight w:val="271"/>
        </w:trPr>
        <w:tc>
          <w:tcPr>
            <w:tcW w:w="4425" w:type="dxa"/>
            <w:gridSpan w:val="2"/>
            <w:shd w:val="clear" w:color="auto" w:fill="D9D9D9"/>
          </w:tcPr>
          <w:p w14:paraId="000004E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Description of the audit finding</w:t>
            </w:r>
          </w:p>
        </w:tc>
        <w:tc>
          <w:tcPr>
            <w:tcW w:w="1695" w:type="dxa"/>
            <w:shd w:val="clear" w:color="auto" w:fill="D9D9D9"/>
          </w:tcPr>
          <w:p w14:paraId="000004EA"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970" w:type="dxa"/>
          </w:tcPr>
          <w:p w14:paraId="000004EB"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03/05/2022</w:t>
            </w:r>
          </w:p>
        </w:tc>
      </w:tr>
      <w:tr w:rsidR="009E6437" w:rsidRPr="005E7060" w14:paraId="23E31D54" w14:textId="77777777">
        <w:trPr>
          <w:trHeight w:val="549"/>
        </w:trPr>
        <w:tc>
          <w:tcPr>
            <w:tcW w:w="9090" w:type="dxa"/>
            <w:gridSpan w:val="4"/>
          </w:tcPr>
          <w:p w14:paraId="000004EC" w14:textId="77777777" w:rsidR="009E6437" w:rsidRPr="005E7060" w:rsidRDefault="002B240D">
            <w:p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The date format in appendix 1 shall be consistent with the MR </w:t>
            </w:r>
            <w:proofErr w:type="spellStart"/>
            <w:r w:rsidRPr="005E7060">
              <w:rPr>
                <w:rFonts w:ascii="Tahoma" w:eastAsia="Tahoma" w:hAnsi="Tahoma" w:cs="Tahoma"/>
                <w:sz w:val="20"/>
                <w:szCs w:val="20"/>
              </w:rPr>
              <w:t>i</w:t>
            </w:r>
            <w:proofErr w:type="spellEnd"/>
            <w:r w:rsidRPr="005E7060">
              <w:rPr>
                <w:rFonts w:ascii="Tahoma" w:eastAsia="Tahoma" w:hAnsi="Tahoma" w:cs="Tahoma"/>
                <w:sz w:val="20"/>
                <w:szCs w:val="20"/>
              </w:rPr>
              <w:t xml:space="preserve">. e. DD/MM/YYYY for date of commissioning </w:t>
            </w:r>
          </w:p>
        </w:tc>
      </w:tr>
      <w:tr w:rsidR="009E6437" w:rsidRPr="005E7060" w14:paraId="5AE8F4DC" w14:textId="77777777">
        <w:trPr>
          <w:trHeight w:val="271"/>
        </w:trPr>
        <w:tc>
          <w:tcPr>
            <w:tcW w:w="4425" w:type="dxa"/>
            <w:gridSpan w:val="2"/>
            <w:shd w:val="clear" w:color="auto" w:fill="D9D9D9"/>
          </w:tcPr>
          <w:p w14:paraId="000004F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lastRenderedPageBreak/>
              <w:t>Project Participant’s response</w:t>
            </w:r>
          </w:p>
        </w:tc>
        <w:tc>
          <w:tcPr>
            <w:tcW w:w="1695" w:type="dxa"/>
            <w:shd w:val="clear" w:color="auto" w:fill="D9D9D9"/>
          </w:tcPr>
          <w:p w14:paraId="000004F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970" w:type="dxa"/>
          </w:tcPr>
          <w:p w14:paraId="000004F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05/05/2022</w:t>
            </w:r>
          </w:p>
        </w:tc>
      </w:tr>
      <w:tr w:rsidR="009E6437" w:rsidRPr="005E7060" w14:paraId="36067FE1" w14:textId="77777777">
        <w:trPr>
          <w:trHeight w:val="453"/>
        </w:trPr>
        <w:tc>
          <w:tcPr>
            <w:tcW w:w="9090" w:type="dxa"/>
            <w:gridSpan w:val="4"/>
          </w:tcPr>
          <w:p w14:paraId="000004F4" w14:textId="77777777" w:rsidR="009E6437" w:rsidRPr="005E7060" w:rsidRDefault="002B240D">
            <w:p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The date format in appendix 1 shall be consistent with the MR </w:t>
            </w:r>
            <w:proofErr w:type="spellStart"/>
            <w:r w:rsidRPr="005E7060">
              <w:rPr>
                <w:rFonts w:ascii="Tahoma" w:eastAsia="Tahoma" w:hAnsi="Tahoma" w:cs="Tahoma"/>
                <w:sz w:val="20"/>
                <w:szCs w:val="20"/>
              </w:rPr>
              <w:t>i</w:t>
            </w:r>
            <w:proofErr w:type="spellEnd"/>
            <w:r w:rsidRPr="005E7060">
              <w:rPr>
                <w:rFonts w:ascii="Tahoma" w:eastAsia="Tahoma" w:hAnsi="Tahoma" w:cs="Tahoma"/>
                <w:sz w:val="20"/>
                <w:szCs w:val="20"/>
              </w:rPr>
              <w:t>. e. DD/MM/YYYY for date of commissioning</w:t>
            </w:r>
          </w:p>
        </w:tc>
      </w:tr>
      <w:tr w:rsidR="009E6437" w:rsidRPr="005E7060" w14:paraId="32649A0E" w14:textId="77777777">
        <w:trPr>
          <w:trHeight w:val="284"/>
        </w:trPr>
        <w:tc>
          <w:tcPr>
            <w:tcW w:w="9090" w:type="dxa"/>
            <w:gridSpan w:val="4"/>
            <w:shd w:val="clear" w:color="auto" w:fill="D9D9D9"/>
          </w:tcPr>
          <w:p w14:paraId="000004F8"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Documentation provided as evidence by Project Participant</w:t>
            </w:r>
          </w:p>
        </w:tc>
      </w:tr>
      <w:tr w:rsidR="009E6437" w:rsidRPr="005E7060" w14:paraId="5876D138" w14:textId="77777777">
        <w:trPr>
          <w:trHeight w:val="453"/>
        </w:trPr>
        <w:tc>
          <w:tcPr>
            <w:tcW w:w="9090" w:type="dxa"/>
            <w:gridSpan w:val="4"/>
          </w:tcPr>
          <w:p w14:paraId="000004FC" w14:textId="77777777" w:rsidR="009E6437" w:rsidRPr="005E7060" w:rsidRDefault="009E6437">
            <w:pPr>
              <w:spacing w:before="120" w:after="120"/>
              <w:ind w:left="0" w:hanging="2"/>
              <w:rPr>
                <w:rFonts w:ascii="Tahoma" w:eastAsia="Tahoma" w:hAnsi="Tahoma" w:cs="Tahoma"/>
                <w:sz w:val="20"/>
                <w:szCs w:val="20"/>
              </w:rPr>
            </w:pPr>
          </w:p>
        </w:tc>
      </w:tr>
      <w:tr w:rsidR="009E6437" w:rsidRPr="005E7060" w14:paraId="61452BC8" w14:textId="77777777">
        <w:trPr>
          <w:trHeight w:val="258"/>
        </w:trPr>
        <w:tc>
          <w:tcPr>
            <w:tcW w:w="4425" w:type="dxa"/>
            <w:gridSpan w:val="2"/>
            <w:shd w:val="clear" w:color="auto" w:fill="D9D9D9"/>
          </w:tcPr>
          <w:p w14:paraId="0000050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Auditor’s assessment comment</w:t>
            </w:r>
          </w:p>
        </w:tc>
        <w:tc>
          <w:tcPr>
            <w:tcW w:w="1695" w:type="dxa"/>
            <w:shd w:val="clear" w:color="auto" w:fill="D9D9D9"/>
          </w:tcPr>
          <w:p w14:paraId="0000050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2970" w:type="dxa"/>
          </w:tcPr>
          <w:p w14:paraId="00000503"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22/05/2022</w:t>
            </w:r>
          </w:p>
        </w:tc>
      </w:tr>
      <w:tr w:rsidR="009E6437" w:rsidRPr="005E7060" w14:paraId="35AD7AB6" w14:textId="77777777">
        <w:trPr>
          <w:trHeight w:val="271"/>
        </w:trPr>
        <w:tc>
          <w:tcPr>
            <w:tcW w:w="9090" w:type="dxa"/>
            <w:gridSpan w:val="4"/>
            <w:shd w:val="clear" w:color="auto" w:fill="auto"/>
          </w:tcPr>
          <w:p w14:paraId="00000504" w14:textId="77777777" w:rsidR="009E6437" w:rsidRPr="005E7060" w:rsidRDefault="002B240D">
            <w:p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made the date format consistent throughout the GS MR Ver. 02 dated 05/05/2022. The same is checked and found correct. Hence, </w:t>
            </w:r>
            <w:r w:rsidRPr="005E7060">
              <w:rPr>
                <w:rFonts w:ascii="Tahoma" w:eastAsia="Tahoma" w:hAnsi="Tahoma" w:cs="Tahoma"/>
                <w:b/>
                <w:sz w:val="20"/>
                <w:szCs w:val="20"/>
              </w:rPr>
              <w:t xml:space="preserve">comment closed. </w:t>
            </w:r>
          </w:p>
        </w:tc>
      </w:tr>
    </w:tbl>
    <w:p w14:paraId="00000508" w14:textId="77777777" w:rsidR="009E6437" w:rsidRPr="005E7060" w:rsidRDefault="009E6437">
      <w:pPr>
        <w:spacing w:line="276" w:lineRule="auto"/>
        <w:ind w:left="0" w:hanging="2"/>
        <w:jc w:val="both"/>
        <w:rPr>
          <w:rFonts w:ascii="Tahoma" w:eastAsia="Tahoma" w:hAnsi="Tahoma" w:cs="Tahoma"/>
          <w:sz w:val="20"/>
          <w:szCs w:val="20"/>
        </w:rPr>
      </w:pPr>
    </w:p>
    <w:p w14:paraId="00000509" w14:textId="77777777" w:rsidR="009E6437" w:rsidRPr="005E7060" w:rsidRDefault="009E6437">
      <w:pPr>
        <w:spacing w:line="276" w:lineRule="auto"/>
        <w:ind w:left="0" w:hanging="2"/>
        <w:jc w:val="both"/>
        <w:rPr>
          <w:rFonts w:ascii="Tahoma" w:eastAsia="Tahoma" w:hAnsi="Tahoma" w:cs="Tahoma"/>
          <w:sz w:val="20"/>
          <w:szCs w:val="20"/>
        </w:rPr>
      </w:pPr>
    </w:p>
    <w:tbl>
      <w:tblPr>
        <w:tblStyle w:val="aff"/>
        <w:tblW w:w="9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3060"/>
        <w:gridCol w:w="1695"/>
        <w:gridCol w:w="3000"/>
      </w:tblGrid>
      <w:tr w:rsidR="009E6437" w:rsidRPr="005E7060" w14:paraId="1EDB38D8" w14:textId="77777777">
        <w:trPr>
          <w:trHeight w:val="271"/>
        </w:trPr>
        <w:tc>
          <w:tcPr>
            <w:tcW w:w="1365" w:type="dxa"/>
            <w:shd w:val="clear" w:color="auto" w:fill="E0E0E0"/>
          </w:tcPr>
          <w:p w14:paraId="0000050A"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Type:</w:t>
            </w:r>
          </w:p>
        </w:tc>
        <w:tc>
          <w:tcPr>
            <w:tcW w:w="3060" w:type="dxa"/>
          </w:tcPr>
          <w:p w14:paraId="0000050B" w14:textId="77777777" w:rsidR="009E6437" w:rsidRPr="005E7060" w:rsidRDefault="00072B64">
            <w:pPr>
              <w:ind w:left="0" w:hanging="2"/>
              <w:jc w:val="both"/>
              <w:rPr>
                <w:rFonts w:ascii="Tahoma" w:eastAsia="Tahoma" w:hAnsi="Tahoma" w:cs="Tahoma"/>
                <w:sz w:val="20"/>
                <w:szCs w:val="20"/>
              </w:rPr>
            </w:pPr>
            <w:sdt>
              <w:sdtPr>
                <w:tag w:val="goog_rdk_14"/>
                <w:id w:val="-539124715"/>
              </w:sdtPr>
              <w:sdtEndPr/>
              <w:sdtContent>
                <w:r w:rsidR="002B240D" w:rsidRPr="005E7060">
                  <w:rPr>
                    <w:rFonts w:ascii="Arial Unicode MS" w:eastAsia="Arial Unicode MS" w:hAnsi="Arial Unicode MS" w:cs="Arial Unicode MS"/>
                    <w:sz w:val="20"/>
                    <w:szCs w:val="20"/>
                  </w:rPr>
                  <w:t>☒ CAR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CL/CR</w:t>
                </w:r>
                <w:r w:rsidR="002B240D" w:rsidRPr="005E7060">
                  <w:rPr>
                    <w:rFonts w:ascii="Arial Unicode MS" w:eastAsia="Arial Unicode MS" w:hAnsi="Arial Unicode MS" w:cs="Arial Unicode MS"/>
                    <w:sz w:val="20"/>
                    <w:szCs w:val="20"/>
                  </w:rPr>
                  <w:tab/>
                </w:r>
                <w:r w:rsidR="002B240D" w:rsidRPr="005E7060">
                  <w:rPr>
                    <w:rFonts w:ascii="Arial Unicode MS" w:eastAsia="Arial Unicode MS" w:hAnsi="Arial Unicode MS" w:cs="Arial Unicode MS"/>
                    <w:sz w:val="20"/>
                    <w:szCs w:val="20"/>
                  </w:rPr>
                  <w:tab/>
                  <w:t>☐ FAR</w:t>
                </w:r>
              </w:sdtContent>
            </w:sdt>
          </w:p>
        </w:tc>
        <w:tc>
          <w:tcPr>
            <w:tcW w:w="1695" w:type="dxa"/>
            <w:shd w:val="clear" w:color="auto" w:fill="E0E0E0"/>
          </w:tcPr>
          <w:p w14:paraId="0000050C"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Number:</w:t>
            </w:r>
          </w:p>
        </w:tc>
        <w:tc>
          <w:tcPr>
            <w:tcW w:w="3000" w:type="dxa"/>
          </w:tcPr>
          <w:p w14:paraId="0000050D"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06</w:t>
            </w:r>
          </w:p>
        </w:tc>
      </w:tr>
      <w:tr w:rsidR="009E6437" w:rsidRPr="005E7060" w14:paraId="5B20770E" w14:textId="77777777">
        <w:trPr>
          <w:trHeight w:val="271"/>
        </w:trPr>
        <w:tc>
          <w:tcPr>
            <w:tcW w:w="1365" w:type="dxa"/>
            <w:shd w:val="clear" w:color="auto" w:fill="E0E0E0"/>
          </w:tcPr>
          <w:p w14:paraId="0000050E"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Raised by:</w:t>
            </w:r>
          </w:p>
        </w:tc>
        <w:tc>
          <w:tcPr>
            <w:tcW w:w="3060" w:type="dxa"/>
          </w:tcPr>
          <w:p w14:paraId="0000050F"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Mr. Pankaj Kumar</w:t>
            </w:r>
          </w:p>
        </w:tc>
        <w:tc>
          <w:tcPr>
            <w:tcW w:w="1695" w:type="dxa"/>
            <w:shd w:val="clear" w:color="auto" w:fill="D9D9D9"/>
          </w:tcPr>
          <w:p w14:paraId="0000051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Ref. to checklist in GS4GG PDD:</w:t>
            </w:r>
          </w:p>
        </w:tc>
        <w:tc>
          <w:tcPr>
            <w:tcW w:w="3000" w:type="dxa"/>
          </w:tcPr>
          <w:p w14:paraId="00000511" w14:textId="77777777" w:rsidR="009E6437" w:rsidRPr="005E7060" w:rsidRDefault="009E6437">
            <w:pPr>
              <w:ind w:left="0" w:hanging="2"/>
              <w:jc w:val="both"/>
              <w:rPr>
                <w:rFonts w:ascii="Tahoma" w:eastAsia="Tahoma" w:hAnsi="Tahoma" w:cs="Tahoma"/>
                <w:sz w:val="20"/>
                <w:szCs w:val="20"/>
              </w:rPr>
            </w:pPr>
          </w:p>
        </w:tc>
      </w:tr>
      <w:tr w:rsidR="009E6437" w:rsidRPr="005E7060" w14:paraId="078443F5" w14:textId="77777777">
        <w:trPr>
          <w:trHeight w:val="271"/>
        </w:trPr>
        <w:tc>
          <w:tcPr>
            <w:tcW w:w="4425" w:type="dxa"/>
            <w:gridSpan w:val="2"/>
            <w:shd w:val="clear" w:color="auto" w:fill="D9D9D9"/>
          </w:tcPr>
          <w:p w14:paraId="00000512"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Description of the audit finding</w:t>
            </w:r>
          </w:p>
        </w:tc>
        <w:tc>
          <w:tcPr>
            <w:tcW w:w="1695" w:type="dxa"/>
            <w:shd w:val="clear" w:color="auto" w:fill="D9D9D9"/>
          </w:tcPr>
          <w:p w14:paraId="00000514"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3000" w:type="dxa"/>
          </w:tcPr>
          <w:p w14:paraId="00000515"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03/05/2022</w:t>
            </w:r>
          </w:p>
        </w:tc>
      </w:tr>
      <w:tr w:rsidR="009E6437" w:rsidRPr="005E7060" w14:paraId="782FC8BF" w14:textId="77777777">
        <w:trPr>
          <w:trHeight w:val="549"/>
        </w:trPr>
        <w:tc>
          <w:tcPr>
            <w:tcW w:w="9120" w:type="dxa"/>
            <w:gridSpan w:val="4"/>
          </w:tcPr>
          <w:p w14:paraId="00000516" w14:textId="77777777" w:rsidR="009E6437" w:rsidRPr="005E7060" w:rsidRDefault="002B240D">
            <w:p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To confirm project ownership, baseline, emission reductions, SDGs and stakeholder consultation details, PP shall submit following documents, </w:t>
            </w:r>
          </w:p>
          <w:p w14:paraId="00000517"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Purchase orders of WTGs incl. technical specifications </w:t>
            </w:r>
          </w:p>
          <w:p w14:paraId="00000518"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Commissioning certificates of WTGs</w:t>
            </w:r>
          </w:p>
          <w:p w14:paraId="00000519"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Power purchase agreement with Power Grid Corporation of India Limited </w:t>
            </w:r>
          </w:p>
          <w:p w14:paraId="0000051A"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O &amp; M contract with Siemens Gamesa Renewable Private Limited</w:t>
            </w:r>
          </w:p>
          <w:p w14:paraId="0000051B"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Energy generation records</w:t>
            </w:r>
          </w:p>
          <w:p w14:paraId="0000051C"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Invoices against energy generation </w:t>
            </w:r>
          </w:p>
          <w:p w14:paraId="0000051D"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Training records, attendance records, salary slips </w:t>
            </w:r>
          </w:p>
          <w:p w14:paraId="0000051E"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Stakeholder consultation report, grievance register  </w:t>
            </w:r>
          </w:p>
          <w:p w14:paraId="0000051F"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Breakdown details during current monitoring period</w:t>
            </w:r>
          </w:p>
          <w:p w14:paraId="00000520" w14:textId="77777777" w:rsidR="009E6437" w:rsidRPr="005E7060" w:rsidRDefault="002B240D">
            <w:pPr>
              <w:numPr>
                <w:ilvl w:val="0"/>
                <w:numId w:val="22"/>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Calibration certificate and photographs of main, check and standby energy meters</w:t>
            </w:r>
          </w:p>
        </w:tc>
      </w:tr>
      <w:tr w:rsidR="009E6437" w:rsidRPr="005E7060" w14:paraId="5C3530CF" w14:textId="77777777">
        <w:trPr>
          <w:trHeight w:val="271"/>
        </w:trPr>
        <w:tc>
          <w:tcPr>
            <w:tcW w:w="4425" w:type="dxa"/>
            <w:gridSpan w:val="2"/>
            <w:shd w:val="clear" w:color="auto" w:fill="D9D9D9"/>
          </w:tcPr>
          <w:p w14:paraId="00000524"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Project Participant’s response</w:t>
            </w:r>
          </w:p>
        </w:tc>
        <w:tc>
          <w:tcPr>
            <w:tcW w:w="1695" w:type="dxa"/>
            <w:shd w:val="clear" w:color="auto" w:fill="D9D9D9"/>
          </w:tcPr>
          <w:p w14:paraId="00000526"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3000" w:type="dxa"/>
          </w:tcPr>
          <w:p w14:paraId="00000527"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05/05/2022</w:t>
            </w:r>
          </w:p>
        </w:tc>
      </w:tr>
      <w:tr w:rsidR="009E6437" w:rsidRPr="005E7060" w14:paraId="7F9E64EA" w14:textId="77777777">
        <w:trPr>
          <w:trHeight w:val="453"/>
        </w:trPr>
        <w:tc>
          <w:tcPr>
            <w:tcW w:w="9120" w:type="dxa"/>
            <w:gridSpan w:val="4"/>
          </w:tcPr>
          <w:p w14:paraId="00000528"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PO is submitted with this submission</w:t>
            </w:r>
          </w:p>
          <w:p w14:paraId="00000529"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The commissioning certificate is submitted with this submission</w:t>
            </w:r>
          </w:p>
          <w:p w14:paraId="0000052A"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proofErr w:type="gramStart"/>
            <w:r w:rsidRPr="005E7060">
              <w:rPr>
                <w:rFonts w:ascii="Tahoma" w:eastAsia="Tahoma" w:hAnsi="Tahoma" w:cs="Tahoma"/>
                <w:sz w:val="20"/>
                <w:szCs w:val="20"/>
              </w:rPr>
              <w:t>PPA  is</w:t>
            </w:r>
            <w:proofErr w:type="gramEnd"/>
            <w:r w:rsidRPr="005E7060">
              <w:rPr>
                <w:rFonts w:ascii="Tahoma" w:eastAsia="Tahoma" w:hAnsi="Tahoma" w:cs="Tahoma"/>
                <w:sz w:val="20"/>
                <w:szCs w:val="20"/>
              </w:rPr>
              <w:t xml:space="preserve"> submitted</w:t>
            </w:r>
          </w:p>
          <w:p w14:paraId="0000052B"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O and M is submitted</w:t>
            </w:r>
          </w:p>
          <w:p w14:paraId="0000052C"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Energy generation records is already submitted but again submitted with this </w:t>
            </w:r>
          </w:p>
          <w:p w14:paraId="0000052D"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Invoices against energy generation is already submitted but again submitted with this</w:t>
            </w:r>
          </w:p>
          <w:p w14:paraId="0000052E"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Training records are submitted with this submission salary certificate will be submitted.</w:t>
            </w:r>
          </w:p>
          <w:p w14:paraId="0000052F"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lastRenderedPageBreak/>
              <w:t>Stakeholder grievance report is submitted with this submission</w:t>
            </w:r>
          </w:p>
          <w:p w14:paraId="00000530"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Break down details are submitted with this submission</w:t>
            </w:r>
          </w:p>
          <w:p w14:paraId="00000531" w14:textId="77777777" w:rsidR="009E6437" w:rsidRPr="005E7060" w:rsidRDefault="002B240D">
            <w:pPr>
              <w:numPr>
                <w:ilvl w:val="0"/>
                <w:numId w:val="24"/>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A calibration certificate is submitted and photographs are also submitted</w:t>
            </w:r>
          </w:p>
        </w:tc>
      </w:tr>
      <w:tr w:rsidR="009E6437" w:rsidRPr="005E7060" w14:paraId="7A925E8A" w14:textId="77777777">
        <w:trPr>
          <w:trHeight w:val="284"/>
        </w:trPr>
        <w:tc>
          <w:tcPr>
            <w:tcW w:w="9120" w:type="dxa"/>
            <w:gridSpan w:val="4"/>
            <w:shd w:val="clear" w:color="auto" w:fill="D9D9D9"/>
          </w:tcPr>
          <w:p w14:paraId="00000535"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lastRenderedPageBreak/>
              <w:t>Documentation provided as evidence by Project Participant</w:t>
            </w:r>
          </w:p>
        </w:tc>
      </w:tr>
      <w:tr w:rsidR="009E6437" w:rsidRPr="005E7060" w14:paraId="5C41C5F3" w14:textId="77777777">
        <w:trPr>
          <w:trHeight w:val="453"/>
        </w:trPr>
        <w:tc>
          <w:tcPr>
            <w:tcW w:w="9120" w:type="dxa"/>
            <w:gridSpan w:val="4"/>
          </w:tcPr>
          <w:p w14:paraId="00000539" w14:textId="77777777" w:rsidR="009E6437" w:rsidRPr="005E7060" w:rsidRDefault="009E6437">
            <w:pPr>
              <w:spacing w:before="120" w:after="120"/>
              <w:ind w:left="0" w:hanging="2"/>
              <w:rPr>
                <w:rFonts w:ascii="Tahoma" w:eastAsia="Tahoma" w:hAnsi="Tahoma" w:cs="Tahoma"/>
                <w:sz w:val="20"/>
                <w:szCs w:val="20"/>
              </w:rPr>
            </w:pPr>
          </w:p>
        </w:tc>
      </w:tr>
      <w:tr w:rsidR="009E6437" w:rsidRPr="005E7060" w14:paraId="6253D1D1" w14:textId="77777777">
        <w:trPr>
          <w:trHeight w:val="258"/>
        </w:trPr>
        <w:tc>
          <w:tcPr>
            <w:tcW w:w="4425" w:type="dxa"/>
            <w:gridSpan w:val="2"/>
            <w:shd w:val="clear" w:color="auto" w:fill="D9D9D9"/>
          </w:tcPr>
          <w:p w14:paraId="0000053D"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Auditor’s assessment comment</w:t>
            </w:r>
          </w:p>
        </w:tc>
        <w:tc>
          <w:tcPr>
            <w:tcW w:w="1695" w:type="dxa"/>
            <w:shd w:val="clear" w:color="auto" w:fill="D9D9D9"/>
          </w:tcPr>
          <w:p w14:paraId="0000053F"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Date:</w:t>
            </w:r>
          </w:p>
        </w:tc>
        <w:tc>
          <w:tcPr>
            <w:tcW w:w="3000" w:type="dxa"/>
          </w:tcPr>
          <w:p w14:paraId="00000540" w14:textId="77777777" w:rsidR="009E6437" w:rsidRPr="005E7060" w:rsidRDefault="002B240D">
            <w:pPr>
              <w:ind w:left="0" w:hanging="2"/>
              <w:jc w:val="both"/>
              <w:rPr>
                <w:rFonts w:ascii="Tahoma" w:eastAsia="Tahoma" w:hAnsi="Tahoma" w:cs="Tahoma"/>
                <w:sz w:val="20"/>
                <w:szCs w:val="20"/>
              </w:rPr>
            </w:pPr>
            <w:r w:rsidRPr="005E7060">
              <w:rPr>
                <w:rFonts w:ascii="Tahoma" w:eastAsia="Tahoma" w:hAnsi="Tahoma" w:cs="Tahoma"/>
                <w:sz w:val="20"/>
                <w:szCs w:val="20"/>
              </w:rPr>
              <w:t>22/05/2022</w:t>
            </w:r>
          </w:p>
        </w:tc>
      </w:tr>
      <w:tr w:rsidR="009E6437" w:rsidRPr="005E7060" w14:paraId="44A53743" w14:textId="77777777">
        <w:trPr>
          <w:trHeight w:val="271"/>
        </w:trPr>
        <w:tc>
          <w:tcPr>
            <w:tcW w:w="9120" w:type="dxa"/>
            <w:gridSpan w:val="4"/>
            <w:shd w:val="clear" w:color="auto" w:fill="auto"/>
          </w:tcPr>
          <w:p w14:paraId="00000541"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a copy of the PO and the same is checked and found correct. Hence, </w:t>
            </w:r>
            <w:r w:rsidRPr="005E7060">
              <w:rPr>
                <w:rFonts w:ascii="Tahoma" w:eastAsia="Tahoma" w:hAnsi="Tahoma" w:cs="Tahoma"/>
                <w:b/>
                <w:sz w:val="20"/>
                <w:szCs w:val="20"/>
              </w:rPr>
              <w:t xml:space="preserve">comment closed. </w:t>
            </w:r>
          </w:p>
          <w:p w14:paraId="00000542"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a copy of the commissioning certificate and the same is checked and found correct. Hence, </w:t>
            </w:r>
            <w:r w:rsidRPr="005E7060">
              <w:rPr>
                <w:rFonts w:ascii="Tahoma" w:eastAsia="Tahoma" w:hAnsi="Tahoma" w:cs="Tahoma"/>
                <w:b/>
                <w:sz w:val="20"/>
                <w:szCs w:val="20"/>
              </w:rPr>
              <w:t xml:space="preserve">comment closed. </w:t>
            </w:r>
          </w:p>
          <w:p w14:paraId="00000543"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a copy of PPA and the same is checked and found correct. Hence, </w:t>
            </w:r>
            <w:r w:rsidRPr="005E7060">
              <w:rPr>
                <w:rFonts w:ascii="Tahoma" w:eastAsia="Tahoma" w:hAnsi="Tahoma" w:cs="Tahoma"/>
                <w:b/>
                <w:sz w:val="20"/>
                <w:szCs w:val="20"/>
              </w:rPr>
              <w:t xml:space="preserve">comment closed. </w:t>
            </w:r>
          </w:p>
          <w:p w14:paraId="00000544"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a copy of O&amp;M contract with Siemens Gamesa Renewable Private Limited. The same is checked and found correct. Hence, </w:t>
            </w:r>
            <w:r w:rsidRPr="005E7060">
              <w:rPr>
                <w:rFonts w:ascii="Tahoma" w:eastAsia="Tahoma" w:hAnsi="Tahoma" w:cs="Tahoma"/>
                <w:b/>
                <w:sz w:val="20"/>
                <w:szCs w:val="20"/>
              </w:rPr>
              <w:t xml:space="preserve">comment closed. </w:t>
            </w:r>
          </w:p>
          <w:p w14:paraId="00000545"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a copy of energy generation records. The same is checked and found correct. Hence, </w:t>
            </w:r>
            <w:r w:rsidRPr="005E7060">
              <w:rPr>
                <w:rFonts w:ascii="Tahoma" w:eastAsia="Tahoma" w:hAnsi="Tahoma" w:cs="Tahoma"/>
                <w:b/>
                <w:sz w:val="20"/>
                <w:szCs w:val="20"/>
              </w:rPr>
              <w:t xml:space="preserve">comment closed. </w:t>
            </w:r>
          </w:p>
          <w:p w14:paraId="00000546"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invoices against energy generation. The same is checked and found correct. Hence, </w:t>
            </w:r>
            <w:r w:rsidRPr="005E7060">
              <w:rPr>
                <w:rFonts w:ascii="Tahoma" w:eastAsia="Tahoma" w:hAnsi="Tahoma" w:cs="Tahoma"/>
                <w:b/>
                <w:sz w:val="20"/>
                <w:szCs w:val="20"/>
              </w:rPr>
              <w:t xml:space="preserve">comment closed. </w:t>
            </w:r>
          </w:p>
          <w:p w14:paraId="00000547"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training records details along with the salary certificates. The same is checked and found correct. Hence, </w:t>
            </w:r>
            <w:r w:rsidRPr="005E7060">
              <w:rPr>
                <w:rFonts w:ascii="Tahoma" w:eastAsia="Tahoma" w:hAnsi="Tahoma" w:cs="Tahoma"/>
                <w:b/>
                <w:sz w:val="20"/>
                <w:szCs w:val="20"/>
              </w:rPr>
              <w:t xml:space="preserve">comment closed. </w:t>
            </w:r>
          </w:p>
          <w:p w14:paraId="00000548"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The grievance register provided by PP and VVB confirmed that no grievances received during this monitoring period. Hence, </w:t>
            </w:r>
            <w:r w:rsidRPr="005E7060">
              <w:rPr>
                <w:rFonts w:ascii="Tahoma" w:eastAsia="Tahoma" w:hAnsi="Tahoma" w:cs="Tahoma"/>
                <w:b/>
                <w:sz w:val="20"/>
                <w:szCs w:val="20"/>
              </w:rPr>
              <w:t xml:space="preserve">comment closed. </w:t>
            </w:r>
          </w:p>
          <w:p w14:paraId="00000549"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break-down details in the GS MR Ver. 02 dated 05/05/2022. The same is checked and found correct. Hence, </w:t>
            </w:r>
            <w:r w:rsidRPr="005E7060">
              <w:rPr>
                <w:rFonts w:ascii="Tahoma" w:eastAsia="Tahoma" w:hAnsi="Tahoma" w:cs="Tahoma"/>
                <w:b/>
                <w:sz w:val="20"/>
                <w:szCs w:val="20"/>
              </w:rPr>
              <w:t xml:space="preserve">comment closed. </w:t>
            </w:r>
          </w:p>
          <w:p w14:paraId="0000054A" w14:textId="77777777" w:rsidR="009E6437" w:rsidRPr="005E7060" w:rsidRDefault="002B240D">
            <w:pPr>
              <w:numPr>
                <w:ilvl w:val="0"/>
                <w:numId w:val="20"/>
              </w:numPr>
              <w:spacing w:before="120" w:after="120"/>
              <w:ind w:left="0" w:hanging="2"/>
              <w:jc w:val="both"/>
              <w:rPr>
                <w:rFonts w:ascii="Tahoma" w:eastAsia="Tahoma" w:hAnsi="Tahoma" w:cs="Tahoma"/>
                <w:sz w:val="20"/>
                <w:szCs w:val="20"/>
              </w:rPr>
            </w:pPr>
            <w:r w:rsidRPr="005E7060">
              <w:rPr>
                <w:rFonts w:ascii="Tahoma" w:eastAsia="Tahoma" w:hAnsi="Tahoma" w:cs="Tahoma"/>
                <w:sz w:val="20"/>
                <w:szCs w:val="20"/>
              </w:rPr>
              <w:t xml:space="preserve">PP has now provided meter calibration details in Annexure 1 of the revised GS MR Ver. 02 dated 05/05/2022 along with the submission of meter calibration reports and JMR invoices for current monitoring period. VVB confirmed that documents submitted are in line with monitoring requirements as per approved PDD. Hence, </w:t>
            </w:r>
            <w:r w:rsidRPr="005E7060">
              <w:rPr>
                <w:rFonts w:ascii="Tahoma" w:eastAsia="Tahoma" w:hAnsi="Tahoma" w:cs="Tahoma"/>
                <w:b/>
                <w:sz w:val="20"/>
                <w:szCs w:val="20"/>
              </w:rPr>
              <w:t>comment closed.</w:t>
            </w:r>
          </w:p>
        </w:tc>
      </w:tr>
    </w:tbl>
    <w:p w14:paraId="0000054E" w14:textId="77777777" w:rsidR="009E6437" w:rsidRPr="005E7060" w:rsidRDefault="009E6437">
      <w:pPr>
        <w:spacing w:line="276" w:lineRule="auto"/>
        <w:ind w:left="0" w:hanging="2"/>
        <w:jc w:val="both"/>
        <w:rPr>
          <w:rFonts w:ascii="Tahoma" w:eastAsia="Tahoma" w:hAnsi="Tahoma" w:cs="Tahoma"/>
          <w:sz w:val="20"/>
          <w:szCs w:val="20"/>
          <w:u w:val="single"/>
        </w:rPr>
      </w:pPr>
    </w:p>
    <w:p w14:paraId="0000054F" w14:textId="77777777" w:rsidR="009E6437" w:rsidRPr="005E7060" w:rsidRDefault="009E6437">
      <w:pPr>
        <w:spacing w:line="276" w:lineRule="auto"/>
        <w:ind w:left="0" w:hanging="2"/>
        <w:rPr>
          <w:rFonts w:ascii="Tahoma" w:eastAsia="Tahoma" w:hAnsi="Tahoma" w:cs="Tahoma"/>
          <w:sz w:val="20"/>
          <w:szCs w:val="20"/>
          <w:u w:val="single"/>
        </w:rPr>
      </w:pPr>
    </w:p>
    <w:p w14:paraId="00000550" w14:textId="77777777" w:rsidR="009E6437" w:rsidRPr="005E7060" w:rsidRDefault="009E6437">
      <w:pPr>
        <w:spacing w:line="276" w:lineRule="auto"/>
        <w:ind w:left="0" w:hanging="2"/>
        <w:rPr>
          <w:rFonts w:ascii="Tahoma" w:eastAsia="Tahoma" w:hAnsi="Tahoma" w:cs="Tahoma"/>
          <w:sz w:val="20"/>
          <w:szCs w:val="20"/>
          <w:u w:val="single"/>
        </w:rPr>
      </w:pPr>
    </w:p>
    <w:p w14:paraId="00000551" w14:textId="77777777" w:rsidR="009E6437" w:rsidRPr="005E7060" w:rsidRDefault="009E6437">
      <w:pPr>
        <w:spacing w:line="276" w:lineRule="auto"/>
        <w:ind w:left="0" w:hanging="2"/>
        <w:rPr>
          <w:rFonts w:ascii="Tahoma" w:eastAsia="Tahoma" w:hAnsi="Tahoma" w:cs="Tahoma"/>
          <w:sz w:val="20"/>
          <w:szCs w:val="20"/>
        </w:rPr>
      </w:pPr>
    </w:p>
    <w:p w14:paraId="00000552" w14:textId="77777777" w:rsidR="009E6437" w:rsidRPr="005E7060" w:rsidRDefault="009E6437">
      <w:pPr>
        <w:ind w:left="0" w:hanging="2"/>
      </w:pPr>
    </w:p>
    <w:p w14:paraId="00000553" w14:textId="77777777" w:rsidR="009E6437" w:rsidRPr="005E7060" w:rsidRDefault="009E6437">
      <w:pPr>
        <w:spacing w:after="120" w:line="276" w:lineRule="auto"/>
        <w:ind w:left="0" w:hanging="2"/>
        <w:rPr>
          <w:rFonts w:ascii="Tahoma" w:eastAsia="Tahoma" w:hAnsi="Tahoma" w:cs="Tahoma"/>
          <w:sz w:val="20"/>
          <w:szCs w:val="20"/>
        </w:rPr>
      </w:pPr>
    </w:p>
    <w:p w14:paraId="00000554" w14:textId="77777777" w:rsidR="009E6437" w:rsidRPr="005E7060" w:rsidRDefault="009E6437">
      <w:pPr>
        <w:spacing w:after="120"/>
        <w:ind w:left="0" w:hanging="2"/>
        <w:jc w:val="both"/>
        <w:rPr>
          <w:rFonts w:ascii="Tahoma" w:eastAsia="Tahoma" w:hAnsi="Tahoma" w:cs="Tahoma"/>
          <w:sz w:val="20"/>
          <w:szCs w:val="20"/>
          <w:u w:val="single"/>
        </w:rPr>
      </w:pPr>
    </w:p>
    <w:p w14:paraId="00000555" w14:textId="77777777" w:rsidR="009E6437" w:rsidRPr="005E7060" w:rsidRDefault="009E6437">
      <w:pPr>
        <w:spacing w:line="276" w:lineRule="auto"/>
        <w:ind w:left="0" w:hanging="2"/>
        <w:rPr>
          <w:rFonts w:ascii="Tahoma" w:eastAsia="Tahoma" w:hAnsi="Tahoma" w:cs="Tahoma"/>
          <w:sz w:val="20"/>
          <w:szCs w:val="20"/>
        </w:rPr>
      </w:pPr>
    </w:p>
    <w:p w14:paraId="00000556" w14:textId="77777777" w:rsidR="009E6437" w:rsidRPr="005E7060" w:rsidRDefault="002B240D">
      <w:pPr>
        <w:spacing w:before="120" w:after="120"/>
        <w:ind w:left="0" w:hanging="2"/>
        <w:jc w:val="both"/>
        <w:rPr>
          <w:rFonts w:ascii="Tahoma" w:eastAsia="Tahoma" w:hAnsi="Tahoma" w:cs="Tahoma"/>
          <w:sz w:val="20"/>
          <w:szCs w:val="20"/>
          <w:u w:val="single"/>
        </w:rPr>
      </w:pPr>
      <w:r w:rsidRPr="005E7060">
        <w:br w:type="page"/>
      </w:r>
      <w:r w:rsidRPr="005E7060">
        <w:rPr>
          <w:rFonts w:ascii="Tahoma" w:eastAsia="Tahoma" w:hAnsi="Tahoma" w:cs="Tahoma"/>
          <w:b/>
          <w:sz w:val="20"/>
          <w:szCs w:val="20"/>
          <w:u w:val="single"/>
        </w:rPr>
        <w:lastRenderedPageBreak/>
        <w:t>Appendix 2: Calibration details of monitoring meters</w:t>
      </w:r>
    </w:p>
    <w:p w14:paraId="00000557" w14:textId="77777777" w:rsidR="009E6437" w:rsidRPr="005E7060" w:rsidRDefault="009E6437">
      <w:pPr>
        <w:shd w:val="clear" w:color="auto" w:fill="FFFFFF"/>
        <w:spacing w:line="360" w:lineRule="auto"/>
        <w:ind w:left="0" w:hanging="2"/>
        <w:rPr>
          <w:rFonts w:ascii="Tahoma" w:eastAsia="Tahoma" w:hAnsi="Tahoma" w:cs="Tahoma"/>
          <w:sz w:val="20"/>
          <w:szCs w:val="20"/>
        </w:rPr>
      </w:pPr>
    </w:p>
    <w:p w14:paraId="00000558" w14:textId="77777777" w:rsidR="009E6437" w:rsidRPr="005E7060" w:rsidRDefault="002B240D">
      <w:pPr>
        <w:shd w:val="clear" w:color="auto" w:fill="FFFFFF"/>
        <w:spacing w:line="360" w:lineRule="auto"/>
        <w:ind w:left="0" w:hanging="2"/>
        <w:rPr>
          <w:rFonts w:ascii="Verdana" w:eastAsia="Verdana" w:hAnsi="Verdana" w:cs="Verdana"/>
          <w:sz w:val="22"/>
          <w:szCs w:val="22"/>
        </w:rPr>
      </w:pPr>
      <w:r w:rsidRPr="005E7060">
        <w:rPr>
          <w:rFonts w:ascii="Tahoma" w:eastAsia="Tahoma" w:hAnsi="Tahoma" w:cs="Tahoma"/>
          <w:sz w:val="20"/>
          <w:szCs w:val="20"/>
        </w:rPr>
        <w:t>The calibration details of meters involved in the project activity is as below:</w:t>
      </w:r>
    </w:p>
    <w:tbl>
      <w:tblPr>
        <w:tblStyle w:val="aff0"/>
        <w:tblW w:w="616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0"/>
        <w:gridCol w:w="2025"/>
        <w:gridCol w:w="2100"/>
      </w:tblGrid>
      <w:tr w:rsidR="006D322D" w:rsidRPr="005E7060" w14:paraId="1145D43E" w14:textId="77777777" w:rsidTr="00B405A0">
        <w:trPr>
          <w:cantSplit/>
          <w:trHeight w:val="216"/>
        </w:trPr>
        <w:tc>
          <w:tcPr>
            <w:tcW w:w="2040" w:type="dxa"/>
            <w:shd w:val="clear" w:color="auto" w:fill="auto"/>
          </w:tcPr>
          <w:p w14:paraId="00000559" w14:textId="77777777" w:rsidR="006D322D" w:rsidRPr="005E7060" w:rsidRDefault="006D322D">
            <w:pPr>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Details</w:t>
            </w:r>
          </w:p>
        </w:tc>
        <w:tc>
          <w:tcPr>
            <w:tcW w:w="2025" w:type="dxa"/>
            <w:shd w:val="clear" w:color="auto" w:fill="auto"/>
          </w:tcPr>
          <w:p w14:paraId="0000055A" w14:textId="77777777" w:rsidR="006D322D" w:rsidRPr="005E7060" w:rsidRDefault="006D322D">
            <w:pPr>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Main meter</w:t>
            </w:r>
          </w:p>
        </w:tc>
        <w:tc>
          <w:tcPr>
            <w:tcW w:w="2100" w:type="dxa"/>
            <w:shd w:val="clear" w:color="auto" w:fill="auto"/>
          </w:tcPr>
          <w:p w14:paraId="0000055B" w14:textId="77777777" w:rsidR="006D322D" w:rsidRPr="005E7060" w:rsidRDefault="006D322D">
            <w:pPr>
              <w:ind w:left="0" w:hanging="2"/>
              <w:rPr>
                <w:rFonts w:ascii="Tahoma" w:eastAsia="Tahoma" w:hAnsi="Tahoma" w:cs="Tahoma"/>
                <w:b/>
                <w:color w:val="000000"/>
                <w:sz w:val="20"/>
                <w:szCs w:val="20"/>
              </w:rPr>
            </w:pPr>
            <w:r w:rsidRPr="005E7060">
              <w:rPr>
                <w:rFonts w:ascii="Tahoma" w:eastAsia="Tahoma" w:hAnsi="Tahoma" w:cs="Tahoma"/>
                <w:b/>
                <w:color w:val="000000"/>
                <w:sz w:val="20"/>
                <w:szCs w:val="20"/>
              </w:rPr>
              <w:t>Check meter</w:t>
            </w:r>
          </w:p>
        </w:tc>
      </w:tr>
      <w:tr w:rsidR="006D322D" w:rsidRPr="005E7060" w14:paraId="3EEC0C44" w14:textId="77777777" w:rsidTr="00B405A0">
        <w:trPr>
          <w:cantSplit/>
          <w:trHeight w:val="458"/>
        </w:trPr>
        <w:tc>
          <w:tcPr>
            <w:tcW w:w="2040" w:type="dxa"/>
            <w:shd w:val="clear" w:color="auto" w:fill="auto"/>
          </w:tcPr>
          <w:p w14:paraId="0000055D"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Meter number</w:t>
            </w:r>
          </w:p>
        </w:tc>
        <w:tc>
          <w:tcPr>
            <w:tcW w:w="2025" w:type="dxa"/>
            <w:shd w:val="clear" w:color="auto" w:fill="auto"/>
          </w:tcPr>
          <w:p w14:paraId="0000055E"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SA0011A</w:t>
            </w:r>
          </w:p>
          <w:p w14:paraId="0000055F" w14:textId="77777777" w:rsidR="006D322D" w:rsidRPr="005E7060" w:rsidRDefault="006D322D">
            <w:pPr>
              <w:ind w:left="0" w:hanging="2"/>
              <w:rPr>
                <w:rFonts w:ascii="Tahoma" w:eastAsia="Tahoma" w:hAnsi="Tahoma" w:cs="Tahoma"/>
                <w:color w:val="000000"/>
                <w:sz w:val="20"/>
                <w:szCs w:val="20"/>
              </w:rPr>
            </w:pPr>
          </w:p>
        </w:tc>
        <w:tc>
          <w:tcPr>
            <w:tcW w:w="2100" w:type="dxa"/>
            <w:shd w:val="clear" w:color="auto" w:fill="auto"/>
          </w:tcPr>
          <w:p w14:paraId="00000560"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SA0012A</w:t>
            </w:r>
          </w:p>
        </w:tc>
      </w:tr>
      <w:tr w:rsidR="006D322D" w:rsidRPr="005E7060" w14:paraId="009F59F5" w14:textId="77777777" w:rsidTr="00B405A0">
        <w:trPr>
          <w:cantSplit/>
          <w:trHeight w:val="445"/>
        </w:trPr>
        <w:tc>
          <w:tcPr>
            <w:tcW w:w="2040" w:type="dxa"/>
            <w:shd w:val="clear" w:color="auto" w:fill="auto"/>
          </w:tcPr>
          <w:p w14:paraId="00000562"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Location </w:t>
            </w:r>
          </w:p>
        </w:tc>
        <w:tc>
          <w:tcPr>
            <w:tcW w:w="2025" w:type="dxa"/>
            <w:shd w:val="clear" w:color="auto" w:fill="auto"/>
          </w:tcPr>
          <w:p w14:paraId="00000563"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PGCIL, control room, </w:t>
            </w:r>
            <w:proofErr w:type="spellStart"/>
            <w:r w:rsidRPr="005E7060">
              <w:rPr>
                <w:rFonts w:ascii="Tahoma" w:eastAsia="Tahoma" w:hAnsi="Tahoma" w:cs="Tahoma"/>
                <w:color w:val="000000"/>
                <w:sz w:val="20"/>
                <w:szCs w:val="20"/>
              </w:rPr>
              <w:t>tuticorin</w:t>
            </w:r>
            <w:proofErr w:type="spellEnd"/>
          </w:p>
        </w:tc>
        <w:tc>
          <w:tcPr>
            <w:tcW w:w="2100" w:type="dxa"/>
            <w:shd w:val="clear" w:color="auto" w:fill="auto"/>
          </w:tcPr>
          <w:p w14:paraId="00000564"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PGCIL, control room, </w:t>
            </w:r>
            <w:proofErr w:type="spellStart"/>
            <w:r w:rsidRPr="005E7060">
              <w:rPr>
                <w:rFonts w:ascii="Tahoma" w:eastAsia="Tahoma" w:hAnsi="Tahoma" w:cs="Tahoma"/>
                <w:color w:val="000000"/>
                <w:sz w:val="20"/>
                <w:szCs w:val="20"/>
              </w:rPr>
              <w:t>tuticorin</w:t>
            </w:r>
            <w:proofErr w:type="spellEnd"/>
          </w:p>
        </w:tc>
      </w:tr>
      <w:tr w:rsidR="006D322D" w:rsidRPr="005E7060" w14:paraId="7C4AC9E4" w14:textId="77777777" w:rsidTr="00B405A0">
        <w:trPr>
          <w:cantSplit/>
          <w:trHeight w:val="445"/>
        </w:trPr>
        <w:tc>
          <w:tcPr>
            <w:tcW w:w="2040" w:type="dxa"/>
            <w:shd w:val="clear" w:color="auto" w:fill="auto"/>
          </w:tcPr>
          <w:p w14:paraId="00000566" w14:textId="77777777" w:rsidR="006D322D" w:rsidRPr="005E7060" w:rsidRDefault="006D322D">
            <w:pPr>
              <w:ind w:left="0" w:hanging="2"/>
              <w:rPr>
                <w:rFonts w:ascii="Tahoma" w:eastAsia="Tahoma" w:hAnsi="Tahoma" w:cs="Tahoma"/>
                <w:color w:val="000000"/>
                <w:sz w:val="20"/>
                <w:szCs w:val="20"/>
              </w:rPr>
            </w:pPr>
          </w:p>
          <w:p w14:paraId="00000567"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Accuracy</w:t>
            </w:r>
          </w:p>
        </w:tc>
        <w:tc>
          <w:tcPr>
            <w:tcW w:w="2025" w:type="dxa"/>
            <w:shd w:val="clear" w:color="auto" w:fill="auto"/>
          </w:tcPr>
          <w:p w14:paraId="00000568"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0.2S</w:t>
            </w:r>
          </w:p>
        </w:tc>
        <w:tc>
          <w:tcPr>
            <w:tcW w:w="2100" w:type="dxa"/>
            <w:shd w:val="clear" w:color="auto" w:fill="auto"/>
          </w:tcPr>
          <w:p w14:paraId="00000569" w14:textId="77777777"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0.2S</w:t>
            </w:r>
          </w:p>
        </w:tc>
      </w:tr>
      <w:tr w:rsidR="006D322D" w:rsidRPr="005E7060" w14:paraId="5C303161" w14:textId="77777777" w:rsidTr="00B405A0">
        <w:trPr>
          <w:cantSplit/>
          <w:trHeight w:val="445"/>
        </w:trPr>
        <w:tc>
          <w:tcPr>
            <w:tcW w:w="2040" w:type="dxa"/>
            <w:vMerge w:val="restart"/>
            <w:shd w:val="clear" w:color="auto" w:fill="auto"/>
          </w:tcPr>
          <w:p w14:paraId="0000056B" w14:textId="78B544FE" w:rsidR="006D322D" w:rsidRPr="005E7060" w:rsidRDefault="006D322D">
            <w:pPr>
              <w:ind w:left="0" w:hanging="2"/>
              <w:rPr>
                <w:rFonts w:ascii="Tahoma" w:eastAsia="Tahoma" w:hAnsi="Tahoma" w:cs="Tahoma"/>
                <w:color w:val="000000"/>
                <w:sz w:val="20"/>
                <w:szCs w:val="20"/>
              </w:rPr>
            </w:pPr>
            <w:r w:rsidRPr="005E7060">
              <w:rPr>
                <w:rFonts w:ascii="Tahoma" w:eastAsia="Tahoma" w:hAnsi="Tahoma" w:cs="Tahoma"/>
                <w:color w:val="000000"/>
                <w:sz w:val="20"/>
                <w:szCs w:val="20"/>
              </w:rPr>
              <w:t xml:space="preserve">Calibration </w:t>
            </w:r>
            <w:r>
              <w:rPr>
                <w:rFonts w:ascii="Tahoma" w:eastAsia="Tahoma" w:hAnsi="Tahoma" w:cs="Tahoma"/>
                <w:color w:val="000000"/>
                <w:sz w:val="20"/>
                <w:szCs w:val="20"/>
              </w:rPr>
              <w:t xml:space="preserve">period </w:t>
            </w:r>
          </w:p>
        </w:tc>
        <w:tc>
          <w:tcPr>
            <w:tcW w:w="2025" w:type="dxa"/>
            <w:shd w:val="clear" w:color="auto" w:fill="auto"/>
          </w:tcPr>
          <w:p w14:paraId="0000056C" w14:textId="2E3E3EEF" w:rsidR="006D322D" w:rsidRPr="005E7060" w:rsidRDefault="006D322D">
            <w:pPr>
              <w:ind w:left="0" w:hanging="2"/>
              <w:rPr>
                <w:rFonts w:ascii="Tahoma" w:eastAsia="Tahoma" w:hAnsi="Tahoma" w:cs="Tahoma"/>
                <w:color w:val="000000"/>
                <w:sz w:val="20"/>
                <w:szCs w:val="20"/>
              </w:rPr>
            </w:pPr>
            <w:r>
              <w:rPr>
                <w:rFonts w:ascii="Tahoma" w:eastAsia="Tahoma" w:hAnsi="Tahoma" w:cs="Tahoma"/>
                <w:color w:val="000000"/>
                <w:sz w:val="20"/>
                <w:szCs w:val="20"/>
              </w:rPr>
              <w:t xml:space="preserve">26-Dec-2020 to </w:t>
            </w:r>
            <w:r w:rsidRPr="005E7060">
              <w:rPr>
                <w:rFonts w:ascii="Tahoma" w:eastAsia="Tahoma" w:hAnsi="Tahoma" w:cs="Tahoma"/>
                <w:color w:val="000000"/>
                <w:sz w:val="20"/>
                <w:szCs w:val="20"/>
              </w:rPr>
              <w:t>27</w:t>
            </w:r>
            <w:r>
              <w:rPr>
                <w:rFonts w:ascii="Tahoma" w:eastAsia="Tahoma" w:hAnsi="Tahoma" w:cs="Tahoma"/>
                <w:color w:val="000000"/>
                <w:sz w:val="20"/>
                <w:szCs w:val="20"/>
              </w:rPr>
              <w:t>-</w:t>
            </w:r>
            <w:r w:rsidRPr="005E7060">
              <w:rPr>
                <w:rFonts w:ascii="Tahoma" w:eastAsia="Tahoma" w:hAnsi="Tahoma" w:cs="Tahoma"/>
                <w:color w:val="000000"/>
                <w:sz w:val="20"/>
                <w:szCs w:val="20"/>
              </w:rPr>
              <w:t>Dec</w:t>
            </w:r>
            <w:r>
              <w:rPr>
                <w:rFonts w:ascii="Tahoma" w:eastAsia="Tahoma" w:hAnsi="Tahoma" w:cs="Tahoma"/>
                <w:color w:val="000000"/>
                <w:sz w:val="20"/>
                <w:szCs w:val="20"/>
              </w:rPr>
              <w:t>-20</w:t>
            </w:r>
            <w:r w:rsidRPr="005E7060">
              <w:rPr>
                <w:rFonts w:ascii="Tahoma" w:eastAsia="Tahoma" w:hAnsi="Tahoma" w:cs="Tahoma"/>
                <w:color w:val="000000"/>
                <w:sz w:val="20"/>
                <w:szCs w:val="20"/>
              </w:rPr>
              <w:t>21</w:t>
            </w:r>
          </w:p>
        </w:tc>
        <w:tc>
          <w:tcPr>
            <w:tcW w:w="2100" w:type="dxa"/>
            <w:shd w:val="clear" w:color="auto" w:fill="auto"/>
          </w:tcPr>
          <w:p w14:paraId="0000056D" w14:textId="25013131" w:rsidR="006D322D" w:rsidRPr="005E7060" w:rsidRDefault="006D322D">
            <w:pPr>
              <w:ind w:left="0" w:hanging="2"/>
              <w:rPr>
                <w:rFonts w:ascii="Tahoma" w:eastAsia="Tahoma" w:hAnsi="Tahoma" w:cs="Tahoma"/>
                <w:color w:val="000000"/>
                <w:sz w:val="20"/>
                <w:szCs w:val="20"/>
              </w:rPr>
            </w:pPr>
            <w:r>
              <w:rPr>
                <w:rFonts w:ascii="Tahoma" w:eastAsia="Tahoma" w:hAnsi="Tahoma" w:cs="Tahoma"/>
                <w:color w:val="000000"/>
                <w:sz w:val="20"/>
                <w:szCs w:val="20"/>
              </w:rPr>
              <w:t xml:space="preserve">26-Dec-2020 to </w:t>
            </w:r>
            <w:r w:rsidRPr="005E7060">
              <w:rPr>
                <w:rFonts w:ascii="Tahoma" w:eastAsia="Tahoma" w:hAnsi="Tahoma" w:cs="Tahoma"/>
                <w:color w:val="000000"/>
                <w:sz w:val="20"/>
                <w:szCs w:val="20"/>
              </w:rPr>
              <w:t>27</w:t>
            </w:r>
            <w:r>
              <w:rPr>
                <w:rFonts w:ascii="Tahoma" w:eastAsia="Tahoma" w:hAnsi="Tahoma" w:cs="Tahoma"/>
                <w:color w:val="000000"/>
                <w:sz w:val="20"/>
                <w:szCs w:val="20"/>
              </w:rPr>
              <w:t>-</w:t>
            </w:r>
            <w:r w:rsidRPr="005E7060">
              <w:rPr>
                <w:rFonts w:ascii="Tahoma" w:eastAsia="Tahoma" w:hAnsi="Tahoma" w:cs="Tahoma"/>
                <w:color w:val="000000"/>
                <w:sz w:val="20"/>
                <w:szCs w:val="20"/>
              </w:rPr>
              <w:t>Dec</w:t>
            </w:r>
            <w:r>
              <w:rPr>
                <w:rFonts w:ascii="Tahoma" w:eastAsia="Tahoma" w:hAnsi="Tahoma" w:cs="Tahoma"/>
                <w:color w:val="000000"/>
                <w:sz w:val="20"/>
                <w:szCs w:val="20"/>
              </w:rPr>
              <w:t>-20</w:t>
            </w:r>
            <w:r w:rsidRPr="005E7060">
              <w:rPr>
                <w:rFonts w:ascii="Tahoma" w:eastAsia="Tahoma" w:hAnsi="Tahoma" w:cs="Tahoma"/>
                <w:color w:val="000000"/>
                <w:sz w:val="20"/>
                <w:szCs w:val="20"/>
              </w:rPr>
              <w:t>21</w:t>
            </w:r>
          </w:p>
        </w:tc>
      </w:tr>
      <w:tr w:rsidR="006D322D" w:rsidRPr="005E7060" w14:paraId="4795B857" w14:textId="77777777" w:rsidTr="00B405A0">
        <w:trPr>
          <w:cantSplit/>
          <w:trHeight w:val="445"/>
        </w:trPr>
        <w:tc>
          <w:tcPr>
            <w:tcW w:w="2040" w:type="dxa"/>
            <w:vMerge/>
            <w:shd w:val="clear" w:color="auto" w:fill="auto"/>
          </w:tcPr>
          <w:p w14:paraId="38CFEDF3" w14:textId="77777777" w:rsidR="006D322D" w:rsidRPr="005E7060" w:rsidRDefault="006D322D" w:rsidP="006D322D">
            <w:pPr>
              <w:ind w:left="0" w:hanging="2"/>
              <w:rPr>
                <w:rFonts w:ascii="Tahoma" w:eastAsia="Tahoma" w:hAnsi="Tahoma" w:cs="Tahoma"/>
                <w:color w:val="000000"/>
                <w:sz w:val="20"/>
                <w:szCs w:val="20"/>
              </w:rPr>
            </w:pPr>
          </w:p>
        </w:tc>
        <w:tc>
          <w:tcPr>
            <w:tcW w:w="2025" w:type="dxa"/>
            <w:shd w:val="clear" w:color="auto" w:fill="auto"/>
          </w:tcPr>
          <w:p w14:paraId="1BE8613D" w14:textId="5B74DF30" w:rsidR="006D322D" w:rsidRPr="005E7060" w:rsidDel="0099616A" w:rsidRDefault="006D322D" w:rsidP="006D322D">
            <w:pPr>
              <w:ind w:left="0" w:hanging="2"/>
              <w:rPr>
                <w:rFonts w:ascii="Tahoma" w:eastAsia="Tahoma" w:hAnsi="Tahoma" w:cs="Tahoma"/>
                <w:color w:val="000000"/>
                <w:sz w:val="20"/>
                <w:szCs w:val="20"/>
              </w:rPr>
            </w:pPr>
            <w:r>
              <w:rPr>
                <w:rFonts w:ascii="Tahoma" w:eastAsia="Tahoma" w:hAnsi="Tahoma" w:cs="Tahoma"/>
                <w:color w:val="000000"/>
                <w:sz w:val="20"/>
                <w:szCs w:val="20"/>
              </w:rPr>
              <w:t>11-Dec-2021 to 10-</w:t>
            </w:r>
            <w:r w:rsidRPr="005E7060">
              <w:rPr>
                <w:rFonts w:ascii="Tahoma" w:eastAsia="Tahoma" w:hAnsi="Tahoma" w:cs="Tahoma"/>
                <w:color w:val="000000"/>
                <w:sz w:val="20"/>
                <w:szCs w:val="20"/>
              </w:rPr>
              <w:t>Dec</w:t>
            </w:r>
            <w:r>
              <w:rPr>
                <w:rFonts w:ascii="Tahoma" w:eastAsia="Tahoma" w:hAnsi="Tahoma" w:cs="Tahoma"/>
                <w:color w:val="000000"/>
                <w:sz w:val="20"/>
                <w:szCs w:val="20"/>
              </w:rPr>
              <w:t>-20</w:t>
            </w:r>
            <w:r w:rsidRPr="005E7060">
              <w:rPr>
                <w:rFonts w:ascii="Tahoma" w:eastAsia="Tahoma" w:hAnsi="Tahoma" w:cs="Tahoma"/>
                <w:color w:val="000000"/>
                <w:sz w:val="20"/>
                <w:szCs w:val="20"/>
              </w:rPr>
              <w:t>2</w:t>
            </w:r>
            <w:r>
              <w:rPr>
                <w:rFonts w:ascii="Tahoma" w:eastAsia="Tahoma" w:hAnsi="Tahoma" w:cs="Tahoma"/>
                <w:color w:val="000000"/>
                <w:sz w:val="20"/>
                <w:szCs w:val="20"/>
              </w:rPr>
              <w:t>2</w:t>
            </w:r>
          </w:p>
        </w:tc>
        <w:tc>
          <w:tcPr>
            <w:tcW w:w="2100" w:type="dxa"/>
            <w:shd w:val="clear" w:color="auto" w:fill="auto"/>
            <w:vAlign w:val="top"/>
          </w:tcPr>
          <w:p w14:paraId="3CE73275" w14:textId="5B885B44" w:rsidR="006D322D" w:rsidRDefault="006D322D" w:rsidP="006D322D">
            <w:pPr>
              <w:ind w:left="0" w:hanging="2"/>
              <w:rPr>
                <w:rFonts w:ascii="Tahoma" w:eastAsia="Tahoma" w:hAnsi="Tahoma" w:cs="Tahoma"/>
                <w:color w:val="000000"/>
                <w:sz w:val="20"/>
                <w:szCs w:val="20"/>
              </w:rPr>
            </w:pPr>
            <w:r w:rsidRPr="00F2303E">
              <w:rPr>
                <w:rFonts w:ascii="Tahoma" w:eastAsia="Tahoma" w:hAnsi="Tahoma" w:cs="Tahoma"/>
                <w:color w:val="000000"/>
                <w:sz w:val="20"/>
                <w:szCs w:val="20"/>
              </w:rPr>
              <w:t>11-Dec-2021 to 10-Dec-2022</w:t>
            </w:r>
          </w:p>
        </w:tc>
      </w:tr>
    </w:tbl>
    <w:p w14:paraId="0000056F" w14:textId="77777777" w:rsidR="009E6437" w:rsidRPr="005E7060" w:rsidRDefault="002B240D">
      <w:pPr>
        <w:shd w:val="clear" w:color="auto" w:fill="FFFFFF"/>
        <w:spacing w:line="360" w:lineRule="auto"/>
        <w:ind w:left="0" w:hanging="2"/>
        <w:rPr>
          <w:rFonts w:ascii="Tahoma" w:eastAsia="Tahoma" w:hAnsi="Tahoma" w:cs="Tahoma"/>
          <w:sz w:val="20"/>
          <w:szCs w:val="20"/>
        </w:rPr>
      </w:pPr>
      <w:r w:rsidRPr="005E7060">
        <w:br w:type="page"/>
      </w:r>
      <w:r w:rsidRPr="005E7060">
        <w:rPr>
          <w:rFonts w:ascii="Tahoma" w:eastAsia="Tahoma" w:hAnsi="Tahoma" w:cs="Tahoma"/>
          <w:b/>
          <w:sz w:val="20"/>
          <w:szCs w:val="20"/>
          <w:u w:val="single"/>
        </w:rPr>
        <w:lastRenderedPageBreak/>
        <w:t>Appendix 3: Audit Team CVs</w:t>
      </w:r>
    </w:p>
    <w:tbl>
      <w:tblPr>
        <w:tblStyle w:val="aff1"/>
        <w:tblW w:w="8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7015"/>
      </w:tblGrid>
      <w:tr w:rsidR="009E6437" w:rsidRPr="005E7060" w14:paraId="3FE33DDD" w14:textId="77777777">
        <w:tc>
          <w:tcPr>
            <w:tcW w:w="1710" w:type="dxa"/>
          </w:tcPr>
          <w:p w14:paraId="00000570" w14:textId="77777777" w:rsidR="009E6437" w:rsidRPr="005E7060" w:rsidRDefault="002B240D">
            <w:pPr>
              <w:pBdr>
                <w:top w:val="nil"/>
                <w:left w:val="nil"/>
                <w:bottom w:val="nil"/>
                <w:right w:val="nil"/>
                <w:between w:val="nil"/>
              </w:pBdr>
              <w:spacing w:line="276" w:lineRule="auto"/>
              <w:ind w:left="0" w:hanging="2"/>
              <w:jc w:val="both"/>
              <w:rPr>
                <w:rFonts w:ascii="Tahoma" w:eastAsia="Tahoma" w:hAnsi="Tahoma" w:cs="Tahoma"/>
                <w:color w:val="000000"/>
                <w:sz w:val="20"/>
                <w:szCs w:val="20"/>
              </w:rPr>
            </w:pPr>
            <w:r w:rsidRPr="005E7060">
              <w:rPr>
                <w:rFonts w:ascii="Tahoma" w:eastAsia="Tahoma" w:hAnsi="Tahoma" w:cs="Tahoma"/>
                <w:b/>
                <w:color w:val="000000"/>
                <w:sz w:val="20"/>
                <w:szCs w:val="20"/>
              </w:rPr>
              <w:t xml:space="preserve">Name </w:t>
            </w:r>
          </w:p>
        </w:tc>
        <w:tc>
          <w:tcPr>
            <w:tcW w:w="7015" w:type="dxa"/>
          </w:tcPr>
          <w:p w14:paraId="00000571"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b/>
                <w:sz w:val="20"/>
                <w:szCs w:val="20"/>
              </w:rPr>
              <w:t>SHORT CV. BACKGROUND INFORMATION</w:t>
            </w:r>
          </w:p>
        </w:tc>
      </w:tr>
      <w:tr w:rsidR="009E6437" w:rsidRPr="005E7060" w14:paraId="0BC92925" w14:textId="77777777">
        <w:trPr>
          <w:trHeight w:val="4247"/>
        </w:trPr>
        <w:tc>
          <w:tcPr>
            <w:tcW w:w="1710" w:type="dxa"/>
          </w:tcPr>
          <w:p w14:paraId="00000572" w14:textId="77777777"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Mr. Pankaj Kumar</w:t>
            </w:r>
          </w:p>
        </w:tc>
        <w:tc>
          <w:tcPr>
            <w:tcW w:w="7015" w:type="dxa"/>
          </w:tcPr>
          <w:p w14:paraId="00000573" w14:textId="77777777" w:rsidR="009E6437" w:rsidRPr="005E7060" w:rsidRDefault="002B240D">
            <w:pPr>
              <w:tabs>
                <w:tab w:val="left" w:pos="2664"/>
              </w:tabs>
              <w:ind w:left="0" w:hanging="2"/>
              <w:rPr>
                <w:rFonts w:ascii="Tahoma" w:eastAsia="Tahoma" w:hAnsi="Tahoma" w:cs="Tahoma"/>
                <w:sz w:val="20"/>
                <w:szCs w:val="20"/>
              </w:rPr>
            </w:pPr>
            <w:r w:rsidRPr="005E7060">
              <w:rPr>
                <w:rFonts w:ascii="Tahoma" w:eastAsia="Tahoma" w:hAnsi="Tahoma" w:cs="Tahoma"/>
                <w:sz w:val="20"/>
                <w:szCs w:val="20"/>
              </w:rPr>
              <w:t>Mr. Pankaj Kumar has done M. Sc in Environment Management from Forest Research Institute, Dehradun and B. Sc. (Hons.) in Environment &amp; Water Management from Magadh University, Bihar, India. He has also done Post Graduate Diploma in Environmental Law from NLSIU, Bangalore.</w:t>
            </w:r>
          </w:p>
          <w:p w14:paraId="00000574" w14:textId="77777777" w:rsidR="009E6437" w:rsidRPr="005E7060" w:rsidRDefault="002B240D">
            <w:pPr>
              <w:tabs>
                <w:tab w:val="left" w:pos="2664"/>
              </w:tabs>
              <w:ind w:left="0" w:hanging="2"/>
              <w:rPr>
                <w:rFonts w:ascii="Tahoma" w:eastAsia="Tahoma" w:hAnsi="Tahoma" w:cs="Tahoma"/>
                <w:sz w:val="20"/>
                <w:szCs w:val="20"/>
              </w:rPr>
            </w:pPr>
            <w:r w:rsidRPr="005E7060">
              <w:rPr>
                <w:rFonts w:ascii="Tahoma" w:eastAsia="Tahoma" w:hAnsi="Tahoma" w:cs="Tahoma"/>
                <w:sz w:val="20"/>
                <w:szCs w:val="20"/>
              </w:rPr>
              <w:t xml:space="preserve">He has more than 12 years of working experience in GHG Assessments and has participated during his career in Agencies and DOEs like MITCON, </w:t>
            </w:r>
            <w:proofErr w:type="spellStart"/>
            <w:r w:rsidRPr="005E7060">
              <w:rPr>
                <w:rFonts w:ascii="Tahoma" w:eastAsia="Tahoma" w:hAnsi="Tahoma" w:cs="Tahoma"/>
                <w:sz w:val="20"/>
                <w:szCs w:val="20"/>
              </w:rPr>
              <w:t>Agrinergy</w:t>
            </w:r>
            <w:proofErr w:type="spellEnd"/>
            <w:r w:rsidRPr="005E7060">
              <w:rPr>
                <w:rFonts w:ascii="Tahoma" w:eastAsia="Tahoma" w:hAnsi="Tahoma" w:cs="Tahoma"/>
                <w:sz w:val="20"/>
                <w:szCs w:val="20"/>
              </w:rPr>
              <w:t>, Carbon Check and is empanelled with Applus+ Certification since 2015 for the performance of CDM/VCS/GS project assessments.</w:t>
            </w:r>
          </w:p>
          <w:p w14:paraId="00000575" w14:textId="77777777" w:rsidR="009E6437" w:rsidRPr="005E7060" w:rsidRDefault="002B240D">
            <w:pPr>
              <w:tabs>
                <w:tab w:val="left" w:pos="2664"/>
              </w:tabs>
              <w:ind w:left="0" w:hanging="2"/>
              <w:rPr>
                <w:rFonts w:ascii="Tahoma" w:eastAsia="Tahoma" w:hAnsi="Tahoma" w:cs="Tahoma"/>
                <w:sz w:val="20"/>
                <w:szCs w:val="20"/>
              </w:rPr>
            </w:pPr>
            <w:r w:rsidRPr="005E7060">
              <w:rPr>
                <w:rFonts w:ascii="Tahoma" w:eastAsia="Tahoma" w:hAnsi="Tahoma" w:cs="Tahoma"/>
                <w:sz w:val="20"/>
                <w:szCs w:val="20"/>
              </w:rPr>
              <w:t xml:space="preserve">He has extensive experience in the Renewable, Waste Management and Energy Demand Scopes of UNFCCC CDM and has done more than 100 Validations and Verifications of PAs and </w:t>
            </w:r>
            <w:proofErr w:type="spellStart"/>
            <w:r w:rsidRPr="005E7060">
              <w:rPr>
                <w:rFonts w:ascii="Tahoma" w:eastAsia="Tahoma" w:hAnsi="Tahoma" w:cs="Tahoma"/>
                <w:sz w:val="20"/>
                <w:szCs w:val="20"/>
              </w:rPr>
              <w:t>PoAs</w:t>
            </w:r>
            <w:proofErr w:type="spellEnd"/>
            <w:r w:rsidRPr="005E7060">
              <w:rPr>
                <w:rFonts w:ascii="Tahoma" w:eastAsia="Tahoma" w:hAnsi="Tahoma" w:cs="Tahoma"/>
                <w:sz w:val="20"/>
                <w:szCs w:val="20"/>
              </w:rPr>
              <w:t xml:space="preserve"> as Lead Auditor, Technical Expert and Technical Reviewer, mainly in Asia, Africa, USA, Asia Pacific and Americas under CDM, Verified Carbon Standard, Gold Standard &amp; Social Carbon Standard, Brazil.</w:t>
            </w:r>
          </w:p>
          <w:p w14:paraId="00000576" w14:textId="26317079" w:rsidR="009E6437" w:rsidRPr="005E7060" w:rsidRDefault="002B240D">
            <w:pPr>
              <w:ind w:left="0" w:hanging="2"/>
              <w:rPr>
                <w:rFonts w:ascii="Tahoma" w:eastAsia="Tahoma" w:hAnsi="Tahoma" w:cs="Tahoma"/>
                <w:sz w:val="20"/>
                <w:szCs w:val="20"/>
              </w:rPr>
            </w:pPr>
            <w:r w:rsidRPr="005E7060">
              <w:rPr>
                <w:rFonts w:ascii="Tahoma" w:eastAsia="Tahoma" w:hAnsi="Tahoma" w:cs="Tahoma"/>
                <w:sz w:val="20"/>
                <w:szCs w:val="20"/>
              </w:rPr>
              <w:t>He is an experienced, qualified and result oriented Environment and climate change professional having 1</w:t>
            </w:r>
            <w:r w:rsidR="008D7F34" w:rsidRPr="005E7060">
              <w:rPr>
                <w:rFonts w:ascii="Tahoma" w:eastAsia="Tahoma" w:hAnsi="Tahoma" w:cs="Tahoma"/>
                <w:sz w:val="20"/>
                <w:szCs w:val="20"/>
              </w:rPr>
              <w:t>7</w:t>
            </w:r>
            <w:r w:rsidRPr="005E7060">
              <w:rPr>
                <w:rFonts w:ascii="Tahoma" w:eastAsia="Tahoma" w:hAnsi="Tahoma" w:cs="Tahoma"/>
                <w:sz w:val="20"/>
                <w:szCs w:val="20"/>
              </w:rPr>
              <w:t xml:space="preserve"> yrs. of relevant experience in Climate Change (Mitigation &amp; Adaptation), Environmental Due Diligence, Disaster Risk Reduction, Climate finance, adaptation planning, capacity building, validation and verification of GHG project. He can also provide technical support for environmental investigative, remedial projects involving air, water and soil, Waste management, EIA, Environmental Compliance, ISO 14001, OHSAS 18001, GHG accounting (ISO 14064) and Carbon foot printing.</w:t>
            </w:r>
          </w:p>
        </w:tc>
      </w:tr>
      <w:tr w:rsidR="009E6437" w:rsidRPr="005E7060" w14:paraId="3F3C2C76" w14:textId="77777777">
        <w:tc>
          <w:tcPr>
            <w:tcW w:w="1710" w:type="dxa"/>
          </w:tcPr>
          <w:p w14:paraId="00000577" w14:textId="4E45858F" w:rsidR="009E6437" w:rsidRPr="005E7060" w:rsidRDefault="002B240D">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Mr. </w:t>
            </w:r>
            <w:r w:rsidR="00C239D3" w:rsidRPr="005E7060">
              <w:rPr>
                <w:rFonts w:ascii="Tahoma" w:eastAsia="Tahoma" w:hAnsi="Tahoma" w:cs="Tahoma"/>
                <w:sz w:val="20"/>
                <w:szCs w:val="20"/>
              </w:rPr>
              <w:t xml:space="preserve">Anil </w:t>
            </w:r>
            <w:proofErr w:type="spellStart"/>
            <w:r w:rsidR="00C239D3" w:rsidRPr="005E7060">
              <w:rPr>
                <w:rFonts w:ascii="Tahoma" w:eastAsia="Tahoma" w:hAnsi="Tahoma" w:cs="Tahoma"/>
                <w:sz w:val="20"/>
                <w:szCs w:val="20"/>
              </w:rPr>
              <w:t>Soyler</w:t>
            </w:r>
            <w:proofErr w:type="spellEnd"/>
          </w:p>
        </w:tc>
        <w:tc>
          <w:tcPr>
            <w:tcW w:w="7015" w:type="dxa"/>
          </w:tcPr>
          <w:p w14:paraId="00000579" w14:textId="7C0A624F" w:rsidR="009E6437" w:rsidRPr="005E7060" w:rsidRDefault="00C239D3">
            <w:pPr>
              <w:spacing w:line="276" w:lineRule="auto"/>
              <w:ind w:left="0" w:hanging="2"/>
              <w:rPr>
                <w:rFonts w:ascii="Tahoma" w:eastAsia="Tahoma" w:hAnsi="Tahoma" w:cs="Tahoma"/>
                <w:sz w:val="20"/>
                <w:szCs w:val="20"/>
              </w:rPr>
            </w:pPr>
            <w:r w:rsidRPr="005E7060">
              <w:rPr>
                <w:rFonts w:ascii="Tahoma" w:eastAsia="Tahoma" w:hAnsi="Tahoma" w:cs="Tahoma"/>
                <w:sz w:val="20"/>
                <w:szCs w:val="20"/>
              </w:rPr>
              <w:t xml:space="preserve">Mr. Anil </w:t>
            </w:r>
            <w:proofErr w:type="spellStart"/>
            <w:r w:rsidRPr="005E7060">
              <w:rPr>
                <w:rFonts w:ascii="Tahoma" w:eastAsia="Tahoma" w:hAnsi="Tahoma" w:cs="Tahoma"/>
                <w:sz w:val="20"/>
                <w:szCs w:val="20"/>
              </w:rPr>
              <w:t>Söyler</w:t>
            </w:r>
            <w:proofErr w:type="spellEnd"/>
            <w:r w:rsidRPr="005E7060">
              <w:rPr>
                <w:rFonts w:ascii="Tahoma" w:eastAsia="Tahoma" w:hAnsi="Tahoma" w:cs="Tahoma"/>
                <w:sz w:val="20"/>
                <w:szCs w:val="20"/>
              </w:rPr>
              <w:t xml:space="preserve"> has done </w:t>
            </w:r>
            <w:proofErr w:type="spellStart"/>
            <w:r w:rsidRPr="005E7060">
              <w:rPr>
                <w:rFonts w:ascii="Tahoma" w:eastAsia="Tahoma" w:hAnsi="Tahoma" w:cs="Tahoma"/>
                <w:sz w:val="20"/>
                <w:szCs w:val="20"/>
              </w:rPr>
              <w:t>Bsc</w:t>
            </w:r>
            <w:proofErr w:type="spellEnd"/>
            <w:r w:rsidRPr="005E7060">
              <w:rPr>
                <w:rFonts w:ascii="Tahoma" w:eastAsia="Tahoma" w:hAnsi="Tahoma" w:cs="Tahoma"/>
                <w:sz w:val="20"/>
                <w:szCs w:val="20"/>
              </w:rPr>
              <w:t>. in Environmental Engineering. He has completed his Bachelor degree in Middle East Technical University, Turkey. He has more than 15 years of professional experience in environmental management, monitoring and auditing, waste and waste water management, environmental and social impact assessment, GHG emission report and projects’ validation and verification, environmental reports, team and client relationship management and quality management systems and has been involved in the validation/verification services of more than 100 GHG emission reduction projects in total. He has also been involved in both national and international projects supported by IFC, World Bank and EBRD.</w:t>
            </w:r>
          </w:p>
        </w:tc>
      </w:tr>
    </w:tbl>
    <w:p w14:paraId="0000057A" w14:textId="77777777" w:rsidR="009E6437" w:rsidRPr="005E7060" w:rsidRDefault="009E6437">
      <w:pPr>
        <w:spacing w:before="120" w:after="120" w:line="276" w:lineRule="auto"/>
        <w:ind w:left="0" w:hanging="2"/>
        <w:rPr>
          <w:rFonts w:ascii="Tahoma" w:eastAsia="Tahoma" w:hAnsi="Tahoma" w:cs="Tahoma"/>
          <w:sz w:val="20"/>
          <w:szCs w:val="20"/>
        </w:rPr>
      </w:pPr>
    </w:p>
    <w:sectPr w:rsidR="009E6437" w:rsidRPr="005E7060">
      <w:headerReference w:type="default" r:id="rId12"/>
      <w:footerReference w:type="default" r:id="rId13"/>
      <w:pgSz w:w="11907" w:h="16840"/>
      <w:pgMar w:top="1584" w:right="1699" w:bottom="1411" w:left="16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331A" w14:textId="77777777" w:rsidR="00072B64" w:rsidRDefault="00072B64">
      <w:pPr>
        <w:spacing w:line="240" w:lineRule="auto"/>
        <w:ind w:left="0" w:hanging="2"/>
      </w:pPr>
      <w:r>
        <w:separator/>
      </w:r>
    </w:p>
  </w:endnote>
  <w:endnote w:type="continuationSeparator" w:id="0">
    <w:p w14:paraId="29503973" w14:textId="77777777" w:rsidR="00072B64" w:rsidRDefault="00072B6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90" w14:textId="77777777" w:rsidR="00CF723B" w:rsidRDefault="00CF723B">
    <w:pPr>
      <w:pBdr>
        <w:top w:val="nil"/>
        <w:left w:val="nil"/>
        <w:bottom w:val="nil"/>
        <w:right w:val="nil"/>
        <w:between w:val="nil"/>
      </w:pBdr>
      <w:spacing w:line="240" w:lineRule="auto"/>
      <w:ind w:left="0" w:hanging="2"/>
      <w:jc w:val="center"/>
      <w:rPr>
        <w:rFonts w:ascii="Tahoma" w:eastAsia="Tahoma" w:hAnsi="Tahoma" w:cs="Tahoma"/>
        <w:color w:val="FBD4B4"/>
        <w:sz w:val="18"/>
        <w:szCs w:val="18"/>
      </w:rPr>
    </w:pPr>
  </w:p>
  <w:tbl>
    <w:tblPr>
      <w:tblStyle w:val="aff4"/>
      <w:tblW w:w="8645" w:type="dxa"/>
      <w:tblLayout w:type="fixed"/>
      <w:tblLook w:val="0000" w:firstRow="0" w:lastRow="0" w:firstColumn="0" w:lastColumn="0" w:noHBand="0" w:noVBand="0"/>
    </w:tblPr>
    <w:tblGrid>
      <w:gridCol w:w="4322"/>
      <w:gridCol w:w="4323"/>
    </w:tblGrid>
    <w:tr w:rsidR="00CF723B" w14:paraId="0CB2BB16" w14:textId="77777777">
      <w:tc>
        <w:tcPr>
          <w:tcW w:w="4322" w:type="dxa"/>
        </w:tcPr>
        <w:p w14:paraId="00000591" w14:textId="77777777" w:rsidR="00CF723B" w:rsidRDefault="00CF723B">
          <w:pPr>
            <w:pBdr>
              <w:top w:val="nil"/>
              <w:left w:val="nil"/>
              <w:bottom w:val="nil"/>
              <w:right w:val="nil"/>
              <w:between w:val="nil"/>
            </w:pBdr>
            <w:spacing w:before="60" w:after="60" w:line="240" w:lineRule="auto"/>
            <w:ind w:left="0" w:hanging="2"/>
            <w:rPr>
              <w:rFonts w:ascii="Tahoma" w:eastAsia="Tahoma" w:hAnsi="Tahoma" w:cs="Tahoma"/>
              <w:color w:val="FBD4B4"/>
              <w:sz w:val="18"/>
              <w:szCs w:val="18"/>
            </w:rPr>
          </w:pPr>
          <w:r>
            <w:rPr>
              <w:rFonts w:ascii="Tahoma" w:eastAsia="Tahoma" w:hAnsi="Tahoma" w:cs="Tahoma"/>
              <w:b/>
              <w:i/>
              <w:color w:val="FBD4B4"/>
              <w:sz w:val="18"/>
              <w:szCs w:val="18"/>
            </w:rPr>
            <w:t>GS4GG Verification Report Ed.00</w:t>
          </w:r>
        </w:p>
      </w:tc>
      <w:tc>
        <w:tcPr>
          <w:tcW w:w="4323" w:type="dxa"/>
        </w:tcPr>
        <w:p w14:paraId="00000592" w14:textId="2F1F3E74" w:rsidR="00CF723B" w:rsidRDefault="00CF723B">
          <w:pPr>
            <w:pBdr>
              <w:top w:val="nil"/>
              <w:left w:val="nil"/>
              <w:bottom w:val="nil"/>
              <w:right w:val="nil"/>
              <w:between w:val="nil"/>
            </w:pBdr>
            <w:spacing w:before="60" w:after="60" w:line="240" w:lineRule="auto"/>
            <w:ind w:left="0" w:hanging="2"/>
            <w:jc w:val="right"/>
            <w:rPr>
              <w:rFonts w:ascii="Tahoma" w:eastAsia="Tahoma" w:hAnsi="Tahoma" w:cs="Tahoma"/>
              <w:color w:val="FBD4B4"/>
              <w:sz w:val="18"/>
              <w:szCs w:val="18"/>
            </w:rPr>
          </w:pPr>
          <w:r>
            <w:rPr>
              <w:rFonts w:ascii="Tahoma" w:eastAsia="Tahoma" w:hAnsi="Tahoma" w:cs="Tahoma"/>
              <w:color w:val="000000"/>
              <w:sz w:val="18"/>
              <w:szCs w:val="18"/>
            </w:rPr>
            <w:t xml:space="preserve">Page </w:t>
          </w:r>
          <w:r>
            <w:rPr>
              <w:rFonts w:ascii="Tahoma" w:eastAsia="Tahoma" w:hAnsi="Tahoma" w:cs="Tahoma"/>
              <w:color w:val="000000"/>
              <w:sz w:val="18"/>
              <w:szCs w:val="18"/>
            </w:rPr>
            <w:fldChar w:fldCharType="begin"/>
          </w:r>
          <w:r>
            <w:rPr>
              <w:rFonts w:ascii="Tahoma" w:eastAsia="Tahoma" w:hAnsi="Tahoma" w:cs="Tahoma"/>
              <w:color w:val="000000"/>
              <w:sz w:val="18"/>
              <w:szCs w:val="18"/>
            </w:rPr>
            <w:instrText>PAGE</w:instrText>
          </w:r>
          <w:r>
            <w:rPr>
              <w:rFonts w:ascii="Tahoma" w:eastAsia="Tahoma" w:hAnsi="Tahoma" w:cs="Tahoma"/>
              <w:color w:val="000000"/>
              <w:sz w:val="18"/>
              <w:szCs w:val="18"/>
            </w:rPr>
            <w:fldChar w:fldCharType="separate"/>
          </w:r>
          <w:r w:rsidR="00937C20">
            <w:rPr>
              <w:rFonts w:ascii="Tahoma" w:eastAsia="Tahoma" w:hAnsi="Tahoma" w:cs="Tahoma"/>
              <w:noProof/>
              <w:color w:val="000000"/>
              <w:sz w:val="18"/>
              <w:szCs w:val="18"/>
            </w:rPr>
            <w:t>2</w:t>
          </w:r>
          <w:r>
            <w:rPr>
              <w:rFonts w:ascii="Tahoma" w:eastAsia="Tahoma" w:hAnsi="Tahoma" w:cs="Tahoma"/>
              <w:color w:val="000000"/>
              <w:sz w:val="18"/>
              <w:szCs w:val="18"/>
            </w:rPr>
            <w:fldChar w:fldCharType="end"/>
          </w:r>
          <w:r>
            <w:rPr>
              <w:rFonts w:ascii="Tahoma" w:eastAsia="Tahoma" w:hAnsi="Tahoma" w:cs="Tahoma"/>
              <w:color w:val="000000"/>
              <w:sz w:val="18"/>
              <w:szCs w:val="18"/>
            </w:rPr>
            <w:t xml:space="preserve"> of </w:t>
          </w:r>
          <w:r>
            <w:rPr>
              <w:rFonts w:ascii="Tahoma" w:eastAsia="Tahoma" w:hAnsi="Tahoma" w:cs="Tahoma"/>
              <w:color w:val="000000"/>
              <w:sz w:val="18"/>
              <w:szCs w:val="18"/>
            </w:rPr>
            <w:fldChar w:fldCharType="begin"/>
          </w:r>
          <w:r>
            <w:rPr>
              <w:rFonts w:ascii="Tahoma" w:eastAsia="Tahoma" w:hAnsi="Tahoma" w:cs="Tahoma"/>
              <w:color w:val="000000"/>
              <w:sz w:val="18"/>
              <w:szCs w:val="18"/>
            </w:rPr>
            <w:instrText>NUMPAGES</w:instrText>
          </w:r>
          <w:r>
            <w:rPr>
              <w:rFonts w:ascii="Tahoma" w:eastAsia="Tahoma" w:hAnsi="Tahoma" w:cs="Tahoma"/>
              <w:color w:val="000000"/>
              <w:sz w:val="18"/>
              <w:szCs w:val="18"/>
            </w:rPr>
            <w:fldChar w:fldCharType="separate"/>
          </w:r>
          <w:r w:rsidR="00937C20">
            <w:rPr>
              <w:rFonts w:ascii="Tahoma" w:eastAsia="Tahoma" w:hAnsi="Tahoma" w:cs="Tahoma"/>
              <w:noProof/>
              <w:color w:val="000000"/>
              <w:sz w:val="18"/>
              <w:szCs w:val="18"/>
            </w:rPr>
            <w:t>40</w:t>
          </w:r>
          <w:r>
            <w:rPr>
              <w:rFonts w:ascii="Tahoma" w:eastAsia="Tahoma" w:hAnsi="Tahoma" w:cs="Tahoma"/>
              <w:color w:val="000000"/>
              <w:sz w:val="18"/>
              <w:szCs w:val="18"/>
            </w:rPr>
            <w:fldChar w:fldCharType="end"/>
          </w:r>
        </w:p>
      </w:tc>
    </w:tr>
  </w:tbl>
  <w:p w14:paraId="00000593" w14:textId="77777777" w:rsidR="00CF723B" w:rsidRDefault="00CF723B">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94" w14:textId="77777777" w:rsidR="00CF723B" w:rsidRDefault="00CF723B">
    <w:pPr>
      <w:pBdr>
        <w:top w:val="nil"/>
        <w:left w:val="nil"/>
        <w:bottom w:val="nil"/>
        <w:right w:val="nil"/>
        <w:between w:val="nil"/>
      </w:pBdr>
      <w:spacing w:line="240" w:lineRule="auto"/>
      <w:ind w:left="0" w:hanging="2"/>
      <w:jc w:val="center"/>
      <w:rPr>
        <w:rFonts w:ascii="Tahoma" w:eastAsia="Tahoma" w:hAnsi="Tahoma" w:cs="Tahoma"/>
        <w:color w:val="FBD4B4"/>
        <w:sz w:val="18"/>
        <w:szCs w:val="18"/>
      </w:rPr>
    </w:pPr>
  </w:p>
  <w:tbl>
    <w:tblPr>
      <w:tblStyle w:val="aff5"/>
      <w:tblW w:w="8645" w:type="dxa"/>
      <w:tblLayout w:type="fixed"/>
      <w:tblLook w:val="0000" w:firstRow="0" w:lastRow="0" w:firstColumn="0" w:lastColumn="0" w:noHBand="0" w:noVBand="0"/>
    </w:tblPr>
    <w:tblGrid>
      <w:gridCol w:w="4322"/>
      <w:gridCol w:w="4323"/>
    </w:tblGrid>
    <w:tr w:rsidR="00CF723B" w14:paraId="61612D9F" w14:textId="77777777">
      <w:tc>
        <w:tcPr>
          <w:tcW w:w="4322" w:type="dxa"/>
        </w:tcPr>
        <w:p w14:paraId="00000595" w14:textId="77777777" w:rsidR="00CF723B" w:rsidRDefault="00CF723B">
          <w:pPr>
            <w:pBdr>
              <w:top w:val="nil"/>
              <w:left w:val="nil"/>
              <w:bottom w:val="nil"/>
              <w:right w:val="nil"/>
              <w:between w:val="nil"/>
            </w:pBdr>
            <w:spacing w:before="60" w:after="60" w:line="240" w:lineRule="auto"/>
            <w:ind w:left="0" w:hanging="2"/>
            <w:rPr>
              <w:rFonts w:ascii="Tahoma" w:eastAsia="Tahoma" w:hAnsi="Tahoma" w:cs="Tahoma"/>
              <w:color w:val="FBD4B4"/>
              <w:sz w:val="18"/>
              <w:szCs w:val="18"/>
            </w:rPr>
          </w:pPr>
          <w:r>
            <w:rPr>
              <w:rFonts w:ascii="Tahoma" w:eastAsia="Tahoma" w:hAnsi="Tahoma" w:cs="Tahoma"/>
              <w:b/>
              <w:i/>
              <w:color w:val="FBD4B4"/>
              <w:sz w:val="18"/>
              <w:szCs w:val="18"/>
            </w:rPr>
            <w:t>GS4GG Verification Report Ed.00</w:t>
          </w:r>
        </w:p>
      </w:tc>
      <w:tc>
        <w:tcPr>
          <w:tcW w:w="4323" w:type="dxa"/>
        </w:tcPr>
        <w:p w14:paraId="00000596" w14:textId="0A7FC983" w:rsidR="00CF723B" w:rsidRDefault="00CF723B">
          <w:pPr>
            <w:pBdr>
              <w:top w:val="nil"/>
              <w:left w:val="nil"/>
              <w:bottom w:val="nil"/>
              <w:right w:val="nil"/>
              <w:between w:val="nil"/>
            </w:pBdr>
            <w:spacing w:before="60" w:after="60" w:line="240" w:lineRule="auto"/>
            <w:ind w:left="0" w:hanging="2"/>
            <w:jc w:val="right"/>
            <w:rPr>
              <w:rFonts w:ascii="Tahoma" w:eastAsia="Tahoma" w:hAnsi="Tahoma" w:cs="Tahoma"/>
              <w:color w:val="FBD4B4"/>
              <w:sz w:val="18"/>
              <w:szCs w:val="18"/>
            </w:rPr>
          </w:pPr>
          <w:r>
            <w:rPr>
              <w:rFonts w:ascii="Tahoma" w:eastAsia="Tahoma" w:hAnsi="Tahoma" w:cs="Tahoma"/>
              <w:color w:val="000000"/>
              <w:sz w:val="18"/>
              <w:szCs w:val="18"/>
            </w:rPr>
            <w:t xml:space="preserve">Page </w:t>
          </w:r>
          <w:r>
            <w:rPr>
              <w:rFonts w:ascii="Tahoma" w:eastAsia="Tahoma" w:hAnsi="Tahoma" w:cs="Tahoma"/>
              <w:color w:val="000000"/>
              <w:sz w:val="18"/>
              <w:szCs w:val="18"/>
            </w:rPr>
            <w:fldChar w:fldCharType="begin"/>
          </w:r>
          <w:r>
            <w:rPr>
              <w:rFonts w:ascii="Tahoma" w:eastAsia="Tahoma" w:hAnsi="Tahoma" w:cs="Tahoma"/>
              <w:color w:val="000000"/>
              <w:sz w:val="18"/>
              <w:szCs w:val="18"/>
            </w:rPr>
            <w:instrText>PAGE</w:instrText>
          </w:r>
          <w:r>
            <w:rPr>
              <w:rFonts w:ascii="Tahoma" w:eastAsia="Tahoma" w:hAnsi="Tahoma" w:cs="Tahoma"/>
              <w:color w:val="000000"/>
              <w:sz w:val="18"/>
              <w:szCs w:val="18"/>
            </w:rPr>
            <w:fldChar w:fldCharType="separate"/>
          </w:r>
          <w:r w:rsidR="00937C20">
            <w:rPr>
              <w:rFonts w:ascii="Tahoma" w:eastAsia="Tahoma" w:hAnsi="Tahoma" w:cs="Tahoma"/>
              <w:noProof/>
              <w:color w:val="000000"/>
              <w:sz w:val="18"/>
              <w:szCs w:val="18"/>
            </w:rPr>
            <w:t>36</w:t>
          </w:r>
          <w:r>
            <w:rPr>
              <w:rFonts w:ascii="Tahoma" w:eastAsia="Tahoma" w:hAnsi="Tahoma" w:cs="Tahoma"/>
              <w:color w:val="000000"/>
              <w:sz w:val="18"/>
              <w:szCs w:val="18"/>
            </w:rPr>
            <w:fldChar w:fldCharType="end"/>
          </w:r>
          <w:r>
            <w:rPr>
              <w:rFonts w:ascii="Tahoma" w:eastAsia="Tahoma" w:hAnsi="Tahoma" w:cs="Tahoma"/>
              <w:color w:val="000000"/>
              <w:sz w:val="18"/>
              <w:szCs w:val="18"/>
            </w:rPr>
            <w:t xml:space="preserve"> of </w:t>
          </w:r>
          <w:r>
            <w:rPr>
              <w:rFonts w:ascii="Tahoma" w:eastAsia="Tahoma" w:hAnsi="Tahoma" w:cs="Tahoma"/>
              <w:color w:val="000000"/>
              <w:sz w:val="18"/>
              <w:szCs w:val="18"/>
            </w:rPr>
            <w:fldChar w:fldCharType="begin"/>
          </w:r>
          <w:r>
            <w:rPr>
              <w:rFonts w:ascii="Tahoma" w:eastAsia="Tahoma" w:hAnsi="Tahoma" w:cs="Tahoma"/>
              <w:color w:val="000000"/>
              <w:sz w:val="18"/>
              <w:szCs w:val="18"/>
            </w:rPr>
            <w:instrText>NUMPAGES</w:instrText>
          </w:r>
          <w:r>
            <w:rPr>
              <w:rFonts w:ascii="Tahoma" w:eastAsia="Tahoma" w:hAnsi="Tahoma" w:cs="Tahoma"/>
              <w:color w:val="000000"/>
              <w:sz w:val="18"/>
              <w:szCs w:val="18"/>
            </w:rPr>
            <w:fldChar w:fldCharType="separate"/>
          </w:r>
          <w:r w:rsidR="00937C20">
            <w:rPr>
              <w:rFonts w:ascii="Tahoma" w:eastAsia="Tahoma" w:hAnsi="Tahoma" w:cs="Tahoma"/>
              <w:noProof/>
              <w:color w:val="000000"/>
              <w:sz w:val="18"/>
              <w:szCs w:val="18"/>
            </w:rPr>
            <w:t>40</w:t>
          </w:r>
          <w:r>
            <w:rPr>
              <w:rFonts w:ascii="Tahoma" w:eastAsia="Tahoma" w:hAnsi="Tahoma" w:cs="Tahoma"/>
              <w:color w:val="000000"/>
              <w:sz w:val="18"/>
              <w:szCs w:val="18"/>
            </w:rPr>
            <w:fldChar w:fldCharType="end"/>
          </w:r>
        </w:p>
      </w:tc>
    </w:tr>
  </w:tbl>
  <w:p w14:paraId="00000597" w14:textId="77777777" w:rsidR="00CF723B" w:rsidRDefault="00CF723B">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37077" w14:textId="77777777" w:rsidR="00072B64" w:rsidRDefault="00072B64">
      <w:pPr>
        <w:spacing w:line="240" w:lineRule="auto"/>
        <w:ind w:left="0" w:hanging="2"/>
      </w:pPr>
      <w:r>
        <w:separator/>
      </w:r>
    </w:p>
  </w:footnote>
  <w:footnote w:type="continuationSeparator" w:id="0">
    <w:p w14:paraId="5B5B69AB" w14:textId="77777777" w:rsidR="00072B64" w:rsidRDefault="00072B64">
      <w:pPr>
        <w:spacing w:line="240" w:lineRule="auto"/>
        <w:ind w:left="0" w:hanging="2"/>
      </w:pPr>
      <w:r>
        <w:continuationSeparator/>
      </w:r>
    </w:p>
  </w:footnote>
  <w:footnote w:id="1">
    <w:p w14:paraId="0000057B" w14:textId="77777777" w:rsidR="00CF723B" w:rsidRDefault="00CF723B">
      <w:pPr>
        <w:pBdr>
          <w:top w:val="nil"/>
          <w:left w:val="nil"/>
          <w:bottom w:val="nil"/>
          <w:right w:val="nil"/>
          <w:between w:val="nil"/>
        </w:pBdr>
        <w:spacing w:line="240" w:lineRule="auto"/>
        <w:ind w:left="0" w:hanging="2"/>
        <w:rPr>
          <w:rFonts w:ascii="Tahoma" w:eastAsia="Tahoma" w:hAnsi="Tahoma" w:cs="Tahoma"/>
          <w:color w:val="000000"/>
          <w:sz w:val="16"/>
          <w:szCs w:val="16"/>
        </w:rPr>
      </w:pPr>
      <w:r>
        <w:rPr>
          <w:vertAlign w:val="superscript"/>
        </w:rPr>
        <w:footnoteRef/>
      </w:r>
      <w:r>
        <w:rPr>
          <w:rFonts w:ascii="Tahoma" w:eastAsia="Tahoma" w:hAnsi="Tahoma" w:cs="Tahoma"/>
          <w:color w:val="000000"/>
          <w:sz w:val="16"/>
          <w:szCs w:val="16"/>
        </w:rPr>
        <w:t xml:space="preserve"> IR (Internal Resource); EI (External Individual); OE (Outsourced Entity)</w:t>
      </w:r>
    </w:p>
  </w:footnote>
  <w:footnote w:id="2">
    <w:p w14:paraId="0513A985" w14:textId="1E5338B2" w:rsidR="00CF723B" w:rsidRPr="00B405A0" w:rsidRDefault="00CF723B">
      <w:pPr>
        <w:pStyle w:val="FootnoteText"/>
        <w:ind w:left="0" w:hanging="2"/>
        <w:rPr>
          <w:lang w:val="en-US"/>
        </w:rPr>
      </w:pPr>
      <w:r>
        <w:rPr>
          <w:rStyle w:val="FootnoteReference"/>
        </w:rPr>
        <w:footnoteRef/>
      </w:r>
      <w:r>
        <w:t xml:space="preserve"> </w:t>
      </w:r>
      <w:hyperlink r:id="rId1" w:history="1">
        <w:r w:rsidRPr="00C545C5">
          <w:rPr>
            <w:rStyle w:val="Hyperlink"/>
          </w:rPr>
          <w:t>https://platform.sustain-cert.com/public-project/1196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7C" w14:textId="77777777" w:rsidR="00CF723B" w:rsidRDefault="00CF723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bl>
    <w:tblPr>
      <w:tblStyle w:val="aff2"/>
      <w:tblW w:w="8645" w:type="dxa"/>
      <w:tblLayout w:type="fixed"/>
      <w:tblLook w:val="0000" w:firstRow="0" w:lastRow="0" w:firstColumn="0" w:lastColumn="0" w:noHBand="0" w:noVBand="0"/>
    </w:tblPr>
    <w:tblGrid>
      <w:gridCol w:w="3480"/>
      <w:gridCol w:w="5165"/>
    </w:tblGrid>
    <w:tr w:rsidR="00CF723B" w14:paraId="46EF8DB0" w14:textId="77777777">
      <w:tc>
        <w:tcPr>
          <w:tcW w:w="3480" w:type="dxa"/>
        </w:tcPr>
        <w:p w14:paraId="0000057D" w14:textId="77777777" w:rsidR="00CF723B" w:rsidRDefault="00CF723B">
          <w:pPr>
            <w:pBdr>
              <w:top w:val="nil"/>
              <w:left w:val="nil"/>
              <w:bottom w:val="nil"/>
              <w:right w:val="nil"/>
              <w:between w:val="nil"/>
            </w:pBdr>
            <w:tabs>
              <w:tab w:val="left" w:pos="4095"/>
            </w:tabs>
            <w:spacing w:line="240" w:lineRule="auto"/>
            <w:ind w:left="1" w:hanging="3"/>
            <w:rPr>
              <w:rFonts w:ascii="Tahoma" w:eastAsia="Tahoma" w:hAnsi="Tahoma" w:cs="Tahoma"/>
              <w:color w:val="000000"/>
              <w:sz w:val="28"/>
              <w:szCs w:val="28"/>
            </w:rPr>
          </w:pPr>
          <w:r>
            <w:rPr>
              <w:rFonts w:ascii="Tahoma" w:eastAsia="Tahoma" w:hAnsi="Tahoma" w:cs="Tahoma"/>
              <w:noProof/>
              <w:color w:val="000000"/>
              <w:sz w:val="28"/>
              <w:szCs w:val="28"/>
              <w:lang w:val="en-GB" w:eastAsia="en-GB"/>
            </w:rPr>
            <w:drawing>
              <wp:inline distT="0" distB="0" distL="114300" distR="114300" wp14:anchorId="69ED73B3" wp14:editId="557C9954">
                <wp:extent cx="1991360" cy="665480"/>
                <wp:effectExtent l="0" t="0" r="0" b="0"/>
                <wp:docPr id="2" name="image2.png" descr="C:\Users\canyo\Desktop\CLARA\Documents Clara\logos\logo Applus Certification\logo Applus_CERTIFICATION_fondo blanco RGB.png"/>
                <wp:cNvGraphicFramePr/>
                <a:graphic xmlns:a="http://schemas.openxmlformats.org/drawingml/2006/main">
                  <a:graphicData uri="http://schemas.openxmlformats.org/drawingml/2006/picture">
                    <pic:pic xmlns:pic="http://schemas.openxmlformats.org/drawingml/2006/picture">
                      <pic:nvPicPr>
                        <pic:cNvPr id="0" name="image2.png" descr="C:\Users\canyo\Desktop\CLARA\Documents Clara\logos\logo Applus Certification\logo Applus_CERTIFICATION_fondo blanco RGB.png"/>
                        <pic:cNvPicPr preferRelativeResize="0"/>
                      </pic:nvPicPr>
                      <pic:blipFill>
                        <a:blip r:embed="rId1"/>
                        <a:srcRect/>
                        <a:stretch>
                          <a:fillRect/>
                        </a:stretch>
                      </pic:blipFill>
                      <pic:spPr>
                        <a:xfrm>
                          <a:off x="0" y="0"/>
                          <a:ext cx="1991360" cy="665480"/>
                        </a:xfrm>
                        <a:prstGeom prst="rect">
                          <a:avLst/>
                        </a:prstGeom>
                        <a:ln/>
                      </pic:spPr>
                    </pic:pic>
                  </a:graphicData>
                </a:graphic>
              </wp:inline>
            </w:drawing>
          </w:r>
        </w:p>
      </w:tc>
      <w:tc>
        <w:tcPr>
          <w:tcW w:w="5165" w:type="dxa"/>
          <w:vAlign w:val="center"/>
        </w:tcPr>
        <w:p w14:paraId="0000057E" w14:textId="77777777" w:rsidR="00CF723B" w:rsidRDefault="00CF723B">
          <w:pPr>
            <w:ind w:left="0" w:hanging="2"/>
            <w:jc w:val="right"/>
            <w:rPr>
              <w:rFonts w:ascii="Tahoma" w:eastAsia="Tahoma" w:hAnsi="Tahoma" w:cs="Tahoma"/>
              <w:sz w:val="18"/>
              <w:szCs w:val="18"/>
            </w:rPr>
          </w:pPr>
          <w:r>
            <w:rPr>
              <w:rFonts w:ascii="Tahoma" w:eastAsia="Tahoma" w:hAnsi="Tahoma" w:cs="Tahoma"/>
              <w:b/>
              <w:sz w:val="18"/>
              <w:szCs w:val="18"/>
            </w:rPr>
            <w:t xml:space="preserve">LGAI Technological </w:t>
          </w:r>
          <w:proofErr w:type="spellStart"/>
          <w:r>
            <w:rPr>
              <w:rFonts w:ascii="Tahoma" w:eastAsia="Tahoma" w:hAnsi="Tahoma" w:cs="Tahoma"/>
              <w:b/>
              <w:sz w:val="18"/>
              <w:szCs w:val="18"/>
            </w:rPr>
            <w:t>Center</w:t>
          </w:r>
          <w:proofErr w:type="spellEnd"/>
          <w:r>
            <w:rPr>
              <w:rFonts w:ascii="Tahoma" w:eastAsia="Tahoma" w:hAnsi="Tahoma" w:cs="Tahoma"/>
              <w:b/>
              <w:sz w:val="18"/>
              <w:szCs w:val="18"/>
            </w:rPr>
            <w:t>, S.A.</w:t>
          </w:r>
        </w:p>
        <w:p w14:paraId="0000057F" w14:textId="77777777" w:rsidR="00CF723B" w:rsidRDefault="00CF723B">
          <w:pPr>
            <w:pBdr>
              <w:top w:val="nil"/>
              <w:left w:val="nil"/>
              <w:bottom w:val="nil"/>
              <w:right w:val="nil"/>
              <w:between w:val="nil"/>
            </w:pBdr>
            <w:tabs>
              <w:tab w:val="left" w:pos="540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Campus UAB – Ronda de la Font del Carme, s/n</w:t>
          </w:r>
        </w:p>
        <w:p w14:paraId="00000580" w14:textId="77777777" w:rsidR="00CF723B" w:rsidRDefault="00CF723B">
          <w:pPr>
            <w:pBdr>
              <w:top w:val="nil"/>
              <w:left w:val="nil"/>
              <w:bottom w:val="nil"/>
              <w:right w:val="nil"/>
              <w:between w:val="nil"/>
            </w:pBdr>
            <w:tabs>
              <w:tab w:val="left" w:pos="540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 xml:space="preserve">08193 </w:t>
          </w:r>
          <w:proofErr w:type="spellStart"/>
          <w:r>
            <w:rPr>
              <w:rFonts w:ascii="Tahoma" w:eastAsia="Tahoma" w:hAnsi="Tahoma" w:cs="Tahoma"/>
              <w:color w:val="000000"/>
              <w:sz w:val="15"/>
              <w:szCs w:val="15"/>
            </w:rPr>
            <w:t>Bellaterra</w:t>
          </w:r>
          <w:proofErr w:type="spellEnd"/>
          <w:r>
            <w:rPr>
              <w:rFonts w:ascii="Tahoma" w:eastAsia="Tahoma" w:hAnsi="Tahoma" w:cs="Tahoma"/>
              <w:color w:val="000000"/>
              <w:sz w:val="15"/>
              <w:szCs w:val="15"/>
            </w:rPr>
            <w:t xml:space="preserve"> – Barcelona</w:t>
          </w:r>
        </w:p>
        <w:p w14:paraId="00000581" w14:textId="77777777" w:rsidR="00CF723B" w:rsidRDefault="00CF723B">
          <w:pPr>
            <w:pBdr>
              <w:top w:val="nil"/>
              <w:left w:val="nil"/>
              <w:bottom w:val="nil"/>
              <w:right w:val="nil"/>
              <w:between w:val="nil"/>
            </w:pBdr>
            <w:tabs>
              <w:tab w:val="left" w:pos="540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(Spain)</w:t>
          </w:r>
        </w:p>
        <w:p w14:paraId="00000582" w14:textId="77777777" w:rsidR="00CF723B" w:rsidRDefault="00CF723B">
          <w:pPr>
            <w:pBdr>
              <w:top w:val="nil"/>
              <w:left w:val="nil"/>
              <w:bottom w:val="nil"/>
              <w:right w:val="nil"/>
              <w:between w:val="nil"/>
            </w:pBdr>
            <w:tabs>
              <w:tab w:val="left" w:pos="5400"/>
              <w:tab w:val="left" w:pos="5760"/>
            </w:tabs>
            <w:spacing w:line="240" w:lineRule="auto"/>
            <w:jc w:val="right"/>
            <w:rPr>
              <w:rFonts w:ascii="Tahoma" w:eastAsia="Tahoma" w:hAnsi="Tahoma" w:cs="Tahoma"/>
              <w:color w:val="000000"/>
              <w:sz w:val="15"/>
              <w:szCs w:val="15"/>
            </w:rPr>
          </w:pPr>
          <w:proofErr w:type="gramStart"/>
          <w:r>
            <w:rPr>
              <w:rFonts w:ascii="Tahoma" w:eastAsia="Tahoma" w:hAnsi="Tahoma" w:cs="Tahoma"/>
              <w:color w:val="000000"/>
              <w:sz w:val="15"/>
              <w:szCs w:val="15"/>
            </w:rPr>
            <w:t>Tel.:+</w:t>
          </w:r>
          <w:proofErr w:type="gramEnd"/>
          <w:r>
            <w:rPr>
              <w:rFonts w:ascii="Tahoma" w:eastAsia="Tahoma" w:hAnsi="Tahoma" w:cs="Tahoma"/>
              <w:color w:val="000000"/>
              <w:sz w:val="15"/>
              <w:szCs w:val="15"/>
            </w:rPr>
            <w:t>34 93 567 20 08</w:t>
          </w:r>
        </w:p>
        <w:p w14:paraId="00000583" w14:textId="77777777" w:rsidR="00CF723B" w:rsidRDefault="00CF723B">
          <w:pPr>
            <w:pBdr>
              <w:top w:val="nil"/>
              <w:left w:val="nil"/>
              <w:bottom w:val="nil"/>
              <w:right w:val="nil"/>
              <w:between w:val="nil"/>
            </w:pBdr>
            <w:tabs>
              <w:tab w:val="left" w:pos="5400"/>
              <w:tab w:val="left" w:pos="576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Fax</w:t>
          </w:r>
          <w:proofErr w:type="gramStart"/>
          <w:r>
            <w:rPr>
              <w:rFonts w:ascii="Tahoma" w:eastAsia="Tahoma" w:hAnsi="Tahoma" w:cs="Tahoma"/>
              <w:color w:val="000000"/>
              <w:sz w:val="15"/>
              <w:szCs w:val="15"/>
            </w:rPr>
            <w:t>.:+</w:t>
          </w:r>
          <w:proofErr w:type="gramEnd"/>
          <w:r>
            <w:rPr>
              <w:rFonts w:ascii="Tahoma" w:eastAsia="Tahoma" w:hAnsi="Tahoma" w:cs="Tahoma"/>
              <w:color w:val="000000"/>
              <w:sz w:val="15"/>
              <w:szCs w:val="15"/>
            </w:rPr>
            <w:t>34 93 567 20 01</w:t>
          </w:r>
        </w:p>
        <w:p w14:paraId="00000584" w14:textId="77777777" w:rsidR="00CF723B" w:rsidRDefault="00CF723B">
          <w:pPr>
            <w:pBdr>
              <w:top w:val="nil"/>
              <w:left w:val="nil"/>
              <w:bottom w:val="nil"/>
              <w:right w:val="nil"/>
              <w:between w:val="nil"/>
            </w:pBdr>
            <w:tabs>
              <w:tab w:val="left" w:pos="540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www.appluscertification.com</w:t>
          </w:r>
        </w:p>
      </w:tc>
    </w:tr>
  </w:tbl>
  <w:p w14:paraId="00000585" w14:textId="77777777" w:rsidR="00CF723B" w:rsidRDefault="00CF723B">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86" w14:textId="77777777" w:rsidR="00CF723B" w:rsidRDefault="00CF723B">
    <w:pPr>
      <w:widowControl w:val="0"/>
      <w:pBdr>
        <w:top w:val="nil"/>
        <w:left w:val="nil"/>
        <w:bottom w:val="nil"/>
        <w:right w:val="nil"/>
        <w:between w:val="nil"/>
      </w:pBdr>
      <w:spacing w:line="276" w:lineRule="auto"/>
      <w:ind w:left="0" w:hanging="2"/>
    </w:pPr>
  </w:p>
  <w:tbl>
    <w:tblPr>
      <w:tblStyle w:val="aff3"/>
      <w:tblW w:w="8649" w:type="dxa"/>
      <w:tblLayout w:type="fixed"/>
      <w:tblLook w:val="0000" w:firstRow="0" w:lastRow="0" w:firstColumn="0" w:lastColumn="0" w:noHBand="0" w:noVBand="0"/>
    </w:tblPr>
    <w:tblGrid>
      <w:gridCol w:w="3481"/>
      <w:gridCol w:w="5168"/>
    </w:tblGrid>
    <w:tr w:rsidR="00CF723B" w14:paraId="614166EB" w14:textId="77777777">
      <w:tc>
        <w:tcPr>
          <w:tcW w:w="3481" w:type="dxa"/>
        </w:tcPr>
        <w:p w14:paraId="00000587" w14:textId="77777777" w:rsidR="00CF723B" w:rsidRDefault="00CF723B">
          <w:pPr>
            <w:pBdr>
              <w:top w:val="nil"/>
              <w:left w:val="nil"/>
              <w:bottom w:val="nil"/>
              <w:right w:val="nil"/>
              <w:between w:val="nil"/>
            </w:pBdr>
            <w:tabs>
              <w:tab w:val="left" w:pos="4095"/>
            </w:tabs>
            <w:spacing w:line="240" w:lineRule="auto"/>
            <w:ind w:left="1" w:hanging="3"/>
            <w:rPr>
              <w:rFonts w:ascii="Tahoma" w:eastAsia="Tahoma" w:hAnsi="Tahoma" w:cs="Tahoma"/>
              <w:color w:val="000000"/>
              <w:sz w:val="28"/>
              <w:szCs w:val="28"/>
            </w:rPr>
          </w:pPr>
          <w:r>
            <w:rPr>
              <w:rFonts w:ascii="Tahoma" w:eastAsia="Tahoma" w:hAnsi="Tahoma" w:cs="Tahoma"/>
              <w:noProof/>
              <w:color w:val="000000"/>
              <w:sz w:val="28"/>
              <w:szCs w:val="28"/>
              <w:lang w:val="en-GB" w:eastAsia="en-GB"/>
            </w:rPr>
            <w:drawing>
              <wp:inline distT="0" distB="0" distL="114300" distR="114300" wp14:anchorId="28131CA9" wp14:editId="003F3D84">
                <wp:extent cx="1991360" cy="665480"/>
                <wp:effectExtent l="0" t="0" r="0" b="0"/>
                <wp:docPr id="1029" name="image2.png" descr="C:\Users\canyo\Desktop\CLARA\Documents Clara\logos\logo Applus Certification\logo Applus_CERTIFICATION_fondo blanco RGB.png"/>
                <wp:cNvGraphicFramePr/>
                <a:graphic xmlns:a="http://schemas.openxmlformats.org/drawingml/2006/main">
                  <a:graphicData uri="http://schemas.openxmlformats.org/drawingml/2006/picture">
                    <pic:pic xmlns:pic="http://schemas.openxmlformats.org/drawingml/2006/picture">
                      <pic:nvPicPr>
                        <pic:cNvPr id="0" name="image2.png" descr="C:\Users\canyo\Desktop\CLARA\Documents Clara\logos\logo Applus Certification\logo Applus_CERTIFICATION_fondo blanco RGB.png"/>
                        <pic:cNvPicPr preferRelativeResize="0"/>
                      </pic:nvPicPr>
                      <pic:blipFill>
                        <a:blip r:embed="rId1"/>
                        <a:srcRect/>
                        <a:stretch>
                          <a:fillRect/>
                        </a:stretch>
                      </pic:blipFill>
                      <pic:spPr>
                        <a:xfrm>
                          <a:off x="0" y="0"/>
                          <a:ext cx="1991360" cy="665480"/>
                        </a:xfrm>
                        <a:prstGeom prst="rect">
                          <a:avLst/>
                        </a:prstGeom>
                        <a:ln/>
                      </pic:spPr>
                    </pic:pic>
                  </a:graphicData>
                </a:graphic>
              </wp:inline>
            </w:drawing>
          </w:r>
        </w:p>
      </w:tc>
      <w:tc>
        <w:tcPr>
          <w:tcW w:w="5168" w:type="dxa"/>
          <w:vAlign w:val="center"/>
        </w:tcPr>
        <w:p w14:paraId="00000588" w14:textId="77777777" w:rsidR="00CF723B" w:rsidRDefault="00CF723B">
          <w:pPr>
            <w:ind w:left="0" w:hanging="2"/>
            <w:jc w:val="right"/>
            <w:rPr>
              <w:rFonts w:ascii="Tahoma" w:eastAsia="Tahoma" w:hAnsi="Tahoma" w:cs="Tahoma"/>
              <w:sz w:val="18"/>
              <w:szCs w:val="18"/>
            </w:rPr>
          </w:pPr>
          <w:r>
            <w:rPr>
              <w:rFonts w:ascii="Tahoma" w:eastAsia="Tahoma" w:hAnsi="Tahoma" w:cs="Tahoma"/>
              <w:b/>
              <w:sz w:val="18"/>
              <w:szCs w:val="18"/>
            </w:rPr>
            <w:t xml:space="preserve">LGAI Technological </w:t>
          </w:r>
          <w:proofErr w:type="spellStart"/>
          <w:r>
            <w:rPr>
              <w:rFonts w:ascii="Tahoma" w:eastAsia="Tahoma" w:hAnsi="Tahoma" w:cs="Tahoma"/>
              <w:b/>
              <w:sz w:val="18"/>
              <w:szCs w:val="18"/>
            </w:rPr>
            <w:t>Center</w:t>
          </w:r>
          <w:proofErr w:type="spellEnd"/>
          <w:r>
            <w:rPr>
              <w:rFonts w:ascii="Tahoma" w:eastAsia="Tahoma" w:hAnsi="Tahoma" w:cs="Tahoma"/>
              <w:b/>
              <w:sz w:val="18"/>
              <w:szCs w:val="18"/>
            </w:rPr>
            <w:t>, S.A.</w:t>
          </w:r>
        </w:p>
        <w:p w14:paraId="00000589" w14:textId="77777777" w:rsidR="00CF723B" w:rsidRDefault="00CF723B">
          <w:pPr>
            <w:pBdr>
              <w:top w:val="nil"/>
              <w:left w:val="nil"/>
              <w:bottom w:val="nil"/>
              <w:right w:val="nil"/>
              <w:between w:val="nil"/>
            </w:pBdr>
            <w:tabs>
              <w:tab w:val="left" w:pos="540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Campus UAB – Ronda de la Font del Carme, s/n</w:t>
          </w:r>
        </w:p>
        <w:p w14:paraId="0000058A" w14:textId="77777777" w:rsidR="00CF723B" w:rsidRDefault="00CF723B">
          <w:pPr>
            <w:pBdr>
              <w:top w:val="nil"/>
              <w:left w:val="nil"/>
              <w:bottom w:val="nil"/>
              <w:right w:val="nil"/>
              <w:between w:val="nil"/>
            </w:pBdr>
            <w:tabs>
              <w:tab w:val="left" w:pos="540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 xml:space="preserve">08193 </w:t>
          </w:r>
          <w:proofErr w:type="spellStart"/>
          <w:r>
            <w:rPr>
              <w:rFonts w:ascii="Tahoma" w:eastAsia="Tahoma" w:hAnsi="Tahoma" w:cs="Tahoma"/>
              <w:color w:val="000000"/>
              <w:sz w:val="15"/>
              <w:szCs w:val="15"/>
            </w:rPr>
            <w:t>Bellaterra</w:t>
          </w:r>
          <w:proofErr w:type="spellEnd"/>
          <w:r>
            <w:rPr>
              <w:rFonts w:ascii="Tahoma" w:eastAsia="Tahoma" w:hAnsi="Tahoma" w:cs="Tahoma"/>
              <w:color w:val="000000"/>
              <w:sz w:val="15"/>
              <w:szCs w:val="15"/>
            </w:rPr>
            <w:t xml:space="preserve"> – Barcelona</w:t>
          </w:r>
        </w:p>
        <w:p w14:paraId="0000058B" w14:textId="77777777" w:rsidR="00CF723B" w:rsidRDefault="00CF723B">
          <w:pPr>
            <w:pBdr>
              <w:top w:val="nil"/>
              <w:left w:val="nil"/>
              <w:bottom w:val="nil"/>
              <w:right w:val="nil"/>
              <w:between w:val="nil"/>
            </w:pBdr>
            <w:tabs>
              <w:tab w:val="left" w:pos="540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(Spain)</w:t>
          </w:r>
        </w:p>
        <w:p w14:paraId="0000058C" w14:textId="77777777" w:rsidR="00CF723B" w:rsidRDefault="00CF723B">
          <w:pPr>
            <w:pBdr>
              <w:top w:val="nil"/>
              <w:left w:val="nil"/>
              <w:bottom w:val="nil"/>
              <w:right w:val="nil"/>
              <w:between w:val="nil"/>
            </w:pBdr>
            <w:tabs>
              <w:tab w:val="left" w:pos="5400"/>
              <w:tab w:val="left" w:pos="5760"/>
            </w:tabs>
            <w:spacing w:line="240" w:lineRule="auto"/>
            <w:jc w:val="right"/>
            <w:rPr>
              <w:rFonts w:ascii="Tahoma" w:eastAsia="Tahoma" w:hAnsi="Tahoma" w:cs="Tahoma"/>
              <w:color w:val="000000"/>
              <w:sz w:val="15"/>
              <w:szCs w:val="15"/>
            </w:rPr>
          </w:pPr>
          <w:proofErr w:type="gramStart"/>
          <w:r>
            <w:rPr>
              <w:rFonts w:ascii="Tahoma" w:eastAsia="Tahoma" w:hAnsi="Tahoma" w:cs="Tahoma"/>
              <w:color w:val="000000"/>
              <w:sz w:val="15"/>
              <w:szCs w:val="15"/>
            </w:rPr>
            <w:t>Tel.:+</w:t>
          </w:r>
          <w:proofErr w:type="gramEnd"/>
          <w:r>
            <w:rPr>
              <w:rFonts w:ascii="Tahoma" w:eastAsia="Tahoma" w:hAnsi="Tahoma" w:cs="Tahoma"/>
              <w:color w:val="000000"/>
              <w:sz w:val="15"/>
              <w:szCs w:val="15"/>
            </w:rPr>
            <w:t>34 93 567 20 08</w:t>
          </w:r>
        </w:p>
        <w:p w14:paraId="0000058D" w14:textId="77777777" w:rsidR="00CF723B" w:rsidRDefault="00CF723B">
          <w:pPr>
            <w:pBdr>
              <w:top w:val="nil"/>
              <w:left w:val="nil"/>
              <w:bottom w:val="nil"/>
              <w:right w:val="nil"/>
              <w:between w:val="nil"/>
            </w:pBdr>
            <w:tabs>
              <w:tab w:val="left" w:pos="5400"/>
              <w:tab w:val="left" w:pos="576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Fax</w:t>
          </w:r>
          <w:proofErr w:type="gramStart"/>
          <w:r>
            <w:rPr>
              <w:rFonts w:ascii="Tahoma" w:eastAsia="Tahoma" w:hAnsi="Tahoma" w:cs="Tahoma"/>
              <w:color w:val="000000"/>
              <w:sz w:val="15"/>
              <w:szCs w:val="15"/>
            </w:rPr>
            <w:t>.:+</w:t>
          </w:r>
          <w:proofErr w:type="gramEnd"/>
          <w:r>
            <w:rPr>
              <w:rFonts w:ascii="Tahoma" w:eastAsia="Tahoma" w:hAnsi="Tahoma" w:cs="Tahoma"/>
              <w:color w:val="000000"/>
              <w:sz w:val="15"/>
              <w:szCs w:val="15"/>
            </w:rPr>
            <w:t>34 93 567 20 01</w:t>
          </w:r>
        </w:p>
        <w:p w14:paraId="0000058E" w14:textId="77777777" w:rsidR="00CF723B" w:rsidRDefault="00CF723B">
          <w:pPr>
            <w:pBdr>
              <w:top w:val="nil"/>
              <w:left w:val="nil"/>
              <w:bottom w:val="nil"/>
              <w:right w:val="nil"/>
              <w:between w:val="nil"/>
            </w:pBdr>
            <w:tabs>
              <w:tab w:val="left" w:pos="5400"/>
            </w:tabs>
            <w:spacing w:line="240" w:lineRule="auto"/>
            <w:jc w:val="right"/>
            <w:rPr>
              <w:rFonts w:ascii="Tahoma" w:eastAsia="Tahoma" w:hAnsi="Tahoma" w:cs="Tahoma"/>
              <w:color w:val="000000"/>
              <w:sz w:val="15"/>
              <w:szCs w:val="15"/>
            </w:rPr>
          </w:pPr>
          <w:r>
            <w:rPr>
              <w:rFonts w:ascii="Tahoma" w:eastAsia="Tahoma" w:hAnsi="Tahoma" w:cs="Tahoma"/>
              <w:color w:val="000000"/>
              <w:sz w:val="15"/>
              <w:szCs w:val="15"/>
            </w:rPr>
            <w:t>www.appluscertification.com</w:t>
          </w:r>
        </w:p>
      </w:tc>
    </w:tr>
  </w:tbl>
  <w:p w14:paraId="0000058F" w14:textId="77777777" w:rsidR="00CF723B" w:rsidRDefault="00CF723B">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92D"/>
    <w:multiLevelType w:val="multilevel"/>
    <w:tmpl w:val="DE9EE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D95A50"/>
    <w:multiLevelType w:val="multilevel"/>
    <w:tmpl w:val="E6700C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78572B2"/>
    <w:multiLevelType w:val="multilevel"/>
    <w:tmpl w:val="C42E9A6A"/>
    <w:lvl w:ilvl="0">
      <w:start w:val="1"/>
      <w:numFmt w:val="decimal"/>
      <w:lvlText w:val="%1."/>
      <w:lvlJc w:val="left"/>
      <w:pPr>
        <w:ind w:left="6739" w:hanging="360"/>
      </w:pPr>
      <w:rPr>
        <w:vertAlign w:val="baseline"/>
      </w:rPr>
    </w:lvl>
    <w:lvl w:ilvl="1">
      <w:start w:val="1"/>
      <w:numFmt w:val="decimal"/>
      <w:lvlText w:val="%1.%2"/>
      <w:lvlJc w:val="left"/>
      <w:pPr>
        <w:ind w:left="7099" w:hanging="720"/>
      </w:pPr>
      <w:rPr>
        <w:vertAlign w:val="baseline"/>
      </w:rPr>
    </w:lvl>
    <w:lvl w:ilvl="2">
      <w:start w:val="1"/>
      <w:numFmt w:val="decimal"/>
      <w:lvlText w:val="%1.%2.%3"/>
      <w:lvlJc w:val="left"/>
      <w:pPr>
        <w:ind w:left="7459" w:hanging="1080"/>
      </w:pPr>
      <w:rPr>
        <w:vertAlign w:val="baseline"/>
      </w:rPr>
    </w:lvl>
    <w:lvl w:ilvl="3">
      <w:start w:val="1"/>
      <w:numFmt w:val="decimal"/>
      <w:lvlText w:val="%1.%2.%3.%4"/>
      <w:lvlJc w:val="left"/>
      <w:pPr>
        <w:ind w:left="7459" w:hanging="1080"/>
      </w:pPr>
      <w:rPr>
        <w:vertAlign w:val="baseline"/>
      </w:rPr>
    </w:lvl>
    <w:lvl w:ilvl="4">
      <w:start w:val="1"/>
      <w:numFmt w:val="decimal"/>
      <w:lvlText w:val="%1.%2.%3.%4.%5"/>
      <w:lvlJc w:val="left"/>
      <w:pPr>
        <w:ind w:left="7819" w:hanging="1440"/>
      </w:pPr>
      <w:rPr>
        <w:vertAlign w:val="baseline"/>
      </w:rPr>
    </w:lvl>
    <w:lvl w:ilvl="5">
      <w:start w:val="1"/>
      <w:numFmt w:val="decimal"/>
      <w:lvlText w:val="%1.%2.%3.%4.%5.%6"/>
      <w:lvlJc w:val="left"/>
      <w:pPr>
        <w:ind w:left="8179" w:hanging="1800"/>
      </w:pPr>
      <w:rPr>
        <w:vertAlign w:val="baseline"/>
      </w:rPr>
    </w:lvl>
    <w:lvl w:ilvl="6">
      <w:start w:val="1"/>
      <w:numFmt w:val="decimal"/>
      <w:lvlText w:val="%1.%2.%3.%4.%5.%6.%7"/>
      <w:lvlJc w:val="left"/>
      <w:pPr>
        <w:ind w:left="8539" w:hanging="2160"/>
      </w:pPr>
      <w:rPr>
        <w:vertAlign w:val="baseline"/>
      </w:rPr>
    </w:lvl>
    <w:lvl w:ilvl="7">
      <w:start w:val="1"/>
      <w:numFmt w:val="decimal"/>
      <w:lvlText w:val="%1.%2.%3.%4.%5.%6.%7.%8"/>
      <w:lvlJc w:val="left"/>
      <w:pPr>
        <w:ind w:left="8539" w:hanging="2160"/>
      </w:pPr>
      <w:rPr>
        <w:vertAlign w:val="baseline"/>
      </w:rPr>
    </w:lvl>
    <w:lvl w:ilvl="8">
      <w:start w:val="1"/>
      <w:numFmt w:val="decimal"/>
      <w:lvlText w:val="%1.%2.%3.%4.%5.%6.%7.%8.%9"/>
      <w:lvlJc w:val="left"/>
      <w:pPr>
        <w:ind w:left="8899" w:hanging="2520"/>
      </w:pPr>
      <w:rPr>
        <w:vertAlign w:val="baseline"/>
      </w:rPr>
    </w:lvl>
  </w:abstractNum>
  <w:abstractNum w:abstractNumId="3" w15:restartNumberingAfterBreak="0">
    <w:nsid w:val="1EA85129"/>
    <w:multiLevelType w:val="multilevel"/>
    <w:tmpl w:val="B476B3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337996"/>
    <w:multiLevelType w:val="multilevel"/>
    <w:tmpl w:val="A4A853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DF0A3D"/>
    <w:multiLevelType w:val="multilevel"/>
    <w:tmpl w:val="EFA097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E6146C"/>
    <w:multiLevelType w:val="multilevel"/>
    <w:tmpl w:val="3BE63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4C58A5"/>
    <w:multiLevelType w:val="multilevel"/>
    <w:tmpl w:val="D6EA75EA"/>
    <w:lvl w:ilvl="0">
      <w:start w:val="4"/>
      <w:numFmt w:val="bullet"/>
      <w:lvlText w:val="-"/>
      <w:lvlJc w:val="left"/>
      <w:pPr>
        <w:ind w:left="360" w:hanging="360"/>
      </w:pPr>
      <w:rPr>
        <w:rFonts w:ascii="Tahoma" w:eastAsia="Tahoma" w:hAnsi="Tahoma" w:cs="Tahoma"/>
        <w:vertAlign w:val="baseline"/>
      </w:rPr>
    </w:lvl>
    <w:lvl w:ilvl="1">
      <w:start w:val="1"/>
      <w:numFmt w:val="bullet"/>
      <w:lvlText w:val="■"/>
      <w:lvlJc w:val="left"/>
      <w:pPr>
        <w:ind w:left="840" w:hanging="420"/>
      </w:pPr>
      <w:rPr>
        <w:rFonts w:ascii="Noto Sans Symbols" w:eastAsia="Noto Sans Symbols" w:hAnsi="Noto Sans Symbols" w:cs="Noto Sans Symbols"/>
        <w:vertAlign w:val="baseline"/>
      </w:rPr>
    </w:lvl>
    <w:lvl w:ilvl="2">
      <w:start w:val="1"/>
      <w:numFmt w:val="bullet"/>
      <w:lvlText w:val="◆"/>
      <w:lvlJc w:val="left"/>
      <w:pPr>
        <w:ind w:left="1260" w:hanging="420"/>
      </w:pPr>
      <w:rPr>
        <w:rFonts w:ascii="Noto Sans Symbols" w:eastAsia="Noto Sans Symbols" w:hAnsi="Noto Sans Symbols" w:cs="Noto Sans Symbols"/>
        <w:vertAlign w:val="baseline"/>
      </w:rPr>
    </w:lvl>
    <w:lvl w:ilvl="3">
      <w:start w:val="1"/>
      <w:numFmt w:val="bullet"/>
      <w:lvlText w:val="●"/>
      <w:lvlJc w:val="left"/>
      <w:pPr>
        <w:ind w:left="1680" w:hanging="420"/>
      </w:pPr>
      <w:rPr>
        <w:rFonts w:ascii="Noto Sans Symbols" w:eastAsia="Noto Sans Symbols" w:hAnsi="Noto Sans Symbols" w:cs="Noto Sans Symbols"/>
        <w:vertAlign w:val="baseline"/>
      </w:rPr>
    </w:lvl>
    <w:lvl w:ilvl="4">
      <w:start w:val="1"/>
      <w:numFmt w:val="bullet"/>
      <w:lvlText w:val="■"/>
      <w:lvlJc w:val="left"/>
      <w:pPr>
        <w:ind w:left="2100" w:hanging="420"/>
      </w:pPr>
      <w:rPr>
        <w:rFonts w:ascii="Noto Sans Symbols" w:eastAsia="Noto Sans Symbols" w:hAnsi="Noto Sans Symbols" w:cs="Noto Sans Symbols"/>
        <w:vertAlign w:val="baseline"/>
      </w:rPr>
    </w:lvl>
    <w:lvl w:ilvl="5">
      <w:start w:val="1"/>
      <w:numFmt w:val="bullet"/>
      <w:lvlText w:val="◆"/>
      <w:lvlJc w:val="left"/>
      <w:pPr>
        <w:ind w:left="2520" w:hanging="420"/>
      </w:pPr>
      <w:rPr>
        <w:rFonts w:ascii="Noto Sans Symbols" w:eastAsia="Noto Sans Symbols" w:hAnsi="Noto Sans Symbols" w:cs="Noto Sans Symbols"/>
        <w:vertAlign w:val="baseline"/>
      </w:rPr>
    </w:lvl>
    <w:lvl w:ilvl="6">
      <w:start w:val="1"/>
      <w:numFmt w:val="bullet"/>
      <w:lvlText w:val="●"/>
      <w:lvlJc w:val="left"/>
      <w:pPr>
        <w:ind w:left="2940" w:hanging="420"/>
      </w:pPr>
      <w:rPr>
        <w:rFonts w:ascii="Noto Sans Symbols" w:eastAsia="Noto Sans Symbols" w:hAnsi="Noto Sans Symbols" w:cs="Noto Sans Symbols"/>
        <w:vertAlign w:val="baseline"/>
      </w:rPr>
    </w:lvl>
    <w:lvl w:ilvl="7">
      <w:start w:val="1"/>
      <w:numFmt w:val="bullet"/>
      <w:lvlText w:val="■"/>
      <w:lvlJc w:val="left"/>
      <w:pPr>
        <w:ind w:left="3360" w:hanging="420"/>
      </w:pPr>
      <w:rPr>
        <w:rFonts w:ascii="Noto Sans Symbols" w:eastAsia="Noto Sans Symbols" w:hAnsi="Noto Sans Symbols" w:cs="Noto Sans Symbols"/>
        <w:vertAlign w:val="baseline"/>
      </w:rPr>
    </w:lvl>
    <w:lvl w:ilvl="8">
      <w:start w:val="1"/>
      <w:numFmt w:val="bullet"/>
      <w:lvlText w:val="◆"/>
      <w:lvlJc w:val="left"/>
      <w:pPr>
        <w:ind w:left="3780" w:hanging="420"/>
      </w:pPr>
      <w:rPr>
        <w:rFonts w:ascii="Noto Sans Symbols" w:eastAsia="Noto Sans Symbols" w:hAnsi="Noto Sans Symbols" w:cs="Noto Sans Symbols"/>
        <w:vertAlign w:val="baseline"/>
      </w:rPr>
    </w:lvl>
  </w:abstractNum>
  <w:abstractNum w:abstractNumId="8" w15:restartNumberingAfterBreak="0">
    <w:nsid w:val="2C4C109C"/>
    <w:multiLevelType w:val="multilevel"/>
    <w:tmpl w:val="AE081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D0646E"/>
    <w:multiLevelType w:val="hybridMultilevel"/>
    <w:tmpl w:val="473C2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046D20"/>
    <w:multiLevelType w:val="multilevel"/>
    <w:tmpl w:val="84BC8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742DAB"/>
    <w:multiLevelType w:val="multilevel"/>
    <w:tmpl w:val="85907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140C69"/>
    <w:multiLevelType w:val="multilevel"/>
    <w:tmpl w:val="9424D4B6"/>
    <w:lvl w:ilvl="0">
      <w:start w:val="1"/>
      <w:numFmt w:val="lowerLetter"/>
      <w:lvlText w:val="%1."/>
      <w:lvlJc w:val="left"/>
      <w:pPr>
        <w:ind w:left="720" w:hanging="360"/>
      </w:pPr>
      <w:rPr>
        <w:rFonts w:ascii="Tahoma" w:eastAsia="Tahoma" w:hAnsi="Tahoma" w:cs="Tahom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27D231A"/>
    <w:multiLevelType w:val="multilevel"/>
    <w:tmpl w:val="9FBC69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2826584"/>
    <w:multiLevelType w:val="multilevel"/>
    <w:tmpl w:val="AFF25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98302B"/>
    <w:multiLevelType w:val="multilevel"/>
    <w:tmpl w:val="338E19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434441A8"/>
    <w:multiLevelType w:val="hybridMultilevel"/>
    <w:tmpl w:val="A1E41F4A"/>
    <w:lvl w:ilvl="0" w:tplc="E2988BBE">
      <w:start w:val="1"/>
      <w:numFmt w:val="lowerLetter"/>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17" w15:restartNumberingAfterBreak="0">
    <w:nsid w:val="478B6BAB"/>
    <w:multiLevelType w:val="hybridMultilevel"/>
    <w:tmpl w:val="5D1C64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622CBA"/>
    <w:multiLevelType w:val="multilevel"/>
    <w:tmpl w:val="1E8AE7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9CF490E"/>
    <w:multiLevelType w:val="multilevel"/>
    <w:tmpl w:val="A4D04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E55E1F"/>
    <w:multiLevelType w:val="multilevel"/>
    <w:tmpl w:val="45B805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58D776F3"/>
    <w:multiLevelType w:val="multilevel"/>
    <w:tmpl w:val="373C4796"/>
    <w:lvl w:ilvl="0">
      <w:start w:val="1"/>
      <w:numFmt w:val="decimal"/>
      <w:pStyle w:val="SDMTableBoxParaNumbere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1257FE"/>
    <w:multiLevelType w:val="multilevel"/>
    <w:tmpl w:val="C526D6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E8B1FC0"/>
    <w:multiLevelType w:val="multilevel"/>
    <w:tmpl w:val="7F741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E772BC"/>
    <w:multiLevelType w:val="multilevel"/>
    <w:tmpl w:val="CBFC09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F35249F"/>
    <w:multiLevelType w:val="multilevel"/>
    <w:tmpl w:val="28269A10"/>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6" w15:restartNumberingAfterBreak="0">
    <w:nsid w:val="743741AC"/>
    <w:multiLevelType w:val="multilevel"/>
    <w:tmpl w:val="4BB253FE"/>
    <w:lvl w:ilvl="0">
      <w:start w:val="1"/>
      <w:numFmt w:val="lowerLetter"/>
      <w:lvlText w:val="%1."/>
      <w:lvlJc w:val="left"/>
      <w:pPr>
        <w:ind w:left="720" w:hanging="360"/>
      </w:pPr>
      <w:rPr>
        <w:b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769F7383"/>
    <w:multiLevelType w:val="multilevel"/>
    <w:tmpl w:val="85E2D4CE"/>
    <w:lvl w:ilvl="0">
      <w:start w:val="1"/>
      <w:numFmt w:val="bullet"/>
      <w:lvlText w:val="●"/>
      <w:lvlJc w:val="left"/>
      <w:pPr>
        <w:ind w:left="780" w:hanging="420"/>
      </w:pPr>
      <w:rPr>
        <w:rFonts w:ascii="Noto Sans Symbols" w:eastAsia="Noto Sans Symbols" w:hAnsi="Noto Sans Symbols" w:cs="Noto Sans Symbols"/>
        <w:vertAlign w:val="baseline"/>
      </w:rPr>
    </w:lvl>
    <w:lvl w:ilvl="1">
      <w:start w:val="1"/>
      <w:numFmt w:val="lowerLetter"/>
      <w:lvlText w:val="%2)"/>
      <w:lvlJc w:val="left"/>
      <w:pPr>
        <w:ind w:left="1200" w:hanging="420"/>
      </w:pPr>
      <w:rPr>
        <w:vertAlign w:val="baseline"/>
      </w:rPr>
    </w:lvl>
    <w:lvl w:ilvl="2">
      <w:start w:val="1"/>
      <w:numFmt w:val="lowerRoman"/>
      <w:lvlText w:val="%3."/>
      <w:lvlJc w:val="right"/>
      <w:pPr>
        <w:ind w:left="1620" w:hanging="420"/>
      </w:pPr>
      <w:rPr>
        <w:vertAlign w:val="baseline"/>
      </w:rPr>
    </w:lvl>
    <w:lvl w:ilvl="3">
      <w:start w:val="1"/>
      <w:numFmt w:val="decimal"/>
      <w:lvlText w:val="%4."/>
      <w:lvlJc w:val="left"/>
      <w:pPr>
        <w:ind w:left="2040" w:hanging="420"/>
      </w:pPr>
      <w:rPr>
        <w:vertAlign w:val="baseline"/>
      </w:rPr>
    </w:lvl>
    <w:lvl w:ilvl="4">
      <w:start w:val="1"/>
      <w:numFmt w:val="lowerLetter"/>
      <w:lvlText w:val="%5)"/>
      <w:lvlJc w:val="left"/>
      <w:pPr>
        <w:ind w:left="2460" w:hanging="420"/>
      </w:pPr>
      <w:rPr>
        <w:vertAlign w:val="baseline"/>
      </w:rPr>
    </w:lvl>
    <w:lvl w:ilvl="5">
      <w:start w:val="1"/>
      <w:numFmt w:val="lowerRoman"/>
      <w:lvlText w:val="%6."/>
      <w:lvlJc w:val="right"/>
      <w:pPr>
        <w:ind w:left="2880" w:hanging="420"/>
      </w:pPr>
      <w:rPr>
        <w:vertAlign w:val="baseline"/>
      </w:rPr>
    </w:lvl>
    <w:lvl w:ilvl="6">
      <w:start w:val="1"/>
      <w:numFmt w:val="decimal"/>
      <w:lvlText w:val="%7."/>
      <w:lvlJc w:val="left"/>
      <w:pPr>
        <w:ind w:left="3300" w:hanging="420"/>
      </w:pPr>
      <w:rPr>
        <w:vertAlign w:val="baseline"/>
      </w:rPr>
    </w:lvl>
    <w:lvl w:ilvl="7">
      <w:start w:val="1"/>
      <w:numFmt w:val="lowerLetter"/>
      <w:lvlText w:val="%8)"/>
      <w:lvlJc w:val="left"/>
      <w:pPr>
        <w:ind w:left="3720" w:hanging="420"/>
      </w:pPr>
      <w:rPr>
        <w:vertAlign w:val="baseline"/>
      </w:rPr>
    </w:lvl>
    <w:lvl w:ilvl="8">
      <w:start w:val="1"/>
      <w:numFmt w:val="lowerRoman"/>
      <w:lvlText w:val="%9."/>
      <w:lvlJc w:val="right"/>
      <w:pPr>
        <w:ind w:left="4140" w:hanging="420"/>
      </w:pPr>
      <w:rPr>
        <w:vertAlign w:val="baseline"/>
      </w:rPr>
    </w:lvl>
  </w:abstractNum>
  <w:abstractNum w:abstractNumId="28" w15:restartNumberingAfterBreak="0">
    <w:nsid w:val="77A379FB"/>
    <w:multiLevelType w:val="multilevel"/>
    <w:tmpl w:val="AE9E89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BBA649C"/>
    <w:multiLevelType w:val="multilevel"/>
    <w:tmpl w:val="DCF09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DC50BC"/>
    <w:multiLevelType w:val="multilevel"/>
    <w:tmpl w:val="20F840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E403163"/>
    <w:multiLevelType w:val="multilevel"/>
    <w:tmpl w:val="D75C6F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144354473">
    <w:abstractNumId w:val="26"/>
  </w:num>
  <w:num w:numId="2" w16cid:durableId="315381357">
    <w:abstractNumId w:val="20"/>
  </w:num>
  <w:num w:numId="3" w16cid:durableId="1696151273">
    <w:abstractNumId w:val="5"/>
  </w:num>
  <w:num w:numId="4" w16cid:durableId="1924607777">
    <w:abstractNumId w:val="22"/>
  </w:num>
  <w:num w:numId="5" w16cid:durableId="2009169236">
    <w:abstractNumId w:val="31"/>
  </w:num>
  <w:num w:numId="6" w16cid:durableId="806165005">
    <w:abstractNumId w:val="29"/>
  </w:num>
  <w:num w:numId="7" w16cid:durableId="611402715">
    <w:abstractNumId w:val="27"/>
  </w:num>
  <w:num w:numId="8" w16cid:durableId="280042353">
    <w:abstractNumId w:val="12"/>
  </w:num>
  <w:num w:numId="9" w16cid:durableId="1267926933">
    <w:abstractNumId w:val="25"/>
  </w:num>
  <w:num w:numId="10" w16cid:durableId="658770138">
    <w:abstractNumId w:val="1"/>
  </w:num>
  <w:num w:numId="11" w16cid:durableId="1241452062">
    <w:abstractNumId w:val="21"/>
  </w:num>
  <w:num w:numId="12" w16cid:durableId="1343238579">
    <w:abstractNumId w:val="2"/>
  </w:num>
  <w:num w:numId="13" w16cid:durableId="1463959766">
    <w:abstractNumId w:val="7"/>
  </w:num>
  <w:num w:numId="14" w16cid:durableId="985161648">
    <w:abstractNumId w:val="15"/>
  </w:num>
  <w:num w:numId="15" w16cid:durableId="1708067839">
    <w:abstractNumId w:val="10"/>
  </w:num>
  <w:num w:numId="16" w16cid:durableId="1824925136">
    <w:abstractNumId w:val="30"/>
  </w:num>
  <w:num w:numId="17" w16cid:durableId="537085313">
    <w:abstractNumId w:val="8"/>
  </w:num>
  <w:num w:numId="18" w16cid:durableId="931670714">
    <w:abstractNumId w:val="19"/>
  </w:num>
  <w:num w:numId="19" w16cid:durableId="853805829">
    <w:abstractNumId w:val="0"/>
  </w:num>
  <w:num w:numId="20" w16cid:durableId="1384720013">
    <w:abstractNumId w:val="23"/>
  </w:num>
  <w:num w:numId="21" w16cid:durableId="1407340193">
    <w:abstractNumId w:val="6"/>
  </w:num>
  <w:num w:numId="22" w16cid:durableId="1953437835">
    <w:abstractNumId w:val="11"/>
  </w:num>
  <w:num w:numId="23" w16cid:durableId="913003329">
    <w:abstractNumId w:val="24"/>
  </w:num>
  <w:num w:numId="24" w16cid:durableId="2063550631">
    <w:abstractNumId w:val="4"/>
  </w:num>
  <w:num w:numId="25" w16cid:durableId="1691026578">
    <w:abstractNumId w:val="13"/>
  </w:num>
  <w:num w:numId="26" w16cid:durableId="2114862417">
    <w:abstractNumId w:val="28"/>
  </w:num>
  <w:num w:numId="27" w16cid:durableId="805851624">
    <w:abstractNumId w:val="3"/>
  </w:num>
  <w:num w:numId="28" w16cid:durableId="617299563">
    <w:abstractNumId w:val="18"/>
  </w:num>
  <w:num w:numId="29" w16cid:durableId="148832910">
    <w:abstractNumId w:val="14"/>
  </w:num>
  <w:num w:numId="30" w16cid:durableId="2015182415">
    <w:abstractNumId w:val="17"/>
  </w:num>
  <w:num w:numId="31" w16cid:durableId="489515975">
    <w:abstractNumId w:val="16"/>
  </w:num>
  <w:num w:numId="32" w16cid:durableId="749431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437"/>
    <w:rsid w:val="00046354"/>
    <w:rsid w:val="00070234"/>
    <w:rsid w:val="00072B64"/>
    <w:rsid w:val="00083D84"/>
    <w:rsid w:val="000A5FC1"/>
    <w:rsid w:val="000A71BE"/>
    <w:rsid w:val="000D629C"/>
    <w:rsid w:val="00132EB3"/>
    <w:rsid w:val="001A6323"/>
    <w:rsid w:val="001B1D0A"/>
    <w:rsid w:val="001F2EBA"/>
    <w:rsid w:val="001F30A6"/>
    <w:rsid w:val="002526C5"/>
    <w:rsid w:val="00285DDB"/>
    <w:rsid w:val="00297730"/>
    <w:rsid w:val="002B240D"/>
    <w:rsid w:val="002B49C3"/>
    <w:rsid w:val="002C35B3"/>
    <w:rsid w:val="002E5437"/>
    <w:rsid w:val="002E700C"/>
    <w:rsid w:val="00361339"/>
    <w:rsid w:val="00433C4F"/>
    <w:rsid w:val="00457E08"/>
    <w:rsid w:val="00472D47"/>
    <w:rsid w:val="00474728"/>
    <w:rsid w:val="005E7060"/>
    <w:rsid w:val="00617C27"/>
    <w:rsid w:val="0064501A"/>
    <w:rsid w:val="0068240C"/>
    <w:rsid w:val="006B443D"/>
    <w:rsid w:val="006D322D"/>
    <w:rsid w:val="006F1F5F"/>
    <w:rsid w:val="00751BD5"/>
    <w:rsid w:val="007D090B"/>
    <w:rsid w:val="00814FC3"/>
    <w:rsid w:val="008C3A5A"/>
    <w:rsid w:val="008D2E5A"/>
    <w:rsid w:val="008D7F34"/>
    <w:rsid w:val="008E628C"/>
    <w:rsid w:val="008F3668"/>
    <w:rsid w:val="0092140B"/>
    <w:rsid w:val="00937C20"/>
    <w:rsid w:val="00962CC8"/>
    <w:rsid w:val="0098274C"/>
    <w:rsid w:val="0099616A"/>
    <w:rsid w:val="009A3847"/>
    <w:rsid w:val="009E6437"/>
    <w:rsid w:val="00A11A63"/>
    <w:rsid w:val="00A27BAB"/>
    <w:rsid w:val="00A43636"/>
    <w:rsid w:val="00A561AA"/>
    <w:rsid w:val="00A6498F"/>
    <w:rsid w:val="00B140D7"/>
    <w:rsid w:val="00B22845"/>
    <w:rsid w:val="00B366B0"/>
    <w:rsid w:val="00B405A0"/>
    <w:rsid w:val="00BD68C5"/>
    <w:rsid w:val="00BE0868"/>
    <w:rsid w:val="00BF099F"/>
    <w:rsid w:val="00C062DB"/>
    <w:rsid w:val="00C239D3"/>
    <w:rsid w:val="00C312FD"/>
    <w:rsid w:val="00C334D2"/>
    <w:rsid w:val="00CD5379"/>
    <w:rsid w:val="00CF723B"/>
    <w:rsid w:val="00D3213E"/>
    <w:rsid w:val="00D52EE6"/>
    <w:rsid w:val="00D96425"/>
    <w:rsid w:val="00DA1819"/>
    <w:rsid w:val="00DC139F"/>
    <w:rsid w:val="00DC4D7E"/>
    <w:rsid w:val="00DF1D88"/>
    <w:rsid w:val="00E02759"/>
    <w:rsid w:val="00E477B4"/>
    <w:rsid w:val="00EF2F55"/>
    <w:rsid w:val="00F129A8"/>
    <w:rsid w:val="00FB0721"/>
    <w:rsid w:val="00FE45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26707"/>
  <w15:docId w15:val="{75B21932-13DF-4D78-947A-3DA221BA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IN" w:eastAsia="en-US"/>
    </w:rPr>
  </w:style>
  <w:style w:type="paragraph" w:styleId="Heading1">
    <w:name w:val="heading 1"/>
    <w:basedOn w:val="Normal"/>
    <w:next w:val="Normal"/>
    <w:uiPriority w:val="9"/>
    <w:qFormat/>
    <w:pPr>
      <w:keepNext/>
      <w:jc w:val="center"/>
    </w:pPr>
    <w:rPr>
      <w:b/>
      <w:sz w:val="20"/>
      <w:szCs w:val="20"/>
      <w:lang w:val="es-ES" w:eastAsia="es-ES"/>
    </w:rPr>
  </w:style>
  <w:style w:type="paragraph" w:styleId="Heading2">
    <w:name w:val="heading 2"/>
    <w:basedOn w:val="Normal"/>
    <w:next w:val="Normal"/>
    <w:uiPriority w:val="9"/>
    <w:unhideWhenUsed/>
    <w:qFormat/>
    <w:pPr>
      <w:keepNext/>
      <w:keepLines/>
      <w:spacing w:before="200"/>
      <w:outlineLvl w:val="1"/>
    </w:pPr>
    <w:rPr>
      <w:rFonts w:ascii="Cambria" w:hAnsi="Cambria"/>
      <w:b/>
      <w:bCs/>
      <w:color w:val="4F81BD"/>
      <w:sz w:val="26"/>
      <w:szCs w:val="26"/>
      <w:lang w:val="es-ES" w:eastAsia="es-ES"/>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jc w:val="center"/>
      <w:outlineLvl w:val="5"/>
    </w:pPr>
    <w:rPr>
      <w:b/>
    </w:rPr>
  </w:style>
  <w:style w:type="paragraph" w:styleId="Heading7">
    <w:name w:val="heading 7"/>
    <w:basedOn w:val="Normal"/>
    <w:next w:val="Normal"/>
    <w:pPr>
      <w:keepNext/>
      <w:widowControl w:val="0"/>
      <w:suppressAutoHyphens w:val="0"/>
      <w:spacing w:before="90" w:after="54" w:line="203" w:lineRule="auto"/>
      <w:outlineLvl w:val="6"/>
    </w:pPr>
    <w:rPr>
      <w:spacing w:val="-2"/>
      <w:sz w:val="16"/>
      <w:u w:val="single"/>
      <w:lang w:val="es-ES"/>
    </w:rPr>
  </w:style>
  <w:style w:type="paragraph" w:styleId="Heading8">
    <w:name w:val="heading 8"/>
    <w:basedOn w:val="Normal"/>
    <w:next w:val="Normal"/>
    <w:pPr>
      <w:keepNext/>
      <w:outlineLvl w:val="7"/>
    </w:pPr>
    <w:rPr>
      <w:b/>
      <w:sz w:val="28"/>
      <w:lang w:val="es-ES"/>
    </w:rPr>
  </w:style>
  <w:style w:type="paragraph" w:styleId="Heading9">
    <w:name w:val="heading 9"/>
    <w:basedOn w:val="Normal"/>
    <w:next w:val="Normal"/>
    <w:pPr>
      <w:keepNext/>
      <w:outlineLvl w:val="8"/>
    </w:pPr>
    <w:rPr>
      <w:b/>
      <w:sz w:val="28"/>
      <w:u w:val="single"/>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sz w:val="28"/>
      <w:u w:val="single"/>
    </w:rPr>
  </w:style>
  <w:style w:type="paragraph" w:styleId="EnvelopeAddress">
    <w:name w:val="envelope address"/>
    <w:basedOn w:val="Normal"/>
    <w:pPr>
      <w:framePr w:w="7920" w:hSpace="141" w:wrap="auto" w:vAnchor="page" w:hAnchor="text" w:xAlign="center" w:yAlign="bottom"/>
      <w:ind w:left="2880"/>
    </w:pPr>
  </w:style>
  <w:style w:type="paragraph" w:styleId="EnvelopeReturn">
    <w:name w:val="envelope return"/>
    <w:basedOn w:val="Normal"/>
  </w:style>
  <w:style w:type="paragraph" w:styleId="Header">
    <w:name w:val="header"/>
    <w:basedOn w:val="Normal"/>
    <w:rPr>
      <w:sz w:val="20"/>
      <w:szCs w:val="20"/>
      <w:lang w:val="es-ES" w:eastAsia="es-ES"/>
    </w:rPr>
  </w:style>
  <w:style w:type="paragraph" w:styleId="BodyText">
    <w:name w:val="Body Text"/>
    <w:basedOn w:val="Normal"/>
    <w:rPr>
      <w:sz w:val="20"/>
      <w:lang w:val="es-ES"/>
    </w:rPr>
  </w:style>
  <w:style w:type="paragraph" w:styleId="Footer">
    <w:name w:val="footer"/>
    <w:basedOn w:val="Normal"/>
    <w:rPr>
      <w:sz w:val="20"/>
      <w:szCs w:val="20"/>
      <w:lang w:val="es-ES" w:eastAsia="es-ES"/>
    </w:r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eastAsia="SimSun"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ahoma" w:hAnsi="Tahoma" w:cs="Tahoma"/>
      <w:color w:val="000000"/>
      <w:position w:val="-1"/>
      <w:lang w:val="es-ES" w:eastAsia="es-E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pPr>
      <w:ind w:leftChars="2500" w:left="100"/>
    </w:pPr>
    <w:rPr>
      <w:rFonts w:ascii="Arial" w:eastAsia="SimSun" w:hAnsi="Arial"/>
      <w:sz w:val="22"/>
      <w:szCs w:val="20"/>
      <w:lang w:val="es-ES" w:eastAsia="es-ES"/>
    </w:rPr>
  </w:style>
  <w:style w:type="character" w:customStyle="1" w:styleId="DateChar">
    <w:name w:val="Date Char"/>
    <w:rPr>
      <w:rFonts w:ascii="Arial" w:hAnsi="Arial"/>
      <w:w w:val="100"/>
      <w:position w:val="-1"/>
      <w:sz w:val="22"/>
      <w:effect w:val="none"/>
      <w:vertAlign w:val="baseline"/>
      <w:cs w:val="0"/>
      <w:em w:val="none"/>
      <w:lang w:val="es-ES" w:eastAsia="es-ES"/>
    </w:rPr>
  </w:style>
  <w:style w:type="paragraph" w:customStyle="1" w:styleId="Textoindependiente31">
    <w:name w:val="Texto independiente 31"/>
    <w:basedOn w:val="Normal"/>
    <w:pPr>
      <w:suppressAutoHyphens w:val="0"/>
      <w:spacing w:beforeLines="25" w:after="60"/>
    </w:pPr>
    <w:rPr>
      <w:rFonts w:ascii="Tahoma" w:hAnsi="Tahoma"/>
      <w:sz w:val="16"/>
      <w:szCs w:val="16"/>
      <w:lang w:val="en-US" w:eastAsia="ar-SA"/>
    </w:rPr>
  </w:style>
  <w:style w:type="paragraph" w:styleId="BodyTextIndent2">
    <w:name w:val="Body Text Indent 2"/>
    <w:basedOn w:val="Normal"/>
    <w:pPr>
      <w:spacing w:after="120" w:line="480" w:lineRule="auto"/>
      <w:ind w:leftChars="200" w:left="420"/>
    </w:pPr>
    <w:rPr>
      <w:rFonts w:ascii="Arial" w:eastAsia="SimSun" w:hAnsi="Arial"/>
      <w:sz w:val="22"/>
      <w:szCs w:val="20"/>
      <w:lang w:val="es-ES" w:eastAsia="es-ES"/>
    </w:rPr>
  </w:style>
  <w:style w:type="character" w:customStyle="1" w:styleId="BodyTextIndent2Char">
    <w:name w:val="Body Text Indent 2 Char"/>
    <w:rPr>
      <w:rFonts w:ascii="Arial" w:hAnsi="Arial"/>
      <w:w w:val="100"/>
      <w:position w:val="-1"/>
      <w:sz w:val="22"/>
      <w:effect w:val="none"/>
      <w:vertAlign w:val="baseline"/>
      <w:cs w:val="0"/>
      <w:em w:val="none"/>
      <w:lang w:val="es-ES" w:eastAsia="es-ES"/>
    </w:rPr>
  </w:style>
  <w:style w:type="paragraph" w:styleId="ListParagraph">
    <w:name w:val="List Paragraph"/>
    <w:basedOn w:val="Normal"/>
    <w:uiPriority w:val="34"/>
    <w:qFormat/>
    <w:pPr>
      <w:ind w:firstLineChars="200" w:firstLine="420"/>
    </w:pPr>
  </w:style>
  <w:style w:type="paragraph" w:customStyle="1" w:styleId="TtuloX">
    <w:name w:val="TítuloX"/>
    <w:basedOn w:val="Normal"/>
    <w:next w:val="Normal"/>
    <w:pPr>
      <w:suppressAutoHyphens w:val="0"/>
      <w:spacing w:beforeLines="25" w:after="600"/>
      <w:ind w:left="1701" w:right="1701"/>
      <w:jc w:val="center"/>
    </w:pPr>
    <w:rPr>
      <w:rFonts w:ascii="Tahoma" w:hAnsi="Tahoma"/>
      <w:b/>
      <w:sz w:val="28"/>
      <w:lang w:val="en-US" w:eastAsia="ar-SA"/>
    </w:rPr>
  </w:style>
  <w:style w:type="character" w:customStyle="1" w:styleId="FooterChar">
    <w:name w:val="Footer Char"/>
    <w:rPr>
      <w:w w:val="100"/>
      <w:position w:val="-1"/>
      <w:effect w:val="none"/>
      <w:vertAlign w:val="baseline"/>
      <w:cs w:val="0"/>
      <w:em w:val="none"/>
      <w:lang w:val="es-ES" w:eastAsia="es-ES"/>
    </w:rPr>
  </w:style>
  <w:style w:type="paragraph" w:customStyle="1" w:styleId="DipnotMetni1">
    <w:name w:val="Dipnot Metni1"/>
    <w:aliases w:val="footnote text,DNV-FT,ft,Geneva 9,Font: Geneva 9,Boston 10,f,ft Char,Char,FOOTNOTES,fn,single space"/>
    <w:basedOn w:val="Normal"/>
    <w:qFormat/>
    <w:rPr>
      <w:rFonts w:ascii="Calibri" w:eastAsia="Calibri" w:hAnsi="Calibri"/>
      <w:sz w:val="20"/>
      <w:szCs w:val="20"/>
      <w:lang w:val="es-ES"/>
    </w:rPr>
  </w:style>
  <w:style w:type="character" w:customStyle="1" w:styleId="FootnoteTextChar">
    <w:name w:val="Footnote Text Char"/>
    <w:aliases w:val="DNV-FT Char,ft Char1,Geneva 9 Char,Font: Geneva 9 Char,Boston 10 Char,f Char,ft Char Char,Char Char,FOOTNOTES Char,fn Char,single space Char,footnote text Char"/>
    <w:rPr>
      <w:rFonts w:ascii="Calibri" w:eastAsia="Calibri" w:hAnsi="Calibri" w:cs="Times New Roman"/>
      <w:w w:val="100"/>
      <w:position w:val="-1"/>
      <w:effect w:val="none"/>
      <w:vertAlign w:val="baseline"/>
      <w:cs w:val="0"/>
      <w:em w:val="none"/>
      <w:lang w:val="es-ES" w:eastAsia="en-US"/>
    </w:rPr>
  </w:style>
  <w:style w:type="character" w:customStyle="1" w:styleId="DipnotBavurusu1">
    <w:name w:val="Dipnot Başvurusu1"/>
    <w:aliases w:val="ftref"/>
    <w:qFormat/>
    <w:rPr>
      <w:w w:val="100"/>
      <w:position w:val="-1"/>
      <w:effect w:val="none"/>
      <w:vertAlign w:val="superscript"/>
      <w:cs w:val="0"/>
      <w:em w:val="none"/>
    </w:rPr>
  </w:style>
  <w:style w:type="character" w:customStyle="1" w:styleId="field-text">
    <w:name w:val="field-text"/>
    <w:rPr>
      <w:w w:val="100"/>
      <w:position w:val="-1"/>
      <w:effect w:val="none"/>
      <w:vertAlign w:val="baseline"/>
      <w:cs w:val="0"/>
      <w:em w:val="none"/>
    </w:rPr>
  </w:style>
  <w:style w:type="character" w:customStyle="1" w:styleId="HeaderChar">
    <w:name w:val="Header Char"/>
    <w:rPr>
      <w:w w:val="100"/>
      <w:position w:val="-1"/>
      <w:effect w:val="none"/>
      <w:vertAlign w:val="baseline"/>
      <w:cs w:val="0"/>
      <w:em w:val="none"/>
      <w:lang w:val="es-ES" w:eastAsia="es-ES"/>
    </w:rPr>
  </w:style>
  <w:style w:type="character" w:customStyle="1" w:styleId="Heading2Char">
    <w:name w:val="Heading 2 Char"/>
    <w:rPr>
      <w:rFonts w:ascii="Cambria" w:eastAsia="Times New Roman" w:hAnsi="Cambria" w:cs="Times New Roman"/>
      <w:b/>
      <w:bCs/>
      <w:color w:val="4F81BD"/>
      <w:w w:val="100"/>
      <w:position w:val="-1"/>
      <w:sz w:val="26"/>
      <w:szCs w:val="26"/>
      <w:effect w:val="none"/>
      <w:vertAlign w:val="baseline"/>
      <w:cs w:val="0"/>
      <w:em w:val="none"/>
      <w:lang w:val="es-ES" w:eastAsia="es-ES"/>
    </w:rPr>
  </w:style>
  <w:style w:type="character" w:customStyle="1" w:styleId="Heading1Char">
    <w:name w:val="Heading 1 Char"/>
    <w:rPr>
      <w:b/>
      <w:w w:val="100"/>
      <w:position w:val="-1"/>
      <w:effect w:val="none"/>
      <w:vertAlign w:val="baseline"/>
      <w:cs w:val="0"/>
      <w:em w:val="none"/>
      <w:lang w:val="es-ES" w:eastAsia="es-ES"/>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 w:val="28"/>
      <w:szCs w:val="28"/>
    </w:rPr>
  </w:style>
  <w:style w:type="paragraph" w:styleId="TOC1">
    <w:name w:val="toc 1"/>
    <w:basedOn w:val="Normal"/>
    <w:next w:val="Normal"/>
    <w:uiPriority w:val="39"/>
    <w:pPr>
      <w:spacing w:after="100"/>
    </w:pPr>
  </w:style>
  <w:style w:type="character" w:styleId="Hyperlink">
    <w:name w:val="Hyperlink"/>
    <w:uiPriority w:val="99"/>
    <w:qFormat/>
    <w:rPr>
      <w:color w:val="0000FF"/>
      <w:w w:val="100"/>
      <w:position w:val="-1"/>
      <w:u w:val="single"/>
      <w:effect w:val="none"/>
      <w:vertAlign w:val="baseline"/>
      <w:cs w:val="0"/>
      <w:em w:val="none"/>
    </w:rPr>
  </w:style>
  <w:style w:type="paragraph" w:styleId="TOC2">
    <w:name w:val="toc 2"/>
    <w:basedOn w:val="Normal"/>
    <w:next w:val="Normal"/>
    <w:uiPriority w:val="39"/>
    <w:pPr>
      <w:spacing w:after="100"/>
      <w:ind w:left="220"/>
    </w:pPr>
  </w:style>
  <w:style w:type="paragraph" w:customStyle="1" w:styleId="Texto1">
    <w:name w:val="Texto 1"/>
    <w:basedOn w:val="Header"/>
    <w:pPr>
      <w:spacing w:before="100" w:after="100"/>
      <w:jc w:val="both"/>
    </w:pPr>
    <w:rPr>
      <w:rFonts w:ascii="Tahoma" w:eastAsia="SimSun" w:hAnsi="Tahoma" w:cs="Tahoma"/>
      <w:noProof/>
    </w:rPr>
  </w:style>
  <w:style w:type="paragraph" w:customStyle="1" w:styleId="SGSBodyText">
    <w:name w:val="SGS Body Text"/>
    <w:basedOn w:val="BodyText"/>
    <w:pPr>
      <w:spacing w:after="120"/>
    </w:pPr>
    <w:rPr>
      <w:rFonts w:ascii="Arial" w:eastAsia="Tahoma" w:hAnsi="Arial"/>
      <w:szCs w:val="20"/>
      <w:lang w:val="en-GB"/>
    </w:rPr>
  </w:style>
  <w:style w:type="character" w:customStyle="1" w:styleId="SGSBodyTextChar">
    <w:name w:val="SGS Body Text Char"/>
    <w:rPr>
      <w:rFonts w:ascii="Arial" w:eastAsia="Tahoma" w:hAnsi="Arial" w:cs="Arial"/>
      <w:w w:val="100"/>
      <w:position w:val="-1"/>
      <w:effect w:val="none"/>
      <w:vertAlign w:val="baseline"/>
      <w:cs w:val="0"/>
      <w:em w:val="none"/>
      <w:lang w:val="en-GB" w:eastAsia="en-US"/>
    </w:rPr>
  </w:style>
  <w:style w:type="paragraph" w:customStyle="1" w:styleId="SDMTableBoxParaNotNumbered">
    <w:name w:val="SDMTable&amp;BoxParaNotNumbered"/>
    <w:basedOn w:val="Normal"/>
    <w:rPr>
      <w:sz w:val="20"/>
      <w:lang w:val="en-GB" w:eastAsia="de-DE"/>
    </w:rPr>
  </w:style>
  <w:style w:type="paragraph" w:styleId="BodyText2">
    <w:name w:val="Body Text 2"/>
    <w:basedOn w:val="Normal"/>
    <w:qFormat/>
    <w:pPr>
      <w:spacing w:after="120" w:line="480" w:lineRule="auto"/>
    </w:pPr>
    <w:rPr>
      <w:rFonts w:ascii="Arial" w:eastAsia="SimSun" w:hAnsi="Arial"/>
      <w:sz w:val="22"/>
      <w:szCs w:val="20"/>
      <w:lang w:val="es-ES" w:eastAsia="es-ES"/>
    </w:rPr>
  </w:style>
  <w:style w:type="character" w:customStyle="1" w:styleId="BodyText2Char">
    <w:name w:val="Body Text 2 Char"/>
    <w:rPr>
      <w:rFonts w:ascii="Arial" w:hAnsi="Arial"/>
      <w:w w:val="100"/>
      <w:position w:val="-1"/>
      <w:sz w:val="22"/>
      <w:effect w:val="none"/>
      <w:vertAlign w:val="baseline"/>
      <w:cs w:val="0"/>
      <w:em w:val="none"/>
      <w:lang w:val="es-ES" w:eastAsia="es-ES"/>
    </w:rPr>
  </w:style>
  <w:style w:type="paragraph" w:customStyle="1" w:styleId="AtxtHdgs">
    <w:name w:val="Atxt_Hdgs"/>
    <w:basedOn w:val="Normal"/>
    <w:pPr>
      <w:jc w:val="center"/>
    </w:pPr>
    <w:rPr>
      <w:lang w:val="en-GB" w:eastAsia="de-DE"/>
    </w:rPr>
  </w:style>
  <w:style w:type="paragraph" w:customStyle="1" w:styleId="TableParagraph">
    <w:name w:val="Table Paragraph"/>
    <w:basedOn w:val="Normal"/>
    <w:pPr>
      <w:widowControl w:val="0"/>
      <w:autoSpaceDE w:val="0"/>
      <w:autoSpaceDN w:val="0"/>
      <w:ind w:left="107"/>
    </w:pPr>
    <w:rPr>
      <w:szCs w:val="22"/>
      <w:lang w:val="en-US"/>
    </w:rPr>
  </w:style>
  <w:style w:type="paragraph" w:styleId="CommentText">
    <w:name w:val="annotation text"/>
    <w:basedOn w:val="Normal"/>
    <w:uiPriority w:val="99"/>
    <w:rPr>
      <w:rFonts w:ascii="Arial" w:eastAsia="MS Mincho" w:hAnsi="Arial"/>
      <w:sz w:val="20"/>
      <w:szCs w:val="20"/>
      <w:lang w:val="en-GB"/>
    </w:rPr>
  </w:style>
  <w:style w:type="character" w:customStyle="1" w:styleId="CommentTextChar">
    <w:name w:val="Comment Text Char"/>
    <w:uiPriority w:val="99"/>
    <w:rPr>
      <w:rFonts w:ascii="Arial" w:eastAsia="MS Mincho" w:hAnsi="Arial"/>
      <w:w w:val="100"/>
      <w:position w:val="-1"/>
      <w:effect w:val="none"/>
      <w:vertAlign w:val="baseline"/>
      <w:cs w:val="0"/>
      <w:em w:val="none"/>
      <w:lang w:val="en-GB" w:eastAsia="en-US"/>
    </w:rPr>
  </w:style>
  <w:style w:type="paragraph" w:customStyle="1" w:styleId="SDMPDDPoASubSection1">
    <w:name w:val="SDMPDD&amp;PoASubSection1"/>
    <w:basedOn w:val="Normal"/>
    <w:pPr>
      <w:keepNext/>
      <w:keepLines/>
      <w:suppressAutoHyphens w:val="0"/>
      <w:spacing w:before="240" w:after="60"/>
      <w:outlineLvl w:val="1"/>
    </w:pPr>
    <w:rPr>
      <w:b/>
      <w:lang w:val="en-GB" w:eastAsia="de-DE"/>
    </w:rPr>
  </w:style>
  <w:style w:type="numbering" w:customStyle="1" w:styleId="SDMTableBoxParaList">
    <w:name w:val="SDMTable&amp;BoxParaList"/>
  </w:style>
  <w:style w:type="numbering" w:customStyle="1" w:styleId="SDMAppHeadList">
    <w:name w:val="SDMAppHeadList"/>
  </w:style>
  <w:style w:type="character" w:styleId="CommentReference">
    <w:name w:val="annotation reference"/>
    <w:uiPriority w:val="99"/>
    <w:qFormat/>
    <w:rPr>
      <w:w w:val="100"/>
      <w:position w:val="-1"/>
      <w:sz w:val="21"/>
      <w:szCs w:val="21"/>
      <w:effect w:val="none"/>
      <w:vertAlign w:val="baseline"/>
      <w:cs w:val="0"/>
      <w:em w:val="none"/>
    </w:rPr>
  </w:style>
  <w:style w:type="paragraph" w:styleId="CommentSubject">
    <w:name w:val="annotation subject"/>
    <w:basedOn w:val="CommentText"/>
    <w:next w:val="CommentText"/>
    <w:qFormat/>
    <w:rPr>
      <w:b/>
      <w:bCs/>
      <w:sz w:val="22"/>
      <w:lang w:val="es-ES" w:eastAsia="es-ES"/>
    </w:rPr>
  </w:style>
  <w:style w:type="character" w:customStyle="1" w:styleId="CommentSubjectChar">
    <w:name w:val="Comment Subject Char"/>
    <w:rPr>
      <w:rFonts w:ascii="Arial" w:eastAsia="MS Mincho" w:hAnsi="Arial"/>
      <w:b/>
      <w:bCs/>
      <w:w w:val="100"/>
      <w:position w:val="-1"/>
      <w:sz w:val="22"/>
      <w:effect w:val="none"/>
      <w:vertAlign w:val="baseline"/>
      <w:cs w:val="0"/>
      <w:em w:val="none"/>
      <w:lang w:val="es-ES" w:eastAsia="es-ES"/>
    </w:rPr>
  </w:style>
  <w:style w:type="character" w:customStyle="1" w:styleId="TitleChar">
    <w:name w:val="Title Char"/>
    <w:rPr>
      <w:b/>
      <w:bCs/>
      <w:w w:val="100"/>
      <w:position w:val="-1"/>
      <w:sz w:val="28"/>
      <w:szCs w:val="24"/>
      <w:u w:val="single"/>
      <w:effect w:val="none"/>
      <w:vertAlign w:val="baseline"/>
      <w:cs w:val="0"/>
      <w:em w:val="none"/>
      <w:lang w:eastAsia="en-US"/>
    </w:rPr>
  </w:style>
  <w:style w:type="paragraph" w:styleId="NormalWeb">
    <w:name w:val="Normal (Web)"/>
    <w:basedOn w:val="Normal"/>
    <w:qFormat/>
    <w:pPr>
      <w:spacing w:before="100" w:beforeAutospacing="1" w:after="100" w:afterAutospacing="1"/>
    </w:pPr>
  </w:style>
  <w:style w:type="character" w:customStyle="1" w:styleId="Heading4Char">
    <w:name w:val="Heading 4 Char"/>
    <w:rPr>
      <w:b/>
      <w:w w:val="100"/>
      <w:position w:val="-1"/>
      <w:sz w:val="24"/>
      <w:szCs w:val="24"/>
      <w:effect w:val="none"/>
      <w:vertAlign w:val="baseline"/>
      <w:cs w:val="0"/>
      <w:em w:val="none"/>
      <w:lang w:val="en-IN" w:eastAsia="en-US"/>
    </w:rPr>
  </w:style>
  <w:style w:type="paragraph" w:customStyle="1" w:styleId="SDMTableBoxParaNumbered">
    <w:name w:val="SDMTable&amp;BoxParaNumbered"/>
    <w:basedOn w:val="Normal"/>
    <w:pPr>
      <w:numPr>
        <w:numId w:val="11"/>
      </w:numPr>
      <w:ind w:left="-1" w:hanging="1"/>
    </w:pPr>
    <w:rPr>
      <w:rFonts w:ascii="Arial" w:hAnsi="Arial"/>
      <w:sz w:val="20"/>
      <w:szCs w:val="20"/>
      <w:lang w:val="en-GB" w:eastAsia="de-DE"/>
    </w:rPr>
  </w:style>
  <w:style w:type="numbering" w:customStyle="1" w:styleId="SDMTableBoxParaNumberedList">
    <w:name w:val="SDMTable&amp;BoxParaNumberedList"/>
  </w:style>
  <w:style w:type="paragraph" w:styleId="Revision">
    <w:name w:val="Revision"/>
    <w:pPr>
      <w:suppressAutoHyphens/>
      <w:spacing w:line="1" w:lineRule="atLeast"/>
      <w:ind w:leftChars="-1" w:left="-1" w:hangingChars="1" w:hanging="1"/>
      <w:textDirection w:val="btLr"/>
      <w:textAlignment w:val="top"/>
      <w:outlineLvl w:val="0"/>
    </w:pPr>
    <w:rPr>
      <w:position w:val="-1"/>
      <w:lang w:val="en-IN" w:eastAsia="en-US"/>
    </w:rPr>
  </w:style>
  <w:style w:type="table" w:customStyle="1" w:styleId="GSBoldTable">
    <w:name w:val="GS Bold Table"/>
    <w:basedOn w:val="TableNormal"/>
    <w:pPr>
      <w:suppressAutoHyphens/>
      <w:spacing w:line="1" w:lineRule="atLeast"/>
      <w:ind w:leftChars="-1" w:left="-1" w:hangingChars="1" w:hanging="1"/>
      <w:textDirection w:val="btLr"/>
      <w:textAlignment w:val="top"/>
      <w:textboxTightWrap w:val="allLines"/>
      <w:outlineLvl w:val="0"/>
    </w:pPr>
    <w:rPr>
      <w:rFonts w:ascii="Calibri" w:eastAsia="Calibri" w:hAnsi="Calibri"/>
      <w:position w:val="-1"/>
      <w:lang w:eastAsia="en-US"/>
    </w:rPr>
    <w:tblPr>
      <w:tblBorders>
        <w:insideH w:val="single" w:sz="4" w:space="0" w:color="BFBFBF"/>
      </w:tblBorders>
      <w:tblCellMar>
        <w:top w:w="28" w:type="dxa"/>
        <w:left w:w="57" w:type="dxa"/>
        <w:right w:w="57" w:type="dxa"/>
      </w:tblCellMar>
    </w:tblPr>
  </w:style>
  <w:style w:type="character" w:styleId="EndnoteReference">
    <w:name w:val="endnote reference"/>
    <w:qFormat/>
    <w:rPr>
      <w:w w:val="100"/>
      <w:position w:val="-1"/>
      <w:effect w:val="none"/>
      <w:vertAlign w:val="superscript"/>
      <w:cs w:val="0"/>
      <w:em w:val="none"/>
    </w:rPr>
  </w:style>
  <w:style w:type="table" w:customStyle="1" w:styleId="GSTableBoldline-heightcondensed">
    <w:name w:val="GS Table Bold (line-height condensed)"/>
    <w:basedOn w:val="TableNormal"/>
    <w:pPr>
      <w:suppressAutoHyphens/>
      <w:spacing w:line="1" w:lineRule="atLeast"/>
      <w:ind w:leftChars="-1" w:left="-1" w:hangingChars="1" w:hanging="1"/>
      <w:textDirection w:val="btLr"/>
      <w:textAlignment w:val="top"/>
      <w:outlineLvl w:val="0"/>
    </w:pPr>
    <w:rPr>
      <w:rFonts w:ascii="Calibri" w:eastAsia="Calibri" w:hAnsi="Calibri" w:cs="Times New Roman (Body CS)"/>
      <w:position w:val="-1"/>
      <w:lang w:eastAsia="en-US"/>
    </w:rPr>
    <w:tblPr>
      <w:tblBorders>
        <w:insideH w:val="single" w:sz="4" w:space="0" w:color="A6A6A6"/>
      </w:tblBorders>
      <w:tblCellMar>
        <w:left w:w="0" w:type="dxa"/>
        <w:right w:w="0" w:type="dxa"/>
      </w:tblCellMar>
    </w:tblPr>
  </w:style>
  <w:style w:type="numbering" w:customStyle="1" w:styleId="SDMFootnoteList">
    <w:name w:val="SDMFootnoteList"/>
  </w:style>
  <w:style w:type="paragraph" w:styleId="BodyText3">
    <w:name w:val="Body Text 3"/>
    <w:basedOn w:val="Normal"/>
    <w:qFormat/>
    <w:pPr>
      <w:spacing w:after="120" w:line="360" w:lineRule="auto"/>
      <w:contextualSpacing/>
    </w:pPr>
    <w:rPr>
      <w:rFonts w:ascii="Verdana" w:eastAsia="Calibri" w:hAnsi="Verdana" w:cs="Times New Roman (Body CS)"/>
      <w:color w:val="4D4D4C"/>
      <w:sz w:val="16"/>
      <w:szCs w:val="16"/>
      <w:lang w:val="en-US"/>
    </w:rPr>
  </w:style>
  <w:style w:type="character" w:customStyle="1" w:styleId="BodyText3Char">
    <w:name w:val="Body Text 3 Char"/>
    <w:basedOn w:val="DefaultParagraphFont"/>
    <w:rPr>
      <w:rFonts w:ascii="Verdana" w:eastAsia="Calibri" w:hAnsi="Verdana" w:cs="Times New Roman (Body CS)"/>
      <w:color w:val="4D4D4C"/>
      <w:w w:val="100"/>
      <w:position w:val="-1"/>
      <w:sz w:val="16"/>
      <w:szCs w:val="16"/>
      <w:effect w:val="none"/>
      <w:vertAlign w:val="baseline"/>
      <w:cs w:val="0"/>
      <w:em w:val="none"/>
      <w:lang w:val="en-US" w:eastAsia="en-US"/>
    </w:rPr>
  </w:style>
  <w:style w:type="paragraph" w:customStyle="1" w:styleId="SDMApp1">
    <w:name w:val="SDMApp1"/>
    <w:basedOn w:val="Normal"/>
    <w:pPr>
      <w:keepNext/>
      <w:keepLines/>
      <w:suppressAutoHyphens w:val="0"/>
      <w:spacing w:before="240" w:after="60"/>
      <w:ind w:left="2126" w:hanging="2126"/>
      <w:jc w:val="both"/>
    </w:pPr>
    <w:rPr>
      <w:rFonts w:ascii="Arial" w:hAnsi="Arial" w:cs="Arial"/>
      <w:b/>
      <w:lang w:val="en-GB" w:eastAsia="de-DE"/>
    </w:rPr>
  </w:style>
  <w:style w:type="paragraph" w:styleId="NoSpacing">
    <w:name w:val="No Spacing"/>
    <w:pPr>
      <w:suppressAutoHyphens/>
      <w:spacing w:line="1" w:lineRule="atLeast"/>
      <w:ind w:leftChars="-1" w:left="-1" w:hangingChars="1" w:hanging="1"/>
      <w:contextualSpacing/>
      <w:textDirection w:val="btLr"/>
      <w:textAlignment w:val="top"/>
      <w:outlineLvl w:val="0"/>
    </w:pPr>
    <w:rPr>
      <w:rFonts w:ascii="Verdana" w:eastAsia="Calibri" w:hAnsi="Verdana" w:cs="Times New Roman (Body CS)"/>
      <w:color w:val="1F497D"/>
      <w:position w:val="-1"/>
      <w:sz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rPr>
      <w:rFonts w:ascii="Arial" w:eastAsia="Arial" w:hAnsi="Arial" w:cs="Arial"/>
      <w:color w:val="065E5F"/>
      <w:sz w:val="22"/>
      <w:szCs w:val="22"/>
    </w:rPr>
    <w:tblPr>
      <w:tblStyleRowBandSize w:val="1"/>
      <w:tblStyleColBandSize w:val="1"/>
      <w:tblCellMar>
        <w:top w:w="57" w:type="dxa"/>
        <w:left w:w="57" w:type="dxa"/>
        <w:bottom w:w="57" w:type="dxa"/>
        <w:right w:w="57" w:type="dxa"/>
      </w:tblCellMar>
    </w:tblPr>
    <w:tcPr>
      <w:shd w:val="clear" w:color="auto" w:fill="E2F8FA"/>
      <w:vAlign w:val="center"/>
    </w:tc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28" w:type="dxa"/>
        <w:bottom w:w="2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28" w:type="dxa"/>
        <w:bottom w:w="28" w:type="dxa"/>
      </w:tblCellMar>
    </w:tblPr>
  </w:style>
  <w:style w:type="table" w:customStyle="1" w:styleId="af1">
    <w:basedOn w:val="TableNormal"/>
    <w:tblPr>
      <w:tblStyleRowBandSize w:val="1"/>
      <w:tblStyleColBandSize w:val="1"/>
      <w:tblCellMar>
        <w:top w:w="28" w:type="dxa"/>
        <w:bottom w:w="28" w:type="dxa"/>
      </w:tblCellMar>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rPr>
      <w:rFonts w:ascii="Arial" w:eastAsia="Arial" w:hAnsi="Arial" w:cs="Arial"/>
      <w:color w:val="065E5F"/>
      <w:sz w:val="22"/>
      <w:szCs w:val="22"/>
    </w:rPr>
    <w:tblPr>
      <w:tblStyleRowBandSize w:val="1"/>
      <w:tblStyleColBandSize w:val="1"/>
      <w:tblCellMar>
        <w:top w:w="57" w:type="dxa"/>
        <w:left w:w="57" w:type="dxa"/>
        <w:bottom w:w="57" w:type="dxa"/>
        <w:right w:w="57" w:type="dxa"/>
      </w:tblCellMar>
    </w:tblPr>
    <w:tcPr>
      <w:shd w:val="clear" w:color="auto" w:fill="E2F8FA"/>
      <w:vAlign w:val="center"/>
    </w:tc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CellMar>
        <w:left w:w="70" w:type="dxa"/>
        <w:right w:w="70" w:type="dxa"/>
      </w:tblCellMar>
    </w:tblPr>
  </w:style>
  <w:style w:type="table" w:customStyle="1" w:styleId="aff3">
    <w:basedOn w:val="TableNormal"/>
    <w:tblPr>
      <w:tblStyleRowBandSize w:val="1"/>
      <w:tblStyleColBandSize w:val="1"/>
      <w:tblCellMar>
        <w:left w:w="70" w:type="dxa"/>
        <w:right w:w="70"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paragraph" w:styleId="TOC4">
    <w:name w:val="toc 4"/>
    <w:basedOn w:val="Normal"/>
    <w:next w:val="Normal"/>
    <w:autoRedefine/>
    <w:uiPriority w:val="39"/>
    <w:unhideWhenUsed/>
    <w:rsid w:val="000D629C"/>
    <w:pPr>
      <w:spacing w:after="100"/>
      <w:ind w:left="720"/>
    </w:pPr>
  </w:style>
  <w:style w:type="paragraph" w:styleId="TOC3">
    <w:name w:val="toc 3"/>
    <w:basedOn w:val="Normal"/>
    <w:next w:val="Normal"/>
    <w:autoRedefine/>
    <w:uiPriority w:val="39"/>
    <w:unhideWhenUsed/>
    <w:rsid w:val="000D629C"/>
    <w:pPr>
      <w:suppressAutoHyphens w:val="0"/>
      <w:spacing w:after="100" w:line="259" w:lineRule="auto"/>
      <w:ind w:leftChars="0" w:left="440" w:firstLineChars="0" w:firstLine="0"/>
      <w:textDirection w:val="lrTb"/>
      <w:textAlignment w:val="auto"/>
      <w:outlineLvl w:val="9"/>
    </w:pPr>
    <w:rPr>
      <w:rFonts w:asciiTheme="minorHAnsi" w:eastAsiaTheme="minorEastAsia" w:hAnsiTheme="minorHAnsi" w:cstheme="minorBidi"/>
      <w:position w:val="0"/>
      <w:sz w:val="22"/>
      <w:szCs w:val="22"/>
      <w:lang w:eastAsia="en-IN"/>
    </w:rPr>
  </w:style>
  <w:style w:type="paragraph" w:styleId="TOC5">
    <w:name w:val="toc 5"/>
    <w:basedOn w:val="Normal"/>
    <w:next w:val="Normal"/>
    <w:autoRedefine/>
    <w:uiPriority w:val="39"/>
    <w:unhideWhenUsed/>
    <w:rsid w:val="000D629C"/>
    <w:pPr>
      <w:suppressAutoHyphens w:val="0"/>
      <w:spacing w:after="100" w:line="259" w:lineRule="auto"/>
      <w:ind w:leftChars="0" w:left="880" w:firstLineChars="0" w:firstLine="0"/>
      <w:textDirection w:val="lrTb"/>
      <w:textAlignment w:val="auto"/>
      <w:outlineLvl w:val="9"/>
    </w:pPr>
    <w:rPr>
      <w:rFonts w:asciiTheme="minorHAnsi" w:eastAsiaTheme="minorEastAsia" w:hAnsiTheme="minorHAnsi" w:cstheme="minorBidi"/>
      <w:position w:val="0"/>
      <w:sz w:val="22"/>
      <w:szCs w:val="22"/>
      <w:lang w:eastAsia="en-IN"/>
    </w:rPr>
  </w:style>
  <w:style w:type="paragraph" w:styleId="TOC6">
    <w:name w:val="toc 6"/>
    <w:basedOn w:val="Normal"/>
    <w:next w:val="Normal"/>
    <w:autoRedefine/>
    <w:uiPriority w:val="39"/>
    <w:unhideWhenUsed/>
    <w:rsid w:val="000D629C"/>
    <w:pPr>
      <w:suppressAutoHyphens w:val="0"/>
      <w:spacing w:after="100" w:line="259" w:lineRule="auto"/>
      <w:ind w:leftChars="0" w:left="1100" w:firstLineChars="0" w:firstLine="0"/>
      <w:textDirection w:val="lrTb"/>
      <w:textAlignment w:val="auto"/>
      <w:outlineLvl w:val="9"/>
    </w:pPr>
    <w:rPr>
      <w:rFonts w:asciiTheme="minorHAnsi" w:eastAsiaTheme="minorEastAsia" w:hAnsiTheme="minorHAnsi" w:cstheme="minorBidi"/>
      <w:position w:val="0"/>
      <w:sz w:val="22"/>
      <w:szCs w:val="22"/>
      <w:lang w:eastAsia="en-IN"/>
    </w:rPr>
  </w:style>
  <w:style w:type="paragraph" w:styleId="TOC7">
    <w:name w:val="toc 7"/>
    <w:basedOn w:val="Normal"/>
    <w:next w:val="Normal"/>
    <w:autoRedefine/>
    <w:uiPriority w:val="39"/>
    <w:unhideWhenUsed/>
    <w:rsid w:val="000D629C"/>
    <w:pPr>
      <w:suppressAutoHyphens w:val="0"/>
      <w:spacing w:after="100" w:line="259" w:lineRule="auto"/>
      <w:ind w:leftChars="0" w:left="1320" w:firstLineChars="0" w:firstLine="0"/>
      <w:textDirection w:val="lrTb"/>
      <w:textAlignment w:val="auto"/>
      <w:outlineLvl w:val="9"/>
    </w:pPr>
    <w:rPr>
      <w:rFonts w:asciiTheme="minorHAnsi" w:eastAsiaTheme="minorEastAsia" w:hAnsiTheme="minorHAnsi" w:cstheme="minorBidi"/>
      <w:position w:val="0"/>
      <w:sz w:val="22"/>
      <w:szCs w:val="22"/>
      <w:lang w:eastAsia="en-IN"/>
    </w:rPr>
  </w:style>
  <w:style w:type="paragraph" w:styleId="TOC8">
    <w:name w:val="toc 8"/>
    <w:basedOn w:val="Normal"/>
    <w:next w:val="Normal"/>
    <w:autoRedefine/>
    <w:uiPriority w:val="39"/>
    <w:unhideWhenUsed/>
    <w:rsid w:val="000D629C"/>
    <w:pPr>
      <w:suppressAutoHyphens w:val="0"/>
      <w:spacing w:after="100" w:line="259" w:lineRule="auto"/>
      <w:ind w:leftChars="0" w:left="1540" w:firstLineChars="0" w:firstLine="0"/>
      <w:textDirection w:val="lrTb"/>
      <w:textAlignment w:val="auto"/>
      <w:outlineLvl w:val="9"/>
    </w:pPr>
    <w:rPr>
      <w:rFonts w:asciiTheme="minorHAnsi" w:eastAsiaTheme="minorEastAsia" w:hAnsiTheme="minorHAnsi" w:cstheme="minorBidi"/>
      <w:position w:val="0"/>
      <w:sz w:val="22"/>
      <w:szCs w:val="22"/>
      <w:lang w:eastAsia="en-IN"/>
    </w:rPr>
  </w:style>
  <w:style w:type="paragraph" w:styleId="TOC9">
    <w:name w:val="toc 9"/>
    <w:basedOn w:val="Normal"/>
    <w:next w:val="Normal"/>
    <w:autoRedefine/>
    <w:uiPriority w:val="39"/>
    <w:unhideWhenUsed/>
    <w:rsid w:val="000D629C"/>
    <w:pPr>
      <w:suppressAutoHyphens w:val="0"/>
      <w:spacing w:after="100" w:line="259" w:lineRule="auto"/>
      <w:ind w:leftChars="0" w:left="1760" w:firstLineChars="0" w:firstLine="0"/>
      <w:textDirection w:val="lrTb"/>
      <w:textAlignment w:val="auto"/>
      <w:outlineLvl w:val="9"/>
    </w:pPr>
    <w:rPr>
      <w:rFonts w:asciiTheme="minorHAnsi" w:eastAsiaTheme="minorEastAsia" w:hAnsiTheme="minorHAnsi" w:cstheme="minorBidi"/>
      <w:position w:val="0"/>
      <w:sz w:val="22"/>
      <w:szCs w:val="22"/>
      <w:lang w:eastAsia="en-IN"/>
    </w:rPr>
  </w:style>
  <w:style w:type="character" w:customStyle="1" w:styleId="UnresolvedMention1">
    <w:name w:val="Unresolved Mention1"/>
    <w:basedOn w:val="DefaultParagraphFont"/>
    <w:uiPriority w:val="99"/>
    <w:semiHidden/>
    <w:unhideWhenUsed/>
    <w:rsid w:val="000D629C"/>
    <w:rPr>
      <w:color w:val="605E5C"/>
      <w:shd w:val="clear" w:color="auto" w:fill="E1DFDD"/>
    </w:rPr>
  </w:style>
  <w:style w:type="paragraph" w:styleId="FootnoteText">
    <w:name w:val="footnote text"/>
    <w:basedOn w:val="Normal"/>
    <w:link w:val="FootnoteTextChar1"/>
    <w:uiPriority w:val="99"/>
    <w:semiHidden/>
    <w:unhideWhenUsed/>
    <w:rsid w:val="00DC4D7E"/>
    <w:pPr>
      <w:spacing w:line="240" w:lineRule="auto"/>
    </w:pPr>
    <w:rPr>
      <w:sz w:val="20"/>
      <w:szCs w:val="20"/>
    </w:rPr>
  </w:style>
  <w:style w:type="character" w:customStyle="1" w:styleId="FootnoteTextChar1">
    <w:name w:val="Footnote Text Char1"/>
    <w:basedOn w:val="DefaultParagraphFont"/>
    <w:link w:val="FootnoteText"/>
    <w:uiPriority w:val="99"/>
    <w:semiHidden/>
    <w:rsid w:val="00DC4D7E"/>
    <w:rPr>
      <w:position w:val="-1"/>
      <w:sz w:val="20"/>
      <w:szCs w:val="20"/>
      <w:lang w:val="en-IN" w:eastAsia="en-US"/>
    </w:rPr>
  </w:style>
  <w:style w:type="character" w:styleId="FootnoteReference">
    <w:name w:val="footnote reference"/>
    <w:basedOn w:val="DefaultParagraphFont"/>
    <w:uiPriority w:val="99"/>
    <w:semiHidden/>
    <w:unhideWhenUsed/>
    <w:rsid w:val="00DC4D7E"/>
    <w:rPr>
      <w:vertAlign w:val="superscript"/>
    </w:rPr>
  </w:style>
  <w:style w:type="character" w:customStyle="1" w:styleId="UnresolvedMention2">
    <w:name w:val="Unresolved Mention2"/>
    <w:basedOn w:val="DefaultParagraphFont"/>
    <w:uiPriority w:val="99"/>
    <w:semiHidden/>
    <w:unhideWhenUsed/>
    <w:rsid w:val="00DC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latform.sustain-cert.com/public-project/11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nXzeWB6oIvSWm74fSLELl0RpZw==">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289DC7-880B-42FA-A1B0-A7D025FC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10790</Words>
  <Characters>61509</Characters>
  <Application>Microsoft Office Word</Application>
  <DocSecurity>0</DocSecurity>
  <Lines>512</Lines>
  <Paragraphs>144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VALLEJO</dc:creator>
  <cp:lastModifiedBy>Admin</cp:lastModifiedBy>
  <cp:revision>3</cp:revision>
  <dcterms:created xsi:type="dcterms:W3CDTF">2022-06-29T16:07:00Z</dcterms:created>
  <dcterms:modified xsi:type="dcterms:W3CDTF">2022-06-29T16:08:00Z</dcterms:modified>
</cp:coreProperties>
</file>