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VOfZW40PgDm5pwox0/nm9/==&#10;" textCheckSum="" ver="1">
  <a:bounds l="7930" t="9714" r="9190" b="1040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5" name="Text Box 24"/>
        <wps:cNvSpPr txBox="1">
          <a:spLocks/>
        </wps:cNvSpPr>
        <wps:spPr>
          <a:xfrm>
            <a:off x="0" y="0"/>
            <a:ext cx="800100" cy="437515"/>
          </a:xfrm>
          <a:prstGeom prst="rect">
            <a:avLst/>
          </a:prstGeom>
          <a:noFill/>
          <a:ln>
            <a:noFill/>
          </a:ln>
          <a:effectLst/>
          <a:extLst>
            <a:ext uri="{C572A759-6A51-4108-AA02-DFA0A04FC94B}"/>
          </a:extLst>
        </wps:spPr>
        <wps:txbx id="11"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wps:bodyPr>
      </wps:wsp>
    </a:graphicData>
  </a:graphic>
</wp:e2oholder>
</file>