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B3D4" w14:textId="77777777" w:rsidR="00F92931" w:rsidRPr="0022081F" w:rsidRDefault="006F52DA" w:rsidP="002E5DB5">
      <w:r w:rsidRPr="006F52DA">
        <w:rPr>
          <w:b/>
          <w:caps/>
          <w:color w:val="00B9BD" w:themeColor="accent1"/>
          <w:sz w:val="48"/>
        </w:rPr>
        <w:t xml:space="preserve">Validation Appraisal Report </w:t>
      </w:r>
      <w:r w:rsidR="008F726D" w:rsidRPr="008F726D">
        <w:rPr>
          <w:noProof/>
          <w14:cntxtAlts w14:val="0"/>
        </w:rPr>
        <w:pict w14:anchorId="35DCC312">
          <v:rect id="_x0000_i1026" alt="" style="width:451.3pt;height:.05pt;mso-width-percent:0;mso-height-percent:0;mso-width-percent:0;mso-height-percent:0" o:hralign="center" o:hrstd="t" o:hr="t" fillcolor="#a0a0a0" stroked="f"/>
        </w:pict>
      </w:r>
    </w:p>
    <w:p w14:paraId="6FB68ED9" w14:textId="77777777" w:rsidR="00635A56" w:rsidRPr="00D21167" w:rsidRDefault="0002272D" w:rsidP="00635A56">
      <w:pPr>
        <w:pStyle w:val="Heading6"/>
      </w:pPr>
      <w:r w:rsidRPr="002E5DB5">
        <w:rPr>
          <w:sz w:val="24"/>
        </w:rPr>
        <w:t xml:space="preserve">PUBLICATION DATE </w:t>
      </w:r>
      <w:r w:rsidRPr="002E5DB5">
        <w:t xml:space="preserve"> </w:t>
      </w:r>
      <w:r w:rsidR="003E0BFA">
        <w:rPr>
          <w:b/>
          <w:bCs/>
          <w:color w:val="515151" w:themeColor="text1"/>
        </w:rPr>
        <w:t>13</w:t>
      </w:r>
      <w:r w:rsidRPr="002E5DB5">
        <w:rPr>
          <w:b/>
          <w:bCs/>
          <w:color w:val="515151" w:themeColor="text1"/>
        </w:rPr>
        <w:t>.</w:t>
      </w:r>
      <w:r w:rsidR="00460D2E">
        <w:rPr>
          <w:b/>
          <w:bCs/>
          <w:color w:val="515151" w:themeColor="text1"/>
        </w:rPr>
        <w:t>10</w:t>
      </w:r>
      <w:r w:rsidRPr="002E5DB5">
        <w:rPr>
          <w:b/>
          <w:bCs/>
          <w:color w:val="515151" w:themeColor="text1"/>
        </w:rPr>
        <w:t>.</w:t>
      </w:r>
      <w:r w:rsidR="00460D2E">
        <w:rPr>
          <w:b/>
          <w:bCs/>
          <w:color w:val="515151" w:themeColor="text1"/>
        </w:rPr>
        <w:t>2020</w:t>
      </w:r>
      <w:r w:rsidR="00A96321">
        <w:br/>
      </w:r>
      <w:r w:rsidR="00CD41BB">
        <w:rPr>
          <w:sz w:val="24"/>
        </w:rPr>
        <w:t>VERSION</w:t>
      </w:r>
      <w:r>
        <w:t xml:space="preserve"> </w:t>
      </w:r>
      <w:r w:rsidRPr="004E3F0E">
        <w:rPr>
          <w:b/>
          <w:bCs/>
          <w:color w:val="515151" w:themeColor="text1"/>
        </w:rPr>
        <w:t xml:space="preserve">v. </w:t>
      </w:r>
      <w:r w:rsidR="00460D2E">
        <w:rPr>
          <w:b/>
          <w:bCs/>
          <w:color w:val="515151" w:themeColor="text1"/>
        </w:rPr>
        <w:t>1</w:t>
      </w:r>
      <w:r w:rsidRPr="004E3F0E">
        <w:rPr>
          <w:b/>
          <w:bCs/>
          <w:color w:val="515151" w:themeColor="text1"/>
        </w:rPr>
        <w:t>.</w:t>
      </w:r>
      <w:r w:rsidR="00460D2E">
        <w:rPr>
          <w:b/>
          <w:bCs/>
          <w:color w:val="515151" w:themeColor="text1"/>
        </w:rPr>
        <w:t>2</w:t>
      </w:r>
      <w:r w:rsidRPr="004E3F0E">
        <w:rPr>
          <w:b/>
          <w:bCs/>
          <w:color w:val="515151" w:themeColor="text1"/>
        </w:rPr>
        <w:t xml:space="preserve"> </w:t>
      </w:r>
    </w:p>
    <w:p w14:paraId="49931BEF" w14:textId="77777777" w:rsidR="00BB782E" w:rsidRDefault="008F726D" w:rsidP="000A21FE">
      <w:pPr>
        <w:pStyle w:val="Heading6"/>
      </w:pPr>
      <w:r w:rsidRPr="008F726D">
        <w:rPr>
          <w:noProof/>
          <w14:cntxtAlts w14:val="0"/>
        </w:rPr>
        <w:pict w14:anchorId="39BB1943">
          <v:rect id="_x0000_i1025" alt="" style="width:451.3pt;height:.05pt;mso-width-percent:0;mso-height-percent:0;mso-width-percent:0;mso-height-percent:0" o:hralign="center" o:hrstd="t" o:hr="t" fillcolor="#a0a0a0" stroked="f"/>
        </w:pict>
      </w:r>
    </w:p>
    <w:p w14:paraId="2BA37877" w14:textId="77777777" w:rsidR="005344A4" w:rsidRPr="00C45525" w:rsidRDefault="005344A4" w:rsidP="005344A4">
      <w:pPr>
        <w:pStyle w:val="Heading3"/>
      </w:pPr>
      <w:r w:rsidRPr="00C45525">
        <w:t>KEY PROJECT INFORMATION</w:t>
      </w:r>
    </w:p>
    <w:p w14:paraId="39514280" w14:textId="77777777" w:rsidR="005344A4" w:rsidRDefault="005344A4" w:rsidP="004C3B1A"/>
    <w:tbl>
      <w:tblPr>
        <w:tblStyle w:val="GridTable5Dark-Accent11"/>
        <w:tblW w:w="0" w:type="auto"/>
        <w:tblCellMar>
          <w:top w:w="57" w:type="dxa"/>
        </w:tblCellMar>
        <w:tblLook w:val="0680" w:firstRow="0" w:lastRow="0" w:firstColumn="1" w:lastColumn="0" w:noHBand="1" w:noVBand="1"/>
      </w:tblPr>
      <w:tblGrid>
        <w:gridCol w:w="3539"/>
        <w:gridCol w:w="3075"/>
        <w:gridCol w:w="2794"/>
      </w:tblGrid>
      <w:tr w:rsidR="006D53FE" w:rsidRPr="006D53FE" w14:paraId="16F09296" w14:textId="77777777" w:rsidTr="000A7AA7">
        <w:tc>
          <w:tcPr>
            <w:cnfStyle w:val="001000000000" w:firstRow="0" w:lastRow="0" w:firstColumn="1" w:lastColumn="0" w:oddVBand="0" w:evenVBand="0" w:oddHBand="0" w:evenHBand="0" w:firstRowFirstColumn="0" w:firstRowLastColumn="0" w:lastRowFirstColumn="0" w:lastRowLastColumn="0"/>
            <w:tcW w:w="3539" w:type="dxa"/>
          </w:tcPr>
          <w:p w14:paraId="7D70F719" w14:textId="77777777" w:rsidR="006D53FE" w:rsidRPr="006D53FE" w:rsidDel="003A04A8" w:rsidRDefault="006D53FE" w:rsidP="006D53FE">
            <w:pPr>
              <w:spacing w:after="200"/>
              <w:rPr>
                <w:color w:val="FFFFFF" w:themeColor="background1"/>
                <w:lang w:val="en-GB"/>
              </w:rPr>
            </w:pPr>
            <w:r w:rsidRPr="006D53FE">
              <w:rPr>
                <w:color w:val="FFFFFF" w:themeColor="background1"/>
                <w:lang w:val="en-GB"/>
              </w:rPr>
              <w:t>GS ID (s)</w:t>
            </w:r>
          </w:p>
        </w:tc>
        <w:tc>
          <w:tcPr>
            <w:tcW w:w="5869" w:type="dxa"/>
            <w:gridSpan w:val="2"/>
          </w:tcPr>
          <w:p w14:paraId="71C468AC" w14:textId="77777777" w:rsidR="006D53FE" w:rsidRPr="006D53FE" w:rsidRDefault="0041416E" w:rsidP="006D53FE">
            <w:pPr>
              <w:spacing w:after="200"/>
              <w:cnfStyle w:val="000000000000" w:firstRow="0" w:lastRow="0" w:firstColumn="0" w:lastColumn="0" w:oddVBand="0" w:evenVBand="0" w:oddHBand="0" w:evenHBand="0" w:firstRowFirstColumn="0" w:firstRowLastColumn="0" w:lastRowFirstColumn="0" w:lastRowLastColumn="0"/>
              <w:rPr>
                <w:bCs/>
                <w:lang w:val="en-GB"/>
              </w:rPr>
            </w:pPr>
            <w:r>
              <w:rPr>
                <w:bCs/>
                <w:lang w:val="en-GB"/>
              </w:rPr>
              <w:t>GS1729</w:t>
            </w:r>
          </w:p>
        </w:tc>
      </w:tr>
      <w:tr w:rsidR="006D53FE" w:rsidRPr="006D53FE" w14:paraId="2D303979" w14:textId="77777777" w:rsidTr="000A7AA7">
        <w:tc>
          <w:tcPr>
            <w:cnfStyle w:val="001000000000" w:firstRow="0" w:lastRow="0" w:firstColumn="1" w:lastColumn="0" w:oddVBand="0" w:evenVBand="0" w:oddHBand="0" w:evenHBand="0" w:firstRowFirstColumn="0" w:firstRowLastColumn="0" w:lastRowFirstColumn="0" w:lastRowLastColumn="0"/>
            <w:tcW w:w="3539" w:type="dxa"/>
          </w:tcPr>
          <w:p w14:paraId="263440F6" w14:textId="77777777" w:rsidR="006D53FE" w:rsidRPr="006D53FE" w:rsidDel="003A04A8" w:rsidRDefault="006D53FE" w:rsidP="006D53FE">
            <w:pPr>
              <w:spacing w:after="200"/>
              <w:rPr>
                <w:color w:val="FFFFFF" w:themeColor="background1"/>
                <w:lang w:val="en-GB"/>
              </w:rPr>
            </w:pPr>
            <w:r w:rsidRPr="006D53FE">
              <w:rPr>
                <w:color w:val="FFFFFF" w:themeColor="background1"/>
                <w:lang w:val="en-GB"/>
              </w:rPr>
              <w:t>Title of Project</w:t>
            </w:r>
          </w:p>
        </w:tc>
        <w:tc>
          <w:tcPr>
            <w:tcW w:w="5869" w:type="dxa"/>
            <w:gridSpan w:val="2"/>
          </w:tcPr>
          <w:p w14:paraId="3DACE73F" w14:textId="77777777" w:rsidR="006D53FE" w:rsidRPr="00310C82" w:rsidRDefault="00310C82" w:rsidP="0041416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14:cntxtAlts w14:val="0"/>
              </w:rPr>
            </w:pPr>
            <w:r w:rsidRPr="00F22009">
              <w:rPr>
                <w:bCs/>
                <w:lang w:val="en-GB"/>
              </w:rPr>
              <w:t xml:space="preserve">Myanmar Stoves Campaign </w:t>
            </w:r>
          </w:p>
        </w:tc>
      </w:tr>
      <w:tr w:rsidR="006D53FE" w:rsidRPr="006D53FE" w14:paraId="074D4260" w14:textId="77777777" w:rsidTr="000A7AA7">
        <w:tc>
          <w:tcPr>
            <w:cnfStyle w:val="001000000000" w:firstRow="0" w:lastRow="0" w:firstColumn="1" w:lastColumn="0" w:oddVBand="0" w:evenVBand="0" w:oddHBand="0" w:evenHBand="0" w:firstRowFirstColumn="0" w:firstRowLastColumn="0" w:lastRowFirstColumn="0" w:lastRowLastColumn="0"/>
            <w:tcW w:w="3539" w:type="dxa"/>
          </w:tcPr>
          <w:p w14:paraId="2E19ABC7" w14:textId="77777777" w:rsidR="006D53FE" w:rsidRPr="006D53FE" w:rsidDel="003A04A8" w:rsidRDefault="006D53FE" w:rsidP="006D53FE">
            <w:pPr>
              <w:spacing w:after="200"/>
              <w:rPr>
                <w:color w:val="FFFFFF" w:themeColor="background1"/>
                <w:lang w:val="en-GB"/>
              </w:rPr>
            </w:pPr>
            <w:r w:rsidRPr="006D53FE">
              <w:rPr>
                <w:color w:val="FFFFFF" w:themeColor="background1"/>
                <w:lang w:val="en-GB"/>
              </w:rPr>
              <w:t>Version number of the VAR</w:t>
            </w:r>
          </w:p>
        </w:tc>
        <w:tc>
          <w:tcPr>
            <w:tcW w:w="5869" w:type="dxa"/>
            <w:gridSpan w:val="2"/>
          </w:tcPr>
          <w:p w14:paraId="29DFBC73" w14:textId="77777777" w:rsidR="006D53FE" w:rsidRPr="006D53FE" w:rsidRDefault="00310C82" w:rsidP="006D53FE">
            <w:pPr>
              <w:spacing w:after="200"/>
              <w:cnfStyle w:val="000000000000" w:firstRow="0" w:lastRow="0" w:firstColumn="0" w:lastColumn="0" w:oddVBand="0" w:evenVBand="0" w:oddHBand="0" w:evenHBand="0" w:firstRowFirstColumn="0" w:firstRowLastColumn="0" w:lastRowFirstColumn="0" w:lastRowLastColumn="0"/>
              <w:rPr>
                <w:bCs/>
                <w:lang w:val="en-GB"/>
              </w:rPr>
            </w:pPr>
            <w:r>
              <w:rPr>
                <w:bCs/>
                <w:lang w:val="en-GB"/>
              </w:rPr>
              <w:t>0</w:t>
            </w:r>
            <w:r w:rsidR="0041416E">
              <w:rPr>
                <w:bCs/>
                <w:lang w:val="en-GB"/>
              </w:rPr>
              <w:t>1</w:t>
            </w:r>
          </w:p>
        </w:tc>
      </w:tr>
      <w:tr w:rsidR="006D53FE" w:rsidRPr="006D53FE" w14:paraId="6CDEEF21" w14:textId="77777777" w:rsidTr="000A7AA7">
        <w:tc>
          <w:tcPr>
            <w:cnfStyle w:val="001000000000" w:firstRow="0" w:lastRow="0" w:firstColumn="1" w:lastColumn="0" w:oddVBand="0" w:evenVBand="0" w:oddHBand="0" w:evenHBand="0" w:firstRowFirstColumn="0" w:firstRowLastColumn="0" w:lastRowFirstColumn="0" w:lastRowLastColumn="0"/>
            <w:tcW w:w="3539" w:type="dxa"/>
          </w:tcPr>
          <w:p w14:paraId="39F81200" w14:textId="77777777" w:rsidR="006D53FE" w:rsidRPr="006D53FE" w:rsidRDefault="006D53FE" w:rsidP="006D53FE">
            <w:pPr>
              <w:spacing w:after="200"/>
              <w:rPr>
                <w:color w:val="FFFFFF" w:themeColor="background1"/>
                <w:lang w:val="en-GB"/>
              </w:rPr>
            </w:pPr>
            <w:r w:rsidRPr="006D53FE">
              <w:rPr>
                <w:color w:val="FFFFFF" w:themeColor="background1"/>
                <w:lang w:val="en-GB"/>
              </w:rPr>
              <w:t>Completion Date of version</w:t>
            </w:r>
          </w:p>
        </w:tc>
        <w:tc>
          <w:tcPr>
            <w:tcW w:w="5869" w:type="dxa"/>
            <w:gridSpan w:val="2"/>
          </w:tcPr>
          <w:p w14:paraId="7CD75B85" w14:textId="77777777" w:rsidR="006D53FE" w:rsidRPr="006D53FE" w:rsidRDefault="0041416E" w:rsidP="006D53FE">
            <w:pPr>
              <w:spacing w:after="200"/>
              <w:cnfStyle w:val="000000000000" w:firstRow="0" w:lastRow="0" w:firstColumn="0" w:lastColumn="0" w:oddVBand="0" w:evenVBand="0" w:oddHBand="0" w:evenHBand="0" w:firstRowFirstColumn="0" w:firstRowLastColumn="0" w:lastRowFirstColumn="0" w:lastRowLastColumn="0"/>
              <w:rPr>
                <w:bCs/>
                <w:lang w:val="en-GB"/>
              </w:rPr>
            </w:pPr>
            <w:r>
              <w:rPr>
                <w:bCs/>
                <w:lang w:val="en-GB"/>
              </w:rPr>
              <w:t>15</w:t>
            </w:r>
            <w:r w:rsidR="00310C82">
              <w:rPr>
                <w:bCs/>
                <w:lang w:val="en-GB"/>
              </w:rPr>
              <w:t>/0</w:t>
            </w:r>
            <w:r>
              <w:rPr>
                <w:bCs/>
                <w:lang w:val="en-GB"/>
              </w:rPr>
              <w:t>2/2022</w:t>
            </w:r>
          </w:p>
        </w:tc>
      </w:tr>
      <w:tr w:rsidR="006D53FE" w:rsidRPr="006D53FE" w14:paraId="1E72FEAE" w14:textId="77777777" w:rsidTr="000A7AA7">
        <w:trPr>
          <w:trHeight w:val="572"/>
        </w:trPr>
        <w:tc>
          <w:tcPr>
            <w:cnfStyle w:val="001000000000" w:firstRow="0" w:lastRow="0" w:firstColumn="1" w:lastColumn="0" w:oddVBand="0" w:evenVBand="0" w:oddHBand="0" w:evenHBand="0" w:firstRowFirstColumn="0" w:firstRowLastColumn="0" w:lastRowFirstColumn="0" w:lastRowLastColumn="0"/>
            <w:tcW w:w="3539" w:type="dxa"/>
          </w:tcPr>
          <w:p w14:paraId="3F88C1E5" w14:textId="77777777" w:rsidR="006D53FE" w:rsidRPr="006D53FE" w:rsidRDefault="006D53FE" w:rsidP="006D53FE">
            <w:pPr>
              <w:spacing w:after="200"/>
              <w:rPr>
                <w:color w:val="FFFFFF" w:themeColor="background1"/>
                <w:lang w:val="en-GB"/>
              </w:rPr>
            </w:pPr>
            <w:r w:rsidRPr="006D53FE">
              <w:rPr>
                <w:color w:val="FFFFFF" w:themeColor="background1"/>
                <w:lang w:val="en-GB"/>
              </w:rPr>
              <w:t xml:space="preserve">Microscale Project Type </w:t>
            </w:r>
          </w:p>
        </w:tc>
        <w:tc>
          <w:tcPr>
            <w:tcW w:w="3075" w:type="dxa"/>
            <w:vAlign w:val="bottom"/>
          </w:tcPr>
          <w:p w14:paraId="7C83403C" w14:textId="3A827267" w:rsidR="006D53FE" w:rsidRPr="006D53FE" w:rsidRDefault="008570F3" w:rsidP="000A7AA7">
            <w:pPr>
              <w:spacing w:after="200"/>
              <w:cnfStyle w:val="000000000000" w:firstRow="0" w:lastRow="0" w:firstColumn="0" w:lastColumn="0" w:oddVBand="0" w:evenVBand="0" w:oddHBand="0" w:evenHBand="0" w:firstRowFirstColumn="0" w:firstRowLastColumn="0" w:lastRowFirstColumn="0" w:lastRowLastColumn="0"/>
              <w:rPr>
                <w:bCs/>
                <w:lang w:val="en-GB"/>
              </w:rPr>
            </w:pPr>
            <w:r>
              <w:rPr>
                <w:bCs/>
                <w:lang w:val="en-GB"/>
              </w:rPr>
              <w:fldChar w:fldCharType="begin">
                <w:ffData>
                  <w:name w:val="Check3"/>
                  <w:enabled/>
                  <w:calcOnExit w:val="0"/>
                  <w:checkBox>
                    <w:sizeAuto/>
                    <w:default w:val="0"/>
                  </w:checkBox>
                </w:ffData>
              </w:fldChar>
            </w:r>
            <w:bookmarkStart w:id="0" w:name="Check3"/>
            <w:r>
              <w:rPr>
                <w:bCs/>
                <w:lang w:val="en-GB"/>
              </w:rPr>
              <w:instrText xml:space="preserve"> FORMCHECKBOX </w:instrText>
            </w:r>
            <w:r w:rsidR="008F726D">
              <w:rPr>
                <w:bCs/>
                <w:lang w:val="en-GB"/>
              </w:rPr>
            </w:r>
            <w:r w:rsidR="008F726D">
              <w:rPr>
                <w:bCs/>
                <w:lang w:val="en-GB"/>
              </w:rPr>
              <w:fldChar w:fldCharType="separate"/>
            </w:r>
            <w:r>
              <w:rPr>
                <w:bCs/>
                <w:lang w:val="en-GB"/>
              </w:rPr>
              <w:fldChar w:fldCharType="end"/>
            </w:r>
            <w:bookmarkEnd w:id="0"/>
            <w:r w:rsidR="0041416E" w:rsidRPr="006D53FE">
              <w:rPr>
                <w:bCs/>
                <w:lang w:val="en-GB"/>
              </w:rPr>
              <w:t xml:space="preserve"> </w:t>
            </w:r>
            <w:r w:rsidR="006D53FE" w:rsidRPr="006D53FE">
              <w:rPr>
                <w:bCs/>
                <w:lang w:val="en-GB"/>
              </w:rPr>
              <w:t>Standalone</w:t>
            </w:r>
          </w:p>
        </w:tc>
        <w:tc>
          <w:tcPr>
            <w:tcW w:w="2794" w:type="dxa"/>
            <w:vAlign w:val="bottom"/>
          </w:tcPr>
          <w:p w14:paraId="52443A07" w14:textId="45918105" w:rsidR="006D53FE" w:rsidRPr="006D53FE" w:rsidRDefault="008570F3" w:rsidP="000A7AA7">
            <w:pPr>
              <w:spacing w:after="200"/>
              <w:cnfStyle w:val="000000000000" w:firstRow="0" w:lastRow="0" w:firstColumn="0" w:lastColumn="0" w:oddVBand="0" w:evenVBand="0" w:oddHBand="0" w:evenHBand="0" w:firstRowFirstColumn="0" w:firstRowLastColumn="0" w:lastRowFirstColumn="0" w:lastRowLastColumn="0"/>
              <w:rPr>
                <w:bCs/>
                <w:lang w:val="en-GB"/>
              </w:rPr>
            </w:pPr>
            <w:r>
              <w:rPr>
                <w:bCs/>
                <w:lang w:val="en-GB"/>
              </w:rPr>
              <w:fldChar w:fldCharType="begin">
                <w:ffData>
                  <w:name w:val="Check2"/>
                  <w:enabled/>
                  <w:calcOnExit w:val="0"/>
                  <w:checkBox>
                    <w:sizeAuto/>
                    <w:default w:val="1"/>
                  </w:checkBox>
                </w:ffData>
              </w:fldChar>
            </w:r>
            <w:bookmarkStart w:id="1" w:name="Check2"/>
            <w:r>
              <w:rPr>
                <w:bCs/>
                <w:lang w:val="en-GB"/>
              </w:rPr>
              <w:instrText xml:space="preserve"> FORMCHECKBOX </w:instrText>
            </w:r>
            <w:r w:rsidR="008F726D">
              <w:rPr>
                <w:bCs/>
                <w:lang w:val="en-GB"/>
              </w:rPr>
            </w:r>
            <w:r w:rsidR="008F726D">
              <w:rPr>
                <w:bCs/>
                <w:lang w:val="en-GB"/>
              </w:rPr>
              <w:fldChar w:fldCharType="separate"/>
            </w:r>
            <w:r>
              <w:rPr>
                <w:bCs/>
                <w:lang w:val="en-GB"/>
              </w:rPr>
              <w:fldChar w:fldCharType="end"/>
            </w:r>
            <w:bookmarkEnd w:id="1"/>
            <w:r w:rsidR="006D53FE" w:rsidRPr="006D53FE">
              <w:rPr>
                <w:bCs/>
                <w:lang w:val="en-GB"/>
              </w:rPr>
              <w:t>Microprogramme</w:t>
            </w:r>
          </w:p>
        </w:tc>
      </w:tr>
      <w:tr w:rsidR="006D53FE" w:rsidRPr="006D53FE" w14:paraId="58272FB3" w14:textId="77777777" w:rsidTr="000A7AA7">
        <w:tc>
          <w:tcPr>
            <w:cnfStyle w:val="001000000000" w:firstRow="0" w:lastRow="0" w:firstColumn="1" w:lastColumn="0" w:oddVBand="0" w:evenVBand="0" w:oddHBand="0" w:evenHBand="0" w:firstRowFirstColumn="0" w:firstRowLastColumn="0" w:lastRowFirstColumn="0" w:lastRowLastColumn="0"/>
            <w:tcW w:w="3539" w:type="dxa"/>
          </w:tcPr>
          <w:p w14:paraId="3CA10E69" w14:textId="77777777" w:rsidR="006D53FE" w:rsidRPr="006D53FE" w:rsidRDefault="006D53FE" w:rsidP="006D53FE">
            <w:pPr>
              <w:spacing w:after="200"/>
              <w:rPr>
                <w:color w:val="FFFFFF" w:themeColor="background1"/>
                <w:lang w:val="en-GB"/>
              </w:rPr>
            </w:pPr>
            <w:r w:rsidRPr="006D53FE">
              <w:rPr>
                <w:color w:val="FFFFFF" w:themeColor="background1"/>
                <w:lang w:val="en-GB"/>
              </w:rPr>
              <w:t xml:space="preserve">Title of MicroProgramme </w:t>
            </w:r>
          </w:p>
          <w:p w14:paraId="09B2AAA3" w14:textId="77777777" w:rsidR="006D53FE" w:rsidRPr="006D53FE" w:rsidRDefault="006D53FE" w:rsidP="006D53FE">
            <w:pPr>
              <w:spacing w:after="200"/>
              <w:rPr>
                <w:color w:val="FFFFFF" w:themeColor="background1"/>
                <w:lang w:val="en-GB"/>
              </w:rPr>
            </w:pPr>
            <w:r w:rsidRPr="006D53FE">
              <w:rPr>
                <w:color w:val="FFFFFF" w:themeColor="background1"/>
                <w:lang w:val="en-GB"/>
              </w:rPr>
              <w:t>(mark N/A if project type is Standalone)</w:t>
            </w:r>
          </w:p>
        </w:tc>
        <w:tc>
          <w:tcPr>
            <w:tcW w:w="5869" w:type="dxa"/>
            <w:gridSpan w:val="2"/>
          </w:tcPr>
          <w:p w14:paraId="2648F68C" w14:textId="77777777" w:rsidR="006D53FE" w:rsidRPr="006D53FE" w:rsidRDefault="00310C82" w:rsidP="0041416E">
            <w:pPr>
              <w:spacing w:after="200"/>
              <w:cnfStyle w:val="000000000000" w:firstRow="0" w:lastRow="0" w:firstColumn="0" w:lastColumn="0" w:oddVBand="0" w:evenVBand="0" w:oddHBand="0" w:evenHBand="0" w:firstRowFirstColumn="0" w:firstRowLastColumn="0" w:lastRowFirstColumn="0" w:lastRowLastColumn="0"/>
              <w:rPr>
                <w:bCs/>
                <w:lang w:val="en-GB"/>
              </w:rPr>
            </w:pPr>
            <w:r w:rsidRPr="00F22009">
              <w:rPr>
                <w:bCs/>
                <w:lang w:val="en-GB"/>
              </w:rPr>
              <w:t xml:space="preserve">GS1729 Myanmar Stoves Campaign </w:t>
            </w:r>
          </w:p>
        </w:tc>
      </w:tr>
      <w:tr w:rsidR="006D53FE" w:rsidRPr="006D53FE" w14:paraId="4C7BF0F2" w14:textId="77777777" w:rsidTr="000A7AA7">
        <w:trPr>
          <w:trHeight w:val="1701"/>
        </w:trPr>
        <w:tc>
          <w:tcPr>
            <w:cnfStyle w:val="001000000000" w:firstRow="0" w:lastRow="0" w:firstColumn="1" w:lastColumn="0" w:oddVBand="0" w:evenVBand="0" w:oddHBand="0" w:evenHBand="0" w:firstRowFirstColumn="0" w:firstRowLastColumn="0" w:lastRowFirstColumn="0" w:lastRowLastColumn="0"/>
            <w:tcW w:w="3539" w:type="dxa"/>
          </w:tcPr>
          <w:p w14:paraId="725DD3DF" w14:textId="77777777" w:rsidR="006D53FE" w:rsidRPr="006D53FE" w:rsidRDefault="006D53FE" w:rsidP="006D53FE">
            <w:pPr>
              <w:spacing w:after="200"/>
              <w:rPr>
                <w:color w:val="FFFFFF" w:themeColor="background1"/>
                <w:lang w:val="en-GB"/>
              </w:rPr>
            </w:pPr>
            <w:r w:rsidRPr="006D53FE">
              <w:rPr>
                <w:color w:val="FFFFFF" w:themeColor="background1"/>
                <w:lang w:val="en-GB"/>
              </w:rPr>
              <w:t>Project Cycle:</w:t>
            </w:r>
          </w:p>
        </w:tc>
        <w:tc>
          <w:tcPr>
            <w:tcW w:w="5869" w:type="dxa"/>
            <w:gridSpan w:val="2"/>
            <w:vAlign w:val="bottom"/>
          </w:tcPr>
          <w:p w14:paraId="1495F6CB" w14:textId="77777777" w:rsidR="006D53FE" w:rsidRPr="006D53FE" w:rsidRDefault="006D53FE" w:rsidP="000A7AA7">
            <w:pPr>
              <w:spacing w:after="200"/>
              <w:cnfStyle w:val="000000000000" w:firstRow="0" w:lastRow="0" w:firstColumn="0" w:lastColumn="0" w:oddVBand="0" w:evenVBand="0" w:oddHBand="0" w:evenHBand="0" w:firstRowFirstColumn="0" w:firstRowLastColumn="0" w:lastRowFirstColumn="0" w:lastRowLastColumn="0"/>
              <w:rPr>
                <w:lang w:val="en-GB"/>
              </w:rPr>
            </w:pPr>
            <w:r w:rsidRPr="006D53FE">
              <w:rPr>
                <w:lang w:val="en-GB"/>
              </w:rPr>
              <w:fldChar w:fldCharType="begin"/>
            </w:r>
            <w:r w:rsidRPr="006D53FE">
              <w:rPr>
                <w:lang w:val="en-GB"/>
              </w:rPr>
              <w:instrText xml:space="preserve"> FORMCHECKBOX </w:instrText>
            </w:r>
            <w:r w:rsidR="008F726D">
              <w:rPr>
                <w:lang w:val="en-GB"/>
              </w:rPr>
              <w:fldChar w:fldCharType="separate"/>
            </w:r>
            <w:r w:rsidRPr="006D53FE">
              <w:rPr>
                <w:lang w:val="en-GB"/>
              </w:rPr>
              <w:fldChar w:fldCharType="end"/>
            </w:r>
            <w:r w:rsidRPr="006D53FE">
              <w:rPr>
                <w:lang w:val="en-GB"/>
              </w:rPr>
              <w:t xml:space="preserve"> </w:t>
            </w:r>
            <w:r w:rsidR="00310C82">
              <w:rPr>
                <w:lang w:val="en-GB"/>
              </w:rPr>
              <w:fldChar w:fldCharType="begin">
                <w:ffData>
                  <w:name w:val="Check13"/>
                  <w:enabled/>
                  <w:calcOnExit w:val="0"/>
                  <w:checkBox>
                    <w:sizeAuto/>
                    <w:default w:val="1"/>
                  </w:checkBox>
                </w:ffData>
              </w:fldChar>
            </w:r>
            <w:bookmarkStart w:id="2" w:name="Check13"/>
            <w:r w:rsidR="00310C82">
              <w:rPr>
                <w:lang w:val="en-GB"/>
              </w:rPr>
              <w:instrText xml:space="preserve"> FORMCHECKBOX </w:instrText>
            </w:r>
            <w:r w:rsidR="008F726D">
              <w:rPr>
                <w:lang w:val="en-GB"/>
              </w:rPr>
            </w:r>
            <w:r w:rsidR="008F726D">
              <w:rPr>
                <w:lang w:val="en-GB"/>
              </w:rPr>
              <w:fldChar w:fldCharType="separate"/>
            </w:r>
            <w:r w:rsidR="00310C82">
              <w:rPr>
                <w:lang w:val="en-GB"/>
              </w:rPr>
              <w:fldChar w:fldCharType="end"/>
            </w:r>
            <w:bookmarkEnd w:id="2"/>
            <w:r w:rsidRPr="006D53FE">
              <w:rPr>
                <w:lang w:val="en-GB"/>
              </w:rPr>
              <w:t xml:space="preserve"> Regular</w:t>
            </w:r>
          </w:p>
          <w:p w14:paraId="5829890F" w14:textId="77777777" w:rsidR="006D53FE" w:rsidRPr="006D53FE" w:rsidRDefault="006D53FE" w:rsidP="000A7AA7">
            <w:pPr>
              <w:spacing w:after="200"/>
              <w:cnfStyle w:val="000000000000" w:firstRow="0" w:lastRow="0" w:firstColumn="0" w:lastColumn="0" w:oddVBand="0" w:evenVBand="0" w:oddHBand="0" w:evenHBand="0" w:firstRowFirstColumn="0" w:firstRowLastColumn="0" w:lastRowFirstColumn="0" w:lastRowLastColumn="0"/>
              <w:rPr>
                <w:bCs/>
                <w:lang w:val="en-GB"/>
              </w:rPr>
            </w:pPr>
            <w:r w:rsidRPr="006D53FE">
              <w:rPr>
                <w:bCs/>
                <w:lang w:val="en-GB"/>
              </w:rPr>
              <w:t xml:space="preserve"> </w:t>
            </w:r>
            <w:r w:rsidRPr="006D53FE">
              <w:rPr>
                <w:bCs/>
                <w:lang w:val="en-GB"/>
              </w:rPr>
              <w:fldChar w:fldCharType="begin">
                <w:ffData>
                  <w:name w:val="Check12"/>
                  <w:enabled/>
                  <w:calcOnExit w:val="0"/>
                  <w:checkBox>
                    <w:sizeAuto/>
                    <w:default w:val="0"/>
                  </w:checkBox>
                </w:ffData>
              </w:fldChar>
            </w:r>
            <w:r w:rsidRPr="006D53FE">
              <w:rPr>
                <w:bCs/>
                <w:lang w:val="en-GB"/>
              </w:rPr>
              <w:instrText xml:space="preserve"> FORMCHECKBOX </w:instrText>
            </w:r>
            <w:r w:rsidR="008F726D">
              <w:rPr>
                <w:bCs/>
                <w:lang w:val="en-GB"/>
              </w:rPr>
            </w:r>
            <w:r w:rsidR="008F726D">
              <w:rPr>
                <w:bCs/>
                <w:lang w:val="en-GB"/>
              </w:rPr>
              <w:fldChar w:fldCharType="separate"/>
            </w:r>
            <w:r w:rsidRPr="006D53FE">
              <w:rPr>
                <w:bCs/>
                <w:lang w:val="en-GB"/>
              </w:rPr>
              <w:fldChar w:fldCharType="end"/>
            </w:r>
            <w:r w:rsidRPr="006D53FE">
              <w:rPr>
                <w:bCs/>
                <w:lang w:val="en-GB"/>
              </w:rPr>
              <w:t xml:space="preserve"> Retroactive (1st Round of Stakeholder Consultation conducted after the Project Start Date)</w:t>
            </w:r>
          </w:p>
        </w:tc>
      </w:tr>
      <w:tr w:rsidR="008570F3" w:rsidRPr="006D53FE" w14:paraId="08FF29B6" w14:textId="77777777" w:rsidTr="000A7AA7">
        <w:trPr>
          <w:trHeight w:val="1701"/>
        </w:trPr>
        <w:tc>
          <w:tcPr>
            <w:cnfStyle w:val="001000000000" w:firstRow="0" w:lastRow="0" w:firstColumn="1" w:lastColumn="0" w:oddVBand="0" w:evenVBand="0" w:oddHBand="0" w:evenHBand="0" w:firstRowFirstColumn="0" w:firstRowLastColumn="0" w:lastRowFirstColumn="0" w:lastRowLastColumn="0"/>
            <w:tcW w:w="3539" w:type="dxa"/>
          </w:tcPr>
          <w:p w14:paraId="61F62F9A" w14:textId="62B77225" w:rsidR="008570F3" w:rsidRPr="006D53FE" w:rsidRDefault="008570F3" w:rsidP="006D53FE">
            <w:pPr>
              <w:rPr>
                <w:color w:val="FFFFFF" w:themeColor="background1"/>
                <w:lang w:val="en-GB"/>
              </w:rPr>
            </w:pPr>
            <w:r w:rsidRPr="006D53FE">
              <w:rPr>
                <w:color w:val="FFFFFF" w:themeColor="background1"/>
                <w:lang w:val="en-GB"/>
              </w:rPr>
              <w:t>Estimated Annual SDG Impacts (as per PDD):</w:t>
            </w:r>
          </w:p>
        </w:tc>
        <w:tc>
          <w:tcPr>
            <w:tcW w:w="5869" w:type="dxa"/>
            <w:gridSpan w:val="2"/>
            <w:vAlign w:val="bottom"/>
          </w:tcPr>
          <w:p w14:paraId="59DF6385" w14:textId="77777777" w:rsidR="008F67A9" w:rsidRPr="00F22009" w:rsidRDefault="008F67A9" w:rsidP="008F67A9">
            <w:pPr>
              <w:cnfStyle w:val="000000000000" w:firstRow="0" w:lastRow="0" w:firstColumn="0" w:lastColumn="0" w:oddVBand="0" w:evenVBand="0" w:oddHBand="0" w:evenHBand="0" w:firstRowFirstColumn="0" w:firstRowLastColumn="0" w:lastRowFirstColumn="0" w:lastRowLastColumn="0"/>
              <w:rPr>
                <w:bCs/>
                <w:lang w:val="en-GB"/>
              </w:rPr>
            </w:pPr>
            <w:r w:rsidRPr="00F22009">
              <w:rPr>
                <w:bCs/>
                <w:lang w:val="en-GB"/>
              </w:rPr>
              <w:t xml:space="preserve">1 – SDG 3: Ensure healthy lives and promote well-being for all at all ages </w:t>
            </w:r>
          </w:p>
          <w:p w14:paraId="69F9BEA1" w14:textId="77777777" w:rsidR="008F67A9" w:rsidRPr="00F22009" w:rsidRDefault="008F67A9" w:rsidP="008F67A9">
            <w:pPr>
              <w:cnfStyle w:val="000000000000" w:firstRow="0" w:lastRow="0" w:firstColumn="0" w:lastColumn="0" w:oddVBand="0" w:evenVBand="0" w:oddHBand="0" w:evenHBand="0" w:firstRowFirstColumn="0" w:firstRowLastColumn="0" w:lastRowFirstColumn="0" w:lastRowLastColumn="0"/>
              <w:rPr>
                <w:bCs/>
                <w:lang w:val="en-GB"/>
              </w:rPr>
            </w:pPr>
            <w:r w:rsidRPr="00F22009">
              <w:rPr>
                <w:bCs/>
                <w:lang w:val="en-GB"/>
              </w:rPr>
              <w:t xml:space="preserve">2 – SDG 7: Ensure access to affordable, reliable, sustainable and modern energy for all </w:t>
            </w:r>
          </w:p>
          <w:p w14:paraId="3C8D04D5" w14:textId="2D13141C" w:rsidR="008570F3" w:rsidRPr="006D53FE" w:rsidRDefault="008F67A9" w:rsidP="008F67A9">
            <w:pPr>
              <w:cnfStyle w:val="000000000000" w:firstRow="0" w:lastRow="0" w:firstColumn="0" w:lastColumn="0" w:oddVBand="0" w:evenVBand="0" w:oddHBand="0" w:evenHBand="0" w:firstRowFirstColumn="0" w:firstRowLastColumn="0" w:lastRowFirstColumn="0" w:lastRowLastColumn="0"/>
              <w:rPr>
                <w:lang w:val="en-GB"/>
              </w:rPr>
            </w:pPr>
            <w:r w:rsidRPr="00F22009">
              <w:rPr>
                <w:bCs/>
                <w:lang w:val="en-GB"/>
              </w:rPr>
              <w:t>3 - SDG 13: Take urgent action to combat climate change and its impacts</w:t>
            </w:r>
          </w:p>
        </w:tc>
      </w:tr>
      <w:tr w:rsidR="006D53FE" w:rsidRPr="006D53FE" w14:paraId="0E9D64D7" w14:textId="77777777" w:rsidTr="000A7AA7">
        <w:tc>
          <w:tcPr>
            <w:cnfStyle w:val="001000000000" w:firstRow="0" w:lastRow="0" w:firstColumn="1" w:lastColumn="0" w:oddVBand="0" w:evenVBand="0" w:oddHBand="0" w:evenHBand="0" w:firstRowFirstColumn="0" w:firstRowLastColumn="0" w:lastRowFirstColumn="0" w:lastRowLastColumn="0"/>
            <w:tcW w:w="3539" w:type="dxa"/>
          </w:tcPr>
          <w:p w14:paraId="7428C3EE" w14:textId="77777777" w:rsidR="006D53FE" w:rsidRPr="006D53FE" w:rsidRDefault="006D53FE" w:rsidP="006D53FE">
            <w:pPr>
              <w:spacing w:after="200"/>
              <w:rPr>
                <w:color w:val="FFFFFF" w:themeColor="background1"/>
                <w:lang w:val="en-GB"/>
              </w:rPr>
            </w:pPr>
            <w:r w:rsidRPr="006D53FE">
              <w:rPr>
                <w:color w:val="FFFFFF" w:themeColor="background1"/>
                <w:lang w:val="en-GB"/>
              </w:rPr>
              <w:lastRenderedPageBreak/>
              <w:t>List document titles and versions supplied for Objective Observer review</w:t>
            </w:r>
          </w:p>
        </w:tc>
        <w:tc>
          <w:tcPr>
            <w:tcW w:w="5869" w:type="dxa"/>
            <w:gridSpan w:val="2"/>
          </w:tcPr>
          <w:p w14:paraId="5AF1717A" w14:textId="51A1D826" w:rsidR="006D53FE" w:rsidRDefault="008F67A9" w:rsidP="006D53FE">
            <w:pPr>
              <w:spacing w:after="200"/>
              <w:cnfStyle w:val="000000000000" w:firstRow="0" w:lastRow="0" w:firstColumn="0" w:lastColumn="0" w:oddVBand="0" w:evenVBand="0" w:oddHBand="0" w:evenHBand="0" w:firstRowFirstColumn="0" w:firstRowLastColumn="0" w:lastRowFirstColumn="0" w:lastRowLastColumn="0"/>
              <w:rPr>
                <w:bCs/>
                <w:lang w:val="en-GB"/>
              </w:rPr>
            </w:pPr>
            <w:r>
              <w:rPr>
                <w:bCs/>
                <w:lang w:val="en-GB"/>
              </w:rPr>
              <w:t>PoA-DD Version - 5</w:t>
            </w:r>
          </w:p>
          <w:p w14:paraId="7B9B4470" w14:textId="5E2DBF2B" w:rsidR="000606B5" w:rsidRPr="006D53FE" w:rsidRDefault="00D307FA" w:rsidP="006D53FE">
            <w:pPr>
              <w:spacing w:after="200"/>
              <w:cnfStyle w:val="000000000000" w:firstRow="0" w:lastRow="0" w:firstColumn="0" w:lastColumn="0" w:oddVBand="0" w:evenVBand="0" w:oddHBand="0" w:evenHBand="0" w:firstRowFirstColumn="0" w:firstRowLastColumn="0" w:lastRowFirstColumn="0" w:lastRowLastColumn="0"/>
              <w:rPr>
                <w:bCs/>
                <w:lang w:val="en-GB"/>
              </w:rPr>
            </w:pPr>
            <w:r>
              <w:rPr>
                <w:bCs/>
                <w:lang w:val="en-GB"/>
              </w:rPr>
              <w:t>-</w:t>
            </w:r>
          </w:p>
        </w:tc>
      </w:tr>
    </w:tbl>
    <w:p w14:paraId="4732522A" w14:textId="77777777" w:rsidR="006D53FE" w:rsidRDefault="006D53FE" w:rsidP="006D53FE">
      <w:pPr>
        <w:rPr>
          <w:lang w:val="en-GB"/>
        </w:rPr>
      </w:pPr>
    </w:p>
    <w:tbl>
      <w:tblPr>
        <w:tblStyle w:val="GridTable5Dark-Accent11"/>
        <w:tblW w:w="0" w:type="auto"/>
        <w:tblLook w:val="0680" w:firstRow="0" w:lastRow="0" w:firstColumn="1" w:lastColumn="0" w:noHBand="1" w:noVBand="1"/>
      </w:tblPr>
      <w:tblGrid>
        <w:gridCol w:w="3539"/>
        <w:gridCol w:w="5869"/>
      </w:tblGrid>
      <w:tr w:rsidR="006D53FE" w:rsidRPr="006D53FE" w14:paraId="119193E0" w14:textId="77777777" w:rsidTr="006D53FE">
        <w:tc>
          <w:tcPr>
            <w:cnfStyle w:val="001000000000" w:firstRow="0" w:lastRow="0" w:firstColumn="1" w:lastColumn="0" w:oddVBand="0" w:evenVBand="0" w:oddHBand="0" w:evenHBand="0" w:firstRowFirstColumn="0" w:firstRowLastColumn="0" w:lastRowFirstColumn="0" w:lastRowLastColumn="0"/>
            <w:tcW w:w="3539" w:type="dxa"/>
          </w:tcPr>
          <w:p w14:paraId="7086E8BA" w14:textId="77777777" w:rsidR="006D53FE" w:rsidRPr="006D53FE" w:rsidRDefault="006D53FE" w:rsidP="006D53FE">
            <w:pPr>
              <w:spacing w:after="200"/>
              <w:rPr>
                <w:color w:val="FFFFFF" w:themeColor="background1"/>
                <w:lang w:val="en-GB"/>
              </w:rPr>
            </w:pPr>
            <w:r w:rsidRPr="006D53FE">
              <w:rPr>
                <w:color w:val="FFFFFF" w:themeColor="background1"/>
                <w:lang w:val="en-GB"/>
              </w:rPr>
              <w:t>Objective Observer</w:t>
            </w:r>
          </w:p>
        </w:tc>
        <w:tc>
          <w:tcPr>
            <w:tcW w:w="5869" w:type="dxa"/>
          </w:tcPr>
          <w:p w14:paraId="029B0EC0" w14:textId="77777777" w:rsidR="006D53FE" w:rsidRPr="006D53FE" w:rsidRDefault="006D53FE" w:rsidP="006D53FE">
            <w:pPr>
              <w:spacing w:after="200"/>
              <w:cnfStyle w:val="000000000000" w:firstRow="0" w:lastRow="0" w:firstColumn="0" w:lastColumn="0" w:oddVBand="0" w:evenVBand="0" w:oddHBand="0" w:evenHBand="0" w:firstRowFirstColumn="0" w:firstRowLastColumn="0" w:lastRowFirstColumn="0" w:lastRowLastColumn="0"/>
              <w:rPr>
                <w:bCs/>
                <w:lang w:val="en-GB"/>
              </w:rPr>
            </w:pPr>
          </w:p>
        </w:tc>
      </w:tr>
      <w:tr w:rsidR="006D53FE" w:rsidRPr="006D53FE" w14:paraId="7AA63C99" w14:textId="77777777" w:rsidTr="006D53FE">
        <w:tc>
          <w:tcPr>
            <w:cnfStyle w:val="001000000000" w:firstRow="0" w:lastRow="0" w:firstColumn="1" w:lastColumn="0" w:oddVBand="0" w:evenVBand="0" w:oddHBand="0" w:evenHBand="0" w:firstRowFirstColumn="0" w:firstRowLastColumn="0" w:lastRowFirstColumn="0" w:lastRowLastColumn="0"/>
            <w:tcW w:w="3539" w:type="dxa"/>
          </w:tcPr>
          <w:p w14:paraId="18E2ADBB" w14:textId="77777777" w:rsidR="006D53FE" w:rsidRPr="006D53FE" w:rsidRDefault="006D53FE" w:rsidP="006D53FE">
            <w:pPr>
              <w:spacing w:after="200"/>
              <w:rPr>
                <w:color w:val="FFFFFF" w:themeColor="background1"/>
                <w:lang w:val="en-GB"/>
              </w:rPr>
            </w:pPr>
            <w:r w:rsidRPr="006D53FE">
              <w:rPr>
                <w:color w:val="FFFFFF" w:themeColor="background1"/>
                <w:lang w:val="en-GB"/>
              </w:rPr>
              <w:t>Date of Site Visit (dd/mm/yyyy)</w:t>
            </w:r>
          </w:p>
        </w:tc>
        <w:tc>
          <w:tcPr>
            <w:tcW w:w="5869" w:type="dxa"/>
          </w:tcPr>
          <w:p w14:paraId="4B2F8FA3" w14:textId="77777777" w:rsidR="006D53FE" w:rsidRPr="006D53FE" w:rsidRDefault="006D53FE" w:rsidP="006D53FE">
            <w:pPr>
              <w:spacing w:after="200"/>
              <w:cnfStyle w:val="000000000000" w:firstRow="0" w:lastRow="0" w:firstColumn="0" w:lastColumn="0" w:oddVBand="0" w:evenVBand="0" w:oddHBand="0" w:evenHBand="0" w:firstRowFirstColumn="0" w:firstRowLastColumn="0" w:lastRowFirstColumn="0" w:lastRowLastColumn="0"/>
              <w:rPr>
                <w:bCs/>
                <w:lang w:val="en-GB"/>
              </w:rPr>
            </w:pPr>
          </w:p>
        </w:tc>
      </w:tr>
      <w:tr w:rsidR="006D53FE" w:rsidRPr="006D53FE" w14:paraId="1CFADEC9" w14:textId="77777777" w:rsidTr="006D53FE">
        <w:tc>
          <w:tcPr>
            <w:cnfStyle w:val="001000000000" w:firstRow="0" w:lastRow="0" w:firstColumn="1" w:lastColumn="0" w:oddVBand="0" w:evenVBand="0" w:oddHBand="0" w:evenHBand="0" w:firstRowFirstColumn="0" w:firstRowLastColumn="0" w:lastRowFirstColumn="0" w:lastRowLastColumn="0"/>
            <w:tcW w:w="3539" w:type="dxa"/>
          </w:tcPr>
          <w:p w14:paraId="566FB85C" w14:textId="77777777" w:rsidR="006D53FE" w:rsidRPr="006D53FE" w:rsidRDefault="006D53FE" w:rsidP="006D53FE">
            <w:pPr>
              <w:spacing w:after="200"/>
              <w:rPr>
                <w:color w:val="FFFFFF" w:themeColor="background1"/>
                <w:lang w:val="en-GB"/>
              </w:rPr>
            </w:pPr>
            <w:r w:rsidRPr="006D53FE">
              <w:rPr>
                <w:color w:val="FFFFFF" w:themeColor="background1"/>
                <w:lang w:val="en-GB"/>
              </w:rPr>
              <w:t>Signature</w:t>
            </w:r>
          </w:p>
          <w:p w14:paraId="17008827" w14:textId="77777777" w:rsidR="006D53FE" w:rsidRPr="006D53FE" w:rsidRDefault="006D53FE" w:rsidP="006D53FE">
            <w:pPr>
              <w:spacing w:after="200"/>
              <w:rPr>
                <w:color w:val="FFFFFF" w:themeColor="background1"/>
                <w:lang w:val="en-GB"/>
              </w:rPr>
            </w:pPr>
            <w:r w:rsidRPr="006D53FE">
              <w:rPr>
                <w:color w:val="FFFFFF" w:themeColor="background1"/>
                <w:lang w:val="en-GB"/>
              </w:rPr>
              <w:t>(final version only)</w:t>
            </w:r>
          </w:p>
          <w:p w14:paraId="0A73F4C5" w14:textId="77777777" w:rsidR="006D53FE" w:rsidRPr="006D53FE" w:rsidRDefault="006D53FE" w:rsidP="006D53FE">
            <w:pPr>
              <w:spacing w:after="200"/>
              <w:rPr>
                <w:color w:val="FFFFFF" w:themeColor="background1"/>
                <w:lang w:val="en-GB"/>
              </w:rPr>
            </w:pPr>
          </w:p>
        </w:tc>
        <w:tc>
          <w:tcPr>
            <w:tcW w:w="5869" w:type="dxa"/>
          </w:tcPr>
          <w:p w14:paraId="1D81F0AD" w14:textId="77777777" w:rsidR="006D53FE" w:rsidRPr="006D53FE" w:rsidRDefault="006D53FE" w:rsidP="006D53FE">
            <w:pPr>
              <w:spacing w:after="200"/>
              <w:cnfStyle w:val="000000000000" w:firstRow="0" w:lastRow="0" w:firstColumn="0" w:lastColumn="0" w:oddVBand="0" w:evenVBand="0" w:oddHBand="0" w:evenHBand="0" w:firstRowFirstColumn="0" w:firstRowLastColumn="0" w:lastRowFirstColumn="0" w:lastRowLastColumn="0"/>
              <w:rPr>
                <w:bCs/>
                <w:lang w:val="en-GB"/>
              </w:rPr>
            </w:pPr>
          </w:p>
        </w:tc>
      </w:tr>
    </w:tbl>
    <w:p w14:paraId="5F4198DD" w14:textId="77777777" w:rsidR="006D53FE" w:rsidRDefault="006D53FE" w:rsidP="006D53FE">
      <w:pPr>
        <w:rPr>
          <w:lang w:val="en-GB"/>
        </w:rPr>
      </w:pPr>
    </w:p>
    <w:p w14:paraId="729239F0" w14:textId="77777777" w:rsidR="006D53FE" w:rsidRDefault="006D53FE" w:rsidP="006D53FE">
      <w:pPr>
        <w:rPr>
          <w:lang w:val="en-GB"/>
        </w:rPr>
      </w:pPr>
    </w:p>
    <w:p w14:paraId="6EC59C5A" w14:textId="77777777" w:rsidR="006D53FE" w:rsidRPr="00F22009" w:rsidRDefault="000333C7" w:rsidP="00076B55">
      <w:pPr>
        <w:pStyle w:val="Heading4"/>
      </w:pPr>
      <w:r w:rsidRPr="006D53FE">
        <w:t xml:space="preserve">SECTION A. </w:t>
      </w:r>
      <w:r w:rsidRPr="006D53FE">
        <w:tab/>
        <w:t>BRIEF PROJECT DESCRIPTION</w:t>
      </w:r>
    </w:p>
    <w:p w14:paraId="43F7F4B2" w14:textId="77777777" w:rsidR="00BA70B4" w:rsidRDefault="00BA70B4" w:rsidP="00BA70B4">
      <w:pPr>
        <w:jc w:val="both"/>
        <w:rPr>
          <w:lang w:eastAsia="de-DE"/>
        </w:rPr>
      </w:pPr>
      <w:r>
        <w:rPr>
          <w:lang w:eastAsia="de-DE"/>
        </w:rPr>
        <w:t xml:space="preserve">The purpose of this </w:t>
      </w:r>
      <w:r w:rsidRPr="00006FFB">
        <w:rPr>
          <w:lang w:eastAsia="de-DE"/>
        </w:rPr>
        <w:t>PoA is the use of carbon finance to support the dissemination and maintenance of domestic and non-domestic Fuel Efficient Stoves ("FES") through local Implementation Partners ("IP") in Myanmar.</w:t>
      </w:r>
    </w:p>
    <w:p w14:paraId="1A73209D" w14:textId="77777777" w:rsidR="00BA70B4" w:rsidRPr="00006FFB" w:rsidRDefault="00BA70B4" w:rsidP="00BA70B4">
      <w:pPr>
        <w:jc w:val="both"/>
        <w:rPr>
          <w:lang w:eastAsia="de-DE"/>
        </w:rPr>
      </w:pPr>
    </w:p>
    <w:p w14:paraId="4DB6F99B" w14:textId="77777777" w:rsidR="00BA70B4" w:rsidRDefault="00BA70B4" w:rsidP="00BA70B4">
      <w:pPr>
        <w:jc w:val="both"/>
        <w:rPr>
          <w:lang w:eastAsia="de-DE"/>
        </w:rPr>
      </w:pPr>
      <w:r w:rsidRPr="00006FFB">
        <w:rPr>
          <w:lang w:eastAsia="de-DE"/>
        </w:rPr>
        <w:t>Household energy surveys conducted in rural communities in the Dry Zone and Delta Region in Myanmar confirm that the current cooking practice is the use of "three stone fires" with wood as the predominant fuel.</w:t>
      </w:r>
      <w:r>
        <w:rPr>
          <w:lang w:eastAsia="de-DE"/>
        </w:rPr>
        <w:t xml:space="preserve"> </w:t>
      </w:r>
      <w:r w:rsidRPr="00006FFB">
        <w:rPr>
          <w:lang w:eastAsia="de-DE"/>
        </w:rPr>
        <w:t>By using the FES, families will replace the traditional three-stone fires with a superior technology that brings considerable additional benefits.</w:t>
      </w:r>
    </w:p>
    <w:p w14:paraId="7F928F97" w14:textId="77777777" w:rsidR="00BA70B4" w:rsidRPr="00006FFB" w:rsidRDefault="00BA70B4" w:rsidP="00BA70B4">
      <w:pPr>
        <w:jc w:val="both"/>
        <w:rPr>
          <w:lang w:eastAsia="de-DE"/>
        </w:rPr>
      </w:pPr>
    </w:p>
    <w:p w14:paraId="349B7D5B" w14:textId="77777777" w:rsidR="00BA70B4" w:rsidRDefault="00BA70B4" w:rsidP="00BA70B4">
      <w:pPr>
        <w:jc w:val="both"/>
        <w:rPr>
          <w:lang w:eastAsia="de-DE"/>
        </w:rPr>
      </w:pPr>
      <w:r>
        <w:rPr>
          <w:lang w:eastAsia="de-DE"/>
        </w:rPr>
        <w:t xml:space="preserve">The </w:t>
      </w:r>
      <w:r w:rsidRPr="00006FFB">
        <w:rPr>
          <w:lang w:eastAsia="de-DE"/>
        </w:rPr>
        <w:t>PoA will contribute to the sustainable development in Myanmar by offering specific environmental, social and economic benefits.</w:t>
      </w:r>
    </w:p>
    <w:p w14:paraId="4C24DC4E" w14:textId="77777777" w:rsidR="00BA70B4" w:rsidRPr="00006FFB" w:rsidRDefault="00BA70B4" w:rsidP="00BA70B4">
      <w:pPr>
        <w:jc w:val="both"/>
        <w:rPr>
          <w:lang w:eastAsia="de-DE"/>
        </w:rPr>
      </w:pPr>
    </w:p>
    <w:p w14:paraId="3D248AC8" w14:textId="77777777" w:rsidR="00BA70B4" w:rsidRPr="00006FFB" w:rsidRDefault="00BA70B4" w:rsidP="00BA70B4">
      <w:pPr>
        <w:numPr>
          <w:ilvl w:val="0"/>
          <w:numId w:val="48"/>
        </w:numPr>
        <w:jc w:val="both"/>
        <w:rPr>
          <w:lang w:eastAsia="de-DE"/>
        </w:rPr>
      </w:pPr>
      <w:r w:rsidRPr="00006FFB">
        <w:rPr>
          <w:b/>
          <w:lang w:eastAsia="de-DE"/>
        </w:rPr>
        <w:t>Improving household air quality</w:t>
      </w:r>
      <w:r>
        <w:rPr>
          <w:lang w:eastAsia="de-DE"/>
        </w:rPr>
        <w:t>:</w:t>
      </w:r>
      <w:r w:rsidRPr="00006FFB">
        <w:rPr>
          <w:lang w:eastAsia="de-DE"/>
        </w:rPr>
        <w:t xml:space="preserve"> According to the WHO nearly 50% of pneumonia deaths amongst children under five are due to smoke and particulate matter inhaled from indoor air pollution. People exposed to heavy indoor smoke are 2-3 times more likely to develop chronic obstructive respiratory diseases. By using the clean burning FES, households will no longer be exposed to dangerous air pollutants from open fires used for cooking. The Global Burden of Disease study suggests that household air pollution is directly responsible for 3.5 million premature deaths annually.</w:t>
      </w:r>
    </w:p>
    <w:p w14:paraId="3DECEA75" w14:textId="77777777" w:rsidR="00BA70B4" w:rsidRDefault="00BA70B4" w:rsidP="00BA70B4">
      <w:pPr>
        <w:numPr>
          <w:ilvl w:val="0"/>
          <w:numId w:val="48"/>
        </w:numPr>
        <w:jc w:val="both"/>
        <w:rPr>
          <w:lang w:eastAsia="de-DE"/>
        </w:rPr>
      </w:pPr>
      <w:r w:rsidRPr="00006FFB">
        <w:rPr>
          <w:b/>
          <w:lang w:eastAsia="de-DE"/>
        </w:rPr>
        <w:lastRenderedPageBreak/>
        <w:t>Protecting biodiversity</w:t>
      </w:r>
      <w:r w:rsidRPr="00006FFB">
        <w:rPr>
          <w:lang w:eastAsia="de-DE"/>
        </w:rPr>
        <w:t>: The use of biomass by households for cooking is a major cause of deforestation in developing countries and in Myanmar in particular. The use of the FES distributed under the VPA will significantly reduce the amount of wood consumed by households, and reducing pressure on forest resources locally and further a</w:t>
      </w:r>
      <w:r>
        <w:rPr>
          <w:lang w:eastAsia="de-DE"/>
        </w:rPr>
        <w:t xml:space="preserve"> </w:t>
      </w:r>
      <w:r w:rsidRPr="00006FFB">
        <w:rPr>
          <w:lang w:eastAsia="de-DE"/>
        </w:rPr>
        <w:t>field.</w:t>
      </w:r>
    </w:p>
    <w:p w14:paraId="44EB4F23" w14:textId="77777777" w:rsidR="00BA70B4" w:rsidRDefault="00BA70B4" w:rsidP="00BA70B4">
      <w:pPr>
        <w:ind w:left="935"/>
        <w:jc w:val="both"/>
        <w:rPr>
          <w:lang w:eastAsia="de-DE"/>
        </w:rPr>
      </w:pPr>
    </w:p>
    <w:p w14:paraId="1247DA3E" w14:textId="77777777" w:rsidR="00BA70B4" w:rsidRDefault="00BA70B4" w:rsidP="00BA70B4">
      <w:pPr>
        <w:numPr>
          <w:ilvl w:val="0"/>
          <w:numId w:val="48"/>
        </w:numPr>
        <w:jc w:val="both"/>
        <w:rPr>
          <w:lang w:eastAsia="de-DE"/>
        </w:rPr>
      </w:pPr>
      <w:r w:rsidRPr="00636574">
        <w:rPr>
          <w:b/>
          <w:bCs/>
          <w:lang w:eastAsia="de-DE"/>
        </w:rPr>
        <w:t>Creating employment</w:t>
      </w:r>
      <w:r>
        <w:rPr>
          <w:lang w:eastAsia="de-DE"/>
        </w:rPr>
        <w:t>: Employment opportunities will be created through the manufacturing, assembly and retailing of FES technologies. Local entrepreneurs will be trained to act as distribution partners responsible for awareness raising, selling and maintenance of FES in the communities. Project activities will provide small- and micro-business opportunities in the areas where they are implemented through the non-domestic use of the FES for income generation.</w:t>
      </w:r>
    </w:p>
    <w:p w14:paraId="698C3EE8" w14:textId="77777777" w:rsidR="00BA70B4" w:rsidRDefault="00BA70B4" w:rsidP="00BA70B4">
      <w:pPr>
        <w:pStyle w:val="ListParagraph"/>
        <w:rPr>
          <w:lang w:eastAsia="de-DE"/>
        </w:rPr>
      </w:pPr>
    </w:p>
    <w:p w14:paraId="445647F0" w14:textId="77777777" w:rsidR="00BA70B4" w:rsidRDefault="00BA70B4" w:rsidP="00BA70B4">
      <w:pPr>
        <w:ind w:left="935"/>
        <w:jc w:val="both"/>
        <w:rPr>
          <w:lang w:eastAsia="de-DE"/>
        </w:rPr>
      </w:pPr>
    </w:p>
    <w:p w14:paraId="3D128D1E" w14:textId="77777777" w:rsidR="00BA70B4" w:rsidRDefault="00BA70B4" w:rsidP="00BA70B4">
      <w:pPr>
        <w:numPr>
          <w:ilvl w:val="0"/>
          <w:numId w:val="48"/>
        </w:numPr>
        <w:jc w:val="both"/>
        <w:rPr>
          <w:lang w:eastAsia="de-DE"/>
        </w:rPr>
      </w:pPr>
      <w:r w:rsidRPr="00636574">
        <w:rPr>
          <w:b/>
          <w:bCs/>
          <w:lang w:eastAsia="de-DE"/>
        </w:rPr>
        <w:t>Livelihood of the poor</w:t>
      </w:r>
      <w:r>
        <w:rPr>
          <w:lang w:eastAsia="de-DE"/>
        </w:rPr>
        <w:t>: The use of a clean burning FES may reduce morbidity due to respiratory diseases resulting in an improvement in the productivity of women and reducing the illness related financial burden on households especially amongst families that lack an adequate level of service. The reduction in fuel use will also have a positive effect on disposable incomes, allowing households to spend more money on nutrition, education and health.</w:t>
      </w:r>
    </w:p>
    <w:p w14:paraId="0BBC83F4" w14:textId="77777777" w:rsidR="00BA70B4" w:rsidRDefault="00BA70B4" w:rsidP="00BA70B4">
      <w:pPr>
        <w:ind w:left="935"/>
        <w:jc w:val="both"/>
        <w:rPr>
          <w:lang w:eastAsia="de-DE"/>
        </w:rPr>
      </w:pPr>
    </w:p>
    <w:p w14:paraId="5A1EE920" w14:textId="77777777" w:rsidR="00BA70B4" w:rsidRDefault="00BA70B4" w:rsidP="00BA70B4">
      <w:pPr>
        <w:numPr>
          <w:ilvl w:val="0"/>
          <w:numId w:val="48"/>
        </w:numPr>
        <w:jc w:val="both"/>
        <w:rPr>
          <w:lang w:eastAsia="de-DE"/>
        </w:rPr>
      </w:pPr>
      <w:r>
        <w:rPr>
          <w:lang w:eastAsia="de-DE"/>
        </w:rPr>
        <w:t>Human and institutional capacity: Over the time, the PoA will support the transfer of technology and skills to local manufacturers and local small businesses.</w:t>
      </w:r>
    </w:p>
    <w:p w14:paraId="6EE26762" w14:textId="77777777" w:rsidR="00BA70B4" w:rsidRDefault="00BA70B4" w:rsidP="00BA70B4">
      <w:pPr>
        <w:jc w:val="both"/>
        <w:rPr>
          <w:lang w:eastAsia="de-DE"/>
        </w:rPr>
      </w:pPr>
    </w:p>
    <w:p w14:paraId="7EA516FB" w14:textId="77777777" w:rsidR="00BA70B4" w:rsidRDefault="00BA70B4" w:rsidP="00BA70B4">
      <w:pPr>
        <w:numPr>
          <w:ilvl w:val="0"/>
          <w:numId w:val="48"/>
        </w:numPr>
        <w:jc w:val="both"/>
        <w:rPr>
          <w:lang w:eastAsia="de-DE"/>
        </w:rPr>
      </w:pPr>
      <w:r>
        <w:rPr>
          <w:lang w:eastAsia="de-DE"/>
        </w:rPr>
        <w:t>The PoA will contribute directly to achieving Sustainable Development Goals in Myanmar.</w:t>
      </w:r>
    </w:p>
    <w:p w14:paraId="1E6F891B" w14:textId="77777777" w:rsidR="00BA70B4" w:rsidRDefault="00BA70B4" w:rsidP="00BA70B4">
      <w:pPr>
        <w:jc w:val="both"/>
        <w:rPr>
          <w:lang w:eastAsia="de-DE"/>
        </w:rPr>
      </w:pPr>
    </w:p>
    <w:p w14:paraId="37EB9645" w14:textId="77777777" w:rsidR="00BA70B4" w:rsidRDefault="00BA70B4" w:rsidP="00BA70B4">
      <w:pPr>
        <w:numPr>
          <w:ilvl w:val="0"/>
          <w:numId w:val="48"/>
        </w:numPr>
        <w:jc w:val="both"/>
        <w:rPr>
          <w:lang w:eastAsia="de-DE"/>
        </w:rPr>
      </w:pPr>
      <w:r>
        <w:rPr>
          <w:lang w:eastAsia="de-DE"/>
        </w:rPr>
        <w:t>SDG-13 targets reductions in child mortality rates. The distribution of FES will reduce household air pollution, resulting in a reduction in diseases related to smoke inhalation.</w:t>
      </w:r>
    </w:p>
    <w:p w14:paraId="63F09727" w14:textId="77777777" w:rsidR="00BA70B4" w:rsidRDefault="00BA70B4" w:rsidP="00BA70B4">
      <w:pPr>
        <w:jc w:val="both"/>
        <w:rPr>
          <w:lang w:eastAsia="de-DE"/>
        </w:rPr>
      </w:pPr>
    </w:p>
    <w:p w14:paraId="1FE394F4" w14:textId="77777777" w:rsidR="00BA70B4" w:rsidRDefault="00BA70B4" w:rsidP="00BA70B4">
      <w:pPr>
        <w:numPr>
          <w:ilvl w:val="0"/>
          <w:numId w:val="48"/>
        </w:numPr>
        <w:jc w:val="both"/>
        <w:rPr>
          <w:lang w:eastAsia="de-DE"/>
        </w:rPr>
      </w:pPr>
      <w:r>
        <w:rPr>
          <w:lang w:eastAsia="de-DE"/>
        </w:rPr>
        <w:t xml:space="preserve">SDG-7 targets ensuring environmental sustainability. This includes: 7(b) which targets the reduction in biodiversity loss through reducing deforestation, </w:t>
      </w:r>
      <w:r>
        <w:rPr>
          <w:lang w:eastAsia="de-DE"/>
        </w:rPr>
        <w:lastRenderedPageBreak/>
        <w:t>reducing CO2 emissions, and reducing the proportion of species threatened with extinction; 7(c) which targets a halving the proportion of the population without access to safe drinking water and; 7(d) which targets improving the lives of slum dwellers. The distribution of FES technology will reduce demand for wood which may raise disposable incomes of local populations or free up time for income producing activities which would contribute to improving livelihoods of the rural and urban poor, including those living in slums.</w:t>
      </w:r>
    </w:p>
    <w:p w14:paraId="78D609B0" w14:textId="77777777" w:rsidR="00BA70B4" w:rsidRPr="00636574" w:rsidRDefault="00BA70B4" w:rsidP="00BA70B4">
      <w:pPr>
        <w:ind w:left="215" w:firstLine="720"/>
        <w:jc w:val="both"/>
        <w:rPr>
          <w:b/>
          <w:lang w:eastAsia="de-DE"/>
        </w:rPr>
      </w:pPr>
      <w:r w:rsidRPr="00636574">
        <w:rPr>
          <w:b/>
          <w:lang w:eastAsia="de-DE"/>
        </w:rPr>
        <w:t>General operating and implementing framework of PoA</w:t>
      </w:r>
    </w:p>
    <w:p w14:paraId="463E95DB" w14:textId="77777777" w:rsidR="00BA70B4" w:rsidRDefault="00BA70B4" w:rsidP="00BA70B4">
      <w:pPr>
        <w:numPr>
          <w:ilvl w:val="0"/>
          <w:numId w:val="48"/>
        </w:numPr>
        <w:jc w:val="both"/>
        <w:rPr>
          <w:lang w:eastAsia="de-DE"/>
        </w:rPr>
      </w:pPr>
      <w:r>
        <w:rPr>
          <w:lang w:eastAsia="de-DE"/>
        </w:rPr>
        <w:t>Soneva Foundation (“SF”) is the coordinating/managing entity ("CME") for this micro-scale PoA. The CME will oversee the efforts of local Implementation Partners ("IP"), who act as operators of project activities, to distribute the FES in Myanmar through a network of local vendors. As per Annex 38 to EB55 Report, paragraph 8, "operators of individual VPAs are not required to be project participants”. Therefore, IPs are not required to be project participants. Only the CME will request inclusion of new VPAs to the PoA.</w:t>
      </w:r>
    </w:p>
    <w:p w14:paraId="6A07C235" w14:textId="77777777" w:rsidR="00BA70B4" w:rsidRDefault="00BA70B4" w:rsidP="00BA70B4">
      <w:pPr>
        <w:numPr>
          <w:ilvl w:val="0"/>
          <w:numId w:val="48"/>
        </w:numPr>
        <w:jc w:val="both"/>
        <w:rPr>
          <w:lang w:eastAsia="de-DE"/>
        </w:rPr>
      </w:pPr>
      <w:r>
        <w:rPr>
          <w:lang w:eastAsia="de-DE"/>
        </w:rPr>
        <w:t>As the overall program manager, SF is the main focal point for all parties involved. The program manager is responsible for coordinating all the legal, technical and financial issues associated with the program. These issues comprise the development, operation and maintenance of the program, including sourcing finance, validation, registration, VPA inclusion, performance and maintenance of VPAs, monitoring and database management, carbon credit issuance, carbon credit marketing and revenue distribution.</w:t>
      </w:r>
    </w:p>
    <w:p w14:paraId="46B24851" w14:textId="77777777" w:rsidR="00BA70B4" w:rsidRDefault="00BA70B4" w:rsidP="00BA70B4">
      <w:pPr>
        <w:numPr>
          <w:ilvl w:val="0"/>
          <w:numId w:val="48"/>
        </w:numPr>
        <w:jc w:val="both"/>
        <w:rPr>
          <w:lang w:eastAsia="de-DE"/>
        </w:rPr>
      </w:pPr>
      <w:r>
        <w:rPr>
          <w:lang w:eastAsia="de-DE"/>
        </w:rPr>
        <w:t>A critical element of SFs work is building the trust needed amongst all stakeholders, providing support for bringing together the human, institutional, and financial resources for the successful implementation of project activities, and effectively promoting the programme to attract future participants.</w:t>
      </w:r>
    </w:p>
    <w:p w14:paraId="408D15D4" w14:textId="44596D17" w:rsidR="00BA70B4" w:rsidRDefault="00BA70B4" w:rsidP="00BA70B4">
      <w:pPr>
        <w:numPr>
          <w:ilvl w:val="0"/>
          <w:numId w:val="48"/>
        </w:numPr>
        <w:jc w:val="both"/>
        <w:rPr>
          <w:lang w:eastAsia="de-DE"/>
        </w:rPr>
      </w:pPr>
      <w:r>
        <w:rPr>
          <w:lang w:eastAsia="de-DE"/>
        </w:rPr>
        <w:t>Confirmation that the proposed PoA is a voluntary action by the coordinating/managing entity.The proposed PoA undertaken by Soneva Foundation is a voluntary action since no laws or regulations in Myanmar obligate the dissemination and use of Fuel Efficient Stoves.</w:t>
      </w:r>
    </w:p>
    <w:p w14:paraId="7A97CA9F" w14:textId="77777777" w:rsidR="006967FD" w:rsidRDefault="006967FD" w:rsidP="006967FD">
      <w:pPr>
        <w:jc w:val="both"/>
        <w:rPr>
          <w:lang w:eastAsia="de-DE"/>
        </w:rPr>
      </w:pPr>
      <w:r w:rsidRPr="005F1496">
        <w:rPr>
          <w:lang w:eastAsia="de-DE"/>
        </w:rPr>
        <w:t>The following are examples of stoves that can be included under this PoA:</w:t>
      </w:r>
    </w:p>
    <w:p w14:paraId="2C453212" w14:textId="77777777" w:rsidR="006967FD" w:rsidRDefault="006967FD" w:rsidP="006967FD">
      <w:pPr>
        <w:jc w:val="both"/>
        <w:rPr>
          <w:lang w:eastAsia="de-DE"/>
        </w:rPr>
      </w:pPr>
    </w:p>
    <w:p w14:paraId="759EB421" w14:textId="77777777" w:rsidR="006967FD" w:rsidRDefault="006967FD" w:rsidP="006967FD">
      <w:pPr>
        <w:jc w:val="both"/>
        <w:rPr>
          <w:lang w:eastAsia="de-DE"/>
        </w:rPr>
      </w:pPr>
    </w:p>
    <w:p w14:paraId="64713CCA" w14:textId="77777777" w:rsidR="006967FD" w:rsidRDefault="006967FD" w:rsidP="006967FD">
      <w:pPr>
        <w:jc w:val="both"/>
        <w:rPr>
          <w:lang w:eastAsia="de-DE"/>
        </w:rPr>
      </w:pPr>
    </w:p>
    <w:p w14:paraId="6735F350" w14:textId="77777777" w:rsidR="006967FD" w:rsidRDefault="006967FD" w:rsidP="006967FD">
      <w:pPr>
        <w:jc w:val="both"/>
        <w:rPr>
          <w:lang w:eastAsia="de-DE"/>
        </w:rPr>
      </w:pPr>
    </w:p>
    <w:p w14:paraId="1BC42D6A" w14:textId="77777777" w:rsidR="006967FD" w:rsidRDefault="006967FD" w:rsidP="006967FD">
      <w:pPr>
        <w:jc w:val="both"/>
        <w:rPr>
          <w:lang w:eastAsia="de-DE"/>
        </w:rPr>
      </w:pPr>
    </w:p>
    <w:tbl>
      <w:tblPr>
        <w:tblW w:w="10315" w:type="dxa"/>
        <w:tblBorders>
          <w:insideH w:val="nil"/>
          <w:insideV w:val="nil"/>
        </w:tblBorders>
        <w:tblLayout w:type="fixed"/>
        <w:tblCellMar>
          <w:left w:w="0" w:type="dxa"/>
          <w:right w:w="0" w:type="dxa"/>
        </w:tblCellMar>
        <w:tblLook w:val="01E0" w:firstRow="1" w:lastRow="1" w:firstColumn="1" w:lastColumn="1" w:noHBand="0" w:noVBand="0"/>
      </w:tblPr>
      <w:tblGrid>
        <w:gridCol w:w="2703"/>
        <w:gridCol w:w="2695"/>
        <w:gridCol w:w="2533"/>
        <w:gridCol w:w="2384"/>
      </w:tblGrid>
      <w:tr w:rsidR="006967FD" w:rsidRPr="005F1496" w14:paraId="1C93617F" w14:textId="77777777" w:rsidTr="00636574">
        <w:trPr>
          <w:trHeight w:hRule="exact" w:val="382"/>
        </w:trPr>
        <w:tc>
          <w:tcPr>
            <w:tcW w:w="2703" w:type="dxa"/>
            <w:tcBorders>
              <w:top w:val="single" w:sz="4" w:space="0" w:color="808080"/>
              <w:left w:val="nil"/>
              <w:bottom w:val="single" w:sz="4" w:space="0" w:color="808080"/>
              <w:right w:val="nil"/>
            </w:tcBorders>
            <w:hideMark/>
          </w:tcPr>
          <w:p w14:paraId="500EFDD2" w14:textId="77777777" w:rsidR="006967FD" w:rsidRPr="005F1496" w:rsidRDefault="006967FD" w:rsidP="00636574">
            <w:pPr>
              <w:rPr>
                <w:b/>
                <w:lang w:eastAsia="de-DE"/>
              </w:rPr>
            </w:pPr>
            <w:r w:rsidRPr="005F1496">
              <w:rPr>
                <w:b/>
                <w:lang w:eastAsia="de-DE"/>
              </w:rPr>
              <w:lastRenderedPageBreak/>
              <w:t>Examples of domestic FES</w:t>
            </w:r>
          </w:p>
        </w:tc>
        <w:tc>
          <w:tcPr>
            <w:tcW w:w="2695" w:type="dxa"/>
            <w:tcBorders>
              <w:top w:val="single" w:sz="4" w:space="0" w:color="808080"/>
              <w:left w:val="nil"/>
              <w:bottom w:val="single" w:sz="4" w:space="0" w:color="808080"/>
              <w:right w:val="nil"/>
            </w:tcBorders>
          </w:tcPr>
          <w:p w14:paraId="6A2C319C" w14:textId="77777777" w:rsidR="006967FD" w:rsidRPr="005F1496" w:rsidRDefault="006967FD" w:rsidP="00636574">
            <w:pPr>
              <w:rPr>
                <w:lang w:eastAsia="de-DE"/>
              </w:rPr>
            </w:pPr>
          </w:p>
        </w:tc>
        <w:tc>
          <w:tcPr>
            <w:tcW w:w="2533" w:type="dxa"/>
            <w:tcBorders>
              <w:top w:val="single" w:sz="4" w:space="0" w:color="808080"/>
              <w:left w:val="nil"/>
              <w:bottom w:val="single" w:sz="4" w:space="0" w:color="808080"/>
              <w:right w:val="nil"/>
            </w:tcBorders>
          </w:tcPr>
          <w:p w14:paraId="3C782316" w14:textId="77777777" w:rsidR="006967FD" w:rsidRPr="005F1496" w:rsidRDefault="006967FD" w:rsidP="00636574">
            <w:pPr>
              <w:rPr>
                <w:lang w:eastAsia="de-DE"/>
              </w:rPr>
            </w:pPr>
          </w:p>
        </w:tc>
        <w:tc>
          <w:tcPr>
            <w:tcW w:w="2384" w:type="dxa"/>
            <w:tcBorders>
              <w:top w:val="single" w:sz="4" w:space="0" w:color="808080"/>
              <w:left w:val="nil"/>
              <w:bottom w:val="single" w:sz="4" w:space="0" w:color="808080"/>
              <w:right w:val="nil"/>
            </w:tcBorders>
          </w:tcPr>
          <w:p w14:paraId="67E6CEAB" w14:textId="77777777" w:rsidR="006967FD" w:rsidRPr="005F1496" w:rsidRDefault="006967FD" w:rsidP="00636574">
            <w:pPr>
              <w:rPr>
                <w:lang w:eastAsia="de-DE"/>
              </w:rPr>
            </w:pPr>
          </w:p>
        </w:tc>
      </w:tr>
      <w:tr w:rsidR="006967FD" w:rsidRPr="005F1496" w14:paraId="10CAB789" w14:textId="77777777" w:rsidTr="00636574">
        <w:trPr>
          <w:trHeight w:hRule="exact" w:val="3233"/>
        </w:trPr>
        <w:tc>
          <w:tcPr>
            <w:tcW w:w="2703" w:type="dxa"/>
            <w:tcBorders>
              <w:top w:val="single" w:sz="4" w:space="0" w:color="808080"/>
              <w:left w:val="nil"/>
              <w:bottom w:val="nil"/>
              <w:right w:val="nil"/>
            </w:tcBorders>
          </w:tcPr>
          <w:p w14:paraId="5D1003C6" w14:textId="77777777" w:rsidR="006967FD" w:rsidRPr="005F1496" w:rsidRDefault="006967FD" w:rsidP="00636574">
            <w:pPr>
              <w:rPr>
                <w:lang w:eastAsia="de-DE"/>
              </w:rPr>
            </w:pPr>
          </w:p>
          <w:p w14:paraId="4A6DBD70" w14:textId="77777777" w:rsidR="006967FD" w:rsidRPr="005F1496" w:rsidRDefault="006967FD" w:rsidP="00636574">
            <w:pPr>
              <w:rPr>
                <w:lang w:eastAsia="de-DE"/>
              </w:rPr>
            </w:pPr>
            <w:r w:rsidRPr="005F1496">
              <w:rPr>
                <w:noProof/>
              </w:rPr>
              <w:drawing>
                <wp:inline distT="0" distB="0" distL="0" distR="0" wp14:anchorId="2F5A3805" wp14:editId="3323F1F5">
                  <wp:extent cx="1502410" cy="160909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2410" cy="1609090"/>
                          </a:xfrm>
                          <a:prstGeom prst="rect">
                            <a:avLst/>
                          </a:prstGeom>
                          <a:noFill/>
                          <a:ln>
                            <a:noFill/>
                          </a:ln>
                        </pic:spPr>
                      </pic:pic>
                    </a:graphicData>
                  </a:graphic>
                </wp:inline>
              </w:drawing>
            </w:r>
          </w:p>
        </w:tc>
        <w:tc>
          <w:tcPr>
            <w:tcW w:w="2695" w:type="dxa"/>
            <w:tcBorders>
              <w:top w:val="single" w:sz="4" w:space="0" w:color="808080"/>
              <w:left w:val="nil"/>
              <w:bottom w:val="nil"/>
              <w:right w:val="nil"/>
            </w:tcBorders>
            <w:hideMark/>
          </w:tcPr>
          <w:p w14:paraId="6F094ADA" w14:textId="77777777" w:rsidR="006967FD" w:rsidRPr="005F1496" w:rsidRDefault="006967FD" w:rsidP="006967FD">
            <w:pPr>
              <w:numPr>
                <w:ilvl w:val="0"/>
                <w:numId w:val="49"/>
              </w:numPr>
              <w:rPr>
                <w:lang w:eastAsia="de-DE"/>
              </w:rPr>
            </w:pPr>
            <w:r w:rsidRPr="005F1496">
              <w:rPr>
                <w:lang w:eastAsia="de-DE"/>
              </w:rPr>
              <w:t>Local A1 stove made of clay baked in a kiln</w:t>
            </w:r>
          </w:p>
          <w:p w14:paraId="52896CE1" w14:textId="77777777" w:rsidR="006967FD" w:rsidRPr="005F1496" w:rsidRDefault="006967FD" w:rsidP="006967FD">
            <w:pPr>
              <w:numPr>
                <w:ilvl w:val="0"/>
                <w:numId w:val="49"/>
              </w:numPr>
              <w:rPr>
                <w:lang w:eastAsia="de-DE"/>
              </w:rPr>
            </w:pPr>
            <w:r w:rsidRPr="005F1496">
              <w:rPr>
                <w:lang w:eastAsia="de-DE"/>
              </w:rPr>
              <w:t>Fuel: Wood and other biomass</w:t>
            </w:r>
          </w:p>
          <w:p w14:paraId="7D22CBED" w14:textId="77777777" w:rsidR="006967FD" w:rsidRPr="005F1496" w:rsidRDefault="006967FD" w:rsidP="006967FD">
            <w:pPr>
              <w:numPr>
                <w:ilvl w:val="0"/>
                <w:numId w:val="49"/>
              </w:numPr>
              <w:rPr>
                <w:lang w:eastAsia="de-DE"/>
              </w:rPr>
            </w:pPr>
            <w:r w:rsidRPr="005F1496">
              <w:rPr>
                <w:lang w:eastAsia="de-DE"/>
              </w:rPr>
              <w:t>Weight: c. 6kg</w:t>
            </w:r>
          </w:p>
          <w:p w14:paraId="3AF63B49" w14:textId="77777777" w:rsidR="006967FD" w:rsidRPr="005F1496" w:rsidRDefault="006967FD" w:rsidP="006967FD">
            <w:pPr>
              <w:numPr>
                <w:ilvl w:val="0"/>
                <w:numId w:val="49"/>
              </w:numPr>
              <w:rPr>
                <w:lang w:eastAsia="de-DE"/>
              </w:rPr>
            </w:pPr>
            <w:r w:rsidRPr="005F1496">
              <w:rPr>
                <w:lang w:eastAsia="de-DE"/>
              </w:rPr>
              <w:t>Efficiency: 25%-35%</w:t>
            </w:r>
          </w:p>
          <w:p w14:paraId="134D207C" w14:textId="77777777" w:rsidR="006967FD" w:rsidRPr="005F1496" w:rsidRDefault="006967FD" w:rsidP="006967FD">
            <w:pPr>
              <w:numPr>
                <w:ilvl w:val="0"/>
                <w:numId w:val="49"/>
              </w:numPr>
              <w:rPr>
                <w:lang w:eastAsia="de-DE"/>
              </w:rPr>
            </w:pPr>
            <w:r w:rsidRPr="005F1496">
              <w:rPr>
                <w:lang w:eastAsia="de-DE"/>
              </w:rPr>
              <w:t>Lasts between 6 - 18 months depending on</w:t>
            </w:r>
          </w:p>
          <w:p w14:paraId="10E3FB08" w14:textId="77777777" w:rsidR="006967FD" w:rsidRPr="005F1496" w:rsidRDefault="006967FD" w:rsidP="00636574">
            <w:pPr>
              <w:rPr>
                <w:lang w:eastAsia="de-DE"/>
              </w:rPr>
            </w:pPr>
            <w:r w:rsidRPr="005F1496">
              <w:rPr>
                <w:u w:val="single"/>
                <w:lang w:eastAsia="de-DE"/>
              </w:rPr>
              <w:t xml:space="preserve"> </w:t>
            </w:r>
            <w:r w:rsidRPr="005F1496">
              <w:rPr>
                <w:u w:val="single"/>
                <w:lang w:eastAsia="de-DE"/>
              </w:rPr>
              <w:tab/>
              <w:t>maintenance</w:t>
            </w:r>
            <w:r w:rsidRPr="005F1496">
              <w:rPr>
                <w:u w:val="single"/>
                <w:lang w:eastAsia="de-DE"/>
              </w:rPr>
              <w:tab/>
            </w:r>
          </w:p>
        </w:tc>
        <w:tc>
          <w:tcPr>
            <w:tcW w:w="2533" w:type="dxa"/>
            <w:tcBorders>
              <w:top w:val="single" w:sz="4" w:space="0" w:color="808080"/>
              <w:left w:val="nil"/>
              <w:bottom w:val="nil"/>
              <w:right w:val="nil"/>
            </w:tcBorders>
          </w:tcPr>
          <w:p w14:paraId="15222E69" w14:textId="77777777" w:rsidR="006967FD" w:rsidRPr="005F1496" w:rsidRDefault="006967FD" w:rsidP="00636574">
            <w:pPr>
              <w:rPr>
                <w:lang w:eastAsia="de-DE"/>
              </w:rPr>
            </w:pPr>
          </w:p>
          <w:p w14:paraId="5B5B3714" w14:textId="77777777" w:rsidR="006967FD" w:rsidRPr="005F1496" w:rsidRDefault="006967FD" w:rsidP="00636574">
            <w:pPr>
              <w:rPr>
                <w:lang w:eastAsia="de-DE"/>
              </w:rPr>
            </w:pPr>
            <w:r w:rsidRPr="005F1496">
              <w:rPr>
                <w:noProof/>
              </w:rPr>
              <w:drawing>
                <wp:inline distT="0" distB="0" distL="0" distR="0" wp14:anchorId="05060B31" wp14:editId="53E7F958">
                  <wp:extent cx="1454785" cy="1484630"/>
                  <wp:effectExtent l="0" t="0" r="0" b="1270"/>
                  <wp:docPr id="27" name="Picture 27" descr="A picture contain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blu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4785" cy="1484630"/>
                          </a:xfrm>
                          <a:prstGeom prst="rect">
                            <a:avLst/>
                          </a:prstGeom>
                          <a:noFill/>
                          <a:ln>
                            <a:noFill/>
                          </a:ln>
                        </pic:spPr>
                      </pic:pic>
                    </a:graphicData>
                  </a:graphic>
                </wp:inline>
              </w:drawing>
            </w:r>
          </w:p>
          <w:p w14:paraId="555CD84D" w14:textId="77777777" w:rsidR="006967FD" w:rsidRPr="005F1496" w:rsidRDefault="006967FD" w:rsidP="00636574">
            <w:pPr>
              <w:rPr>
                <w:lang w:eastAsia="de-DE"/>
              </w:rPr>
            </w:pPr>
          </w:p>
        </w:tc>
        <w:tc>
          <w:tcPr>
            <w:tcW w:w="2384" w:type="dxa"/>
            <w:tcBorders>
              <w:top w:val="single" w:sz="4" w:space="0" w:color="808080"/>
              <w:left w:val="nil"/>
              <w:bottom w:val="nil"/>
              <w:right w:val="nil"/>
            </w:tcBorders>
            <w:hideMark/>
          </w:tcPr>
          <w:p w14:paraId="65E2DA3C" w14:textId="77777777" w:rsidR="006967FD" w:rsidRPr="005F1496" w:rsidRDefault="006967FD" w:rsidP="006967FD">
            <w:pPr>
              <w:numPr>
                <w:ilvl w:val="0"/>
                <w:numId w:val="50"/>
              </w:numPr>
              <w:rPr>
                <w:lang w:eastAsia="de-DE"/>
              </w:rPr>
            </w:pPr>
            <w:r w:rsidRPr="005F1496">
              <w:rPr>
                <w:lang w:eastAsia="de-DE"/>
              </w:rPr>
              <w:t>EcoZoom Dura (USA)</w:t>
            </w:r>
          </w:p>
          <w:p w14:paraId="4ADB2EF3" w14:textId="77777777" w:rsidR="006967FD" w:rsidRPr="005F1496" w:rsidRDefault="006967FD" w:rsidP="006967FD">
            <w:pPr>
              <w:numPr>
                <w:ilvl w:val="0"/>
                <w:numId w:val="50"/>
              </w:numPr>
              <w:rPr>
                <w:lang w:eastAsia="de-DE"/>
              </w:rPr>
            </w:pPr>
            <w:r w:rsidRPr="005F1496">
              <w:rPr>
                <w:lang w:eastAsia="de-DE"/>
              </w:rPr>
              <w:t>Fuel:</w:t>
            </w:r>
            <w:r w:rsidRPr="005F1496">
              <w:rPr>
                <w:lang w:eastAsia="de-DE"/>
              </w:rPr>
              <w:tab/>
              <w:t>Wood</w:t>
            </w:r>
            <w:r w:rsidRPr="005F1496">
              <w:rPr>
                <w:lang w:eastAsia="de-DE"/>
              </w:rPr>
              <w:tab/>
              <w:t>and other biomass</w:t>
            </w:r>
          </w:p>
          <w:p w14:paraId="55A5037B" w14:textId="77777777" w:rsidR="006967FD" w:rsidRPr="005F1496" w:rsidRDefault="006967FD" w:rsidP="006967FD">
            <w:pPr>
              <w:numPr>
                <w:ilvl w:val="0"/>
                <w:numId w:val="50"/>
              </w:numPr>
              <w:rPr>
                <w:lang w:eastAsia="de-DE"/>
              </w:rPr>
            </w:pPr>
            <w:r w:rsidRPr="005F1496">
              <w:rPr>
                <w:lang w:eastAsia="de-DE"/>
              </w:rPr>
              <w:t>Weight c. 8.5kg</w:t>
            </w:r>
          </w:p>
          <w:p w14:paraId="36837268" w14:textId="77777777" w:rsidR="006967FD" w:rsidRPr="005F1496" w:rsidRDefault="006967FD" w:rsidP="006967FD">
            <w:pPr>
              <w:numPr>
                <w:ilvl w:val="0"/>
                <w:numId w:val="50"/>
              </w:numPr>
              <w:rPr>
                <w:lang w:eastAsia="de-DE"/>
              </w:rPr>
            </w:pPr>
            <w:r w:rsidRPr="005F1496">
              <w:rPr>
                <w:lang w:eastAsia="de-DE"/>
              </w:rPr>
              <w:t>Efficiency 72%</w:t>
            </w:r>
          </w:p>
          <w:p w14:paraId="6BC8C8C2" w14:textId="77777777" w:rsidR="006967FD" w:rsidRPr="005F1496" w:rsidRDefault="006967FD" w:rsidP="006967FD">
            <w:pPr>
              <w:numPr>
                <w:ilvl w:val="0"/>
                <w:numId w:val="50"/>
              </w:numPr>
              <w:rPr>
                <w:lang w:eastAsia="de-DE"/>
              </w:rPr>
            </w:pPr>
            <w:r w:rsidRPr="005F1496">
              <w:rPr>
                <w:lang w:eastAsia="de-DE"/>
              </w:rPr>
              <w:t>Estimated product life of 5 years</w:t>
            </w:r>
          </w:p>
        </w:tc>
      </w:tr>
      <w:tr w:rsidR="006967FD" w:rsidRPr="005F1496" w14:paraId="6E4A3182" w14:textId="77777777" w:rsidTr="00636574">
        <w:trPr>
          <w:trHeight w:hRule="exact" w:val="3515"/>
        </w:trPr>
        <w:tc>
          <w:tcPr>
            <w:tcW w:w="2703" w:type="dxa"/>
            <w:tcBorders>
              <w:top w:val="nil"/>
              <w:left w:val="nil"/>
              <w:bottom w:val="single" w:sz="4" w:space="0" w:color="808080"/>
              <w:right w:val="nil"/>
            </w:tcBorders>
          </w:tcPr>
          <w:p w14:paraId="4BEFBC64" w14:textId="77777777" w:rsidR="006967FD" w:rsidRPr="005F1496" w:rsidRDefault="006967FD" w:rsidP="00636574">
            <w:pPr>
              <w:rPr>
                <w:lang w:eastAsia="de-DE"/>
              </w:rPr>
            </w:pPr>
          </w:p>
          <w:p w14:paraId="471B15F4" w14:textId="77777777" w:rsidR="006967FD" w:rsidRPr="005F1496" w:rsidRDefault="006967FD" w:rsidP="00636574">
            <w:pPr>
              <w:rPr>
                <w:lang w:eastAsia="de-DE"/>
              </w:rPr>
            </w:pPr>
            <w:r w:rsidRPr="005F1496">
              <w:rPr>
                <w:noProof/>
              </w:rPr>
              <w:drawing>
                <wp:inline distT="0" distB="0" distL="0" distR="0" wp14:anchorId="055574B2" wp14:editId="3A6A8E55">
                  <wp:extent cx="1454785" cy="1484630"/>
                  <wp:effectExtent l="0" t="0" r="0" b="1270"/>
                  <wp:docPr id="26" name="Picture 26" descr="A picture containing kitchenware,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kitchenware, po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4785" cy="1484630"/>
                          </a:xfrm>
                          <a:prstGeom prst="rect">
                            <a:avLst/>
                          </a:prstGeom>
                          <a:noFill/>
                          <a:ln>
                            <a:noFill/>
                          </a:ln>
                        </pic:spPr>
                      </pic:pic>
                    </a:graphicData>
                  </a:graphic>
                </wp:inline>
              </w:drawing>
            </w:r>
          </w:p>
        </w:tc>
        <w:tc>
          <w:tcPr>
            <w:tcW w:w="2695" w:type="dxa"/>
            <w:tcBorders>
              <w:top w:val="nil"/>
              <w:left w:val="nil"/>
              <w:bottom w:val="single" w:sz="4" w:space="0" w:color="808080"/>
              <w:right w:val="nil"/>
            </w:tcBorders>
            <w:hideMark/>
          </w:tcPr>
          <w:p w14:paraId="7526125F" w14:textId="77777777" w:rsidR="006967FD" w:rsidRPr="005F1496" w:rsidRDefault="006967FD" w:rsidP="006967FD">
            <w:pPr>
              <w:numPr>
                <w:ilvl w:val="0"/>
                <w:numId w:val="51"/>
              </w:numPr>
              <w:rPr>
                <w:lang w:eastAsia="de-DE"/>
              </w:rPr>
            </w:pPr>
            <w:r w:rsidRPr="005F1496">
              <w:rPr>
                <w:lang w:eastAsia="de-DE"/>
              </w:rPr>
              <w:t>Envirofit M-5000 (USA)</w:t>
            </w:r>
          </w:p>
          <w:p w14:paraId="509BB375" w14:textId="77777777" w:rsidR="006967FD" w:rsidRPr="005F1496" w:rsidRDefault="006967FD" w:rsidP="006967FD">
            <w:pPr>
              <w:numPr>
                <w:ilvl w:val="0"/>
                <w:numId w:val="51"/>
              </w:numPr>
              <w:rPr>
                <w:lang w:eastAsia="de-DE"/>
              </w:rPr>
            </w:pPr>
            <w:r w:rsidRPr="005F1496">
              <w:rPr>
                <w:lang w:eastAsia="de-DE"/>
              </w:rPr>
              <w:t>Fuel: Wood and other biomass</w:t>
            </w:r>
          </w:p>
          <w:p w14:paraId="00406D8B" w14:textId="77777777" w:rsidR="006967FD" w:rsidRPr="005F1496" w:rsidRDefault="006967FD" w:rsidP="006967FD">
            <w:pPr>
              <w:numPr>
                <w:ilvl w:val="0"/>
                <w:numId w:val="51"/>
              </w:numPr>
              <w:rPr>
                <w:lang w:eastAsia="de-DE"/>
              </w:rPr>
            </w:pPr>
            <w:r w:rsidRPr="005F1496">
              <w:rPr>
                <w:lang w:eastAsia="de-DE"/>
              </w:rPr>
              <w:t>Weight: c. 4.2kg</w:t>
            </w:r>
          </w:p>
          <w:p w14:paraId="42B71F66" w14:textId="77777777" w:rsidR="006967FD" w:rsidRPr="005F1496" w:rsidRDefault="006967FD" w:rsidP="006967FD">
            <w:pPr>
              <w:numPr>
                <w:ilvl w:val="0"/>
                <w:numId w:val="51"/>
              </w:numPr>
              <w:rPr>
                <w:lang w:eastAsia="de-DE"/>
              </w:rPr>
            </w:pPr>
            <w:r w:rsidRPr="005F1496">
              <w:rPr>
                <w:lang w:eastAsia="de-DE"/>
              </w:rPr>
              <w:t>Efficiency: 71%</w:t>
            </w:r>
          </w:p>
          <w:p w14:paraId="063C64DA" w14:textId="77777777" w:rsidR="006967FD" w:rsidRPr="005F1496" w:rsidRDefault="006967FD" w:rsidP="006967FD">
            <w:pPr>
              <w:numPr>
                <w:ilvl w:val="0"/>
                <w:numId w:val="51"/>
              </w:numPr>
              <w:rPr>
                <w:lang w:eastAsia="de-DE"/>
              </w:rPr>
            </w:pPr>
            <w:r w:rsidRPr="005F1496">
              <w:rPr>
                <w:lang w:eastAsia="de-DE"/>
              </w:rPr>
              <w:t>Estimated product life of 5 years</w:t>
            </w:r>
          </w:p>
        </w:tc>
        <w:tc>
          <w:tcPr>
            <w:tcW w:w="2533" w:type="dxa"/>
            <w:tcBorders>
              <w:top w:val="nil"/>
              <w:left w:val="nil"/>
              <w:bottom w:val="single" w:sz="4" w:space="0" w:color="808080"/>
              <w:right w:val="nil"/>
            </w:tcBorders>
          </w:tcPr>
          <w:p w14:paraId="55F5A40F" w14:textId="77777777" w:rsidR="006967FD" w:rsidRPr="005F1496" w:rsidRDefault="006967FD" w:rsidP="00636574">
            <w:pPr>
              <w:rPr>
                <w:lang w:eastAsia="de-DE"/>
              </w:rPr>
            </w:pPr>
          </w:p>
          <w:p w14:paraId="4BA3BB60" w14:textId="77777777" w:rsidR="006967FD" w:rsidRPr="005F1496" w:rsidRDefault="006967FD" w:rsidP="00636574">
            <w:pPr>
              <w:rPr>
                <w:lang w:eastAsia="de-DE"/>
              </w:rPr>
            </w:pPr>
            <w:r w:rsidRPr="005F1496">
              <w:rPr>
                <w:noProof/>
              </w:rPr>
              <w:drawing>
                <wp:inline distT="0" distB="0" distL="0" distR="0" wp14:anchorId="24E3192A" wp14:editId="37492245">
                  <wp:extent cx="1276350" cy="1431290"/>
                  <wp:effectExtent l="0" t="0" r="0" b="0"/>
                  <wp:docPr id="25" name="Picture 25" descr="A picture containing ground, floor, tile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ound, floor, tiled, dirt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1431290"/>
                          </a:xfrm>
                          <a:prstGeom prst="rect">
                            <a:avLst/>
                          </a:prstGeom>
                          <a:noFill/>
                          <a:ln>
                            <a:noFill/>
                          </a:ln>
                        </pic:spPr>
                      </pic:pic>
                    </a:graphicData>
                  </a:graphic>
                </wp:inline>
              </w:drawing>
            </w:r>
          </w:p>
        </w:tc>
        <w:tc>
          <w:tcPr>
            <w:tcW w:w="2384" w:type="dxa"/>
            <w:tcBorders>
              <w:top w:val="nil"/>
              <w:left w:val="nil"/>
              <w:bottom w:val="single" w:sz="4" w:space="0" w:color="808080"/>
              <w:right w:val="nil"/>
            </w:tcBorders>
            <w:hideMark/>
          </w:tcPr>
          <w:p w14:paraId="6358293D" w14:textId="77777777" w:rsidR="006967FD" w:rsidRPr="005F1496" w:rsidRDefault="006967FD" w:rsidP="006967FD">
            <w:pPr>
              <w:numPr>
                <w:ilvl w:val="0"/>
                <w:numId w:val="52"/>
              </w:numPr>
              <w:rPr>
                <w:lang w:eastAsia="de-DE"/>
              </w:rPr>
            </w:pPr>
            <w:r w:rsidRPr="005F1496">
              <w:rPr>
                <w:lang w:eastAsia="de-DE"/>
              </w:rPr>
              <w:t>Save 80 (Germany)</w:t>
            </w:r>
          </w:p>
          <w:p w14:paraId="4833016B" w14:textId="77777777" w:rsidR="006967FD" w:rsidRPr="005F1496" w:rsidRDefault="006967FD" w:rsidP="006967FD">
            <w:pPr>
              <w:numPr>
                <w:ilvl w:val="0"/>
                <w:numId w:val="52"/>
              </w:numPr>
              <w:rPr>
                <w:lang w:eastAsia="de-DE"/>
              </w:rPr>
            </w:pPr>
            <w:r w:rsidRPr="005F1496">
              <w:rPr>
                <w:lang w:eastAsia="de-DE"/>
              </w:rPr>
              <w:t>Fuel: Wood</w:t>
            </w:r>
          </w:p>
          <w:p w14:paraId="67CA542A" w14:textId="77777777" w:rsidR="006967FD" w:rsidRPr="005F1496" w:rsidRDefault="006967FD" w:rsidP="006967FD">
            <w:pPr>
              <w:numPr>
                <w:ilvl w:val="0"/>
                <w:numId w:val="52"/>
              </w:numPr>
              <w:rPr>
                <w:lang w:eastAsia="de-DE"/>
              </w:rPr>
            </w:pPr>
            <w:r w:rsidRPr="005F1496">
              <w:rPr>
                <w:lang w:eastAsia="de-DE"/>
              </w:rPr>
              <w:t>Weight c. 2.8kg</w:t>
            </w:r>
          </w:p>
          <w:p w14:paraId="580BB77B" w14:textId="77777777" w:rsidR="006967FD" w:rsidRPr="005F1496" w:rsidRDefault="006967FD" w:rsidP="006967FD">
            <w:pPr>
              <w:numPr>
                <w:ilvl w:val="0"/>
                <w:numId w:val="52"/>
              </w:numPr>
              <w:rPr>
                <w:lang w:eastAsia="de-DE"/>
              </w:rPr>
            </w:pPr>
            <w:r w:rsidRPr="005F1496">
              <w:rPr>
                <w:lang w:eastAsia="de-DE"/>
              </w:rPr>
              <w:t>Efficiency: 73%</w:t>
            </w:r>
          </w:p>
          <w:p w14:paraId="548ADCEC" w14:textId="77777777" w:rsidR="006967FD" w:rsidRPr="005F1496" w:rsidRDefault="006967FD" w:rsidP="006967FD">
            <w:pPr>
              <w:numPr>
                <w:ilvl w:val="0"/>
                <w:numId w:val="52"/>
              </w:numPr>
              <w:rPr>
                <w:lang w:eastAsia="de-DE"/>
              </w:rPr>
            </w:pPr>
            <w:r w:rsidRPr="005F1496">
              <w:rPr>
                <w:lang w:eastAsia="de-DE"/>
              </w:rPr>
              <w:t>Estimated</w:t>
            </w:r>
            <w:r w:rsidRPr="005F1496">
              <w:rPr>
                <w:lang w:eastAsia="de-DE"/>
              </w:rPr>
              <w:tab/>
              <w:t>product life of 20 years</w:t>
            </w:r>
          </w:p>
        </w:tc>
      </w:tr>
    </w:tbl>
    <w:p w14:paraId="01D59A94" w14:textId="77777777" w:rsidR="006967FD" w:rsidRDefault="006967FD" w:rsidP="00375E4B">
      <w:pPr>
        <w:pStyle w:val="BodyText"/>
        <w:tabs>
          <w:tab w:val="left" w:pos="1440"/>
        </w:tabs>
        <w:ind w:left="935"/>
        <w:rPr>
          <w:b/>
          <w:bCs/>
        </w:rPr>
      </w:pPr>
    </w:p>
    <w:p w14:paraId="60A0C22F" w14:textId="32C31A52" w:rsidR="00BA70B4" w:rsidRDefault="00BA70B4" w:rsidP="00375E4B">
      <w:pPr>
        <w:pStyle w:val="BodyText"/>
        <w:tabs>
          <w:tab w:val="left" w:pos="1440"/>
        </w:tabs>
        <w:ind w:left="935"/>
      </w:pPr>
      <w:r>
        <w:rPr>
          <w:b/>
          <w:bCs/>
        </w:rPr>
        <w:t xml:space="preserve">Design Change Review Request for Inclusion of New Stove </w:t>
      </w:r>
    </w:p>
    <w:p w14:paraId="12467339" w14:textId="77777777" w:rsidR="00BA70B4" w:rsidRDefault="00BA70B4" w:rsidP="00375E4B">
      <w:pPr>
        <w:pStyle w:val="BodyText"/>
        <w:tabs>
          <w:tab w:val="left" w:pos="1440"/>
        </w:tabs>
        <w:ind w:left="935"/>
        <w:rPr>
          <w:sz w:val="20"/>
          <w:szCs w:val="20"/>
        </w:rPr>
      </w:pPr>
    </w:p>
    <w:p w14:paraId="79D0B022" w14:textId="77777777" w:rsidR="00195E70" w:rsidRDefault="00195E70" w:rsidP="00195E70">
      <w:pPr>
        <w:pStyle w:val="BodyText"/>
        <w:tabs>
          <w:tab w:val="left" w:pos="1440"/>
        </w:tabs>
        <w:jc w:val="both"/>
        <w:rPr>
          <w:szCs w:val="22"/>
        </w:rPr>
      </w:pPr>
      <w:r w:rsidRPr="00636574">
        <w:rPr>
          <w:szCs w:val="22"/>
        </w:rPr>
        <w:t>Myanmar Stoves Campaign selected the Envirofit M-5000, later to be re-named by the manufacturer as SuperSaver GL, for this project. This stove is used right from the project inception till the present. The manufacturer of these stoves, Envirofit (US) has however, in late 2019 had prompted about the uncertainty in production and selling of these stoves going further, due to which Soneva Foundation had to look out for and select a suitable alternative to our existing stove and safeguard the project from being adversely impacted due to shortage of stove supplies. The new stove is going to be Greenway Prime Stove, which is identical to the M-5000, in terms of efficiency and usability</w:t>
      </w:r>
      <w:r>
        <w:rPr>
          <w:szCs w:val="22"/>
        </w:rPr>
        <w:t>,</w:t>
      </w:r>
      <w:r w:rsidRPr="00636574">
        <w:rPr>
          <w:szCs w:val="22"/>
        </w:rPr>
        <w:t xml:space="preserve"> also Envirofit (INDIA) has assured the supply of cookstoves and the model</w:t>
      </w:r>
      <w:r>
        <w:rPr>
          <w:szCs w:val="22"/>
        </w:rPr>
        <w:t xml:space="preserve"> (SuperSaver AI or PCS-1)</w:t>
      </w:r>
      <w:r w:rsidRPr="00636574">
        <w:rPr>
          <w:szCs w:val="22"/>
        </w:rPr>
        <w:t xml:space="preserve"> supplied by them is similar to the SuperSaver GL, with slight higher</w:t>
      </w:r>
      <w:r>
        <w:rPr>
          <w:szCs w:val="22"/>
        </w:rPr>
        <w:t xml:space="preserve"> </w:t>
      </w:r>
      <w:r w:rsidRPr="00636574">
        <w:rPr>
          <w:szCs w:val="22"/>
        </w:rPr>
        <w:t>efficiency.</w:t>
      </w:r>
      <w:r>
        <w:rPr>
          <w:sz w:val="20"/>
          <w:szCs w:val="20"/>
        </w:rPr>
        <w:br/>
      </w:r>
      <w:r>
        <w:rPr>
          <w:sz w:val="20"/>
          <w:szCs w:val="20"/>
        </w:rPr>
        <w:br/>
      </w:r>
      <w:r>
        <w:rPr>
          <w:szCs w:val="22"/>
        </w:rPr>
        <w:t xml:space="preserve">Since all 3 types of stoves serves the purpose and accepted by the community. Soneva foundation wants to keep all three options of the stoves and freedom to choose, whichever is available with the supplier. </w:t>
      </w:r>
    </w:p>
    <w:p w14:paraId="56020362" w14:textId="77777777" w:rsidR="00195E70" w:rsidRDefault="00195E70" w:rsidP="00195E70">
      <w:pPr>
        <w:pStyle w:val="BodyText"/>
        <w:tabs>
          <w:tab w:val="left" w:pos="1440"/>
        </w:tabs>
        <w:jc w:val="both"/>
        <w:rPr>
          <w:szCs w:val="22"/>
        </w:rPr>
      </w:pPr>
      <w:r>
        <w:rPr>
          <w:szCs w:val="22"/>
        </w:rPr>
        <w:lastRenderedPageBreak/>
        <w:t>Following are the efficiency of these stoves:</w:t>
      </w:r>
    </w:p>
    <w:tbl>
      <w:tblPr>
        <w:tblStyle w:val="TableGrid"/>
        <w:tblW w:w="0" w:type="auto"/>
        <w:jc w:val="center"/>
        <w:tblLook w:val="04A0" w:firstRow="1" w:lastRow="0" w:firstColumn="1" w:lastColumn="0" w:noHBand="0" w:noVBand="1"/>
      </w:tblPr>
      <w:tblGrid>
        <w:gridCol w:w="4390"/>
        <w:gridCol w:w="1559"/>
      </w:tblGrid>
      <w:tr w:rsidR="00195E70" w14:paraId="48EB8C2A" w14:textId="77777777" w:rsidTr="00636574">
        <w:trPr>
          <w:jc w:val="center"/>
        </w:trPr>
        <w:tc>
          <w:tcPr>
            <w:tcW w:w="4390" w:type="dxa"/>
          </w:tcPr>
          <w:p w14:paraId="2648AA55" w14:textId="77777777" w:rsidR="00195E70" w:rsidRDefault="00195E70" w:rsidP="00636574">
            <w:pPr>
              <w:pStyle w:val="BodyText"/>
              <w:tabs>
                <w:tab w:val="left" w:pos="1440"/>
              </w:tabs>
              <w:jc w:val="both"/>
              <w:rPr>
                <w:szCs w:val="22"/>
              </w:rPr>
            </w:pPr>
            <w:r>
              <w:rPr>
                <w:szCs w:val="22"/>
              </w:rPr>
              <w:t>Stove type</w:t>
            </w:r>
          </w:p>
        </w:tc>
        <w:tc>
          <w:tcPr>
            <w:tcW w:w="1559" w:type="dxa"/>
          </w:tcPr>
          <w:p w14:paraId="4CBB4FA7" w14:textId="77777777" w:rsidR="00195E70" w:rsidRDefault="00195E70" w:rsidP="00636574">
            <w:pPr>
              <w:pStyle w:val="BodyText"/>
              <w:tabs>
                <w:tab w:val="left" w:pos="1440"/>
              </w:tabs>
              <w:jc w:val="both"/>
              <w:rPr>
                <w:szCs w:val="22"/>
              </w:rPr>
            </w:pPr>
            <w:r>
              <w:rPr>
                <w:szCs w:val="22"/>
              </w:rPr>
              <w:t>Efficiency</w:t>
            </w:r>
          </w:p>
        </w:tc>
      </w:tr>
      <w:tr w:rsidR="00195E70" w14:paraId="36F3F945" w14:textId="77777777" w:rsidTr="00636574">
        <w:trPr>
          <w:jc w:val="center"/>
        </w:trPr>
        <w:tc>
          <w:tcPr>
            <w:tcW w:w="4390" w:type="dxa"/>
          </w:tcPr>
          <w:p w14:paraId="0F6D0093" w14:textId="77777777" w:rsidR="00195E70" w:rsidRDefault="00195E70" w:rsidP="00636574">
            <w:pPr>
              <w:pStyle w:val="BodyText"/>
              <w:tabs>
                <w:tab w:val="left" w:pos="1440"/>
              </w:tabs>
              <w:jc w:val="both"/>
              <w:rPr>
                <w:szCs w:val="22"/>
              </w:rPr>
            </w:pPr>
            <w:r w:rsidRPr="00636574">
              <w:rPr>
                <w:szCs w:val="22"/>
              </w:rPr>
              <w:t>SuperSaver GL</w:t>
            </w:r>
          </w:p>
        </w:tc>
        <w:tc>
          <w:tcPr>
            <w:tcW w:w="1559" w:type="dxa"/>
          </w:tcPr>
          <w:p w14:paraId="63BBCEA8" w14:textId="15A64D30" w:rsidR="00195E70" w:rsidRDefault="00195E70" w:rsidP="00636574">
            <w:pPr>
              <w:pStyle w:val="BodyText"/>
              <w:tabs>
                <w:tab w:val="left" w:pos="1440"/>
              </w:tabs>
              <w:jc w:val="both"/>
              <w:rPr>
                <w:szCs w:val="22"/>
              </w:rPr>
            </w:pPr>
            <w:r>
              <w:rPr>
                <w:szCs w:val="22"/>
              </w:rPr>
              <w:t>29.</w:t>
            </w:r>
            <w:r w:rsidR="00BD606A">
              <w:rPr>
                <w:szCs w:val="22"/>
              </w:rPr>
              <w:t>7</w:t>
            </w:r>
            <w:r>
              <w:rPr>
                <w:szCs w:val="22"/>
              </w:rPr>
              <w:t>%</w:t>
            </w:r>
          </w:p>
        </w:tc>
      </w:tr>
      <w:tr w:rsidR="00195E70" w14:paraId="4F4680CE" w14:textId="77777777" w:rsidTr="00636574">
        <w:trPr>
          <w:jc w:val="center"/>
        </w:trPr>
        <w:tc>
          <w:tcPr>
            <w:tcW w:w="4390" w:type="dxa"/>
          </w:tcPr>
          <w:p w14:paraId="48AE97AB" w14:textId="77777777" w:rsidR="00195E70" w:rsidRDefault="00195E70" w:rsidP="00636574">
            <w:pPr>
              <w:pStyle w:val="BodyText"/>
              <w:tabs>
                <w:tab w:val="left" w:pos="1440"/>
              </w:tabs>
              <w:jc w:val="both"/>
              <w:rPr>
                <w:szCs w:val="22"/>
              </w:rPr>
            </w:pPr>
            <w:r w:rsidRPr="00636574">
              <w:rPr>
                <w:szCs w:val="22"/>
              </w:rPr>
              <w:t xml:space="preserve">SuperSaver </w:t>
            </w:r>
            <w:r>
              <w:rPr>
                <w:szCs w:val="22"/>
              </w:rPr>
              <w:t>AI (PCS-1)</w:t>
            </w:r>
          </w:p>
        </w:tc>
        <w:tc>
          <w:tcPr>
            <w:tcW w:w="1559" w:type="dxa"/>
          </w:tcPr>
          <w:p w14:paraId="6CFD5F86" w14:textId="77777777" w:rsidR="00195E70" w:rsidRDefault="00195E70" w:rsidP="00636574">
            <w:pPr>
              <w:pStyle w:val="BodyText"/>
              <w:tabs>
                <w:tab w:val="left" w:pos="1440"/>
              </w:tabs>
              <w:jc w:val="both"/>
              <w:rPr>
                <w:szCs w:val="22"/>
              </w:rPr>
            </w:pPr>
            <w:r>
              <w:rPr>
                <w:szCs w:val="22"/>
              </w:rPr>
              <w:t>36.5%</w:t>
            </w:r>
          </w:p>
        </w:tc>
      </w:tr>
      <w:tr w:rsidR="00195E70" w14:paraId="46F2AE74" w14:textId="77777777" w:rsidTr="00636574">
        <w:trPr>
          <w:jc w:val="center"/>
        </w:trPr>
        <w:tc>
          <w:tcPr>
            <w:tcW w:w="4390" w:type="dxa"/>
          </w:tcPr>
          <w:p w14:paraId="5EC832AE" w14:textId="77777777" w:rsidR="00195E70" w:rsidRDefault="00195E70" w:rsidP="00636574">
            <w:pPr>
              <w:pStyle w:val="BodyText"/>
              <w:tabs>
                <w:tab w:val="left" w:pos="1440"/>
              </w:tabs>
              <w:jc w:val="both"/>
              <w:rPr>
                <w:szCs w:val="22"/>
              </w:rPr>
            </w:pPr>
            <w:r>
              <w:rPr>
                <w:szCs w:val="22"/>
              </w:rPr>
              <w:t>Greenway Prime</w:t>
            </w:r>
          </w:p>
        </w:tc>
        <w:tc>
          <w:tcPr>
            <w:tcW w:w="1559" w:type="dxa"/>
          </w:tcPr>
          <w:p w14:paraId="414D20DE" w14:textId="2214247F" w:rsidR="00195E70" w:rsidRDefault="00195E70" w:rsidP="00636574">
            <w:pPr>
              <w:pStyle w:val="BodyText"/>
              <w:tabs>
                <w:tab w:val="left" w:pos="1440"/>
              </w:tabs>
              <w:jc w:val="both"/>
              <w:rPr>
                <w:szCs w:val="22"/>
              </w:rPr>
            </w:pPr>
            <w:r>
              <w:rPr>
                <w:szCs w:val="22"/>
              </w:rPr>
              <w:t>29.</w:t>
            </w:r>
            <w:r w:rsidR="00BD606A">
              <w:rPr>
                <w:szCs w:val="22"/>
              </w:rPr>
              <w:t>8</w:t>
            </w:r>
            <w:r>
              <w:rPr>
                <w:szCs w:val="22"/>
              </w:rPr>
              <w:t>%</w:t>
            </w:r>
          </w:p>
        </w:tc>
      </w:tr>
    </w:tbl>
    <w:p w14:paraId="671B6EC1" w14:textId="77777777" w:rsidR="00195E70" w:rsidRPr="00636574" w:rsidRDefault="00195E70" w:rsidP="00195E70">
      <w:pPr>
        <w:pStyle w:val="BodyText"/>
        <w:tabs>
          <w:tab w:val="left" w:pos="1440"/>
        </w:tabs>
        <w:jc w:val="both"/>
        <w:rPr>
          <w:szCs w:val="22"/>
        </w:rPr>
      </w:pPr>
    </w:p>
    <w:p w14:paraId="2274E16B" w14:textId="77777777" w:rsidR="00195E70" w:rsidRPr="00636574" w:rsidRDefault="00195E70" w:rsidP="00195E70">
      <w:pPr>
        <w:pStyle w:val="BodyText"/>
        <w:jc w:val="both"/>
        <w:rPr>
          <w:szCs w:val="22"/>
        </w:rPr>
      </w:pPr>
    </w:p>
    <w:p w14:paraId="78F890A5" w14:textId="77777777" w:rsidR="00195E70" w:rsidRPr="002E6B45" w:rsidRDefault="00195E70" w:rsidP="00195E70">
      <w:pPr>
        <w:jc w:val="both"/>
        <w:rPr>
          <w:szCs w:val="22"/>
          <w:lang w:eastAsia="de-DE"/>
        </w:rPr>
      </w:pPr>
      <w:r w:rsidRPr="00636574">
        <w:rPr>
          <w:szCs w:val="22"/>
        </w:rPr>
        <w:t>The technical details of the new Greenway Prime Stoves</w:t>
      </w:r>
      <w:r>
        <w:rPr>
          <w:szCs w:val="22"/>
        </w:rPr>
        <w:t xml:space="preserve"> and SuperSaver AI</w:t>
      </w:r>
      <w:r w:rsidRPr="00636574">
        <w:rPr>
          <w:szCs w:val="22"/>
        </w:rPr>
        <w:t>, and all other relevant information of this stove change has been summarized and presented in the design change review memo. Soneva Foundation also engaged with the local population in Myanmar who are the target group for this project to get their feedback on the Greenway Prime Stove, the findings of this study are compiled and presented in a supporting document titled, ‘Greenway Prime Stoves – End User Consultation Report’</w:t>
      </w:r>
    </w:p>
    <w:p w14:paraId="72D214C8" w14:textId="77777777" w:rsidR="00195E70" w:rsidRDefault="00195E70" w:rsidP="00195E70">
      <w:pPr>
        <w:rPr>
          <w:lang w:eastAsia="de-DE"/>
        </w:rPr>
      </w:pPr>
      <w:r>
        <w:rPr>
          <w:noProof/>
          <w14:cntxtAlts w14:val="0"/>
        </w:rPr>
        <w:drawing>
          <wp:inline distT="0" distB="0" distL="0" distR="0" wp14:anchorId="03E87159" wp14:editId="07511CE2">
            <wp:extent cx="2031023" cy="2646484"/>
            <wp:effectExtent l="0" t="0" r="1270" b="0"/>
            <wp:docPr id="2" name="Picture 2"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rotWithShape="1">
                    <a:blip r:embed="rId15" cstate="print">
                      <a:extLst>
                        <a:ext uri="{28A0092B-C50C-407E-A947-70E740481C1C}">
                          <a14:useLocalDpi xmlns:a14="http://schemas.microsoft.com/office/drawing/2010/main" val="0"/>
                        </a:ext>
                      </a:extLst>
                    </a:blip>
                    <a:srcRect l="30941" t="52659" r="30697" b="6651"/>
                    <a:stretch/>
                  </pic:blipFill>
                  <pic:spPr bwMode="auto">
                    <a:xfrm>
                      <a:off x="0" y="0"/>
                      <a:ext cx="2034830" cy="2651445"/>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de-DE"/>
        </w:rPr>
        <w:t xml:space="preserve">                            </w:t>
      </w:r>
      <w:r w:rsidRPr="0089104C">
        <w:rPr>
          <w:noProof/>
          <w:lang w:eastAsia="de-DE"/>
        </w:rPr>
        <w:drawing>
          <wp:inline distT="0" distB="0" distL="0" distR="0" wp14:anchorId="4DCDB5E4" wp14:editId="67C7D7B4">
            <wp:extent cx="1981200" cy="253416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4211" cy="2563601"/>
                    </a:xfrm>
                    <a:prstGeom prst="rect">
                      <a:avLst/>
                    </a:prstGeom>
                  </pic:spPr>
                </pic:pic>
              </a:graphicData>
            </a:graphic>
          </wp:inline>
        </w:drawing>
      </w:r>
    </w:p>
    <w:p w14:paraId="00742CD4" w14:textId="77777777" w:rsidR="00195E70" w:rsidRDefault="00195E70" w:rsidP="00195E70">
      <w:pPr>
        <w:rPr>
          <w:lang w:eastAsia="de-DE"/>
        </w:rPr>
      </w:pPr>
      <w:r>
        <w:rPr>
          <w:lang w:eastAsia="de-DE"/>
        </w:rPr>
        <w:t xml:space="preserve">Greenway Prime Cookstove.   </w:t>
      </w:r>
      <w:r>
        <w:rPr>
          <w:lang w:eastAsia="de-DE"/>
        </w:rPr>
        <w:tab/>
      </w:r>
      <w:r>
        <w:rPr>
          <w:lang w:eastAsia="de-DE"/>
        </w:rPr>
        <w:tab/>
      </w:r>
      <w:r>
        <w:rPr>
          <w:lang w:eastAsia="de-DE"/>
        </w:rPr>
        <w:tab/>
      </w:r>
      <w:r>
        <w:rPr>
          <w:lang w:eastAsia="de-DE"/>
        </w:rPr>
        <w:tab/>
        <w:t>SuperSaver AI or PCS - 1</w:t>
      </w:r>
    </w:p>
    <w:p w14:paraId="35BAF6F4" w14:textId="77777777" w:rsidR="00BA70B4" w:rsidRPr="000C5DE6" w:rsidRDefault="00BA70B4" w:rsidP="00BA70B4">
      <w:pPr>
        <w:jc w:val="both"/>
        <w:rPr>
          <w:lang w:eastAsia="de-DE"/>
        </w:rPr>
      </w:pPr>
    </w:p>
    <w:p w14:paraId="50FBC18B" w14:textId="77777777" w:rsidR="006D53FE" w:rsidRPr="006D53FE" w:rsidRDefault="000333C7" w:rsidP="005D1CA5">
      <w:pPr>
        <w:pStyle w:val="Heading4"/>
      </w:pPr>
      <w:r w:rsidRPr="006D53FE">
        <w:t xml:space="preserve">SECTION B. </w:t>
      </w:r>
      <w:r w:rsidRPr="006D53FE">
        <w:tab/>
        <w:t xml:space="preserve">OBJECTIVE OBSERVER’S OPINION </w:t>
      </w:r>
    </w:p>
    <w:p w14:paraId="07A8A809" w14:textId="7C7688C5" w:rsidR="006D53FE" w:rsidRDefault="006D53FE" w:rsidP="00BA70B4">
      <w:pPr>
        <w:rPr>
          <w:i/>
          <w:lang w:val="en-GB"/>
        </w:rPr>
      </w:pPr>
      <w:r w:rsidRPr="006D53FE">
        <w:rPr>
          <w:i/>
          <w:lang w:val="en-GB"/>
        </w:rPr>
        <w:t xml:space="preserve">&gt;&gt; </w:t>
      </w:r>
      <w:r w:rsidR="00BA70B4">
        <w:rPr>
          <w:i/>
          <w:lang w:val="en-GB"/>
        </w:rPr>
        <w:t>Not applicable</w:t>
      </w:r>
      <w:r w:rsidRPr="006D53FE">
        <w:rPr>
          <w:i/>
          <w:lang w:val="en-GB"/>
        </w:rPr>
        <w:t xml:space="preserve"> </w:t>
      </w:r>
    </w:p>
    <w:p w14:paraId="6C431365" w14:textId="77777777" w:rsidR="006D53FE" w:rsidRDefault="006D53FE" w:rsidP="006D53FE">
      <w:pPr>
        <w:rPr>
          <w:lang w:val="en-GB"/>
        </w:rPr>
      </w:pPr>
    </w:p>
    <w:tbl>
      <w:tblPr>
        <w:tblStyle w:val="GSTableBoldline-heightcondensed"/>
        <w:tblW w:w="5000" w:type="pct"/>
        <w:tblLayout w:type="fixed"/>
        <w:tblCellMar>
          <w:top w:w="57" w:type="dxa"/>
          <w:left w:w="57" w:type="dxa"/>
          <w:bottom w:w="57" w:type="dxa"/>
          <w:right w:w="57" w:type="dxa"/>
        </w:tblCellMar>
        <w:tblLook w:val="04A0" w:firstRow="1" w:lastRow="0" w:firstColumn="1" w:lastColumn="0" w:noHBand="0" w:noVBand="1"/>
      </w:tblPr>
      <w:tblGrid>
        <w:gridCol w:w="2976"/>
        <w:gridCol w:w="6656"/>
      </w:tblGrid>
      <w:tr w:rsidR="000333C7" w:rsidRPr="000333C7" w14:paraId="2DC137AF" w14:textId="77777777" w:rsidTr="000333C7">
        <w:trPr>
          <w:cnfStyle w:val="100000000000" w:firstRow="1" w:lastRow="0" w:firstColumn="0" w:lastColumn="0" w:oddVBand="0" w:evenVBand="0" w:oddHBand="0" w:evenHBand="0" w:firstRowFirstColumn="0" w:firstRowLastColumn="0" w:lastRowFirstColumn="0" w:lastRowLastColumn="0"/>
        </w:trPr>
        <w:tc>
          <w:tcPr>
            <w:tcW w:w="1545" w:type="pct"/>
          </w:tcPr>
          <w:p w14:paraId="644BF762" w14:textId="77777777" w:rsidR="000333C7" w:rsidRPr="000333C7" w:rsidRDefault="000333C7" w:rsidP="000333C7">
            <w:pPr>
              <w:spacing w:after="200" w:line="276" w:lineRule="auto"/>
              <w:rPr>
                <w:bCs/>
                <w:iCs/>
                <w:color w:val="FFFFFF" w:themeColor="background1"/>
                <w:lang w:val="en-GB"/>
              </w:rPr>
            </w:pPr>
            <w:r w:rsidRPr="000333C7">
              <w:rPr>
                <w:bCs/>
                <w:iCs/>
                <w:color w:val="FFFFFF" w:themeColor="background1"/>
                <w:lang w:val="en-GB"/>
              </w:rPr>
              <w:t>Gold Standard Principles</w:t>
            </w:r>
          </w:p>
        </w:tc>
        <w:tc>
          <w:tcPr>
            <w:tcW w:w="3455" w:type="pct"/>
          </w:tcPr>
          <w:p w14:paraId="515E67CE" w14:textId="77777777" w:rsidR="000333C7" w:rsidRPr="000333C7" w:rsidRDefault="000333C7" w:rsidP="000333C7">
            <w:pPr>
              <w:spacing w:after="200" w:line="276" w:lineRule="auto"/>
              <w:rPr>
                <w:bCs/>
                <w:iCs/>
                <w:color w:val="FFFFFF" w:themeColor="background1"/>
                <w:lang w:val="en-GB"/>
              </w:rPr>
            </w:pPr>
            <w:r w:rsidRPr="000333C7">
              <w:rPr>
                <w:bCs/>
                <w:iCs/>
                <w:color w:val="FFFFFF" w:themeColor="background1"/>
                <w:lang w:val="en-GB"/>
              </w:rPr>
              <w:t xml:space="preserve">Summary of any observed risks for further review </w:t>
            </w:r>
          </w:p>
        </w:tc>
      </w:tr>
      <w:tr w:rsidR="000333C7" w:rsidRPr="000333C7" w14:paraId="1300BC1F" w14:textId="77777777" w:rsidTr="000333C7">
        <w:trPr>
          <w:trHeight w:val="1366"/>
        </w:trPr>
        <w:tc>
          <w:tcPr>
            <w:tcW w:w="1545" w:type="pct"/>
          </w:tcPr>
          <w:p w14:paraId="6881F2FD" w14:textId="77777777" w:rsidR="000333C7" w:rsidRPr="000333C7" w:rsidRDefault="000333C7" w:rsidP="000333C7">
            <w:pPr>
              <w:spacing w:after="200"/>
              <w:rPr>
                <w:iCs/>
                <w:lang w:val="en-GB"/>
              </w:rPr>
            </w:pPr>
            <w:r w:rsidRPr="000333C7">
              <w:rPr>
                <w:iCs/>
                <w:lang w:val="en-GB"/>
              </w:rPr>
              <w:lastRenderedPageBreak/>
              <w:t>2: Safeguarding Principles (section E)</w:t>
            </w:r>
          </w:p>
        </w:tc>
        <w:tc>
          <w:tcPr>
            <w:tcW w:w="3455" w:type="pct"/>
          </w:tcPr>
          <w:p w14:paraId="5C53B983" w14:textId="77777777" w:rsidR="000333C7" w:rsidRPr="000333C7" w:rsidRDefault="000333C7" w:rsidP="000333C7">
            <w:pPr>
              <w:spacing w:after="200"/>
              <w:rPr>
                <w:iCs/>
                <w:lang w:val="en-GB"/>
              </w:rPr>
            </w:pPr>
          </w:p>
        </w:tc>
      </w:tr>
      <w:tr w:rsidR="000333C7" w:rsidRPr="000333C7" w14:paraId="54317D61" w14:textId="77777777" w:rsidTr="000333C7">
        <w:trPr>
          <w:trHeight w:val="1366"/>
        </w:trPr>
        <w:tc>
          <w:tcPr>
            <w:tcW w:w="1545" w:type="pct"/>
          </w:tcPr>
          <w:p w14:paraId="1E3DA976" w14:textId="77777777" w:rsidR="000333C7" w:rsidRPr="000333C7" w:rsidRDefault="000333C7" w:rsidP="000333C7">
            <w:pPr>
              <w:spacing w:after="200"/>
              <w:rPr>
                <w:iCs/>
                <w:lang w:val="en-GB"/>
              </w:rPr>
            </w:pPr>
            <w:r w:rsidRPr="000333C7">
              <w:rPr>
                <w:iCs/>
                <w:lang w:val="en-GB"/>
              </w:rPr>
              <w:t>3: Stakeholder Inclusivity (section D)</w:t>
            </w:r>
          </w:p>
        </w:tc>
        <w:tc>
          <w:tcPr>
            <w:tcW w:w="3455" w:type="pct"/>
          </w:tcPr>
          <w:p w14:paraId="3E9AD02F" w14:textId="77777777" w:rsidR="000333C7" w:rsidRPr="000333C7" w:rsidRDefault="000333C7" w:rsidP="000333C7">
            <w:pPr>
              <w:spacing w:after="200"/>
              <w:rPr>
                <w:iCs/>
                <w:lang w:val="en-GB"/>
              </w:rPr>
            </w:pPr>
          </w:p>
        </w:tc>
      </w:tr>
      <w:tr w:rsidR="000333C7" w:rsidRPr="000333C7" w14:paraId="6808BB15" w14:textId="77777777" w:rsidTr="000333C7">
        <w:trPr>
          <w:trHeight w:val="1366"/>
        </w:trPr>
        <w:tc>
          <w:tcPr>
            <w:tcW w:w="1545" w:type="pct"/>
          </w:tcPr>
          <w:p w14:paraId="09A3D812" w14:textId="77777777" w:rsidR="000333C7" w:rsidRPr="000333C7" w:rsidRDefault="000333C7" w:rsidP="000333C7">
            <w:pPr>
              <w:spacing w:after="200"/>
              <w:rPr>
                <w:iCs/>
                <w:lang w:val="en-GB"/>
              </w:rPr>
            </w:pPr>
            <w:r w:rsidRPr="000333C7">
              <w:rPr>
                <w:iCs/>
                <w:lang w:val="en-GB"/>
              </w:rPr>
              <w:t>4: Demonstration of real outcomes (section F &amp;G)</w:t>
            </w:r>
          </w:p>
        </w:tc>
        <w:tc>
          <w:tcPr>
            <w:tcW w:w="3455" w:type="pct"/>
          </w:tcPr>
          <w:p w14:paraId="6DA4D83E" w14:textId="77777777" w:rsidR="000333C7" w:rsidRPr="000333C7" w:rsidRDefault="000333C7" w:rsidP="000333C7">
            <w:pPr>
              <w:spacing w:after="200"/>
              <w:rPr>
                <w:iCs/>
                <w:lang w:val="en-GB"/>
              </w:rPr>
            </w:pPr>
          </w:p>
        </w:tc>
      </w:tr>
    </w:tbl>
    <w:p w14:paraId="31FDF882" w14:textId="77777777" w:rsidR="00BD6994" w:rsidRPr="00F22009" w:rsidRDefault="00BD6994" w:rsidP="00BD6994">
      <w:pPr>
        <w:spacing w:before="100" w:beforeAutospacing="1" w:after="100" w:afterAutospacing="1" w:line="240" w:lineRule="auto"/>
        <w:contextualSpacing w:val="0"/>
      </w:pPr>
      <w:r w:rsidRPr="00841EE1">
        <w:t xml:space="preserve">Not Applicable. Self-Validated. </w:t>
      </w:r>
    </w:p>
    <w:p w14:paraId="773371EF" w14:textId="77777777" w:rsidR="000333C7" w:rsidRPr="000333C7" w:rsidRDefault="000333C7" w:rsidP="000333C7">
      <w:pPr>
        <w:rPr>
          <w:lang w:val="en-GB"/>
        </w:rPr>
      </w:pPr>
    </w:p>
    <w:p w14:paraId="0BA6CE72" w14:textId="77777777" w:rsidR="000333C7" w:rsidRDefault="000333C7" w:rsidP="000333C7">
      <w:pPr>
        <w:pStyle w:val="Heading4"/>
      </w:pPr>
      <w:r w:rsidRPr="000333C7">
        <w:t xml:space="preserve">SECTION C. </w:t>
      </w:r>
      <w:r w:rsidRPr="000333C7">
        <w:tab/>
      </w:r>
      <w:r w:rsidR="006F47AB" w:rsidRPr="00BA70B4">
        <w:t>DETAILS ABOUT THE SITE-VISIT</w:t>
      </w:r>
    </w:p>
    <w:p w14:paraId="194A9F31" w14:textId="77777777" w:rsidR="000333C7" w:rsidRPr="000333C7" w:rsidRDefault="000333C7" w:rsidP="005D1CA5">
      <w:pPr>
        <w:pStyle w:val="Heading5"/>
        <w:rPr>
          <w:lang w:val="en-GB"/>
        </w:rPr>
      </w:pPr>
      <w:r w:rsidRPr="000333C7">
        <w:rPr>
          <w:lang w:val="en-GB"/>
        </w:rPr>
        <w:t>C.1</w:t>
      </w:r>
      <w:r w:rsidRPr="00EA49F6">
        <w:rPr>
          <w:lang w:val="en-GB"/>
        </w:rPr>
        <w:t>. Individual or team on site</w:t>
      </w:r>
    </w:p>
    <w:p w14:paraId="01EF4975" w14:textId="6A69F722" w:rsidR="006D3A7A" w:rsidRDefault="000333C7" w:rsidP="00BA70B4">
      <w:r w:rsidRPr="000333C7">
        <w:rPr>
          <w:i/>
          <w:lang w:val="en-GB"/>
        </w:rPr>
        <w:t xml:space="preserve">&gt;&gt; </w:t>
      </w:r>
    </w:p>
    <w:p w14:paraId="53E1B6DD" w14:textId="473B2771" w:rsidR="00F22009" w:rsidRDefault="00BA70B4" w:rsidP="00F22009">
      <w:pPr>
        <w:spacing w:after="0" w:line="240" w:lineRule="auto"/>
        <w:contextualSpacing w:val="0"/>
        <w:jc w:val="both"/>
      </w:pPr>
      <w:r>
        <w:t>Not applicable</w:t>
      </w:r>
    </w:p>
    <w:p w14:paraId="15312052" w14:textId="77777777" w:rsidR="00F22009" w:rsidRDefault="00F22009" w:rsidP="00F22009">
      <w:pPr>
        <w:spacing w:after="0" w:line="240" w:lineRule="auto"/>
        <w:contextualSpacing w:val="0"/>
        <w:jc w:val="both"/>
      </w:pPr>
    </w:p>
    <w:p w14:paraId="18B1A0B7" w14:textId="77777777" w:rsidR="00F22009" w:rsidRPr="006D3A7A" w:rsidRDefault="00F22009" w:rsidP="00F22009">
      <w:pPr>
        <w:spacing w:after="0" w:line="240" w:lineRule="auto"/>
        <w:contextualSpacing w:val="0"/>
        <w:jc w:val="both"/>
      </w:pPr>
    </w:p>
    <w:p w14:paraId="793A88D1" w14:textId="77777777" w:rsidR="000333C7" w:rsidRPr="000333C7" w:rsidRDefault="000333C7" w:rsidP="005D1CA5">
      <w:pPr>
        <w:pStyle w:val="Heading5"/>
        <w:rPr>
          <w:lang w:val="en-GB"/>
        </w:rPr>
      </w:pPr>
      <w:r w:rsidRPr="000333C7">
        <w:rPr>
          <w:lang w:val="en-GB"/>
        </w:rPr>
        <w:t>C.2. People interviewed</w:t>
      </w:r>
    </w:p>
    <w:p w14:paraId="559FBCC0" w14:textId="4DBAE3C7" w:rsidR="000333C7" w:rsidRDefault="000333C7" w:rsidP="000333C7">
      <w:pPr>
        <w:rPr>
          <w:i/>
          <w:lang w:val="en-GB"/>
        </w:rPr>
      </w:pPr>
      <w:r w:rsidRPr="000333C7">
        <w:rPr>
          <w:i/>
          <w:lang w:val="en-GB"/>
        </w:rPr>
        <w:t xml:space="preserve">&gt;&gt; </w:t>
      </w:r>
      <w:r w:rsidR="00BA70B4">
        <w:t>Not applicable</w:t>
      </w:r>
    </w:p>
    <w:p w14:paraId="7B401A94" w14:textId="77777777" w:rsidR="005D1CA5" w:rsidRPr="005D1CA5" w:rsidRDefault="005D1CA5" w:rsidP="005D1CA5">
      <w:pPr>
        <w:rPr>
          <w:b/>
          <w:lang w:val="en-GB"/>
        </w:rPr>
      </w:pPr>
      <w:r w:rsidRPr="005D1CA5">
        <w:rPr>
          <w:b/>
          <w:lang w:val="en-GB"/>
        </w:rPr>
        <w:t>C.3. Means for interviews</w:t>
      </w:r>
    </w:p>
    <w:p w14:paraId="6548A523" w14:textId="701324F2" w:rsidR="005D1CA5" w:rsidRDefault="005D1CA5" w:rsidP="005D1CA5">
      <w:pPr>
        <w:rPr>
          <w:i/>
          <w:lang w:val="en-GB"/>
        </w:rPr>
      </w:pPr>
      <w:r w:rsidRPr="005D1CA5">
        <w:rPr>
          <w:i/>
          <w:lang w:val="en-GB"/>
        </w:rPr>
        <w:t xml:space="preserve">&gt;&gt; </w:t>
      </w:r>
    </w:p>
    <w:p w14:paraId="19A2C260" w14:textId="1C40769D" w:rsidR="0045275B" w:rsidRDefault="00BA70B4" w:rsidP="005D1CA5">
      <w:pPr>
        <w:rPr>
          <w:i/>
          <w:lang w:val="en-GB"/>
        </w:rPr>
      </w:pPr>
      <w:r>
        <w:t>Not applicable</w:t>
      </w:r>
    </w:p>
    <w:p w14:paraId="1407918D" w14:textId="77777777" w:rsidR="0045275B" w:rsidRPr="005D1CA5" w:rsidRDefault="0045275B" w:rsidP="005D1CA5">
      <w:pPr>
        <w:rPr>
          <w:i/>
          <w:lang w:val="en-GB"/>
        </w:rPr>
      </w:pPr>
    </w:p>
    <w:p w14:paraId="01679C4D" w14:textId="77777777" w:rsidR="005D1CA5" w:rsidRPr="005D1CA5" w:rsidRDefault="005D1CA5" w:rsidP="005D1CA5">
      <w:pPr>
        <w:pStyle w:val="Heading4"/>
      </w:pPr>
      <w:r w:rsidRPr="005D1CA5">
        <w:t xml:space="preserve">SECTION D. </w:t>
      </w:r>
      <w:r w:rsidRPr="005D1CA5">
        <w:tab/>
      </w:r>
      <w:r w:rsidR="006F47AB" w:rsidRPr="007060F1">
        <w:t>STAKEHOLDER CONSULTATION (SC) PROCESS</w:t>
      </w:r>
    </w:p>
    <w:p w14:paraId="0A0C609B" w14:textId="77777777" w:rsidR="00542983" w:rsidRPr="00542983" w:rsidRDefault="00542983" w:rsidP="00542983"/>
    <w:p w14:paraId="17E2DF9F" w14:textId="77777777" w:rsidR="005D1CA5" w:rsidRPr="005D1CA5" w:rsidRDefault="005D1CA5" w:rsidP="005D1CA5">
      <w:pPr>
        <w:pStyle w:val="Heading5"/>
        <w:rPr>
          <w:lang w:val="en-GB"/>
        </w:rPr>
      </w:pPr>
      <w:r w:rsidRPr="005D1CA5">
        <w:rPr>
          <w:lang w:val="en-GB"/>
        </w:rPr>
        <w:t xml:space="preserve">D. 1. </w:t>
      </w:r>
      <w:r w:rsidRPr="005D1CA5">
        <w:rPr>
          <w:lang w:val="en-GB"/>
        </w:rPr>
        <w:tab/>
      </w:r>
      <w:r w:rsidRPr="00523E9D">
        <w:rPr>
          <w:lang w:val="en-GB"/>
        </w:rPr>
        <w:t>Attendance</w:t>
      </w:r>
    </w:p>
    <w:p w14:paraId="0442F6AC" w14:textId="446034E7" w:rsidR="00523E9D" w:rsidRPr="00C4261E" w:rsidRDefault="005D1CA5" w:rsidP="00523E9D">
      <w:pPr>
        <w:rPr>
          <w:i/>
          <w:lang w:val="en-GB"/>
        </w:rPr>
      </w:pPr>
      <w:r w:rsidRPr="005D1CA5">
        <w:rPr>
          <w:i/>
          <w:lang w:val="en-GB"/>
        </w:rPr>
        <w:t xml:space="preserve">&gt;&gt; </w:t>
      </w:r>
    </w:p>
    <w:p w14:paraId="17FDD8DD" w14:textId="6498F0DD" w:rsidR="009B75F1" w:rsidRPr="00523E9D" w:rsidRDefault="00523E9D" w:rsidP="00523E9D">
      <w:pPr>
        <w:jc w:val="both"/>
        <w:rPr>
          <w:rFonts w:asciiTheme="minorHAnsi" w:hAnsiTheme="minorHAnsi"/>
          <w:szCs w:val="22"/>
        </w:rPr>
      </w:pPr>
      <w:r w:rsidRPr="00523E9D">
        <w:rPr>
          <w:rFonts w:asciiTheme="minorHAnsi" w:hAnsiTheme="minorHAnsi"/>
          <w:szCs w:val="22"/>
        </w:rPr>
        <w:t xml:space="preserve">Not applicable. Please refer to </w:t>
      </w:r>
      <w:r w:rsidR="001C05A8">
        <w:rPr>
          <w:rFonts w:asciiTheme="minorHAnsi" w:hAnsiTheme="minorHAnsi"/>
          <w:szCs w:val="22"/>
        </w:rPr>
        <w:t>PoA-DD</w:t>
      </w:r>
      <w:r w:rsidRPr="00523E9D">
        <w:rPr>
          <w:rFonts w:asciiTheme="minorHAnsi" w:hAnsiTheme="minorHAnsi"/>
          <w:szCs w:val="22"/>
        </w:rPr>
        <w:t>.</w:t>
      </w:r>
    </w:p>
    <w:p w14:paraId="0075487E" w14:textId="77777777" w:rsidR="005D1CA5" w:rsidRPr="005D1CA5" w:rsidRDefault="005D1CA5" w:rsidP="005D1CA5">
      <w:pPr>
        <w:pStyle w:val="Heading5"/>
      </w:pPr>
      <w:r w:rsidRPr="005D1CA5">
        <w:lastRenderedPageBreak/>
        <w:t xml:space="preserve">D. 2.  </w:t>
      </w:r>
      <w:r w:rsidRPr="006A5722">
        <w:t>Evaluation of the Stakeholder Consultation (SC) Process</w:t>
      </w:r>
    </w:p>
    <w:p w14:paraId="4E3065D7" w14:textId="1CD71B4C" w:rsidR="00523E9D" w:rsidRPr="001C05A8" w:rsidRDefault="005D1CA5" w:rsidP="001C05A8">
      <w:pPr>
        <w:rPr>
          <w:i/>
          <w:lang w:val="en-GB"/>
        </w:rPr>
      </w:pPr>
      <w:r w:rsidRPr="005D1CA5">
        <w:rPr>
          <w:i/>
          <w:lang w:val="en-GB"/>
        </w:rPr>
        <w:t xml:space="preserve">&gt;&gt; </w:t>
      </w:r>
    </w:p>
    <w:p w14:paraId="31BFBC77" w14:textId="46D2B784" w:rsidR="00202111" w:rsidRPr="00523E9D" w:rsidRDefault="005D6837" w:rsidP="00523E9D">
      <w:pPr>
        <w:spacing w:before="100" w:beforeAutospacing="1" w:after="100" w:afterAutospacing="1" w:line="240" w:lineRule="auto"/>
        <w:contextualSpacing w:val="0"/>
        <w:jc w:val="both"/>
        <w:rPr>
          <w:rFonts w:asciiTheme="minorHAnsi" w:eastAsia="Times New Roman" w:hAnsiTheme="minorHAnsi" w:cs="Times New Roman"/>
          <w:color w:val="auto"/>
          <w:szCs w:val="22"/>
          <w:lang w:eastAsia="en-GB"/>
          <w14:cntxtAlts w14:val="0"/>
        </w:rPr>
      </w:pPr>
      <w:r w:rsidRPr="005D6837">
        <w:rPr>
          <w:rFonts w:asciiTheme="minorHAnsi" w:eastAsia="Times New Roman" w:hAnsiTheme="minorHAnsi" w:cs="Times New Roman"/>
          <w:color w:val="auto"/>
          <w:szCs w:val="22"/>
          <w:lang w:eastAsia="en-GB"/>
          <w14:cntxtAlts w14:val="0"/>
        </w:rPr>
        <w:t xml:space="preserve">Not applicable as local stakeholder consultation is performed at VPA level. </w:t>
      </w:r>
    </w:p>
    <w:p w14:paraId="23ADEAD0" w14:textId="77777777" w:rsidR="005D1CA5" w:rsidRPr="005D1CA5" w:rsidRDefault="005D1CA5" w:rsidP="005D1CA5">
      <w:pPr>
        <w:pStyle w:val="Heading5"/>
        <w:rPr>
          <w:lang w:val="en-GB"/>
        </w:rPr>
      </w:pPr>
      <w:r w:rsidRPr="005D1CA5">
        <w:rPr>
          <w:lang w:val="en-GB"/>
        </w:rPr>
        <w:t xml:space="preserve">D. 3. </w:t>
      </w:r>
      <w:r w:rsidRPr="005D1CA5">
        <w:rPr>
          <w:lang w:val="en-GB"/>
        </w:rPr>
        <w:tab/>
      </w:r>
      <w:r w:rsidRPr="005D6837">
        <w:rPr>
          <w:lang w:val="en-GB"/>
        </w:rPr>
        <w:t>Evaluation of the Stakeholder Feedback Round</w:t>
      </w:r>
    </w:p>
    <w:p w14:paraId="6215EF46" w14:textId="033EEC02" w:rsidR="005D1CA5" w:rsidRPr="005D1CA5" w:rsidRDefault="005D1CA5" w:rsidP="005D1CA5">
      <w:pPr>
        <w:rPr>
          <w:i/>
          <w:lang w:val="en-GB"/>
        </w:rPr>
      </w:pPr>
      <w:r w:rsidRPr="005D1CA5">
        <w:rPr>
          <w:i/>
          <w:lang w:val="en-GB"/>
        </w:rPr>
        <w:t>&gt;&gt;.</w:t>
      </w:r>
    </w:p>
    <w:p w14:paraId="7E8935BB" w14:textId="707EB055" w:rsidR="00523E9D" w:rsidRDefault="001C05A8" w:rsidP="005D1CA5">
      <w:pPr>
        <w:rPr>
          <w:sz w:val="24"/>
          <w:lang w:val="en-GB"/>
        </w:rPr>
      </w:pPr>
      <w:r w:rsidRPr="005D6837">
        <w:rPr>
          <w:rFonts w:asciiTheme="minorHAnsi" w:eastAsia="Times New Roman" w:hAnsiTheme="minorHAnsi" w:cs="Times New Roman"/>
          <w:color w:val="auto"/>
          <w:szCs w:val="22"/>
          <w:lang w:eastAsia="en-GB"/>
          <w14:cntxtAlts w14:val="0"/>
        </w:rPr>
        <w:t>Not applicable</w:t>
      </w:r>
    </w:p>
    <w:p w14:paraId="3E4BF765" w14:textId="77777777" w:rsidR="005D1CA5" w:rsidRPr="005D1CA5" w:rsidRDefault="005D1CA5" w:rsidP="005D1CA5">
      <w:pPr>
        <w:pStyle w:val="Heading5"/>
        <w:rPr>
          <w:lang w:val="en-GB"/>
        </w:rPr>
      </w:pPr>
      <w:r w:rsidRPr="005D1CA5">
        <w:rPr>
          <w:lang w:val="en-GB"/>
        </w:rPr>
        <w:t xml:space="preserve">D. </w:t>
      </w:r>
      <w:r>
        <w:rPr>
          <w:lang w:val="en-GB"/>
        </w:rPr>
        <w:t>4</w:t>
      </w:r>
      <w:r w:rsidRPr="005D1CA5">
        <w:rPr>
          <w:lang w:val="en-GB"/>
        </w:rPr>
        <w:t xml:space="preserve">. </w:t>
      </w:r>
      <w:r w:rsidRPr="005D1CA5">
        <w:rPr>
          <w:lang w:val="en-GB"/>
        </w:rPr>
        <w:tab/>
        <w:t xml:space="preserve">Evaluation of the Continuous Input / Grievance Mechanism </w:t>
      </w:r>
    </w:p>
    <w:p w14:paraId="65DB953F" w14:textId="77777777" w:rsidR="009B75F1" w:rsidRDefault="009B75F1" w:rsidP="006D53FE">
      <w:pPr>
        <w:rPr>
          <w:lang w:val="en-GB"/>
        </w:rPr>
      </w:pPr>
    </w:p>
    <w:p w14:paraId="33F979AA" w14:textId="77777777" w:rsidR="001057CF" w:rsidRPr="00523E9D" w:rsidRDefault="001057CF" w:rsidP="001057CF">
      <w:pPr>
        <w:spacing w:before="100" w:beforeAutospacing="1" w:after="100" w:afterAutospacing="1" w:line="240" w:lineRule="auto"/>
        <w:contextualSpacing w:val="0"/>
        <w:rPr>
          <w:rFonts w:asciiTheme="minorHAnsi" w:eastAsia="Times New Roman" w:hAnsiTheme="minorHAnsi" w:cs="Times New Roman"/>
          <w:color w:val="auto"/>
          <w:szCs w:val="22"/>
          <w:lang w:val="en-IN" w:eastAsia="en-GB"/>
          <w14:cntxtAlts w14:val="0"/>
        </w:rPr>
      </w:pPr>
      <w:r w:rsidRPr="00523E9D">
        <w:rPr>
          <w:rFonts w:asciiTheme="minorHAnsi" w:eastAsia="Times New Roman" w:hAnsiTheme="minorHAnsi" w:cs="Times New Roman"/>
          <w:color w:val="auto"/>
          <w:szCs w:val="22"/>
          <w:lang w:val="en-IN" w:eastAsia="en-GB"/>
          <w14:cntxtAlts w14:val="0"/>
        </w:rPr>
        <w:t xml:space="preserve">The Continuous Input/Grievance Expression methods discussed in the project design are being implemented on the ground satisfactorily. The details are as described below: </w:t>
      </w:r>
    </w:p>
    <w:p w14:paraId="04BD3831" w14:textId="77777777" w:rsidR="001057CF" w:rsidRDefault="001057CF" w:rsidP="006D53FE">
      <w:pPr>
        <w:rPr>
          <w:lang w:val="en-GB"/>
        </w:rPr>
      </w:pPr>
    </w:p>
    <w:tbl>
      <w:tblPr>
        <w:tblStyle w:val="TableGrid"/>
        <w:tblW w:w="0" w:type="auto"/>
        <w:tblLook w:val="04A0" w:firstRow="1" w:lastRow="0" w:firstColumn="1" w:lastColumn="0" w:noHBand="0" w:noVBand="1"/>
      </w:tblPr>
      <w:tblGrid>
        <w:gridCol w:w="2636"/>
        <w:gridCol w:w="3950"/>
        <w:gridCol w:w="3036"/>
      </w:tblGrid>
      <w:tr w:rsidR="00202111" w:rsidRPr="00523E9D" w14:paraId="3319E4CD" w14:textId="77777777" w:rsidTr="00523E9D">
        <w:tc>
          <w:tcPr>
            <w:tcW w:w="2659" w:type="dxa"/>
            <w:vAlign w:val="center"/>
          </w:tcPr>
          <w:p w14:paraId="6A216393" w14:textId="77777777" w:rsidR="00202111" w:rsidRPr="00523E9D" w:rsidRDefault="00202111" w:rsidP="00202111">
            <w:pPr>
              <w:rPr>
                <w:rFonts w:asciiTheme="minorHAnsi" w:hAnsiTheme="minorHAnsi"/>
                <w:lang w:val="en-GB"/>
              </w:rPr>
            </w:pPr>
          </w:p>
        </w:tc>
        <w:tc>
          <w:tcPr>
            <w:tcW w:w="4083" w:type="dxa"/>
            <w:vAlign w:val="center"/>
          </w:tcPr>
          <w:p w14:paraId="1DF5EBF3" w14:textId="77777777" w:rsidR="00202111" w:rsidRPr="00523E9D" w:rsidRDefault="00202111" w:rsidP="00202111">
            <w:pPr>
              <w:rPr>
                <w:rFonts w:asciiTheme="minorHAnsi" w:hAnsiTheme="minorHAnsi"/>
                <w:lang w:val="en-GB"/>
              </w:rPr>
            </w:pPr>
            <w:r w:rsidRPr="00523E9D">
              <w:rPr>
                <w:rFonts w:asciiTheme="minorHAnsi" w:hAnsiTheme="minorHAnsi"/>
                <w:b/>
                <w:bCs/>
              </w:rPr>
              <w:t xml:space="preserve">Method Chosen (include all known details e.g. location of book, phone, number, identity of mediator) </w:t>
            </w:r>
          </w:p>
        </w:tc>
        <w:tc>
          <w:tcPr>
            <w:tcW w:w="3106" w:type="dxa"/>
            <w:vAlign w:val="center"/>
          </w:tcPr>
          <w:p w14:paraId="7E69922E" w14:textId="77777777" w:rsidR="00202111" w:rsidRPr="00523E9D" w:rsidRDefault="00202111" w:rsidP="00202111">
            <w:pPr>
              <w:rPr>
                <w:rFonts w:asciiTheme="minorHAnsi" w:hAnsiTheme="minorHAnsi"/>
                <w:lang w:val="en-GB"/>
              </w:rPr>
            </w:pPr>
            <w:r w:rsidRPr="00523E9D">
              <w:rPr>
                <w:rFonts w:asciiTheme="minorHAnsi" w:hAnsiTheme="minorHAnsi"/>
                <w:b/>
                <w:bCs/>
              </w:rPr>
              <w:t xml:space="preserve">Justification </w:t>
            </w:r>
          </w:p>
        </w:tc>
      </w:tr>
      <w:tr w:rsidR="00202111" w:rsidRPr="00523E9D" w14:paraId="0B0EEEED" w14:textId="77777777" w:rsidTr="00523E9D">
        <w:tc>
          <w:tcPr>
            <w:tcW w:w="2659" w:type="dxa"/>
            <w:vAlign w:val="center"/>
          </w:tcPr>
          <w:p w14:paraId="036B4A25" w14:textId="77777777" w:rsidR="007060F1" w:rsidRPr="00523E9D" w:rsidRDefault="007060F1" w:rsidP="00202111">
            <w:pPr>
              <w:rPr>
                <w:rFonts w:asciiTheme="minorHAnsi" w:hAnsiTheme="minorHAnsi"/>
                <w:lang w:val="en-GB"/>
              </w:rPr>
            </w:pPr>
            <w:r w:rsidRPr="00523E9D">
              <w:rPr>
                <w:rFonts w:asciiTheme="minorHAnsi" w:hAnsiTheme="minorHAnsi"/>
              </w:rPr>
              <w:t>Continuous Input /</w:t>
            </w:r>
            <w:r w:rsidRPr="00523E9D">
              <w:rPr>
                <w:rFonts w:asciiTheme="minorHAnsi" w:hAnsiTheme="minorHAnsi"/>
                <w:iCs/>
              </w:rPr>
              <w:t xml:space="preserve"> </w:t>
            </w:r>
            <w:r w:rsidRPr="00523E9D">
              <w:rPr>
                <w:rFonts w:asciiTheme="minorHAnsi" w:hAnsiTheme="minorHAnsi"/>
              </w:rPr>
              <w:t>Grievance Expression Process Book (mandatory)</w:t>
            </w:r>
          </w:p>
        </w:tc>
        <w:tc>
          <w:tcPr>
            <w:tcW w:w="4083" w:type="dxa"/>
            <w:vAlign w:val="center"/>
          </w:tcPr>
          <w:p w14:paraId="46080D5C" w14:textId="77777777" w:rsidR="007060F1" w:rsidRPr="00523E9D" w:rsidRDefault="007060F1" w:rsidP="00202111">
            <w:pPr>
              <w:rPr>
                <w:rFonts w:asciiTheme="minorHAnsi" w:hAnsiTheme="minorHAnsi"/>
                <w:lang w:val="en-GB"/>
              </w:rPr>
            </w:pPr>
            <w:r w:rsidRPr="00523E9D">
              <w:rPr>
                <w:rFonts w:asciiTheme="minorHAnsi" w:hAnsiTheme="minorHAnsi"/>
              </w:rPr>
              <w:t>Books are kept with local vendors.</w:t>
            </w:r>
          </w:p>
        </w:tc>
        <w:tc>
          <w:tcPr>
            <w:tcW w:w="3106" w:type="dxa"/>
            <w:vAlign w:val="center"/>
          </w:tcPr>
          <w:p w14:paraId="3DF56ACC" w14:textId="77777777" w:rsidR="00202111" w:rsidRPr="00523E9D" w:rsidRDefault="007060F1" w:rsidP="00202111">
            <w:pPr>
              <w:rPr>
                <w:rFonts w:asciiTheme="minorHAnsi" w:hAnsiTheme="minorHAnsi"/>
                <w:lang w:val="en-GB"/>
              </w:rPr>
            </w:pPr>
            <w:r w:rsidRPr="00523E9D">
              <w:rPr>
                <w:rFonts w:asciiTheme="minorHAnsi" w:hAnsiTheme="minorHAnsi"/>
                <w:szCs w:val="22"/>
              </w:rPr>
              <w:t>Local vendors are part of the village(s) in which they operate and well known to end users. IP staff is visiting villages regularly and receives information about grievances in meetings with local vendors. In addition, where possible, communication via telephone or / and email between vendors and IP will support the grievance mechanism.</w:t>
            </w:r>
          </w:p>
        </w:tc>
      </w:tr>
      <w:tr w:rsidR="00202111" w:rsidRPr="00523E9D" w14:paraId="7F4C46F4" w14:textId="77777777" w:rsidTr="00523E9D">
        <w:tc>
          <w:tcPr>
            <w:tcW w:w="2659" w:type="dxa"/>
            <w:vAlign w:val="center"/>
          </w:tcPr>
          <w:p w14:paraId="56F0B344" w14:textId="77777777" w:rsidR="00202111" w:rsidRPr="00D23B98" w:rsidRDefault="00D23B98" w:rsidP="00202111">
            <w:pPr>
              <w:rPr>
                <w:rFonts w:asciiTheme="minorHAnsi" w:hAnsiTheme="minorHAnsi"/>
                <w:szCs w:val="22"/>
                <w:lang w:val="en-GB"/>
              </w:rPr>
            </w:pPr>
            <w:r w:rsidRPr="00D23B98">
              <w:rPr>
                <w:szCs w:val="22"/>
              </w:rPr>
              <w:t>Telephone access</w:t>
            </w:r>
          </w:p>
        </w:tc>
        <w:tc>
          <w:tcPr>
            <w:tcW w:w="4083" w:type="dxa"/>
            <w:vAlign w:val="center"/>
          </w:tcPr>
          <w:p w14:paraId="6B1A283E" w14:textId="77777777" w:rsidR="00202111" w:rsidRPr="00523E9D" w:rsidRDefault="00D23B98" w:rsidP="00202111">
            <w:pPr>
              <w:rPr>
                <w:rFonts w:asciiTheme="minorHAnsi" w:hAnsiTheme="minorHAnsi"/>
                <w:lang w:val="en-GB"/>
              </w:rPr>
            </w:pPr>
            <w:r>
              <w:rPr>
                <w:rFonts w:asciiTheme="minorHAnsi" w:hAnsiTheme="minorHAnsi"/>
              </w:rPr>
              <w:t>Where possible</w:t>
            </w:r>
          </w:p>
        </w:tc>
        <w:tc>
          <w:tcPr>
            <w:tcW w:w="3106" w:type="dxa"/>
            <w:vAlign w:val="center"/>
          </w:tcPr>
          <w:p w14:paraId="6586CBFB" w14:textId="77777777" w:rsidR="00202111" w:rsidRPr="00523E9D" w:rsidRDefault="00D23B98" w:rsidP="007060F1">
            <w:pPr>
              <w:rPr>
                <w:rFonts w:asciiTheme="minorHAnsi" w:hAnsiTheme="minorHAnsi"/>
                <w:lang w:val="en-GB"/>
              </w:rPr>
            </w:pPr>
            <w:r w:rsidRPr="00D23B98">
              <w:rPr>
                <w:rFonts w:asciiTheme="minorHAnsi" w:hAnsiTheme="minorHAnsi"/>
              </w:rPr>
              <w:t>Local vendors and IP can be reached directly</w:t>
            </w:r>
          </w:p>
        </w:tc>
      </w:tr>
      <w:tr w:rsidR="00D23B98" w:rsidRPr="00523E9D" w14:paraId="6506F4FD" w14:textId="77777777" w:rsidTr="00523E9D">
        <w:tc>
          <w:tcPr>
            <w:tcW w:w="2659" w:type="dxa"/>
            <w:vAlign w:val="center"/>
          </w:tcPr>
          <w:p w14:paraId="2C4AF8A0" w14:textId="77777777" w:rsidR="00D23B98" w:rsidRPr="00D23B98" w:rsidRDefault="00D23B98" w:rsidP="00202111">
            <w:pPr>
              <w:rPr>
                <w:szCs w:val="22"/>
              </w:rPr>
            </w:pPr>
            <w:r w:rsidRPr="00D23B98">
              <w:rPr>
                <w:szCs w:val="22"/>
              </w:rPr>
              <w:lastRenderedPageBreak/>
              <w:t>Internet/email access</w:t>
            </w:r>
          </w:p>
        </w:tc>
        <w:tc>
          <w:tcPr>
            <w:tcW w:w="4083" w:type="dxa"/>
            <w:vAlign w:val="center"/>
          </w:tcPr>
          <w:p w14:paraId="5330E0E0" w14:textId="77777777" w:rsidR="00D23B98" w:rsidRDefault="00D23B98" w:rsidP="00202111">
            <w:pPr>
              <w:rPr>
                <w:rFonts w:asciiTheme="minorHAnsi" w:hAnsiTheme="minorHAnsi"/>
              </w:rPr>
            </w:pPr>
            <w:r>
              <w:rPr>
                <w:rFonts w:asciiTheme="minorHAnsi" w:hAnsiTheme="minorHAnsi"/>
              </w:rPr>
              <w:t>Where possible</w:t>
            </w:r>
          </w:p>
        </w:tc>
        <w:tc>
          <w:tcPr>
            <w:tcW w:w="3106" w:type="dxa"/>
            <w:vAlign w:val="center"/>
          </w:tcPr>
          <w:p w14:paraId="152FC78C" w14:textId="77777777" w:rsidR="00D23B98" w:rsidRPr="00D23B98" w:rsidRDefault="00D23B98" w:rsidP="007060F1">
            <w:r w:rsidRPr="00D23B98">
              <w:rPr>
                <w:rFonts w:asciiTheme="minorHAnsi" w:hAnsiTheme="minorHAnsi"/>
              </w:rPr>
              <w:t>Local vendors and IP can be reached directly</w:t>
            </w:r>
          </w:p>
        </w:tc>
      </w:tr>
      <w:tr w:rsidR="00202111" w:rsidRPr="00523E9D" w14:paraId="6B34C90C" w14:textId="77777777" w:rsidTr="00523E9D">
        <w:trPr>
          <w:trHeight w:val="7220"/>
        </w:trPr>
        <w:tc>
          <w:tcPr>
            <w:tcW w:w="2659" w:type="dxa"/>
            <w:vAlign w:val="center"/>
          </w:tcPr>
          <w:p w14:paraId="56F1716A" w14:textId="77777777" w:rsidR="00202111" w:rsidRPr="00523E9D" w:rsidRDefault="00D23B98" w:rsidP="00D23B98">
            <w:pPr>
              <w:rPr>
                <w:rFonts w:asciiTheme="minorHAnsi" w:hAnsiTheme="minorHAnsi"/>
                <w:lang w:val="en-GB"/>
              </w:rPr>
            </w:pPr>
            <w:r w:rsidRPr="00523E9D">
              <w:rPr>
                <w:rFonts w:asciiTheme="minorHAnsi" w:hAnsiTheme="minorHAnsi"/>
              </w:rPr>
              <w:t>Nominated Independent Mediator</w:t>
            </w:r>
            <w:r>
              <w:rPr>
                <w:rFonts w:asciiTheme="minorHAnsi" w:hAnsiTheme="minorHAnsi"/>
              </w:rPr>
              <w:t>(optional)</w:t>
            </w:r>
          </w:p>
        </w:tc>
        <w:tc>
          <w:tcPr>
            <w:tcW w:w="4083" w:type="dxa"/>
            <w:vAlign w:val="center"/>
          </w:tcPr>
          <w:p w14:paraId="0798D1BE" w14:textId="77777777" w:rsidR="00202111" w:rsidRPr="00523E9D" w:rsidRDefault="00D23B98" w:rsidP="00202111">
            <w:pPr>
              <w:rPr>
                <w:rFonts w:asciiTheme="minorHAnsi" w:hAnsiTheme="minorHAnsi"/>
                <w:lang w:val="en-GB"/>
              </w:rPr>
            </w:pPr>
            <w:r w:rsidRPr="00523E9D">
              <w:rPr>
                <w:rFonts w:asciiTheme="minorHAnsi" w:hAnsiTheme="minorHAnsi"/>
              </w:rPr>
              <w:t>Depending on the circumstances of the project activity an independent mediator may be nominated.</w:t>
            </w:r>
          </w:p>
        </w:tc>
        <w:tc>
          <w:tcPr>
            <w:tcW w:w="3106" w:type="dxa"/>
            <w:vAlign w:val="center"/>
          </w:tcPr>
          <w:p w14:paraId="0CB31E86" w14:textId="77777777" w:rsidR="00202111" w:rsidRDefault="007060F1" w:rsidP="00202111">
            <w:pPr>
              <w:rPr>
                <w:rFonts w:asciiTheme="minorHAnsi" w:hAnsiTheme="minorHAnsi"/>
              </w:rPr>
            </w:pPr>
            <w:r w:rsidRPr="00523E9D">
              <w:rPr>
                <w:rFonts w:asciiTheme="minorHAnsi" w:hAnsiTheme="minorHAnsi"/>
              </w:rPr>
              <w:t>Stakeholders are expected to maintain close relationship with the IP and as such we see no need for an independent mediator.</w:t>
            </w:r>
          </w:p>
          <w:p w14:paraId="4EA6AC82" w14:textId="77777777" w:rsidR="00D23B98" w:rsidRPr="00523E9D" w:rsidRDefault="00D23B98" w:rsidP="00202111">
            <w:pPr>
              <w:rPr>
                <w:rFonts w:asciiTheme="minorHAnsi" w:hAnsiTheme="minorHAnsi"/>
                <w:lang w:val="en-GB"/>
              </w:rPr>
            </w:pPr>
            <w:r w:rsidRPr="00D23B98">
              <w:rPr>
                <w:rFonts w:asciiTheme="minorHAnsi" w:hAnsiTheme="minorHAnsi"/>
              </w:rPr>
              <w:t>Stakeholders are expected to maintain close relationship with the IP and as such we see no need for an independent mediator.</w:t>
            </w:r>
          </w:p>
        </w:tc>
      </w:tr>
    </w:tbl>
    <w:p w14:paraId="6311B8AF" w14:textId="77777777" w:rsidR="00202111" w:rsidRDefault="00202111" w:rsidP="006D53FE">
      <w:pPr>
        <w:rPr>
          <w:lang w:val="en-GB"/>
        </w:rPr>
      </w:pPr>
    </w:p>
    <w:p w14:paraId="39E6FDFF" w14:textId="77777777" w:rsidR="009B75F1" w:rsidRDefault="009B75F1" w:rsidP="006D53FE">
      <w:pPr>
        <w:rPr>
          <w:lang w:val="en-GB"/>
        </w:rPr>
      </w:pPr>
    </w:p>
    <w:p w14:paraId="6DAAF31B" w14:textId="77777777" w:rsidR="009B75F1" w:rsidRPr="009B75F1" w:rsidRDefault="009B75F1" w:rsidP="006F47AB">
      <w:pPr>
        <w:pStyle w:val="Heading4"/>
        <w:spacing w:line="276" w:lineRule="auto"/>
      </w:pPr>
      <w:r w:rsidRPr="009B75F1">
        <w:t>SECTION E</w:t>
      </w:r>
      <w:r w:rsidRPr="001C05A8">
        <w:t xml:space="preserve">. </w:t>
      </w:r>
      <w:r w:rsidRPr="001C05A8">
        <w:tab/>
      </w:r>
      <w:r w:rsidR="006F47AB" w:rsidRPr="001C05A8">
        <w:t xml:space="preserve">EVALUATION OF THE RISKS ASSOCIATED WITH </w:t>
      </w:r>
      <w:r w:rsidR="006F47AB" w:rsidRPr="001C05A8">
        <w:br/>
        <w:t>THE PROJECT</w:t>
      </w:r>
      <w:r w:rsidR="006F47AB" w:rsidRPr="009B75F1">
        <w:t xml:space="preserve"> </w:t>
      </w:r>
    </w:p>
    <w:p w14:paraId="523D39FC" w14:textId="77777777" w:rsidR="009B75F1" w:rsidRPr="009B75F1" w:rsidRDefault="009B75F1" w:rsidP="009B75F1">
      <w:pPr>
        <w:rPr>
          <w:i/>
          <w:lang w:val="en-GB"/>
        </w:rPr>
      </w:pPr>
      <w:r w:rsidRPr="009B75F1">
        <w:rPr>
          <w:i/>
          <w:lang w:val="en-GB"/>
        </w:rPr>
        <w:t xml:space="preserve">&gt;&gt; Assess if the Safeguarding Principles Assessment carried out by project developer is fair and matches the situation you observed on site. Where present, assess if mitigation measures proposed are adequate. </w:t>
      </w:r>
    </w:p>
    <w:p w14:paraId="11E65709" w14:textId="77777777" w:rsidR="009B75F1" w:rsidRDefault="009B75F1" w:rsidP="009B75F1">
      <w:pPr>
        <w:rPr>
          <w:i/>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2055"/>
        <w:gridCol w:w="2088"/>
        <w:gridCol w:w="2112"/>
        <w:gridCol w:w="1732"/>
      </w:tblGrid>
      <w:tr w:rsidR="001057CF" w14:paraId="0EB9ED5D"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4CA5A99E" w14:textId="77777777" w:rsidR="001057CF" w:rsidRDefault="001057CF" w:rsidP="0041416E">
            <w:pPr>
              <w:rPr>
                <w:rFonts w:ascii="Avenir Book" w:hAnsi="Avenir Book"/>
                <w:b/>
                <w:bCs/>
              </w:rPr>
            </w:pPr>
            <w:r>
              <w:rPr>
                <w:rFonts w:ascii="Avenir Book" w:hAnsi="Avenir Book"/>
                <w:b/>
                <w:bCs/>
              </w:rPr>
              <w:br w:type="page"/>
              <w:t>Safeguarding principles</w:t>
            </w:r>
          </w:p>
        </w:tc>
        <w:tc>
          <w:tcPr>
            <w:tcW w:w="1250" w:type="pct"/>
            <w:tcBorders>
              <w:top w:val="single" w:sz="4" w:space="0" w:color="auto"/>
              <w:left w:val="single" w:sz="4" w:space="0" w:color="auto"/>
              <w:bottom w:val="single" w:sz="4" w:space="0" w:color="auto"/>
              <w:right w:val="single" w:sz="4" w:space="0" w:color="auto"/>
            </w:tcBorders>
            <w:hideMark/>
          </w:tcPr>
          <w:p w14:paraId="0A68F8D4" w14:textId="77777777" w:rsidR="001057CF" w:rsidRDefault="001057CF" w:rsidP="0041416E">
            <w:pPr>
              <w:rPr>
                <w:rFonts w:ascii="Avenir Book" w:hAnsi="Avenir Book"/>
                <w:b/>
                <w:bCs/>
              </w:rPr>
            </w:pPr>
            <w:r>
              <w:rPr>
                <w:rFonts w:ascii="Avenir Book" w:hAnsi="Avenir Book"/>
                <w:b/>
                <w:bCs/>
              </w:rPr>
              <w:t>Assessment questions</w:t>
            </w:r>
          </w:p>
        </w:tc>
        <w:tc>
          <w:tcPr>
            <w:tcW w:w="1079" w:type="pct"/>
            <w:tcBorders>
              <w:top w:val="single" w:sz="4" w:space="0" w:color="auto"/>
              <w:left w:val="single" w:sz="4" w:space="0" w:color="auto"/>
              <w:bottom w:val="single" w:sz="4" w:space="0" w:color="auto"/>
              <w:right w:val="single" w:sz="4" w:space="0" w:color="auto"/>
            </w:tcBorders>
            <w:hideMark/>
          </w:tcPr>
          <w:p w14:paraId="781E9C1A" w14:textId="77777777" w:rsidR="001057CF" w:rsidRDefault="001057CF" w:rsidP="0041416E">
            <w:pPr>
              <w:rPr>
                <w:rFonts w:ascii="Avenir Book" w:hAnsi="Avenir Book"/>
                <w:b/>
                <w:bCs/>
              </w:rPr>
            </w:pPr>
            <w:r>
              <w:rPr>
                <w:rFonts w:ascii="Avenir Book" w:hAnsi="Avenir Book"/>
                <w:b/>
                <w:bCs/>
              </w:rPr>
              <w:t>Assessment of relevance to the project (Yes/potentially/no)</w:t>
            </w:r>
          </w:p>
        </w:tc>
        <w:tc>
          <w:tcPr>
            <w:tcW w:w="1024" w:type="pct"/>
            <w:tcBorders>
              <w:top w:val="single" w:sz="4" w:space="0" w:color="auto"/>
              <w:left w:val="single" w:sz="4" w:space="0" w:color="auto"/>
              <w:bottom w:val="single" w:sz="4" w:space="0" w:color="auto"/>
              <w:right w:val="single" w:sz="4" w:space="0" w:color="auto"/>
            </w:tcBorders>
          </w:tcPr>
          <w:p w14:paraId="49578F66" w14:textId="77777777" w:rsidR="001057CF" w:rsidRDefault="001057CF" w:rsidP="0041416E">
            <w:pPr>
              <w:rPr>
                <w:rFonts w:ascii="Avenir Book" w:hAnsi="Avenir Book"/>
                <w:b/>
                <w:bCs/>
              </w:rPr>
            </w:pPr>
            <w:r>
              <w:rPr>
                <w:rFonts w:ascii="Avenir Book" w:hAnsi="Avenir Book"/>
                <w:b/>
                <w:bCs/>
              </w:rPr>
              <w:t>Justification</w:t>
            </w:r>
          </w:p>
        </w:tc>
        <w:tc>
          <w:tcPr>
            <w:tcW w:w="840" w:type="pct"/>
            <w:tcBorders>
              <w:top w:val="single" w:sz="4" w:space="0" w:color="auto"/>
              <w:left w:val="single" w:sz="4" w:space="0" w:color="auto"/>
              <w:bottom w:val="single" w:sz="4" w:space="0" w:color="auto"/>
              <w:right w:val="single" w:sz="4" w:space="0" w:color="auto"/>
            </w:tcBorders>
            <w:hideMark/>
          </w:tcPr>
          <w:p w14:paraId="3F2522EE" w14:textId="77777777" w:rsidR="001057CF" w:rsidRDefault="001057CF" w:rsidP="0041416E">
            <w:pPr>
              <w:rPr>
                <w:rFonts w:ascii="Avenir Book" w:hAnsi="Avenir Book"/>
                <w:b/>
                <w:bCs/>
              </w:rPr>
            </w:pPr>
            <w:r>
              <w:rPr>
                <w:rFonts w:ascii="Avenir Book" w:hAnsi="Avenir Book"/>
                <w:b/>
                <w:bCs/>
              </w:rPr>
              <w:t>Mitigation measure (if required)</w:t>
            </w:r>
          </w:p>
        </w:tc>
      </w:tr>
      <w:tr w:rsidR="001057CF" w14:paraId="1DE42CD0"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0DD3C7A7" w14:textId="77777777" w:rsidR="001057CF" w:rsidRDefault="001057CF" w:rsidP="0041416E">
            <w:pPr>
              <w:rPr>
                <w:rFonts w:ascii="Avenir Book" w:hAnsi="Avenir Book"/>
              </w:rPr>
            </w:pPr>
            <w:r>
              <w:rPr>
                <w:rFonts w:ascii="Avenir Book" w:hAnsi="Avenir Book"/>
                <w:b/>
                <w:bCs/>
                <w:lang w:val="en-IN"/>
              </w:rPr>
              <w:lastRenderedPageBreak/>
              <w:t>Safeguarding Principle 1 - Human Rights</w:t>
            </w:r>
          </w:p>
        </w:tc>
        <w:tc>
          <w:tcPr>
            <w:tcW w:w="1250" w:type="pct"/>
            <w:tcBorders>
              <w:top w:val="single" w:sz="4" w:space="0" w:color="auto"/>
              <w:left w:val="single" w:sz="4" w:space="0" w:color="auto"/>
              <w:bottom w:val="single" w:sz="4" w:space="0" w:color="auto"/>
              <w:right w:val="single" w:sz="4" w:space="0" w:color="auto"/>
            </w:tcBorders>
          </w:tcPr>
          <w:p w14:paraId="109F145B"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tcPr>
          <w:p w14:paraId="41DCB3DC" w14:textId="77777777" w:rsidR="001057CF" w:rsidRDefault="001057CF" w:rsidP="0041416E">
            <w:pPr>
              <w:rPr>
                <w:rFonts w:ascii="Avenir Book" w:hAnsi="Avenir Book"/>
              </w:rPr>
            </w:pPr>
          </w:p>
        </w:tc>
        <w:tc>
          <w:tcPr>
            <w:tcW w:w="1024" w:type="pct"/>
            <w:tcBorders>
              <w:top w:val="single" w:sz="4" w:space="0" w:color="auto"/>
              <w:left w:val="single" w:sz="4" w:space="0" w:color="auto"/>
              <w:bottom w:val="single" w:sz="4" w:space="0" w:color="auto"/>
              <w:right w:val="single" w:sz="4" w:space="0" w:color="auto"/>
            </w:tcBorders>
          </w:tcPr>
          <w:p w14:paraId="4AECDFBB" w14:textId="77777777" w:rsidR="001057CF" w:rsidRDefault="001057CF" w:rsidP="0041416E">
            <w:pPr>
              <w:rPr>
                <w:rFonts w:ascii="Avenir Book" w:hAnsi="Avenir Book"/>
              </w:rPr>
            </w:pPr>
          </w:p>
        </w:tc>
        <w:tc>
          <w:tcPr>
            <w:tcW w:w="840" w:type="pct"/>
            <w:tcBorders>
              <w:top w:val="single" w:sz="4" w:space="0" w:color="auto"/>
              <w:left w:val="single" w:sz="4" w:space="0" w:color="auto"/>
              <w:bottom w:val="single" w:sz="4" w:space="0" w:color="auto"/>
              <w:right w:val="single" w:sz="4" w:space="0" w:color="auto"/>
            </w:tcBorders>
          </w:tcPr>
          <w:p w14:paraId="7C4FD67B" w14:textId="77777777" w:rsidR="001057CF" w:rsidRDefault="001057CF" w:rsidP="0041416E">
            <w:pPr>
              <w:rPr>
                <w:rFonts w:ascii="Avenir Book" w:hAnsi="Avenir Book"/>
              </w:rPr>
            </w:pPr>
          </w:p>
        </w:tc>
      </w:tr>
      <w:tr w:rsidR="001057CF" w14:paraId="594A44B5" w14:textId="77777777" w:rsidTr="0041416E">
        <w:tc>
          <w:tcPr>
            <w:tcW w:w="809" w:type="pct"/>
            <w:tcBorders>
              <w:top w:val="single" w:sz="4" w:space="0" w:color="auto"/>
              <w:left w:val="single" w:sz="4" w:space="0" w:color="auto"/>
              <w:bottom w:val="single" w:sz="4" w:space="0" w:color="auto"/>
              <w:right w:val="single" w:sz="4" w:space="0" w:color="auto"/>
            </w:tcBorders>
          </w:tcPr>
          <w:p w14:paraId="5597F26A" w14:textId="77777777" w:rsidR="001057CF" w:rsidRDefault="001057CF" w:rsidP="0041416E">
            <w:pPr>
              <w:rPr>
                <w:rFonts w:ascii="Avenir Book" w:hAnsi="Avenir Book"/>
                <w:b/>
                <w:bCs/>
                <w:lang w:val="en-IN"/>
              </w:rPr>
            </w:pPr>
          </w:p>
        </w:tc>
        <w:tc>
          <w:tcPr>
            <w:tcW w:w="1250" w:type="pct"/>
            <w:tcBorders>
              <w:top w:val="single" w:sz="4" w:space="0" w:color="auto"/>
              <w:left w:val="single" w:sz="4" w:space="0" w:color="auto"/>
              <w:bottom w:val="single" w:sz="4" w:space="0" w:color="auto"/>
              <w:right w:val="single" w:sz="4" w:space="0" w:color="auto"/>
            </w:tcBorders>
          </w:tcPr>
          <w:p w14:paraId="413BB7F5" w14:textId="77777777" w:rsidR="001057CF" w:rsidRDefault="001057CF" w:rsidP="0041416E">
            <w:pPr>
              <w:rPr>
                <w:rFonts w:ascii="Avenir Book" w:hAnsi="Avenir Book"/>
                <w:lang w:val="en-IN"/>
              </w:rPr>
            </w:pPr>
            <w:r>
              <w:rPr>
                <w:rFonts w:ascii="Avenir Book" w:hAnsi="Avenir Book"/>
                <w:lang w:val="en-IN"/>
              </w:rPr>
              <w:t xml:space="preserve">The Project Developer and the Project shall respect internationally proclaimed human rights and shall not be complicit in violence or Human Rights abuses of any kind as defined in the Unversal Declaration of Human Rights </w:t>
            </w:r>
          </w:p>
          <w:p w14:paraId="2B0CF79D" w14:textId="77777777" w:rsidR="001057CF" w:rsidRDefault="001057CF" w:rsidP="0041416E">
            <w:pPr>
              <w:rPr>
                <w:rFonts w:ascii="Avenir Book" w:hAnsi="Avenir Book"/>
                <w:lang w:val="en-IN"/>
              </w:rPr>
            </w:pPr>
          </w:p>
          <w:p w14:paraId="2B84120F" w14:textId="77777777" w:rsidR="001057CF" w:rsidRDefault="001057CF" w:rsidP="0041416E">
            <w:pPr>
              <w:rPr>
                <w:rFonts w:ascii="Avenir Book" w:hAnsi="Avenir Book"/>
                <w:lang w:val="en-IN"/>
              </w:rPr>
            </w:pPr>
          </w:p>
          <w:p w14:paraId="04B5A2FE" w14:textId="77777777" w:rsidR="001057CF" w:rsidRDefault="001057CF" w:rsidP="0041416E">
            <w:pPr>
              <w:rPr>
                <w:rFonts w:ascii="Avenir Book" w:hAnsi="Avenir Book"/>
                <w:lang w:val="en-IN"/>
              </w:rPr>
            </w:pPr>
          </w:p>
          <w:p w14:paraId="473AA012" w14:textId="77777777" w:rsidR="001057CF" w:rsidRDefault="001057CF" w:rsidP="0041416E">
            <w:pPr>
              <w:rPr>
                <w:rFonts w:ascii="Avenir Book" w:hAnsi="Avenir Book"/>
                <w:lang w:val="en-IN"/>
              </w:rPr>
            </w:pPr>
          </w:p>
          <w:p w14:paraId="2F1BBC6A" w14:textId="77777777" w:rsidR="001057CF" w:rsidRDefault="001057CF" w:rsidP="0041416E">
            <w:pPr>
              <w:rPr>
                <w:rFonts w:ascii="Avenir Book" w:hAnsi="Avenir Book"/>
                <w:lang w:val="en-IN"/>
              </w:rPr>
            </w:pPr>
          </w:p>
          <w:p w14:paraId="5617FB3C" w14:textId="77777777" w:rsidR="001057CF" w:rsidRDefault="001057CF" w:rsidP="0041416E">
            <w:pPr>
              <w:rPr>
                <w:rFonts w:ascii="Avenir Book" w:hAnsi="Avenir Book"/>
                <w:lang w:val="en-IN"/>
              </w:rPr>
            </w:pPr>
          </w:p>
          <w:p w14:paraId="710E06A2" w14:textId="77777777" w:rsidR="001057CF" w:rsidRDefault="001057CF" w:rsidP="0041416E">
            <w:pPr>
              <w:rPr>
                <w:rFonts w:ascii="Avenir Book" w:hAnsi="Avenir Book"/>
                <w:lang w:val="en-IN"/>
              </w:rPr>
            </w:pPr>
          </w:p>
          <w:p w14:paraId="42216CE3" w14:textId="77777777" w:rsidR="001057CF" w:rsidRDefault="001057CF" w:rsidP="0041416E">
            <w:pPr>
              <w:rPr>
                <w:rFonts w:ascii="Avenir Book" w:hAnsi="Avenir Book"/>
                <w:lang w:val="en-IN"/>
              </w:rPr>
            </w:pPr>
          </w:p>
          <w:p w14:paraId="175B1A02" w14:textId="77777777" w:rsidR="001057CF" w:rsidRDefault="001057CF" w:rsidP="0041416E">
            <w:pPr>
              <w:rPr>
                <w:rFonts w:ascii="Avenir Book" w:hAnsi="Avenir Book"/>
                <w:lang w:val="en-IN"/>
              </w:rPr>
            </w:pPr>
          </w:p>
          <w:p w14:paraId="1D017487" w14:textId="77777777" w:rsidR="001057CF" w:rsidRDefault="001057CF" w:rsidP="0041416E">
            <w:pPr>
              <w:rPr>
                <w:rFonts w:ascii="Avenir Book" w:hAnsi="Avenir Book"/>
                <w:lang w:val="en-IN"/>
              </w:rPr>
            </w:pPr>
          </w:p>
          <w:p w14:paraId="5BE0228D" w14:textId="77777777" w:rsidR="001057CF" w:rsidRDefault="001057CF" w:rsidP="0041416E">
            <w:pPr>
              <w:rPr>
                <w:rFonts w:ascii="Avenir Book" w:hAnsi="Avenir Book"/>
                <w:lang w:val="en-IN"/>
              </w:rPr>
            </w:pPr>
          </w:p>
          <w:p w14:paraId="409A6E50" w14:textId="77777777" w:rsidR="001057CF" w:rsidRDefault="001057CF" w:rsidP="0041416E">
            <w:pPr>
              <w:rPr>
                <w:rFonts w:ascii="Avenir Book" w:hAnsi="Avenir Book"/>
                <w:lang w:val="en-IN"/>
              </w:rPr>
            </w:pPr>
          </w:p>
          <w:p w14:paraId="7F86CCE6" w14:textId="77777777" w:rsidR="001057CF" w:rsidRDefault="001057CF" w:rsidP="0041416E">
            <w:pPr>
              <w:rPr>
                <w:rFonts w:ascii="Avenir Book" w:hAnsi="Avenir Book"/>
                <w:lang w:val="en-IN"/>
              </w:rPr>
            </w:pPr>
          </w:p>
          <w:p w14:paraId="716F8B96" w14:textId="77777777" w:rsidR="001057CF" w:rsidRDefault="001057CF" w:rsidP="0041416E">
            <w:pPr>
              <w:rPr>
                <w:rFonts w:ascii="Avenir Book" w:hAnsi="Avenir Book"/>
                <w:lang w:val="en-IN"/>
              </w:rPr>
            </w:pPr>
          </w:p>
          <w:p w14:paraId="5F4AF965" w14:textId="77777777" w:rsidR="001057CF" w:rsidRDefault="001057CF" w:rsidP="0041416E">
            <w:pPr>
              <w:rPr>
                <w:rFonts w:ascii="Avenir Book" w:hAnsi="Avenir Book"/>
                <w:lang w:val="en-IN"/>
              </w:rPr>
            </w:pPr>
          </w:p>
          <w:p w14:paraId="5A4E73ED" w14:textId="77777777" w:rsidR="001057CF" w:rsidRDefault="001057CF" w:rsidP="0041416E">
            <w:pPr>
              <w:rPr>
                <w:rFonts w:ascii="Avenir Book" w:hAnsi="Avenir Book"/>
                <w:lang w:val="en-IN"/>
              </w:rPr>
            </w:pPr>
          </w:p>
          <w:p w14:paraId="0EC23BF1" w14:textId="77777777" w:rsidR="001057CF" w:rsidRDefault="001057CF" w:rsidP="0041416E">
            <w:pPr>
              <w:rPr>
                <w:rFonts w:ascii="Avenir Book" w:hAnsi="Avenir Book"/>
                <w:lang w:val="en-IN"/>
              </w:rPr>
            </w:pPr>
          </w:p>
          <w:p w14:paraId="4C825528" w14:textId="77777777" w:rsidR="001057CF" w:rsidRDefault="001057CF" w:rsidP="0041416E">
            <w:pPr>
              <w:rPr>
                <w:rFonts w:ascii="Avenir Book" w:hAnsi="Avenir Book"/>
                <w:lang w:val="en-IN"/>
              </w:rPr>
            </w:pPr>
          </w:p>
          <w:p w14:paraId="3F09B9BF" w14:textId="77777777" w:rsidR="001057CF" w:rsidRDefault="001057CF" w:rsidP="0041416E">
            <w:pPr>
              <w:rPr>
                <w:rFonts w:ascii="Avenir Book" w:hAnsi="Avenir Book"/>
                <w:lang w:val="en-IN"/>
              </w:rPr>
            </w:pPr>
          </w:p>
          <w:p w14:paraId="7327A289" w14:textId="77777777" w:rsidR="001057CF" w:rsidRDefault="001057CF" w:rsidP="0041416E">
            <w:pPr>
              <w:rPr>
                <w:rFonts w:ascii="Avenir Book" w:hAnsi="Avenir Book"/>
                <w:lang w:val="en-IN"/>
              </w:rPr>
            </w:pPr>
          </w:p>
          <w:p w14:paraId="52934CEB" w14:textId="77777777" w:rsidR="001057CF" w:rsidRDefault="001057CF" w:rsidP="0041416E">
            <w:pPr>
              <w:rPr>
                <w:rFonts w:ascii="Avenir Book" w:hAnsi="Avenir Book"/>
                <w:lang w:val="en-IN"/>
              </w:rPr>
            </w:pPr>
          </w:p>
          <w:p w14:paraId="77FAA39E" w14:textId="77777777" w:rsidR="001057CF" w:rsidRDefault="001057CF" w:rsidP="0041416E">
            <w:pPr>
              <w:rPr>
                <w:rFonts w:ascii="Avenir Book" w:hAnsi="Avenir Book"/>
                <w:lang w:val="en-IN"/>
              </w:rPr>
            </w:pPr>
          </w:p>
          <w:p w14:paraId="6563D2D7" w14:textId="77777777" w:rsidR="001057CF" w:rsidRDefault="001057CF" w:rsidP="0041416E">
            <w:pPr>
              <w:rPr>
                <w:rFonts w:ascii="Avenir Book" w:hAnsi="Avenir Book"/>
                <w:lang w:val="en-IN"/>
              </w:rPr>
            </w:pPr>
          </w:p>
          <w:p w14:paraId="419C786B" w14:textId="77777777" w:rsidR="001057CF" w:rsidRDefault="001057CF" w:rsidP="0041416E">
            <w:pPr>
              <w:rPr>
                <w:rFonts w:ascii="Avenir Book" w:hAnsi="Avenir Book"/>
                <w:lang w:val="en-IN"/>
              </w:rPr>
            </w:pPr>
          </w:p>
          <w:p w14:paraId="2AC47372" w14:textId="77777777" w:rsidR="001057CF" w:rsidRDefault="001057CF" w:rsidP="0041416E">
            <w:pPr>
              <w:rPr>
                <w:rFonts w:ascii="Avenir Book" w:hAnsi="Avenir Book"/>
                <w:lang w:val="en-IN"/>
              </w:rPr>
            </w:pPr>
            <w:r>
              <w:rPr>
                <w:rFonts w:ascii="Avenir Book" w:hAnsi="Avenir Book"/>
                <w:lang w:val="en-IN"/>
              </w:rPr>
              <w:t>The project shall not discriminate with regards to participation and inclusion</w:t>
            </w:r>
          </w:p>
          <w:p w14:paraId="4D8D9655"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tcPr>
          <w:p w14:paraId="4BCD2461" w14:textId="77777777" w:rsidR="001057CF" w:rsidRDefault="001057CF" w:rsidP="0041416E">
            <w:pPr>
              <w:rPr>
                <w:rFonts w:ascii="Avenir Book" w:hAnsi="Avenir Book"/>
                <w:b/>
              </w:rPr>
            </w:pPr>
            <w:r>
              <w:rPr>
                <w:rFonts w:ascii="Avenir Book" w:hAnsi="Avenir Book"/>
                <w:b/>
              </w:rPr>
              <w:lastRenderedPageBreak/>
              <w:t>No</w:t>
            </w:r>
          </w:p>
          <w:p w14:paraId="17F96D7D" w14:textId="77777777" w:rsidR="001057CF" w:rsidRDefault="001057CF" w:rsidP="0041416E">
            <w:pPr>
              <w:rPr>
                <w:rFonts w:ascii="Avenir Book" w:hAnsi="Avenir Book"/>
              </w:rPr>
            </w:pPr>
          </w:p>
          <w:p w14:paraId="56EA1C7D" w14:textId="77777777" w:rsidR="001057CF" w:rsidRDefault="001057CF" w:rsidP="0041416E">
            <w:pPr>
              <w:rPr>
                <w:rFonts w:ascii="Avenir Book" w:hAnsi="Avenir Book"/>
              </w:rPr>
            </w:pPr>
          </w:p>
          <w:p w14:paraId="6E53DD92" w14:textId="77777777" w:rsidR="001057CF" w:rsidRDefault="001057CF" w:rsidP="0041416E">
            <w:pPr>
              <w:rPr>
                <w:rFonts w:ascii="Avenir Book" w:hAnsi="Avenir Book"/>
              </w:rPr>
            </w:pPr>
          </w:p>
          <w:p w14:paraId="2268150A" w14:textId="77777777" w:rsidR="001057CF" w:rsidRDefault="001057CF" w:rsidP="0041416E">
            <w:pPr>
              <w:rPr>
                <w:rFonts w:ascii="Avenir Book" w:hAnsi="Avenir Book"/>
              </w:rPr>
            </w:pPr>
          </w:p>
          <w:p w14:paraId="0DFBE2CC" w14:textId="77777777" w:rsidR="001057CF" w:rsidRDefault="001057CF" w:rsidP="0041416E">
            <w:pPr>
              <w:rPr>
                <w:rFonts w:ascii="Avenir Book" w:hAnsi="Avenir Book"/>
              </w:rPr>
            </w:pPr>
          </w:p>
          <w:p w14:paraId="13386E80" w14:textId="77777777" w:rsidR="001057CF" w:rsidRDefault="001057CF" w:rsidP="0041416E">
            <w:pPr>
              <w:rPr>
                <w:rFonts w:ascii="Avenir Book" w:hAnsi="Avenir Book"/>
              </w:rPr>
            </w:pPr>
          </w:p>
          <w:p w14:paraId="76F3D56D" w14:textId="77777777" w:rsidR="001057CF" w:rsidRDefault="001057CF" w:rsidP="0041416E">
            <w:pPr>
              <w:rPr>
                <w:rFonts w:ascii="Avenir Book" w:hAnsi="Avenir Book"/>
              </w:rPr>
            </w:pPr>
          </w:p>
          <w:p w14:paraId="034FA7E5" w14:textId="77777777" w:rsidR="001057CF" w:rsidRDefault="001057CF" w:rsidP="0041416E">
            <w:pPr>
              <w:rPr>
                <w:rFonts w:ascii="Avenir Book" w:hAnsi="Avenir Book"/>
              </w:rPr>
            </w:pPr>
          </w:p>
          <w:p w14:paraId="21E8A1E2" w14:textId="77777777" w:rsidR="001057CF" w:rsidRDefault="001057CF" w:rsidP="0041416E">
            <w:pPr>
              <w:rPr>
                <w:rFonts w:ascii="Avenir Book" w:hAnsi="Avenir Book"/>
              </w:rPr>
            </w:pPr>
          </w:p>
          <w:p w14:paraId="74971C97" w14:textId="77777777" w:rsidR="001057CF" w:rsidRDefault="001057CF" w:rsidP="0041416E">
            <w:pPr>
              <w:rPr>
                <w:rFonts w:ascii="Avenir Book" w:hAnsi="Avenir Book"/>
              </w:rPr>
            </w:pPr>
          </w:p>
          <w:p w14:paraId="6430B441" w14:textId="77777777" w:rsidR="001057CF" w:rsidRDefault="001057CF" w:rsidP="0041416E">
            <w:pPr>
              <w:rPr>
                <w:rFonts w:ascii="Avenir Book" w:hAnsi="Avenir Book"/>
              </w:rPr>
            </w:pPr>
          </w:p>
          <w:p w14:paraId="3B8014EE" w14:textId="77777777" w:rsidR="001057CF" w:rsidRDefault="001057CF" w:rsidP="0041416E">
            <w:pPr>
              <w:rPr>
                <w:rFonts w:ascii="Avenir Book" w:hAnsi="Avenir Book"/>
              </w:rPr>
            </w:pPr>
          </w:p>
          <w:p w14:paraId="3BAFB6D8" w14:textId="77777777" w:rsidR="001057CF" w:rsidRDefault="001057CF" w:rsidP="0041416E">
            <w:pPr>
              <w:rPr>
                <w:rFonts w:ascii="Avenir Book" w:hAnsi="Avenir Book"/>
              </w:rPr>
            </w:pPr>
          </w:p>
          <w:p w14:paraId="5F0641C7" w14:textId="77777777" w:rsidR="001057CF" w:rsidRDefault="001057CF" w:rsidP="0041416E">
            <w:pPr>
              <w:rPr>
                <w:rFonts w:ascii="Avenir Book" w:hAnsi="Avenir Book"/>
              </w:rPr>
            </w:pPr>
          </w:p>
          <w:p w14:paraId="0E1649CF" w14:textId="77777777" w:rsidR="001057CF" w:rsidRDefault="001057CF" w:rsidP="0041416E">
            <w:pPr>
              <w:rPr>
                <w:rFonts w:ascii="Avenir Book" w:hAnsi="Avenir Book"/>
              </w:rPr>
            </w:pPr>
          </w:p>
          <w:p w14:paraId="081A4DDD" w14:textId="77777777" w:rsidR="001057CF" w:rsidRDefault="001057CF" w:rsidP="0041416E">
            <w:pPr>
              <w:rPr>
                <w:rFonts w:ascii="Avenir Book" w:hAnsi="Avenir Book"/>
              </w:rPr>
            </w:pPr>
          </w:p>
          <w:p w14:paraId="7429CB95" w14:textId="77777777" w:rsidR="001057CF" w:rsidRDefault="001057CF" w:rsidP="0041416E">
            <w:pPr>
              <w:rPr>
                <w:rFonts w:ascii="Avenir Book" w:hAnsi="Avenir Book"/>
              </w:rPr>
            </w:pPr>
          </w:p>
          <w:p w14:paraId="02740B18" w14:textId="77777777" w:rsidR="001057CF" w:rsidRDefault="001057CF" w:rsidP="0041416E">
            <w:pPr>
              <w:rPr>
                <w:rFonts w:ascii="Avenir Book" w:hAnsi="Avenir Book"/>
              </w:rPr>
            </w:pPr>
          </w:p>
          <w:p w14:paraId="38DA43DA" w14:textId="77777777" w:rsidR="001057CF" w:rsidRDefault="001057CF" w:rsidP="0041416E">
            <w:pPr>
              <w:rPr>
                <w:rFonts w:ascii="Avenir Book" w:hAnsi="Avenir Book"/>
              </w:rPr>
            </w:pPr>
          </w:p>
          <w:p w14:paraId="2869DB84" w14:textId="77777777" w:rsidR="001057CF" w:rsidRDefault="001057CF" w:rsidP="0041416E">
            <w:pPr>
              <w:rPr>
                <w:rFonts w:ascii="Avenir Book" w:hAnsi="Avenir Book"/>
              </w:rPr>
            </w:pPr>
          </w:p>
          <w:p w14:paraId="00170EDB" w14:textId="77777777" w:rsidR="001057CF" w:rsidRDefault="001057CF" w:rsidP="0041416E">
            <w:pPr>
              <w:rPr>
                <w:rFonts w:ascii="Avenir Book" w:hAnsi="Avenir Book"/>
              </w:rPr>
            </w:pPr>
          </w:p>
          <w:p w14:paraId="0FA18801" w14:textId="77777777" w:rsidR="001057CF" w:rsidRDefault="001057CF" w:rsidP="0041416E">
            <w:pPr>
              <w:rPr>
                <w:rFonts w:ascii="Avenir Book" w:hAnsi="Avenir Book"/>
              </w:rPr>
            </w:pPr>
          </w:p>
          <w:p w14:paraId="42EB5ACB" w14:textId="77777777" w:rsidR="001057CF" w:rsidRDefault="001057CF" w:rsidP="0041416E">
            <w:pPr>
              <w:rPr>
                <w:rFonts w:ascii="Avenir Book" w:hAnsi="Avenir Book"/>
              </w:rPr>
            </w:pPr>
          </w:p>
          <w:p w14:paraId="5A06E95E" w14:textId="77777777" w:rsidR="001057CF" w:rsidRDefault="001057CF" w:rsidP="0041416E">
            <w:pPr>
              <w:rPr>
                <w:rFonts w:ascii="Avenir Book" w:hAnsi="Avenir Book"/>
              </w:rPr>
            </w:pPr>
          </w:p>
          <w:p w14:paraId="563397AF" w14:textId="77777777" w:rsidR="001057CF" w:rsidRDefault="001057CF" w:rsidP="0041416E">
            <w:pPr>
              <w:rPr>
                <w:rFonts w:ascii="Avenir Book" w:hAnsi="Avenir Book"/>
              </w:rPr>
            </w:pPr>
          </w:p>
          <w:p w14:paraId="144EFAEE" w14:textId="77777777" w:rsidR="001057CF" w:rsidRDefault="001057CF" w:rsidP="0041416E">
            <w:pPr>
              <w:rPr>
                <w:rFonts w:ascii="Avenir Book" w:hAnsi="Avenir Book"/>
              </w:rPr>
            </w:pPr>
          </w:p>
          <w:p w14:paraId="34FD3495" w14:textId="77777777" w:rsidR="001057CF" w:rsidRDefault="001057CF" w:rsidP="0041416E">
            <w:pPr>
              <w:rPr>
                <w:rFonts w:ascii="Avenir Book" w:hAnsi="Avenir Book"/>
              </w:rPr>
            </w:pPr>
          </w:p>
          <w:p w14:paraId="70D713D7" w14:textId="77777777" w:rsidR="001057CF" w:rsidRDefault="001057CF" w:rsidP="0041416E">
            <w:pPr>
              <w:rPr>
                <w:rFonts w:ascii="Avenir Book" w:hAnsi="Avenir Book"/>
              </w:rPr>
            </w:pPr>
          </w:p>
          <w:p w14:paraId="06210589" w14:textId="77777777" w:rsidR="001057CF" w:rsidRDefault="001057CF" w:rsidP="0041416E">
            <w:pPr>
              <w:rPr>
                <w:rFonts w:ascii="Avenir Book" w:hAnsi="Avenir Book"/>
              </w:rPr>
            </w:pPr>
          </w:p>
          <w:p w14:paraId="3BDE17EF" w14:textId="77777777" w:rsidR="001057CF" w:rsidRDefault="001057CF" w:rsidP="0041416E">
            <w:pPr>
              <w:rPr>
                <w:rFonts w:ascii="Avenir Book" w:hAnsi="Avenir Book"/>
              </w:rPr>
            </w:pPr>
          </w:p>
          <w:p w14:paraId="52490A62" w14:textId="77777777" w:rsidR="001057CF" w:rsidRDefault="001057CF" w:rsidP="0041416E">
            <w:pPr>
              <w:rPr>
                <w:rFonts w:ascii="Avenir Book" w:hAnsi="Avenir Book"/>
              </w:rPr>
            </w:pPr>
          </w:p>
          <w:p w14:paraId="57203448" w14:textId="77777777" w:rsidR="001057CF" w:rsidRDefault="001057CF" w:rsidP="0041416E">
            <w:pPr>
              <w:rPr>
                <w:rFonts w:ascii="Avenir Book" w:hAnsi="Avenir Book"/>
              </w:rPr>
            </w:pPr>
          </w:p>
          <w:p w14:paraId="09829077" w14:textId="77777777" w:rsidR="001057CF" w:rsidRDefault="001057CF" w:rsidP="0041416E">
            <w:pPr>
              <w:rPr>
                <w:rFonts w:ascii="Avenir Book" w:hAnsi="Avenir Book"/>
              </w:rPr>
            </w:pPr>
          </w:p>
          <w:p w14:paraId="70ECE4B1" w14:textId="77777777" w:rsidR="001057CF" w:rsidRDefault="001057CF" w:rsidP="0041416E">
            <w:pPr>
              <w:rPr>
                <w:rFonts w:ascii="Avenir Book" w:hAnsi="Avenir Book"/>
              </w:rPr>
            </w:pPr>
            <w:r>
              <w:rPr>
                <w:rFonts w:ascii="Avenir Book" w:hAnsi="Avenir Book"/>
                <w:b/>
              </w:rPr>
              <w:t>No</w:t>
            </w:r>
          </w:p>
          <w:p w14:paraId="4B0E54BC" w14:textId="77777777" w:rsidR="001057CF" w:rsidRDefault="001057CF" w:rsidP="0041416E">
            <w:pPr>
              <w:rPr>
                <w:rFonts w:ascii="Avenir Book" w:hAnsi="Avenir Book"/>
              </w:rPr>
            </w:pPr>
          </w:p>
          <w:p w14:paraId="7FD582A4" w14:textId="77777777" w:rsidR="001057CF" w:rsidRDefault="001057CF" w:rsidP="0041416E">
            <w:pPr>
              <w:rPr>
                <w:rFonts w:ascii="Avenir Book" w:hAnsi="Avenir Book"/>
              </w:rPr>
            </w:pPr>
          </w:p>
        </w:tc>
        <w:tc>
          <w:tcPr>
            <w:tcW w:w="1024" w:type="pct"/>
            <w:tcBorders>
              <w:top w:val="single" w:sz="4" w:space="0" w:color="auto"/>
              <w:left w:val="single" w:sz="4" w:space="0" w:color="auto"/>
              <w:bottom w:val="single" w:sz="4" w:space="0" w:color="auto"/>
              <w:right w:val="single" w:sz="4" w:space="0" w:color="auto"/>
            </w:tcBorders>
          </w:tcPr>
          <w:p w14:paraId="3D01BF52" w14:textId="77777777" w:rsidR="001057CF" w:rsidRDefault="001057CF" w:rsidP="0041416E">
            <w:pPr>
              <w:rPr>
                <w:rFonts w:ascii="Avenir Book" w:hAnsi="Avenir Book"/>
                <w:lang w:val="en-IN"/>
              </w:rPr>
            </w:pPr>
            <w:r>
              <w:rPr>
                <w:rFonts w:ascii="Avenir Book" w:hAnsi="Avenir Book"/>
                <w:lang w:val="en-IN"/>
              </w:rPr>
              <w:lastRenderedPageBreak/>
              <w:t>Myanmar ratified the following relevant treaties and convention.</w:t>
            </w:r>
          </w:p>
          <w:p w14:paraId="07157C71" w14:textId="77777777" w:rsidR="001057CF" w:rsidRDefault="001057CF" w:rsidP="0041416E">
            <w:pPr>
              <w:rPr>
                <w:rFonts w:ascii="Avenir Book" w:hAnsi="Avenir Book"/>
                <w:lang w:val="en-IN"/>
              </w:rPr>
            </w:pPr>
            <w:r>
              <w:rPr>
                <w:rFonts w:ascii="Avenir Book" w:hAnsi="Avenir Book"/>
                <w:lang w:val="en-IN"/>
              </w:rPr>
              <w:t>Convention on the Elimination of All Forms of Discrimination against Women (CEDAW) (New York, 18 Dec 1979)</w:t>
            </w:r>
          </w:p>
          <w:p w14:paraId="5E53B1BF" w14:textId="77777777" w:rsidR="001057CF" w:rsidRDefault="001057CF" w:rsidP="0041416E">
            <w:pPr>
              <w:rPr>
                <w:rFonts w:ascii="Avenir Book" w:hAnsi="Avenir Book"/>
                <w:lang w:val="en-IN"/>
              </w:rPr>
            </w:pPr>
            <w:r>
              <w:rPr>
                <w:rFonts w:ascii="Avenir Book" w:hAnsi="Avenir Book"/>
                <w:lang w:val="en-IN"/>
              </w:rPr>
              <w:t>Convention on the Rights of the</w:t>
            </w:r>
          </w:p>
          <w:p w14:paraId="4BD6DD27" w14:textId="77777777" w:rsidR="001057CF" w:rsidRDefault="001057CF" w:rsidP="0041416E">
            <w:pPr>
              <w:rPr>
                <w:rFonts w:ascii="Avenir Book" w:hAnsi="Avenir Book"/>
                <w:lang w:val="en-IN"/>
              </w:rPr>
            </w:pPr>
            <w:r>
              <w:rPr>
                <w:rFonts w:ascii="Avenir Book" w:hAnsi="Avenir Book"/>
                <w:lang w:val="en-IN"/>
              </w:rPr>
              <w:t>Child (CRC) (New York, 20 November 1989)</w:t>
            </w:r>
          </w:p>
          <w:p w14:paraId="0CEF092C" w14:textId="77777777" w:rsidR="001057CF" w:rsidRDefault="001057CF" w:rsidP="0041416E">
            <w:pPr>
              <w:rPr>
                <w:rFonts w:ascii="Avenir Book" w:hAnsi="Avenir Book"/>
              </w:rPr>
            </w:pPr>
          </w:p>
          <w:p w14:paraId="493F94F5" w14:textId="77777777" w:rsidR="001057CF" w:rsidRDefault="001057CF" w:rsidP="0041416E">
            <w:pPr>
              <w:rPr>
                <w:rFonts w:ascii="Avenir Book" w:hAnsi="Avenir Book"/>
              </w:rPr>
            </w:pPr>
            <w:r>
              <w:rPr>
                <w:rFonts w:ascii="Avenir Book" w:hAnsi="Avenir Book"/>
              </w:rPr>
              <w:t xml:space="preserve">The project activity is on a voluntary basis, villagers are not forced to join. The project generates only in-house activity. This doesn’t affect any cultural property, and uniqueness of </w:t>
            </w:r>
            <w:r>
              <w:rPr>
                <w:rFonts w:ascii="Avenir Book" w:hAnsi="Avenir Book"/>
              </w:rPr>
              <w:lastRenderedPageBreak/>
              <w:t>indigenous people.</w:t>
            </w:r>
          </w:p>
          <w:p w14:paraId="274248C8" w14:textId="77777777" w:rsidR="001057CF" w:rsidRDefault="001057CF" w:rsidP="0041416E">
            <w:pPr>
              <w:rPr>
                <w:rFonts w:ascii="Avenir Book" w:hAnsi="Avenir Book"/>
              </w:rPr>
            </w:pPr>
            <w:r>
              <w:rPr>
                <w:rFonts w:ascii="Avenir Book" w:hAnsi="Avenir Book"/>
              </w:rPr>
              <w:t>No human right abuse has been</w:t>
            </w:r>
          </w:p>
          <w:p w14:paraId="34EEE8F7" w14:textId="77777777" w:rsidR="001057CF" w:rsidRDefault="001057CF" w:rsidP="0041416E">
            <w:pPr>
              <w:rPr>
                <w:rFonts w:ascii="Avenir Book" w:hAnsi="Avenir Book"/>
              </w:rPr>
            </w:pPr>
            <w:r>
              <w:rPr>
                <w:rFonts w:ascii="Avenir Book" w:hAnsi="Avenir Book"/>
              </w:rPr>
              <w:t>observed.</w:t>
            </w:r>
          </w:p>
          <w:p w14:paraId="4C6C0A12" w14:textId="77777777" w:rsidR="001057CF" w:rsidRDefault="001057CF" w:rsidP="0041416E">
            <w:pPr>
              <w:rPr>
                <w:rFonts w:ascii="Avenir Book" w:hAnsi="Avenir Book"/>
              </w:rPr>
            </w:pPr>
          </w:p>
          <w:p w14:paraId="67CB332C" w14:textId="77777777" w:rsidR="001057CF" w:rsidRDefault="001057CF" w:rsidP="0041416E">
            <w:pPr>
              <w:rPr>
                <w:rFonts w:ascii="Avenir Book" w:hAnsi="Avenir Book"/>
              </w:rPr>
            </w:pPr>
          </w:p>
          <w:p w14:paraId="797708A1" w14:textId="77777777" w:rsidR="001057CF" w:rsidRDefault="001057CF" w:rsidP="0041416E">
            <w:pPr>
              <w:rPr>
                <w:rFonts w:ascii="Avenir Book" w:hAnsi="Avenir Book"/>
              </w:rPr>
            </w:pPr>
          </w:p>
          <w:p w14:paraId="66930D09" w14:textId="77777777" w:rsidR="001057CF" w:rsidRDefault="001057CF" w:rsidP="0041416E">
            <w:pPr>
              <w:rPr>
                <w:rFonts w:ascii="Avenir Book" w:hAnsi="Avenir Book"/>
              </w:rPr>
            </w:pPr>
            <w:r>
              <w:rPr>
                <w:rFonts w:ascii="Avenir Book" w:hAnsi="Avenir Book"/>
              </w:rPr>
              <w:t>Not Applicable</w:t>
            </w:r>
          </w:p>
          <w:p w14:paraId="3267F88C" w14:textId="77777777" w:rsidR="001057CF" w:rsidRDefault="001057CF" w:rsidP="0041416E">
            <w:pPr>
              <w:rPr>
                <w:rFonts w:ascii="Avenir Book" w:hAnsi="Avenir Book"/>
              </w:rPr>
            </w:pPr>
          </w:p>
        </w:tc>
        <w:tc>
          <w:tcPr>
            <w:tcW w:w="840" w:type="pct"/>
            <w:tcBorders>
              <w:top w:val="single" w:sz="4" w:space="0" w:color="auto"/>
              <w:left w:val="single" w:sz="4" w:space="0" w:color="auto"/>
              <w:bottom w:val="single" w:sz="4" w:space="0" w:color="auto"/>
              <w:right w:val="single" w:sz="4" w:space="0" w:color="auto"/>
            </w:tcBorders>
            <w:hideMark/>
          </w:tcPr>
          <w:p w14:paraId="59B6EA60" w14:textId="77777777" w:rsidR="001057CF" w:rsidRDefault="001057CF" w:rsidP="0041416E">
            <w:pPr>
              <w:rPr>
                <w:rFonts w:ascii="Avenir Book" w:hAnsi="Avenir Book"/>
              </w:rPr>
            </w:pPr>
            <w:r>
              <w:rPr>
                <w:rFonts w:ascii="Avenir Book" w:hAnsi="Avenir Book"/>
              </w:rPr>
              <w:lastRenderedPageBreak/>
              <w:t xml:space="preserve">The Project Developer ensures that these principles are strictly followed by the implementation partners, sale agents and other relevenat stakeholders. The PD also encourages third party/objective observers to assess the implementation of this principle. </w:t>
            </w:r>
          </w:p>
        </w:tc>
      </w:tr>
      <w:tr w:rsidR="001057CF" w14:paraId="1696E47A"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113AB9CF" w14:textId="77777777" w:rsidR="001057CF" w:rsidRDefault="001057CF" w:rsidP="0041416E">
            <w:pPr>
              <w:rPr>
                <w:rFonts w:ascii="Avenir Book" w:hAnsi="Avenir Book"/>
                <w:b/>
                <w:bCs/>
                <w:lang w:val="en-IN"/>
              </w:rPr>
            </w:pPr>
            <w:r>
              <w:rPr>
                <w:rFonts w:ascii="Avenir Book" w:hAnsi="Avenir Book"/>
                <w:b/>
                <w:bCs/>
                <w:lang w:val="en-IN"/>
              </w:rPr>
              <w:t>Safeguarding Principle 2- Gender Equality and Womens Rights</w:t>
            </w:r>
          </w:p>
        </w:tc>
        <w:tc>
          <w:tcPr>
            <w:tcW w:w="1250" w:type="pct"/>
            <w:tcBorders>
              <w:top w:val="single" w:sz="4" w:space="0" w:color="auto"/>
              <w:left w:val="single" w:sz="4" w:space="0" w:color="auto"/>
              <w:bottom w:val="single" w:sz="4" w:space="0" w:color="auto"/>
              <w:right w:val="single" w:sz="4" w:space="0" w:color="auto"/>
            </w:tcBorders>
          </w:tcPr>
          <w:p w14:paraId="14F6FCD0"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tcPr>
          <w:p w14:paraId="624D7D65" w14:textId="77777777" w:rsidR="001057CF" w:rsidRDefault="001057CF" w:rsidP="0041416E">
            <w:pPr>
              <w:rPr>
                <w:rFonts w:ascii="Avenir Book" w:hAnsi="Avenir Book"/>
                <w:b/>
              </w:rPr>
            </w:pPr>
          </w:p>
        </w:tc>
        <w:tc>
          <w:tcPr>
            <w:tcW w:w="1024" w:type="pct"/>
            <w:tcBorders>
              <w:top w:val="single" w:sz="4" w:space="0" w:color="auto"/>
              <w:left w:val="single" w:sz="4" w:space="0" w:color="auto"/>
              <w:bottom w:val="single" w:sz="4" w:space="0" w:color="auto"/>
              <w:right w:val="single" w:sz="4" w:space="0" w:color="auto"/>
            </w:tcBorders>
          </w:tcPr>
          <w:p w14:paraId="51D0709E" w14:textId="77777777" w:rsidR="001057CF" w:rsidRDefault="001057CF" w:rsidP="0041416E">
            <w:pPr>
              <w:rPr>
                <w:rFonts w:ascii="Avenir Book" w:hAnsi="Avenir Book"/>
                <w:lang w:val="en-IN"/>
              </w:rPr>
            </w:pPr>
          </w:p>
        </w:tc>
        <w:tc>
          <w:tcPr>
            <w:tcW w:w="840" w:type="pct"/>
            <w:tcBorders>
              <w:top w:val="single" w:sz="4" w:space="0" w:color="auto"/>
              <w:left w:val="single" w:sz="4" w:space="0" w:color="auto"/>
              <w:bottom w:val="single" w:sz="4" w:space="0" w:color="auto"/>
              <w:right w:val="single" w:sz="4" w:space="0" w:color="auto"/>
            </w:tcBorders>
          </w:tcPr>
          <w:p w14:paraId="447D50F0" w14:textId="77777777" w:rsidR="001057CF" w:rsidRDefault="001057CF" w:rsidP="0041416E">
            <w:pPr>
              <w:rPr>
                <w:rFonts w:ascii="Avenir Book" w:hAnsi="Avenir Book"/>
              </w:rPr>
            </w:pPr>
          </w:p>
        </w:tc>
      </w:tr>
      <w:tr w:rsidR="001057CF" w:rsidRPr="00290A72" w14:paraId="4881F59C" w14:textId="77777777" w:rsidTr="0041416E">
        <w:tc>
          <w:tcPr>
            <w:tcW w:w="809" w:type="pct"/>
            <w:tcBorders>
              <w:top w:val="single" w:sz="4" w:space="0" w:color="auto"/>
              <w:left w:val="single" w:sz="4" w:space="0" w:color="auto"/>
              <w:bottom w:val="single" w:sz="4" w:space="0" w:color="auto"/>
              <w:right w:val="single" w:sz="4" w:space="0" w:color="auto"/>
            </w:tcBorders>
          </w:tcPr>
          <w:p w14:paraId="35C7D544" w14:textId="77777777" w:rsidR="001057CF" w:rsidRDefault="001057CF" w:rsidP="0041416E">
            <w:pPr>
              <w:rPr>
                <w:rFonts w:ascii="Avenir Book" w:hAnsi="Avenir Book"/>
                <w:b/>
                <w:bCs/>
                <w:lang w:val="en-IN"/>
              </w:rPr>
            </w:pPr>
          </w:p>
        </w:tc>
        <w:tc>
          <w:tcPr>
            <w:tcW w:w="1250" w:type="pct"/>
            <w:tcBorders>
              <w:top w:val="single" w:sz="4" w:space="0" w:color="auto"/>
              <w:left w:val="single" w:sz="4" w:space="0" w:color="auto"/>
              <w:bottom w:val="single" w:sz="4" w:space="0" w:color="auto"/>
              <w:right w:val="single" w:sz="4" w:space="0" w:color="auto"/>
            </w:tcBorders>
          </w:tcPr>
          <w:p w14:paraId="4E4D6D57" w14:textId="77777777" w:rsidR="001057CF" w:rsidRDefault="001057CF" w:rsidP="0041416E">
            <w:pPr>
              <w:rPr>
                <w:rFonts w:ascii="Avenir Book" w:hAnsi="Avenir Book"/>
                <w:lang w:val="en-IN"/>
              </w:rPr>
            </w:pPr>
            <w:r>
              <w:rPr>
                <w:rFonts w:ascii="Avenir Book" w:hAnsi="Avenir Book"/>
                <w:lang w:val="en-IN"/>
              </w:rPr>
              <w:t xml:space="preserve">The Project shall not directly or indirectly lead to/contribute to adverse impacts on gender equality and/or the situation of </w:t>
            </w:r>
            <w:r>
              <w:rPr>
                <w:rFonts w:ascii="Avenir Book" w:hAnsi="Avenir Book"/>
                <w:lang w:val="en-IN"/>
              </w:rPr>
              <w:lastRenderedPageBreak/>
              <w:t>women. Specifically, this shall include (not exhaustive):</w:t>
            </w:r>
            <w:r>
              <w:rPr>
                <w:rFonts w:ascii="Avenir Book" w:hAnsi="Avenir Book"/>
                <w:lang w:val="en-IN"/>
              </w:rPr>
              <w:br/>
            </w:r>
            <w:r>
              <w:rPr>
                <w:rFonts w:ascii="Avenir Book" w:hAnsi="Avenir Book"/>
                <w:lang w:val="en-IN"/>
              </w:rPr>
              <w:br/>
              <w:t>a) sexual harassment and/or violence against women</w:t>
            </w:r>
          </w:p>
          <w:p w14:paraId="0B688211" w14:textId="77777777" w:rsidR="001057CF" w:rsidRDefault="001057CF" w:rsidP="0041416E">
            <w:pPr>
              <w:rPr>
                <w:rFonts w:ascii="Avenir Book" w:hAnsi="Avenir Book"/>
                <w:lang w:val="en-IN"/>
              </w:rPr>
            </w:pPr>
          </w:p>
          <w:p w14:paraId="43528963" w14:textId="77777777" w:rsidR="001057CF" w:rsidRDefault="001057CF" w:rsidP="0041416E">
            <w:pPr>
              <w:rPr>
                <w:rFonts w:ascii="Avenir Book" w:hAnsi="Avenir Book"/>
                <w:lang w:val="en-IN"/>
              </w:rPr>
            </w:pPr>
            <w:r>
              <w:rPr>
                <w:rFonts w:ascii="Avenir Book" w:hAnsi="Avenir Book"/>
                <w:lang w:val="en-IN"/>
              </w:rPr>
              <w:t>b) Slavery, imprisonment, physical and mental drudgert, punishment or coercion of women</w:t>
            </w:r>
          </w:p>
          <w:p w14:paraId="506D722E" w14:textId="77777777" w:rsidR="001057CF" w:rsidRDefault="001057CF" w:rsidP="0041416E">
            <w:pPr>
              <w:rPr>
                <w:rFonts w:ascii="Avenir Book" w:hAnsi="Avenir Book"/>
                <w:lang w:val="en-IN"/>
              </w:rPr>
            </w:pPr>
          </w:p>
          <w:p w14:paraId="11C2390A" w14:textId="77777777" w:rsidR="001057CF" w:rsidRDefault="001057CF" w:rsidP="0041416E">
            <w:pPr>
              <w:rPr>
                <w:rFonts w:ascii="Avenir Book" w:hAnsi="Avenir Book"/>
                <w:lang w:val="en-IN"/>
              </w:rPr>
            </w:pPr>
            <w:r>
              <w:rPr>
                <w:rFonts w:ascii="Avenir Book" w:hAnsi="Avenir Book"/>
                <w:lang w:val="en-IN"/>
              </w:rPr>
              <w:t>c) Resriction of womens rights or access to resources (natural or economic)</w:t>
            </w:r>
          </w:p>
          <w:p w14:paraId="6312DE71" w14:textId="77777777" w:rsidR="001057CF" w:rsidRDefault="001057CF" w:rsidP="0041416E">
            <w:pPr>
              <w:rPr>
                <w:rFonts w:ascii="Avenir Book" w:hAnsi="Avenir Book"/>
                <w:lang w:val="en-IN"/>
              </w:rPr>
            </w:pPr>
          </w:p>
          <w:p w14:paraId="65EC7C86" w14:textId="77777777" w:rsidR="001057CF" w:rsidRPr="00D63EA3" w:rsidRDefault="001057CF" w:rsidP="0041416E">
            <w:pPr>
              <w:rPr>
                <w:rFonts w:ascii="Avenir Book" w:hAnsi="Avenir Book"/>
                <w:u w:val="single"/>
                <w:lang w:val="en-IN"/>
              </w:rPr>
            </w:pPr>
            <w:r w:rsidRPr="00D63EA3">
              <w:rPr>
                <w:rFonts w:ascii="Avenir Book" w:hAnsi="Avenir Book"/>
                <w:u w:val="single"/>
                <w:lang w:val="en-IN"/>
              </w:rPr>
              <w:t>MANDATORY REQUIREMENTS:</w:t>
            </w:r>
          </w:p>
          <w:p w14:paraId="3C721AF7" w14:textId="77777777" w:rsidR="001057CF" w:rsidRDefault="001057CF" w:rsidP="0041416E">
            <w:pPr>
              <w:rPr>
                <w:rFonts w:ascii="Avenir Book" w:hAnsi="Avenir Book"/>
                <w:lang w:val="en-IN"/>
              </w:rPr>
            </w:pPr>
            <w:r>
              <w:rPr>
                <w:rFonts w:ascii="Avenir Book" w:hAnsi="Avenir Book"/>
                <w:lang w:val="en-IN"/>
              </w:rPr>
              <w:t xml:space="preserve">1.i) </w:t>
            </w:r>
            <w:r w:rsidRPr="00D63EA3">
              <w:rPr>
                <w:rFonts w:ascii="Avenir Book" w:hAnsi="Avenir Book"/>
                <w:lang w:val="en-IN"/>
              </w:rPr>
              <w:t xml:space="preserve">Is there a possibility that the Project might reduce or put at risk women’s </w:t>
            </w:r>
            <w:r w:rsidRPr="00D63EA3">
              <w:rPr>
                <w:rFonts w:ascii="Avenir Book" w:hAnsi="Avenir Book"/>
                <w:lang w:val="en-IN"/>
              </w:rPr>
              <w:lastRenderedPageBreak/>
              <w:t>access to or control of resources, entitlements and benefits?</w:t>
            </w:r>
          </w:p>
          <w:p w14:paraId="008139FF" w14:textId="77777777" w:rsidR="001057CF" w:rsidRDefault="001057CF" w:rsidP="0041416E">
            <w:pPr>
              <w:rPr>
                <w:rFonts w:ascii="Avenir Book" w:hAnsi="Avenir Book"/>
                <w:lang w:val="en-IN"/>
              </w:rPr>
            </w:pPr>
          </w:p>
          <w:p w14:paraId="789A8AF4" w14:textId="77777777" w:rsidR="001057CF" w:rsidRDefault="001057CF" w:rsidP="0041416E">
            <w:pPr>
              <w:rPr>
                <w:rFonts w:ascii="Avenir Book" w:hAnsi="Avenir Book"/>
                <w:lang w:val="en-IN"/>
              </w:rPr>
            </w:pPr>
            <w:r>
              <w:rPr>
                <w:rFonts w:ascii="Avenir Book" w:hAnsi="Avenir Book"/>
                <w:lang w:val="en-IN"/>
              </w:rPr>
              <w:t xml:space="preserve">1.ii) </w:t>
            </w:r>
            <w:r w:rsidRPr="00D63EA3">
              <w:rPr>
                <w:rFonts w:ascii="Avenir Book" w:hAnsi="Avenir Book"/>
                <w:lang w:val="en-IN"/>
              </w:rPr>
              <w:t>Is there a possibility that the Project can adversely affect men and women in marginalised or vulnerable communities (e.g., potential increased burden on women or social isolation of men)?</w:t>
            </w:r>
          </w:p>
          <w:p w14:paraId="5BD1AFFF" w14:textId="77777777" w:rsidR="001057CF" w:rsidRDefault="001057CF" w:rsidP="0041416E">
            <w:pPr>
              <w:rPr>
                <w:rFonts w:ascii="Avenir Book" w:hAnsi="Avenir Book"/>
                <w:lang w:val="en-IN"/>
              </w:rPr>
            </w:pPr>
          </w:p>
          <w:p w14:paraId="1659AAAC" w14:textId="77777777" w:rsidR="001057CF" w:rsidRDefault="001057CF" w:rsidP="0041416E">
            <w:pPr>
              <w:rPr>
                <w:rFonts w:ascii="Avenir Book" w:hAnsi="Avenir Book"/>
                <w:lang w:val="en-IN"/>
              </w:rPr>
            </w:pPr>
            <w:r>
              <w:rPr>
                <w:rFonts w:ascii="Avenir Book" w:hAnsi="Avenir Book"/>
                <w:lang w:val="en-IN"/>
              </w:rPr>
              <w:t xml:space="preserve">1.iii) </w:t>
            </w:r>
            <w:r w:rsidRPr="00D63EA3">
              <w:rPr>
                <w:rFonts w:ascii="Avenir Book" w:hAnsi="Avenir Book"/>
                <w:lang w:val="en-IN"/>
              </w:rPr>
              <w:t xml:space="preserve">Is there a possibility that the Project might not take into account gender roles and the abilities of women or men to participate in the decisions/designs of the project’s activities (such as </w:t>
            </w:r>
            <w:r w:rsidRPr="00D63EA3">
              <w:rPr>
                <w:rFonts w:ascii="Avenir Book" w:hAnsi="Avenir Book"/>
                <w:lang w:val="en-IN"/>
              </w:rPr>
              <w:lastRenderedPageBreak/>
              <w:t>lack of time, child care duties, low literacy or educational levels, or societal discrimination)?</w:t>
            </w:r>
          </w:p>
          <w:p w14:paraId="08F54495" w14:textId="77777777" w:rsidR="001057CF" w:rsidRDefault="001057CF" w:rsidP="0041416E">
            <w:pPr>
              <w:rPr>
                <w:rFonts w:ascii="Avenir Book" w:hAnsi="Avenir Book"/>
                <w:lang w:val="en-IN"/>
              </w:rPr>
            </w:pPr>
          </w:p>
          <w:p w14:paraId="4454AF2B" w14:textId="77777777" w:rsidR="001057CF" w:rsidRDefault="001057CF" w:rsidP="0041416E">
            <w:pPr>
              <w:rPr>
                <w:rFonts w:ascii="Avenir Book" w:hAnsi="Avenir Book"/>
                <w:lang w:val="en-IN"/>
              </w:rPr>
            </w:pPr>
            <w:r>
              <w:rPr>
                <w:rFonts w:ascii="Avenir Book" w:hAnsi="Avenir Book"/>
                <w:lang w:val="en-IN"/>
              </w:rPr>
              <w:t xml:space="preserve">1.iv) </w:t>
            </w:r>
            <w:r w:rsidRPr="00D63EA3">
              <w:rPr>
                <w:rFonts w:ascii="Avenir Book" w:hAnsi="Avenir Book"/>
                <w:lang w:val="en-IN"/>
              </w:rPr>
              <w:t>Does the Project take into account gender roles and the abilities of women or men to benefit from the Project’s activities (e.g., Does the project criteria ensure that it includes minority groups or landless peoples)?</w:t>
            </w:r>
          </w:p>
          <w:p w14:paraId="7FD0D072" w14:textId="77777777" w:rsidR="001057CF" w:rsidRDefault="001057CF" w:rsidP="0041416E">
            <w:pPr>
              <w:rPr>
                <w:rFonts w:ascii="Avenir Book" w:hAnsi="Avenir Book"/>
                <w:lang w:val="en-IN"/>
              </w:rPr>
            </w:pPr>
          </w:p>
          <w:p w14:paraId="08D99EBA" w14:textId="77777777" w:rsidR="001057CF" w:rsidRDefault="001057CF" w:rsidP="0041416E">
            <w:pPr>
              <w:rPr>
                <w:rFonts w:ascii="Avenir Book" w:hAnsi="Avenir Book"/>
                <w:lang w:val="en-IN"/>
              </w:rPr>
            </w:pPr>
            <w:r>
              <w:rPr>
                <w:rFonts w:ascii="Avenir Book" w:hAnsi="Avenir Book"/>
                <w:lang w:val="en-IN"/>
              </w:rPr>
              <w:t xml:space="preserve">1. v) </w:t>
            </w:r>
            <w:r w:rsidRPr="00D35A04">
              <w:rPr>
                <w:rFonts w:ascii="Avenir Book" w:hAnsi="Avenir Book"/>
                <w:lang w:val="en-IN"/>
              </w:rPr>
              <w:t xml:space="preserve">Does the Project design contribute to an increase in women’s workload that adds to their care responsibilities or that prevents them from </w:t>
            </w:r>
            <w:r w:rsidRPr="00D35A04">
              <w:rPr>
                <w:rFonts w:ascii="Avenir Book" w:hAnsi="Avenir Book"/>
                <w:lang w:val="en-IN"/>
              </w:rPr>
              <w:lastRenderedPageBreak/>
              <w:t>engaging in other activities?</w:t>
            </w:r>
          </w:p>
          <w:p w14:paraId="1FAAFC0C" w14:textId="77777777" w:rsidR="001057CF" w:rsidRDefault="001057CF" w:rsidP="0041416E">
            <w:pPr>
              <w:rPr>
                <w:rFonts w:ascii="Avenir Book" w:hAnsi="Avenir Book"/>
                <w:lang w:val="en-IN"/>
              </w:rPr>
            </w:pPr>
          </w:p>
          <w:p w14:paraId="7D940DDB" w14:textId="77777777" w:rsidR="001057CF" w:rsidRDefault="001057CF" w:rsidP="0041416E">
            <w:pPr>
              <w:rPr>
                <w:rFonts w:ascii="Avenir Book" w:hAnsi="Avenir Book"/>
                <w:lang w:val="en-IN"/>
              </w:rPr>
            </w:pPr>
            <w:r>
              <w:rPr>
                <w:rFonts w:ascii="Avenir Book" w:hAnsi="Avenir Book"/>
                <w:lang w:val="en-IN"/>
              </w:rPr>
              <w:t xml:space="preserve">1.vi) </w:t>
            </w:r>
            <w:r w:rsidRPr="00D35A04">
              <w:rPr>
                <w:rFonts w:ascii="Avenir Book" w:hAnsi="Avenir Book"/>
                <w:lang w:val="en-IN"/>
              </w:rPr>
              <w:t>Would the Project potentially reproduce or further deepen discrimination against women based on gender, for instance, regarding their full participation in design and implementation or access to opportunities and benefits?</w:t>
            </w:r>
          </w:p>
          <w:p w14:paraId="33E47EEC" w14:textId="77777777" w:rsidR="001057CF" w:rsidRDefault="001057CF" w:rsidP="0041416E">
            <w:pPr>
              <w:rPr>
                <w:rFonts w:ascii="Avenir Book" w:hAnsi="Avenir Book"/>
                <w:lang w:val="en-IN"/>
              </w:rPr>
            </w:pPr>
          </w:p>
          <w:p w14:paraId="5FE60105" w14:textId="77777777" w:rsidR="001057CF" w:rsidRDefault="001057CF" w:rsidP="0041416E">
            <w:pPr>
              <w:rPr>
                <w:rFonts w:ascii="Avenir Book" w:hAnsi="Avenir Book"/>
                <w:lang w:val="en-IN"/>
              </w:rPr>
            </w:pPr>
            <w:r>
              <w:rPr>
                <w:rFonts w:ascii="Avenir Book" w:hAnsi="Avenir Book"/>
                <w:lang w:val="en-IN"/>
              </w:rPr>
              <w:t xml:space="preserve">1. vii) </w:t>
            </w:r>
            <w:r w:rsidRPr="00D35A04">
              <w:rPr>
                <w:rFonts w:ascii="Avenir Book" w:hAnsi="Avenir Book"/>
                <w:lang w:val="en-IN"/>
              </w:rPr>
              <w:t xml:space="preserve">Would the Project potentially limit women’s ability to use, develop and protect natural resources, taking into account different roles and priorities of women and men in accessing and </w:t>
            </w:r>
            <w:r w:rsidRPr="00D35A04">
              <w:rPr>
                <w:rFonts w:ascii="Avenir Book" w:hAnsi="Avenir Book"/>
                <w:lang w:val="en-IN"/>
              </w:rPr>
              <w:lastRenderedPageBreak/>
              <w:t>managing environmental goods and services?</w:t>
            </w:r>
          </w:p>
          <w:p w14:paraId="15C1FC21" w14:textId="77777777" w:rsidR="001057CF" w:rsidRDefault="001057CF" w:rsidP="0041416E">
            <w:pPr>
              <w:rPr>
                <w:rFonts w:ascii="Avenir Book" w:hAnsi="Avenir Book"/>
                <w:lang w:val="en-IN"/>
              </w:rPr>
            </w:pPr>
          </w:p>
          <w:p w14:paraId="4DF23343" w14:textId="77777777" w:rsidR="001057CF" w:rsidRDefault="001057CF" w:rsidP="0041416E">
            <w:pPr>
              <w:rPr>
                <w:rFonts w:ascii="Avenir Book" w:hAnsi="Avenir Book"/>
                <w:lang w:val="en-IN"/>
              </w:rPr>
            </w:pPr>
            <w:r>
              <w:rPr>
                <w:rFonts w:ascii="Avenir Book" w:hAnsi="Avenir Book"/>
                <w:lang w:val="en-IN"/>
              </w:rPr>
              <w:t xml:space="preserve">1. viii) </w:t>
            </w:r>
            <w:r w:rsidRPr="00D35A04">
              <w:rPr>
                <w:rFonts w:ascii="Avenir Book" w:hAnsi="Avenir Book"/>
                <w:lang w:val="en-IN"/>
              </w:rPr>
              <w:t>Is there a likelihood that the proposed Project would expose women and girls to further risks or hazards?</w:t>
            </w:r>
          </w:p>
          <w:p w14:paraId="5FA570CC" w14:textId="77777777" w:rsidR="001057CF" w:rsidRDefault="001057CF" w:rsidP="0041416E">
            <w:pPr>
              <w:rPr>
                <w:rFonts w:ascii="Avenir Book" w:hAnsi="Avenir Book"/>
                <w:lang w:val="en-IN"/>
              </w:rPr>
            </w:pPr>
          </w:p>
          <w:p w14:paraId="68E52BAE" w14:textId="77777777" w:rsidR="001057CF" w:rsidRDefault="001057CF" w:rsidP="0041416E">
            <w:pPr>
              <w:rPr>
                <w:rFonts w:ascii="Avenir Book" w:hAnsi="Avenir Book"/>
                <w:lang w:val="en-IN"/>
              </w:rPr>
            </w:pPr>
            <w:r>
              <w:rPr>
                <w:rFonts w:ascii="Avenir Book" w:hAnsi="Avenir Book"/>
                <w:lang w:val="en-IN"/>
              </w:rPr>
              <w:t xml:space="preserve">2. </w:t>
            </w:r>
            <w:r w:rsidRPr="00D35A04">
              <w:rPr>
                <w:rFonts w:ascii="Avenir Book" w:hAnsi="Avenir Book"/>
                <w:lang w:val="en-IN"/>
              </w:rPr>
              <w:t>The Project shall not directly or indirectly lead to/contribute to adverse impacts on gender equality and/or the situation of women. Specifically, this shall include (not exhaustive):</w:t>
            </w:r>
          </w:p>
          <w:p w14:paraId="3AC9AFCB" w14:textId="77777777" w:rsidR="001057CF" w:rsidRDefault="001057CF" w:rsidP="0041416E">
            <w:pPr>
              <w:rPr>
                <w:rFonts w:ascii="Avenir Book" w:hAnsi="Avenir Book"/>
                <w:lang w:val="en-IN"/>
              </w:rPr>
            </w:pPr>
          </w:p>
          <w:p w14:paraId="6669C2B4" w14:textId="77777777" w:rsidR="001057CF" w:rsidRDefault="001057CF" w:rsidP="0041416E">
            <w:pPr>
              <w:rPr>
                <w:rFonts w:ascii="Avenir Book" w:hAnsi="Avenir Book"/>
                <w:lang w:val="en-IN"/>
              </w:rPr>
            </w:pPr>
            <w:r>
              <w:rPr>
                <w:rFonts w:ascii="Avenir Book" w:hAnsi="Avenir Book"/>
                <w:lang w:val="en-IN"/>
              </w:rPr>
              <w:t xml:space="preserve">i) </w:t>
            </w:r>
            <w:r w:rsidRPr="00D35A04">
              <w:rPr>
                <w:rFonts w:ascii="Avenir Book" w:hAnsi="Avenir Book"/>
                <w:lang w:val="en-IN"/>
              </w:rPr>
              <w:t xml:space="preserve">Sexual harassment and/or any forms of violence against women – address </w:t>
            </w:r>
            <w:r w:rsidRPr="00D35A04">
              <w:rPr>
                <w:rFonts w:ascii="Avenir Book" w:hAnsi="Avenir Book"/>
                <w:lang w:val="en-IN"/>
              </w:rPr>
              <w:lastRenderedPageBreak/>
              <w:t>the multiple risks of gender-based violence, including sexual exploitation or human trafficking.</w:t>
            </w:r>
          </w:p>
          <w:p w14:paraId="025F69EE" w14:textId="77777777" w:rsidR="001057CF" w:rsidRDefault="001057CF" w:rsidP="0041416E">
            <w:pPr>
              <w:rPr>
                <w:rFonts w:ascii="Avenir Book" w:hAnsi="Avenir Book"/>
                <w:lang w:val="en-IN"/>
              </w:rPr>
            </w:pPr>
          </w:p>
          <w:p w14:paraId="216F9093" w14:textId="77777777" w:rsidR="001057CF" w:rsidRDefault="001057CF" w:rsidP="0041416E">
            <w:pPr>
              <w:rPr>
                <w:rFonts w:ascii="Avenir Book" w:hAnsi="Avenir Book"/>
                <w:lang w:val="en-IN"/>
              </w:rPr>
            </w:pPr>
            <w:r>
              <w:rPr>
                <w:rFonts w:ascii="Avenir Book" w:hAnsi="Avenir Book"/>
                <w:lang w:val="en-IN"/>
              </w:rPr>
              <w:t xml:space="preserve">ii) </w:t>
            </w:r>
            <w:r w:rsidRPr="00D35A04">
              <w:rPr>
                <w:rFonts w:ascii="Avenir Book" w:hAnsi="Avenir Book"/>
                <w:lang w:val="en-IN"/>
              </w:rPr>
              <w:t>Slavery, imprisonment, physical and mental drudgery, punishment or coercion of women and girls.</w:t>
            </w:r>
          </w:p>
          <w:p w14:paraId="500A2B53" w14:textId="77777777" w:rsidR="001057CF" w:rsidRDefault="001057CF" w:rsidP="0041416E">
            <w:pPr>
              <w:rPr>
                <w:rFonts w:ascii="Avenir Book" w:hAnsi="Avenir Book"/>
                <w:lang w:val="en-IN"/>
              </w:rPr>
            </w:pPr>
          </w:p>
          <w:p w14:paraId="312CEA6B" w14:textId="77777777" w:rsidR="001057CF" w:rsidRDefault="001057CF" w:rsidP="0041416E">
            <w:pPr>
              <w:rPr>
                <w:rFonts w:ascii="Avenir Book" w:hAnsi="Avenir Book"/>
                <w:lang w:val="en-IN"/>
              </w:rPr>
            </w:pPr>
            <w:r>
              <w:rPr>
                <w:rFonts w:ascii="Avenir Book" w:hAnsi="Avenir Book"/>
                <w:lang w:val="en-IN"/>
              </w:rPr>
              <w:t xml:space="preserve">iii) </w:t>
            </w:r>
            <w:r w:rsidRPr="00D35A04">
              <w:rPr>
                <w:rFonts w:ascii="Avenir Book" w:hAnsi="Avenir Book"/>
                <w:lang w:val="en-IN"/>
              </w:rPr>
              <w:t>Restriction of women’s rights or access to resources (natural or economic).</w:t>
            </w:r>
          </w:p>
          <w:p w14:paraId="2329C77D" w14:textId="77777777" w:rsidR="001057CF" w:rsidRDefault="001057CF" w:rsidP="0041416E">
            <w:pPr>
              <w:rPr>
                <w:rFonts w:ascii="Avenir Book" w:hAnsi="Avenir Book"/>
                <w:lang w:val="en-IN"/>
              </w:rPr>
            </w:pPr>
          </w:p>
          <w:p w14:paraId="14D6DE3B" w14:textId="77777777" w:rsidR="001057CF" w:rsidRDefault="001057CF" w:rsidP="0041416E">
            <w:pPr>
              <w:rPr>
                <w:rFonts w:ascii="Avenir Book" w:hAnsi="Avenir Book"/>
                <w:lang w:val="en-IN"/>
              </w:rPr>
            </w:pPr>
            <w:r>
              <w:rPr>
                <w:rFonts w:ascii="Avenir Book" w:hAnsi="Avenir Book"/>
                <w:lang w:val="en-IN"/>
              </w:rPr>
              <w:t xml:space="preserve">iv) </w:t>
            </w:r>
            <w:r w:rsidRPr="00D35A04">
              <w:rPr>
                <w:rFonts w:ascii="Avenir Book" w:hAnsi="Avenir Book"/>
                <w:lang w:val="en-IN"/>
              </w:rPr>
              <w:t xml:space="preserve">Recognise women’s ownership rights regardless of marital status – adopt project measures where possible to support to women’s access to </w:t>
            </w:r>
            <w:r w:rsidRPr="00D35A04">
              <w:rPr>
                <w:rFonts w:ascii="Avenir Book" w:hAnsi="Avenir Book"/>
                <w:lang w:val="en-IN"/>
              </w:rPr>
              <w:lastRenderedPageBreak/>
              <w:t>inherit and own land, homes, and other assets or natural resources.</w:t>
            </w:r>
          </w:p>
          <w:p w14:paraId="12182C6B" w14:textId="77777777" w:rsidR="001057CF" w:rsidRDefault="001057CF" w:rsidP="0041416E">
            <w:pPr>
              <w:rPr>
                <w:rFonts w:ascii="Avenir Book" w:hAnsi="Avenir Book"/>
                <w:lang w:val="en-IN"/>
              </w:rPr>
            </w:pPr>
          </w:p>
          <w:p w14:paraId="446CB413" w14:textId="77777777" w:rsidR="001057CF" w:rsidRDefault="001057CF" w:rsidP="0041416E">
            <w:pPr>
              <w:rPr>
                <w:rFonts w:ascii="Avenir Book" w:hAnsi="Avenir Book"/>
                <w:lang w:val="en-IN"/>
              </w:rPr>
            </w:pPr>
            <w:r>
              <w:rPr>
                <w:rFonts w:ascii="Avenir Book" w:hAnsi="Avenir Book"/>
                <w:lang w:val="en-IN"/>
              </w:rPr>
              <w:t xml:space="preserve">3. </w:t>
            </w:r>
            <w:r w:rsidRPr="00CF6DFF">
              <w:rPr>
                <w:rFonts w:ascii="Avenir Book" w:hAnsi="Avenir Book"/>
                <w:lang w:val="en-IN"/>
              </w:rPr>
              <w:t>Projects shall apply the principles of non</w:t>
            </w:r>
            <w:r>
              <w:rPr>
                <w:rFonts w:ascii="Avenir Book" w:hAnsi="Avenir Book"/>
                <w:lang w:val="en-IN"/>
              </w:rPr>
              <w:t xml:space="preserve"> </w:t>
            </w:r>
            <w:r w:rsidRPr="00CF6DFF">
              <w:rPr>
                <w:rFonts w:ascii="Avenir Book" w:hAnsi="Avenir Book"/>
                <w:lang w:val="en-IN"/>
              </w:rPr>
              <w:t>discrimination, equal treatment, and equal pay for equal work, specifically:</w:t>
            </w:r>
          </w:p>
          <w:p w14:paraId="19452761" w14:textId="77777777" w:rsidR="001057CF" w:rsidRDefault="001057CF" w:rsidP="0041416E">
            <w:pPr>
              <w:rPr>
                <w:rFonts w:ascii="Avenir Book" w:hAnsi="Avenir Book"/>
                <w:lang w:val="en-IN"/>
              </w:rPr>
            </w:pPr>
          </w:p>
          <w:p w14:paraId="0D046BFD" w14:textId="77777777" w:rsidR="001057CF" w:rsidRDefault="001057CF" w:rsidP="0041416E">
            <w:pPr>
              <w:rPr>
                <w:rFonts w:ascii="Avenir Book" w:hAnsi="Avenir Book"/>
                <w:lang w:val="en-IN"/>
              </w:rPr>
            </w:pPr>
            <w:r>
              <w:rPr>
                <w:rFonts w:ascii="Avenir Book" w:hAnsi="Avenir Book"/>
                <w:lang w:val="en-IN"/>
              </w:rPr>
              <w:t xml:space="preserve">i) </w:t>
            </w:r>
            <w:r w:rsidRPr="00CF6DFF">
              <w:rPr>
                <w:rFonts w:ascii="Avenir Book" w:hAnsi="Avenir Book"/>
                <w:lang w:val="en-IN"/>
              </w:rPr>
              <w:t>Where appropriate for the implementation of a Project, paid, volunteer work or community contributions will be organised to provide the conditions for equitable participation of men and women in the identified tasks/activities.</w:t>
            </w:r>
          </w:p>
          <w:p w14:paraId="7DAF81C7" w14:textId="77777777" w:rsidR="001057CF" w:rsidRDefault="001057CF" w:rsidP="0041416E">
            <w:pPr>
              <w:rPr>
                <w:rFonts w:ascii="Avenir Book" w:hAnsi="Avenir Book"/>
                <w:lang w:val="en-IN"/>
              </w:rPr>
            </w:pPr>
          </w:p>
          <w:p w14:paraId="5112AA53" w14:textId="77777777" w:rsidR="001057CF" w:rsidRDefault="001057CF" w:rsidP="0041416E">
            <w:pPr>
              <w:rPr>
                <w:rFonts w:ascii="Avenir Book" w:hAnsi="Avenir Book"/>
                <w:lang w:val="en-IN"/>
              </w:rPr>
            </w:pPr>
            <w:r>
              <w:rPr>
                <w:rFonts w:ascii="Avenir Book" w:hAnsi="Avenir Book"/>
                <w:lang w:val="en-IN"/>
              </w:rPr>
              <w:lastRenderedPageBreak/>
              <w:t xml:space="preserve">ii) </w:t>
            </w:r>
            <w:r w:rsidRPr="00CF6DFF">
              <w:rPr>
                <w:rFonts w:ascii="Avenir Book" w:hAnsi="Avenir Book"/>
                <w:lang w:val="en-IN"/>
              </w:rPr>
              <w:t>Introduce conditions that ensure the participation of women or men in Project activities and benefits based on pregnancy, maternity/paternity leave, or marital status.</w:t>
            </w:r>
          </w:p>
          <w:p w14:paraId="541D15E2" w14:textId="77777777" w:rsidR="001057CF" w:rsidRDefault="001057CF" w:rsidP="0041416E">
            <w:pPr>
              <w:rPr>
                <w:rFonts w:ascii="Avenir Book" w:hAnsi="Avenir Book"/>
                <w:lang w:val="en-IN"/>
              </w:rPr>
            </w:pPr>
          </w:p>
          <w:p w14:paraId="7ADD4FDF" w14:textId="77777777" w:rsidR="001057CF" w:rsidRDefault="001057CF" w:rsidP="0041416E">
            <w:pPr>
              <w:rPr>
                <w:rFonts w:ascii="Avenir Book" w:hAnsi="Avenir Book"/>
                <w:lang w:val="en-IN"/>
              </w:rPr>
            </w:pPr>
            <w:r>
              <w:rPr>
                <w:rFonts w:ascii="Avenir Book" w:hAnsi="Avenir Book"/>
                <w:lang w:val="en-IN"/>
              </w:rPr>
              <w:t xml:space="preserve">iii) </w:t>
            </w:r>
            <w:r w:rsidRPr="00CF6DFF">
              <w:rPr>
                <w:rFonts w:ascii="Avenir Book" w:hAnsi="Avenir Book"/>
                <w:lang w:val="en-IN"/>
              </w:rPr>
              <w:t>Ensure that these conditions do not limit the access of women or men, as the case may be, to Project participation and benefits.</w:t>
            </w:r>
          </w:p>
          <w:p w14:paraId="174E16E0" w14:textId="77777777" w:rsidR="001057CF" w:rsidRDefault="001057CF" w:rsidP="0041416E">
            <w:pPr>
              <w:rPr>
                <w:rFonts w:ascii="Avenir Book" w:hAnsi="Avenir Book"/>
                <w:lang w:val="en-IN"/>
              </w:rPr>
            </w:pPr>
          </w:p>
          <w:p w14:paraId="29D04267" w14:textId="77777777" w:rsidR="001057CF" w:rsidRDefault="001057CF" w:rsidP="0041416E">
            <w:pPr>
              <w:rPr>
                <w:rFonts w:ascii="Avenir Book" w:hAnsi="Avenir Book"/>
                <w:lang w:val="en-IN"/>
              </w:rPr>
            </w:pPr>
            <w:r>
              <w:rPr>
                <w:rFonts w:ascii="Avenir Book" w:hAnsi="Avenir Book"/>
                <w:lang w:val="en-IN"/>
              </w:rPr>
              <w:t xml:space="preserve">4. </w:t>
            </w:r>
            <w:r w:rsidRPr="00CF6DFF">
              <w:rPr>
                <w:rFonts w:ascii="Avenir Book" w:hAnsi="Avenir Book"/>
                <w:lang w:val="en-IN"/>
              </w:rPr>
              <w:t xml:space="preserve">The Project shall refer to the country’s national gender strategy or equivalent national commitment to </w:t>
            </w:r>
            <w:r w:rsidRPr="00CF6DFF">
              <w:rPr>
                <w:rFonts w:ascii="Avenir Book" w:hAnsi="Avenir Book"/>
                <w:lang w:val="en-IN"/>
              </w:rPr>
              <w:lastRenderedPageBreak/>
              <w:t>aid in assessing gender risks.</w:t>
            </w:r>
          </w:p>
          <w:p w14:paraId="359037A5" w14:textId="77777777" w:rsidR="001057CF" w:rsidRDefault="001057CF" w:rsidP="0041416E">
            <w:pPr>
              <w:rPr>
                <w:rFonts w:ascii="Avenir Book" w:hAnsi="Avenir Book"/>
                <w:lang w:val="en-IN"/>
              </w:rPr>
            </w:pPr>
          </w:p>
          <w:p w14:paraId="78B380B1"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hideMark/>
          </w:tcPr>
          <w:p w14:paraId="195CF8A5" w14:textId="77777777" w:rsidR="001057CF" w:rsidRDefault="001057CF" w:rsidP="0041416E">
            <w:pPr>
              <w:rPr>
                <w:rFonts w:ascii="Avenir Book" w:hAnsi="Avenir Book"/>
                <w:b/>
              </w:rPr>
            </w:pPr>
            <w:r>
              <w:rPr>
                <w:rFonts w:ascii="Avenir Book" w:hAnsi="Avenir Book"/>
                <w:b/>
              </w:rPr>
              <w:lastRenderedPageBreak/>
              <w:t>No</w:t>
            </w:r>
          </w:p>
          <w:p w14:paraId="1EBB8C9D" w14:textId="77777777" w:rsidR="001057CF" w:rsidRDefault="001057CF" w:rsidP="0041416E">
            <w:pPr>
              <w:rPr>
                <w:rFonts w:ascii="Avenir Book" w:hAnsi="Avenir Book"/>
                <w:b/>
              </w:rPr>
            </w:pPr>
          </w:p>
          <w:p w14:paraId="1C0E1F21" w14:textId="77777777" w:rsidR="001057CF" w:rsidRDefault="001057CF" w:rsidP="0041416E">
            <w:pPr>
              <w:rPr>
                <w:rFonts w:ascii="Avenir Book" w:hAnsi="Avenir Book"/>
                <w:b/>
              </w:rPr>
            </w:pPr>
          </w:p>
          <w:p w14:paraId="64CD0263" w14:textId="77777777" w:rsidR="001057CF" w:rsidRDefault="001057CF" w:rsidP="0041416E">
            <w:pPr>
              <w:rPr>
                <w:rFonts w:ascii="Avenir Book" w:hAnsi="Avenir Book"/>
                <w:b/>
              </w:rPr>
            </w:pPr>
          </w:p>
          <w:p w14:paraId="27E18228" w14:textId="77777777" w:rsidR="001057CF" w:rsidRDefault="001057CF" w:rsidP="0041416E">
            <w:pPr>
              <w:rPr>
                <w:rFonts w:ascii="Avenir Book" w:hAnsi="Avenir Book"/>
                <w:b/>
              </w:rPr>
            </w:pPr>
          </w:p>
          <w:p w14:paraId="114B0B7B" w14:textId="77777777" w:rsidR="001057CF" w:rsidRDefault="001057CF" w:rsidP="0041416E">
            <w:pPr>
              <w:rPr>
                <w:rFonts w:ascii="Avenir Book" w:hAnsi="Avenir Book"/>
                <w:b/>
              </w:rPr>
            </w:pPr>
          </w:p>
          <w:p w14:paraId="07042416" w14:textId="77777777" w:rsidR="001057CF" w:rsidRDefault="001057CF" w:rsidP="0041416E">
            <w:pPr>
              <w:rPr>
                <w:rFonts w:ascii="Avenir Book" w:hAnsi="Avenir Book"/>
                <w:b/>
              </w:rPr>
            </w:pPr>
          </w:p>
          <w:p w14:paraId="44E90E86" w14:textId="77777777" w:rsidR="001057CF" w:rsidRDefault="001057CF" w:rsidP="0041416E">
            <w:pPr>
              <w:rPr>
                <w:rFonts w:ascii="Avenir Book" w:hAnsi="Avenir Book"/>
                <w:b/>
              </w:rPr>
            </w:pPr>
          </w:p>
          <w:p w14:paraId="3BDEFCCD" w14:textId="77777777" w:rsidR="001057CF" w:rsidRDefault="001057CF" w:rsidP="0041416E">
            <w:pPr>
              <w:rPr>
                <w:rFonts w:ascii="Avenir Book" w:hAnsi="Avenir Book"/>
                <w:b/>
              </w:rPr>
            </w:pPr>
          </w:p>
          <w:p w14:paraId="7495214E" w14:textId="77777777" w:rsidR="001057CF" w:rsidRDefault="001057CF" w:rsidP="0041416E">
            <w:pPr>
              <w:tabs>
                <w:tab w:val="center" w:pos="1000"/>
              </w:tabs>
              <w:rPr>
                <w:rFonts w:ascii="Avenir Book" w:hAnsi="Avenir Book"/>
                <w:b/>
              </w:rPr>
            </w:pPr>
            <w:r>
              <w:rPr>
                <w:rFonts w:ascii="Avenir Book" w:hAnsi="Avenir Book"/>
                <w:b/>
              </w:rPr>
              <w:t>No</w:t>
            </w:r>
            <w:r>
              <w:rPr>
                <w:rFonts w:ascii="Avenir Book" w:hAnsi="Avenir Book"/>
                <w:b/>
              </w:rPr>
              <w:tab/>
            </w:r>
          </w:p>
          <w:p w14:paraId="182BAF90" w14:textId="77777777" w:rsidR="001057CF" w:rsidRDefault="001057CF" w:rsidP="0041416E">
            <w:pPr>
              <w:tabs>
                <w:tab w:val="center" w:pos="1000"/>
              </w:tabs>
              <w:rPr>
                <w:rFonts w:ascii="Avenir Book" w:hAnsi="Avenir Book"/>
                <w:b/>
              </w:rPr>
            </w:pPr>
          </w:p>
          <w:p w14:paraId="5EFAF576" w14:textId="77777777" w:rsidR="001057CF" w:rsidRDefault="001057CF" w:rsidP="0041416E">
            <w:pPr>
              <w:tabs>
                <w:tab w:val="center" w:pos="1000"/>
              </w:tabs>
              <w:rPr>
                <w:rFonts w:ascii="Avenir Book" w:hAnsi="Avenir Book"/>
                <w:b/>
              </w:rPr>
            </w:pPr>
          </w:p>
          <w:p w14:paraId="5CA79B03" w14:textId="77777777" w:rsidR="001057CF" w:rsidRDefault="001057CF" w:rsidP="0041416E">
            <w:pPr>
              <w:tabs>
                <w:tab w:val="center" w:pos="1000"/>
              </w:tabs>
              <w:rPr>
                <w:rFonts w:ascii="Avenir Book" w:hAnsi="Avenir Book"/>
                <w:b/>
              </w:rPr>
            </w:pPr>
          </w:p>
          <w:p w14:paraId="24F2B88E" w14:textId="77777777" w:rsidR="001057CF" w:rsidRDefault="001057CF" w:rsidP="0041416E">
            <w:pPr>
              <w:tabs>
                <w:tab w:val="center" w:pos="1000"/>
              </w:tabs>
              <w:rPr>
                <w:rFonts w:ascii="Avenir Book" w:hAnsi="Avenir Book"/>
                <w:b/>
              </w:rPr>
            </w:pPr>
          </w:p>
          <w:p w14:paraId="0E9ED9BC" w14:textId="77777777" w:rsidR="001057CF" w:rsidRDefault="001057CF" w:rsidP="0041416E">
            <w:pPr>
              <w:tabs>
                <w:tab w:val="center" w:pos="1000"/>
              </w:tabs>
              <w:rPr>
                <w:rFonts w:ascii="Avenir Book" w:hAnsi="Avenir Book"/>
                <w:b/>
              </w:rPr>
            </w:pPr>
          </w:p>
          <w:p w14:paraId="7F13B2F9" w14:textId="77777777" w:rsidR="001057CF" w:rsidRPr="005539C4" w:rsidRDefault="001057CF" w:rsidP="0041416E">
            <w:pPr>
              <w:tabs>
                <w:tab w:val="center" w:pos="1000"/>
              </w:tabs>
              <w:rPr>
                <w:rFonts w:ascii="Avenir Book" w:hAnsi="Avenir Book"/>
                <w:b/>
              </w:rPr>
            </w:pPr>
            <w:r>
              <w:rPr>
                <w:rFonts w:ascii="Avenir Book" w:hAnsi="Avenir Book"/>
                <w:b/>
              </w:rPr>
              <w:t>No</w:t>
            </w:r>
          </w:p>
          <w:p w14:paraId="31C5E4B5" w14:textId="77777777" w:rsidR="001057CF" w:rsidRDefault="001057CF" w:rsidP="0041416E">
            <w:pPr>
              <w:rPr>
                <w:rFonts w:ascii="Avenir Book" w:hAnsi="Avenir Book"/>
                <w:b/>
              </w:rPr>
            </w:pPr>
          </w:p>
          <w:p w14:paraId="0FE3BD1D" w14:textId="77777777" w:rsidR="001057CF" w:rsidRPr="005539C4" w:rsidRDefault="001057CF" w:rsidP="0041416E">
            <w:pPr>
              <w:rPr>
                <w:rFonts w:ascii="Avenir Book" w:hAnsi="Avenir Book"/>
              </w:rPr>
            </w:pPr>
          </w:p>
          <w:p w14:paraId="2EDAAE58" w14:textId="77777777" w:rsidR="001057CF" w:rsidRPr="005539C4" w:rsidRDefault="001057CF" w:rsidP="0041416E">
            <w:pPr>
              <w:rPr>
                <w:rFonts w:ascii="Avenir Book" w:hAnsi="Avenir Book"/>
              </w:rPr>
            </w:pPr>
          </w:p>
          <w:p w14:paraId="165F3146" w14:textId="77777777" w:rsidR="001057CF" w:rsidRDefault="001057CF" w:rsidP="0041416E">
            <w:pPr>
              <w:rPr>
                <w:rFonts w:ascii="Avenir Book" w:hAnsi="Avenir Book"/>
                <w:b/>
              </w:rPr>
            </w:pPr>
          </w:p>
          <w:p w14:paraId="5CF212F5" w14:textId="77777777" w:rsidR="001057CF" w:rsidRDefault="001057CF" w:rsidP="0041416E">
            <w:pPr>
              <w:rPr>
                <w:rFonts w:ascii="Avenir Book" w:hAnsi="Avenir Book"/>
                <w:b/>
              </w:rPr>
            </w:pPr>
            <w:r>
              <w:rPr>
                <w:rFonts w:ascii="Avenir Book" w:hAnsi="Avenir Book"/>
                <w:b/>
              </w:rPr>
              <w:t>No</w:t>
            </w:r>
          </w:p>
          <w:p w14:paraId="4DCE3A9D" w14:textId="77777777" w:rsidR="001057CF" w:rsidRDefault="001057CF" w:rsidP="0041416E">
            <w:pPr>
              <w:rPr>
                <w:rFonts w:ascii="Avenir Book" w:hAnsi="Avenir Book"/>
              </w:rPr>
            </w:pPr>
          </w:p>
          <w:p w14:paraId="7BAB6B4E" w14:textId="77777777" w:rsidR="001057CF" w:rsidRDefault="001057CF" w:rsidP="0041416E">
            <w:pPr>
              <w:ind w:firstLine="720"/>
              <w:rPr>
                <w:rFonts w:ascii="Avenir Book" w:hAnsi="Avenir Book"/>
              </w:rPr>
            </w:pPr>
          </w:p>
          <w:p w14:paraId="7A407A1B" w14:textId="77777777" w:rsidR="001057CF" w:rsidRDefault="001057CF" w:rsidP="0041416E">
            <w:pPr>
              <w:ind w:firstLine="720"/>
              <w:rPr>
                <w:rFonts w:ascii="Avenir Book" w:hAnsi="Avenir Book"/>
              </w:rPr>
            </w:pPr>
          </w:p>
          <w:p w14:paraId="169957DF" w14:textId="77777777" w:rsidR="001057CF" w:rsidRDefault="001057CF" w:rsidP="0041416E">
            <w:pPr>
              <w:ind w:firstLine="720"/>
              <w:rPr>
                <w:rFonts w:ascii="Avenir Book" w:hAnsi="Avenir Book"/>
              </w:rPr>
            </w:pPr>
          </w:p>
          <w:p w14:paraId="13CCB572" w14:textId="77777777" w:rsidR="001057CF" w:rsidRDefault="001057CF" w:rsidP="0041416E">
            <w:pPr>
              <w:ind w:firstLine="720"/>
              <w:rPr>
                <w:rFonts w:ascii="Avenir Book" w:hAnsi="Avenir Book"/>
              </w:rPr>
            </w:pPr>
          </w:p>
          <w:p w14:paraId="2F598911" w14:textId="77777777" w:rsidR="001057CF" w:rsidRDefault="001057CF" w:rsidP="0041416E">
            <w:pPr>
              <w:ind w:firstLine="720"/>
              <w:rPr>
                <w:rFonts w:ascii="Avenir Book" w:hAnsi="Avenir Book"/>
              </w:rPr>
            </w:pPr>
          </w:p>
          <w:p w14:paraId="18EC22ED" w14:textId="77777777" w:rsidR="001057CF" w:rsidRDefault="001057CF" w:rsidP="0041416E">
            <w:pPr>
              <w:ind w:firstLine="720"/>
              <w:rPr>
                <w:rFonts w:ascii="Avenir Book" w:hAnsi="Avenir Book"/>
              </w:rPr>
            </w:pPr>
          </w:p>
          <w:p w14:paraId="36049818" w14:textId="77777777" w:rsidR="001057CF" w:rsidRDefault="001057CF" w:rsidP="0041416E">
            <w:pPr>
              <w:tabs>
                <w:tab w:val="center" w:pos="1000"/>
              </w:tabs>
              <w:rPr>
                <w:rFonts w:ascii="Avenir Book" w:hAnsi="Avenir Book"/>
                <w:b/>
              </w:rPr>
            </w:pPr>
            <w:r>
              <w:rPr>
                <w:rFonts w:ascii="Avenir Book" w:hAnsi="Avenir Book"/>
                <w:b/>
              </w:rPr>
              <w:t>No</w:t>
            </w:r>
          </w:p>
          <w:p w14:paraId="694B9AD2" w14:textId="77777777" w:rsidR="001057CF" w:rsidRDefault="001057CF" w:rsidP="0041416E">
            <w:pPr>
              <w:tabs>
                <w:tab w:val="center" w:pos="1000"/>
              </w:tabs>
              <w:rPr>
                <w:rFonts w:ascii="Avenir Book" w:hAnsi="Avenir Book"/>
                <w:b/>
              </w:rPr>
            </w:pPr>
          </w:p>
          <w:p w14:paraId="147F5CC8" w14:textId="77777777" w:rsidR="001057CF" w:rsidRDefault="001057CF" w:rsidP="0041416E">
            <w:pPr>
              <w:tabs>
                <w:tab w:val="center" w:pos="1000"/>
              </w:tabs>
              <w:rPr>
                <w:rFonts w:ascii="Avenir Book" w:hAnsi="Avenir Book"/>
                <w:b/>
              </w:rPr>
            </w:pPr>
          </w:p>
          <w:p w14:paraId="75172D1C" w14:textId="77777777" w:rsidR="001057CF" w:rsidRDefault="001057CF" w:rsidP="0041416E">
            <w:pPr>
              <w:tabs>
                <w:tab w:val="center" w:pos="1000"/>
              </w:tabs>
              <w:rPr>
                <w:rFonts w:ascii="Avenir Book" w:hAnsi="Avenir Book"/>
                <w:b/>
              </w:rPr>
            </w:pPr>
          </w:p>
          <w:p w14:paraId="152A7DD1" w14:textId="77777777" w:rsidR="001057CF" w:rsidRDefault="001057CF" w:rsidP="0041416E">
            <w:pPr>
              <w:tabs>
                <w:tab w:val="center" w:pos="1000"/>
              </w:tabs>
              <w:rPr>
                <w:rFonts w:ascii="Avenir Book" w:hAnsi="Avenir Book"/>
                <w:b/>
              </w:rPr>
            </w:pPr>
          </w:p>
          <w:p w14:paraId="1A296B1B" w14:textId="77777777" w:rsidR="001057CF" w:rsidRDefault="001057CF" w:rsidP="0041416E">
            <w:pPr>
              <w:tabs>
                <w:tab w:val="center" w:pos="1000"/>
              </w:tabs>
              <w:rPr>
                <w:rFonts w:ascii="Avenir Book" w:hAnsi="Avenir Book"/>
                <w:b/>
              </w:rPr>
            </w:pPr>
          </w:p>
          <w:p w14:paraId="41FEBCC8" w14:textId="77777777" w:rsidR="001057CF" w:rsidRDefault="001057CF" w:rsidP="0041416E">
            <w:pPr>
              <w:tabs>
                <w:tab w:val="center" w:pos="1000"/>
              </w:tabs>
              <w:rPr>
                <w:rFonts w:ascii="Avenir Book" w:hAnsi="Avenir Book"/>
                <w:b/>
              </w:rPr>
            </w:pPr>
            <w:r>
              <w:rPr>
                <w:rFonts w:ascii="Avenir Book" w:hAnsi="Avenir Book"/>
                <w:b/>
              </w:rPr>
              <w:t>No</w:t>
            </w:r>
            <w:r>
              <w:rPr>
                <w:rFonts w:ascii="Avenir Book" w:hAnsi="Avenir Book"/>
                <w:b/>
              </w:rPr>
              <w:tab/>
            </w:r>
          </w:p>
          <w:p w14:paraId="649D138E" w14:textId="77777777" w:rsidR="001057CF" w:rsidRDefault="001057CF" w:rsidP="0041416E">
            <w:pPr>
              <w:tabs>
                <w:tab w:val="center" w:pos="1000"/>
              </w:tabs>
              <w:rPr>
                <w:rFonts w:ascii="Avenir Book" w:hAnsi="Avenir Book"/>
                <w:b/>
              </w:rPr>
            </w:pPr>
          </w:p>
          <w:p w14:paraId="790412B0" w14:textId="77777777" w:rsidR="001057CF" w:rsidRDefault="001057CF" w:rsidP="0041416E">
            <w:pPr>
              <w:tabs>
                <w:tab w:val="center" w:pos="1000"/>
              </w:tabs>
              <w:rPr>
                <w:rFonts w:ascii="Avenir Book" w:hAnsi="Avenir Book"/>
                <w:b/>
              </w:rPr>
            </w:pPr>
          </w:p>
          <w:p w14:paraId="2C4DDD8E" w14:textId="77777777" w:rsidR="001057CF" w:rsidRDefault="001057CF" w:rsidP="0041416E">
            <w:pPr>
              <w:tabs>
                <w:tab w:val="center" w:pos="1000"/>
              </w:tabs>
              <w:rPr>
                <w:rFonts w:ascii="Avenir Book" w:hAnsi="Avenir Book"/>
                <w:b/>
              </w:rPr>
            </w:pPr>
          </w:p>
          <w:p w14:paraId="42394E8D" w14:textId="77777777" w:rsidR="001057CF" w:rsidRDefault="001057CF" w:rsidP="0041416E">
            <w:pPr>
              <w:tabs>
                <w:tab w:val="center" w:pos="1000"/>
              </w:tabs>
              <w:rPr>
                <w:rFonts w:ascii="Avenir Book" w:hAnsi="Avenir Book"/>
                <w:b/>
              </w:rPr>
            </w:pPr>
          </w:p>
          <w:p w14:paraId="2B875961" w14:textId="77777777" w:rsidR="001057CF" w:rsidRDefault="001057CF" w:rsidP="0041416E">
            <w:pPr>
              <w:rPr>
                <w:rFonts w:ascii="Avenir Book" w:hAnsi="Avenir Book"/>
                <w:b/>
              </w:rPr>
            </w:pPr>
          </w:p>
          <w:p w14:paraId="027CB622" w14:textId="77777777" w:rsidR="001057CF" w:rsidRDefault="001057CF" w:rsidP="0041416E">
            <w:pPr>
              <w:rPr>
                <w:rFonts w:ascii="Avenir Book" w:hAnsi="Avenir Book"/>
                <w:b/>
              </w:rPr>
            </w:pPr>
          </w:p>
          <w:p w14:paraId="0563EC4E" w14:textId="77777777" w:rsidR="001057CF" w:rsidRDefault="001057CF" w:rsidP="0041416E">
            <w:pPr>
              <w:rPr>
                <w:rFonts w:ascii="Avenir Book" w:hAnsi="Avenir Book"/>
                <w:b/>
              </w:rPr>
            </w:pPr>
          </w:p>
          <w:p w14:paraId="656D176C" w14:textId="77777777" w:rsidR="001057CF" w:rsidRDefault="001057CF" w:rsidP="0041416E">
            <w:pPr>
              <w:rPr>
                <w:rFonts w:ascii="Avenir Book" w:hAnsi="Avenir Book"/>
                <w:b/>
              </w:rPr>
            </w:pPr>
          </w:p>
          <w:p w14:paraId="252865B7" w14:textId="77777777" w:rsidR="001057CF" w:rsidRDefault="001057CF" w:rsidP="0041416E">
            <w:pPr>
              <w:rPr>
                <w:rFonts w:ascii="Avenir Book" w:hAnsi="Avenir Book"/>
                <w:b/>
              </w:rPr>
            </w:pPr>
            <w:r>
              <w:rPr>
                <w:rFonts w:ascii="Avenir Book" w:hAnsi="Avenir Book"/>
                <w:b/>
              </w:rPr>
              <w:t>No</w:t>
            </w:r>
          </w:p>
          <w:p w14:paraId="19D2DFB8" w14:textId="77777777" w:rsidR="001057CF" w:rsidRDefault="001057CF" w:rsidP="0041416E">
            <w:pPr>
              <w:rPr>
                <w:rFonts w:ascii="Avenir Book" w:hAnsi="Avenir Book"/>
                <w:b/>
              </w:rPr>
            </w:pPr>
          </w:p>
          <w:p w14:paraId="49DD5F33" w14:textId="77777777" w:rsidR="001057CF" w:rsidRDefault="001057CF" w:rsidP="0041416E">
            <w:pPr>
              <w:rPr>
                <w:rFonts w:ascii="Avenir Book" w:hAnsi="Avenir Book"/>
                <w:b/>
              </w:rPr>
            </w:pPr>
          </w:p>
          <w:p w14:paraId="4C99FAB3" w14:textId="77777777" w:rsidR="001057CF" w:rsidRDefault="001057CF" w:rsidP="0041416E">
            <w:pPr>
              <w:rPr>
                <w:rFonts w:ascii="Avenir Book" w:hAnsi="Avenir Book"/>
                <w:b/>
              </w:rPr>
            </w:pPr>
          </w:p>
          <w:p w14:paraId="4A337054" w14:textId="77777777" w:rsidR="001057CF" w:rsidRDefault="001057CF" w:rsidP="0041416E">
            <w:pPr>
              <w:rPr>
                <w:rFonts w:ascii="Avenir Book" w:hAnsi="Avenir Book"/>
                <w:b/>
              </w:rPr>
            </w:pPr>
          </w:p>
          <w:p w14:paraId="32693569" w14:textId="77777777" w:rsidR="001057CF" w:rsidRDefault="001057CF" w:rsidP="0041416E">
            <w:pPr>
              <w:rPr>
                <w:rFonts w:ascii="Avenir Book" w:hAnsi="Avenir Book"/>
                <w:b/>
              </w:rPr>
            </w:pPr>
          </w:p>
          <w:p w14:paraId="0932D065" w14:textId="77777777" w:rsidR="001057CF" w:rsidRDefault="001057CF" w:rsidP="0041416E">
            <w:pPr>
              <w:rPr>
                <w:rFonts w:ascii="Avenir Book" w:hAnsi="Avenir Book"/>
                <w:b/>
              </w:rPr>
            </w:pPr>
          </w:p>
          <w:p w14:paraId="7D715E99" w14:textId="77777777" w:rsidR="001057CF" w:rsidRDefault="001057CF" w:rsidP="0041416E">
            <w:pPr>
              <w:rPr>
                <w:rFonts w:ascii="Avenir Book" w:hAnsi="Avenir Book"/>
                <w:b/>
              </w:rPr>
            </w:pPr>
          </w:p>
          <w:p w14:paraId="0146FE5C" w14:textId="77777777" w:rsidR="001057CF" w:rsidRDefault="001057CF" w:rsidP="0041416E">
            <w:pPr>
              <w:rPr>
                <w:rFonts w:ascii="Avenir Book" w:hAnsi="Avenir Book"/>
                <w:b/>
              </w:rPr>
            </w:pPr>
          </w:p>
          <w:p w14:paraId="1B98BCC2" w14:textId="77777777" w:rsidR="001057CF" w:rsidRDefault="001057CF" w:rsidP="0041416E">
            <w:pPr>
              <w:rPr>
                <w:rFonts w:ascii="Avenir Book" w:hAnsi="Avenir Book"/>
                <w:b/>
              </w:rPr>
            </w:pPr>
          </w:p>
          <w:p w14:paraId="4D8E0DD5" w14:textId="77777777" w:rsidR="001057CF" w:rsidRDefault="001057CF" w:rsidP="0041416E">
            <w:pPr>
              <w:rPr>
                <w:rFonts w:ascii="Avenir Book" w:hAnsi="Avenir Book"/>
                <w:b/>
              </w:rPr>
            </w:pPr>
          </w:p>
          <w:p w14:paraId="5DB581ED" w14:textId="77777777" w:rsidR="001057CF" w:rsidRDefault="001057CF" w:rsidP="0041416E">
            <w:pPr>
              <w:rPr>
                <w:rFonts w:ascii="Avenir Book" w:hAnsi="Avenir Book"/>
                <w:b/>
              </w:rPr>
            </w:pPr>
          </w:p>
          <w:p w14:paraId="174645A7" w14:textId="77777777" w:rsidR="001057CF" w:rsidRDefault="001057CF" w:rsidP="0041416E">
            <w:pPr>
              <w:rPr>
                <w:rFonts w:ascii="Avenir Book" w:hAnsi="Avenir Book"/>
                <w:b/>
              </w:rPr>
            </w:pPr>
          </w:p>
          <w:p w14:paraId="7DEAE85D" w14:textId="77777777" w:rsidR="001057CF" w:rsidRDefault="001057CF" w:rsidP="0041416E">
            <w:pPr>
              <w:rPr>
                <w:rFonts w:ascii="Avenir Book" w:hAnsi="Avenir Book"/>
                <w:b/>
              </w:rPr>
            </w:pPr>
            <w:r>
              <w:rPr>
                <w:rFonts w:ascii="Avenir Book" w:hAnsi="Avenir Book"/>
                <w:b/>
              </w:rPr>
              <w:t>Yes</w:t>
            </w:r>
          </w:p>
          <w:p w14:paraId="37E129AD" w14:textId="77777777" w:rsidR="001057CF" w:rsidRDefault="001057CF" w:rsidP="0041416E">
            <w:pPr>
              <w:rPr>
                <w:rFonts w:ascii="Avenir Book" w:hAnsi="Avenir Book"/>
                <w:b/>
              </w:rPr>
            </w:pPr>
          </w:p>
          <w:p w14:paraId="5408AF48" w14:textId="77777777" w:rsidR="001057CF" w:rsidRDefault="001057CF" w:rsidP="0041416E">
            <w:pPr>
              <w:rPr>
                <w:rFonts w:ascii="Avenir Book" w:hAnsi="Avenir Book"/>
                <w:b/>
              </w:rPr>
            </w:pPr>
          </w:p>
          <w:p w14:paraId="6C394A66" w14:textId="77777777" w:rsidR="001057CF" w:rsidRDefault="001057CF" w:rsidP="0041416E">
            <w:pPr>
              <w:rPr>
                <w:rFonts w:ascii="Avenir Book" w:hAnsi="Avenir Book"/>
                <w:b/>
              </w:rPr>
            </w:pPr>
          </w:p>
          <w:p w14:paraId="6CE824D0" w14:textId="77777777" w:rsidR="001057CF" w:rsidRDefault="001057CF" w:rsidP="0041416E">
            <w:pPr>
              <w:rPr>
                <w:rFonts w:ascii="Avenir Book" w:hAnsi="Avenir Book"/>
                <w:b/>
              </w:rPr>
            </w:pPr>
          </w:p>
          <w:p w14:paraId="20D91FD9" w14:textId="77777777" w:rsidR="001057CF" w:rsidRDefault="001057CF" w:rsidP="0041416E">
            <w:pPr>
              <w:rPr>
                <w:rFonts w:ascii="Avenir Book" w:hAnsi="Avenir Book"/>
                <w:b/>
              </w:rPr>
            </w:pPr>
          </w:p>
          <w:p w14:paraId="44A78B0B" w14:textId="77777777" w:rsidR="001057CF" w:rsidRDefault="001057CF" w:rsidP="0041416E">
            <w:pPr>
              <w:rPr>
                <w:rFonts w:ascii="Avenir Book" w:hAnsi="Avenir Book"/>
                <w:b/>
              </w:rPr>
            </w:pPr>
          </w:p>
          <w:p w14:paraId="6A8DFC36" w14:textId="77777777" w:rsidR="001057CF" w:rsidRDefault="001057CF" w:rsidP="0041416E">
            <w:pPr>
              <w:rPr>
                <w:rFonts w:ascii="Avenir Book" w:hAnsi="Avenir Book"/>
                <w:b/>
              </w:rPr>
            </w:pPr>
          </w:p>
          <w:p w14:paraId="64118DF0" w14:textId="77777777" w:rsidR="001057CF" w:rsidRDefault="001057CF" w:rsidP="0041416E">
            <w:pPr>
              <w:rPr>
                <w:rFonts w:ascii="Avenir Book" w:hAnsi="Avenir Book"/>
                <w:b/>
              </w:rPr>
            </w:pPr>
          </w:p>
          <w:p w14:paraId="107F26BA" w14:textId="77777777" w:rsidR="001057CF" w:rsidRDefault="001057CF" w:rsidP="0041416E">
            <w:pPr>
              <w:rPr>
                <w:rFonts w:ascii="Avenir Book" w:hAnsi="Avenir Book"/>
                <w:b/>
              </w:rPr>
            </w:pPr>
          </w:p>
          <w:p w14:paraId="78FD6EAE" w14:textId="77777777" w:rsidR="001057CF" w:rsidRDefault="001057CF" w:rsidP="0041416E">
            <w:pPr>
              <w:rPr>
                <w:rFonts w:ascii="Avenir Book" w:hAnsi="Avenir Book"/>
                <w:b/>
              </w:rPr>
            </w:pPr>
          </w:p>
          <w:p w14:paraId="2D8C037F" w14:textId="77777777" w:rsidR="001057CF" w:rsidRDefault="001057CF" w:rsidP="0041416E">
            <w:pPr>
              <w:rPr>
                <w:rFonts w:ascii="Avenir Book" w:hAnsi="Avenir Book"/>
                <w:b/>
              </w:rPr>
            </w:pPr>
          </w:p>
          <w:p w14:paraId="6F6EE365" w14:textId="77777777" w:rsidR="001057CF" w:rsidRDefault="001057CF" w:rsidP="0041416E">
            <w:pPr>
              <w:rPr>
                <w:rFonts w:ascii="Avenir Book" w:hAnsi="Avenir Book"/>
                <w:b/>
              </w:rPr>
            </w:pPr>
          </w:p>
          <w:p w14:paraId="0C1685BE" w14:textId="77777777" w:rsidR="001057CF" w:rsidRDefault="001057CF" w:rsidP="0041416E">
            <w:pPr>
              <w:rPr>
                <w:rFonts w:ascii="Avenir Book" w:hAnsi="Avenir Book"/>
                <w:b/>
              </w:rPr>
            </w:pPr>
            <w:r>
              <w:rPr>
                <w:rFonts w:ascii="Avenir Book" w:hAnsi="Avenir Book"/>
                <w:b/>
              </w:rPr>
              <w:t>No</w:t>
            </w:r>
          </w:p>
          <w:p w14:paraId="57157ACD" w14:textId="77777777" w:rsidR="001057CF" w:rsidRDefault="001057CF" w:rsidP="0041416E">
            <w:pPr>
              <w:rPr>
                <w:rFonts w:ascii="Avenir Book" w:hAnsi="Avenir Book"/>
                <w:b/>
              </w:rPr>
            </w:pPr>
          </w:p>
          <w:p w14:paraId="6E14EDD3" w14:textId="77777777" w:rsidR="001057CF" w:rsidRDefault="001057CF" w:rsidP="0041416E">
            <w:pPr>
              <w:rPr>
                <w:rFonts w:ascii="Avenir Book" w:hAnsi="Avenir Book"/>
                <w:b/>
              </w:rPr>
            </w:pPr>
          </w:p>
          <w:p w14:paraId="33F4B250" w14:textId="77777777" w:rsidR="001057CF" w:rsidRDefault="001057CF" w:rsidP="0041416E">
            <w:pPr>
              <w:rPr>
                <w:rFonts w:ascii="Avenir Book" w:hAnsi="Avenir Book"/>
                <w:b/>
              </w:rPr>
            </w:pPr>
          </w:p>
          <w:p w14:paraId="4D6967E0" w14:textId="77777777" w:rsidR="001057CF" w:rsidRDefault="001057CF" w:rsidP="0041416E">
            <w:pPr>
              <w:rPr>
                <w:rFonts w:ascii="Avenir Book" w:hAnsi="Avenir Book"/>
                <w:b/>
              </w:rPr>
            </w:pPr>
          </w:p>
          <w:p w14:paraId="5FC2DAC8" w14:textId="77777777" w:rsidR="001057CF" w:rsidRDefault="001057CF" w:rsidP="0041416E">
            <w:pPr>
              <w:rPr>
                <w:rFonts w:ascii="Avenir Book" w:hAnsi="Avenir Book"/>
                <w:b/>
              </w:rPr>
            </w:pPr>
          </w:p>
          <w:p w14:paraId="515025C3" w14:textId="77777777" w:rsidR="001057CF" w:rsidRDefault="001057CF" w:rsidP="0041416E">
            <w:pPr>
              <w:rPr>
                <w:rFonts w:ascii="Avenir Book" w:hAnsi="Avenir Book"/>
                <w:b/>
              </w:rPr>
            </w:pPr>
          </w:p>
          <w:p w14:paraId="0AC59464" w14:textId="77777777" w:rsidR="001057CF" w:rsidRDefault="001057CF" w:rsidP="0041416E">
            <w:pPr>
              <w:rPr>
                <w:rFonts w:ascii="Avenir Book" w:hAnsi="Avenir Book"/>
                <w:b/>
              </w:rPr>
            </w:pPr>
          </w:p>
          <w:p w14:paraId="58DA7F0B" w14:textId="77777777" w:rsidR="001057CF" w:rsidRDefault="001057CF" w:rsidP="0041416E">
            <w:pPr>
              <w:rPr>
                <w:rFonts w:ascii="Avenir Book" w:hAnsi="Avenir Book"/>
                <w:b/>
              </w:rPr>
            </w:pPr>
            <w:r>
              <w:rPr>
                <w:rFonts w:ascii="Avenir Book" w:hAnsi="Avenir Book"/>
                <w:b/>
              </w:rPr>
              <w:t>No</w:t>
            </w:r>
          </w:p>
          <w:p w14:paraId="5148A41C" w14:textId="77777777" w:rsidR="001057CF" w:rsidRDefault="001057CF" w:rsidP="0041416E">
            <w:pPr>
              <w:rPr>
                <w:rFonts w:ascii="Avenir Book" w:hAnsi="Avenir Book"/>
                <w:b/>
              </w:rPr>
            </w:pPr>
          </w:p>
          <w:p w14:paraId="6ACC9B37" w14:textId="77777777" w:rsidR="001057CF" w:rsidRDefault="001057CF" w:rsidP="0041416E">
            <w:pPr>
              <w:rPr>
                <w:rFonts w:ascii="Avenir Book" w:hAnsi="Avenir Book"/>
                <w:b/>
              </w:rPr>
            </w:pPr>
          </w:p>
          <w:p w14:paraId="466B6D0A" w14:textId="77777777" w:rsidR="001057CF" w:rsidRDefault="001057CF" w:rsidP="0041416E">
            <w:pPr>
              <w:rPr>
                <w:rFonts w:ascii="Avenir Book" w:hAnsi="Avenir Book"/>
                <w:b/>
              </w:rPr>
            </w:pPr>
          </w:p>
          <w:p w14:paraId="2242ED61" w14:textId="77777777" w:rsidR="001057CF" w:rsidRDefault="001057CF" w:rsidP="0041416E">
            <w:pPr>
              <w:rPr>
                <w:rFonts w:ascii="Avenir Book" w:hAnsi="Avenir Book"/>
                <w:b/>
              </w:rPr>
            </w:pPr>
          </w:p>
          <w:p w14:paraId="7C99666B" w14:textId="77777777" w:rsidR="001057CF" w:rsidRDefault="001057CF" w:rsidP="0041416E">
            <w:pPr>
              <w:rPr>
                <w:rFonts w:ascii="Avenir Book" w:hAnsi="Avenir Book"/>
                <w:b/>
              </w:rPr>
            </w:pPr>
          </w:p>
          <w:p w14:paraId="23FB2251" w14:textId="77777777" w:rsidR="001057CF" w:rsidRDefault="001057CF" w:rsidP="0041416E">
            <w:pPr>
              <w:rPr>
                <w:rFonts w:ascii="Avenir Book" w:hAnsi="Avenir Book"/>
                <w:b/>
              </w:rPr>
            </w:pPr>
          </w:p>
          <w:p w14:paraId="7460323F" w14:textId="77777777" w:rsidR="001057CF" w:rsidRDefault="001057CF" w:rsidP="0041416E">
            <w:pPr>
              <w:rPr>
                <w:rFonts w:ascii="Avenir Book" w:hAnsi="Avenir Book"/>
                <w:b/>
              </w:rPr>
            </w:pPr>
          </w:p>
          <w:p w14:paraId="29749D43" w14:textId="77777777" w:rsidR="001057CF" w:rsidRDefault="001057CF" w:rsidP="0041416E">
            <w:pPr>
              <w:rPr>
                <w:rFonts w:ascii="Avenir Book" w:hAnsi="Avenir Book"/>
                <w:b/>
              </w:rPr>
            </w:pPr>
          </w:p>
          <w:p w14:paraId="79C1EF46" w14:textId="77777777" w:rsidR="001057CF" w:rsidRDefault="001057CF" w:rsidP="0041416E">
            <w:pPr>
              <w:rPr>
                <w:rFonts w:ascii="Avenir Book" w:hAnsi="Avenir Book"/>
                <w:b/>
              </w:rPr>
            </w:pPr>
          </w:p>
          <w:p w14:paraId="20054BC4" w14:textId="77777777" w:rsidR="001057CF" w:rsidRDefault="001057CF" w:rsidP="0041416E">
            <w:pPr>
              <w:rPr>
                <w:rFonts w:ascii="Avenir Book" w:hAnsi="Avenir Book"/>
                <w:b/>
              </w:rPr>
            </w:pPr>
          </w:p>
          <w:p w14:paraId="06385115" w14:textId="77777777" w:rsidR="001057CF" w:rsidRDefault="001057CF" w:rsidP="0041416E">
            <w:pPr>
              <w:rPr>
                <w:rFonts w:ascii="Avenir Book" w:hAnsi="Avenir Book"/>
                <w:b/>
              </w:rPr>
            </w:pPr>
          </w:p>
          <w:p w14:paraId="398B52EB" w14:textId="77777777" w:rsidR="001057CF" w:rsidRDefault="001057CF" w:rsidP="0041416E">
            <w:pPr>
              <w:rPr>
                <w:rFonts w:ascii="Avenir Book" w:hAnsi="Avenir Book"/>
                <w:b/>
              </w:rPr>
            </w:pPr>
            <w:r>
              <w:rPr>
                <w:rFonts w:ascii="Avenir Book" w:hAnsi="Avenir Book"/>
                <w:b/>
              </w:rPr>
              <w:t>No</w:t>
            </w:r>
          </w:p>
          <w:p w14:paraId="30F8D55E" w14:textId="77777777" w:rsidR="001057CF" w:rsidRDefault="001057CF" w:rsidP="0041416E">
            <w:pPr>
              <w:rPr>
                <w:rFonts w:ascii="Avenir Book" w:hAnsi="Avenir Book"/>
                <w:b/>
              </w:rPr>
            </w:pPr>
          </w:p>
          <w:p w14:paraId="551E4260" w14:textId="77777777" w:rsidR="001057CF" w:rsidRDefault="001057CF" w:rsidP="0041416E">
            <w:pPr>
              <w:rPr>
                <w:rFonts w:ascii="Avenir Book" w:hAnsi="Avenir Book"/>
                <w:b/>
              </w:rPr>
            </w:pPr>
          </w:p>
          <w:p w14:paraId="04E544CE" w14:textId="77777777" w:rsidR="001057CF" w:rsidRDefault="001057CF" w:rsidP="0041416E">
            <w:pPr>
              <w:rPr>
                <w:rFonts w:ascii="Avenir Book" w:hAnsi="Avenir Book"/>
                <w:b/>
              </w:rPr>
            </w:pPr>
          </w:p>
          <w:p w14:paraId="6A8D43D6" w14:textId="77777777" w:rsidR="001057CF" w:rsidRDefault="001057CF" w:rsidP="0041416E">
            <w:pPr>
              <w:rPr>
                <w:rFonts w:ascii="Avenir Book" w:hAnsi="Avenir Book"/>
                <w:b/>
              </w:rPr>
            </w:pPr>
          </w:p>
          <w:p w14:paraId="48706100" w14:textId="77777777" w:rsidR="001057CF" w:rsidRDefault="001057CF" w:rsidP="0041416E">
            <w:pPr>
              <w:rPr>
                <w:rFonts w:ascii="Avenir Book" w:hAnsi="Avenir Book"/>
                <w:b/>
              </w:rPr>
            </w:pPr>
          </w:p>
          <w:p w14:paraId="1A462B4C" w14:textId="77777777" w:rsidR="001057CF" w:rsidRDefault="001057CF" w:rsidP="0041416E">
            <w:pPr>
              <w:rPr>
                <w:rFonts w:ascii="Avenir Book" w:hAnsi="Avenir Book"/>
                <w:b/>
              </w:rPr>
            </w:pPr>
          </w:p>
          <w:p w14:paraId="10F7C479" w14:textId="77777777" w:rsidR="001057CF" w:rsidRDefault="001057CF" w:rsidP="0041416E">
            <w:pPr>
              <w:rPr>
                <w:rFonts w:ascii="Avenir Book" w:hAnsi="Avenir Book"/>
                <w:b/>
              </w:rPr>
            </w:pPr>
          </w:p>
          <w:p w14:paraId="0C3922D6" w14:textId="77777777" w:rsidR="001057CF" w:rsidRDefault="001057CF" w:rsidP="0041416E">
            <w:pPr>
              <w:rPr>
                <w:rFonts w:ascii="Avenir Book" w:hAnsi="Avenir Book"/>
                <w:b/>
              </w:rPr>
            </w:pPr>
          </w:p>
          <w:p w14:paraId="06FA2D29" w14:textId="77777777" w:rsidR="001057CF" w:rsidRDefault="001057CF" w:rsidP="0041416E">
            <w:pPr>
              <w:rPr>
                <w:rFonts w:ascii="Avenir Book" w:hAnsi="Avenir Book"/>
                <w:b/>
              </w:rPr>
            </w:pPr>
          </w:p>
          <w:p w14:paraId="46A320F6" w14:textId="77777777" w:rsidR="001057CF" w:rsidRDefault="001057CF" w:rsidP="0041416E">
            <w:pPr>
              <w:rPr>
                <w:rFonts w:ascii="Avenir Book" w:hAnsi="Avenir Book"/>
                <w:b/>
              </w:rPr>
            </w:pPr>
          </w:p>
          <w:p w14:paraId="7B345781" w14:textId="77777777" w:rsidR="001057CF" w:rsidRDefault="001057CF" w:rsidP="0041416E">
            <w:pPr>
              <w:rPr>
                <w:rFonts w:ascii="Avenir Book" w:hAnsi="Avenir Book"/>
                <w:b/>
              </w:rPr>
            </w:pPr>
            <w:r>
              <w:rPr>
                <w:rFonts w:ascii="Avenir Book" w:hAnsi="Avenir Book"/>
                <w:b/>
              </w:rPr>
              <w:t>No</w:t>
            </w:r>
          </w:p>
          <w:p w14:paraId="220DDD69" w14:textId="77777777" w:rsidR="001057CF" w:rsidRDefault="001057CF" w:rsidP="0041416E">
            <w:pPr>
              <w:rPr>
                <w:rFonts w:ascii="Avenir Book" w:hAnsi="Avenir Book"/>
                <w:b/>
              </w:rPr>
            </w:pPr>
          </w:p>
          <w:p w14:paraId="08F3CE34" w14:textId="77777777" w:rsidR="001057CF" w:rsidRDefault="001057CF" w:rsidP="0041416E">
            <w:pPr>
              <w:rPr>
                <w:rFonts w:ascii="Avenir Book" w:hAnsi="Avenir Book"/>
                <w:b/>
              </w:rPr>
            </w:pPr>
          </w:p>
          <w:p w14:paraId="0C3A5831" w14:textId="77777777" w:rsidR="001057CF" w:rsidRDefault="001057CF" w:rsidP="0041416E">
            <w:pPr>
              <w:rPr>
                <w:rFonts w:ascii="Avenir Book" w:hAnsi="Avenir Book"/>
                <w:b/>
              </w:rPr>
            </w:pPr>
          </w:p>
          <w:p w14:paraId="3556053A" w14:textId="77777777" w:rsidR="001057CF" w:rsidRDefault="001057CF" w:rsidP="0041416E">
            <w:pPr>
              <w:rPr>
                <w:rFonts w:ascii="Avenir Book" w:hAnsi="Avenir Book"/>
                <w:b/>
              </w:rPr>
            </w:pPr>
          </w:p>
          <w:p w14:paraId="4013491A" w14:textId="77777777" w:rsidR="001057CF" w:rsidRDefault="001057CF" w:rsidP="0041416E">
            <w:pPr>
              <w:rPr>
                <w:rFonts w:ascii="Avenir Book" w:hAnsi="Avenir Book"/>
                <w:b/>
              </w:rPr>
            </w:pPr>
          </w:p>
          <w:p w14:paraId="3EE84BC7" w14:textId="77777777" w:rsidR="001057CF" w:rsidRDefault="001057CF" w:rsidP="0041416E">
            <w:pPr>
              <w:rPr>
                <w:rFonts w:ascii="Avenir Book" w:hAnsi="Avenir Book"/>
                <w:b/>
              </w:rPr>
            </w:pPr>
          </w:p>
          <w:p w14:paraId="70AFE942" w14:textId="77777777" w:rsidR="001057CF" w:rsidRDefault="001057CF" w:rsidP="0041416E">
            <w:pPr>
              <w:rPr>
                <w:rFonts w:ascii="Avenir Book" w:hAnsi="Avenir Book"/>
                <w:b/>
              </w:rPr>
            </w:pPr>
            <w:r>
              <w:rPr>
                <w:rFonts w:ascii="Avenir Book" w:hAnsi="Avenir Book"/>
                <w:b/>
              </w:rPr>
              <w:t>No</w:t>
            </w:r>
          </w:p>
          <w:p w14:paraId="27946C42" w14:textId="77777777" w:rsidR="001057CF" w:rsidRDefault="001057CF" w:rsidP="0041416E">
            <w:pPr>
              <w:rPr>
                <w:rFonts w:ascii="Avenir Book" w:hAnsi="Avenir Book"/>
                <w:b/>
              </w:rPr>
            </w:pPr>
          </w:p>
          <w:p w14:paraId="0409ED62" w14:textId="77777777" w:rsidR="001057CF" w:rsidRDefault="001057CF" w:rsidP="0041416E">
            <w:pPr>
              <w:rPr>
                <w:rFonts w:ascii="Avenir Book" w:hAnsi="Avenir Book"/>
                <w:b/>
              </w:rPr>
            </w:pPr>
          </w:p>
          <w:p w14:paraId="0BE46E12" w14:textId="77777777" w:rsidR="001057CF" w:rsidRDefault="001057CF" w:rsidP="0041416E">
            <w:pPr>
              <w:rPr>
                <w:rFonts w:ascii="Avenir Book" w:hAnsi="Avenir Book"/>
                <w:b/>
              </w:rPr>
            </w:pPr>
          </w:p>
          <w:p w14:paraId="555F551F" w14:textId="77777777" w:rsidR="001057CF" w:rsidRDefault="001057CF" w:rsidP="0041416E">
            <w:pPr>
              <w:rPr>
                <w:rFonts w:ascii="Avenir Book" w:hAnsi="Avenir Book"/>
                <w:b/>
              </w:rPr>
            </w:pPr>
          </w:p>
          <w:p w14:paraId="45516306" w14:textId="77777777" w:rsidR="001057CF" w:rsidRDefault="001057CF" w:rsidP="0041416E">
            <w:pPr>
              <w:rPr>
                <w:rFonts w:ascii="Avenir Book" w:hAnsi="Avenir Book"/>
                <w:b/>
              </w:rPr>
            </w:pPr>
          </w:p>
          <w:p w14:paraId="5E50B212" w14:textId="77777777" w:rsidR="001057CF" w:rsidRDefault="001057CF" w:rsidP="0041416E">
            <w:pPr>
              <w:rPr>
                <w:rFonts w:ascii="Avenir Book" w:hAnsi="Avenir Book"/>
                <w:b/>
              </w:rPr>
            </w:pPr>
          </w:p>
          <w:p w14:paraId="58CC5506" w14:textId="77777777" w:rsidR="001057CF" w:rsidRDefault="001057CF" w:rsidP="0041416E">
            <w:pPr>
              <w:rPr>
                <w:rFonts w:ascii="Avenir Book" w:hAnsi="Avenir Book"/>
                <w:b/>
              </w:rPr>
            </w:pPr>
          </w:p>
          <w:p w14:paraId="31E6A404" w14:textId="77777777" w:rsidR="001057CF" w:rsidRDefault="001057CF" w:rsidP="0041416E">
            <w:pPr>
              <w:rPr>
                <w:rFonts w:ascii="Avenir Book" w:hAnsi="Avenir Book"/>
                <w:b/>
              </w:rPr>
            </w:pPr>
            <w:r>
              <w:rPr>
                <w:rFonts w:ascii="Avenir Book" w:hAnsi="Avenir Book"/>
                <w:b/>
              </w:rPr>
              <w:t>No</w:t>
            </w:r>
          </w:p>
          <w:p w14:paraId="782F0950" w14:textId="77777777" w:rsidR="001057CF" w:rsidRDefault="001057CF" w:rsidP="0041416E">
            <w:pPr>
              <w:rPr>
                <w:rFonts w:ascii="Avenir Book" w:hAnsi="Avenir Book"/>
                <w:b/>
              </w:rPr>
            </w:pPr>
          </w:p>
          <w:p w14:paraId="3F85366D" w14:textId="77777777" w:rsidR="001057CF" w:rsidRDefault="001057CF" w:rsidP="0041416E">
            <w:pPr>
              <w:rPr>
                <w:rFonts w:ascii="Avenir Book" w:hAnsi="Avenir Book"/>
                <w:b/>
              </w:rPr>
            </w:pPr>
          </w:p>
          <w:p w14:paraId="7485D0E1" w14:textId="77777777" w:rsidR="001057CF" w:rsidRDefault="001057CF" w:rsidP="0041416E">
            <w:pPr>
              <w:rPr>
                <w:rFonts w:ascii="Avenir Book" w:hAnsi="Avenir Book"/>
                <w:b/>
              </w:rPr>
            </w:pPr>
          </w:p>
          <w:p w14:paraId="4CAB4D69" w14:textId="77777777" w:rsidR="001057CF" w:rsidRDefault="001057CF" w:rsidP="0041416E">
            <w:pPr>
              <w:rPr>
                <w:rFonts w:ascii="Avenir Book" w:hAnsi="Avenir Book"/>
                <w:b/>
              </w:rPr>
            </w:pPr>
          </w:p>
          <w:p w14:paraId="62C590C8" w14:textId="77777777" w:rsidR="001057CF" w:rsidRDefault="001057CF" w:rsidP="0041416E">
            <w:pPr>
              <w:rPr>
                <w:rFonts w:ascii="Avenir Book" w:hAnsi="Avenir Book"/>
                <w:b/>
              </w:rPr>
            </w:pPr>
          </w:p>
          <w:p w14:paraId="5050281D" w14:textId="77777777" w:rsidR="001057CF" w:rsidRDefault="001057CF" w:rsidP="0041416E">
            <w:pPr>
              <w:rPr>
                <w:rFonts w:ascii="Avenir Book" w:hAnsi="Avenir Book"/>
                <w:b/>
              </w:rPr>
            </w:pPr>
          </w:p>
          <w:p w14:paraId="2E1FCA1C" w14:textId="77777777" w:rsidR="001057CF" w:rsidRDefault="001057CF" w:rsidP="0041416E">
            <w:pPr>
              <w:rPr>
                <w:rFonts w:ascii="Avenir Book" w:hAnsi="Avenir Book"/>
                <w:b/>
              </w:rPr>
            </w:pPr>
          </w:p>
          <w:p w14:paraId="14996B64" w14:textId="77777777" w:rsidR="001057CF" w:rsidRDefault="001057CF" w:rsidP="0041416E">
            <w:pPr>
              <w:rPr>
                <w:rFonts w:ascii="Avenir Book" w:hAnsi="Avenir Book"/>
                <w:b/>
              </w:rPr>
            </w:pPr>
          </w:p>
          <w:p w14:paraId="5CB99F49" w14:textId="77777777" w:rsidR="001057CF" w:rsidRDefault="001057CF" w:rsidP="0041416E">
            <w:pPr>
              <w:rPr>
                <w:rFonts w:ascii="Avenir Book" w:hAnsi="Avenir Book"/>
                <w:b/>
              </w:rPr>
            </w:pPr>
          </w:p>
          <w:p w14:paraId="5820AA0E" w14:textId="77777777" w:rsidR="001057CF" w:rsidRDefault="001057CF" w:rsidP="0041416E">
            <w:pPr>
              <w:rPr>
                <w:rFonts w:ascii="Avenir Book" w:hAnsi="Avenir Book"/>
                <w:b/>
              </w:rPr>
            </w:pPr>
            <w:r>
              <w:rPr>
                <w:rFonts w:ascii="Avenir Book" w:hAnsi="Avenir Book"/>
                <w:b/>
              </w:rPr>
              <w:t>No</w:t>
            </w:r>
          </w:p>
          <w:p w14:paraId="7828C28F" w14:textId="77777777" w:rsidR="001057CF" w:rsidRDefault="001057CF" w:rsidP="0041416E">
            <w:pPr>
              <w:rPr>
                <w:rFonts w:ascii="Avenir Book" w:hAnsi="Avenir Book"/>
                <w:b/>
              </w:rPr>
            </w:pPr>
          </w:p>
          <w:p w14:paraId="4EBCE23B" w14:textId="77777777" w:rsidR="001057CF" w:rsidRDefault="001057CF" w:rsidP="0041416E">
            <w:pPr>
              <w:rPr>
                <w:rFonts w:ascii="Avenir Book" w:hAnsi="Avenir Book"/>
                <w:b/>
              </w:rPr>
            </w:pPr>
          </w:p>
          <w:p w14:paraId="3F3FDC0F" w14:textId="77777777" w:rsidR="001057CF" w:rsidRDefault="001057CF" w:rsidP="0041416E">
            <w:pPr>
              <w:rPr>
                <w:rFonts w:ascii="Avenir Book" w:hAnsi="Avenir Book"/>
                <w:b/>
              </w:rPr>
            </w:pPr>
          </w:p>
          <w:p w14:paraId="0FE9F123" w14:textId="77777777" w:rsidR="001057CF" w:rsidRDefault="001057CF" w:rsidP="0041416E">
            <w:pPr>
              <w:rPr>
                <w:rFonts w:ascii="Avenir Book" w:hAnsi="Avenir Book"/>
                <w:b/>
              </w:rPr>
            </w:pPr>
          </w:p>
          <w:p w14:paraId="1CD47C59" w14:textId="77777777" w:rsidR="001057CF" w:rsidRDefault="001057CF" w:rsidP="0041416E">
            <w:pPr>
              <w:rPr>
                <w:rFonts w:ascii="Avenir Book" w:hAnsi="Avenir Book"/>
                <w:b/>
              </w:rPr>
            </w:pPr>
          </w:p>
          <w:p w14:paraId="1EB31164" w14:textId="77777777" w:rsidR="001057CF" w:rsidRDefault="001057CF" w:rsidP="0041416E">
            <w:pPr>
              <w:rPr>
                <w:rFonts w:ascii="Avenir Book" w:hAnsi="Avenir Book"/>
                <w:b/>
              </w:rPr>
            </w:pPr>
            <w:r>
              <w:rPr>
                <w:rFonts w:ascii="Avenir Book" w:hAnsi="Avenir Book"/>
                <w:b/>
              </w:rPr>
              <w:t>No</w:t>
            </w:r>
          </w:p>
          <w:p w14:paraId="56AEDF80" w14:textId="77777777" w:rsidR="001057CF" w:rsidRDefault="001057CF" w:rsidP="0041416E">
            <w:pPr>
              <w:rPr>
                <w:rFonts w:ascii="Avenir Book" w:hAnsi="Avenir Book"/>
                <w:b/>
              </w:rPr>
            </w:pPr>
          </w:p>
          <w:p w14:paraId="0DC117DB" w14:textId="77777777" w:rsidR="001057CF" w:rsidRDefault="001057CF" w:rsidP="0041416E">
            <w:pPr>
              <w:rPr>
                <w:rFonts w:ascii="Avenir Book" w:hAnsi="Avenir Book"/>
                <w:b/>
              </w:rPr>
            </w:pPr>
          </w:p>
          <w:p w14:paraId="43BCE4AE" w14:textId="77777777" w:rsidR="001057CF" w:rsidRDefault="001057CF" w:rsidP="0041416E">
            <w:pPr>
              <w:rPr>
                <w:rFonts w:ascii="Avenir Book" w:hAnsi="Avenir Book"/>
                <w:b/>
              </w:rPr>
            </w:pPr>
          </w:p>
          <w:p w14:paraId="409DC2EC" w14:textId="77777777" w:rsidR="001057CF" w:rsidRDefault="001057CF" w:rsidP="0041416E">
            <w:pPr>
              <w:rPr>
                <w:rFonts w:ascii="Avenir Book" w:hAnsi="Avenir Book"/>
                <w:b/>
              </w:rPr>
            </w:pPr>
          </w:p>
          <w:p w14:paraId="7F4BBE28" w14:textId="77777777" w:rsidR="001057CF" w:rsidRPr="00290A72" w:rsidRDefault="001057CF" w:rsidP="0041416E">
            <w:pPr>
              <w:rPr>
                <w:rFonts w:ascii="Avenir Book" w:hAnsi="Avenir Book"/>
                <w:b/>
              </w:rPr>
            </w:pPr>
          </w:p>
          <w:p w14:paraId="17CB105A" w14:textId="77777777" w:rsidR="001057CF" w:rsidRDefault="001057CF" w:rsidP="0041416E">
            <w:pPr>
              <w:rPr>
                <w:rFonts w:ascii="Avenir Book" w:hAnsi="Avenir Book"/>
              </w:rPr>
            </w:pPr>
          </w:p>
          <w:p w14:paraId="643EFE12" w14:textId="77777777" w:rsidR="001057CF" w:rsidRDefault="001057CF" w:rsidP="0041416E">
            <w:pPr>
              <w:rPr>
                <w:rFonts w:ascii="Avenir Book" w:hAnsi="Avenir Book"/>
              </w:rPr>
            </w:pPr>
          </w:p>
          <w:p w14:paraId="5FA5ED47" w14:textId="77777777" w:rsidR="001057CF" w:rsidRPr="00F451EF" w:rsidRDefault="001057CF" w:rsidP="0041416E">
            <w:pPr>
              <w:rPr>
                <w:rFonts w:ascii="Avenir Book" w:hAnsi="Avenir Book"/>
                <w:b/>
              </w:rPr>
            </w:pPr>
            <w:r>
              <w:rPr>
                <w:rFonts w:ascii="Avenir Book" w:hAnsi="Avenir Book"/>
                <w:b/>
              </w:rPr>
              <w:t>Yes</w:t>
            </w:r>
          </w:p>
          <w:p w14:paraId="7B8C967B" w14:textId="77777777" w:rsidR="001057CF" w:rsidRDefault="001057CF" w:rsidP="0041416E">
            <w:pPr>
              <w:rPr>
                <w:rFonts w:ascii="Avenir Book" w:hAnsi="Avenir Book"/>
              </w:rPr>
            </w:pPr>
          </w:p>
          <w:p w14:paraId="5B75D6C8" w14:textId="77777777" w:rsidR="001057CF" w:rsidRPr="00F451EF" w:rsidRDefault="001057CF" w:rsidP="0041416E">
            <w:pPr>
              <w:rPr>
                <w:rFonts w:ascii="Avenir Book" w:hAnsi="Avenir Book"/>
              </w:rPr>
            </w:pPr>
          </w:p>
          <w:p w14:paraId="52BD9849" w14:textId="77777777" w:rsidR="001057CF" w:rsidRPr="00F451EF" w:rsidRDefault="001057CF" w:rsidP="0041416E">
            <w:pPr>
              <w:rPr>
                <w:rFonts w:ascii="Avenir Book" w:hAnsi="Avenir Book"/>
              </w:rPr>
            </w:pPr>
          </w:p>
          <w:p w14:paraId="4E881C5C" w14:textId="77777777" w:rsidR="001057CF" w:rsidRPr="00F451EF" w:rsidRDefault="001057CF" w:rsidP="0041416E">
            <w:pPr>
              <w:rPr>
                <w:rFonts w:ascii="Avenir Book" w:hAnsi="Avenir Book"/>
              </w:rPr>
            </w:pPr>
          </w:p>
          <w:p w14:paraId="56B4C837" w14:textId="77777777" w:rsidR="001057CF" w:rsidRPr="00F451EF" w:rsidRDefault="001057CF" w:rsidP="0041416E">
            <w:pPr>
              <w:rPr>
                <w:rFonts w:ascii="Avenir Book" w:hAnsi="Avenir Book"/>
              </w:rPr>
            </w:pPr>
          </w:p>
          <w:p w14:paraId="7071DB2A" w14:textId="77777777" w:rsidR="001057CF" w:rsidRPr="00F451EF" w:rsidRDefault="001057CF" w:rsidP="0041416E">
            <w:pPr>
              <w:rPr>
                <w:rFonts w:ascii="Avenir Book" w:hAnsi="Avenir Book"/>
              </w:rPr>
            </w:pPr>
          </w:p>
          <w:p w14:paraId="5AF1DDC1" w14:textId="77777777" w:rsidR="001057CF" w:rsidRPr="00F451EF" w:rsidRDefault="001057CF" w:rsidP="0041416E">
            <w:pPr>
              <w:rPr>
                <w:rFonts w:ascii="Avenir Book" w:hAnsi="Avenir Book"/>
              </w:rPr>
            </w:pPr>
          </w:p>
          <w:p w14:paraId="0BD52CED" w14:textId="77777777" w:rsidR="001057CF" w:rsidRPr="00F451EF" w:rsidRDefault="001057CF" w:rsidP="0041416E">
            <w:pPr>
              <w:rPr>
                <w:rFonts w:ascii="Avenir Book" w:hAnsi="Avenir Book"/>
              </w:rPr>
            </w:pPr>
          </w:p>
          <w:p w14:paraId="0C294496" w14:textId="77777777" w:rsidR="001057CF" w:rsidRPr="00F451EF" w:rsidRDefault="001057CF" w:rsidP="0041416E">
            <w:pPr>
              <w:rPr>
                <w:rFonts w:ascii="Avenir Book" w:hAnsi="Avenir Book"/>
              </w:rPr>
            </w:pPr>
          </w:p>
          <w:p w14:paraId="2638E2B8" w14:textId="77777777" w:rsidR="001057CF" w:rsidRPr="00F451EF" w:rsidRDefault="001057CF" w:rsidP="0041416E">
            <w:pPr>
              <w:rPr>
                <w:rFonts w:ascii="Avenir Book" w:hAnsi="Avenir Book"/>
              </w:rPr>
            </w:pPr>
          </w:p>
          <w:p w14:paraId="6F5E7778" w14:textId="77777777" w:rsidR="001057CF" w:rsidRPr="00F451EF" w:rsidRDefault="001057CF" w:rsidP="0041416E">
            <w:pPr>
              <w:rPr>
                <w:rFonts w:ascii="Avenir Book" w:hAnsi="Avenir Book"/>
              </w:rPr>
            </w:pPr>
          </w:p>
          <w:p w14:paraId="161A3381" w14:textId="77777777" w:rsidR="001057CF" w:rsidRPr="00F451EF" w:rsidRDefault="001057CF" w:rsidP="0041416E">
            <w:pPr>
              <w:rPr>
                <w:rFonts w:ascii="Avenir Book" w:hAnsi="Avenir Book"/>
              </w:rPr>
            </w:pPr>
          </w:p>
          <w:p w14:paraId="0636878D" w14:textId="77777777" w:rsidR="001057CF" w:rsidRPr="00F451EF" w:rsidRDefault="001057CF" w:rsidP="0041416E">
            <w:pPr>
              <w:rPr>
                <w:rFonts w:ascii="Avenir Book" w:hAnsi="Avenir Book"/>
              </w:rPr>
            </w:pPr>
          </w:p>
          <w:p w14:paraId="74FADBB9" w14:textId="77777777" w:rsidR="001057CF" w:rsidRPr="00F451EF" w:rsidRDefault="001057CF" w:rsidP="0041416E">
            <w:pPr>
              <w:rPr>
                <w:rFonts w:ascii="Avenir Book" w:hAnsi="Avenir Book"/>
              </w:rPr>
            </w:pPr>
          </w:p>
          <w:p w14:paraId="56CC4E8D" w14:textId="77777777" w:rsidR="001057CF" w:rsidRDefault="001057CF" w:rsidP="0041416E">
            <w:pPr>
              <w:rPr>
                <w:rFonts w:ascii="Avenir Book" w:hAnsi="Avenir Book"/>
              </w:rPr>
            </w:pPr>
          </w:p>
          <w:p w14:paraId="76EE6B49" w14:textId="77777777" w:rsidR="001057CF" w:rsidRPr="00F451EF" w:rsidRDefault="001057CF" w:rsidP="0041416E">
            <w:pPr>
              <w:rPr>
                <w:rFonts w:ascii="Avenir Book" w:hAnsi="Avenir Book"/>
              </w:rPr>
            </w:pPr>
          </w:p>
          <w:p w14:paraId="3396B739" w14:textId="77777777" w:rsidR="001057CF" w:rsidRDefault="001057CF" w:rsidP="0041416E">
            <w:pPr>
              <w:rPr>
                <w:rFonts w:ascii="Avenir Book" w:hAnsi="Avenir Book"/>
              </w:rPr>
            </w:pPr>
          </w:p>
          <w:p w14:paraId="37FFC82B" w14:textId="77777777" w:rsidR="001057CF" w:rsidRDefault="001057CF" w:rsidP="0041416E">
            <w:pPr>
              <w:rPr>
                <w:rFonts w:ascii="Avenir Book" w:hAnsi="Avenir Book"/>
                <w:b/>
              </w:rPr>
            </w:pPr>
            <w:r>
              <w:rPr>
                <w:rFonts w:ascii="Avenir Book" w:hAnsi="Avenir Book"/>
                <w:b/>
              </w:rPr>
              <w:t>Yes</w:t>
            </w:r>
          </w:p>
          <w:p w14:paraId="6AAEF7E1" w14:textId="77777777" w:rsidR="001057CF" w:rsidRPr="00F451EF" w:rsidRDefault="001057CF" w:rsidP="0041416E">
            <w:pPr>
              <w:rPr>
                <w:rFonts w:ascii="Avenir Book" w:hAnsi="Avenir Book"/>
                <w:b/>
              </w:rPr>
            </w:pPr>
          </w:p>
          <w:p w14:paraId="55685FE8" w14:textId="77777777" w:rsidR="001057CF" w:rsidRDefault="001057CF" w:rsidP="0041416E">
            <w:pPr>
              <w:rPr>
                <w:rFonts w:ascii="Avenir Book" w:hAnsi="Avenir Book"/>
              </w:rPr>
            </w:pPr>
          </w:p>
          <w:p w14:paraId="20343A13" w14:textId="77777777" w:rsidR="001057CF" w:rsidRPr="00F451EF" w:rsidRDefault="001057CF" w:rsidP="0041416E">
            <w:pPr>
              <w:rPr>
                <w:rFonts w:ascii="Avenir Book" w:hAnsi="Avenir Book"/>
              </w:rPr>
            </w:pPr>
          </w:p>
          <w:p w14:paraId="0EA4A8DF" w14:textId="77777777" w:rsidR="001057CF" w:rsidRPr="00F451EF" w:rsidRDefault="001057CF" w:rsidP="0041416E">
            <w:pPr>
              <w:rPr>
                <w:rFonts w:ascii="Avenir Book" w:hAnsi="Avenir Book"/>
              </w:rPr>
            </w:pPr>
          </w:p>
          <w:p w14:paraId="5DEF2ECE" w14:textId="77777777" w:rsidR="001057CF" w:rsidRPr="00F451EF" w:rsidRDefault="001057CF" w:rsidP="0041416E">
            <w:pPr>
              <w:rPr>
                <w:rFonts w:ascii="Avenir Book" w:hAnsi="Avenir Book"/>
              </w:rPr>
            </w:pPr>
          </w:p>
          <w:p w14:paraId="3BE36CBA" w14:textId="77777777" w:rsidR="001057CF" w:rsidRPr="00F451EF" w:rsidRDefault="001057CF" w:rsidP="0041416E">
            <w:pPr>
              <w:rPr>
                <w:rFonts w:ascii="Avenir Book" w:hAnsi="Avenir Book"/>
              </w:rPr>
            </w:pPr>
          </w:p>
          <w:p w14:paraId="1ECEF7E2" w14:textId="77777777" w:rsidR="001057CF" w:rsidRPr="00F451EF" w:rsidRDefault="001057CF" w:rsidP="0041416E">
            <w:pPr>
              <w:rPr>
                <w:rFonts w:ascii="Avenir Book" w:hAnsi="Avenir Book"/>
              </w:rPr>
            </w:pPr>
          </w:p>
          <w:p w14:paraId="05086A8D" w14:textId="77777777" w:rsidR="001057CF" w:rsidRPr="00F451EF" w:rsidRDefault="001057CF" w:rsidP="0041416E">
            <w:pPr>
              <w:rPr>
                <w:rFonts w:ascii="Avenir Book" w:hAnsi="Avenir Book"/>
              </w:rPr>
            </w:pPr>
          </w:p>
          <w:p w14:paraId="2EEC67B5" w14:textId="77777777" w:rsidR="001057CF" w:rsidRPr="00F451EF" w:rsidRDefault="001057CF" w:rsidP="0041416E">
            <w:pPr>
              <w:rPr>
                <w:rFonts w:ascii="Avenir Book" w:hAnsi="Avenir Book"/>
              </w:rPr>
            </w:pPr>
          </w:p>
          <w:p w14:paraId="3E536558" w14:textId="77777777" w:rsidR="001057CF" w:rsidRDefault="001057CF" w:rsidP="0041416E">
            <w:pPr>
              <w:rPr>
                <w:rFonts w:ascii="Avenir Book" w:hAnsi="Avenir Book"/>
              </w:rPr>
            </w:pPr>
          </w:p>
          <w:p w14:paraId="2063AB99" w14:textId="77777777" w:rsidR="001057CF" w:rsidRDefault="001057CF" w:rsidP="0041416E">
            <w:pPr>
              <w:rPr>
                <w:rFonts w:ascii="Avenir Book" w:hAnsi="Avenir Book"/>
                <w:b/>
              </w:rPr>
            </w:pPr>
            <w:r>
              <w:rPr>
                <w:rFonts w:ascii="Avenir Book" w:hAnsi="Avenir Book"/>
                <w:b/>
              </w:rPr>
              <w:t>Yes</w:t>
            </w:r>
          </w:p>
          <w:p w14:paraId="2ABAE320" w14:textId="77777777" w:rsidR="001057CF" w:rsidRPr="00F451EF" w:rsidRDefault="001057CF" w:rsidP="0041416E">
            <w:pPr>
              <w:rPr>
                <w:rFonts w:ascii="Avenir Book" w:hAnsi="Avenir Book"/>
                <w:b/>
              </w:rPr>
            </w:pPr>
          </w:p>
          <w:p w14:paraId="5EA81498" w14:textId="77777777" w:rsidR="001057CF" w:rsidRDefault="001057CF" w:rsidP="0041416E">
            <w:pPr>
              <w:rPr>
                <w:rFonts w:ascii="Avenir Book" w:hAnsi="Avenir Book"/>
              </w:rPr>
            </w:pPr>
          </w:p>
          <w:p w14:paraId="712B007B" w14:textId="77777777" w:rsidR="001057CF" w:rsidRPr="00F451EF" w:rsidRDefault="001057CF" w:rsidP="0041416E">
            <w:pPr>
              <w:rPr>
                <w:rFonts w:ascii="Avenir Book" w:hAnsi="Avenir Book"/>
              </w:rPr>
            </w:pPr>
          </w:p>
          <w:p w14:paraId="19BE52CA" w14:textId="77777777" w:rsidR="001057CF" w:rsidRPr="00F451EF" w:rsidRDefault="001057CF" w:rsidP="0041416E">
            <w:pPr>
              <w:rPr>
                <w:rFonts w:ascii="Avenir Book" w:hAnsi="Avenir Book"/>
              </w:rPr>
            </w:pPr>
          </w:p>
          <w:p w14:paraId="357ADCA3" w14:textId="77777777" w:rsidR="001057CF" w:rsidRPr="00F451EF" w:rsidRDefault="001057CF" w:rsidP="0041416E">
            <w:pPr>
              <w:rPr>
                <w:rFonts w:ascii="Avenir Book" w:hAnsi="Avenir Book"/>
              </w:rPr>
            </w:pPr>
          </w:p>
          <w:p w14:paraId="456F171B" w14:textId="77777777" w:rsidR="001057CF" w:rsidRPr="00F451EF" w:rsidRDefault="001057CF" w:rsidP="0041416E">
            <w:pPr>
              <w:rPr>
                <w:rFonts w:ascii="Avenir Book" w:hAnsi="Avenir Book"/>
              </w:rPr>
            </w:pPr>
          </w:p>
          <w:p w14:paraId="51D641FF" w14:textId="77777777" w:rsidR="001057CF" w:rsidRPr="00F451EF" w:rsidRDefault="001057CF" w:rsidP="0041416E">
            <w:pPr>
              <w:rPr>
                <w:rFonts w:ascii="Avenir Book" w:hAnsi="Avenir Book"/>
              </w:rPr>
            </w:pPr>
          </w:p>
          <w:p w14:paraId="23AEAFA7" w14:textId="77777777" w:rsidR="001057CF" w:rsidRDefault="001057CF" w:rsidP="0041416E">
            <w:pPr>
              <w:rPr>
                <w:rFonts w:ascii="Avenir Book" w:hAnsi="Avenir Book"/>
              </w:rPr>
            </w:pPr>
          </w:p>
          <w:p w14:paraId="7F954F3D" w14:textId="77777777" w:rsidR="001057CF" w:rsidRPr="00F451EF" w:rsidRDefault="001057CF" w:rsidP="0041416E">
            <w:pPr>
              <w:rPr>
                <w:rFonts w:ascii="Avenir Book" w:hAnsi="Avenir Book"/>
                <w:b/>
              </w:rPr>
            </w:pPr>
            <w:r>
              <w:rPr>
                <w:rFonts w:ascii="Avenir Book" w:hAnsi="Avenir Book"/>
                <w:b/>
              </w:rPr>
              <w:t>Yes</w:t>
            </w:r>
          </w:p>
          <w:p w14:paraId="1E0DD27F" w14:textId="77777777" w:rsidR="001057CF" w:rsidRDefault="001057CF" w:rsidP="0041416E">
            <w:pPr>
              <w:rPr>
                <w:rFonts w:ascii="Avenir Book" w:hAnsi="Avenir Book"/>
              </w:rPr>
            </w:pPr>
          </w:p>
          <w:p w14:paraId="13510504" w14:textId="77777777" w:rsidR="001057CF" w:rsidRDefault="001057CF" w:rsidP="0041416E">
            <w:pPr>
              <w:rPr>
                <w:rFonts w:ascii="Avenir Book" w:hAnsi="Avenir Book"/>
              </w:rPr>
            </w:pPr>
          </w:p>
          <w:p w14:paraId="263A2ABE" w14:textId="77777777" w:rsidR="001057CF" w:rsidRPr="00F451EF" w:rsidRDefault="001057CF" w:rsidP="0041416E">
            <w:pPr>
              <w:rPr>
                <w:rFonts w:ascii="Avenir Book" w:hAnsi="Avenir Book"/>
              </w:rPr>
            </w:pPr>
          </w:p>
          <w:p w14:paraId="20868F05" w14:textId="77777777" w:rsidR="001057CF" w:rsidRPr="00F451EF" w:rsidRDefault="001057CF" w:rsidP="0041416E">
            <w:pPr>
              <w:rPr>
                <w:rFonts w:ascii="Avenir Book" w:hAnsi="Avenir Book"/>
              </w:rPr>
            </w:pPr>
          </w:p>
          <w:p w14:paraId="65297E0B" w14:textId="77777777" w:rsidR="001057CF" w:rsidRPr="00F451EF" w:rsidRDefault="001057CF" w:rsidP="0041416E">
            <w:pPr>
              <w:rPr>
                <w:rFonts w:ascii="Avenir Book" w:hAnsi="Avenir Book"/>
              </w:rPr>
            </w:pPr>
          </w:p>
          <w:p w14:paraId="03D553ED" w14:textId="77777777" w:rsidR="001057CF" w:rsidRDefault="001057CF" w:rsidP="0041416E">
            <w:pPr>
              <w:rPr>
                <w:rFonts w:ascii="Avenir Book" w:hAnsi="Avenir Book"/>
              </w:rPr>
            </w:pPr>
          </w:p>
          <w:p w14:paraId="2A015C1A" w14:textId="77777777" w:rsidR="001057CF" w:rsidRPr="00F451EF" w:rsidRDefault="001057CF" w:rsidP="0041416E">
            <w:pPr>
              <w:rPr>
                <w:rFonts w:ascii="Avenir Book" w:hAnsi="Avenir Book"/>
                <w:b/>
              </w:rPr>
            </w:pPr>
            <w:r>
              <w:rPr>
                <w:rFonts w:ascii="Avenir Book" w:hAnsi="Avenir Book"/>
                <w:b/>
              </w:rPr>
              <w:t>Yes</w:t>
            </w:r>
          </w:p>
          <w:p w14:paraId="11372358" w14:textId="77777777" w:rsidR="001057CF" w:rsidRPr="00F451EF" w:rsidRDefault="001057CF" w:rsidP="0041416E">
            <w:pPr>
              <w:rPr>
                <w:rFonts w:ascii="Avenir Book" w:hAnsi="Avenir Book"/>
              </w:rPr>
            </w:pPr>
          </w:p>
        </w:tc>
        <w:tc>
          <w:tcPr>
            <w:tcW w:w="1024" w:type="pct"/>
            <w:tcBorders>
              <w:top w:val="single" w:sz="4" w:space="0" w:color="auto"/>
              <w:left w:val="single" w:sz="4" w:space="0" w:color="auto"/>
              <w:bottom w:val="single" w:sz="4" w:space="0" w:color="auto"/>
              <w:right w:val="single" w:sz="4" w:space="0" w:color="auto"/>
            </w:tcBorders>
            <w:hideMark/>
          </w:tcPr>
          <w:p w14:paraId="0B53AEE7" w14:textId="77777777" w:rsidR="001057CF" w:rsidRDefault="001057CF" w:rsidP="0041416E">
            <w:pPr>
              <w:rPr>
                <w:rFonts w:ascii="Avenir Book" w:hAnsi="Avenir Book"/>
              </w:rPr>
            </w:pPr>
            <w:r>
              <w:rPr>
                <w:rFonts w:ascii="Avenir Book" w:hAnsi="Avenir Book"/>
              </w:rPr>
              <w:lastRenderedPageBreak/>
              <w:t>Not applicable to any aspect of this project</w:t>
            </w:r>
          </w:p>
          <w:p w14:paraId="246995C8" w14:textId="77777777" w:rsidR="001057CF" w:rsidRDefault="001057CF" w:rsidP="0041416E">
            <w:pPr>
              <w:rPr>
                <w:rFonts w:ascii="Avenir Book" w:hAnsi="Avenir Book"/>
                <w:lang w:val="en-IN"/>
              </w:rPr>
            </w:pPr>
          </w:p>
          <w:p w14:paraId="01A3E689" w14:textId="77777777" w:rsidR="001057CF" w:rsidRDefault="001057CF" w:rsidP="0041416E">
            <w:pPr>
              <w:rPr>
                <w:rFonts w:ascii="Avenir Book" w:hAnsi="Avenir Book"/>
                <w:lang w:val="en-IN"/>
              </w:rPr>
            </w:pPr>
          </w:p>
          <w:p w14:paraId="07CFD730" w14:textId="77777777" w:rsidR="001057CF" w:rsidRDefault="001057CF" w:rsidP="0041416E">
            <w:pPr>
              <w:rPr>
                <w:rFonts w:ascii="Avenir Book" w:hAnsi="Avenir Book"/>
                <w:lang w:val="en-IN"/>
              </w:rPr>
            </w:pPr>
          </w:p>
          <w:p w14:paraId="4B7EEF81" w14:textId="77777777" w:rsidR="001057CF" w:rsidRDefault="001057CF" w:rsidP="0041416E">
            <w:pPr>
              <w:rPr>
                <w:rFonts w:ascii="Avenir Book" w:hAnsi="Avenir Book"/>
                <w:lang w:val="en-IN"/>
              </w:rPr>
            </w:pPr>
          </w:p>
          <w:p w14:paraId="5FB70D80" w14:textId="77777777" w:rsidR="001057CF" w:rsidRDefault="001057CF" w:rsidP="0041416E">
            <w:pPr>
              <w:rPr>
                <w:rFonts w:ascii="Avenir Book" w:hAnsi="Avenir Book"/>
                <w:lang w:val="en-IN"/>
              </w:rPr>
            </w:pPr>
          </w:p>
          <w:p w14:paraId="0C8DE3BC" w14:textId="77777777" w:rsidR="001057CF" w:rsidRDefault="001057CF" w:rsidP="0041416E">
            <w:pPr>
              <w:rPr>
                <w:rFonts w:ascii="Avenir Book" w:hAnsi="Avenir Book"/>
                <w:lang w:val="en-IN"/>
              </w:rPr>
            </w:pPr>
          </w:p>
          <w:p w14:paraId="3A665CEB" w14:textId="77777777" w:rsidR="001057CF" w:rsidRDefault="001057CF" w:rsidP="0041416E">
            <w:pPr>
              <w:rPr>
                <w:rFonts w:ascii="Avenir Book" w:hAnsi="Avenir Book"/>
              </w:rPr>
            </w:pPr>
            <w:r>
              <w:rPr>
                <w:rFonts w:ascii="Avenir Book" w:hAnsi="Avenir Book"/>
              </w:rPr>
              <w:t>Not applicable to any aspect of this project</w:t>
            </w:r>
          </w:p>
          <w:p w14:paraId="04077100" w14:textId="77777777" w:rsidR="001057CF" w:rsidRDefault="001057CF" w:rsidP="0041416E">
            <w:pPr>
              <w:rPr>
                <w:rFonts w:ascii="Avenir Book" w:hAnsi="Avenir Book"/>
                <w:lang w:val="en-IN"/>
              </w:rPr>
            </w:pPr>
          </w:p>
          <w:p w14:paraId="2C86C75F" w14:textId="77777777" w:rsidR="001057CF" w:rsidRDefault="001057CF" w:rsidP="0041416E">
            <w:pPr>
              <w:rPr>
                <w:rFonts w:ascii="Avenir Book" w:hAnsi="Avenir Book"/>
                <w:lang w:val="en-IN"/>
              </w:rPr>
            </w:pPr>
          </w:p>
          <w:p w14:paraId="499B4E18" w14:textId="77777777" w:rsidR="001057CF" w:rsidRDefault="001057CF" w:rsidP="0041416E">
            <w:pPr>
              <w:rPr>
                <w:rFonts w:ascii="Avenir Book" w:hAnsi="Avenir Book"/>
                <w:lang w:val="en-IN"/>
              </w:rPr>
            </w:pPr>
          </w:p>
          <w:p w14:paraId="660FCC9A" w14:textId="77777777" w:rsidR="001057CF" w:rsidRDefault="001057CF" w:rsidP="0041416E">
            <w:pPr>
              <w:rPr>
                <w:rFonts w:ascii="Avenir Book" w:hAnsi="Avenir Book"/>
              </w:rPr>
            </w:pPr>
            <w:r>
              <w:rPr>
                <w:rFonts w:ascii="Avenir Book" w:hAnsi="Avenir Book"/>
              </w:rPr>
              <w:t>Not applicable to any aspect of this project</w:t>
            </w:r>
          </w:p>
          <w:p w14:paraId="072920A4" w14:textId="77777777" w:rsidR="001057CF" w:rsidRDefault="001057CF" w:rsidP="0041416E">
            <w:pPr>
              <w:rPr>
                <w:rFonts w:ascii="Avenir Book" w:hAnsi="Avenir Book"/>
                <w:lang w:val="en-IN"/>
              </w:rPr>
            </w:pPr>
          </w:p>
          <w:p w14:paraId="4FD5EE3F" w14:textId="77777777" w:rsidR="001057CF" w:rsidRDefault="001057CF" w:rsidP="0041416E">
            <w:pPr>
              <w:rPr>
                <w:rFonts w:ascii="Avenir Book" w:hAnsi="Avenir Book"/>
                <w:lang w:val="en-IN"/>
              </w:rPr>
            </w:pPr>
          </w:p>
          <w:p w14:paraId="5D21C957" w14:textId="77777777" w:rsidR="001057CF" w:rsidRDefault="001057CF" w:rsidP="0041416E">
            <w:pPr>
              <w:rPr>
                <w:rFonts w:ascii="Avenir Book" w:hAnsi="Avenir Book"/>
              </w:rPr>
            </w:pPr>
            <w:r>
              <w:rPr>
                <w:rFonts w:ascii="Avenir Book" w:hAnsi="Avenir Book"/>
              </w:rPr>
              <w:t>Not applicable to any aspect of this project</w:t>
            </w:r>
          </w:p>
          <w:p w14:paraId="7436025E" w14:textId="77777777" w:rsidR="001057CF" w:rsidRDefault="001057CF" w:rsidP="0041416E">
            <w:pPr>
              <w:rPr>
                <w:rFonts w:ascii="Avenir Book" w:hAnsi="Avenir Book"/>
                <w:lang w:val="en-IN"/>
              </w:rPr>
            </w:pPr>
          </w:p>
          <w:p w14:paraId="5705C257" w14:textId="77777777" w:rsidR="001057CF" w:rsidRDefault="001057CF" w:rsidP="0041416E">
            <w:pPr>
              <w:rPr>
                <w:rFonts w:ascii="Avenir Book" w:hAnsi="Avenir Book"/>
                <w:lang w:val="en-IN"/>
              </w:rPr>
            </w:pPr>
          </w:p>
          <w:p w14:paraId="12FD568E" w14:textId="77777777" w:rsidR="001057CF" w:rsidRDefault="001057CF" w:rsidP="0041416E">
            <w:pPr>
              <w:rPr>
                <w:rFonts w:ascii="Avenir Book" w:hAnsi="Avenir Book"/>
                <w:lang w:val="en-IN"/>
              </w:rPr>
            </w:pPr>
          </w:p>
          <w:p w14:paraId="1BEE3BFD" w14:textId="77777777" w:rsidR="001057CF" w:rsidRDefault="001057CF" w:rsidP="0041416E">
            <w:pPr>
              <w:rPr>
                <w:rFonts w:ascii="Avenir Book" w:hAnsi="Avenir Book"/>
                <w:lang w:val="en-IN"/>
              </w:rPr>
            </w:pPr>
          </w:p>
          <w:p w14:paraId="1D800771" w14:textId="77777777" w:rsidR="001057CF" w:rsidRDefault="001057CF" w:rsidP="0041416E">
            <w:pPr>
              <w:rPr>
                <w:rFonts w:ascii="Avenir Book" w:hAnsi="Avenir Book"/>
                <w:lang w:val="en-IN"/>
              </w:rPr>
            </w:pPr>
          </w:p>
          <w:p w14:paraId="53AA4C2C" w14:textId="77777777" w:rsidR="001057CF" w:rsidRDefault="001057CF" w:rsidP="0041416E">
            <w:pPr>
              <w:rPr>
                <w:rFonts w:ascii="Avenir Book" w:hAnsi="Avenir Book"/>
              </w:rPr>
            </w:pPr>
            <w:r>
              <w:rPr>
                <w:rFonts w:ascii="Avenir Book" w:hAnsi="Avenir Book"/>
              </w:rPr>
              <w:t>Not applicable to any aspect of this project</w:t>
            </w:r>
          </w:p>
          <w:p w14:paraId="473910D2" w14:textId="77777777" w:rsidR="001057CF" w:rsidRDefault="001057CF" w:rsidP="0041416E">
            <w:pPr>
              <w:rPr>
                <w:rFonts w:ascii="Avenir Book" w:hAnsi="Avenir Book"/>
                <w:lang w:val="en-IN"/>
              </w:rPr>
            </w:pPr>
          </w:p>
          <w:p w14:paraId="73472426" w14:textId="77777777" w:rsidR="001057CF" w:rsidRDefault="001057CF" w:rsidP="0041416E">
            <w:pPr>
              <w:rPr>
                <w:rFonts w:ascii="Avenir Book" w:hAnsi="Avenir Book"/>
                <w:lang w:val="en-IN"/>
              </w:rPr>
            </w:pPr>
          </w:p>
          <w:p w14:paraId="0B42BA2C" w14:textId="77777777" w:rsidR="001057CF" w:rsidRDefault="001057CF" w:rsidP="0041416E">
            <w:pPr>
              <w:rPr>
                <w:rFonts w:ascii="Avenir Book" w:hAnsi="Avenir Book"/>
                <w:lang w:val="en-IN"/>
              </w:rPr>
            </w:pPr>
          </w:p>
          <w:p w14:paraId="19ECE0E9" w14:textId="77777777" w:rsidR="001057CF" w:rsidRDefault="001057CF" w:rsidP="0041416E">
            <w:pPr>
              <w:rPr>
                <w:rFonts w:ascii="Avenir Book" w:hAnsi="Avenir Book"/>
              </w:rPr>
            </w:pPr>
            <w:r>
              <w:rPr>
                <w:rFonts w:ascii="Avenir Book" w:hAnsi="Avenir Book"/>
              </w:rPr>
              <w:t>Not applicable to any aspect of this project</w:t>
            </w:r>
          </w:p>
          <w:p w14:paraId="2F7D0397" w14:textId="77777777" w:rsidR="001057CF" w:rsidRDefault="001057CF" w:rsidP="0041416E">
            <w:pPr>
              <w:rPr>
                <w:rFonts w:ascii="Avenir Book" w:hAnsi="Avenir Book"/>
                <w:lang w:val="en-IN"/>
              </w:rPr>
            </w:pPr>
          </w:p>
          <w:p w14:paraId="69FF937E" w14:textId="77777777" w:rsidR="001057CF" w:rsidRDefault="001057CF" w:rsidP="0041416E">
            <w:pPr>
              <w:rPr>
                <w:rFonts w:ascii="Avenir Book" w:hAnsi="Avenir Book"/>
                <w:lang w:val="en-IN"/>
              </w:rPr>
            </w:pPr>
          </w:p>
          <w:p w14:paraId="0CCA283C" w14:textId="77777777" w:rsidR="001057CF" w:rsidRDefault="001057CF" w:rsidP="0041416E">
            <w:pPr>
              <w:rPr>
                <w:rFonts w:ascii="Avenir Book" w:hAnsi="Avenir Book"/>
                <w:lang w:val="en-IN"/>
              </w:rPr>
            </w:pPr>
          </w:p>
          <w:p w14:paraId="42764902" w14:textId="77777777" w:rsidR="001057CF" w:rsidRDefault="001057CF" w:rsidP="0041416E">
            <w:pPr>
              <w:rPr>
                <w:rFonts w:ascii="Avenir Book" w:hAnsi="Avenir Book"/>
                <w:lang w:val="en-IN"/>
              </w:rPr>
            </w:pPr>
          </w:p>
          <w:p w14:paraId="4EDBA8F1" w14:textId="77777777" w:rsidR="001057CF" w:rsidRDefault="001057CF" w:rsidP="0041416E">
            <w:pPr>
              <w:rPr>
                <w:rFonts w:ascii="Avenir Book" w:hAnsi="Avenir Book"/>
                <w:lang w:val="en-IN"/>
              </w:rPr>
            </w:pPr>
          </w:p>
          <w:p w14:paraId="5BED0FDF" w14:textId="77777777" w:rsidR="001057CF" w:rsidRDefault="001057CF" w:rsidP="0041416E">
            <w:pPr>
              <w:rPr>
                <w:rFonts w:ascii="Avenir Book" w:hAnsi="Avenir Book"/>
                <w:lang w:val="en-IN"/>
              </w:rPr>
            </w:pPr>
          </w:p>
          <w:p w14:paraId="3086D48D" w14:textId="77777777" w:rsidR="001057CF" w:rsidRDefault="001057CF" w:rsidP="0041416E">
            <w:pPr>
              <w:rPr>
                <w:rFonts w:ascii="Avenir Book" w:hAnsi="Avenir Book"/>
              </w:rPr>
            </w:pPr>
            <w:r>
              <w:rPr>
                <w:rFonts w:ascii="Avenir Book" w:hAnsi="Avenir Book"/>
              </w:rPr>
              <w:t>Not applicable to any aspect of this project</w:t>
            </w:r>
          </w:p>
          <w:p w14:paraId="3F94E656" w14:textId="77777777" w:rsidR="001057CF" w:rsidRDefault="001057CF" w:rsidP="0041416E">
            <w:pPr>
              <w:rPr>
                <w:rFonts w:ascii="Avenir Book" w:hAnsi="Avenir Book"/>
                <w:lang w:val="en-IN"/>
              </w:rPr>
            </w:pPr>
          </w:p>
          <w:p w14:paraId="4E554529" w14:textId="77777777" w:rsidR="001057CF" w:rsidRDefault="001057CF" w:rsidP="0041416E">
            <w:pPr>
              <w:rPr>
                <w:rFonts w:ascii="Avenir Book" w:hAnsi="Avenir Book"/>
                <w:lang w:val="en-IN"/>
              </w:rPr>
            </w:pPr>
          </w:p>
          <w:p w14:paraId="384B2085" w14:textId="77777777" w:rsidR="001057CF" w:rsidRDefault="001057CF" w:rsidP="0041416E">
            <w:pPr>
              <w:rPr>
                <w:rFonts w:ascii="Avenir Book" w:hAnsi="Avenir Book"/>
                <w:lang w:val="en-IN"/>
              </w:rPr>
            </w:pPr>
          </w:p>
          <w:p w14:paraId="352B5400" w14:textId="77777777" w:rsidR="001057CF" w:rsidRDefault="001057CF" w:rsidP="0041416E">
            <w:pPr>
              <w:rPr>
                <w:rFonts w:ascii="Avenir Book" w:hAnsi="Avenir Book"/>
                <w:lang w:val="en-IN"/>
              </w:rPr>
            </w:pPr>
          </w:p>
          <w:p w14:paraId="5A425AFE" w14:textId="77777777" w:rsidR="001057CF" w:rsidRDefault="001057CF" w:rsidP="0041416E">
            <w:pPr>
              <w:rPr>
                <w:rFonts w:ascii="Avenir Book" w:hAnsi="Avenir Book"/>
                <w:lang w:val="en-IN"/>
              </w:rPr>
            </w:pPr>
          </w:p>
          <w:p w14:paraId="3EA997B1" w14:textId="77777777" w:rsidR="001057CF" w:rsidRDefault="001057CF" w:rsidP="0041416E">
            <w:pPr>
              <w:rPr>
                <w:rFonts w:ascii="Avenir Book" w:hAnsi="Avenir Book"/>
                <w:lang w:val="en-IN"/>
              </w:rPr>
            </w:pPr>
          </w:p>
          <w:p w14:paraId="0B2D3DD7" w14:textId="77777777" w:rsidR="001057CF" w:rsidRDefault="001057CF" w:rsidP="0041416E">
            <w:pPr>
              <w:rPr>
                <w:rFonts w:ascii="Avenir Book" w:hAnsi="Avenir Book"/>
                <w:lang w:val="en-IN"/>
              </w:rPr>
            </w:pPr>
          </w:p>
          <w:p w14:paraId="61AA2118" w14:textId="77777777" w:rsidR="001057CF" w:rsidRDefault="001057CF" w:rsidP="0041416E">
            <w:pPr>
              <w:rPr>
                <w:rFonts w:ascii="Avenir Book" w:hAnsi="Avenir Book"/>
                <w:lang w:val="en-IN"/>
              </w:rPr>
            </w:pPr>
          </w:p>
          <w:p w14:paraId="56C47434" w14:textId="77777777" w:rsidR="001057CF" w:rsidRDefault="001057CF" w:rsidP="0041416E">
            <w:pPr>
              <w:rPr>
                <w:rFonts w:ascii="Avenir Book" w:hAnsi="Avenir Book"/>
                <w:lang w:val="en-IN"/>
              </w:rPr>
            </w:pPr>
          </w:p>
          <w:p w14:paraId="49AACA9A" w14:textId="77777777" w:rsidR="001057CF" w:rsidRDefault="001057CF" w:rsidP="0041416E">
            <w:pPr>
              <w:rPr>
                <w:rFonts w:ascii="Avenir Book" w:hAnsi="Avenir Book"/>
                <w:lang w:val="en-IN"/>
              </w:rPr>
            </w:pPr>
          </w:p>
          <w:p w14:paraId="382B5C60" w14:textId="77777777" w:rsidR="001057CF" w:rsidRDefault="001057CF" w:rsidP="0041416E">
            <w:pPr>
              <w:rPr>
                <w:rFonts w:ascii="Avenir Book" w:hAnsi="Avenir Book"/>
              </w:rPr>
            </w:pPr>
            <w:r>
              <w:rPr>
                <w:rFonts w:ascii="Avenir Book" w:hAnsi="Avenir Book"/>
              </w:rPr>
              <w:t>Not applicable to any aspect of this project</w:t>
            </w:r>
          </w:p>
          <w:p w14:paraId="72838DF6" w14:textId="77777777" w:rsidR="001057CF" w:rsidRDefault="001057CF" w:rsidP="0041416E">
            <w:pPr>
              <w:rPr>
                <w:rFonts w:ascii="Avenir Book" w:hAnsi="Avenir Book"/>
              </w:rPr>
            </w:pPr>
          </w:p>
          <w:p w14:paraId="3BEA1452" w14:textId="77777777" w:rsidR="001057CF" w:rsidRDefault="001057CF" w:rsidP="0041416E">
            <w:pPr>
              <w:rPr>
                <w:rFonts w:ascii="Avenir Book" w:hAnsi="Avenir Book"/>
              </w:rPr>
            </w:pPr>
          </w:p>
          <w:p w14:paraId="1E1A74AB" w14:textId="77777777" w:rsidR="001057CF" w:rsidRDefault="001057CF" w:rsidP="0041416E">
            <w:pPr>
              <w:rPr>
                <w:rFonts w:ascii="Avenir Book" w:hAnsi="Avenir Book"/>
              </w:rPr>
            </w:pPr>
          </w:p>
          <w:p w14:paraId="77FA86A8" w14:textId="77777777" w:rsidR="001057CF" w:rsidRDefault="001057CF" w:rsidP="0041416E">
            <w:pPr>
              <w:rPr>
                <w:rFonts w:ascii="Avenir Book" w:hAnsi="Avenir Book"/>
              </w:rPr>
            </w:pPr>
          </w:p>
          <w:p w14:paraId="610CC042" w14:textId="77777777" w:rsidR="001057CF" w:rsidRDefault="001057CF" w:rsidP="0041416E">
            <w:pPr>
              <w:rPr>
                <w:rFonts w:ascii="Avenir Book" w:hAnsi="Avenir Book"/>
              </w:rPr>
            </w:pPr>
          </w:p>
          <w:p w14:paraId="41388D1A" w14:textId="77777777" w:rsidR="001057CF" w:rsidRDefault="001057CF" w:rsidP="0041416E">
            <w:pPr>
              <w:rPr>
                <w:rFonts w:ascii="Avenir Book" w:hAnsi="Avenir Book"/>
              </w:rPr>
            </w:pPr>
          </w:p>
          <w:p w14:paraId="3189F237" w14:textId="77777777" w:rsidR="001057CF" w:rsidRDefault="001057CF" w:rsidP="0041416E">
            <w:pPr>
              <w:rPr>
                <w:rFonts w:ascii="Avenir Book" w:hAnsi="Avenir Book"/>
              </w:rPr>
            </w:pPr>
          </w:p>
          <w:p w14:paraId="141E04AB" w14:textId="77777777" w:rsidR="001057CF" w:rsidRDefault="001057CF" w:rsidP="0041416E">
            <w:pPr>
              <w:rPr>
                <w:rFonts w:ascii="Avenir Book" w:hAnsi="Avenir Book"/>
              </w:rPr>
            </w:pPr>
          </w:p>
          <w:p w14:paraId="5EA5E20C" w14:textId="77777777" w:rsidR="001057CF" w:rsidRDefault="001057CF" w:rsidP="0041416E">
            <w:pPr>
              <w:rPr>
                <w:rFonts w:ascii="Avenir Book" w:hAnsi="Avenir Book"/>
              </w:rPr>
            </w:pPr>
          </w:p>
          <w:p w14:paraId="1CDDBC9B" w14:textId="77777777" w:rsidR="001057CF" w:rsidRDefault="001057CF" w:rsidP="0041416E">
            <w:pPr>
              <w:rPr>
                <w:rFonts w:ascii="Avenir Book" w:hAnsi="Avenir Book"/>
              </w:rPr>
            </w:pPr>
          </w:p>
          <w:p w14:paraId="01993C69" w14:textId="77777777" w:rsidR="001057CF" w:rsidRDefault="001057CF" w:rsidP="0041416E">
            <w:pPr>
              <w:rPr>
                <w:rFonts w:ascii="Avenir Book" w:hAnsi="Avenir Book"/>
              </w:rPr>
            </w:pPr>
            <w:r>
              <w:rPr>
                <w:rFonts w:ascii="Avenir Book" w:hAnsi="Avenir Book"/>
              </w:rPr>
              <w:lastRenderedPageBreak/>
              <w:t>Not applicable to any aspect of this project</w:t>
            </w:r>
          </w:p>
          <w:p w14:paraId="6EAF412A" w14:textId="77777777" w:rsidR="001057CF" w:rsidRDefault="001057CF" w:rsidP="0041416E">
            <w:pPr>
              <w:rPr>
                <w:rFonts w:ascii="Avenir Book" w:hAnsi="Avenir Book"/>
              </w:rPr>
            </w:pPr>
          </w:p>
          <w:p w14:paraId="5463CADD" w14:textId="77777777" w:rsidR="001057CF" w:rsidRDefault="001057CF" w:rsidP="0041416E">
            <w:pPr>
              <w:rPr>
                <w:rFonts w:ascii="Avenir Book" w:hAnsi="Avenir Book"/>
              </w:rPr>
            </w:pPr>
          </w:p>
          <w:p w14:paraId="136A672A" w14:textId="77777777" w:rsidR="001057CF" w:rsidRDefault="001057CF" w:rsidP="0041416E">
            <w:pPr>
              <w:rPr>
                <w:rFonts w:ascii="Avenir Book" w:hAnsi="Avenir Book"/>
              </w:rPr>
            </w:pPr>
          </w:p>
          <w:p w14:paraId="740478CB" w14:textId="77777777" w:rsidR="001057CF" w:rsidRDefault="001057CF" w:rsidP="0041416E">
            <w:pPr>
              <w:rPr>
                <w:rFonts w:ascii="Avenir Book" w:hAnsi="Avenir Book"/>
              </w:rPr>
            </w:pPr>
          </w:p>
          <w:p w14:paraId="6A9AE8F9" w14:textId="77777777" w:rsidR="001057CF" w:rsidRDefault="001057CF" w:rsidP="0041416E">
            <w:pPr>
              <w:rPr>
                <w:rFonts w:ascii="Avenir Book" w:hAnsi="Avenir Book"/>
              </w:rPr>
            </w:pPr>
          </w:p>
          <w:p w14:paraId="53E88195" w14:textId="77777777" w:rsidR="001057CF" w:rsidRDefault="001057CF" w:rsidP="0041416E">
            <w:pPr>
              <w:rPr>
                <w:rFonts w:ascii="Avenir Book" w:hAnsi="Avenir Book"/>
              </w:rPr>
            </w:pPr>
            <w:r>
              <w:rPr>
                <w:rFonts w:ascii="Avenir Book" w:hAnsi="Avenir Book"/>
              </w:rPr>
              <w:t>Not applicable to any aspect of this project</w:t>
            </w:r>
          </w:p>
          <w:p w14:paraId="19C004E7" w14:textId="77777777" w:rsidR="001057CF" w:rsidRDefault="001057CF" w:rsidP="0041416E">
            <w:pPr>
              <w:rPr>
                <w:rFonts w:ascii="Avenir Book" w:hAnsi="Avenir Book"/>
              </w:rPr>
            </w:pPr>
          </w:p>
          <w:p w14:paraId="7688C83D" w14:textId="77777777" w:rsidR="001057CF" w:rsidRDefault="001057CF" w:rsidP="0041416E">
            <w:pPr>
              <w:rPr>
                <w:rFonts w:ascii="Avenir Book" w:hAnsi="Avenir Book"/>
              </w:rPr>
            </w:pPr>
          </w:p>
          <w:p w14:paraId="7876C072" w14:textId="77777777" w:rsidR="001057CF" w:rsidRDefault="001057CF" w:rsidP="0041416E">
            <w:pPr>
              <w:rPr>
                <w:rFonts w:ascii="Avenir Book" w:hAnsi="Avenir Book"/>
              </w:rPr>
            </w:pPr>
          </w:p>
          <w:p w14:paraId="7EC1D204" w14:textId="77777777" w:rsidR="001057CF" w:rsidRDefault="001057CF" w:rsidP="0041416E">
            <w:pPr>
              <w:rPr>
                <w:rFonts w:ascii="Avenir Book" w:hAnsi="Avenir Book"/>
              </w:rPr>
            </w:pPr>
          </w:p>
          <w:p w14:paraId="6CA2E65A" w14:textId="77777777" w:rsidR="001057CF" w:rsidRDefault="001057CF" w:rsidP="0041416E">
            <w:pPr>
              <w:rPr>
                <w:rFonts w:ascii="Avenir Book" w:hAnsi="Avenir Book"/>
              </w:rPr>
            </w:pPr>
          </w:p>
          <w:p w14:paraId="406BF11F" w14:textId="77777777" w:rsidR="001057CF" w:rsidRDefault="001057CF" w:rsidP="0041416E">
            <w:pPr>
              <w:rPr>
                <w:rFonts w:ascii="Avenir Book" w:hAnsi="Avenir Book"/>
              </w:rPr>
            </w:pPr>
          </w:p>
          <w:p w14:paraId="080E17CB" w14:textId="77777777" w:rsidR="001057CF" w:rsidRDefault="001057CF" w:rsidP="0041416E">
            <w:pPr>
              <w:rPr>
                <w:rFonts w:ascii="Avenir Book" w:hAnsi="Avenir Book"/>
              </w:rPr>
            </w:pPr>
          </w:p>
          <w:p w14:paraId="1FB37EF2" w14:textId="77777777" w:rsidR="001057CF" w:rsidRDefault="001057CF" w:rsidP="0041416E">
            <w:pPr>
              <w:rPr>
                <w:rFonts w:ascii="Avenir Book" w:hAnsi="Avenir Book"/>
              </w:rPr>
            </w:pPr>
          </w:p>
          <w:p w14:paraId="4419C63B" w14:textId="77777777" w:rsidR="001057CF" w:rsidRDefault="001057CF" w:rsidP="0041416E">
            <w:pPr>
              <w:rPr>
                <w:rFonts w:ascii="Avenir Book" w:hAnsi="Avenir Book"/>
              </w:rPr>
            </w:pPr>
          </w:p>
          <w:p w14:paraId="2BD6A7BE" w14:textId="77777777" w:rsidR="001057CF" w:rsidRDefault="001057CF" w:rsidP="0041416E">
            <w:pPr>
              <w:rPr>
                <w:rFonts w:ascii="Avenir Book" w:hAnsi="Avenir Book"/>
              </w:rPr>
            </w:pPr>
            <w:r>
              <w:rPr>
                <w:rFonts w:ascii="Avenir Book" w:hAnsi="Avenir Book"/>
              </w:rPr>
              <w:t>Not applicable to any aspect of this project</w:t>
            </w:r>
          </w:p>
          <w:p w14:paraId="64EDE37C" w14:textId="77777777" w:rsidR="001057CF" w:rsidRDefault="001057CF" w:rsidP="0041416E">
            <w:pPr>
              <w:rPr>
                <w:rFonts w:ascii="Avenir Book" w:hAnsi="Avenir Book"/>
              </w:rPr>
            </w:pPr>
          </w:p>
          <w:p w14:paraId="153D067C" w14:textId="77777777" w:rsidR="001057CF" w:rsidRDefault="001057CF" w:rsidP="0041416E">
            <w:pPr>
              <w:rPr>
                <w:rFonts w:ascii="Avenir Book" w:hAnsi="Avenir Book"/>
              </w:rPr>
            </w:pPr>
          </w:p>
          <w:p w14:paraId="612E6EE1" w14:textId="77777777" w:rsidR="001057CF" w:rsidRDefault="001057CF" w:rsidP="0041416E">
            <w:pPr>
              <w:rPr>
                <w:rFonts w:ascii="Avenir Book" w:hAnsi="Avenir Book"/>
              </w:rPr>
            </w:pPr>
          </w:p>
          <w:p w14:paraId="4D60918B" w14:textId="77777777" w:rsidR="001057CF" w:rsidRDefault="001057CF" w:rsidP="0041416E">
            <w:pPr>
              <w:rPr>
                <w:rFonts w:ascii="Avenir Book" w:hAnsi="Avenir Book"/>
              </w:rPr>
            </w:pPr>
          </w:p>
          <w:p w14:paraId="0CBC593E" w14:textId="77777777" w:rsidR="001057CF" w:rsidRDefault="001057CF" w:rsidP="0041416E">
            <w:pPr>
              <w:rPr>
                <w:rFonts w:ascii="Avenir Book" w:hAnsi="Avenir Book"/>
              </w:rPr>
            </w:pPr>
          </w:p>
          <w:p w14:paraId="30B84789" w14:textId="77777777" w:rsidR="001057CF" w:rsidRDefault="001057CF" w:rsidP="0041416E">
            <w:pPr>
              <w:rPr>
                <w:rFonts w:ascii="Avenir Book" w:hAnsi="Avenir Book"/>
              </w:rPr>
            </w:pPr>
          </w:p>
          <w:p w14:paraId="289D2C76" w14:textId="77777777" w:rsidR="001057CF" w:rsidRDefault="001057CF" w:rsidP="0041416E">
            <w:pPr>
              <w:rPr>
                <w:rFonts w:ascii="Avenir Book" w:hAnsi="Avenir Book"/>
              </w:rPr>
            </w:pPr>
          </w:p>
          <w:p w14:paraId="30BF6E9B" w14:textId="77777777" w:rsidR="001057CF" w:rsidRDefault="001057CF" w:rsidP="0041416E">
            <w:pPr>
              <w:rPr>
                <w:rFonts w:ascii="Avenir Book" w:hAnsi="Avenir Book"/>
              </w:rPr>
            </w:pPr>
          </w:p>
          <w:p w14:paraId="3B02EB94" w14:textId="77777777" w:rsidR="001057CF" w:rsidRDefault="001057CF" w:rsidP="0041416E">
            <w:pPr>
              <w:rPr>
                <w:rFonts w:ascii="Avenir Book" w:hAnsi="Avenir Book"/>
              </w:rPr>
            </w:pPr>
            <w:r>
              <w:rPr>
                <w:rFonts w:ascii="Avenir Book" w:hAnsi="Avenir Book"/>
              </w:rPr>
              <w:lastRenderedPageBreak/>
              <w:t>Not applicable to any aspect of this project</w:t>
            </w:r>
          </w:p>
          <w:p w14:paraId="7A145A3D" w14:textId="77777777" w:rsidR="001057CF" w:rsidRDefault="001057CF" w:rsidP="0041416E">
            <w:pPr>
              <w:rPr>
                <w:rFonts w:ascii="Avenir Book" w:hAnsi="Avenir Book"/>
              </w:rPr>
            </w:pPr>
          </w:p>
          <w:p w14:paraId="79D6CF51" w14:textId="77777777" w:rsidR="001057CF" w:rsidRDefault="001057CF" w:rsidP="0041416E">
            <w:pPr>
              <w:rPr>
                <w:rFonts w:ascii="Avenir Book" w:hAnsi="Avenir Book"/>
              </w:rPr>
            </w:pPr>
          </w:p>
          <w:p w14:paraId="40DC4BB0" w14:textId="77777777" w:rsidR="001057CF" w:rsidRDefault="001057CF" w:rsidP="0041416E">
            <w:pPr>
              <w:rPr>
                <w:rFonts w:ascii="Avenir Book" w:hAnsi="Avenir Book"/>
              </w:rPr>
            </w:pPr>
          </w:p>
          <w:p w14:paraId="5E50831D" w14:textId="77777777" w:rsidR="001057CF" w:rsidRDefault="001057CF" w:rsidP="0041416E">
            <w:pPr>
              <w:rPr>
                <w:rFonts w:ascii="Avenir Book" w:hAnsi="Avenir Book"/>
              </w:rPr>
            </w:pPr>
          </w:p>
          <w:p w14:paraId="51C2EA1E" w14:textId="77777777" w:rsidR="001057CF" w:rsidRDefault="001057CF" w:rsidP="0041416E">
            <w:pPr>
              <w:rPr>
                <w:rFonts w:ascii="Avenir Book" w:hAnsi="Avenir Book"/>
              </w:rPr>
            </w:pPr>
            <w:r>
              <w:rPr>
                <w:rFonts w:ascii="Avenir Book" w:hAnsi="Avenir Book"/>
              </w:rPr>
              <w:t>Not applicable to any aspect of this project</w:t>
            </w:r>
          </w:p>
          <w:p w14:paraId="3D9C6108" w14:textId="77777777" w:rsidR="001057CF" w:rsidRDefault="001057CF" w:rsidP="0041416E">
            <w:pPr>
              <w:rPr>
                <w:rFonts w:ascii="Avenir Book" w:hAnsi="Avenir Book"/>
              </w:rPr>
            </w:pPr>
          </w:p>
          <w:p w14:paraId="33434B78" w14:textId="77777777" w:rsidR="001057CF" w:rsidRDefault="001057CF" w:rsidP="0041416E">
            <w:pPr>
              <w:rPr>
                <w:rFonts w:ascii="Avenir Book" w:hAnsi="Avenir Book"/>
              </w:rPr>
            </w:pPr>
          </w:p>
          <w:p w14:paraId="37B31316" w14:textId="77777777" w:rsidR="001057CF" w:rsidRDefault="001057CF" w:rsidP="0041416E">
            <w:pPr>
              <w:rPr>
                <w:rFonts w:ascii="Avenir Book" w:hAnsi="Avenir Book"/>
              </w:rPr>
            </w:pPr>
          </w:p>
          <w:p w14:paraId="6BEFFA52" w14:textId="77777777" w:rsidR="001057CF" w:rsidRDefault="001057CF" w:rsidP="0041416E">
            <w:pPr>
              <w:rPr>
                <w:rFonts w:ascii="Avenir Book" w:hAnsi="Avenir Book"/>
              </w:rPr>
            </w:pPr>
          </w:p>
          <w:p w14:paraId="706318FE" w14:textId="77777777" w:rsidR="001057CF" w:rsidRDefault="001057CF" w:rsidP="0041416E">
            <w:pPr>
              <w:rPr>
                <w:rFonts w:ascii="Avenir Book" w:hAnsi="Avenir Book"/>
              </w:rPr>
            </w:pPr>
          </w:p>
          <w:p w14:paraId="24C2B632" w14:textId="77777777" w:rsidR="001057CF" w:rsidRDefault="001057CF" w:rsidP="0041416E">
            <w:pPr>
              <w:rPr>
                <w:rFonts w:ascii="Avenir Book" w:hAnsi="Avenir Book"/>
              </w:rPr>
            </w:pPr>
            <w:r>
              <w:rPr>
                <w:rFonts w:ascii="Avenir Book" w:hAnsi="Avenir Book"/>
              </w:rPr>
              <w:t>Not applicable to any aspect of this project</w:t>
            </w:r>
          </w:p>
          <w:p w14:paraId="5CD4619F" w14:textId="77777777" w:rsidR="001057CF" w:rsidRDefault="001057CF" w:rsidP="0041416E">
            <w:pPr>
              <w:rPr>
                <w:rFonts w:ascii="Avenir Book" w:hAnsi="Avenir Book"/>
              </w:rPr>
            </w:pPr>
          </w:p>
          <w:p w14:paraId="5AB1F936" w14:textId="77777777" w:rsidR="001057CF" w:rsidRDefault="001057CF" w:rsidP="0041416E">
            <w:pPr>
              <w:rPr>
                <w:rFonts w:ascii="Avenir Book" w:hAnsi="Avenir Book"/>
              </w:rPr>
            </w:pPr>
          </w:p>
          <w:p w14:paraId="78B26E65" w14:textId="77777777" w:rsidR="001057CF" w:rsidRDefault="001057CF" w:rsidP="0041416E">
            <w:pPr>
              <w:rPr>
                <w:rFonts w:ascii="Avenir Book" w:hAnsi="Avenir Book"/>
              </w:rPr>
            </w:pPr>
          </w:p>
          <w:p w14:paraId="70421A77" w14:textId="77777777" w:rsidR="001057CF" w:rsidRDefault="001057CF" w:rsidP="0041416E">
            <w:pPr>
              <w:rPr>
                <w:rFonts w:ascii="Avenir Book" w:hAnsi="Avenir Book"/>
              </w:rPr>
            </w:pPr>
          </w:p>
          <w:p w14:paraId="32FE3826" w14:textId="77777777" w:rsidR="001057CF" w:rsidRDefault="001057CF" w:rsidP="0041416E">
            <w:pPr>
              <w:rPr>
                <w:rFonts w:ascii="Avenir Book" w:hAnsi="Avenir Book"/>
              </w:rPr>
            </w:pPr>
          </w:p>
          <w:p w14:paraId="5DBCD974" w14:textId="77777777" w:rsidR="001057CF" w:rsidRDefault="001057CF" w:rsidP="0041416E">
            <w:pPr>
              <w:rPr>
                <w:rFonts w:ascii="Avenir Book" w:hAnsi="Avenir Book"/>
              </w:rPr>
            </w:pPr>
          </w:p>
          <w:p w14:paraId="30EF1434" w14:textId="77777777" w:rsidR="001057CF" w:rsidRDefault="001057CF" w:rsidP="0041416E">
            <w:pPr>
              <w:rPr>
                <w:rFonts w:ascii="Avenir Book" w:hAnsi="Avenir Book"/>
              </w:rPr>
            </w:pPr>
          </w:p>
          <w:p w14:paraId="5EE6D94B" w14:textId="77777777" w:rsidR="001057CF" w:rsidRDefault="001057CF" w:rsidP="0041416E">
            <w:pPr>
              <w:rPr>
                <w:rFonts w:ascii="Avenir Book" w:hAnsi="Avenir Book"/>
              </w:rPr>
            </w:pPr>
            <w:r>
              <w:rPr>
                <w:rFonts w:ascii="Avenir Book" w:hAnsi="Avenir Book"/>
              </w:rPr>
              <w:t>Not applicable to any aspect of this project</w:t>
            </w:r>
          </w:p>
          <w:p w14:paraId="592AFA3F" w14:textId="77777777" w:rsidR="001057CF" w:rsidRDefault="001057CF" w:rsidP="0041416E">
            <w:pPr>
              <w:rPr>
                <w:rFonts w:ascii="Avenir Book" w:hAnsi="Avenir Book"/>
              </w:rPr>
            </w:pPr>
          </w:p>
          <w:p w14:paraId="60CF2138" w14:textId="77777777" w:rsidR="001057CF" w:rsidRDefault="001057CF" w:rsidP="0041416E">
            <w:pPr>
              <w:rPr>
                <w:rFonts w:ascii="Avenir Book" w:hAnsi="Avenir Book"/>
              </w:rPr>
            </w:pPr>
          </w:p>
          <w:p w14:paraId="053A557D" w14:textId="77777777" w:rsidR="001057CF" w:rsidRDefault="001057CF" w:rsidP="0041416E">
            <w:pPr>
              <w:rPr>
                <w:rFonts w:ascii="Avenir Book" w:hAnsi="Avenir Book"/>
              </w:rPr>
            </w:pPr>
          </w:p>
          <w:p w14:paraId="29EE3E5B" w14:textId="77777777" w:rsidR="001057CF" w:rsidRDefault="001057CF" w:rsidP="0041416E">
            <w:pPr>
              <w:rPr>
                <w:rFonts w:ascii="Avenir Book" w:hAnsi="Avenir Book"/>
              </w:rPr>
            </w:pPr>
            <w:r>
              <w:rPr>
                <w:rFonts w:ascii="Avenir Book" w:hAnsi="Avenir Book"/>
              </w:rPr>
              <w:lastRenderedPageBreak/>
              <w:t>Not applicable to any aspect of this project</w:t>
            </w:r>
          </w:p>
          <w:p w14:paraId="33DAE766" w14:textId="77777777" w:rsidR="001057CF" w:rsidRDefault="001057CF" w:rsidP="0041416E">
            <w:pPr>
              <w:rPr>
                <w:rFonts w:ascii="Avenir Book" w:hAnsi="Avenir Book"/>
              </w:rPr>
            </w:pPr>
          </w:p>
          <w:p w14:paraId="6FEC12B0" w14:textId="77777777" w:rsidR="001057CF" w:rsidRDefault="001057CF" w:rsidP="0041416E">
            <w:pPr>
              <w:rPr>
                <w:rFonts w:ascii="Avenir Book" w:hAnsi="Avenir Book"/>
              </w:rPr>
            </w:pPr>
          </w:p>
          <w:p w14:paraId="4E95D396" w14:textId="77777777" w:rsidR="001057CF" w:rsidRDefault="001057CF" w:rsidP="0041416E">
            <w:pPr>
              <w:rPr>
                <w:rFonts w:ascii="Avenir Book" w:hAnsi="Avenir Book"/>
              </w:rPr>
            </w:pPr>
          </w:p>
          <w:p w14:paraId="64E2FFD3" w14:textId="77777777" w:rsidR="001057CF" w:rsidRDefault="001057CF" w:rsidP="0041416E">
            <w:pPr>
              <w:rPr>
                <w:rFonts w:ascii="Avenir Book" w:hAnsi="Avenir Book"/>
              </w:rPr>
            </w:pPr>
          </w:p>
          <w:p w14:paraId="737D35CA" w14:textId="77777777" w:rsidR="001057CF" w:rsidRDefault="001057CF" w:rsidP="0041416E">
            <w:pPr>
              <w:rPr>
                <w:rFonts w:ascii="Avenir Book" w:hAnsi="Avenir Book"/>
              </w:rPr>
            </w:pPr>
          </w:p>
          <w:p w14:paraId="2585750E" w14:textId="77777777" w:rsidR="001057CF" w:rsidRDefault="001057CF" w:rsidP="0041416E">
            <w:pPr>
              <w:rPr>
                <w:rFonts w:ascii="Avenir Book" w:hAnsi="Avenir Book"/>
              </w:rPr>
            </w:pPr>
            <w:r>
              <w:rPr>
                <w:rFonts w:ascii="Avenir Book" w:hAnsi="Avenir Book"/>
              </w:rPr>
              <w:t>Project Complies</w:t>
            </w:r>
          </w:p>
          <w:p w14:paraId="0BE85881" w14:textId="77777777" w:rsidR="001057CF" w:rsidRDefault="001057CF" w:rsidP="0041416E">
            <w:pPr>
              <w:rPr>
                <w:rFonts w:ascii="Avenir Book" w:hAnsi="Avenir Book"/>
              </w:rPr>
            </w:pPr>
          </w:p>
          <w:p w14:paraId="6B980C1A" w14:textId="77777777" w:rsidR="001057CF" w:rsidRDefault="001057CF" w:rsidP="0041416E">
            <w:pPr>
              <w:rPr>
                <w:rFonts w:ascii="Avenir Book" w:hAnsi="Avenir Book"/>
              </w:rPr>
            </w:pPr>
          </w:p>
          <w:p w14:paraId="431526F9" w14:textId="77777777" w:rsidR="001057CF" w:rsidRDefault="001057CF" w:rsidP="0041416E">
            <w:pPr>
              <w:rPr>
                <w:rFonts w:ascii="Avenir Book" w:hAnsi="Avenir Book"/>
              </w:rPr>
            </w:pPr>
          </w:p>
          <w:p w14:paraId="1D84FD18" w14:textId="77777777" w:rsidR="001057CF" w:rsidRDefault="001057CF" w:rsidP="0041416E">
            <w:pPr>
              <w:rPr>
                <w:rFonts w:ascii="Avenir Book" w:hAnsi="Avenir Book"/>
              </w:rPr>
            </w:pPr>
          </w:p>
          <w:p w14:paraId="11EE4502" w14:textId="77777777" w:rsidR="001057CF" w:rsidRDefault="001057CF" w:rsidP="0041416E">
            <w:pPr>
              <w:rPr>
                <w:rFonts w:ascii="Avenir Book" w:hAnsi="Avenir Book"/>
              </w:rPr>
            </w:pPr>
          </w:p>
          <w:p w14:paraId="7CDA158B" w14:textId="77777777" w:rsidR="001057CF" w:rsidRDefault="001057CF" w:rsidP="0041416E">
            <w:pPr>
              <w:rPr>
                <w:rFonts w:ascii="Avenir Book" w:hAnsi="Avenir Book"/>
              </w:rPr>
            </w:pPr>
          </w:p>
          <w:p w14:paraId="55798210" w14:textId="77777777" w:rsidR="001057CF" w:rsidRDefault="001057CF" w:rsidP="0041416E">
            <w:pPr>
              <w:rPr>
                <w:rFonts w:ascii="Avenir Book" w:hAnsi="Avenir Book"/>
              </w:rPr>
            </w:pPr>
          </w:p>
          <w:p w14:paraId="317F705D" w14:textId="77777777" w:rsidR="001057CF" w:rsidRDefault="001057CF" w:rsidP="0041416E">
            <w:pPr>
              <w:rPr>
                <w:rFonts w:ascii="Avenir Book" w:hAnsi="Avenir Book"/>
              </w:rPr>
            </w:pPr>
          </w:p>
          <w:p w14:paraId="01065D61" w14:textId="77777777" w:rsidR="001057CF" w:rsidRDefault="001057CF" w:rsidP="0041416E">
            <w:pPr>
              <w:rPr>
                <w:rFonts w:ascii="Avenir Book" w:hAnsi="Avenir Book"/>
              </w:rPr>
            </w:pPr>
          </w:p>
          <w:p w14:paraId="6C39118D" w14:textId="77777777" w:rsidR="001057CF" w:rsidRDefault="001057CF" w:rsidP="0041416E">
            <w:pPr>
              <w:rPr>
                <w:rFonts w:ascii="Avenir Book" w:hAnsi="Avenir Book"/>
              </w:rPr>
            </w:pPr>
          </w:p>
          <w:p w14:paraId="64633AB8" w14:textId="77777777" w:rsidR="001057CF" w:rsidRDefault="001057CF" w:rsidP="0041416E">
            <w:pPr>
              <w:rPr>
                <w:rFonts w:ascii="Avenir Book" w:hAnsi="Avenir Book"/>
              </w:rPr>
            </w:pPr>
          </w:p>
          <w:p w14:paraId="4DD08AD2" w14:textId="77777777" w:rsidR="001057CF" w:rsidRDefault="001057CF" w:rsidP="0041416E">
            <w:pPr>
              <w:rPr>
                <w:rFonts w:ascii="Avenir Book" w:hAnsi="Avenir Book"/>
              </w:rPr>
            </w:pPr>
          </w:p>
          <w:p w14:paraId="546A7C4B" w14:textId="77777777" w:rsidR="001057CF" w:rsidRDefault="001057CF" w:rsidP="0041416E">
            <w:pPr>
              <w:rPr>
                <w:rFonts w:ascii="Avenir Book" w:hAnsi="Avenir Book"/>
              </w:rPr>
            </w:pPr>
          </w:p>
          <w:p w14:paraId="142F3991" w14:textId="77777777" w:rsidR="001057CF" w:rsidRDefault="001057CF" w:rsidP="0041416E">
            <w:pPr>
              <w:rPr>
                <w:rFonts w:ascii="Avenir Book" w:hAnsi="Avenir Book"/>
              </w:rPr>
            </w:pPr>
          </w:p>
          <w:p w14:paraId="72C02DDD" w14:textId="77777777" w:rsidR="001057CF" w:rsidRDefault="001057CF" w:rsidP="0041416E">
            <w:pPr>
              <w:rPr>
                <w:rFonts w:ascii="Avenir Book" w:hAnsi="Avenir Book"/>
              </w:rPr>
            </w:pPr>
          </w:p>
          <w:p w14:paraId="51AC6E58" w14:textId="77777777" w:rsidR="001057CF" w:rsidRDefault="001057CF" w:rsidP="0041416E">
            <w:pPr>
              <w:rPr>
                <w:rFonts w:ascii="Avenir Book" w:hAnsi="Avenir Book"/>
              </w:rPr>
            </w:pPr>
          </w:p>
          <w:p w14:paraId="5F1217EF" w14:textId="77777777" w:rsidR="001057CF" w:rsidRDefault="001057CF" w:rsidP="0041416E">
            <w:pPr>
              <w:rPr>
                <w:rFonts w:ascii="Avenir Book" w:hAnsi="Avenir Book"/>
              </w:rPr>
            </w:pPr>
          </w:p>
          <w:p w14:paraId="542D103A" w14:textId="77777777" w:rsidR="001057CF" w:rsidRDefault="001057CF" w:rsidP="0041416E">
            <w:pPr>
              <w:rPr>
                <w:rFonts w:ascii="Avenir Book" w:hAnsi="Avenir Book"/>
              </w:rPr>
            </w:pPr>
            <w:r>
              <w:rPr>
                <w:rFonts w:ascii="Avenir Book" w:hAnsi="Avenir Book"/>
              </w:rPr>
              <w:t>Project Complies</w:t>
            </w:r>
          </w:p>
          <w:p w14:paraId="5FD46A31" w14:textId="77777777" w:rsidR="001057CF" w:rsidRDefault="001057CF" w:rsidP="0041416E">
            <w:pPr>
              <w:rPr>
                <w:rFonts w:ascii="Avenir Book" w:hAnsi="Avenir Book"/>
              </w:rPr>
            </w:pPr>
          </w:p>
          <w:p w14:paraId="72FAD3EE" w14:textId="77777777" w:rsidR="001057CF" w:rsidRDefault="001057CF" w:rsidP="0041416E">
            <w:pPr>
              <w:rPr>
                <w:rFonts w:ascii="Avenir Book" w:hAnsi="Avenir Book"/>
              </w:rPr>
            </w:pPr>
          </w:p>
          <w:p w14:paraId="1BA15483" w14:textId="77777777" w:rsidR="001057CF" w:rsidRDefault="001057CF" w:rsidP="0041416E">
            <w:pPr>
              <w:rPr>
                <w:rFonts w:ascii="Avenir Book" w:hAnsi="Avenir Book"/>
              </w:rPr>
            </w:pPr>
          </w:p>
          <w:p w14:paraId="1733F398" w14:textId="77777777" w:rsidR="001057CF" w:rsidRDefault="001057CF" w:rsidP="0041416E">
            <w:pPr>
              <w:rPr>
                <w:rFonts w:ascii="Avenir Book" w:hAnsi="Avenir Book"/>
              </w:rPr>
            </w:pPr>
          </w:p>
          <w:p w14:paraId="3F14C511" w14:textId="77777777" w:rsidR="001057CF" w:rsidRDefault="001057CF" w:rsidP="0041416E">
            <w:pPr>
              <w:rPr>
                <w:rFonts w:ascii="Avenir Book" w:hAnsi="Avenir Book"/>
              </w:rPr>
            </w:pPr>
          </w:p>
          <w:p w14:paraId="1AD8F585" w14:textId="77777777" w:rsidR="001057CF" w:rsidRDefault="001057CF" w:rsidP="0041416E">
            <w:pPr>
              <w:rPr>
                <w:rFonts w:ascii="Avenir Book" w:hAnsi="Avenir Book"/>
              </w:rPr>
            </w:pPr>
          </w:p>
          <w:p w14:paraId="104FA8B7" w14:textId="77777777" w:rsidR="001057CF" w:rsidRDefault="001057CF" w:rsidP="0041416E">
            <w:pPr>
              <w:rPr>
                <w:rFonts w:ascii="Avenir Book" w:hAnsi="Avenir Book"/>
              </w:rPr>
            </w:pPr>
          </w:p>
          <w:p w14:paraId="5B082D33" w14:textId="77777777" w:rsidR="001057CF" w:rsidRDefault="001057CF" w:rsidP="0041416E">
            <w:pPr>
              <w:rPr>
                <w:rFonts w:ascii="Avenir Book" w:hAnsi="Avenir Book"/>
              </w:rPr>
            </w:pPr>
          </w:p>
          <w:p w14:paraId="63BAEA9F" w14:textId="77777777" w:rsidR="001057CF" w:rsidRDefault="001057CF" w:rsidP="0041416E">
            <w:pPr>
              <w:rPr>
                <w:rFonts w:ascii="Avenir Book" w:hAnsi="Avenir Book"/>
              </w:rPr>
            </w:pPr>
          </w:p>
          <w:p w14:paraId="14C7C196" w14:textId="77777777" w:rsidR="001057CF" w:rsidRDefault="001057CF" w:rsidP="0041416E">
            <w:pPr>
              <w:rPr>
                <w:rFonts w:ascii="Avenir Book" w:hAnsi="Avenir Book"/>
              </w:rPr>
            </w:pPr>
          </w:p>
          <w:p w14:paraId="4E5A5994" w14:textId="77777777" w:rsidR="001057CF" w:rsidRDefault="001057CF" w:rsidP="0041416E">
            <w:pPr>
              <w:rPr>
                <w:rFonts w:ascii="Avenir Book" w:hAnsi="Avenir Book"/>
              </w:rPr>
            </w:pPr>
            <w:r>
              <w:rPr>
                <w:rFonts w:ascii="Avenir Book" w:hAnsi="Avenir Book"/>
              </w:rPr>
              <w:t>Project Complies</w:t>
            </w:r>
          </w:p>
          <w:p w14:paraId="7B2B648B" w14:textId="77777777" w:rsidR="001057CF" w:rsidRDefault="001057CF" w:rsidP="0041416E">
            <w:pPr>
              <w:rPr>
                <w:rFonts w:ascii="Avenir Book" w:hAnsi="Avenir Book"/>
              </w:rPr>
            </w:pPr>
          </w:p>
          <w:p w14:paraId="4ABD2A46" w14:textId="77777777" w:rsidR="001057CF" w:rsidRDefault="001057CF" w:rsidP="0041416E">
            <w:pPr>
              <w:rPr>
                <w:rFonts w:ascii="Avenir Book" w:hAnsi="Avenir Book"/>
              </w:rPr>
            </w:pPr>
          </w:p>
          <w:p w14:paraId="560B89FB" w14:textId="77777777" w:rsidR="001057CF" w:rsidRDefault="001057CF" w:rsidP="0041416E">
            <w:pPr>
              <w:rPr>
                <w:rFonts w:ascii="Avenir Book" w:hAnsi="Avenir Book"/>
              </w:rPr>
            </w:pPr>
          </w:p>
          <w:p w14:paraId="13B95820" w14:textId="77777777" w:rsidR="001057CF" w:rsidRDefault="001057CF" w:rsidP="0041416E">
            <w:pPr>
              <w:rPr>
                <w:rFonts w:ascii="Avenir Book" w:hAnsi="Avenir Book"/>
              </w:rPr>
            </w:pPr>
          </w:p>
          <w:p w14:paraId="4876735B" w14:textId="77777777" w:rsidR="001057CF" w:rsidRDefault="001057CF" w:rsidP="0041416E">
            <w:pPr>
              <w:rPr>
                <w:rFonts w:ascii="Avenir Book" w:hAnsi="Avenir Book"/>
              </w:rPr>
            </w:pPr>
          </w:p>
          <w:p w14:paraId="03343896" w14:textId="77777777" w:rsidR="001057CF" w:rsidRDefault="001057CF" w:rsidP="0041416E">
            <w:pPr>
              <w:rPr>
                <w:rFonts w:ascii="Avenir Book" w:hAnsi="Avenir Book"/>
              </w:rPr>
            </w:pPr>
          </w:p>
          <w:p w14:paraId="056B93C2" w14:textId="77777777" w:rsidR="001057CF" w:rsidRDefault="001057CF" w:rsidP="0041416E">
            <w:pPr>
              <w:rPr>
                <w:rFonts w:ascii="Avenir Book" w:hAnsi="Avenir Book"/>
                <w:lang w:val="en-IN"/>
              </w:rPr>
            </w:pPr>
          </w:p>
          <w:p w14:paraId="0B1034FA" w14:textId="77777777" w:rsidR="001057CF" w:rsidRDefault="001057CF" w:rsidP="0041416E">
            <w:pPr>
              <w:rPr>
                <w:rFonts w:ascii="Avenir Book" w:hAnsi="Avenir Book"/>
                <w:lang w:val="en-IN"/>
              </w:rPr>
            </w:pPr>
          </w:p>
          <w:p w14:paraId="07CD0779" w14:textId="77777777" w:rsidR="001057CF" w:rsidRDefault="001057CF" w:rsidP="0041416E">
            <w:pPr>
              <w:rPr>
                <w:rFonts w:ascii="Avenir Book" w:hAnsi="Avenir Book"/>
                <w:lang w:val="en-IN"/>
              </w:rPr>
            </w:pPr>
            <w:r>
              <w:rPr>
                <w:rFonts w:ascii="Avenir Book" w:hAnsi="Avenir Book"/>
                <w:lang w:val="en-IN"/>
              </w:rPr>
              <w:t>Project Complies</w:t>
            </w:r>
          </w:p>
          <w:p w14:paraId="5FA45B10" w14:textId="77777777" w:rsidR="001057CF" w:rsidRDefault="001057CF" w:rsidP="0041416E">
            <w:pPr>
              <w:rPr>
                <w:rFonts w:ascii="Avenir Book" w:hAnsi="Avenir Book"/>
                <w:lang w:val="en-IN"/>
              </w:rPr>
            </w:pPr>
          </w:p>
          <w:p w14:paraId="3F467142" w14:textId="77777777" w:rsidR="001057CF" w:rsidRDefault="001057CF" w:rsidP="0041416E">
            <w:pPr>
              <w:rPr>
                <w:rFonts w:ascii="Avenir Book" w:hAnsi="Avenir Book"/>
                <w:lang w:val="en-IN"/>
              </w:rPr>
            </w:pPr>
          </w:p>
          <w:p w14:paraId="0C73D695" w14:textId="77777777" w:rsidR="001057CF" w:rsidRDefault="001057CF" w:rsidP="0041416E">
            <w:pPr>
              <w:rPr>
                <w:rFonts w:ascii="Avenir Book" w:hAnsi="Avenir Book"/>
                <w:lang w:val="en-IN"/>
              </w:rPr>
            </w:pPr>
          </w:p>
          <w:p w14:paraId="52FBD14B" w14:textId="77777777" w:rsidR="001057CF" w:rsidRDefault="001057CF" w:rsidP="0041416E">
            <w:pPr>
              <w:rPr>
                <w:rFonts w:ascii="Avenir Book" w:hAnsi="Avenir Book"/>
                <w:lang w:val="en-IN"/>
              </w:rPr>
            </w:pPr>
          </w:p>
          <w:p w14:paraId="219908CF" w14:textId="77777777" w:rsidR="001057CF" w:rsidRDefault="001057CF" w:rsidP="0041416E">
            <w:pPr>
              <w:rPr>
                <w:rFonts w:ascii="Avenir Book" w:hAnsi="Avenir Book"/>
                <w:lang w:val="en-IN"/>
              </w:rPr>
            </w:pPr>
          </w:p>
          <w:p w14:paraId="06F3A985" w14:textId="77777777" w:rsidR="001057CF" w:rsidRDefault="001057CF" w:rsidP="0041416E">
            <w:pPr>
              <w:rPr>
                <w:rFonts w:ascii="Avenir Book" w:hAnsi="Avenir Book"/>
                <w:lang w:val="en-IN"/>
              </w:rPr>
            </w:pPr>
          </w:p>
          <w:p w14:paraId="4CBB0F42" w14:textId="77777777" w:rsidR="001057CF" w:rsidRDefault="001057CF" w:rsidP="0041416E">
            <w:pPr>
              <w:rPr>
                <w:rFonts w:ascii="Avenir Book" w:hAnsi="Avenir Book"/>
                <w:lang w:val="en-IN"/>
              </w:rPr>
            </w:pPr>
            <w:r>
              <w:rPr>
                <w:rFonts w:ascii="Avenir Book" w:hAnsi="Avenir Book"/>
                <w:lang w:val="en-IN"/>
              </w:rPr>
              <w:t>Project Complies</w:t>
            </w:r>
          </w:p>
        </w:tc>
        <w:tc>
          <w:tcPr>
            <w:tcW w:w="840" w:type="pct"/>
            <w:tcBorders>
              <w:top w:val="single" w:sz="4" w:space="0" w:color="auto"/>
              <w:left w:val="single" w:sz="4" w:space="0" w:color="auto"/>
              <w:bottom w:val="single" w:sz="4" w:space="0" w:color="auto"/>
              <w:right w:val="single" w:sz="4" w:space="0" w:color="auto"/>
            </w:tcBorders>
          </w:tcPr>
          <w:p w14:paraId="3F453CCE" w14:textId="77777777" w:rsidR="001057CF" w:rsidRDefault="001057CF" w:rsidP="0041416E">
            <w:pPr>
              <w:rPr>
                <w:rFonts w:ascii="Avenir Book" w:hAnsi="Avenir Book"/>
              </w:rPr>
            </w:pPr>
            <w:r>
              <w:rPr>
                <w:rFonts w:ascii="Avenir Book" w:hAnsi="Avenir Book"/>
              </w:rPr>
              <w:lastRenderedPageBreak/>
              <w:t>Not Applicable</w:t>
            </w:r>
          </w:p>
          <w:p w14:paraId="5E3A7EE7" w14:textId="77777777" w:rsidR="001057CF" w:rsidRDefault="001057CF" w:rsidP="0041416E">
            <w:pPr>
              <w:rPr>
                <w:rFonts w:ascii="Avenir Book" w:hAnsi="Avenir Book"/>
              </w:rPr>
            </w:pPr>
          </w:p>
          <w:p w14:paraId="05235C7B" w14:textId="77777777" w:rsidR="001057CF" w:rsidRPr="005539C4" w:rsidRDefault="001057CF" w:rsidP="0041416E">
            <w:pPr>
              <w:rPr>
                <w:rFonts w:ascii="Avenir Book" w:hAnsi="Avenir Book"/>
              </w:rPr>
            </w:pPr>
          </w:p>
          <w:p w14:paraId="389F9820" w14:textId="77777777" w:rsidR="001057CF" w:rsidRDefault="001057CF" w:rsidP="0041416E">
            <w:pPr>
              <w:rPr>
                <w:rFonts w:ascii="Avenir Book" w:hAnsi="Avenir Book"/>
              </w:rPr>
            </w:pPr>
          </w:p>
          <w:p w14:paraId="5D9BDB5D" w14:textId="77777777" w:rsidR="001057CF" w:rsidRDefault="001057CF" w:rsidP="0041416E">
            <w:pPr>
              <w:jc w:val="center"/>
              <w:rPr>
                <w:rFonts w:ascii="Avenir Book" w:hAnsi="Avenir Book"/>
              </w:rPr>
            </w:pPr>
          </w:p>
          <w:p w14:paraId="3F3B7386" w14:textId="77777777" w:rsidR="001057CF" w:rsidRDefault="001057CF" w:rsidP="0041416E">
            <w:pPr>
              <w:jc w:val="center"/>
              <w:rPr>
                <w:rFonts w:ascii="Avenir Book" w:hAnsi="Avenir Book"/>
              </w:rPr>
            </w:pPr>
          </w:p>
          <w:p w14:paraId="66CBB55E" w14:textId="77777777" w:rsidR="001057CF" w:rsidRDefault="001057CF" w:rsidP="0041416E">
            <w:pPr>
              <w:jc w:val="center"/>
              <w:rPr>
                <w:rFonts w:ascii="Avenir Book" w:hAnsi="Avenir Book"/>
              </w:rPr>
            </w:pPr>
          </w:p>
          <w:p w14:paraId="2FF9C140" w14:textId="77777777" w:rsidR="001057CF" w:rsidRDefault="001057CF" w:rsidP="0041416E">
            <w:pPr>
              <w:jc w:val="center"/>
              <w:rPr>
                <w:rFonts w:ascii="Avenir Book" w:hAnsi="Avenir Book"/>
              </w:rPr>
            </w:pPr>
          </w:p>
          <w:p w14:paraId="1B776F85" w14:textId="77777777" w:rsidR="001057CF" w:rsidRDefault="001057CF" w:rsidP="0041416E">
            <w:pPr>
              <w:jc w:val="center"/>
              <w:rPr>
                <w:rFonts w:ascii="Avenir Book" w:hAnsi="Avenir Book"/>
              </w:rPr>
            </w:pPr>
          </w:p>
          <w:p w14:paraId="4FFE0ECB" w14:textId="77777777" w:rsidR="001057CF" w:rsidRDefault="001057CF" w:rsidP="0041416E">
            <w:pPr>
              <w:rPr>
                <w:rFonts w:ascii="Avenir Book" w:hAnsi="Avenir Book"/>
              </w:rPr>
            </w:pPr>
            <w:r>
              <w:rPr>
                <w:rFonts w:ascii="Avenir Book" w:hAnsi="Avenir Book"/>
              </w:rPr>
              <w:t>Not Applicable</w:t>
            </w:r>
          </w:p>
          <w:p w14:paraId="608A548A" w14:textId="77777777" w:rsidR="001057CF" w:rsidRDefault="001057CF" w:rsidP="0041416E">
            <w:pPr>
              <w:jc w:val="center"/>
              <w:rPr>
                <w:rFonts w:ascii="Avenir Book" w:hAnsi="Avenir Book"/>
              </w:rPr>
            </w:pPr>
          </w:p>
          <w:p w14:paraId="35DA2752" w14:textId="77777777" w:rsidR="001057CF" w:rsidRDefault="001057CF" w:rsidP="0041416E">
            <w:pPr>
              <w:jc w:val="center"/>
              <w:rPr>
                <w:rFonts w:ascii="Avenir Book" w:hAnsi="Avenir Book"/>
              </w:rPr>
            </w:pPr>
          </w:p>
          <w:p w14:paraId="0D2351EE" w14:textId="77777777" w:rsidR="001057CF" w:rsidRDefault="001057CF" w:rsidP="0041416E">
            <w:pPr>
              <w:jc w:val="center"/>
              <w:rPr>
                <w:rFonts w:ascii="Avenir Book" w:hAnsi="Avenir Book"/>
              </w:rPr>
            </w:pPr>
          </w:p>
          <w:p w14:paraId="1F0AC279" w14:textId="77777777" w:rsidR="001057CF" w:rsidRDefault="001057CF" w:rsidP="0041416E">
            <w:pPr>
              <w:jc w:val="center"/>
              <w:rPr>
                <w:rFonts w:ascii="Avenir Book" w:hAnsi="Avenir Book"/>
              </w:rPr>
            </w:pPr>
          </w:p>
          <w:p w14:paraId="7AD35978" w14:textId="77777777" w:rsidR="001057CF" w:rsidRDefault="001057CF" w:rsidP="0041416E">
            <w:pPr>
              <w:jc w:val="center"/>
              <w:rPr>
                <w:rFonts w:ascii="Avenir Book" w:hAnsi="Avenir Book"/>
              </w:rPr>
            </w:pPr>
          </w:p>
          <w:p w14:paraId="191C55AB" w14:textId="77777777" w:rsidR="001057CF" w:rsidRDefault="001057CF" w:rsidP="0041416E">
            <w:pPr>
              <w:rPr>
                <w:rFonts w:ascii="Avenir Book" w:hAnsi="Avenir Book"/>
              </w:rPr>
            </w:pPr>
            <w:r>
              <w:rPr>
                <w:rFonts w:ascii="Avenir Book" w:hAnsi="Avenir Book"/>
              </w:rPr>
              <w:t>Not Applicable</w:t>
            </w:r>
          </w:p>
          <w:p w14:paraId="6F0F4B5F" w14:textId="77777777" w:rsidR="001057CF" w:rsidRDefault="001057CF" w:rsidP="0041416E">
            <w:pPr>
              <w:jc w:val="center"/>
              <w:rPr>
                <w:rFonts w:ascii="Avenir Book" w:hAnsi="Avenir Book"/>
              </w:rPr>
            </w:pPr>
          </w:p>
          <w:p w14:paraId="38CB7BF1" w14:textId="77777777" w:rsidR="001057CF" w:rsidRPr="005539C4" w:rsidRDefault="001057CF" w:rsidP="0041416E">
            <w:pPr>
              <w:rPr>
                <w:rFonts w:ascii="Avenir Book" w:hAnsi="Avenir Book"/>
              </w:rPr>
            </w:pPr>
          </w:p>
          <w:p w14:paraId="715E8CE9" w14:textId="77777777" w:rsidR="001057CF" w:rsidRPr="005539C4" w:rsidRDefault="001057CF" w:rsidP="0041416E">
            <w:pPr>
              <w:rPr>
                <w:rFonts w:ascii="Avenir Book" w:hAnsi="Avenir Book"/>
              </w:rPr>
            </w:pPr>
          </w:p>
          <w:p w14:paraId="5350C7F8" w14:textId="77777777" w:rsidR="001057CF" w:rsidRDefault="001057CF" w:rsidP="0041416E">
            <w:pPr>
              <w:rPr>
                <w:rFonts w:ascii="Avenir Book" w:hAnsi="Avenir Book"/>
              </w:rPr>
            </w:pPr>
          </w:p>
          <w:p w14:paraId="5D1462B6" w14:textId="77777777" w:rsidR="001057CF" w:rsidRDefault="001057CF" w:rsidP="0041416E">
            <w:pPr>
              <w:rPr>
                <w:rFonts w:ascii="Avenir Book" w:hAnsi="Avenir Book"/>
              </w:rPr>
            </w:pPr>
            <w:r>
              <w:rPr>
                <w:rFonts w:ascii="Avenir Book" w:hAnsi="Avenir Book"/>
              </w:rPr>
              <w:t>Not Applicable</w:t>
            </w:r>
          </w:p>
          <w:p w14:paraId="721BD65A" w14:textId="77777777" w:rsidR="001057CF" w:rsidRDefault="001057CF" w:rsidP="0041416E">
            <w:pPr>
              <w:rPr>
                <w:rFonts w:ascii="Avenir Book" w:hAnsi="Avenir Book"/>
              </w:rPr>
            </w:pPr>
          </w:p>
          <w:p w14:paraId="30FB2CAA" w14:textId="77777777" w:rsidR="001057CF" w:rsidRDefault="001057CF" w:rsidP="0041416E">
            <w:pPr>
              <w:rPr>
                <w:rFonts w:ascii="Avenir Book" w:hAnsi="Avenir Book"/>
              </w:rPr>
            </w:pPr>
          </w:p>
          <w:p w14:paraId="2EED33E0" w14:textId="77777777" w:rsidR="001057CF" w:rsidRDefault="001057CF" w:rsidP="0041416E">
            <w:pPr>
              <w:rPr>
                <w:rFonts w:ascii="Avenir Book" w:hAnsi="Avenir Book"/>
              </w:rPr>
            </w:pPr>
          </w:p>
          <w:p w14:paraId="5CEBE21A" w14:textId="77777777" w:rsidR="001057CF" w:rsidRDefault="001057CF" w:rsidP="0041416E">
            <w:pPr>
              <w:rPr>
                <w:rFonts w:ascii="Avenir Book" w:hAnsi="Avenir Book"/>
              </w:rPr>
            </w:pPr>
          </w:p>
          <w:p w14:paraId="604DF575" w14:textId="77777777" w:rsidR="001057CF" w:rsidRDefault="001057CF" w:rsidP="0041416E">
            <w:pPr>
              <w:rPr>
                <w:rFonts w:ascii="Avenir Book" w:hAnsi="Avenir Book"/>
              </w:rPr>
            </w:pPr>
          </w:p>
          <w:p w14:paraId="29CE6691" w14:textId="77777777" w:rsidR="001057CF" w:rsidRDefault="001057CF" w:rsidP="0041416E">
            <w:pPr>
              <w:rPr>
                <w:rFonts w:ascii="Avenir Book" w:hAnsi="Avenir Book"/>
              </w:rPr>
            </w:pPr>
          </w:p>
          <w:p w14:paraId="6E419314" w14:textId="77777777" w:rsidR="001057CF" w:rsidRDefault="001057CF" w:rsidP="0041416E">
            <w:pPr>
              <w:rPr>
                <w:rFonts w:ascii="Avenir Book" w:hAnsi="Avenir Book"/>
              </w:rPr>
            </w:pPr>
          </w:p>
          <w:p w14:paraId="64B44E44" w14:textId="77777777" w:rsidR="001057CF" w:rsidRDefault="001057CF" w:rsidP="0041416E">
            <w:pPr>
              <w:rPr>
                <w:rFonts w:ascii="Avenir Book" w:hAnsi="Avenir Book"/>
              </w:rPr>
            </w:pPr>
            <w:r>
              <w:rPr>
                <w:rFonts w:ascii="Avenir Book" w:hAnsi="Avenir Book"/>
              </w:rPr>
              <w:t>Not Applicable</w:t>
            </w:r>
          </w:p>
          <w:p w14:paraId="742B6509" w14:textId="77777777" w:rsidR="001057CF" w:rsidRDefault="001057CF" w:rsidP="0041416E">
            <w:pPr>
              <w:rPr>
                <w:rFonts w:ascii="Avenir Book" w:hAnsi="Avenir Book"/>
              </w:rPr>
            </w:pPr>
          </w:p>
          <w:p w14:paraId="3FCFFE69" w14:textId="77777777" w:rsidR="001057CF" w:rsidRPr="00F411D9" w:rsidRDefault="001057CF" w:rsidP="0041416E">
            <w:pPr>
              <w:rPr>
                <w:rFonts w:ascii="Avenir Book" w:hAnsi="Avenir Book"/>
              </w:rPr>
            </w:pPr>
          </w:p>
          <w:p w14:paraId="295FCA9A" w14:textId="77777777" w:rsidR="001057CF" w:rsidRPr="00F411D9" w:rsidRDefault="001057CF" w:rsidP="0041416E">
            <w:pPr>
              <w:rPr>
                <w:rFonts w:ascii="Avenir Book" w:hAnsi="Avenir Book"/>
              </w:rPr>
            </w:pPr>
          </w:p>
          <w:p w14:paraId="5AEC4239" w14:textId="77777777" w:rsidR="001057CF" w:rsidRDefault="001057CF" w:rsidP="0041416E">
            <w:pPr>
              <w:rPr>
                <w:rFonts w:ascii="Avenir Book" w:hAnsi="Avenir Book"/>
              </w:rPr>
            </w:pPr>
          </w:p>
          <w:p w14:paraId="34B55B1A" w14:textId="77777777" w:rsidR="001057CF" w:rsidRDefault="001057CF" w:rsidP="0041416E">
            <w:pPr>
              <w:rPr>
                <w:rFonts w:ascii="Avenir Book" w:hAnsi="Avenir Book"/>
              </w:rPr>
            </w:pPr>
          </w:p>
          <w:p w14:paraId="2C74B87B" w14:textId="77777777" w:rsidR="001057CF" w:rsidRDefault="001057CF" w:rsidP="0041416E">
            <w:pPr>
              <w:rPr>
                <w:rFonts w:ascii="Avenir Book" w:hAnsi="Avenir Book"/>
              </w:rPr>
            </w:pPr>
            <w:r>
              <w:rPr>
                <w:rFonts w:ascii="Avenir Book" w:hAnsi="Avenir Book"/>
              </w:rPr>
              <w:t>Not Applicable</w:t>
            </w:r>
          </w:p>
          <w:p w14:paraId="14D61DD4" w14:textId="77777777" w:rsidR="001057CF" w:rsidRDefault="001057CF" w:rsidP="0041416E">
            <w:pPr>
              <w:rPr>
                <w:rFonts w:ascii="Avenir Book" w:hAnsi="Avenir Book"/>
              </w:rPr>
            </w:pPr>
          </w:p>
          <w:p w14:paraId="75430B01" w14:textId="77777777" w:rsidR="001057CF" w:rsidRPr="00F411D9" w:rsidRDefault="001057CF" w:rsidP="0041416E">
            <w:pPr>
              <w:rPr>
                <w:rFonts w:ascii="Avenir Book" w:hAnsi="Avenir Book"/>
              </w:rPr>
            </w:pPr>
          </w:p>
          <w:p w14:paraId="280A2006" w14:textId="77777777" w:rsidR="001057CF" w:rsidRPr="00F411D9" w:rsidRDefault="001057CF" w:rsidP="0041416E">
            <w:pPr>
              <w:rPr>
                <w:rFonts w:ascii="Avenir Book" w:hAnsi="Avenir Book"/>
              </w:rPr>
            </w:pPr>
          </w:p>
          <w:p w14:paraId="277B46FF" w14:textId="77777777" w:rsidR="001057CF" w:rsidRPr="00F411D9" w:rsidRDefault="001057CF" w:rsidP="0041416E">
            <w:pPr>
              <w:rPr>
                <w:rFonts w:ascii="Avenir Book" w:hAnsi="Avenir Book"/>
              </w:rPr>
            </w:pPr>
          </w:p>
          <w:p w14:paraId="3F5F5CAF" w14:textId="77777777" w:rsidR="001057CF" w:rsidRDefault="001057CF" w:rsidP="0041416E">
            <w:pPr>
              <w:rPr>
                <w:rFonts w:ascii="Avenir Book" w:hAnsi="Avenir Book"/>
              </w:rPr>
            </w:pPr>
          </w:p>
          <w:p w14:paraId="48737A51" w14:textId="77777777" w:rsidR="001057CF" w:rsidRDefault="001057CF" w:rsidP="0041416E">
            <w:pPr>
              <w:rPr>
                <w:rFonts w:ascii="Avenir Book" w:hAnsi="Avenir Book"/>
              </w:rPr>
            </w:pPr>
          </w:p>
          <w:p w14:paraId="11285FFA" w14:textId="77777777" w:rsidR="001057CF" w:rsidRDefault="001057CF" w:rsidP="0041416E">
            <w:pPr>
              <w:rPr>
                <w:rFonts w:ascii="Avenir Book" w:hAnsi="Avenir Book"/>
              </w:rPr>
            </w:pPr>
          </w:p>
          <w:p w14:paraId="54F6B889" w14:textId="77777777" w:rsidR="001057CF" w:rsidRDefault="001057CF" w:rsidP="0041416E">
            <w:pPr>
              <w:rPr>
                <w:rFonts w:ascii="Avenir Book" w:hAnsi="Avenir Book"/>
              </w:rPr>
            </w:pPr>
          </w:p>
          <w:p w14:paraId="18123AE3" w14:textId="77777777" w:rsidR="001057CF" w:rsidRDefault="001057CF" w:rsidP="0041416E">
            <w:pPr>
              <w:rPr>
                <w:rFonts w:ascii="Avenir Book" w:hAnsi="Avenir Book"/>
              </w:rPr>
            </w:pPr>
            <w:r>
              <w:rPr>
                <w:rFonts w:ascii="Avenir Book" w:hAnsi="Avenir Book"/>
              </w:rPr>
              <w:t>Not Applicable</w:t>
            </w:r>
          </w:p>
          <w:p w14:paraId="0E69C526" w14:textId="77777777" w:rsidR="001057CF" w:rsidRDefault="001057CF" w:rsidP="0041416E">
            <w:pPr>
              <w:rPr>
                <w:rFonts w:ascii="Avenir Book" w:hAnsi="Avenir Book"/>
              </w:rPr>
            </w:pPr>
          </w:p>
          <w:p w14:paraId="0ABCFC81" w14:textId="77777777" w:rsidR="001057CF" w:rsidRPr="00290A72" w:rsidRDefault="001057CF" w:rsidP="0041416E">
            <w:pPr>
              <w:rPr>
                <w:rFonts w:ascii="Avenir Book" w:hAnsi="Avenir Book"/>
              </w:rPr>
            </w:pPr>
          </w:p>
          <w:p w14:paraId="0F2F8F19" w14:textId="77777777" w:rsidR="001057CF" w:rsidRPr="00290A72" w:rsidRDefault="001057CF" w:rsidP="0041416E">
            <w:pPr>
              <w:rPr>
                <w:rFonts w:ascii="Avenir Book" w:hAnsi="Avenir Book"/>
              </w:rPr>
            </w:pPr>
          </w:p>
          <w:p w14:paraId="2E916855" w14:textId="77777777" w:rsidR="001057CF" w:rsidRPr="00290A72" w:rsidRDefault="001057CF" w:rsidP="0041416E">
            <w:pPr>
              <w:rPr>
                <w:rFonts w:ascii="Avenir Book" w:hAnsi="Avenir Book"/>
              </w:rPr>
            </w:pPr>
          </w:p>
          <w:p w14:paraId="1B5C4BD7" w14:textId="77777777" w:rsidR="001057CF" w:rsidRDefault="001057CF" w:rsidP="0041416E">
            <w:pPr>
              <w:rPr>
                <w:rFonts w:ascii="Avenir Book" w:hAnsi="Avenir Book"/>
              </w:rPr>
            </w:pPr>
          </w:p>
          <w:p w14:paraId="3ED62B1B" w14:textId="77777777" w:rsidR="001057CF" w:rsidRDefault="001057CF" w:rsidP="0041416E">
            <w:pPr>
              <w:rPr>
                <w:rFonts w:ascii="Avenir Book" w:hAnsi="Avenir Book"/>
              </w:rPr>
            </w:pPr>
          </w:p>
          <w:p w14:paraId="394086E5" w14:textId="77777777" w:rsidR="001057CF" w:rsidRDefault="001057CF" w:rsidP="0041416E">
            <w:pPr>
              <w:rPr>
                <w:rFonts w:ascii="Avenir Book" w:hAnsi="Avenir Book"/>
              </w:rPr>
            </w:pPr>
          </w:p>
          <w:p w14:paraId="7B83E218" w14:textId="77777777" w:rsidR="001057CF" w:rsidRDefault="001057CF" w:rsidP="0041416E">
            <w:pPr>
              <w:rPr>
                <w:rFonts w:ascii="Avenir Book" w:hAnsi="Avenir Book"/>
              </w:rPr>
            </w:pPr>
          </w:p>
          <w:p w14:paraId="0D85A9EF" w14:textId="77777777" w:rsidR="001057CF" w:rsidRDefault="001057CF" w:rsidP="0041416E">
            <w:pPr>
              <w:rPr>
                <w:rFonts w:ascii="Avenir Book" w:hAnsi="Avenir Book"/>
              </w:rPr>
            </w:pPr>
          </w:p>
          <w:p w14:paraId="5BD4E900" w14:textId="77777777" w:rsidR="001057CF" w:rsidRDefault="001057CF" w:rsidP="0041416E">
            <w:pPr>
              <w:rPr>
                <w:rFonts w:ascii="Avenir Book" w:hAnsi="Avenir Book"/>
              </w:rPr>
            </w:pPr>
          </w:p>
          <w:p w14:paraId="11FB812A" w14:textId="77777777" w:rsidR="001057CF" w:rsidRDefault="001057CF" w:rsidP="0041416E">
            <w:pPr>
              <w:rPr>
                <w:rFonts w:ascii="Avenir Book" w:hAnsi="Avenir Book"/>
              </w:rPr>
            </w:pPr>
          </w:p>
          <w:p w14:paraId="7896EBC4" w14:textId="77777777" w:rsidR="001057CF" w:rsidRDefault="001057CF" w:rsidP="0041416E">
            <w:pPr>
              <w:rPr>
                <w:rFonts w:ascii="Avenir Book" w:hAnsi="Avenir Book"/>
              </w:rPr>
            </w:pPr>
          </w:p>
          <w:p w14:paraId="50DFB14B" w14:textId="77777777" w:rsidR="001057CF" w:rsidRDefault="001057CF" w:rsidP="0041416E">
            <w:pPr>
              <w:rPr>
                <w:rFonts w:ascii="Avenir Book" w:hAnsi="Avenir Book"/>
              </w:rPr>
            </w:pPr>
            <w:r>
              <w:rPr>
                <w:rFonts w:ascii="Avenir Book" w:hAnsi="Avenir Book"/>
              </w:rPr>
              <w:t>Not Applicable</w:t>
            </w:r>
          </w:p>
          <w:p w14:paraId="30A16416" w14:textId="77777777" w:rsidR="001057CF" w:rsidRDefault="001057CF" w:rsidP="0041416E">
            <w:pPr>
              <w:rPr>
                <w:rFonts w:ascii="Avenir Book" w:hAnsi="Avenir Book"/>
              </w:rPr>
            </w:pPr>
          </w:p>
          <w:p w14:paraId="3A8971AA" w14:textId="77777777" w:rsidR="001057CF" w:rsidRPr="00290A72" w:rsidRDefault="001057CF" w:rsidP="0041416E">
            <w:pPr>
              <w:rPr>
                <w:rFonts w:ascii="Avenir Book" w:hAnsi="Avenir Book"/>
              </w:rPr>
            </w:pPr>
          </w:p>
          <w:p w14:paraId="45DA6026" w14:textId="77777777" w:rsidR="001057CF" w:rsidRPr="00290A72" w:rsidRDefault="001057CF" w:rsidP="0041416E">
            <w:pPr>
              <w:rPr>
                <w:rFonts w:ascii="Avenir Book" w:hAnsi="Avenir Book"/>
              </w:rPr>
            </w:pPr>
          </w:p>
          <w:p w14:paraId="65A76007" w14:textId="77777777" w:rsidR="001057CF" w:rsidRPr="00290A72" w:rsidRDefault="001057CF" w:rsidP="0041416E">
            <w:pPr>
              <w:rPr>
                <w:rFonts w:ascii="Avenir Book" w:hAnsi="Avenir Book"/>
              </w:rPr>
            </w:pPr>
          </w:p>
          <w:p w14:paraId="611BDEA8" w14:textId="77777777" w:rsidR="001057CF" w:rsidRDefault="001057CF" w:rsidP="0041416E">
            <w:pPr>
              <w:rPr>
                <w:rFonts w:ascii="Avenir Book" w:hAnsi="Avenir Book"/>
              </w:rPr>
            </w:pPr>
          </w:p>
          <w:p w14:paraId="0539C560" w14:textId="77777777" w:rsidR="001057CF" w:rsidRDefault="001057CF" w:rsidP="0041416E">
            <w:pPr>
              <w:rPr>
                <w:rFonts w:ascii="Avenir Book" w:hAnsi="Avenir Book"/>
              </w:rPr>
            </w:pPr>
          </w:p>
          <w:p w14:paraId="1455AE66" w14:textId="77777777" w:rsidR="001057CF" w:rsidRDefault="001057CF" w:rsidP="0041416E">
            <w:pPr>
              <w:rPr>
                <w:rFonts w:ascii="Avenir Book" w:hAnsi="Avenir Book"/>
              </w:rPr>
            </w:pPr>
          </w:p>
          <w:p w14:paraId="36102D36" w14:textId="77777777" w:rsidR="001057CF" w:rsidRDefault="001057CF" w:rsidP="0041416E">
            <w:pPr>
              <w:rPr>
                <w:rFonts w:ascii="Avenir Book" w:hAnsi="Avenir Book"/>
              </w:rPr>
            </w:pPr>
          </w:p>
          <w:p w14:paraId="25A34643" w14:textId="77777777" w:rsidR="001057CF" w:rsidRDefault="001057CF" w:rsidP="0041416E">
            <w:pPr>
              <w:rPr>
                <w:rFonts w:ascii="Avenir Book" w:hAnsi="Avenir Book"/>
              </w:rPr>
            </w:pPr>
          </w:p>
          <w:p w14:paraId="03CB436C" w14:textId="77777777" w:rsidR="001057CF" w:rsidRDefault="001057CF" w:rsidP="0041416E">
            <w:pPr>
              <w:rPr>
                <w:rFonts w:ascii="Avenir Book" w:hAnsi="Avenir Book"/>
              </w:rPr>
            </w:pPr>
          </w:p>
          <w:p w14:paraId="27E639DD" w14:textId="77777777" w:rsidR="001057CF" w:rsidRDefault="001057CF" w:rsidP="0041416E">
            <w:pPr>
              <w:rPr>
                <w:rFonts w:ascii="Avenir Book" w:hAnsi="Avenir Book"/>
              </w:rPr>
            </w:pPr>
          </w:p>
          <w:p w14:paraId="46468C88" w14:textId="77777777" w:rsidR="001057CF" w:rsidRDefault="001057CF" w:rsidP="0041416E">
            <w:pPr>
              <w:rPr>
                <w:rFonts w:ascii="Avenir Book" w:hAnsi="Avenir Book"/>
              </w:rPr>
            </w:pPr>
          </w:p>
          <w:p w14:paraId="1B8A0E8E" w14:textId="77777777" w:rsidR="001057CF" w:rsidRDefault="001057CF" w:rsidP="0041416E">
            <w:pPr>
              <w:rPr>
                <w:rFonts w:ascii="Avenir Book" w:hAnsi="Avenir Book"/>
              </w:rPr>
            </w:pPr>
            <w:r>
              <w:rPr>
                <w:rFonts w:ascii="Avenir Book" w:hAnsi="Avenir Book"/>
              </w:rPr>
              <w:t>Not Applicable</w:t>
            </w:r>
          </w:p>
          <w:p w14:paraId="1A5D2C90" w14:textId="77777777" w:rsidR="001057CF" w:rsidRDefault="001057CF" w:rsidP="0041416E">
            <w:pPr>
              <w:rPr>
                <w:rFonts w:ascii="Avenir Book" w:hAnsi="Avenir Book"/>
              </w:rPr>
            </w:pPr>
          </w:p>
          <w:p w14:paraId="03835507" w14:textId="77777777" w:rsidR="001057CF" w:rsidRDefault="001057CF" w:rsidP="0041416E">
            <w:pPr>
              <w:rPr>
                <w:rFonts w:ascii="Avenir Book" w:hAnsi="Avenir Book"/>
              </w:rPr>
            </w:pPr>
          </w:p>
          <w:p w14:paraId="6061904F" w14:textId="77777777" w:rsidR="001057CF" w:rsidRDefault="001057CF" w:rsidP="0041416E">
            <w:pPr>
              <w:rPr>
                <w:rFonts w:ascii="Avenir Book" w:hAnsi="Avenir Book"/>
              </w:rPr>
            </w:pPr>
          </w:p>
          <w:p w14:paraId="19EA0B55" w14:textId="77777777" w:rsidR="001057CF" w:rsidRDefault="001057CF" w:rsidP="0041416E">
            <w:pPr>
              <w:rPr>
                <w:rFonts w:ascii="Avenir Book" w:hAnsi="Avenir Book"/>
              </w:rPr>
            </w:pPr>
          </w:p>
          <w:p w14:paraId="42C16D2F" w14:textId="77777777" w:rsidR="001057CF" w:rsidRDefault="001057CF" w:rsidP="0041416E">
            <w:pPr>
              <w:rPr>
                <w:rFonts w:ascii="Avenir Book" w:hAnsi="Avenir Book"/>
              </w:rPr>
            </w:pPr>
          </w:p>
          <w:p w14:paraId="11866B7C" w14:textId="77777777" w:rsidR="001057CF" w:rsidRDefault="001057CF" w:rsidP="0041416E">
            <w:pPr>
              <w:rPr>
                <w:rFonts w:ascii="Avenir Book" w:hAnsi="Avenir Book"/>
              </w:rPr>
            </w:pPr>
          </w:p>
          <w:p w14:paraId="6CD62B7E" w14:textId="77777777" w:rsidR="001057CF" w:rsidRDefault="001057CF" w:rsidP="0041416E">
            <w:pPr>
              <w:rPr>
                <w:rFonts w:ascii="Avenir Book" w:hAnsi="Avenir Book"/>
              </w:rPr>
            </w:pPr>
          </w:p>
          <w:p w14:paraId="6F4F6A7F" w14:textId="77777777" w:rsidR="001057CF" w:rsidRDefault="001057CF" w:rsidP="0041416E">
            <w:pPr>
              <w:rPr>
                <w:rFonts w:ascii="Avenir Book" w:hAnsi="Avenir Book"/>
              </w:rPr>
            </w:pPr>
            <w:r>
              <w:rPr>
                <w:rFonts w:ascii="Avenir Book" w:hAnsi="Avenir Book"/>
              </w:rPr>
              <w:t>Not Applicable</w:t>
            </w:r>
          </w:p>
          <w:p w14:paraId="54B56F5D" w14:textId="77777777" w:rsidR="001057CF" w:rsidRDefault="001057CF" w:rsidP="0041416E">
            <w:pPr>
              <w:rPr>
                <w:rFonts w:ascii="Avenir Book" w:hAnsi="Avenir Book"/>
              </w:rPr>
            </w:pPr>
          </w:p>
          <w:p w14:paraId="4F7E2BE9" w14:textId="77777777" w:rsidR="001057CF" w:rsidRDefault="001057CF" w:rsidP="0041416E">
            <w:pPr>
              <w:rPr>
                <w:rFonts w:ascii="Avenir Book" w:hAnsi="Avenir Book"/>
              </w:rPr>
            </w:pPr>
          </w:p>
          <w:p w14:paraId="36675D6A" w14:textId="77777777" w:rsidR="001057CF" w:rsidRDefault="001057CF" w:rsidP="0041416E">
            <w:pPr>
              <w:rPr>
                <w:rFonts w:ascii="Avenir Book" w:hAnsi="Avenir Book"/>
              </w:rPr>
            </w:pPr>
          </w:p>
          <w:p w14:paraId="36778832" w14:textId="77777777" w:rsidR="001057CF" w:rsidRDefault="001057CF" w:rsidP="0041416E">
            <w:pPr>
              <w:rPr>
                <w:rFonts w:ascii="Avenir Book" w:hAnsi="Avenir Book"/>
              </w:rPr>
            </w:pPr>
          </w:p>
          <w:p w14:paraId="22B0B417" w14:textId="77777777" w:rsidR="001057CF" w:rsidRDefault="001057CF" w:rsidP="0041416E">
            <w:pPr>
              <w:rPr>
                <w:rFonts w:ascii="Avenir Book" w:hAnsi="Avenir Book"/>
              </w:rPr>
            </w:pPr>
          </w:p>
          <w:p w14:paraId="6FF9AC98" w14:textId="77777777" w:rsidR="001057CF" w:rsidRDefault="001057CF" w:rsidP="0041416E">
            <w:pPr>
              <w:rPr>
                <w:rFonts w:ascii="Avenir Book" w:hAnsi="Avenir Book"/>
              </w:rPr>
            </w:pPr>
          </w:p>
          <w:p w14:paraId="585F460B" w14:textId="77777777" w:rsidR="001057CF" w:rsidRDefault="001057CF" w:rsidP="0041416E">
            <w:pPr>
              <w:rPr>
                <w:rFonts w:ascii="Avenir Book" w:hAnsi="Avenir Book"/>
              </w:rPr>
            </w:pPr>
          </w:p>
          <w:p w14:paraId="5A0EF387" w14:textId="77777777" w:rsidR="001057CF" w:rsidRDefault="001057CF" w:rsidP="0041416E">
            <w:pPr>
              <w:rPr>
                <w:rFonts w:ascii="Avenir Book" w:hAnsi="Avenir Book"/>
              </w:rPr>
            </w:pPr>
          </w:p>
          <w:p w14:paraId="0AA17297" w14:textId="77777777" w:rsidR="001057CF" w:rsidRDefault="001057CF" w:rsidP="0041416E">
            <w:pPr>
              <w:rPr>
                <w:rFonts w:ascii="Avenir Book" w:hAnsi="Avenir Book"/>
              </w:rPr>
            </w:pPr>
          </w:p>
          <w:p w14:paraId="6EB5B796" w14:textId="77777777" w:rsidR="001057CF" w:rsidRDefault="001057CF" w:rsidP="0041416E">
            <w:pPr>
              <w:rPr>
                <w:rFonts w:ascii="Avenir Book" w:hAnsi="Avenir Book"/>
              </w:rPr>
            </w:pPr>
          </w:p>
          <w:p w14:paraId="4C50E031" w14:textId="77777777" w:rsidR="001057CF" w:rsidRDefault="001057CF" w:rsidP="0041416E">
            <w:pPr>
              <w:rPr>
                <w:rFonts w:ascii="Avenir Book" w:hAnsi="Avenir Book"/>
              </w:rPr>
            </w:pPr>
            <w:r>
              <w:rPr>
                <w:rFonts w:ascii="Avenir Book" w:hAnsi="Avenir Book"/>
              </w:rPr>
              <w:t>Not Applicable</w:t>
            </w:r>
          </w:p>
          <w:p w14:paraId="55B58474" w14:textId="77777777" w:rsidR="001057CF" w:rsidRDefault="001057CF" w:rsidP="0041416E">
            <w:pPr>
              <w:rPr>
                <w:rFonts w:ascii="Avenir Book" w:hAnsi="Avenir Book"/>
              </w:rPr>
            </w:pPr>
          </w:p>
          <w:p w14:paraId="2FA72903" w14:textId="77777777" w:rsidR="001057CF" w:rsidRDefault="001057CF" w:rsidP="0041416E">
            <w:pPr>
              <w:rPr>
                <w:rFonts w:ascii="Avenir Book" w:hAnsi="Avenir Book"/>
              </w:rPr>
            </w:pPr>
          </w:p>
          <w:p w14:paraId="3ADD2DE2" w14:textId="77777777" w:rsidR="001057CF" w:rsidRDefault="001057CF" w:rsidP="0041416E">
            <w:pPr>
              <w:rPr>
                <w:rFonts w:ascii="Avenir Book" w:hAnsi="Avenir Book"/>
              </w:rPr>
            </w:pPr>
          </w:p>
          <w:p w14:paraId="5236101E" w14:textId="77777777" w:rsidR="001057CF" w:rsidRDefault="001057CF" w:rsidP="0041416E">
            <w:pPr>
              <w:rPr>
                <w:rFonts w:ascii="Avenir Book" w:hAnsi="Avenir Book"/>
              </w:rPr>
            </w:pPr>
          </w:p>
          <w:p w14:paraId="7F1520A4" w14:textId="77777777" w:rsidR="001057CF" w:rsidRDefault="001057CF" w:rsidP="0041416E">
            <w:pPr>
              <w:rPr>
                <w:rFonts w:ascii="Avenir Book" w:hAnsi="Avenir Book"/>
              </w:rPr>
            </w:pPr>
          </w:p>
          <w:p w14:paraId="68923A4C" w14:textId="77777777" w:rsidR="001057CF" w:rsidRDefault="001057CF" w:rsidP="0041416E">
            <w:pPr>
              <w:rPr>
                <w:rFonts w:ascii="Avenir Book" w:hAnsi="Avenir Book"/>
              </w:rPr>
            </w:pPr>
          </w:p>
          <w:p w14:paraId="4CD3663A" w14:textId="77777777" w:rsidR="001057CF" w:rsidRDefault="001057CF" w:rsidP="0041416E">
            <w:pPr>
              <w:rPr>
                <w:rFonts w:ascii="Avenir Book" w:hAnsi="Avenir Book"/>
              </w:rPr>
            </w:pPr>
          </w:p>
          <w:p w14:paraId="65059922" w14:textId="77777777" w:rsidR="001057CF" w:rsidRDefault="001057CF" w:rsidP="0041416E">
            <w:pPr>
              <w:rPr>
                <w:rFonts w:ascii="Avenir Book" w:hAnsi="Avenir Book"/>
              </w:rPr>
            </w:pPr>
          </w:p>
          <w:p w14:paraId="22D093EE" w14:textId="77777777" w:rsidR="001057CF" w:rsidRDefault="001057CF" w:rsidP="0041416E">
            <w:pPr>
              <w:rPr>
                <w:rFonts w:ascii="Avenir Book" w:hAnsi="Avenir Book"/>
              </w:rPr>
            </w:pPr>
          </w:p>
          <w:p w14:paraId="36C7DE7D" w14:textId="77777777" w:rsidR="001057CF" w:rsidRDefault="001057CF" w:rsidP="0041416E">
            <w:pPr>
              <w:rPr>
                <w:rFonts w:ascii="Avenir Book" w:hAnsi="Avenir Book"/>
              </w:rPr>
            </w:pPr>
          </w:p>
          <w:p w14:paraId="2CAF30C3" w14:textId="77777777" w:rsidR="001057CF" w:rsidRDefault="001057CF" w:rsidP="0041416E">
            <w:pPr>
              <w:rPr>
                <w:rFonts w:ascii="Avenir Book" w:hAnsi="Avenir Book"/>
              </w:rPr>
            </w:pPr>
          </w:p>
          <w:p w14:paraId="57EE6A07" w14:textId="77777777" w:rsidR="001057CF" w:rsidRDefault="001057CF" w:rsidP="0041416E">
            <w:pPr>
              <w:rPr>
                <w:rFonts w:ascii="Avenir Book" w:hAnsi="Avenir Book"/>
              </w:rPr>
            </w:pPr>
            <w:r>
              <w:rPr>
                <w:rFonts w:ascii="Avenir Book" w:hAnsi="Avenir Book"/>
              </w:rPr>
              <w:t>Not Applicable</w:t>
            </w:r>
          </w:p>
          <w:p w14:paraId="7066696E" w14:textId="77777777" w:rsidR="001057CF" w:rsidRDefault="001057CF" w:rsidP="0041416E">
            <w:pPr>
              <w:rPr>
                <w:rFonts w:ascii="Avenir Book" w:hAnsi="Avenir Book"/>
              </w:rPr>
            </w:pPr>
          </w:p>
          <w:p w14:paraId="23E78777" w14:textId="77777777" w:rsidR="001057CF" w:rsidRDefault="001057CF" w:rsidP="0041416E">
            <w:pPr>
              <w:rPr>
                <w:rFonts w:ascii="Avenir Book" w:hAnsi="Avenir Book"/>
              </w:rPr>
            </w:pPr>
          </w:p>
          <w:p w14:paraId="0444A64B" w14:textId="77777777" w:rsidR="001057CF" w:rsidRDefault="001057CF" w:rsidP="0041416E">
            <w:pPr>
              <w:rPr>
                <w:rFonts w:ascii="Avenir Book" w:hAnsi="Avenir Book"/>
              </w:rPr>
            </w:pPr>
          </w:p>
          <w:p w14:paraId="58AC385A" w14:textId="77777777" w:rsidR="001057CF" w:rsidRDefault="001057CF" w:rsidP="0041416E">
            <w:pPr>
              <w:rPr>
                <w:rFonts w:ascii="Avenir Book" w:hAnsi="Avenir Book"/>
              </w:rPr>
            </w:pPr>
          </w:p>
          <w:p w14:paraId="61FABBDF" w14:textId="77777777" w:rsidR="001057CF" w:rsidRDefault="001057CF" w:rsidP="0041416E">
            <w:pPr>
              <w:rPr>
                <w:rFonts w:ascii="Avenir Book" w:hAnsi="Avenir Book"/>
              </w:rPr>
            </w:pPr>
          </w:p>
          <w:p w14:paraId="6B06386B" w14:textId="77777777" w:rsidR="001057CF" w:rsidRDefault="001057CF" w:rsidP="0041416E">
            <w:pPr>
              <w:rPr>
                <w:rFonts w:ascii="Avenir Book" w:hAnsi="Avenir Book"/>
              </w:rPr>
            </w:pPr>
          </w:p>
          <w:p w14:paraId="68AF5BFA" w14:textId="77777777" w:rsidR="001057CF" w:rsidRDefault="001057CF" w:rsidP="0041416E">
            <w:pPr>
              <w:rPr>
                <w:rFonts w:ascii="Avenir Book" w:hAnsi="Avenir Book"/>
              </w:rPr>
            </w:pPr>
            <w:r>
              <w:rPr>
                <w:rFonts w:ascii="Avenir Book" w:hAnsi="Avenir Book"/>
              </w:rPr>
              <w:t>Not Applicable</w:t>
            </w:r>
          </w:p>
          <w:p w14:paraId="2A687072" w14:textId="77777777" w:rsidR="001057CF" w:rsidRDefault="001057CF" w:rsidP="0041416E">
            <w:pPr>
              <w:rPr>
                <w:rFonts w:ascii="Avenir Book" w:hAnsi="Avenir Book"/>
              </w:rPr>
            </w:pPr>
          </w:p>
          <w:p w14:paraId="03AE8B1A" w14:textId="77777777" w:rsidR="001057CF" w:rsidRDefault="001057CF" w:rsidP="0041416E">
            <w:pPr>
              <w:rPr>
                <w:rFonts w:ascii="Avenir Book" w:hAnsi="Avenir Book"/>
              </w:rPr>
            </w:pPr>
          </w:p>
          <w:p w14:paraId="5A1B1513" w14:textId="77777777" w:rsidR="001057CF" w:rsidRDefault="001057CF" w:rsidP="0041416E">
            <w:pPr>
              <w:rPr>
                <w:rFonts w:ascii="Avenir Book" w:hAnsi="Avenir Book"/>
              </w:rPr>
            </w:pPr>
          </w:p>
          <w:p w14:paraId="5C044F52" w14:textId="77777777" w:rsidR="001057CF" w:rsidRDefault="001057CF" w:rsidP="0041416E">
            <w:pPr>
              <w:rPr>
                <w:rFonts w:ascii="Avenir Book" w:hAnsi="Avenir Book"/>
              </w:rPr>
            </w:pPr>
          </w:p>
          <w:p w14:paraId="2C63D954" w14:textId="77777777" w:rsidR="001057CF" w:rsidRDefault="001057CF" w:rsidP="0041416E">
            <w:pPr>
              <w:rPr>
                <w:rFonts w:ascii="Avenir Book" w:hAnsi="Avenir Book"/>
              </w:rPr>
            </w:pPr>
          </w:p>
          <w:p w14:paraId="0D952B82" w14:textId="77777777" w:rsidR="001057CF" w:rsidRDefault="001057CF" w:rsidP="0041416E">
            <w:pPr>
              <w:rPr>
                <w:rFonts w:ascii="Avenir Book" w:hAnsi="Avenir Book"/>
              </w:rPr>
            </w:pPr>
          </w:p>
          <w:p w14:paraId="2EB2D259" w14:textId="77777777" w:rsidR="001057CF" w:rsidRDefault="001057CF" w:rsidP="0041416E">
            <w:pPr>
              <w:rPr>
                <w:rFonts w:ascii="Avenir Book" w:hAnsi="Avenir Book"/>
              </w:rPr>
            </w:pPr>
          </w:p>
          <w:p w14:paraId="1D3C7C0C" w14:textId="77777777" w:rsidR="001057CF" w:rsidRDefault="001057CF" w:rsidP="0041416E">
            <w:pPr>
              <w:rPr>
                <w:rFonts w:ascii="Avenir Book" w:hAnsi="Avenir Book"/>
              </w:rPr>
            </w:pPr>
            <w:r>
              <w:rPr>
                <w:rFonts w:ascii="Avenir Book" w:hAnsi="Avenir Book"/>
              </w:rPr>
              <w:t>Not Applicable</w:t>
            </w:r>
          </w:p>
          <w:p w14:paraId="346F986D" w14:textId="77777777" w:rsidR="001057CF" w:rsidRDefault="001057CF" w:rsidP="0041416E">
            <w:pPr>
              <w:rPr>
                <w:rFonts w:ascii="Avenir Book" w:hAnsi="Avenir Book"/>
              </w:rPr>
            </w:pPr>
          </w:p>
          <w:p w14:paraId="38374CB0" w14:textId="77777777" w:rsidR="001057CF" w:rsidRDefault="001057CF" w:rsidP="0041416E">
            <w:pPr>
              <w:rPr>
                <w:rFonts w:ascii="Avenir Book" w:hAnsi="Avenir Book"/>
              </w:rPr>
            </w:pPr>
          </w:p>
          <w:p w14:paraId="3C85D387" w14:textId="77777777" w:rsidR="001057CF" w:rsidRDefault="001057CF" w:rsidP="0041416E">
            <w:pPr>
              <w:rPr>
                <w:rFonts w:ascii="Avenir Book" w:hAnsi="Avenir Book"/>
              </w:rPr>
            </w:pPr>
          </w:p>
          <w:p w14:paraId="7510C8D7" w14:textId="77777777" w:rsidR="001057CF" w:rsidRDefault="001057CF" w:rsidP="0041416E">
            <w:pPr>
              <w:rPr>
                <w:rFonts w:ascii="Avenir Book" w:hAnsi="Avenir Book"/>
              </w:rPr>
            </w:pPr>
          </w:p>
          <w:p w14:paraId="1FF5E867" w14:textId="77777777" w:rsidR="001057CF" w:rsidRDefault="001057CF" w:rsidP="0041416E">
            <w:pPr>
              <w:rPr>
                <w:rFonts w:ascii="Avenir Book" w:hAnsi="Avenir Book"/>
              </w:rPr>
            </w:pPr>
          </w:p>
          <w:p w14:paraId="37E17A7B" w14:textId="77777777" w:rsidR="001057CF" w:rsidRDefault="001057CF" w:rsidP="0041416E">
            <w:pPr>
              <w:rPr>
                <w:rFonts w:ascii="Avenir Book" w:hAnsi="Avenir Book"/>
              </w:rPr>
            </w:pPr>
          </w:p>
          <w:p w14:paraId="602489F6" w14:textId="77777777" w:rsidR="001057CF" w:rsidRDefault="001057CF" w:rsidP="0041416E">
            <w:pPr>
              <w:rPr>
                <w:rFonts w:ascii="Avenir Book" w:hAnsi="Avenir Book"/>
              </w:rPr>
            </w:pPr>
          </w:p>
          <w:p w14:paraId="74CD94EE" w14:textId="77777777" w:rsidR="001057CF" w:rsidRDefault="001057CF" w:rsidP="0041416E">
            <w:pPr>
              <w:rPr>
                <w:rFonts w:ascii="Avenir Book" w:hAnsi="Avenir Book"/>
              </w:rPr>
            </w:pPr>
          </w:p>
          <w:p w14:paraId="0DD76440" w14:textId="77777777" w:rsidR="001057CF" w:rsidRDefault="001057CF" w:rsidP="0041416E">
            <w:pPr>
              <w:rPr>
                <w:rFonts w:ascii="Avenir Book" w:hAnsi="Avenir Book"/>
              </w:rPr>
            </w:pPr>
          </w:p>
          <w:p w14:paraId="1B2DB369" w14:textId="77777777" w:rsidR="001057CF" w:rsidRDefault="001057CF" w:rsidP="0041416E">
            <w:pPr>
              <w:rPr>
                <w:rFonts w:ascii="Avenir Book" w:hAnsi="Avenir Book"/>
              </w:rPr>
            </w:pPr>
            <w:r>
              <w:rPr>
                <w:rFonts w:ascii="Avenir Book" w:hAnsi="Avenir Book"/>
              </w:rPr>
              <w:t>Not Applicable</w:t>
            </w:r>
          </w:p>
          <w:p w14:paraId="4348738C" w14:textId="77777777" w:rsidR="001057CF" w:rsidRDefault="001057CF" w:rsidP="0041416E">
            <w:pPr>
              <w:rPr>
                <w:rFonts w:ascii="Avenir Book" w:hAnsi="Avenir Book"/>
              </w:rPr>
            </w:pPr>
          </w:p>
          <w:p w14:paraId="4D85A8BC" w14:textId="77777777" w:rsidR="001057CF" w:rsidRDefault="001057CF" w:rsidP="0041416E">
            <w:pPr>
              <w:rPr>
                <w:rFonts w:ascii="Avenir Book" w:hAnsi="Avenir Book"/>
              </w:rPr>
            </w:pPr>
          </w:p>
          <w:p w14:paraId="1BA71D33" w14:textId="77777777" w:rsidR="001057CF" w:rsidRDefault="001057CF" w:rsidP="0041416E">
            <w:pPr>
              <w:rPr>
                <w:rFonts w:ascii="Avenir Book" w:hAnsi="Avenir Book"/>
              </w:rPr>
            </w:pPr>
          </w:p>
          <w:p w14:paraId="7517EC64" w14:textId="77777777" w:rsidR="001057CF" w:rsidRDefault="001057CF" w:rsidP="0041416E">
            <w:pPr>
              <w:rPr>
                <w:rFonts w:ascii="Avenir Book" w:hAnsi="Avenir Book"/>
              </w:rPr>
            </w:pPr>
          </w:p>
          <w:p w14:paraId="31D4A161" w14:textId="77777777" w:rsidR="001057CF" w:rsidRDefault="001057CF" w:rsidP="0041416E">
            <w:pPr>
              <w:rPr>
                <w:rFonts w:ascii="Avenir Book" w:hAnsi="Avenir Book"/>
              </w:rPr>
            </w:pPr>
          </w:p>
          <w:p w14:paraId="453FD331" w14:textId="77777777" w:rsidR="001057CF" w:rsidRDefault="001057CF" w:rsidP="0041416E">
            <w:pPr>
              <w:rPr>
                <w:rFonts w:ascii="Avenir Book" w:hAnsi="Avenir Book"/>
              </w:rPr>
            </w:pPr>
            <w:r>
              <w:rPr>
                <w:rFonts w:ascii="Avenir Book" w:hAnsi="Avenir Book"/>
              </w:rPr>
              <w:t>Not Applicable</w:t>
            </w:r>
          </w:p>
          <w:p w14:paraId="3C95C72F" w14:textId="77777777" w:rsidR="001057CF" w:rsidRDefault="001057CF" w:rsidP="0041416E">
            <w:pPr>
              <w:rPr>
                <w:rFonts w:ascii="Avenir Book" w:hAnsi="Avenir Book"/>
              </w:rPr>
            </w:pPr>
          </w:p>
          <w:p w14:paraId="59071B62" w14:textId="77777777" w:rsidR="001057CF" w:rsidRDefault="001057CF" w:rsidP="0041416E">
            <w:pPr>
              <w:rPr>
                <w:rFonts w:ascii="Avenir Book" w:hAnsi="Avenir Book"/>
              </w:rPr>
            </w:pPr>
          </w:p>
          <w:p w14:paraId="00B2591E" w14:textId="77777777" w:rsidR="001057CF" w:rsidRDefault="001057CF" w:rsidP="0041416E">
            <w:pPr>
              <w:rPr>
                <w:rFonts w:ascii="Avenir Book" w:hAnsi="Avenir Book"/>
              </w:rPr>
            </w:pPr>
          </w:p>
          <w:p w14:paraId="5511978F" w14:textId="77777777" w:rsidR="001057CF" w:rsidRDefault="001057CF" w:rsidP="0041416E">
            <w:pPr>
              <w:rPr>
                <w:rFonts w:ascii="Avenir Book" w:hAnsi="Avenir Book"/>
              </w:rPr>
            </w:pPr>
          </w:p>
          <w:p w14:paraId="1EF0239E" w14:textId="77777777" w:rsidR="001057CF" w:rsidRDefault="001057CF" w:rsidP="0041416E">
            <w:pPr>
              <w:rPr>
                <w:rFonts w:ascii="Avenir Book" w:hAnsi="Avenir Book"/>
              </w:rPr>
            </w:pPr>
          </w:p>
          <w:p w14:paraId="7D931B18" w14:textId="77777777" w:rsidR="001057CF" w:rsidRDefault="001057CF" w:rsidP="0041416E">
            <w:pPr>
              <w:rPr>
                <w:rFonts w:ascii="Avenir Book" w:hAnsi="Avenir Book"/>
              </w:rPr>
            </w:pPr>
          </w:p>
          <w:p w14:paraId="0F83587D" w14:textId="77777777" w:rsidR="001057CF" w:rsidRDefault="001057CF" w:rsidP="0041416E">
            <w:pPr>
              <w:rPr>
                <w:rFonts w:ascii="Avenir Book" w:hAnsi="Avenir Book"/>
              </w:rPr>
            </w:pPr>
          </w:p>
          <w:p w14:paraId="3CE6751F" w14:textId="77777777" w:rsidR="001057CF" w:rsidRDefault="001057CF" w:rsidP="0041416E">
            <w:pPr>
              <w:rPr>
                <w:rFonts w:ascii="Avenir Book" w:hAnsi="Avenir Book"/>
              </w:rPr>
            </w:pPr>
            <w:r>
              <w:rPr>
                <w:rFonts w:ascii="Avenir Book" w:hAnsi="Avenir Book"/>
              </w:rPr>
              <w:t>Not Applicable</w:t>
            </w:r>
          </w:p>
          <w:p w14:paraId="70280B90" w14:textId="77777777" w:rsidR="001057CF" w:rsidRDefault="001057CF" w:rsidP="0041416E">
            <w:pPr>
              <w:rPr>
                <w:rFonts w:ascii="Avenir Book" w:hAnsi="Avenir Book"/>
              </w:rPr>
            </w:pPr>
          </w:p>
          <w:p w14:paraId="4B508354" w14:textId="77777777" w:rsidR="001057CF" w:rsidRDefault="001057CF" w:rsidP="0041416E">
            <w:pPr>
              <w:rPr>
                <w:rFonts w:ascii="Avenir Book" w:hAnsi="Avenir Book"/>
              </w:rPr>
            </w:pPr>
          </w:p>
          <w:p w14:paraId="6ACB1CA2" w14:textId="77777777" w:rsidR="001057CF" w:rsidRDefault="001057CF" w:rsidP="0041416E">
            <w:pPr>
              <w:rPr>
                <w:rFonts w:ascii="Avenir Book" w:hAnsi="Avenir Book"/>
              </w:rPr>
            </w:pPr>
          </w:p>
          <w:p w14:paraId="0D165B01" w14:textId="77777777" w:rsidR="001057CF" w:rsidRDefault="001057CF" w:rsidP="0041416E">
            <w:pPr>
              <w:rPr>
                <w:rFonts w:ascii="Avenir Book" w:hAnsi="Avenir Book"/>
              </w:rPr>
            </w:pPr>
          </w:p>
          <w:p w14:paraId="2DADFB6C" w14:textId="77777777" w:rsidR="001057CF" w:rsidRDefault="001057CF" w:rsidP="0041416E">
            <w:pPr>
              <w:rPr>
                <w:rFonts w:ascii="Avenir Book" w:hAnsi="Avenir Book"/>
              </w:rPr>
            </w:pPr>
          </w:p>
          <w:p w14:paraId="069331B5" w14:textId="77777777" w:rsidR="001057CF" w:rsidRDefault="001057CF" w:rsidP="0041416E">
            <w:pPr>
              <w:rPr>
                <w:rFonts w:ascii="Avenir Book" w:hAnsi="Avenir Book"/>
              </w:rPr>
            </w:pPr>
          </w:p>
          <w:p w14:paraId="57E6AD91" w14:textId="77777777" w:rsidR="001057CF" w:rsidRDefault="001057CF" w:rsidP="0041416E">
            <w:pPr>
              <w:rPr>
                <w:rFonts w:ascii="Avenir Book" w:hAnsi="Avenir Book"/>
              </w:rPr>
            </w:pPr>
          </w:p>
          <w:p w14:paraId="479D7216" w14:textId="77777777" w:rsidR="001057CF" w:rsidRDefault="001057CF" w:rsidP="0041416E">
            <w:pPr>
              <w:rPr>
                <w:rFonts w:ascii="Avenir Book" w:hAnsi="Avenir Book"/>
              </w:rPr>
            </w:pPr>
          </w:p>
          <w:p w14:paraId="7E2E8ABC" w14:textId="77777777" w:rsidR="001057CF" w:rsidRDefault="001057CF" w:rsidP="0041416E">
            <w:pPr>
              <w:rPr>
                <w:rFonts w:ascii="Avenir Book" w:hAnsi="Avenir Book"/>
              </w:rPr>
            </w:pPr>
          </w:p>
          <w:p w14:paraId="5A8D38D8" w14:textId="77777777" w:rsidR="001057CF" w:rsidRDefault="001057CF" w:rsidP="0041416E">
            <w:pPr>
              <w:rPr>
                <w:rFonts w:ascii="Avenir Book" w:hAnsi="Avenir Book"/>
              </w:rPr>
            </w:pPr>
          </w:p>
          <w:p w14:paraId="76CA9BB2" w14:textId="77777777" w:rsidR="001057CF" w:rsidRDefault="001057CF" w:rsidP="0041416E">
            <w:pPr>
              <w:rPr>
                <w:rFonts w:ascii="Avenir Book" w:hAnsi="Avenir Book"/>
              </w:rPr>
            </w:pPr>
          </w:p>
          <w:p w14:paraId="55C3E4B6" w14:textId="77777777" w:rsidR="001057CF" w:rsidRDefault="001057CF" w:rsidP="0041416E">
            <w:pPr>
              <w:rPr>
                <w:rFonts w:ascii="Avenir Book" w:hAnsi="Avenir Book"/>
              </w:rPr>
            </w:pPr>
          </w:p>
          <w:p w14:paraId="572A0D6E" w14:textId="77777777" w:rsidR="001057CF" w:rsidRDefault="001057CF" w:rsidP="0041416E">
            <w:pPr>
              <w:rPr>
                <w:rFonts w:ascii="Avenir Book" w:hAnsi="Avenir Book"/>
              </w:rPr>
            </w:pPr>
          </w:p>
          <w:p w14:paraId="035223B5" w14:textId="77777777" w:rsidR="001057CF" w:rsidRDefault="001057CF" w:rsidP="0041416E">
            <w:pPr>
              <w:rPr>
                <w:rFonts w:ascii="Avenir Book" w:hAnsi="Avenir Book"/>
              </w:rPr>
            </w:pPr>
          </w:p>
          <w:p w14:paraId="01309C11" w14:textId="77777777" w:rsidR="001057CF" w:rsidRDefault="001057CF" w:rsidP="0041416E">
            <w:pPr>
              <w:rPr>
                <w:rFonts w:ascii="Avenir Book" w:hAnsi="Avenir Book"/>
              </w:rPr>
            </w:pPr>
          </w:p>
          <w:p w14:paraId="40DFEC54" w14:textId="77777777" w:rsidR="001057CF" w:rsidRDefault="001057CF" w:rsidP="0041416E">
            <w:pPr>
              <w:rPr>
                <w:rFonts w:ascii="Avenir Book" w:hAnsi="Avenir Book"/>
              </w:rPr>
            </w:pPr>
          </w:p>
          <w:p w14:paraId="697A2D2C" w14:textId="77777777" w:rsidR="001057CF" w:rsidRDefault="001057CF" w:rsidP="0041416E">
            <w:pPr>
              <w:rPr>
                <w:rFonts w:ascii="Avenir Book" w:hAnsi="Avenir Book"/>
              </w:rPr>
            </w:pPr>
          </w:p>
          <w:p w14:paraId="0F23D5D7" w14:textId="77777777" w:rsidR="001057CF" w:rsidRDefault="001057CF" w:rsidP="0041416E">
            <w:pPr>
              <w:rPr>
                <w:rFonts w:ascii="Avenir Book" w:hAnsi="Avenir Book"/>
              </w:rPr>
            </w:pPr>
            <w:r>
              <w:rPr>
                <w:rFonts w:ascii="Avenir Book" w:hAnsi="Avenir Book"/>
              </w:rPr>
              <w:t>Not Applicable</w:t>
            </w:r>
          </w:p>
          <w:p w14:paraId="6CCF5F50" w14:textId="77777777" w:rsidR="001057CF" w:rsidRDefault="001057CF" w:rsidP="0041416E">
            <w:pPr>
              <w:rPr>
                <w:rFonts w:ascii="Avenir Book" w:hAnsi="Avenir Book"/>
              </w:rPr>
            </w:pPr>
          </w:p>
          <w:p w14:paraId="6A886178" w14:textId="77777777" w:rsidR="001057CF" w:rsidRDefault="001057CF" w:rsidP="0041416E">
            <w:pPr>
              <w:rPr>
                <w:rFonts w:ascii="Avenir Book" w:hAnsi="Avenir Book"/>
              </w:rPr>
            </w:pPr>
          </w:p>
          <w:p w14:paraId="0D101788" w14:textId="77777777" w:rsidR="001057CF" w:rsidRDefault="001057CF" w:rsidP="0041416E">
            <w:pPr>
              <w:rPr>
                <w:rFonts w:ascii="Avenir Book" w:hAnsi="Avenir Book"/>
              </w:rPr>
            </w:pPr>
          </w:p>
          <w:p w14:paraId="3D637534" w14:textId="77777777" w:rsidR="001057CF" w:rsidRDefault="001057CF" w:rsidP="0041416E">
            <w:pPr>
              <w:rPr>
                <w:rFonts w:ascii="Avenir Book" w:hAnsi="Avenir Book"/>
              </w:rPr>
            </w:pPr>
          </w:p>
          <w:p w14:paraId="2B941998" w14:textId="77777777" w:rsidR="001057CF" w:rsidRDefault="001057CF" w:rsidP="0041416E">
            <w:pPr>
              <w:rPr>
                <w:rFonts w:ascii="Avenir Book" w:hAnsi="Avenir Book"/>
              </w:rPr>
            </w:pPr>
          </w:p>
          <w:p w14:paraId="6BA69D8E" w14:textId="77777777" w:rsidR="001057CF" w:rsidRDefault="001057CF" w:rsidP="0041416E">
            <w:pPr>
              <w:rPr>
                <w:rFonts w:ascii="Avenir Book" w:hAnsi="Avenir Book"/>
              </w:rPr>
            </w:pPr>
          </w:p>
          <w:p w14:paraId="71F73968" w14:textId="77777777" w:rsidR="001057CF" w:rsidRDefault="001057CF" w:rsidP="0041416E">
            <w:pPr>
              <w:rPr>
                <w:rFonts w:ascii="Avenir Book" w:hAnsi="Avenir Book"/>
              </w:rPr>
            </w:pPr>
          </w:p>
          <w:p w14:paraId="34624F7B" w14:textId="77777777" w:rsidR="001057CF" w:rsidRDefault="001057CF" w:rsidP="0041416E">
            <w:pPr>
              <w:rPr>
                <w:rFonts w:ascii="Avenir Book" w:hAnsi="Avenir Book"/>
              </w:rPr>
            </w:pPr>
          </w:p>
          <w:p w14:paraId="3A8FEF89" w14:textId="77777777" w:rsidR="001057CF" w:rsidRDefault="001057CF" w:rsidP="0041416E">
            <w:pPr>
              <w:rPr>
                <w:rFonts w:ascii="Avenir Book" w:hAnsi="Avenir Book"/>
              </w:rPr>
            </w:pPr>
          </w:p>
          <w:p w14:paraId="3EE52A0B" w14:textId="77777777" w:rsidR="001057CF" w:rsidRDefault="001057CF" w:rsidP="0041416E">
            <w:pPr>
              <w:rPr>
                <w:rFonts w:ascii="Avenir Book" w:hAnsi="Avenir Book"/>
              </w:rPr>
            </w:pPr>
          </w:p>
          <w:p w14:paraId="788AC893" w14:textId="77777777" w:rsidR="001057CF" w:rsidRDefault="001057CF" w:rsidP="0041416E">
            <w:pPr>
              <w:rPr>
                <w:rFonts w:ascii="Avenir Book" w:hAnsi="Avenir Book"/>
              </w:rPr>
            </w:pPr>
            <w:r>
              <w:rPr>
                <w:rFonts w:ascii="Avenir Book" w:hAnsi="Avenir Book"/>
              </w:rPr>
              <w:t>Not Applicable</w:t>
            </w:r>
          </w:p>
          <w:p w14:paraId="7F3DB4C5" w14:textId="77777777" w:rsidR="001057CF" w:rsidRDefault="001057CF" w:rsidP="0041416E">
            <w:pPr>
              <w:rPr>
                <w:rFonts w:ascii="Avenir Book" w:hAnsi="Avenir Book"/>
              </w:rPr>
            </w:pPr>
          </w:p>
          <w:p w14:paraId="7D4CF60E" w14:textId="77777777" w:rsidR="001057CF" w:rsidRDefault="001057CF" w:rsidP="0041416E">
            <w:pPr>
              <w:rPr>
                <w:rFonts w:ascii="Avenir Book" w:hAnsi="Avenir Book"/>
              </w:rPr>
            </w:pPr>
          </w:p>
          <w:p w14:paraId="0C88671B" w14:textId="77777777" w:rsidR="001057CF" w:rsidRDefault="001057CF" w:rsidP="0041416E">
            <w:pPr>
              <w:rPr>
                <w:rFonts w:ascii="Avenir Book" w:hAnsi="Avenir Book"/>
              </w:rPr>
            </w:pPr>
          </w:p>
          <w:p w14:paraId="67E83F90" w14:textId="77777777" w:rsidR="001057CF" w:rsidRDefault="001057CF" w:rsidP="0041416E">
            <w:pPr>
              <w:rPr>
                <w:rFonts w:ascii="Avenir Book" w:hAnsi="Avenir Book"/>
              </w:rPr>
            </w:pPr>
          </w:p>
          <w:p w14:paraId="53DB5F76" w14:textId="77777777" w:rsidR="001057CF" w:rsidRDefault="001057CF" w:rsidP="0041416E">
            <w:pPr>
              <w:rPr>
                <w:rFonts w:ascii="Avenir Book" w:hAnsi="Avenir Book"/>
              </w:rPr>
            </w:pPr>
          </w:p>
          <w:p w14:paraId="21EA1E24" w14:textId="77777777" w:rsidR="001057CF" w:rsidRDefault="001057CF" w:rsidP="0041416E">
            <w:pPr>
              <w:rPr>
                <w:rFonts w:ascii="Avenir Book" w:hAnsi="Avenir Book"/>
              </w:rPr>
            </w:pPr>
          </w:p>
          <w:p w14:paraId="2D93109D" w14:textId="77777777" w:rsidR="001057CF" w:rsidRDefault="001057CF" w:rsidP="0041416E">
            <w:pPr>
              <w:rPr>
                <w:rFonts w:ascii="Avenir Book" w:hAnsi="Avenir Book"/>
              </w:rPr>
            </w:pPr>
          </w:p>
          <w:p w14:paraId="7DF12016" w14:textId="77777777" w:rsidR="001057CF" w:rsidRDefault="001057CF" w:rsidP="0041416E">
            <w:pPr>
              <w:rPr>
                <w:rFonts w:ascii="Avenir Book" w:hAnsi="Avenir Book"/>
              </w:rPr>
            </w:pPr>
          </w:p>
          <w:p w14:paraId="2668F005" w14:textId="77777777" w:rsidR="001057CF" w:rsidRDefault="001057CF" w:rsidP="0041416E">
            <w:pPr>
              <w:rPr>
                <w:rFonts w:ascii="Avenir Book" w:hAnsi="Avenir Book"/>
              </w:rPr>
            </w:pPr>
            <w:r>
              <w:rPr>
                <w:rFonts w:ascii="Avenir Book" w:hAnsi="Avenir Book"/>
              </w:rPr>
              <w:t>Not Applicable</w:t>
            </w:r>
          </w:p>
          <w:p w14:paraId="22CCA564" w14:textId="77777777" w:rsidR="001057CF" w:rsidRDefault="001057CF" w:rsidP="0041416E">
            <w:pPr>
              <w:rPr>
                <w:rFonts w:ascii="Avenir Book" w:hAnsi="Avenir Book"/>
              </w:rPr>
            </w:pPr>
          </w:p>
          <w:p w14:paraId="1FF1C24D" w14:textId="77777777" w:rsidR="001057CF" w:rsidRDefault="001057CF" w:rsidP="0041416E">
            <w:pPr>
              <w:rPr>
                <w:rFonts w:ascii="Avenir Book" w:hAnsi="Avenir Book"/>
              </w:rPr>
            </w:pPr>
          </w:p>
          <w:p w14:paraId="18B7B6B4" w14:textId="77777777" w:rsidR="001057CF" w:rsidRDefault="001057CF" w:rsidP="0041416E">
            <w:pPr>
              <w:rPr>
                <w:rFonts w:ascii="Avenir Book" w:hAnsi="Avenir Book"/>
              </w:rPr>
            </w:pPr>
          </w:p>
          <w:p w14:paraId="5AE8C9BE" w14:textId="77777777" w:rsidR="001057CF" w:rsidRDefault="001057CF" w:rsidP="0041416E">
            <w:pPr>
              <w:rPr>
                <w:rFonts w:ascii="Avenir Book" w:hAnsi="Avenir Book"/>
              </w:rPr>
            </w:pPr>
          </w:p>
          <w:p w14:paraId="2F905A43" w14:textId="77777777" w:rsidR="001057CF" w:rsidRDefault="001057CF" w:rsidP="0041416E">
            <w:pPr>
              <w:rPr>
                <w:rFonts w:ascii="Avenir Book" w:hAnsi="Avenir Book"/>
              </w:rPr>
            </w:pPr>
          </w:p>
          <w:p w14:paraId="4FE386D1" w14:textId="77777777" w:rsidR="001057CF" w:rsidRDefault="001057CF" w:rsidP="0041416E">
            <w:pPr>
              <w:rPr>
                <w:rFonts w:ascii="Avenir Book" w:hAnsi="Avenir Book"/>
              </w:rPr>
            </w:pPr>
          </w:p>
          <w:p w14:paraId="66B7EEE4" w14:textId="77777777" w:rsidR="001057CF" w:rsidRDefault="001057CF" w:rsidP="0041416E">
            <w:pPr>
              <w:rPr>
                <w:rFonts w:ascii="Avenir Book" w:hAnsi="Avenir Book"/>
              </w:rPr>
            </w:pPr>
            <w:r>
              <w:rPr>
                <w:rFonts w:ascii="Avenir Book" w:hAnsi="Avenir Book"/>
              </w:rPr>
              <w:t>Not Applicable</w:t>
            </w:r>
          </w:p>
          <w:p w14:paraId="3954A168" w14:textId="77777777" w:rsidR="001057CF" w:rsidRDefault="001057CF" w:rsidP="0041416E">
            <w:pPr>
              <w:rPr>
                <w:rFonts w:ascii="Avenir Book" w:hAnsi="Avenir Book"/>
              </w:rPr>
            </w:pPr>
          </w:p>
          <w:p w14:paraId="7EC0E0EE" w14:textId="77777777" w:rsidR="001057CF" w:rsidRPr="00290A72" w:rsidRDefault="001057CF" w:rsidP="0041416E">
            <w:pPr>
              <w:rPr>
                <w:rFonts w:ascii="Avenir Book" w:hAnsi="Avenir Book"/>
              </w:rPr>
            </w:pPr>
          </w:p>
        </w:tc>
      </w:tr>
      <w:tr w:rsidR="001057CF" w14:paraId="643F9978"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3CB831EC" w14:textId="77777777" w:rsidR="001057CF" w:rsidRDefault="001057CF" w:rsidP="0041416E">
            <w:pPr>
              <w:rPr>
                <w:rFonts w:ascii="Avenir Book" w:hAnsi="Avenir Book"/>
                <w:b/>
                <w:bCs/>
                <w:lang w:val="en-IN"/>
              </w:rPr>
            </w:pPr>
            <w:r>
              <w:rPr>
                <w:rFonts w:ascii="Avenir Book" w:hAnsi="Avenir Book"/>
                <w:b/>
                <w:bCs/>
                <w:lang w:val="en-IN"/>
              </w:rPr>
              <w:lastRenderedPageBreak/>
              <w:t>Safeguarding Principle 3-  Community Health, Safety and Working Conditions</w:t>
            </w:r>
          </w:p>
        </w:tc>
        <w:tc>
          <w:tcPr>
            <w:tcW w:w="1250" w:type="pct"/>
            <w:tcBorders>
              <w:top w:val="single" w:sz="4" w:space="0" w:color="auto"/>
              <w:left w:val="single" w:sz="4" w:space="0" w:color="auto"/>
              <w:bottom w:val="single" w:sz="4" w:space="0" w:color="auto"/>
              <w:right w:val="single" w:sz="4" w:space="0" w:color="auto"/>
            </w:tcBorders>
          </w:tcPr>
          <w:p w14:paraId="015FF2D2"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tcPr>
          <w:p w14:paraId="58F30BB9" w14:textId="77777777" w:rsidR="001057CF" w:rsidRDefault="001057CF" w:rsidP="0041416E">
            <w:pPr>
              <w:rPr>
                <w:rFonts w:ascii="Avenir Book" w:hAnsi="Avenir Book"/>
                <w:b/>
              </w:rPr>
            </w:pPr>
          </w:p>
        </w:tc>
        <w:tc>
          <w:tcPr>
            <w:tcW w:w="1024" w:type="pct"/>
            <w:tcBorders>
              <w:top w:val="single" w:sz="4" w:space="0" w:color="auto"/>
              <w:left w:val="single" w:sz="4" w:space="0" w:color="auto"/>
              <w:bottom w:val="single" w:sz="4" w:space="0" w:color="auto"/>
              <w:right w:val="single" w:sz="4" w:space="0" w:color="auto"/>
            </w:tcBorders>
          </w:tcPr>
          <w:p w14:paraId="7F15A334" w14:textId="77777777" w:rsidR="001057CF" w:rsidRDefault="001057CF" w:rsidP="0041416E">
            <w:pPr>
              <w:rPr>
                <w:rFonts w:ascii="Avenir Book" w:hAnsi="Avenir Book"/>
                <w:lang w:val="en-IN"/>
              </w:rPr>
            </w:pPr>
          </w:p>
        </w:tc>
        <w:tc>
          <w:tcPr>
            <w:tcW w:w="840" w:type="pct"/>
            <w:tcBorders>
              <w:top w:val="single" w:sz="4" w:space="0" w:color="auto"/>
              <w:left w:val="single" w:sz="4" w:space="0" w:color="auto"/>
              <w:bottom w:val="single" w:sz="4" w:space="0" w:color="auto"/>
              <w:right w:val="single" w:sz="4" w:space="0" w:color="auto"/>
            </w:tcBorders>
          </w:tcPr>
          <w:p w14:paraId="7C22F5E0" w14:textId="77777777" w:rsidR="001057CF" w:rsidRDefault="001057CF" w:rsidP="0041416E">
            <w:pPr>
              <w:rPr>
                <w:rFonts w:ascii="Avenir Book" w:hAnsi="Avenir Book"/>
              </w:rPr>
            </w:pPr>
          </w:p>
        </w:tc>
      </w:tr>
      <w:tr w:rsidR="001057CF" w14:paraId="0AAEE567"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76EF7D9D" w14:textId="77777777" w:rsidR="001057CF" w:rsidRDefault="001057CF" w:rsidP="0041416E">
            <w:pPr>
              <w:rPr>
                <w:rFonts w:ascii="Avenir Book" w:hAnsi="Avenir Book"/>
                <w:b/>
                <w:bCs/>
                <w:lang w:val="en-IN"/>
              </w:rPr>
            </w:pPr>
            <w:r>
              <w:rPr>
                <w:rFonts w:ascii="Avenir Book" w:hAnsi="Avenir Book"/>
                <w:b/>
                <w:bCs/>
                <w:lang w:val="en-IN"/>
              </w:rPr>
              <w:t>3.1 Health Risks</w:t>
            </w:r>
          </w:p>
        </w:tc>
        <w:tc>
          <w:tcPr>
            <w:tcW w:w="1250" w:type="pct"/>
            <w:tcBorders>
              <w:top w:val="single" w:sz="4" w:space="0" w:color="auto"/>
              <w:left w:val="single" w:sz="4" w:space="0" w:color="auto"/>
              <w:bottom w:val="single" w:sz="4" w:space="0" w:color="auto"/>
              <w:right w:val="single" w:sz="4" w:space="0" w:color="auto"/>
            </w:tcBorders>
          </w:tcPr>
          <w:p w14:paraId="5CB2D4E3" w14:textId="77777777" w:rsidR="001057CF" w:rsidRDefault="001057CF" w:rsidP="0041416E">
            <w:pPr>
              <w:rPr>
                <w:rFonts w:ascii="Avenir Book" w:hAnsi="Avenir Book"/>
                <w:lang w:val="en-IN"/>
              </w:rPr>
            </w:pPr>
            <w:r>
              <w:rPr>
                <w:rFonts w:ascii="Avenir Book" w:hAnsi="Avenir Book"/>
                <w:lang w:val="en-IN"/>
              </w:rPr>
              <w:t xml:space="preserve">The Project shall avoid community exposure to increased health risks and shall not adversely affect the health of the workers and the community. </w:t>
            </w:r>
          </w:p>
          <w:p w14:paraId="539DF52F"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hideMark/>
          </w:tcPr>
          <w:p w14:paraId="6DD3FB6A" w14:textId="77777777" w:rsidR="001057CF" w:rsidRDefault="001057CF" w:rsidP="0041416E">
            <w:pPr>
              <w:rPr>
                <w:rFonts w:ascii="Avenir Book" w:hAnsi="Avenir Book"/>
                <w:b/>
              </w:rPr>
            </w:pPr>
            <w:r>
              <w:rPr>
                <w:rFonts w:ascii="Avenir Book" w:hAnsi="Avenir Book"/>
                <w:b/>
              </w:rPr>
              <w:t>No</w:t>
            </w:r>
          </w:p>
        </w:tc>
        <w:tc>
          <w:tcPr>
            <w:tcW w:w="1024" w:type="pct"/>
            <w:tcBorders>
              <w:top w:val="single" w:sz="4" w:space="0" w:color="auto"/>
              <w:left w:val="single" w:sz="4" w:space="0" w:color="auto"/>
              <w:bottom w:val="single" w:sz="4" w:space="0" w:color="auto"/>
              <w:right w:val="single" w:sz="4" w:space="0" w:color="auto"/>
            </w:tcBorders>
          </w:tcPr>
          <w:p w14:paraId="78610E8F" w14:textId="77777777" w:rsidR="001057CF" w:rsidRDefault="001057CF" w:rsidP="0041416E">
            <w:pPr>
              <w:rPr>
                <w:rFonts w:ascii="Avenir Book" w:hAnsi="Avenir Book"/>
              </w:rPr>
            </w:pPr>
            <w:r>
              <w:rPr>
                <w:rFonts w:ascii="Avenir Book" w:hAnsi="Avenir Book"/>
              </w:rPr>
              <w:t>Not applicable to any aspect of this project</w:t>
            </w:r>
          </w:p>
          <w:p w14:paraId="3E788A4C" w14:textId="77777777" w:rsidR="001057CF" w:rsidRDefault="001057CF" w:rsidP="0041416E">
            <w:pPr>
              <w:rPr>
                <w:rFonts w:ascii="Avenir Book" w:hAnsi="Avenir Book"/>
                <w:lang w:val="en-IN"/>
              </w:rPr>
            </w:pPr>
          </w:p>
        </w:tc>
        <w:tc>
          <w:tcPr>
            <w:tcW w:w="840" w:type="pct"/>
            <w:tcBorders>
              <w:top w:val="single" w:sz="4" w:space="0" w:color="auto"/>
              <w:left w:val="single" w:sz="4" w:space="0" w:color="auto"/>
              <w:bottom w:val="single" w:sz="4" w:space="0" w:color="auto"/>
              <w:right w:val="single" w:sz="4" w:space="0" w:color="auto"/>
            </w:tcBorders>
            <w:hideMark/>
          </w:tcPr>
          <w:p w14:paraId="315E5350" w14:textId="77777777" w:rsidR="001057CF" w:rsidRDefault="001057CF" w:rsidP="0041416E">
            <w:pPr>
              <w:rPr>
                <w:rFonts w:ascii="Avenir Book" w:hAnsi="Avenir Book"/>
              </w:rPr>
            </w:pPr>
            <w:r>
              <w:rPr>
                <w:rFonts w:ascii="Avenir Book" w:hAnsi="Avenir Book"/>
              </w:rPr>
              <w:t>Not Applicable</w:t>
            </w:r>
          </w:p>
        </w:tc>
      </w:tr>
      <w:tr w:rsidR="001057CF" w14:paraId="3308EDDA"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72A362E0" w14:textId="77777777" w:rsidR="001057CF" w:rsidRDefault="001057CF" w:rsidP="0041416E">
            <w:pPr>
              <w:rPr>
                <w:rFonts w:ascii="Avenir Book" w:hAnsi="Avenir Book"/>
                <w:b/>
                <w:bCs/>
                <w:lang w:val="en-IN"/>
              </w:rPr>
            </w:pPr>
            <w:r>
              <w:rPr>
                <w:rFonts w:ascii="Avenir Book" w:hAnsi="Avenir Book"/>
                <w:b/>
                <w:bCs/>
                <w:lang w:val="en-IN"/>
              </w:rPr>
              <w:t>Safeguarding Principle 4 - Cultural heritage, Indigenous Peoples, Displacement and Resettlement</w:t>
            </w:r>
          </w:p>
        </w:tc>
        <w:tc>
          <w:tcPr>
            <w:tcW w:w="1250" w:type="pct"/>
            <w:tcBorders>
              <w:top w:val="single" w:sz="4" w:space="0" w:color="auto"/>
              <w:left w:val="single" w:sz="4" w:space="0" w:color="auto"/>
              <w:bottom w:val="single" w:sz="4" w:space="0" w:color="auto"/>
              <w:right w:val="single" w:sz="4" w:space="0" w:color="auto"/>
            </w:tcBorders>
          </w:tcPr>
          <w:p w14:paraId="01153001"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tcPr>
          <w:p w14:paraId="24DF36F6" w14:textId="77777777" w:rsidR="001057CF" w:rsidRDefault="001057CF" w:rsidP="0041416E">
            <w:pPr>
              <w:rPr>
                <w:rFonts w:ascii="Avenir Book" w:hAnsi="Avenir Book"/>
                <w:b/>
              </w:rPr>
            </w:pPr>
          </w:p>
        </w:tc>
        <w:tc>
          <w:tcPr>
            <w:tcW w:w="1024" w:type="pct"/>
            <w:tcBorders>
              <w:top w:val="single" w:sz="4" w:space="0" w:color="auto"/>
              <w:left w:val="single" w:sz="4" w:space="0" w:color="auto"/>
              <w:bottom w:val="single" w:sz="4" w:space="0" w:color="auto"/>
              <w:right w:val="single" w:sz="4" w:space="0" w:color="auto"/>
            </w:tcBorders>
          </w:tcPr>
          <w:p w14:paraId="224C2F5F" w14:textId="77777777" w:rsidR="001057CF" w:rsidRDefault="001057CF" w:rsidP="0041416E">
            <w:pPr>
              <w:rPr>
                <w:rFonts w:ascii="Avenir Book" w:hAnsi="Avenir Book"/>
                <w:lang w:val="en-IN"/>
              </w:rPr>
            </w:pPr>
          </w:p>
        </w:tc>
        <w:tc>
          <w:tcPr>
            <w:tcW w:w="840" w:type="pct"/>
            <w:tcBorders>
              <w:top w:val="single" w:sz="4" w:space="0" w:color="auto"/>
              <w:left w:val="single" w:sz="4" w:space="0" w:color="auto"/>
              <w:bottom w:val="single" w:sz="4" w:space="0" w:color="auto"/>
              <w:right w:val="single" w:sz="4" w:space="0" w:color="auto"/>
            </w:tcBorders>
          </w:tcPr>
          <w:p w14:paraId="5FC210BC" w14:textId="77777777" w:rsidR="001057CF" w:rsidRDefault="001057CF" w:rsidP="0041416E">
            <w:pPr>
              <w:rPr>
                <w:rFonts w:ascii="Avenir Book" w:hAnsi="Avenir Book"/>
              </w:rPr>
            </w:pPr>
          </w:p>
        </w:tc>
      </w:tr>
      <w:tr w:rsidR="001057CF" w14:paraId="32C8E00B"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7899956A" w14:textId="77777777" w:rsidR="001057CF" w:rsidRDefault="001057CF" w:rsidP="0041416E">
            <w:pPr>
              <w:rPr>
                <w:rFonts w:ascii="Avenir Book" w:hAnsi="Avenir Book"/>
                <w:bCs/>
                <w:lang w:val="en-IN"/>
              </w:rPr>
            </w:pPr>
            <w:r>
              <w:rPr>
                <w:rFonts w:ascii="Avenir Book" w:hAnsi="Avenir Book"/>
                <w:bCs/>
                <w:lang w:val="en-IN"/>
              </w:rPr>
              <w:t xml:space="preserve">3.4.1 Sites of Cultural and </w:t>
            </w:r>
            <w:r>
              <w:rPr>
                <w:rFonts w:ascii="Avenir Book" w:hAnsi="Avenir Book"/>
                <w:bCs/>
                <w:lang w:val="en-IN"/>
              </w:rPr>
              <w:lastRenderedPageBreak/>
              <w:t>Historical Heritage</w:t>
            </w:r>
          </w:p>
        </w:tc>
        <w:tc>
          <w:tcPr>
            <w:tcW w:w="1250" w:type="pct"/>
            <w:tcBorders>
              <w:top w:val="single" w:sz="4" w:space="0" w:color="auto"/>
              <w:left w:val="single" w:sz="4" w:space="0" w:color="auto"/>
              <w:bottom w:val="single" w:sz="4" w:space="0" w:color="auto"/>
              <w:right w:val="single" w:sz="4" w:space="0" w:color="auto"/>
            </w:tcBorders>
            <w:hideMark/>
          </w:tcPr>
          <w:p w14:paraId="3705FFD1" w14:textId="77777777" w:rsidR="001057CF" w:rsidRDefault="001057CF" w:rsidP="0041416E">
            <w:pPr>
              <w:rPr>
                <w:rFonts w:ascii="Avenir Book" w:hAnsi="Avenir Book"/>
                <w:lang w:val="en-IN"/>
              </w:rPr>
            </w:pPr>
            <w:r>
              <w:rPr>
                <w:rFonts w:ascii="Avenir Book" w:hAnsi="Avenir Book"/>
                <w:lang w:val="en-IN"/>
              </w:rPr>
              <w:lastRenderedPageBreak/>
              <w:t xml:space="preserve">Does the Project area of include </w:t>
            </w:r>
            <w:r>
              <w:rPr>
                <w:rFonts w:ascii="Avenir Book" w:hAnsi="Avenir Book"/>
                <w:lang w:val="en-IN"/>
              </w:rPr>
              <w:lastRenderedPageBreak/>
              <w:t>sites, structures, or objects with historical, cultural, artistic, traditional or religious values or intangible forms of culture (e.g. knowledge, innovations, practises)?</w:t>
            </w:r>
          </w:p>
        </w:tc>
        <w:tc>
          <w:tcPr>
            <w:tcW w:w="1079" w:type="pct"/>
            <w:tcBorders>
              <w:top w:val="single" w:sz="4" w:space="0" w:color="auto"/>
              <w:left w:val="single" w:sz="4" w:space="0" w:color="auto"/>
              <w:bottom w:val="single" w:sz="4" w:space="0" w:color="auto"/>
              <w:right w:val="single" w:sz="4" w:space="0" w:color="auto"/>
            </w:tcBorders>
            <w:hideMark/>
          </w:tcPr>
          <w:p w14:paraId="7C33B596" w14:textId="77777777" w:rsidR="001057CF" w:rsidRDefault="001057CF" w:rsidP="0041416E">
            <w:pPr>
              <w:rPr>
                <w:rFonts w:ascii="Avenir Book" w:hAnsi="Avenir Book"/>
                <w:b/>
              </w:rPr>
            </w:pPr>
            <w:r>
              <w:rPr>
                <w:rFonts w:ascii="Avenir Book" w:hAnsi="Avenir Book"/>
                <w:b/>
              </w:rPr>
              <w:lastRenderedPageBreak/>
              <w:t>No</w:t>
            </w:r>
          </w:p>
        </w:tc>
        <w:tc>
          <w:tcPr>
            <w:tcW w:w="1024" w:type="pct"/>
            <w:tcBorders>
              <w:top w:val="single" w:sz="4" w:space="0" w:color="auto"/>
              <w:left w:val="single" w:sz="4" w:space="0" w:color="auto"/>
              <w:bottom w:val="single" w:sz="4" w:space="0" w:color="auto"/>
              <w:right w:val="single" w:sz="4" w:space="0" w:color="auto"/>
            </w:tcBorders>
          </w:tcPr>
          <w:p w14:paraId="66CA3254" w14:textId="77777777" w:rsidR="001057CF" w:rsidRDefault="001057CF" w:rsidP="0041416E">
            <w:pPr>
              <w:rPr>
                <w:rFonts w:ascii="Avenir Book" w:hAnsi="Avenir Book"/>
                <w:lang w:val="en-IN"/>
              </w:rPr>
            </w:pPr>
            <w:r>
              <w:rPr>
                <w:rFonts w:ascii="Avenir Book" w:hAnsi="Avenir Book"/>
                <w:lang w:val="en-IN"/>
              </w:rPr>
              <w:t xml:space="preserve">The project, when scales up, may </w:t>
            </w:r>
            <w:r>
              <w:rPr>
                <w:rFonts w:ascii="Avenir Book" w:hAnsi="Avenir Book"/>
                <w:lang w:val="en-IN"/>
              </w:rPr>
              <w:lastRenderedPageBreak/>
              <w:t xml:space="preserve">include the mentioned sites, but in no condition will it alter, damage or remove these objectes, structures, etc. </w:t>
            </w:r>
          </w:p>
          <w:p w14:paraId="75F99DA6" w14:textId="77777777" w:rsidR="001057CF" w:rsidRDefault="001057CF" w:rsidP="0041416E">
            <w:pPr>
              <w:rPr>
                <w:rFonts w:ascii="Avenir Book" w:hAnsi="Avenir Book"/>
                <w:lang w:val="en-IN"/>
              </w:rPr>
            </w:pPr>
          </w:p>
        </w:tc>
        <w:tc>
          <w:tcPr>
            <w:tcW w:w="840" w:type="pct"/>
            <w:tcBorders>
              <w:top w:val="single" w:sz="4" w:space="0" w:color="auto"/>
              <w:left w:val="single" w:sz="4" w:space="0" w:color="auto"/>
              <w:bottom w:val="single" w:sz="4" w:space="0" w:color="auto"/>
              <w:right w:val="single" w:sz="4" w:space="0" w:color="auto"/>
            </w:tcBorders>
          </w:tcPr>
          <w:p w14:paraId="0421E10B" w14:textId="77777777" w:rsidR="001057CF" w:rsidRDefault="001057CF" w:rsidP="0041416E">
            <w:pPr>
              <w:rPr>
                <w:rFonts w:ascii="Avenir Book" w:hAnsi="Avenir Book"/>
              </w:rPr>
            </w:pPr>
            <w:r>
              <w:rPr>
                <w:rFonts w:ascii="Avenir Book" w:hAnsi="Avenir Book"/>
              </w:rPr>
              <w:lastRenderedPageBreak/>
              <w:t xml:space="preserve">So far, the project has not </w:t>
            </w:r>
            <w:r>
              <w:rPr>
                <w:rFonts w:ascii="Avenir Book" w:hAnsi="Avenir Book"/>
              </w:rPr>
              <w:lastRenderedPageBreak/>
              <w:t xml:space="preserve">come across the mentioned site, and it is highly unlikely that this project (cookstoves) will ever alter/damage sites of historical importance. The PD will ensure, that if the scaling up of this project includes the mentioned site and there is a potential of any kind of risk, a site-specific risk mapping and mitigation plan would be developed involving the local community. </w:t>
            </w:r>
          </w:p>
          <w:p w14:paraId="22C320AA" w14:textId="77777777" w:rsidR="001057CF" w:rsidRDefault="001057CF" w:rsidP="0041416E">
            <w:pPr>
              <w:rPr>
                <w:rFonts w:ascii="Avenir Book" w:hAnsi="Avenir Book"/>
              </w:rPr>
            </w:pPr>
          </w:p>
        </w:tc>
      </w:tr>
      <w:tr w:rsidR="001057CF" w14:paraId="4C6FC66A"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5F47C802" w14:textId="77777777" w:rsidR="001057CF" w:rsidRDefault="001057CF" w:rsidP="0041416E">
            <w:pPr>
              <w:rPr>
                <w:rFonts w:ascii="Avenir Book" w:hAnsi="Avenir Book"/>
                <w:bCs/>
                <w:lang w:val="en-IN"/>
              </w:rPr>
            </w:pPr>
            <w:r>
              <w:rPr>
                <w:rFonts w:ascii="Avenir Book" w:hAnsi="Avenir Book"/>
                <w:bCs/>
                <w:lang w:val="en-IN"/>
              </w:rPr>
              <w:lastRenderedPageBreak/>
              <w:t xml:space="preserve">3.4.2 Forced Eviction and Displacement </w:t>
            </w:r>
          </w:p>
        </w:tc>
        <w:tc>
          <w:tcPr>
            <w:tcW w:w="1250" w:type="pct"/>
            <w:tcBorders>
              <w:top w:val="single" w:sz="4" w:space="0" w:color="auto"/>
              <w:left w:val="single" w:sz="4" w:space="0" w:color="auto"/>
              <w:bottom w:val="single" w:sz="4" w:space="0" w:color="auto"/>
              <w:right w:val="single" w:sz="4" w:space="0" w:color="auto"/>
            </w:tcBorders>
          </w:tcPr>
          <w:p w14:paraId="5FD0CF8A" w14:textId="77777777" w:rsidR="001057CF" w:rsidRDefault="001057CF" w:rsidP="0041416E">
            <w:pPr>
              <w:rPr>
                <w:rFonts w:ascii="Avenir Book" w:hAnsi="Avenir Book"/>
                <w:lang w:val="en-IN"/>
              </w:rPr>
            </w:pPr>
            <w:r>
              <w:rPr>
                <w:rFonts w:ascii="Avenir Book" w:hAnsi="Avenir Book"/>
                <w:lang w:val="en-IN"/>
              </w:rPr>
              <w:t>Does the Project require or cause the physical or economic relocation of peoples (temporary or permanent, full or partial)?</w:t>
            </w:r>
          </w:p>
          <w:p w14:paraId="68B6C0AA"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hideMark/>
          </w:tcPr>
          <w:p w14:paraId="460A2A4D" w14:textId="77777777" w:rsidR="001057CF" w:rsidRDefault="001057CF" w:rsidP="0041416E">
            <w:pPr>
              <w:rPr>
                <w:rFonts w:ascii="Avenir Book" w:hAnsi="Avenir Book"/>
                <w:b/>
              </w:rPr>
            </w:pPr>
            <w:r>
              <w:rPr>
                <w:rFonts w:ascii="Avenir Book" w:hAnsi="Avenir Book"/>
                <w:b/>
              </w:rPr>
              <w:t>No</w:t>
            </w:r>
          </w:p>
        </w:tc>
        <w:tc>
          <w:tcPr>
            <w:tcW w:w="1024" w:type="pct"/>
            <w:tcBorders>
              <w:top w:val="single" w:sz="4" w:space="0" w:color="auto"/>
              <w:left w:val="single" w:sz="4" w:space="0" w:color="auto"/>
              <w:bottom w:val="single" w:sz="4" w:space="0" w:color="auto"/>
              <w:right w:val="single" w:sz="4" w:space="0" w:color="auto"/>
            </w:tcBorders>
          </w:tcPr>
          <w:p w14:paraId="0F059F12" w14:textId="77777777" w:rsidR="001057CF" w:rsidRDefault="001057CF" w:rsidP="0041416E">
            <w:pPr>
              <w:rPr>
                <w:rFonts w:ascii="Avenir Book" w:hAnsi="Avenir Book"/>
              </w:rPr>
            </w:pPr>
            <w:r>
              <w:rPr>
                <w:rFonts w:ascii="Avenir Book" w:hAnsi="Avenir Book"/>
              </w:rPr>
              <w:t>Not applicable to any aspect of this project</w:t>
            </w:r>
          </w:p>
          <w:p w14:paraId="65B439DF" w14:textId="77777777" w:rsidR="001057CF" w:rsidRDefault="001057CF" w:rsidP="0041416E">
            <w:pPr>
              <w:rPr>
                <w:rFonts w:ascii="Avenir Book" w:hAnsi="Avenir Book"/>
                <w:lang w:val="en-IN"/>
              </w:rPr>
            </w:pPr>
          </w:p>
        </w:tc>
        <w:tc>
          <w:tcPr>
            <w:tcW w:w="840" w:type="pct"/>
            <w:tcBorders>
              <w:top w:val="single" w:sz="4" w:space="0" w:color="auto"/>
              <w:left w:val="single" w:sz="4" w:space="0" w:color="auto"/>
              <w:bottom w:val="single" w:sz="4" w:space="0" w:color="auto"/>
              <w:right w:val="single" w:sz="4" w:space="0" w:color="auto"/>
            </w:tcBorders>
            <w:hideMark/>
          </w:tcPr>
          <w:p w14:paraId="4E1D1307" w14:textId="77777777" w:rsidR="001057CF" w:rsidRDefault="001057CF" w:rsidP="0041416E">
            <w:pPr>
              <w:rPr>
                <w:rFonts w:ascii="Avenir Book" w:hAnsi="Avenir Book"/>
              </w:rPr>
            </w:pPr>
            <w:r>
              <w:rPr>
                <w:rFonts w:ascii="Avenir Book" w:hAnsi="Avenir Book"/>
              </w:rPr>
              <w:t>Not Applicable</w:t>
            </w:r>
          </w:p>
        </w:tc>
      </w:tr>
      <w:tr w:rsidR="001057CF" w14:paraId="140FF89E"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771BA64C" w14:textId="77777777" w:rsidR="001057CF" w:rsidRDefault="001057CF" w:rsidP="0041416E">
            <w:pPr>
              <w:rPr>
                <w:rFonts w:ascii="Avenir Book" w:hAnsi="Avenir Book"/>
                <w:bCs/>
                <w:lang w:val="en-IN"/>
              </w:rPr>
            </w:pPr>
            <w:r>
              <w:rPr>
                <w:rFonts w:ascii="Avenir Book" w:hAnsi="Avenir Book"/>
                <w:bCs/>
                <w:lang w:val="en-IN"/>
              </w:rPr>
              <w:t>3.4.4 Land Tenure and Other Rights</w:t>
            </w:r>
          </w:p>
        </w:tc>
        <w:tc>
          <w:tcPr>
            <w:tcW w:w="1250" w:type="pct"/>
            <w:tcBorders>
              <w:top w:val="single" w:sz="4" w:space="0" w:color="auto"/>
              <w:left w:val="single" w:sz="4" w:space="0" w:color="auto"/>
              <w:bottom w:val="single" w:sz="4" w:space="0" w:color="auto"/>
              <w:right w:val="single" w:sz="4" w:space="0" w:color="auto"/>
            </w:tcBorders>
          </w:tcPr>
          <w:p w14:paraId="7AC7B0FC" w14:textId="77777777" w:rsidR="001057CF" w:rsidRDefault="001057CF" w:rsidP="0041416E">
            <w:pPr>
              <w:rPr>
                <w:rFonts w:ascii="Avenir Book" w:hAnsi="Avenir Book"/>
                <w:lang w:val="en-IN"/>
              </w:rPr>
            </w:pPr>
            <w:r>
              <w:rPr>
                <w:rFonts w:ascii="Avenir Book" w:hAnsi="Avenir Book"/>
                <w:lang w:val="en-IN"/>
              </w:rPr>
              <w:t>1. Does the Project require any change to land tenure arrangements and/or other rights?</w:t>
            </w:r>
          </w:p>
          <w:p w14:paraId="59DDABA8" w14:textId="77777777" w:rsidR="001057CF" w:rsidRDefault="001057CF" w:rsidP="0041416E">
            <w:pPr>
              <w:rPr>
                <w:rFonts w:ascii="Avenir Book" w:hAnsi="Avenir Book"/>
                <w:lang w:val="en-IN"/>
              </w:rPr>
            </w:pPr>
          </w:p>
          <w:p w14:paraId="280F2C77" w14:textId="77777777" w:rsidR="001057CF" w:rsidRDefault="001057CF" w:rsidP="0041416E">
            <w:pPr>
              <w:rPr>
                <w:rFonts w:ascii="Avenir Book" w:hAnsi="Avenir Book"/>
                <w:lang w:val="en-IN"/>
              </w:rPr>
            </w:pPr>
            <w:r>
              <w:rPr>
                <w:rFonts w:ascii="Avenir Book" w:hAnsi="Avenir Book"/>
                <w:lang w:val="en-IN"/>
              </w:rPr>
              <w:t>2. For Projects involving land-use tenure there are uncertainties with regards to land tenure, access rights, usage rights or land ownership?</w:t>
            </w:r>
          </w:p>
          <w:p w14:paraId="6929A24D"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hideMark/>
          </w:tcPr>
          <w:p w14:paraId="7D445257" w14:textId="77777777" w:rsidR="001057CF" w:rsidRDefault="001057CF" w:rsidP="0041416E">
            <w:pPr>
              <w:rPr>
                <w:rFonts w:ascii="Avenir Book" w:hAnsi="Avenir Book"/>
                <w:b/>
              </w:rPr>
            </w:pPr>
            <w:r>
              <w:rPr>
                <w:rFonts w:ascii="Avenir Book" w:hAnsi="Avenir Book"/>
                <w:b/>
              </w:rPr>
              <w:t>No</w:t>
            </w:r>
          </w:p>
        </w:tc>
        <w:tc>
          <w:tcPr>
            <w:tcW w:w="1024" w:type="pct"/>
            <w:tcBorders>
              <w:top w:val="single" w:sz="4" w:space="0" w:color="auto"/>
              <w:left w:val="single" w:sz="4" w:space="0" w:color="auto"/>
              <w:bottom w:val="single" w:sz="4" w:space="0" w:color="auto"/>
              <w:right w:val="single" w:sz="4" w:space="0" w:color="auto"/>
            </w:tcBorders>
          </w:tcPr>
          <w:p w14:paraId="4117C2CD" w14:textId="77777777" w:rsidR="001057CF" w:rsidRDefault="001057CF" w:rsidP="0041416E">
            <w:pPr>
              <w:rPr>
                <w:rFonts w:ascii="Avenir Book" w:hAnsi="Avenir Book"/>
              </w:rPr>
            </w:pPr>
            <w:r>
              <w:rPr>
                <w:rFonts w:ascii="Avenir Book" w:hAnsi="Avenir Book"/>
              </w:rPr>
              <w:t>Not applicable to any aspect of this project</w:t>
            </w:r>
          </w:p>
          <w:p w14:paraId="4798FB3A" w14:textId="77777777" w:rsidR="001057CF" w:rsidRDefault="001057CF" w:rsidP="0041416E">
            <w:pPr>
              <w:rPr>
                <w:rFonts w:ascii="Avenir Book" w:hAnsi="Avenir Book"/>
                <w:lang w:val="en-IN"/>
              </w:rPr>
            </w:pPr>
          </w:p>
        </w:tc>
        <w:tc>
          <w:tcPr>
            <w:tcW w:w="840" w:type="pct"/>
            <w:tcBorders>
              <w:top w:val="single" w:sz="4" w:space="0" w:color="auto"/>
              <w:left w:val="single" w:sz="4" w:space="0" w:color="auto"/>
              <w:bottom w:val="single" w:sz="4" w:space="0" w:color="auto"/>
              <w:right w:val="single" w:sz="4" w:space="0" w:color="auto"/>
            </w:tcBorders>
            <w:hideMark/>
          </w:tcPr>
          <w:p w14:paraId="52EAC838" w14:textId="77777777" w:rsidR="001057CF" w:rsidRDefault="001057CF" w:rsidP="0041416E">
            <w:pPr>
              <w:rPr>
                <w:rFonts w:ascii="Avenir Book" w:hAnsi="Avenir Book"/>
              </w:rPr>
            </w:pPr>
            <w:r>
              <w:rPr>
                <w:rFonts w:ascii="Avenir Book" w:hAnsi="Avenir Book"/>
              </w:rPr>
              <w:t>Not Applicable</w:t>
            </w:r>
          </w:p>
        </w:tc>
      </w:tr>
      <w:tr w:rsidR="001057CF" w14:paraId="241FB0FD"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43C18AEF" w14:textId="77777777" w:rsidR="001057CF" w:rsidRDefault="001057CF" w:rsidP="0041416E">
            <w:pPr>
              <w:rPr>
                <w:rFonts w:ascii="Avenir Book" w:hAnsi="Avenir Book"/>
                <w:bCs/>
                <w:lang w:val="en-IN"/>
              </w:rPr>
            </w:pPr>
            <w:r>
              <w:rPr>
                <w:rFonts w:ascii="Avenir Book" w:hAnsi="Avenir Book"/>
                <w:bCs/>
                <w:lang w:val="en-IN"/>
              </w:rPr>
              <w:t>3.4.5 Indidenous Peoples</w:t>
            </w:r>
          </w:p>
        </w:tc>
        <w:tc>
          <w:tcPr>
            <w:tcW w:w="1250" w:type="pct"/>
            <w:tcBorders>
              <w:top w:val="single" w:sz="4" w:space="0" w:color="auto"/>
              <w:left w:val="single" w:sz="4" w:space="0" w:color="auto"/>
              <w:bottom w:val="single" w:sz="4" w:space="0" w:color="auto"/>
              <w:right w:val="single" w:sz="4" w:space="0" w:color="auto"/>
            </w:tcBorders>
          </w:tcPr>
          <w:p w14:paraId="72FBBBE0" w14:textId="77777777" w:rsidR="001057CF" w:rsidRDefault="001057CF" w:rsidP="0041416E">
            <w:pPr>
              <w:rPr>
                <w:rFonts w:ascii="Avenir Book" w:hAnsi="Avenir Book"/>
                <w:lang w:val="en-IN"/>
              </w:rPr>
            </w:pPr>
            <w:r>
              <w:rPr>
                <w:rFonts w:ascii="Avenir Book" w:hAnsi="Avenir Book"/>
                <w:lang w:val="en-IN"/>
              </w:rPr>
              <w:t xml:space="preserve">Are indigenous peoples present in or within the area </w:t>
            </w:r>
            <w:r>
              <w:rPr>
                <w:rFonts w:ascii="Avenir Book" w:hAnsi="Avenir Book"/>
                <w:lang w:val="en-IN"/>
              </w:rPr>
              <w:lastRenderedPageBreak/>
              <w:t>of influence of Project and/or is the Project located on land/territory claimed by indigenous peoples?</w:t>
            </w:r>
          </w:p>
          <w:p w14:paraId="3E638466"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hideMark/>
          </w:tcPr>
          <w:p w14:paraId="0ADB18FF" w14:textId="77777777" w:rsidR="001057CF" w:rsidRDefault="001057CF" w:rsidP="0041416E">
            <w:pPr>
              <w:rPr>
                <w:rFonts w:ascii="Avenir Book" w:hAnsi="Avenir Book"/>
                <w:b/>
              </w:rPr>
            </w:pPr>
            <w:r>
              <w:rPr>
                <w:rFonts w:ascii="Avenir Book" w:hAnsi="Avenir Book"/>
                <w:b/>
              </w:rPr>
              <w:lastRenderedPageBreak/>
              <w:t>No</w:t>
            </w:r>
          </w:p>
        </w:tc>
        <w:tc>
          <w:tcPr>
            <w:tcW w:w="1024" w:type="pct"/>
            <w:tcBorders>
              <w:top w:val="single" w:sz="4" w:space="0" w:color="auto"/>
              <w:left w:val="single" w:sz="4" w:space="0" w:color="auto"/>
              <w:bottom w:val="single" w:sz="4" w:space="0" w:color="auto"/>
              <w:right w:val="single" w:sz="4" w:space="0" w:color="auto"/>
            </w:tcBorders>
          </w:tcPr>
          <w:p w14:paraId="125A9D3F" w14:textId="77777777" w:rsidR="001057CF" w:rsidRDefault="001057CF" w:rsidP="0041416E">
            <w:pPr>
              <w:rPr>
                <w:rFonts w:ascii="Avenir Book" w:hAnsi="Avenir Book"/>
                <w:lang w:val="en-IN"/>
              </w:rPr>
            </w:pPr>
            <w:r>
              <w:rPr>
                <w:rFonts w:ascii="Avenir Book" w:hAnsi="Avenir Book"/>
                <w:lang w:val="en-IN"/>
              </w:rPr>
              <w:t xml:space="preserve">Indigenous peoples are present in the </w:t>
            </w:r>
            <w:r>
              <w:rPr>
                <w:rFonts w:ascii="Avenir Book" w:hAnsi="Avenir Book"/>
                <w:lang w:val="en-IN"/>
              </w:rPr>
              <w:lastRenderedPageBreak/>
              <w:t xml:space="preserve">project area, who are the beneficiaries of the project. Every effort is taken to respect their collective rights and are provided with equitable sharing of benefits derived from this project design. </w:t>
            </w:r>
          </w:p>
          <w:p w14:paraId="394F2C9D" w14:textId="77777777" w:rsidR="001057CF" w:rsidRDefault="001057CF" w:rsidP="0041416E">
            <w:pPr>
              <w:rPr>
                <w:rFonts w:ascii="Avenir Book" w:hAnsi="Avenir Book"/>
                <w:lang w:val="en-IN"/>
              </w:rPr>
            </w:pPr>
          </w:p>
        </w:tc>
        <w:tc>
          <w:tcPr>
            <w:tcW w:w="840" w:type="pct"/>
            <w:tcBorders>
              <w:top w:val="single" w:sz="4" w:space="0" w:color="auto"/>
              <w:left w:val="single" w:sz="4" w:space="0" w:color="auto"/>
              <w:bottom w:val="single" w:sz="4" w:space="0" w:color="auto"/>
              <w:right w:val="single" w:sz="4" w:space="0" w:color="auto"/>
            </w:tcBorders>
            <w:hideMark/>
          </w:tcPr>
          <w:p w14:paraId="2D6F5BC0" w14:textId="77777777" w:rsidR="001057CF" w:rsidRDefault="001057CF" w:rsidP="0041416E">
            <w:pPr>
              <w:rPr>
                <w:rFonts w:ascii="Avenir Book" w:hAnsi="Avenir Book"/>
              </w:rPr>
            </w:pPr>
            <w:r>
              <w:rPr>
                <w:rFonts w:ascii="Avenir Book" w:hAnsi="Avenir Book"/>
              </w:rPr>
              <w:lastRenderedPageBreak/>
              <w:t>Not Applicable</w:t>
            </w:r>
          </w:p>
        </w:tc>
      </w:tr>
      <w:tr w:rsidR="001057CF" w14:paraId="5F1D1A36"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6ED5A463" w14:textId="77777777" w:rsidR="001057CF" w:rsidRDefault="001057CF" w:rsidP="0041416E">
            <w:pPr>
              <w:rPr>
                <w:rFonts w:ascii="Avenir Book" w:hAnsi="Avenir Book"/>
                <w:b/>
                <w:bCs/>
                <w:lang w:val="en-IN"/>
              </w:rPr>
            </w:pPr>
            <w:r>
              <w:rPr>
                <w:rFonts w:ascii="Avenir Book" w:hAnsi="Avenir Book"/>
                <w:b/>
                <w:bCs/>
                <w:lang w:val="en-IN"/>
              </w:rPr>
              <w:t>Safeguarding Principle 5 - Corruption</w:t>
            </w:r>
          </w:p>
        </w:tc>
        <w:tc>
          <w:tcPr>
            <w:tcW w:w="1250" w:type="pct"/>
            <w:tcBorders>
              <w:top w:val="single" w:sz="4" w:space="0" w:color="auto"/>
              <w:left w:val="single" w:sz="4" w:space="0" w:color="auto"/>
              <w:bottom w:val="single" w:sz="4" w:space="0" w:color="auto"/>
              <w:right w:val="single" w:sz="4" w:space="0" w:color="auto"/>
            </w:tcBorders>
          </w:tcPr>
          <w:p w14:paraId="151058F0"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tcPr>
          <w:p w14:paraId="2F30A31D" w14:textId="77777777" w:rsidR="001057CF" w:rsidRDefault="001057CF" w:rsidP="0041416E">
            <w:pPr>
              <w:rPr>
                <w:rFonts w:ascii="Avenir Book" w:hAnsi="Avenir Book"/>
                <w:b/>
              </w:rPr>
            </w:pPr>
          </w:p>
        </w:tc>
        <w:tc>
          <w:tcPr>
            <w:tcW w:w="1024" w:type="pct"/>
            <w:tcBorders>
              <w:top w:val="single" w:sz="4" w:space="0" w:color="auto"/>
              <w:left w:val="single" w:sz="4" w:space="0" w:color="auto"/>
              <w:bottom w:val="single" w:sz="4" w:space="0" w:color="auto"/>
              <w:right w:val="single" w:sz="4" w:space="0" w:color="auto"/>
            </w:tcBorders>
          </w:tcPr>
          <w:p w14:paraId="77EE64A7" w14:textId="77777777" w:rsidR="001057CF" w:rsidRDefault="001057CF" w:rsidP="0041416E">
            <w:pPr>
              <w:rPr>
                <w:rFonts w:ascii="Avenir Book" w:hAnsi="Avenir Book"/>
                <w:lang w:val="en-IN"/>
              </w:rPr>
            </w:pPr>
          </w:p>
        </w:tc>
        <w:tc>
          <w:tcPr>
            <w:tcW w:w="840" w:type="pct"/>
            <w:tcBorders>
              <w:top w:val="single" w:sz="4" w:space="0" w:color="auto"/>
              <w:left w:val="single" w:sz="4" w:space="0" w:color="auto"/>
              <w:bottom w:val="single" w:sz="4" w:space="0" w:color="auto"/>
              <w:right w:val="single" w:sz="4" w:space="0" w:color="auto"/>
            </w:tcBorders>
          </w:tcPr>
          <w:p w14:paraId="0F9841B3" w14:textId="77777777" w:rsidR="001057CF" w:rsidRDefault="001057CF" w:rsidP="0041416E">
            <w:pPr>
              <w:rPr>
                <w:rFonts w:ascii="Avenir Book" w:hAnsi="Avenir Book"/>
              </w:rPr>
            </w:pPr>
          </w:p>
        </w:tc>
      </w:tr>
      <w:tr w:rsidR="001057CF" w14:paraId="4792E487"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7A836D91" w14:textId="77777777" w:rsidR="001057CF" w:rsidRDefault="001057CF" w:rsidP="0041416E">
            <w:pPr>
              <w:rPr>
                <w:rFonts w:ascii="Avenir Book" w:hAnsi="Avenir Book"/>
                <w:bCs/>
                <w:lang w:val="en-IN"/>
              </w:rPr>
            </w:pPr>
            <w:r>
              <w:rPr>
                <w:rFonts w:ascii="Avenir Book" w:hAnsi="Avenir Book"/>
                <w:bCs/>
                <w:lang w:val="en-IN"/>
              </w:rPr>
              <w:t>3.5.1 Corruption</w:t>
            </w:r>
          </w:p>
        </w:tc>
        <w:tc>
          <w:tcPr>
            <w:tcW w:w="1250" w:type="pct"/>
            <w:tcBorders>
              <w:top w:val="single" w:sz="4" w:space="0" w:color="auto"/>
              <w:left w:val="single" w:sz="4" w:space="0" w:color="auto"/>
              <w:bottom w:val="single" w:sz="4" w:space="0" w:color="auto"/>
              <w:right w:val="single" w:sz="4" w:space="0" w:color="auto"/>
            </w:tcBorders>
          </w:tcPr>
          <w:p w14:paraId="1F0F5FB8" w14:textId="77777777" w:rsidR="001057CF" w:rsidRDefault="001057CF" w:rsidP="0041416E">
            <w:pPr>
              <w:rPr>
                <w:rFonts w:ascii="Avenir Book" w:hAnsi="Avenir Book"/>
                <w:lang w:val="en-IN"/>
              </w:rPr>
            </w:pPr>
            <w:r>
              <w:rPr>
                <w:rFonts w:ascii="Avenir Book" w:hAnsi="Avenir Book"/>
                <w:lang w:val="en-IN"/>
              </w:rPr>
              <w:t xml:space="preserve">The Project shall not involve, be complicit in or inadvertently contribute to or re-inforce corruption or corrupt Projects. </w:t>
            </w:r>
          </w:p>
          <w:p w14:paraId="2BD7DC0E"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hideMark/>
          </w:tcPr>
          <w:p w14:paraId="1321C022" w14:textId="77777777" w:rsidR="001057CF" w:rsidRDefault="001057CF" w:rsidP="0041416E">
            <w:pPr>
              <w:rPr>
                <w:rFonts w:ascii="Avenir Book" w:hAnsi="Avenir Book"/>
                <w:b/>
              </w:rPr>
            </w:pPr>
            <w:r>
              <w:rPr>
                <w:rFonts w:ascii="Avenir Book" w:hAnsi="Avenir Book"/>
                <w:b/>
              </w:rPr>
              <w:t>No</w:t>
            </w:r>
          </w:p>
        </w:tc>
        <w:tc>
          <w:tcPr>
            <w:tcW w:w="1024" w:type="pct"/>
            <w:tcBorders>
              <w:top w:val="single" w:sz="4" w:space="0" w:color="auto"/>
              <w:left w:val="single" w:sz="4" w:space="0" w:color="auto"/>
              <w:bottom w:val="single" w:sz="4" w:space="0" w:color="auto"/>
              <w:right w:val="single" w:sz="4" w:space="0" w:color="auto"/>
            </w:tcBorders>
          </w:tcPr>
          <w:p w14:paraId="10D490ED" w14:textId="77777777" w:rsidR="001057CF" w:rsidRDefault="001057CF" w:rsidP="0041416E">
            <w:pPr>
              <w:rPr>
                <w:rFonts w:ascii="Avenir Book" w:hAnsi="Avenir Book"/>
              </w:rPr>
            </w:pPr>
            <w:r>
              <w:rPr>
                <w:rFonts w:ascii="Avenir Book" w:hAnsi="Avenir Book"/>
              </w:rPr>
              <w:t>Not applicable to any aspect of this project</w:t>
            </w:r>
          </w:p>
          <w:p w14:paraId="45C88CE5" w14:textId="77777777" w:rsidR="001057CF" w:rsidRDefault="001057CF" w:rsidP="0041416E">
            <w:pPr>
              <w:rPr>
                <w:rFonts w:ascii="Avenir Book" w:hAnsi="Avenir Book"/>
                <w:lang w:val="en-IN"/>
              </w:rPr>
            </w:pPr>
          </w:p>
        </w:tc>
        <w:tc>
          <w:tcPr>
            <w:tcW w:w="840" w:type="pct"/>
            <w:tcBorders>
              <w:top w:val="single" w:sz="4" w:space="0" w:color="auto"/>
              <w:left w:val="single" w:sz="4" w:space="0" w:color="auto"/>
              <w:bottom w:val="single" w:sz="4" w:space="0" w:color="auto"/>
              <w:right w:val="single" w:sz="4" w:space="0" w:color="auto"/>
            </w:tcBorders>
            <w:hideMark/>
          </w:tcPr>
          <w:p w14:paraId="39D1FAE5" w14:textId="77777777" w:rsidR="001057CF" w:rsidRDefault="001057CF" w:rsidP="0041416E">
            <w:pPr>
              <w:rPr>
                <w:rFonts w:ascii="Avenir Book" w:hAnsi="Avenir Book"/>
              </w:rPr>
            </w:pPr>
            <w:r>
              <w:rPr>
                <w:rFonts w:ascii="Avenir Book" w:hAnsi="Avenir Book"/>
              </w:rPr>
              <w:t>Not Applicable</w:t>
            </w:r>
          </w:p>
        </w:tc>
      </w:tr>
      <w:tr w:rsidR="001057CF" w14:paraId="000E8536"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6955F7DE" w14:textId="77777777" w:rsidR="001057CF" w:rsidRDefault="001057CF" w:rsidP="0041416E">
            <w:pPr>
              <w:rPr>
                <w:rFonts w:ascii="Avenir Book" w:hAnsi="Avenir Book"/>
                <w:b/>
                <w:bCs/>
                <w:lang w:val="en-IN"/>
              </w:rPr>
            </w:pPr>
            <w:r>
              <w:rPr>
                <w:rFonts w:ascii="Avenir Book" w:hAnsi="Avenir Book"/>
                <w:b/>
                <w:bCs/>
                <w:lang w:val="en-IN"/>
              </w:rPr>
              <w:t>Safeguarding  Principle 6:</w:t>
            </w:r>
          </w:p>
          <w:p w14:paraId="2212DDE9" w14:textId="77777777" w:rsidR="001057CF" w:rsidRDefault="001057CF" w:rsidP="0041416E">
            <w:pPr>
              <w:rPr>
                <w:rFonts w:ascii="Avenir Book" w:hAnsi="Avenir Book"/>
                <w:b/>
                <w:bCs/>
                <w:lang w:val="en-IN"/>
              </w:rPr>
            </w:pPr>
            <w:r>
              <w:rPr>
                <w:rFonts w:ascii="Avenir Book" w:hAnsi="Avenir Book"/>
                <w:b/>
                <w:bCs/>
                <w:lang w:val="en-IN"/>
              </w:rPr>
              <w:t xml:space="preserve">Economic Impacts </w:t>
            </w:r>
          </w:p>
        </w:tc>
        <w:tc>
          <w:tcPr>
            <w:tcW w:w="1250" w:type="pct"/>
            <w:tcBorders>
              <w:top w:val="single" w:sz="4" w:space="0" w:color="auto"/>
              <w:left w:val="single" w:sz="4" w:space="0" w:color="auto"/>
              <w:bottom w:val="single" w:sz="4" w:space="0" w:color="auto"/>
              <w:right w:val="single" w:sz="4" w:space="0" w:color="auto"/>
            </w:tcBorders>
          </w:tcPr>
          <w:p w14:paraId="48D7FA74"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tcPr>
          <w:p w14:paraId="20B00092" w14:textId="77777777" w:rsidR="001057CF" w:rsidRDefault="001057CF" w:rsidP="0041416E">
            <w:pPr>
              <w:rPr>
                <w:rFonts w:ascii="Avenir Book" w:hAnsi="Avenir Book"/>
                <w:b/>
              </w:rPr>
            </w:pPr>
          </w:p>
        </w:tc>
        <w:tc>
          <w:tcPr>
            <w:tcW w:w="1024" w:type="pct"/>
            <w:tcBorders>
              <w:top w:val="single" w:sz="4" w:space="0" w:color="auto"/>
              <w:left w:val="single" w:sz="4" w:space="0" w:color="auto"/>
              <w:bottom w:val="single" w:sz="4" w:space="0" w:color="auto"/>
              <w:right w:val="single" w:sz="4" w:space="0" w:color="auto"/>
            </w:tcBorders>
          </w:tcPr>
          <w:p w14:paraId="1B129F02" w14:textId="77777777" w:rsidR="001057CF" w:rsidRDefault="001057CF" w:rsidP="0041416E">
            <w:pPr>
              <w:rPr>
                <w:rFonts w:ascii="Avenir Book" w:hAnsi="Avenir Book"/>
                <w:lang w:val="en-IN"/>
              </w:rPr>
            </w:pPr>
          </w:p>
        </w:tc>
        <w:tc>
          <w:tcPr>
            <w:tcW w:w="840" w:type="pct"/>
            <w:tcBorders>
              <w:top w:val="single" w:sz="4" w:space="0" w:color="auto"/>
              <w:left w:val="single" w:sz="4" w:space="0" w:color="auto"/>
              <w:bottom w:val="single" w:sz="4" w:space="0" w:color="auto"/>
              <w:right w:val="single" w:sz="4" w:space="0" w:color="auto"/>
            </w:tcBorders>
          </w:tcPr>
          <w:p w14:paraId="346ACB85" w14:textId="77777777" w:rsidR="001057CF" w:rsidRDefault="001057CF" w:rsidP="0041416E">
            <w:pPr>
              <w:rPr>
                <w:rFonts w:ascii="Avenir Book" w:hAnsi="Avenir Book"/>
              </w:rPr>
            </w:pPr>
          </w:p>
        </w:tc>
      </w:tr>
      <w:tr w:rsidR="001057CF" w14:paraId="0FB27787"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48191E91" w14:textId="77777777" w:rsidR="001057CF" w:rsidRDefault="001057CF" w:rsidP="0041416E">
            <w:pPr>
              <w:rPr>
                <w:rFonts w:ascii="Avenir Book" w:hAnsi="Avenir Book"/>
                <w:bCs/>
                <w:lang w:val="en-IN"/>
              </w:rPr>
            </w:pPr>
            <w:r>
              <w:rPr>
                <w:rFonts w:ascii="Avenir Book" w:hAnsi="Avenir Book"/>
                <w:bCs/>
                <w:lang w:val="en-IN"/>
              </w:rPr>
              <w:t>3.6.1. Labour Rights</w:t>
            </w:r>
          </w:p>
        </w:tc>
        <w:tc>
          <w:tcPr>
            <w:tcW w:w="1250" w:type="pct"/>
            <w:tcBorders>
              <w:top w:val="single" w:sz="4" w:space="0" w:color="auto"/>
              <w:left w:val="single" w:sz="4" w:space="0" w:color="auto"/>
              <w:bottom w:val="single" w:sz="4" w:space="0" w:color="auto"/>
              <w:right w:val="single" w:sz="4" w:space="0" w:color="auto"/>
            </w:tcBorders>
          </w:tcPr>
          <w:p w14:paraId="06B67221" w14:textId="77777777" w:rsidR="001057CF" w:rsidRDefault="001057CF" w:rsidP="0041416E">
            <w:pPr>
              <w:rPr>
                <w:rFonts w:ascii="Avenir Book" w:hAnsi="Avenir Book"/>
                <w:lang w:val="en-IN"/>
              </w:rPr>
            </w:pPr>
            <w:r>
              <w:rPr>
                <w:rFonts w:ascii="Avenir Book" w:hAnsi="Avenir Book"/>
                <w:lang w:val="en-IN"/>
              </w:rPr>
              <w:t xml:space="preserve">1. The Project Proponent shall </w:t>
            </w:r>
            <w:r>
              <w:rPr>
                <w:rFonts w:ascii="Avenir Book" w:hAnsi="Avenir Book"/>
                <w:lang w:val="en-IN"/>
              </w:rPr>
              <w:lastRenderedPageBreak/>
              <w:t xml:space="preserve">ensure that there is no forced labour and that all employment is in compliance with national labour and occupational health and safety laws, with obligations under international law, and consistency with the principles and standards embodied in the International Labour Organization (ILO) fundamental conventions. Where these are contradictory and a breach of one or other cannot be avoided then guidance shal be sought from Gold Standard. </w:t>
            </w:r>
          </w:p>
          <w:p w14:paraId="204507C0" w14:textId="77777777" w:rsidR="001057CF" w:rsidRDefault="001057CF" w:rsidP="0041416E">
            <w:pPr>
              <w:rPr>
                <w:rFonts w:ascii="Avenir Book" w:hAnsi="Avenir Book"/>
                <w:lang w:val="en-IN"/>
              </w:rPr>
            </w:pPr>
          </w:p>
          <w:p w14:paraId="1347073A" w14:textId="77777777" w:rsidR="001057CF" w:rsidRDefault="001057CF" w:rsidP="0041416E">
            <w:pPr>
              <w:rPr>
                <w:rFonts w:ascii="Avenir Book" w:hAnsi="Avenir Book"/>
                <w:lang w:val="en-IN"/>
              </w:rPr>
            </w:pPr>
            <w:r>
              <w:rPr>
                <w:rFonts w:ascii="Avenir Book" w:hAnsi="Avenir Book"/>
                <w:lang w:val="en-IN"/>
              </w:rPr>
              <w:t xml:space="preserve">2. Workers shall be able to </w:t>
            </w:r>
            <w:r>
              <w:rPr>
                <w:rFonts w:ascii="Avenir Book" w:hAnsi="Avenir Book"/>
                <w:lang w:val="en-IN"/>
              </w:rPr>
              <w:lastRenderedPageBreak/>
              <w:t xml:space="preserve">establish and join labour organizations. </w:t>
            </w:r>
          </w:p>
          <w:p w14:paraId="26ECF192" w14:textId="77777777" w:rsidR="001057CF" w:rsidRDefault="001057CF" w:rsidP="0041416E">
            <w:pPr>
              <w:rPr>
                <w:rFonts w:ascii="Avenir Book" w:hAnsi="Avenir Book"/>
                <w:lang w:val="en-IN"/>
              </w:rPr>
            </w:pPr>
          </w:p>
          <w:p w14:paraId="6AFC3C0A" w14:textId="77777777" w:rsidR="001057CF" w:rsidRDefault="001057CF" w:rsidP="0041416E">
            <w:pPr>
              <w:rPr>
                <w:rFonts w:ascii="Avenir Book" w:hAnsi="Avenir Book"/>
                <w:lang w:val="en-IN"/>
              </w:rPr>
            </w:pPr>
            <w:r>
              <w:rPr>
                <w:rFonts w:ascii="Avenir Book" w:hAnsi="Avenir Book"/>
                <w:lang w:val="en-IN"/>
              </w:rPr>
              <w:t xml:space="preserve">3. Working agreements with all individual workers shall be documented and implemented. </w:t>
            </w:r>
          </w:p>
          <w:p w14:paraId="699828D7" w14:textId="77777777" w:rsidR="001057CF" w:rsidRDefault="001057CF" w:rsidP="0041416E">
            <w:pPr>
              <w:rPr>
                <w:rFonts w:ascii="Avenir Book" w:hAnsi="Avenir Book"/>
                <w:lang w:val="en-IN"/>
              </w:rPr>
            </w:pPr>
          </w:p>
          <w:p w14:paraId="0D63BED0" w14:textId="77777777" w:rsidR="001057CF" w:rsidRDefault="001057CF" w:rsidP="0041416E">
            <w:pPr>
              <w:rPr>
                <w:rFonts w:ascii="Avenir Book" w:hAnsi="Avenir Book"/>
                <w:lang w:val="en-IN"/>
              </w:rPr>
            </w:pPr>
            <w:r>
              <w:rPr>
                <w:rFonts w:ascii="Avenir Book" w:hAnsi="Avenir Book"/>
                <w:lang w:val="en-IN"/>
              </w:rPr>
              <w:t xml:space="preserve">4. The Project proponent shall justify that the employement model is applied locally and culturally appropriate. </w:t>
            </w:r>
          </w:p>
          <w:p w14:paraId="469BEAF5" w14:textId="77777777" w:rsidR="001057CF" w:rsidRDefault="001057CF" w:rsidP="0041416E">
            <w:pPr>
              <w:rPr>
                <w:rFonts w:ascii="Avenir Book" w:hAnsi="Avenir Book"/>
                <w:lang w:val="en-IN"/>
              </w:rPr>
            </w:pPr>
          </w:p>
          <w:p w14:paraId="66919816" w14:textId="77777777" w:rsidR="001057CF" w:rsidRDefault="001057CF" w:rsidP="0041416E">
            <w:pPr>
              <w:rPr>
                <w:rFonts w:ascii="Avenir Book" w:hAnsi="Avenir Book"/>
                <w:lang w:val="en-IN"/>
              </w:rPr>
            </w:pPr>
            <w:r>
              <w:rPr>
                <w:rFonts w:ascii="Avenir Book" w:hAnsi="Avenir Book"/>
                <w:lang w:val="en-IN"/>
              </w:rPr>
              <w:t xml:space="preserve">5. Child labour, as defined by the ILO Minimum Age Convention is not allowed. The Project Proponent shall use adequate and verifiable mechnisms for age verification in </w:t>
            </w:r>
            <w:r>
              <w:rPr>
                <w:rFonts w:ascii="Avenir Book" w:hAnsi="Avenir Book"/>
                <w:lang w:val="en-IN"/>
              </w:rPr>
              <w:lastRenderedPageBreak/>
              <w:t xml:space="preserve">recruitment proceudres. </w:t>
            </w:r>
          </w:p>
          <w:p w14:paraId="7A847116" w14:textId="77777777" w:rsidR="001057CF" w:rsidRDefault="001057CF" w:rsidP="0041416E">
            <w:pPr>
              <w:rPr>
                <w:rFonts w:ascii="Avenir Book" w:hAnsi="Avenir Book"/>
                <w:lang w:val="en-IN"/>
              </w:rPr>
            </w:pPr>
          </w:p>
          <w:p w14:paraId="45F344D0" w14:textId="77777777" w:rsidR="001057CF" w:rsidRDefault="001057CF" w:rsidP="0041416E">
            <w:pPr>
              <w:rPr>
                <w:rFonts w:ascii="Avenir Book" w:hAnsi="Avenir Book"/>
                <w:lang w:val="en-IN"/>
              </w:rPr>
            </w:pPr>
            <w:r>
              <w:rPr>
                <w:rFonts w:ascii="Avenir Book" w:hAnsi="Avenir Book"/>
                <w:lang w:val="en-IN"/>
              </w:rPr>
              <w:t xml:space="preserve">6. The Project Owner shall ensure the use of appropriate equipement, training of workers, documentation and reporting or accidents and incidents, and emergency preparedness and response measures. </w:t>
            </w:r>
          </w:p>
          <w:p w14:paraId="20A3C817"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hideMark/>
          </w:tcPr>
          <w:p w14:paraId="463FDCBE" w14:textId="77777777" w:rsidR="001057CF" w:rsidRPr="00A02780" w:rsidRDefault="001057CF" w:rsidP="0041416E">
            <w:pPr>
              <w:rPr>
                <w:rFonts w:ascii="Avenir Book" w:hAnsi="Avenir Book"/>
                <w:b/>
                <w:bCs/>
              </w:rPr>
            </w:pPr>
            <w:r w:rsidRPr="00A02780">
              <w:rPr>
                <w:rFonts w:ascii="Avenir Book" w:hAnsi="Avenir Book"/>
                <w:b/>
                <w:bCs/>
              </w:rPr>
              <w:lastRenderedPageBreak/>
              <w:t>Yes</w:t>
            </w:r>
          </w:p>
        </w:tc>
        <w:tc>
          <w:tcPr>
            <w:tcW w:w="1024" w:type="pct"/>
            <w:tcBorders>
              <w:top w:val="single" w:sz="4" w:space="0" w:color="auto"/>
              <w:left w:val="single" w:sz="4" w:space="0" w:color="auto"/>
              <w:bottom w:val="single" w:sz="4" w:space="0" w:color="auto"/>
              <w:right w:val="single" w:sz="4" w:space="0" w:color="auto"/>
            </w:tcBorders>
          </w:tcPr>
          <w:p w14:paraId="1B043C51" w14:textId="77777777" w:rsidR="001057CF" w:rsidRDefault="001057CF" w:rsidP="0041416E">
            <w:pPr>
              <w:rPr>
                <w:rFonts w:ascii="Avenir Book" w:hAnsi="Avenir Book"/>
                <w:lang w:val="en-IN"/>
              </w:rPr>
            </w:pPr>
            <w:r>
              <w:rPr>
                <w:rFonts w:ascii="Avenir Book" w:hAnsi="Avenir Book"/>
                <w:lang w:val="en-IN"/>
              </w:rPr>
              <w:t>Myanmar ratified the following</w:t>
            </w:r>
          </w:p>
          <w:p w14:paraId="0C8ABA5C" w14:textId="77777777" w:rsidR="001057CF" w:rsidRDefault="001057CF" w:rsidP="0041416E">
            <w:pPr>
              <w:rPr>
                <w:rFonts w:ascii="Avenir Book" w:hAnsi="Avenir Book"/>
                <w:lang w:val="en-IN"/>
              </w:rPr>
            </w:pPr>
            <w:r>
              <w:rPr>
                <w:rFonts w:ascii="Avenir Book" w:hAnsi="Avenir Book"/>
                <w:lang w:val="en-IN"/>
              </w:rPr>
              <w:lastRenderedPageBreak/>
              <w:t>relevant treaties and convention.</w:t>
            </w:r>
          </w:p>
          <w:p w14:paraId="411C011C" w14:textId="77777777" w:rsidR="001057CF" w:rsidRDefault="001057CF" w:rsidP="0041416E">
            <w:pPr>
              <w:rPr>
                <w:rFonts w:ascii="Avenir Book" w:hAnsi="Avenir Book"/>
                <w:lang w:val="en-IN"/>
              </w:rPr>
            </w:pPr>
          </w:p>
          <w:p w14:paraId="6A637705" w14:textId="77777777" w:rsidR="001057CF" w:rsidRDefault="001057CF" w:rsidP="0041416E">
            <w:pPr>
              <w:rPr>
                <w:rFonts w:ascii="Avenir Book" w:hAnsi="Avenir Book"/>
                <w:lang w:val="en-IN"/>
              </w:rPr>
            </w:pPr>
            <w:r>
              <w:rPr>
                <w:rFonts w:ascii="Avenir Book" w:hAnsi="Avenir Book"/>
                <w:lang w:val="en-IN"/>
              </w:rPr>
              <w:t xml:space="preserve">C182 </w:t>
            </w:r>
            <w:r>
              <w:rPr>
                <w:rFonts w:ascii="Cambria Math" w:hAnsi="Cambria Math" w:cs="Cambria Math"/>
                <w:lang w:val="en-IN"/>
              </w:rPr>
              <w:t>‐</w:t>
            </w:r>
            <w:r>
              <w:rPr>
                <w:rFonts w:ascii="Avenir Book" w:hAnsi="Avenir Book"/>
                <w:lang w:val="en-IN"/>
              </w:rPr>
              <w:t xml:space="preserve"> Worst Forms of Child Labour Convention, 1999 (No. 182)</w:t>
            </w:r>
          </w:p>
          <w:p w14:paraId="04D9F195" w14:textId="77777777" w:rsidR="001057CF" w:rsidRDefault="001057CF" w:rsidP="0041416E">
            <w:pPr>
              <w:rPr>
                <w:rFonts w:ascii="Avenir Book" w:hAnsi="Avenir Book"/>
                <w:lang w:val="en-IN"/>
              </w:rPr>
            </w:pPr>
          </w:p>
          <w:p w14:paraId="381590C9" w14:textId="77777777" w:rsidR="001057CF" w:rsidRDefault="001057CF" w:rsidP="0041416E">
            <w:pPr>
              <w:rPr>
                <w:rFonts w:ascii="Avenir Book" w:hAnsi="Avenir Book"/>
                <w:lang w:val="en-IN"/>
              </w:rPr>
            </w:pPr>
            <w:r>
              <w:rPr>
                <w:rFonts w:ascii="Avenir Book" w:hAnsi="Avenir Book"/>
                <w:lang w:val="en-IN"/>
              </w:rPr>
              <w:t>ILO convention 29 on Forced labor (1930)</w:t>
            </w:r>
          </w:p>
          <w:p w14:paraId="2E603694" w14:textId="77777777" w:rsidR="001057CF" w:rsidRDefault="001057CF" w:rsidP="0041416E">
            <w:pPr>
              <w:rPr>
                <w:rFonts w:ascii="Avenir Book" w:hAnsi="Avenir Book"/>
                <w:lang w:val="en-IN"/>
              </w:rPr>
            </w:pPr>
          </w:p>
          <w:p w14:paraId="3C1A9126" w14:textId="77777777" w:rsidR="001057CF" w:rsidRDefault="001057CF" w:rsidP="0041416E">
            <w:pPr>
              <w:rPr>
                <w:rFonts w:ascii="Avenir Book" w:hAnsi="Avenir Book"/>
                <w:lang w:val="en-IN"/>
              </w:rPr>
            </w:pPr>
          </w:p>
          <w:p w14:paraId="623F4049" w14:textId="77777777" w:rsidR="001057CF" w:rsidRDefault="001057CF" w:rsidP="0041416E">
            <w:pPr>
              <w:rPr>
                <w:rFonts w:ascii="Avenir Book" w:hAnsi="Avenir Book"/>
                <w:lang w:val="en-IN"/>
              </w:rPr>
            </w:pPr>
          </w:p>
          <w:p w14:paraId="2F92166C" w14:textId="77777777" w:rsidR="001057CF" w:rsidRDefault="001057CF" w:rsidP="0041416E">
            <w:pPr>
              <w:rPr>
                <w:rFonts w:ascii="Avenir Book" w:hAnsi="Avenir Book"/>
                <w:lang w:val="en-IN"/>
              </w:rPr>
            </w:pPr>
          </w:p>
          <w:p w14:paraId="12730846" w14:textId="77777777" w:rsidR="001057CF" w:rsidRDefault="001057CF" w:rsidP="0041416E">
            <w:pPr>
              <w:rPr>
                <w:rFonts w:ascii="Avenir Book" w:hAnsi="Avenir Book"/>
                <w:lang w:val="en-IN"/>
              </w:rPr>
            </w:pPr>
          </w:p>
          <w:p w14:paraId="62113381" w14:textId="77777777" w:rsidR="001057CF" w:rsidRDefault="001057CF" w:rsidP="0041416E">
            <w:pPr>
              <w:rPr>
                <w:rFonts w:ascii="Avenir Book" w:hAnsi="Avenir Book"/>
                <w:lang w:val="en-IN"/>
              </w:rPr>
            </w:pPr>
          </w:p>
          <w:p w14:paraId="48F1C00B" w14:textId="77777777" w:rsidR="001057CF" w:rsidRDefault="001057CF" w:rsidP="0041416E">
            <w:pPr>
              <w:rPr>
                <w:rFonts w:ascii="Avenir Book" w:hAnsi="Avenir Book"/>
                <w:lang w:val="en-IN"/>
              </w:rPr>
            </w:pPr>
          </w:p>
          <w:p w14:paraId="7D613A36" w14:textId="77777777" w:rsidR="001057CF" w:rsidRDefault="001057CF" w:rsidP="0041416E">
            <w:pPr>
              <w:rPr>
                <w:rFonts w:ascii="Avenir Book" w:hAnsi="Avenir Book"/>
                <w:lang w:val="en-IN"/>
              </w:rPr>
            </w:pPr>
            <w:r>
              <w:rPr>
                <w:rFonts w:ascii="Avenir Book" w:hAnsi="Avenir Book"/>
                <w:lang w:val="en-IN"/>
              </w:rPr>
              <w:t>There is no restriction on</w:t>
            </w:r>
          </w:p>
          <w:p w14:paraId="1603301E" w14:textId="77777777" w:rsidR="001057CF" w:rsidRDefault="001057CF" w:rsidP="0041416E">
            <w:pPr>
              <w:rPr>
                <w:rFonts w:ascii="Avenir Book" w:hAnsi="Avenir Book"/>
                <w:lang w:val="en-IN"/>
              </w:rPr>
            </w:pPr>
            <w:r>
              <w:rPr>
                <w:rFonts w:ascii="Avenir Book" w:hAnsi="Avenir Book"/>
                <w:lang w:val="en-IN"/>
              </w:rPr>
              <w:t>freedom of association and right to collective bargaining.</w:t>
            </w:r>
          </w:p>
          <w:p w14:paraId="1359A42D" w14:textId="77777777" w:rsidR="001057CF" w:rsidRDefault="001057CF" w:rsidP="0041416E">
            <w:pPr>
              <w:rPr>
                <w:rFonts w:ascii="Avenir Book" w:hAnsi="Avenir Book"/>
                <w:lang w:val="en-IN"/>
              </w:rPr>
            </w:pPr>
          </w:p>
          <w:p w14:paraId="70FC0B71" w14:textId="77777777" w:rsidR="001057CF" w:rsidRDefault="001057CF" w:rsidP="0041416E">
            <w:pPr>
              <w:rPr>
                <w:rFonts w:ascii="Avenir Book" w:hAnsi="Avenir Book"/>
                <w:lang w:val="en-IN"/>
              </w:rPr>
            </w:pPr>
            <w:r>
              <w:rPr>
                <w:rFonts w:ascii="Avenir Book" w:hAnsi="Avenir Book"/>
                <w:lang w:val="en-IN"/>
              </w:rPr>
              <w:t xml:space="preserve">The project staff, retailers, and vendors are not forced to join the project. Vendors </w:t>
            </w:r>
            <w:r>
              <w:rPr>
                <w:rFonts w:ascii="Avenir Book" w:hAnsi="Avenir Book"/>
                <w:lang w:val="en-IN"/>
              </w:rPr>
              <w:lastRenderedPageBreak/>
              <w:t xml:space="preserve">are getting involved in this project by their own choices and motivation. The recruitment and training process is designed keeping the local cultural nuances into consideration. The engagement is documented. </w:t>
            </w:r>
          </w:p>
          <w:p w14:paraId="104FD7A1" w14:textId="77777777" w:rsidR="001057CF" w:rsidRDefault="001057CF" w:rsidP="0041416E">
            <w:pPr>
              <w:rPr>
                <w:rFonts w:ascii="Avenir Book" w:hAnsi="Avenir Book"/>
                <w:lang w:val="en-IN"/>
              </w:rPr>
            </w:pPr>
          </w:p>
          <w:p w14:paraId="620FEC6A" w14:textId="77777777" w:rsidR="001057CF" w:rsidRDefault="001057CF" w:rsidP="0041416E">
            <w:pPr>
              <w:rPr>
                <w:rFonts w:ascii="Avenir Book" w:hAnsi="Avenir Book"/>
                <w:lang w:val="en-IN"/>
              </w:rPr>
            </w:pPr>
            <w:r>
              <w:rPr>
                <w:rFonts w:ascii="Avenir Book" w:hAnsi="Avenir Book"/>
                <w:lang w:val="en-IN"/>
              </w:rPr>
              <w:t>No child labor is employed. All employees/vendors are adults.</w:t>
            </w:r>
          </w:p>
        </w:tc>
        <w:tc>
          <w:tcPr>
            <w:tcW w:w="840" w:type="pct"/>
            <w:tcBorders>
              <w:top w:val="single" w:sz="4" w:space="0" w:color="auto"/>
              <w:left w:val="single" w:sz="4" w:space="0" w:color="auto"/>
              <w:bottom w:val="single" w:sz="4" w:space="0" w:color="auto"/>
              <w:right w:val="single" w:sz="4" w:space="0" w:color="auto"/>
            </w:tcBorders>
            <w:hideMark/>
          </w:tcPr>
          <w:p w14:paraId="17ED8FCD" w14:textId="77777777" w:rsidR="001057CF" w:rsidRDefault="001057CF" w:rsidP="0041416E">
            <w:pPr>
              <w:rPr>
                <w:rFonts w:ascii="Avenir Book" w:hAnsi="Avenir Book"/>
              </w:rPr>
            </w:pPr>
            <w:r>
              <w:rPr>
                <w:rFonts w:ascii="Avenir Book" w:hAnsi="Avenir Book"/>
              </w:rPr>
              <w:lastRenderedPageBreak/>
              <w:t xml:space="preserve">The Project Developer </w:t>
            </w:r>
            <w:r>
              <w:rPr>
                <w:rFonts w:ascii="Avenir Book" w:hAnsi="Avenir Book"/>
              </w:rPr>
              <w:lastRenderedPageBreak/>
              <w:t xml:space="preserve">ensures that these principles are strictly followed by the implementation partners and other relevenat stakeholders. Periodic review and assessment to adherence to this principle shall be conducted by the PD. One of the methods to check this is though intervies/focus group discussions with the sale agents/other staff during the annual monitoring period. The PD also </w:t>
            </w:r>
            <w:r>
              <w:rPr>
                <w:rFonts w:ascii="Avenir Book" w:hAnsi="Avenir Book"/>
              </w:rPr>
              <w:lastRenderedPageBreak/>
              <w:t xml:space="preserve">encourages third party/objective observers to assess the implementation of this principle. </w:t>
            </w:r>
          </w:p>
        </w:tc>
      </w:tr>
      <w:tr w:rsidR="001057CF" w14:paraId="01FD5CD6"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4CA03788" w14:textId="77777777" w:rsidR="001057CF" w:rsidRDefault="001057CF" w:rsidP="0041416E">
            <w:pPr>
              <w:rPr>
                <w:rFonts w:ascii="Avenir Book" w:hAnsi="Avenir Book"/>
                <w:bCs/>
                <w:lang w:val="en-IN"/>
              </w:rPr>
            </w:pPr>
            <w:r>
              <w:rPr>
                <w:rFonts w:ascii="Avenir Book" w:hAnsi="Avenir Book"/>
                <w:bCs/>
                <w:lang w:val="en-IN"/>
              </w:rPr>
              <w:lastRenderedPageBreak/>
              <w:t>3.6.2 Negative Economic Consequences</w:t>
            </w:r>
          </w:p>
        </w:tc>
        <w:tc>
          <w:tcPr>
            <w:tcW w:w="1250" w:type="pct"/>
            <w:tcBorders>
              <w:top w:val="single" w:sz="4" w:space="0" w:color="auto"/>
              <w:left w:val="single" w:sz="4" w:space="0" w:color="auto"/>
              <w:bottom w:val="single" w:sz="4" w:space="0" w:color="auto"/>
              <w:right w:val="single" w:sz="4" w:space="0" w:color="auto"/>
            </w:tcBorders>
          </w:tcPr>
          <w:p w14:paraId="397F2CCE" w14:textId="77777777" w:rsidR="001057CF" w:rsidRDefault="001057CF" w:rsidP="0041416E">
            <w:pPr>
              <w:rPr>
                <w:rFonts w:ascii="Avenir Book" w:hAnsi="Avenir Book"/>
                <w:lang w:val="en-IN"/>
              </w:rPr>
            </w:pPr>
            <w:r>
              <w:rPr>
                <w:rFonts w:ascii="Avenir Book" w:hAnsi="Avenir Book"/>
                <w:lang w:val="en-IN"/>
              </w:rPr>
              <w:t xml:space="preserve">1. The Project Proponent must demonstrate the financial sustainability of the Projects implemented, also including those that will occur beyong the Project </w:t>
            </w:r>
            <w:r>
              <w:rPr>
                <w:rFonts w:ascii="Avenir Book" w:hAnsi="Avenir Book"/>
                <w:lang w:val="en-IN"/>
              </w:rPr>
              <w:lastRenderedPageBreak/>
              <w:t>Certification period</w:t>
            </w:r>
          </w:p>
          <w:p w14:paraId="5EE6B0DA" w14:textId="77777777" w:rsidR="001057CF" w:rsidRDefault="001057CF" w:rsidP="0041416E">
            <w:pPr>
              <w:rPr>
                <w:rFonts w:ascii="Avenir Book" w:hAnsi="Avenir Book"/>
                <w:lang w:val="en-IN"/>
              </w:rPr>
            </w:pPr>
          </w:p>
          <w:p w14:paraId="531B891D" w14:textId="77777777" w:rsidR="001057CF" w:rsidRDefault="001057CF" w:rsidP="0041416E">
            <w:pPr>
              <w:rPr>
                <w:rFonts w:ascii="Avenir Book" w:hAnsi="Avenir Book"/>
                <w:lang w:val="en-IN"/>
              </w:rPr>
            </w:pPr>
            <w:r>
              <w:rPr>
                <w:rFonts w:ascii="Avenir Book" w:hAnsi="Avenir Book"/>
                <w:lang w:val="en-IN"/>
              </w:rPr>
              <w:t xml:space="preserve">2. The Projects shall consider economic impacts and demonstare a consideration of potential risks to the local economy and how these have been taken in to account in project design, implementation, operation and after the Project. Particular focus shall be given to vulnerable and marginalized social groups in targeted communities and that benefits are socially-inclusive and sustainable. </w:t>
            </w:r>
          </w:p>
          <w:p w14:paraId="62680948" w14:textId="77777777" w:rsidR="001057CF" w:rsidRDefault="001057CF" w:rsidP="0041416E">
            <w:pPr>
              <w:rPr>
                <w:rFonts w:ascii="Avenir Book" w:hAnsi="Avenir Book"/>
                <w:lang w:val="en-IN"/>
              </w:rPr>
            </w:pPr>
          </w:p>
          <w:p w14:paraId="4C38F0A3"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hideMark/>
          </w:tcPr>
          <w:p w14:paraId="3F74831E" w14:textId="77777777" w:rsidR="001057CF" w:rsidRDefault="001057CF" w:rsidP="0041416E">
            <w:pPr>
              <w:rPr>
                <w:rFonts w:ascii="Avenir Book" w:hAnsi="Avenir Book"/>
                <w:b/>
              </w:rPr>
            </w:pPr>
            <w:r>
              <w:rPr>
                <w:rFonts w:ascii="Avenir Book" w:hAnsi="Avenir Book"/>
                <w:b/>
              </w:rPr>
              <w:lastRenderedPageBreak/>
              <w:t>No</w:t>
            </w:r>
          </w:p>
        </w:tc>
        <w:tc>
          <w:tcPr>
            <w:tcW w:w="1024" w:type="pct"/>
            <w:tcBorders>
              <w:top w:val="single" w:sz="4" w:space="0" w:color="auto"/>
              <w:left w:val="single" w:sz="4" w:space="0" w:color="auto"/>
              <w:bottom w:val="single" w:sz="4" w:space="0" w:color="auto"/>
              <w:right w:val="single" w:sz="4" w:space="0" w:color="auto"/>
            </w:tcBorders>
          </w:tcPr>
          <w:p w14:paraId="73D6F0EF" w14:textId="77777777" w:rsidR="001057CF" w:rsidRDefault="001057CF" w:rsidP="0041416E">
            <w:pPr>
              <w:rPr>
                <w:rFonts w:ascii="Avenir Book" w:hAnsi="Avenir Book"/>
                <w:lang w:val="en-IN"/>
              </w:rPr>
            </w:pPr>
            <w:r>
              <w:rPr>
                <w:rFonts w:ascii="Avenir Book" w:hAnsi="Avenir Book"/>
                <w:lang w:val="en-IN"/>
              </w:rPr>
              <w:t xml:space="preserve">The project design ensures financial sustainability by a combination of revenue sources (majorly from carbon credit sales and revenue from stove sales). It is expected that as the users have already benefited </w:t>
            </w:r>
            <w:r>
              <w:rPr>
                <w:rFonts w:ascii="Avenir Book" w:hAnsi="Avenir Book"/>
                <w:lang w:val="en-IN"/>
              </w:rPr>
              <w:lastRenderedPageBreak/>
              <w:t xml:space="preserve">the economic savings by using the fuel efficient stoves, majority of them would purchase these again even after the certification period. </w:t>
            </w:r>
          </w:p>
          <w:p w14:paraId="17E5F544" w14:textId="77777777" w:rsidR="001057CF" w:rsidRDefault="001057CF" w:rsidP="0041416E">
            <w:pPr>
              <w:rPr>
                <w:rFonts w:ascii="Avenir Book" w:hAnsi="Avenir Book"/>
                <w:lang w:val="en-IN"/>
              </w:rPr>
            </w:pPr>
          </w:p>
          <w:p w14:paraId="6BFEEFAB" w14:textId="77777777" w:rsidR="001057CF" w:rsidRDefault="001057CF" w:rsidP="0041416E">
            <w:pPr>
              <w:rPr>
                <w:rFonts w:ascii="Avenir Book" w:hAnsi="Avenir Book"/>
                <w:lang w:val="en-IN"/>
              </w:rPr>
            </w:pPr>
            <w:r>
              <w:rPr>
                <w:rFonts w:ascii="Avenir Book" w:hAnsi="Avenir Book"/>
                <w:lang w:val="en-IN"/>
              </w:rPr>
              <w:t>The project does not possess any threat to the local economy, instead it catalyses several aspects relating to it’s growth (eg., monetary savings on fuel, job creation, etc)</w:t>
            </w:r>
          </w:p>
        </w:tc>
        <w:tc>
          <w:tcPr>
            <w:tcW w:w="840" w:type="pct"/>
            <w:tcBorders>
              <w:top w:val="single" w:sz="4" w:space="0" w:color="auto"/>
              <w:left w:val="single" w:sz="4" w:space="0" w:color="auto"/>
              <w:bottom w:val="single" w:sz="4" w:space="0" w:color="auto"/>
              <w:right w:val="single" w:sz="4" w:space="0" w:color="auto"/>
            </w:tcBorders>
            <w:hideMark/>
          </w:tcPr>
          <w:p w14:paraId="2E3D5547" w14:textId="77777777" w:rsidR="001057CF" w:rsidRDefault="001057CF" w:rsidP="0041416E">
            <w:pPr>
              <w:rPr>
                <w:rFonts w:ascii="Avenir Book" w:hAnsi="Avenir Book"/>
              </w:rPr>
            </w:pPr>
            <w:r>
              <w:rPr>
                <w:rFonts w:ascii="Avenir Book" w:hAnsi="Avenir Book"/>
                <w:bCs/>
                <w:lang w:val="en-IN"/>
              </w:rPr>
              <w:lastRenderedPageBreak/>
              <w:t>Not Applicable</w:t>
            </w:r>
          </w:p>
        </w:tc>
      </w:tr>
      <w:tr w:rsidR="001057CF" w14:paraId="673110AE"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6FDF41A0" w14:textId="77777777" w:rsidR="001057CF" w:rsidRDefault="001057CF" w:rsidP="0041416E">
            <w:pPr>
              <w:rPr>
                <w:rFonts w:ascii="Avenir Book" w:hAnsi="Avenir Book"/>
                <w:b/>
              </w:rPr>
            </w:pPr>
            <w:r>
              <w:rPr>
                <w:rFonts w:ascii="Avenir Book" w:hAnsi="Avenir Book"/>
                <w:b/>
              </w:rPr>
              <w:t xml:space="preserve">5.0 Environmental </w:t>
            </w:r>
            <w:r>
              <w:rPr>
                <w:rFonts w:ascii="Avenir Book" w:hAnsi="Avenir Book"/>
                <w:b/>
              </w:rPr>
              <w:lastRenderedPageBreak/>
              <w:t>Safeguarding Principles</w:t>
            </w:r>
          </w:p>
        </w:tc>
        <w:tc>
          <w:tcPr>
            <w:tcW w:w="1250" w:type="pct"/>
            <w:tcBorders>
              <w:top w:val="single" w:sz="4" w:space="0" w:color="auto"/>
              <w:left w:val="single" w:sz="4" w:space="0" w:color="auto"/>
              <w:bottom w:val="single" w:sz="4" w:space="0" w:color="auto"/>
              <w:right w:val="single" w:sz="4" w:space="0" w:color="auto"/>
            </w:tcBorders>
          </w:tcPr>
          <w:p w14:paraId="62E586B2"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tcPr>
          <w:p w14:paraId="1A6D36E7" w14:textId="77777777" w:rsidR="001057CF" w:rsidRDefault="001057CF" w:rsidP="0041416E">
            <w:pPr>
              <w:rPr>
                <w:rFonts w:ascii="Avenir Book" w:hAnsi="Avenir Book"/>
                <w:b/>
                <w:bCs/>
                <w:lang w:val="en-IN"/>
              </w:rPr>
            </w:pPr>
          </w:p>
        </w:tc>
        <w:tc>
          <w:tcPr>
            <w:tcW w:w="1024" w:type="pct"/>
            <w:tcBorders>
              <w:top w:val="single" w:sz="4" w:space="0" w:color="auto"/>
              <w:left w:val="single" w:sz="4" w:space="0" w:color="auto"/>
              <w:bottom w:val="single" w:sz="4" w:space="0" w:color="auto"/>
              <w:right w:val="single" w:sz="4" w:space="0" w:color="auto"/>
            </w:tcBorders>
          </w:tcPr>
          <w:p w14:paraId="6AE00665" w14:textId="77777777" w:rsidR="001057CF" w:rsidRDefault="001057CF" w:rsidP="0041416E">
            <w:pPr>
              <w:rPr>
                <w:rFonts w:ascii="Avenir Book" w:hAnsi="Avenir Book"/>
              </w:rPr>
            </w:pPr>
          </w:p>
        </w:tc>
        <w:tc>
          <w:tcPr>
            <w:tcW w:w="840" w:type="pct"/>
            <w:tcBorders>
              <w:top w:val="single" w:sz="4" w:space="0" w:color="auto"/>
              <w:left w:val="single" w:sz="4" w:space="0" w:color="auto"/>
              <w:bottom w:val="single" w:sz="4" w:space="0" w:color="auto"/>
              <w:right w:val="single" w:sz="4" w:space="0" w:color="auto"/>
            </w:tcBorders>
          </w:tcPr>
          <w:p w14:paraId="2F623FA9" w14:textId="77777777" w:rsidR="001057CF" w:rsidRDefault="001057CF" w:rsidP="0041416E">
            <w:pPr>
              <w:rPr>
                <w:rFonts w:ascii="Avenir Book" w:hAnsi="Avenir Book"/>
                <w:bCs/>
                <w:lang w:val="en-IN"/>
              </w:rPr>
            </w:pPr>
          </w:p>
        </w:tc>
      </w:tr>
      <w:tr w:rsidR="001057CF" w14:paraId="1B0692B0"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6059DEB1" w14:textId="77777777" w:rsidR="001057CF" w:rsidRDefault="001057CF" w:rsidP="0041416E">
            <w:pPr>
              <w:rPr>
                <w:rFonts w:ascii="Avenir Book" w:hAnsi="Avenir Book"/>
                <w:b/>
              </w:rPr>
            </w:pPr>
            <w:r>
              <w:rPr>
                <w:rFonts w:ascii="Avenir Book" w:hAnsi="Avenir Book"/>
                <w:b/>
              </w:rPr>
              <w:t>5.1 Principle 1 – Climate and Energy</w:t>
            </w:r>
          </w:p>
        </w:tc>
        <w:tc>
          <w:tcPr>
            <w:tcW w:w="1250" w:type="pct"/>
            <w:tcBorders>
              <w:top w:val="single" w:sz="4" w:space="0" w:color="auto"/>
              <w:left w:val="single" w:sz="4" w:space="0" w:color="auto"/>
              <w:bottom w:val="single" w:sz="4" w:space="0" w:color="auto"/>
              <w:right w:val="single" w:sz="4" w:space="0" w:color="auto"/>
            </w:tcBorders>
          </w:tcPr>
          <w:p w14:paraId="72C11353" w14:textId="77777777" w:rsidR="001057CF" w:rsidRDefault="001057CF" w:rsidP="0041416E">
            <w:pPr>
              <w:rPr>
                <w:rFonts w:ascii="Avenir Book" w:hAnsi="Avenir Book"/>
              </w:rPr>
            </w:pPr>
          </w:p>
        </w:tc>
        <w:tc>
          <w:tcPr>
            <w:tcW w:w="1079" w:type="pct"/>
            <w:tcBorders>
              <w:top w:val="single" w:sz="4" w:space="0" w:color="auto"/>
              <w:left w:val="single" w:sz="4" w:space="0" w:color="auto"/>
              <w:bottom w:val="single" w:sz="4" w:space="0" w:color="auto"/>
              <w:right w:val="single" w:sz="4" w:space="0" w:color="auto"/>
            </w:tcBorders>
          </w:tcPr>
          <w:p w14:paraId="740F4DFC" w14:textId="77777777" w:rsidR="001057CF" w:rsidRDefault="001057CF" w:rsidP="0041416E">
            <w:pPr>
              <w:rPr>
                <w:rFonts w:ascii="Avenir Book" w:hAnsi="Avenir Book"/>
                <w:lang w:val="en-IN"/>
              </w:rPr>
            </w:pPr>
          </w:p>
        </w:tc>
        <w:tc>
          <w:tcPr>
            <w:tcW w:w="1024" w:type="pct"/>
            <w:tcBorders>
              <w:top w:val="single" w:sz="4" w:space="0" w:color="auto"/>
              <w:left w:val="single" w:sz="4" w:space="0" w:color="auto"/>
              <w:bottom w:val="single" w:sz="4" w:space="0" w:color="auto"/>
              <w:right w:val="single" w:sz="4" w:space="0" w:color="auto"/>
            </w:tcBorders>
          </w:tcPr>
          <w:p w14:paraId="0A2FC00D" w14:textId="77777777" w:rsidR="001057CF" w:rsidRDefault="001057CF" w:rsidP="0041416E">
            <w:pPr>
              <w:rPr>
                <w:rFonts w:ascii="Avenir Book" w:hAnsi="Avenir Book"/>
                <w:lang w:val="en-IN"/>
              </w:rPr>
            </w:pPr>
          </w:p>
        </w:tc>
        <w:tc>
          <w:tcPr>
            <w:tcW w:w="840" w:type="pct"/>
            <w:tcBorders>
              <w:top w:val="single" w:sz="4" w:space="0" w:color="auto"/>
              <w:left w:val="single" w:sz="4" w:space="0" w:color="auto"/>
              <w:bottom w:val="single" w:sz="4" w:space="0" w:color="auto"/>
              <w:right w:val="single" w:sz="4" w:space="0" w:color="auto"/>
            </w:tcBorders>
          </w:tcPr>
          <w:p w14:paraId="64E75DCE" w14:textId="77777777" w:rsidR="001057CF" w:rsidRDefault="001057CF" w:rsidP="0041416E">
            <w:pPr>
              <w:rPr>
                <w:rFonts w:ascii="Avenir Book" w:hAnsi="Avenir Book"/>
                <w:bCs/>
                <w:lang w:val="en-IN"/>
              </w:rPr>
            </w:pPr>
          </w:p>
        </w:tc>
      </w:tr>
      <w:tr w:rsidR="001057CF" w14:paraId="7B5A582A"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66361E29" w14:textId="77777777" w:rsidR="001057CF" w:rsidRDefault="001057CF" w:rsidP="0041416E">
            <w:pPr>
              <w:rPr>
                <w:rFonts w:ascii="Avenir Book" w:hAnsi="Avenir Book"/>
              </w:rPr>
            </w:pPr>
            <w:r>
              <w:rPr>
                <w:rFonts w:ascii="Avenir Book" w:hAnsi="Avenir Book"/>
              </w:rPr>
              <w:t>5.1.1 Emissions</w:t>
            </w:r>
          </w:p>
        </w:tc>
        <w:tc>
          <w:tcPr>
            <w:tcW w:w="1250" w:type="pct"/>
            <w:tcBorders>
              <w:top w:val="single" w:sz="4" w:space="0" w:color="auto"/>
              <w:left w:val="single" w:sz="4" w:space="0" w:color="auto"/>
              <w:bottom w:val="single" w:sz="4" w:space="0" w:color="auto"/>
              <w:right w:val="single" w:sz="4" w:space="0" w:color="auto"/>
            </w:tcBorders>
          </w:tcPr>
          <w:p w14:paraId="452FFBE3" w14:textId="77777777" w:rsidR="001057CF" w:rsidRDefault="001057CF" w:rsidP="0041416E">
            <w:pPr>
              <w:rPr>
                <w:rFonts w:ascii="Avenir Book" w:hAnsi="Avenir Book"/>
              </w:rPr>
            </w:pPr>
            <w:r>
              <w:rPr>
                <w:rFonts w:ascii="Avenir Book" w:hAnsi="Avenir Book"/>
              </w:rPr>
              <w:t>Will the Project increase the greenhouse gas emissions over the baseline scenario?</w:t>
            </w:r>
          </w:p>
          <w:p w14:paraId="5CDF0A01" w14:textId="77777777" w:rsidR="001057CF" w:rsidRDefault="001057CF" w:rsidP="0041416E">
            <w:pPr>
              <w:rPr>
                <w:rFonts w:ascii="Avenir Book" w:hAnsi="Avenir Book"/>
              </w:rPr>
            </w:pPr>
          </w:p>
        </w:tc>
        <w:tc>
          <w:tcPr>
            <w:tcW w:w="1079" w:type="pct"/>
            <w:tcBorders>
              <w:top w:val="single" w:sz="4" w:space="0" w:color="auto"/>
              <w:left w:val="single" w:sz="4" w:space="0" w:color="auto"/>
              <w:bottom w:val="single" w:sz="4" w:space="0" w:color="auto"/>
              <w:right w:val="single" w:sz="4" w:space="0" w:color="auto"/>
            </w:tcBorders>
            <w:hideMark/>
          </w:tcPr>
          <w:p w14:paraId="738FC0B2" w14:textId="77777777" w:rsidR="001057CF" w:rsidRDefault="001057CF" w:rsidP="0041416E">
            <w:pPr>
              <w:rPr>
                <w:rFonts w:ascii="Avenir Book" w:hAnsi="Avenir Book"/>
                <w:b/>
                <w:lang w:val="en-IN"/>
              </w:rPr>
            </w:pPr>
            <w:r>
              <w:rPr>
                <w:rFonts w:ascii="Avenir Book" w:hAnsi="Avenir Book"/>
                <w:b/>
                <w:lang w:val="en-IN"/>
              </w:rPr>
              <w:t>No</w:t>
            </w:r>
          </w:p>
        </w:tc>
        <w:tc>
          <w:tcPr>
            <w:tcW w:w="1024" w:type="pct"/>
            <w:tcBorders>
              <w:top w:val="single" w:sz="4" w:space="0" w:color="auto"/>
              <w:left w:val="single" w:sz="4" w:space="0" w:color="auto"/>
              <w:bottom w:val="single" w:sz="4" w:space="0" w:color="auto"/>
              <w:right w:val="single" w:sz="4" w:space="0" w:color="auto"/>
            </w:tcBorders>
          </w:tcPr>
          <w:p w14:paraId="6CE061ED" w14:textId="77777777" w:rsidR="001057CF" w:rsidRDefault="001057CF" w:rsidP="0041416E">
            <w:pPr>
              <w:rPr>
                <w:rFonts w:ascii="Avenir Book" w:hAnsi="Avenir Book"/>
              </w:rPr>
            </w:pPr>
            <w:r>
              <w:rPr>
                <w:rFonts w:ascii="Avenir Book" w:hAnsi="Avenir Book"/>
              </w:rPr>
              <w:t>Not applicable to any aspect of this project</w:t>
            </w:r>
          </w:p>
          <w:p w14:paraId="7719A546" w14:textId="77777777" w:rsidR="001057CF" w:rsidRDefault="001057CF" w:rsidP="0041416E">
            <w:pPr>
              <w:rPr>
                <w:rFonts w:ascii="Avenir Book" w:hAnsi="Avenir Book"/>
                <w:lang w:val="en-IN"/>
              </w:rPr>
            </w:pPr>
          </w:p>
        </w:tc>
        <w:tc>
          <w:tcPr>
            <w:tcW w:w="840" w:type="pct"/>
            <w:tcBorders>
              <w:top w:val="single" w:sz="4" w:space="0" w:color="auto"/>
              <w:left w:val="single" w:sz="4" w:space="0" w:color="auto"/>
              <w:bottom w:val="single" w:sz="4" w:space="0" w:color="auto"/>
              <w:right w:val="single" w:sz="4" w:space="0" w:color="auto"/>
            </w:tcBorders>
            <w:hideMark/>
          </w:tcPr>
          <w:p w14:paraId="2DE66917" w14:textId="77777777" w:rsidR="001057CF" w:rsidRDefault="001057CF" w:rsidP="0041416E">
            <w:pPr>
              <w:rPr>
                <w:rFonts w:ascii="Avenir Book" w:hAnsi="Avenir Book"/>
                <w:bCs/>
                <w:lang w:val="en-IN"/>
              </w:rPr>
            </w:pPr>
            <w:r>
              <w:rPr>
                <w:rFonts w:ascii="Avenir Book" w:hAnsi="Avenir Book"/>
                <w:bCs/>
                <w:lang w:val="en-IN"/>
              </w:rPr>
              <w:t>Not Applicable</w:t>
            </w:r>
          </w:p>
        </w:tc>
      </w:tr>
      <w:tr w:rsidR="001057CF" w14:paraId="740ECCB0"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53F54808" w14:textId="77777777" w:rsidR="001057CF" w:rsidRDefault="001057CF" w:rsidP="0041416E">
            <w:pPr>
              <w:rPr>
                <w:rFonts w:ascii="Avenir Book" w:hAnsi="Avenir Book"/>
              </w:rPr>
            </w:pPr>
            <w:r>
              <w:rPr>
                <w:rFonts w:ascii="Avenir Book" w:hAnsi="Avenir Book"/>
              </w:rPr>
              <w:t>5.1.2 Energy Supply</w:t>
            </w:r>
          </w:p>
        </w:tc>
        <w:tc>
          <w:tcPr>
            <w:tcW w:w="1250" w:type="pct"/>
            <w:tcBorders>
              <w:top w:val="single" w:sz="4" w:space="0" w:color="auto"/>
              <w:left w:val="single" w:sz="4" w:space="0" w:color="auto"/>
              <w:bottom w:val="single" w:sz="4" w:space="0" w:color="auto"/>
              <w:right w:val="single" w:sz="4" w:space="0" w:color="auto"/>
            </w:tcBorders>
          </w:tcPr>
          <w:p w14:paraId="03D92FA7" w14:textId="77777777" w:rsidR="001057CF" w:rsidRDefault="001057CF" w:rsidP="0041416E">
            <w:pPr>
              <w:rPr>
                <w:rFonts w:ascii="Avenir Book" w:hAnsi="Avenir Book"/>
              </w:rPr>
            </w:pPr>
            <w:r>
              <w:rPr>
                <w:rFonts w:ascii="Avenir Book" w:hAnsi="Avenir Book"/>
              </w:rPr>
              <w:t>Will the Project use energy from a local grid or power supply (i.e. not connected to a national or regional grid) or fuel resource (such as wood, biomass) that provides for other local users?</w:t>
            </w:r>
          </w:p>
          <w:p w14:paraId="3E05DDDA" w14:textId="77777777" w:rsidR="001057CF" w:rsidRDefault="001057CF" w:rsidP="0041416E">
            <w:pPr>
              <w:rPr>
                <w:rFonts w:ascii="Avenir Book" w:hAnsi="Avenir Book"/>
              </w:rPr>
            </w:pPr>
          </w:p>
        </w:tc>
        <w:tc>
          <w:tcPr>
            <w:tcW w:w="1079" w:type="pct"/>
            <w:tcBorders>
              <w:top w:val="single" w:sz="4" w:space="0" w:color="auto"/>
              <w:left w:val="single" w:sz="4" w:space="0" w:color="auto"/>
              <w:bottom w:val="single" w:sz="4" w:space="0" w:color="auto"/>
              <w:right w:val="single" w:sz="4" w:space="0" w:color="auto"/>
            </w:tcBorders>
            <w:hideMark/>
          </w:tcPr>
          <w:p w14:paraId="021CD947" w14:textId="77777777" w:rsidR="001057CF" w:rsidRDefault="001057CF" w:rsidP="0041416E">
            <w:pPr>
              <w:rPr>
                <w:rFonts w:ascii="Avenir Book" w:hAnsi="Avenir Book"/>
                <w:b/>
                <w:lang w:val="en-IN"/>
              </w:rPr>
            </w:pPr>
            <w:r>
              <w:rPr>
                <w:rFonts w:ascii="Avenir Book" w:hAnsi="Avenir Book"/>
                <w:b/>
                <w:lang w:val="en-IN"/>
              </w:rPr>
              <w:t>No</w:t>
            </w:r>
          </w:p>
        </w:tc>
        <w:tc>
          <w:tcPr>
            <w:tcW w:w="1024" w:type="pct"/>
            <w:tcBorders>
              <w:top w:val="single" w:sz="4" w:space="0" w:color="auto"/>
              <w:left w:val="single" w:sz="4" w:space="0" w:color="auto"/>
              <w:bottom w:val="single" w:sz="4" w:space="0" w:color="auto"/>
              <w:right w:val="single" w:sz="4" w:space="0" w:color="auto"/>
            </w:tcBorders>
          </w:tcPr>
          <w:p w14:paraId="27C82D8B" w14:textId="77777777" w:rsidR="001057CF" w:rsidRDefault="001057CF" w:rsidP="0041416E">
            <w:pPr>
              <w:rPr>
                <w:rFonts w:ascii="Avenir Book" w:hAnsi="Avenir Book"/>
              </w:rPr>
            </w:pPr>
            <w:r>
              <w:rPr>
                <w:rFonts w:ascii="Avenir Book" w:hAnsi="Avenir Book"/>
              </w:rPr>
              <w:t>Not applicable to any aspect of this project</w:t>
            </w:r>
          </w:p>
          <w:p w14:paraId="4588028B" w14:textId="77777777" w:rsidR="001057CF" w:rsidRDefault="001057CF" w:rsidP="0041416E">
            <w:pPr>
              <w:rPr>
                <w:rFonts w:ascii="Avenir Book" w:hAnsi="Avenir Book"/>
                <w:lang w:val="en-IN"/>
              </w:rPr>
            </w:pPr>
          </w:p>
        </w:tc>
        <w:tc>
          <w:tcPr>
            <w:tcW w:w="840" w:type="pct"/>
            <w:tcBorders>
              <w:top w:val="single" w:sz="4" w:space="0" w:color="auto"/>
              <w:left w:val="single" w:sz="4" w:space="0" w:color="auto"/>
              <w:bottom w:val="single" w:sz="4" w:space="0" w:color="auto"/>
              <w:right w:val="single" w:sz="4" w:space="0" w:color="auto"/>
            </w:tcBorders>
            <w:hideMark/>
          </w:tcPr>
          <w:p w14:paraId="0DD65F32" w14:textId="77777777" w:rsidR="001057CF" w:rsidRDefault="001057CF" w:rsidP="0041416E">
            <w:pPr>
              <w:rPr>
                <w:rFonts w:ascii="Avenir Book" w:hAnsi="Avenir Book"/>
                <w:bCs/>
                <w:lang w:val="en-IN"/>
              </w:rPr>
            </w:pPr>
            <w:r>
              <w:rPr>
                <w:rFonts w:ascii="Avenir Book" w:hAnsi="Avenir Book"/>
                <w:bCs/>
                <w:lang w:val="en-IN"/>
              </w:rPr>
              <w:t>Not Applicable</w:t>
            </w:r>
          </w:p>
        </w:tc>
      </w:tr>
      <w:tr w:rsidR="001057CF" w14:paraId="5C2E056A"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76CF7FBC" w14:textId="77777777" w:rsidR="001057CF" w:rsidRDefault="001057CF" w:rsidP="0041416E">
            <w:pPr>
              <w:rPr>
                <w:rFonts w:ascii="Avenir Book" w:hAnsi="Avenir Book"/>
                <w:b/>
              </w:rPr>
            </w:pPr>
            <w:r>
              <w:rPr>
                <w:rFonts w:ascii="Avenir Book" w:hAnsi="Avenir Book"/>
                <w:b/>
              </w:rPr>
              <w:t xml:space="preserve">5.2 Principle 2 – Water </w:t>
            </w:r>
          </w:p>
        </w:tc>
        <w:tc>
          <w:tcPr>
            <w:tcW w:w="1250" w:type="pct"/>
            <w:tcBorders>
              <w:top w:val="single" w:sz="4" w:space="0" w:color="auto"/>
              <w:left w:val="single" w:sz="4" w:space="0" w:color="auto"/>
              <w:bottom w:val="single" w:sz="4" w:space="0" w:color="auto"/>
              <w:right w:val="single" w:sz="4" w:space="0" w:color="auto"/>
            </w:tcBorders>
          </w:tcPr>
          <w:p w14:paraId="11643C9F" w14:textId="77777777" w:rsidR="001057CF" w:rsidRDefault="001057CF" w:rsidP="0041416E">
            <w:pPr>
              <w:rPr>
                <w:rFonts w:ascii="Avenir Book" w:hAnsi="Avenir Book"/>
              </w:rPr>
            </w:pPr>
          </w:p>
        </w:tc>
        <w:tc>
          <w:tcPr>
            <w:tcW w:w="1079" w:type="pct"/>
            <w:tcBorders>
              <w:top w:val="single" w:sz="4" w:space="0" w:color="auto"/>
              <w:left w:val="single" w:sz="4" w:space="0" w:color="auto"/>
              <w:bottom w:val="single" w:sz="4" w:space="0" w:color="auto"/>
              <w:right w:val="single" w:sz="4" w:space="0" w:color="auto"/>
            </w:tcBorders>
          </w:tcPr>
          <w:p w14:paraId="4D7653D6" w14:textId="77777777" w:rsidR="001057CF" w:rsidRDefault="001057CF" w:rsidP="0041416E">
            <w:pPr>
              <w:rPr>
                <w:rFonts w:ascii="Avenir Book" w:hAnsi="Avenir Book"/>
                <w:lang w:val="en-IN"/>
              </w:rPr>
            </w:pPr>
          </w:p>
        </w:tc>
        <w:tc>
          <w:tcPr>
            <w:tcW w:w="1024" w:type="pct"/>
            <w:tcBorders>
              <w:top w:val="single" w:sz="4" w:space="0" w:color="auto"/>
              <w:left w:val="single" w:sz="4" w:space="0" w:color="auto"/>
              <w:bottom w:val="single" w:sz="4" w:space="0" w:color="auto"/>
              <w:right w:val="single" w:sz="4" w:space="0" w:color="auto"/>
            </w:tcBorders>
          </w:tcPr>
          <w:p w14:paraId="4F7B1BCC" w14:textId="77777777" w:rsidR="001057CF" w:rsidRDefault="001057CF" w:rsidP="0041416E">
            <w:pPr>
              <w:rPr>
                <w:rFonts w:ascii="Avenir Book" w:hAnsi="Avenir Book"/>
                <w:lang w:val="en-IN"/>
              </w:rPr>
            </w:pPr>
          </w:p>
        </w:tc>
        <w:tc>
          <w:tcPr>
            <w:tcW w:w="840" w:type="pct"/>
            <w:tcBorders>
              <w:top w:val="single" w:sz="4" w:space="0" w:color="auto"/>
              <w:left w:val="single" w:sz="4" w:space="0" w:color="auto"/>
              <w:bottom w:val="single" w:sz="4" w:space="0" w:color="auto"/>
              <w:right w:val="single" w:sz="4" w:space="0" w:color="auto"/>
            </w:tcBorders>
          </w:tcPr>
          <w:p w14:paraId="40E63FE5" w14:textId="77777777" w:rsidR="001057CF" w:rsidRDefault="001057CF" w:rsidP="0041416E">
            <w:pPr>
              <w:rPr>
                <w:rFonts w:ascii="Avenir Book" w:hAnsi="Avenir Book"/>
                <w:bCs/>
                <w:lang w:val="en-IN"/>
              </w:rPr>
            </w:pPr>
          </w:p>
        </w:tc>
      </w:tr>
      <w:tr w:rsidR="001057CF" w14:paraId="3D4A2E2F" w14:textId="77777777" w:rsidTr="0041416E">
        <w:tc>
          <w:tcPr>
            <w:tcW w:w="809" w:type="pct"/>
            <w:tcBorders>
              <w:top w:val="single" w:sz="4" w:space="0" w:color="auto"/>
              <w:left w:val="single" w:sz="4" w:space="0" w:color="auto"/>
              <w:bottom w:val="single" w:sz="4" w:space="0" w:color="auto"/>
              <w:right w:val="single" w:sz="4" w:space="0" w:color="auto"/>
            </w:tcBorders>
          </w:tcPr>
          <w:p w14:paraId="6C928973" w14:textId="77777777" w:rsidR="001057CF" w:rsidRDefault="001057CF" w:rsidP="0041416E">
            <w:pPr>
              <w:rPr>
                <w:rFonts w:ascii="Avenir Book" w:hAnsi="Avenir Book"/>
              </w:rPr>
            </w:pPr>
            <w:r>
              <w:rPr>
                <w:rFonts w:ascii="Avenir Book" w:hAnsi="Avenir Book"/>
              </w:rPr>
              <w:t>5.2.1 Impact on Natural Water Patterns/Flows</w:t>
            </w:r>
          </w:p>
          <w:p w14:paraId="4CAFE7BA" w14:textId="77777777" w:rsidR="001057CF" w:rsidRDefault="001057CF" w:rsidP="0041416E">
            <w:pPr>
              <w:rPr>
                <w:rFonts w:ascii="Avenir Book" w:hAnsi="Avenir Book"/>
              </w:rPr>
            </w:pPr>
          </w:p>
        </w:tc>
        <w:tc>
          <w:tcPr>
            <w:tcW w:w="1250" w:type="pct"/>
            <w:tcBorders>
              <w:top w:val="single" w:sz="4" w:space="0" w:color="auto"/>
              <w:left w:val="single" w:sz="4" w:space="0" w:color="auto"/>
              <w:bottom w:val="single" w:sz="4" w:space="0" w:color="auto"/>
              <w:right w:val="single" w:sz="4" w:space="0" w:color="auto"/>
            </w:tcBorders>
          </w:tcPr>
          <w:p w14:paraId="1359BA97" w14:textId="77777777" w:rsidR="001057CF" w:rsidRDefault="001057CF" w:rsidP="0041416E">
            <w:pPr>
              <w:rPr>
                <w:rFonts w:ascii="Avenir Book" w:hAnsi="Avenir Book"/>
              </w:rPr>
            </w:pPr>
            <w:r>
              <w:rPr>
                <w:rFonts w:ascii="Avenir Book" w:hAnsi="Avenir Book"/>
              </w:rPr>
              <w:t xml:space="preserve">Will the Project affect the natural or pre-existing pattern of watercourses and/or he </w:t>
            </w:r>
            <w:r>
              <w:rPr>
                <w:rFonts w:ascii="Avenir Book" w:hAnsi="Avenir Book"/>
              </w:rPr>
              <w:lastRenderedPageBreak/>
              <w:t>watershed(s) such as high seasonal flow variability, flooding potential, lack of aquatic connectivity or water scarcity?</w:t>
            </w:r>
          </w:p>
          <w:p w14:paraId="7457FB88" w14:textId="77777777" w:rsidR="001057CF" w:rsidRDefault="001057CF" w:rsidP="0041416E">
            <w:pPr>
              <w:rPr>
                <w:rFonts w:ascii="Avenir Book" w:hAnsi="Avenir Book"/>
              </w:rPr>
            </w:pPr>
          </w:p>
        </w:tc>
        <w:tc>
          <w:tcPr>
            <w:tcW w:w="1079" w:type="pct"/>
            <w:tcBorders>
              <w:top w:val="single" w:sz="4" w:space="0" w:color="auto"/>
              <w:left w:val="single" w:sz="4" w:space="0" w:color="auto"/>
              <w:bottom w:val="single" w:sz="4" w:space="0" w:color="auto"/>
              <w:right w:val="single" w:sz="4" w:space="0" w:color="auto"/>
            </w:tcBorders>
            <w:hideMark/>
          </w:tcPr>
          <w:p w14:paraId="6E5997F3" w14:textId="77777777" w:rsidR="001057CF" w:rsidRDefault="001057CF" w:rsidP="0041416E">
            <w:pPr>
              <w:rPr>
                <w:rFonts w:ascii="Avenir Book" w:hAnsi="Avenir Book"/>
                <w:lang w:val="en-IN"/>
              </w:rPr>
            </w:pPr>
            <w:r>
              <w:rPr>
                <w:rFonts w:ascii="Avenir Book" w:hAnsi="Avenir Book"/>
                <w:b/>
                <w:lang w:val="en-IN"/>
              </w:rPr>
              <w:lastRenderedPageBreak/>
              <w:t>No</w:t>
            </w:r>
          </w:p>
        </w:tc>
        <w:tc>
          <w:tcPr>
            <w:tcW w:w="1024" w:type="pct"/>
            <w:tcBorders>
              <w:top w:val="single" w:sz="4" w:space="0" w:color="auto"/>
              <w:left w:val="single" w:sz="4" w:space="0" w:color="auto"/>
              <w:bottom w:val="single" w:sz="4" w:space="0" w:color="auto"/>
              <w:right w:val="single" w:sz="4" w:space="0" w:color="auto"/>
            </w:tcBorders>
          </w:tcPr>
          <w:p w14:paraId="7E2735BE" w14:textId="77777777" w:rsidR="001057CF" w:rsidRDefault="001057CF" w:rsidP="0041416E">
            <w:pPr>
              <w:rPr>
                <w:rFonts w:ascii="Avenir Book" w:hAnsi="Avenir Book"/>
              </w:rPr>
            </w:pPr>
            <w:r>
              <w:rPr>
                <w:rFonts w:ascii="Avenir Book" w:hAnsi="Avenir Book"/>
              </w:rPr>
              <w:t>Not applicable to any aspect of this project</w:t>
            </w:r>
          </w:p>
          <w:p w14:paraId="4145AC97" w14:textId="77777777" w:rsidR="001057CF" w:rsidRDefault="001057CF" w:rsidP="0041416E">
            <w:pPr>
              <w:rPr>
                <w:rFonts w:ascii="Avenir Book" w:hAnsi="Avenir Book"/>
                <w:lang w:val="en-IN"/>
              </w:rPr>
            </w:pPr>
          </w:p>
        </w:tc>
        <w:tc>
          <w:tcPr>
            <w:tcW w:w="840" w:type="pct"/>
            <w:tcBorders>
              <w:top w:val="single" w:sz="4" w:space="0" w:color="auto"/>
              <w:left w:val="single" w:sz="4" w:space="0" w:color="auto"/>
              <w:bottom w:val="single" w:sz="4" w:space="0" w:color="auto"/>
              <w:right w:val="single" w:sz="4" w:space="0" w:color="auto"/>
            </w:tcBorders>
            <w:hideMark/>
          </w:tcPr>
          <w:p w14:paraId="28FAEC5B" w14:textId="77777777" w:rsidR="001057CF" w:rsidRDefault="001057CF" w:rsidP="0041416E">
            <w:pPr>
              <w:rPr>
                <w:rFonts w:ascii="Avenir Book" w:hAnsi="Avenir Book"/>
                <w:bCs/>
                <w:lang w:val="en-IN"/>
              </w:rPr>
            </w:pPr>
            <w:r>
              <w:rPr>
                <w:rFonts w:ascii="Avenir Book" w:hAnsi="Avenir Book"/>
                <w:bCs/>
                <w:lang w:val="en-IN"/>
              </w:rPr>
              <w:t>Not Applicable</w:t>
            </w:r>
          </w:p>
        </w:tc>
      </w:tr>
      <w:tr w:rsidR="001057CF" w14:paraId="566DD534" w14:textId="77777777" w:rsidTr="0041416E">
        <w:tc>
          <w:tcPr>
            <w:tcW w:w="809" w:type="pct"/>
            <w:tcBorders>
              <w:top w:val="single" w:sz="4" w:space="0" w:color="auto"/>
              <w:left w:val="single" w:sz="4" w:space="0" w:color="auto"/>
              <w:bottom w:val="single" w:sz="4" w:space="0" w:color="auto"/>
              <w:right w:val="single" w:sz="4" w:space="0" w:color="auto"/>
            </w:tcBorders>
          </w:tcPr>
          <w:p w14:paraId="61DA93B8" w14:textId="77777777" w:rsidR="001057CF" w:rsidRDefault="001057CF" w:rsidP="0041416E">
            <w:pPr>
              <w:rPr>
                <w:rFonts w:ascii="Avenir Book" w:hAnsi="Avenir Book"/>
              </w:rPr>
            </w:pPr>
            <w:r>
              <w:rPr>
                <w:rFonts w:ascii="Avenir Book" w:hAnsi="Avenir Book"/>
              </w:rPr>
              <w:t xml:space="preserve">5.2.2 Erosion and/or Water Body Instability </w:t>
            </w:r>
          </w:p>
          <w:p w14:paraId="1961E119" w14:textId="77777777" w:rsidR="001057CF" w:rsidRDefault="001057CF" w:rsidP="0041416E">
            <w:pPr>
              <w:rPr>
                <w:rFonts w:ascii="Avenir Book" w:hAnsi="Avenir Book"/>
              </w:rPr>
            </w:pPr>
          </w:p>
        </w:tc>
        <w:tc>
          <w:tcPr>
            <w:tcW w:w="1250" w:type="pct"/>
            <w:tcBorders>
              <w:top w:val="single" w:sz="4" w:space="0" w:color="auto"/>
              <w:left w:val="single" w:sz="4" w:space="0" w:color="auto"/>
              <w:bottom w:val="single" w:sz="4" w:space="0" w:color="auto"/>
              <w:right w:val="single" w:sz="4" w:space="0" w:color="auto"/>
            </w:tcBorders>
          </w:tcPr>
          <w:p w14:paraId="5B053B18" w14:textId="77777777" w:rsidR="001057CF" w:rsidRDefault="001057CF" w:rsidP="0041416E">
            <w:pPr>
              <w:rPr>
                <w:rFonts w:ascii="Avenir Book" w:hAnsi="Avenir Book"/>
              </w:rPr>
            </w:pPr>
            <w:r>
              <w:rPr>
                <w:rFonts w:ascii="Avenir Book" w:hAnsi="Avenir Book"/>
              </w:rPr>
              <w:t xml:space="preserve">1. Could the Project directly or indirectly cause additional erosion and/or water body instability or disrupt the natural pattern of erosion? If ‘Yes’ or ‘Potentially’ proceed to question 2. </w:t>
            </w:r>
          </w:p>
          <w:p w14:paraId="72B8FEB4" w14:textId="77777777" w:rsidR="001057CF" w:rsidRDefault="001057CF" w:rsidP="0041416E">
            <w:pPr>
              <w:rPr>
                <w:rFonts w:ascii="Avenir Book" w:hAnsi="Avenir Book"/>
              </w:rPr>
            </w:pPr>
          </w:p>
          <w:p w14:paraId="3E102A50" w14:textId="77777777" w:rsidR="001057CF" w:rsidRDefault="001057CF" w:rsidP="0041416E">
            <w:pPr>
              <w:rPr>
                <w:rFonts w:ascii="Avenir Book" w:hAnsi="Avenir Book"/>
              </w:rPr>
            </w:pPr>
            <w:r>
              <w:rPr>
                <w:rFonts w:ascii="Avenir Book" w:hAnsi="Avenir Book"/>
              </w:rPr>
              <w:t>2. Is the Project area of influence susceptible to erosion and/or water body instability?</w:t>
            </w:r>
          </w:p>
          <w:p w14:paraId="0D3420B3" w14:textId="77777777" w:rsidR="001057CF" w:rsidRDefault="001057CF" w:rsidP="0041416E">
            <w:pPr>
              <w:rPr>
                <w:rFonts w:ascii="Avenir Book" w:hAnsi="Avenir Book"/>
              </w:rPr>
            </w:pPr>
          </w:p>
        </w:tc>
        <w:tc>
          <w:tcPr>
            <w:tcW w:w="1079" w:type="pct"/>
            <w:tcBorders>
              <w:top w:val="single" w:sz="4" w:space="0" w:color="auto"/>
              <w:left w:val="single" w:sz="4" w:space="0" w:color="auto"/>
              <w:bottom w:val="single" w:sz="4" w:space="0" w:color="auto"/>
              <w:right w:val="single" w:sz="4" w:space="0" w:color="auto"/>
            </w:tcBorders>
            <w:hideMark/>
          </w:tcPr>
          <w:p w14:paraId="23D71A24" w14:textId="77777777" w:rsidR="001057CF" w:rsidRDefault="001057CF" w:rsidP="0041416E">
            <w:pPr>
              <w:rPr>
                <w:rFonts w:ascii="Avenir Book" w:hAnsi="Avenir Book"/>
                <w:lang w:val="en-IN"/>
              </w:rPr>
            </w:pPr>
            <w:r>
              <w:rPr>
                <w:rFonts w:ascii="Avenir Book" w:hAnsi="Avenir Book"/>
                <w:b/>
                <w:lang w:val="en-IN"/>
              </w:rPr>
              <w:t>No</w:t>
            </w:r>
          </w:p>
        </w:tc>
        <w:tc>
          <w:tcPr>
            <w:tcW w:w="1024" w:type="pct"/>
            <w:tcBorders>
              <w:top w:val="single" w:sz="4" w:space="0" w:color="auto"/>
              <w:left w:val="single" w:sz="4" w:space="0" w:color="auto"/>
              <w:bottom w:val="single" w:sz="4" w:space="0" w:color="auto"/>
              <w:right w:val="single" w:sz="4" w:space="0" w:color="auto"/>
            </w:tcBorders>
          </w:tcPr>
          <w:p w14:paraId="0E12A9E1" w14:textId="77777777" w:rsidR="001057CF" w:rsidRDefault="001057CF" w:rsidP="0041416E">
            <w:pPr>
              <w:rPr>
                <w:rFonts w:ascii="Avenir Book" w:hAnsi="Avenir Book"/>
              </w:rPr>
            </w:pPr>
            <w:r>
              <w:rPr>
                <w:rFonts w:ascii="Avenir Book" w:hAnsi="Avenir Book"/>
              </w:rPr>
              <w:t>Not applicable to any aspect of this project</w:t>
            </w:r>
          </w:p>
          <w:p w14:paraId="7D0BC532" w14:textId="77777777" w:rsidR="001057CF" w:rsidRDefault="001057CF" w:rsidP="0041416E">
            <w:pPr>
              <w:rPr>
                <w:rFonts w:ascii="Avenir Book" w:hAnsi="Avenir Book"/>
                <w:lang w:val="en-IN"/>
              </w:rPr>
            </w:pPr>
          </w:p>
        </w:tc>
        <w:tc>
          <w:tcPr>
            <w:tcW w:w="840" w:type="pct"/>
            <w:tcBorders>
              <w:top w:val="single" w:sz="4" w:space="0" w:color="auto"/>
              <w:left w:val="single" w:sz="4" w:space="0" w:color="auto"/>
              <w:bottom w:val="single" w:sz="4" w:space="0" w:color="auto"/>
              <w:right w:val="single" w:sz="4" w:space="0" w:color="auto"/>
            </w:tcBorders>
            <w:hideMark/>
          </w:tcPr>
          <w:p w14:paraId="479912AA" w14:textId="77777777" w:rsidR="001057CF" w:rsidRDefault="001057CF" w:rsidP="0041416E">
            <w:pPr>
              <w:rPr>
                <w:rFonts w:ascii="Avenir Book" w:hAnsi="Avenir Book"/>
                <w:bCs/>
                <w:lang w:val="en-IN"/>
              </w:rPr>
            </w:pPr>
            <w:r>
              <w:rPr>
                <w:rFonts w:ascii="Avenir Book" w:hAnsi="Avenir Book"/>
                <w:bCs/>
                <w:lang w:val="en-IN"/>
              </w:rPr>
              <w:t>Not Applicable</w:t>
            </w:r>
          </w:p>
        </w:tc>
      </w:tr>
      <w:tr w:rsidR="001057CF" w14:paraId="4EF9EA92" w14:textId="77777777" w:rsidTr="0041416E">
        <w:tc>
          <w:tcPr>
            <w:tcW w:w="809" w:type="pct"/>
            <w:tcBorders>
              <w:top w:val="single" w:sz="4" w:space="0" w:color="auto"/>
              <w:left w:val="single" w:sz="4" w:space="0" w:color="auto"/>
              <w:bottom w:val="single" w:sz="4" w:space="0" w:color="auto"/>
              <w:right w:val="single" w:sz="4" w:space="0" w:color="auto"/>
            </w:tcBorders>
          </w:tcPr>
          <w:p w14:paraId="4E9916BD" w14:textId="77777777" w:rsidR="001057CF" w:rsidRDefault="001057CF" w:rsidP="0041416E">
            <w:pPr>
              <w:rPr>
                <w:rFonts w:ascii="Avenir Book" w:hAnsi="Avenir Book"/>
                <w:b/>
              </w:rPr>
            </w:pPr>
            <w:r>
              <w:rPr>
                <w:rFonts w:ascii="Avenir Book" w:hAnsi="Avenir Book"/>
                <w:b/>
              </w:rPr>
              <w:t xml:space="preserve">5.3 Principle 3 – Land-Use Assessment </w:t>
            </w:r>
          </w:p>
          <w:p w14:paraId="620A2B3F" w14:textId="77777777" w:rsidR="001057CF" w:rsidRDefault="001057CF" w:rsidP="0041416E">
            <w:pPr>
              <w:rPr>
                <w:rFonts w:ascii="Avenir Book" w:hAnsi="Avenir Book"/>
                <w:b/>
              </w:rPr>
            </w:pPr>
          </w:p>
        </w:tc>
        <w:tc>
          <w:tcPr>
            <w:tcW w:w="1250" w:type="pct"/>
            <w:tcBorders>
              <w:top w:val="single" w:sz="4" w:space="0" w:color="auto"/>
              <w:left w:val="single" w:sz="4" w:space="0" w:color="auto"/>
              <w:bottom w:val="single" w:sz="4" w:space="0" w:color="auto"/>
              <w:right w:val="single" w:sz="4" w:space="0" w:color="auto"/>
            </w:tcBorders>
          </w:tcPr>
          <w:p w14:paraId="3B2A00E1" w14:textId="77777777" w:rsidR="001057CF" w:rsidRDefault="001057CF" w:rsidP="0041416E">
            <w:pPr>
              <w:rPr>
                <w:rFonts w:ascii="Avenir Book" w:hAnsi="Avenir Book"/>
              </w:rPr>
            </w:pPr>
          </w:p>
        </w:tc>
        <w:tc>
          <w:tcPr>
            <w:tcW w:w="1079" w:type="pct"/>
            <w:tcBorders>
              <w:top w:val="single" w:sz="4" w:space="0" w:color="auto"/>
              <w:left w:val="single" w:sz="4" w:space="0" w:color="auto"/>
              <w:bottom w:val="single" w:sz="4" w:space="0" w:color="auto"/>
              <w:right w:val="single" w:sz="4" w:space="0" w:color="auto"/>
            </w:tcBorders>
          </w:tcPr>
          <w:p w14:paraId="55708E48" w14:textId="77777777" w:rsidR="001057CF" w:rsidRDefault="001057CF" w:rsidP="0041416E">
            <w:pPr>
              <w:rPr>
                <w:rFonts w:ascii="Avenir Book" w:hAnsi="Avenir Book"/>
                <w:lang w:val="en-IN"/>
              </w:rPr>
            </w:pPr>
          </w:p>
        </w:tc>
        <w:tc>
          <w:tcPr>
            <w:tcW w:w="1024" w:type="pct"/>
            <w:tcBorders>
              <w:top w:val="single" w:sz="4" w:space="0" w:color="auto"/>
              <w:left w:val="single" w:sz="4" w:space="0" w:color="auto"/>
              <w:bottom w:val="single" w:sz="4" w:space="0" w:color="auto"/>
              <w:right w:val="single" w:sz="4" w:space="0" w:color="auto"/>
            </w:tcBorders>
          </w:tcPr>
          <w:p w14:paraId="5A0F3220" w14:textId="77777777" w:rsidR="001057CF" w:rsidRDefault="001057CF" w:rsidP="0041416E">
            <w:pPr>
              <w:rPr>
                <w:rFonts w:ascii="Avenir Book" w:hAnsi="Avenir Book"/>
                <w:lang w:val="en-IN"/>
              </w:rPr>
            </w:pPr>
          </w:p>
        </w:tc>
        <w:tc>
          <w:tcPr>
            <w:tcW w:w="840" w:type="pct"/>
            <w:tcBorders>
              <w:top w:val="single" w:sz="4" w:space="0" w:color="auto"/>
              <w:left w:val="single" w:sz="4" w:space="0" w:color="auto"/>
              <w:bottom w:val="single" w:sz="4" w:space="0" w:color="auto"/>
              <w:right w:val="single" w:sz="4" w:space="0" w:color="auto"/>
            </w:tcBorders>
          </w:tcPr>
          <w:p w14:paraId="1402EAE4" w14:textId="77777777" w:rsidR="001057CF" w:rsidRDefault="001057CF" w:rsidP="0041416E">
            <w:pPr>
              <w:rPr>
                <w:rFonts w:ascii="Avenir Book" w:hAnsi="Avenir Book"/>
                <w:bCs/>
                <w:lang w:val="en-IN"/>
              </w:rPr>
            </w:pPr>
          </w:p>
        </w:tc>
      </w:tr>
      <w:tr w:rsidR="001057CF" w14:paraId="654D5F99"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64A8B04A" w14:textId="77777777" w:rsidR="001057CF" w:rsidRDefault="001057CF" w:rsidP="0041416E">
            <w:pPr>
              <w:rPr>
                <w:rFonts w:ascii="Avenir Book" w:hAnsi="Avenir Book"/>
              </w:rPr>
            </w:pPr>
            <w:r>
              <w:rPr>
                <w:rFonts w:ascii="Avenir Book" w:hAnsi="Avenir Book"/>
              </w:rPr>
              <w:t xml:space="preserve">5.3.1 Landscape Modification and Soil </w:t>
            </w:r>
          </w:p>
        </w:tc>
        <w:tc>
          <w:tcPr>
            <w:tcW w:w="1250" w:type="pct"/>
            <w:tcBorders>
              <w:top w:val="single" w:sz="4" w:space="0" w:color="auto"/>
              <w:left w:val="single" w:sz="4" w:space="0" w:color="auto"/>
              <w:bottom w:val="single" w:sz="4" w:space="0" w:color="auto"/>
              <w:right w:val="single" w:sz="4" w:space="0" w:color="auto"/>
            </w:tcBorders>
          </w:tcPr>
          <w:p w14:paraId="367FEB23" w14:textId="77777777" w:rsidR="001057CF" w:rsidRDefault="001057CF" w:rsidP="0041416E">
            <w:pPr>
              <w:rPr>
                <w:rFonts w:ascii="Avenir Book" w:hAnsi="Avenir Book"/>
                <w:lang w:val="en-IN"/>
              </w:rPr>
            </w:pPr>
            <w:r>
              <w:rPr>
                <w:rFonts w:ascii="Avenir Book" w:hAnsi="Avenir Book"/>
                <w:lang w:val="en-IN"/>
              </w:rPr>
              <w:t>Does the Project involve activities that physically modifies the current landscape use that alter the surface or sub-surface within the Project boundary?</w:t>
            </w:r>
          </w:p>
          <w:p w14:paraId="646C78E7"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hideMark/>
          </w:tcPr>
          <w:p w14:paraId="306711EE" w14:textId="77777777" w:rsidR="001057CF" w:rsidRDefault="001057CF" w:rsidP="0041416E">
            <w:pPr>
              <w:rPr>
                <w:rFonts w:ascii="Avenir Book" w:hAnsi="Avenir Book"/>
                <w:lang w:val="en-IN"/>
              </w:rPr>
            </w:pPr>
            <w:r>
              <w:rPr>
                <w:rFonts w:ascii="Avenir Book" w:hAnsi="Avenir Book"/>
                <w:b/>
                <w:lang w:val="en-IN"/>
              </w:rPr>
              <w:t>No</w:t>
            </w:r>
          </w:p>
        </w:tc>
        <w:tc>
          <w:tcPr>
            <w:tcW w:w="1024" w:type="pct"/>
            <w:tcBorders>
              <w:top w:val="single" w:sz="4" w:space="0" w:color="auto"/>
              <w:left w:val="single" w:sz="4" w:space="0" w:color="auto"/>
              <w:bottom w:val="single" w:sz="4" w:space="0" w:color="auto"/>
              <w:right w:val="single" w:sz="4" w:space="0" w:color="auto"/>
            </w:tcBorders>
          </w:tcPr>
          <w:p w14:paraId="7D27B365" w14:textId="77777777" w:rsidR="001057CF" w:rsidRDefault="001057CF" w:rsidP="0041416E">
            <w:pPr>
              <w:rPr>
                <w:rFonts w:ascii="Avenir Book" w:hAnsi="Avenir Book"/>
              </w:rPr>
            </w:pPr>
            <w:r>
              <w:rPr>
                <w:rFonts w:ascii="Avenir Book" w:hAnsi="Avenir Book"/>
              </w:rPr>
              <w:t>Not applicable to any aspect of this project</w:t>
            </w:r>
          </w:p>
          <w:p w14:paraId="771A2505" w14:textId="77777777" w:rsidR="001057CF" w:rsidRDefault="001057CF" w:rsidP="0041416E">
            <w:pPr>
              <w:rPr>
                <w:rFonts w:ascii="Avenir Book" w:hAnsi="Avenir Book"/>
                <w:b/>
                <w:bCs/>
                <w:lang w:val="en-IN"/>
              </w:rPr>
            </w:pPr>
          </w:p>
        </w:tc>
        <w:tc>
          <w:tcPr>
            <w:tcW w:w="840" w:type="pct"/>
            <w:tcBorders>
              <w:top w:val="single" w:sz="4" w:space="0" w:color="auto"/>
              <w:left w:val="single" w:sz="4" w:space="0" w:color="auto"/>
              <w:bottom w:val="single" w:sz="4" w:space="0" w:color="auto"/>
              <w:right w:val="single" w:sz="4" w:space="0" w:color="auto"/>
            </w:tcBorders>
            <w:hideMark/>
          </w:tcPr>
          <w:p w14:paraId="410B306B" w14:textId="77777777" w:rsidR="001057CF" w:rsidRDefault="001057CF" w:rsidP="0041416E">
            <w:pPr>
              <w:rPr>
                <w:rFonts w:ascii="Avenir Book" w:hAnsi="Avenir Book"/>
                <w:bCs/>
                <w:lang w:val="en-IN"/>
              </w:rPr>
            </w:pPr>
            <w:r>
              <w:rPr>
                <w:rFonts w:ascii="Avenir Book" w:hAnsi="Avenir Book"/>
                <w:bCs/>
                <w:lang w:val="en-IN"/>
              </w:rPr>
              <w:t>Not Applicable</w:t>
            </w:r>
          </w:p>
        </w:tc>
      </w:tr>
      <w:tr w:rsidR="001057CF" w14:paraId="0B25C99E"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64594B8B" w14:textId="77777777" w:rsidR="001057CF" w:rsidRDefault="001057CF" w:rsidP="0041416E">
            <w:pPr>
              <w:rPr>
                <w:rFonts w:ascii="Avenir Book" w:hAnsi="Avenir Book"/>
              </w:rPr>
            </w:pPr>
            <w:r>
              <w:rPr>
                <w:rFonts w:ascii="Avenir Book" w:hAnsi="Avenir Book"/>
              </w:rPr>
              <w:t xml:space="preserve">5.3.2 Vulnerability to Natural Disaster </w:t>
            </w:r>
          </w:p>
        </w:tc>
        <w:tc>
          <w:tcPr>
            <w:tcW w:w="1250" w:type="pct"/>
            <w:tcBorders>
              <w:top w:val="single" w:sz="4" w:space="0" w:color="auto"/>
              <w:left w:val="single" w:sz="4" w:space="0" w:color="auto"/>
              <w:bottom w:val="single" w:sz="4" w:space="0" w:color="auto"/>
              <w:right w:val="single" w:sz="4" w:space="0" w:color="auto"/>
            </w:tcBorders>
          </w:tcPr>
          <w:p w14:paraId="50B400F7" w14:textId="77777777" w:rsidR="001057CF" w:rsidRDefault="001057CF" w:rsidP="0041416E">
            <w:pPr>
              <w:rPr>
                <w:rFonts w:ascii="Avenir Book" w:hAnsi="Avenir Book"/>
                <w:lang w:val="en-IN"/>
              </w:rPr>
            </w:pPr>
            <w:r>
              <w:rPr>
                <w:rFonts w:ascii="Avenir Book" w:hAnsi="Avenir Book"/>
                <w:lang w:val="en-IN"/>
              </w:rPr>
              <w:t>Will the Project be susceptible to or lead to increased vulnerability to wind, earthquakes, subsidence, landslides, erosion, flooding, drought or other extreme climatic conditions?</w:t>
            </w:r>
          </w:p>
          <w:p w14:paraId="2495EC08"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hideMark/>
          </w:tcPr>
          <w:p w14:paraId="268CC2C1" w14:textId="77777777" w:rsidR="001057CF" w:rsidRDefault="001057CF" w:rsidP="0041416E">
            <w:pPr>
              <w:rPr>
                <w:rFonts w:ascii="Avenir Book" w:hAnsi="Avenir Book"/>
                <w:lang w:val="en-IN"/>
              </w:rPr>
            </w:pPr>
            <w:r>
              <w:rPr>
                <w:rFonts w:ascii="Avenir Book" w:hAnsi="Avenir Book"/>
                <w:b/>
                <w:lang w:val="en-IN"/>
              </w:rPr>
              <w:t>No</w:t>
            </w:r>
          </w:p>
        </w:tc>
        <w:tc>
          <w:tcPr>
            <w:tcW w:w="1024" w:type="pct"/>
            <w:tcBorders>
              <w:top w:val="single" w:sz="4" w:space="0" w:color="auto"/>
              <w:left w:val="single" w:sz="4" w:space="0" w:color="auto"/>
              <w:bottom w:val="single" w:sz="4" w:space="0" w:color="auto"/>
              <w:right w:val="single" w:sz="4" w:space="0" w:color="auto"/>
            </w:tcBorders>
          </w:tcPr>
          <w:p w14:paraId="01182369" w14:textId="77777777" w:rsidR="001057CF" w:rsidRDefault="001057CF" w:rsidP="0041416E">
            <w:pPr>
              <w:rPr>
                <w:rFonts w:ascii="Avenir Book" w:hAnsi="Avenir Book"/>
              </w:rPr>
            </w:pPr>
            <w:r>
              <w:rPr>
                <w:rFonts w:ascii="Avenir Book" w:hAnsi="Avenir Book"/>
              </w:rPr>
              <w:t>Not applicable to any aspect of this project</w:t>
            </w:r>
          </w:p>
          <w:p w14:paraId="16131697" w14:textId="77777777" w:rsidR="001057CF" w:rsidRDefault="001057CF" w:rsidP="0041416E">
            <w:pPr>
              <w:rPr>
                <w:rFonts w:ascii="Avenir Book" w:hAnsi="Avenir Book"/>
                <w:b/>
                <w:bCs/>
                <w:lang w:val="en-IN"/>
              </w:rPr>
            </w:pPr>
          </w:p>
        </w:tc>
        <w:tc>
          <w:tcPr>
            <w:tcW w:w="840" w:type="pct"/>
            <w:tcBorders>
              <w:top w:val="single" w:sz="4" w:space="0" w:color="auto"/>
              <w:left w:val="single" w:sz="4" w:space="0" w:color="auto"/>
              <w:bottom w:val="single" w:sz="4" w:space="0" w:color="auto"/>
              <w:right w:val="single" w:sz="4" w:space="0" w:color="auto"/>
            </w:tcBorders>
            <w:hideMark/>
          </w:tcPr>
          <w:p w14:paraId="75564F1C" w14:textId="77777777" w:rsidR="001057CF" w:rsidRDefault="001057CF" w:rsidP="0041416E">
            <w:pPr>
              <w:rPr>
                <w:rFonts w:ascii="Avenir Book" w:hAnsi="Avenir Book"/>
                <w:bCs/>
                <w:lang w:val="en-IN"/>
              </w:rPr>
            </w:pPr>
            <w:r>
              <w:rPr>
                <w:rFonts w:ascii="Avenir Book" w:hAnsi="Avenir Book"/>
                <w:bCs/>
                <w:lang w:val="en-IN"/>
              </w:rPr>
              <w:t>Not Applicable</w:t>
            </w:r>
          </w:p>
        </w:tc>
      </w:tr>
      <w:tr w:rsidR="001057CF" w14:paraId="56FD47B5"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43B46593" w14:textId="77777777" w:rsidR="001057CF" w:rsidRDefault="001057CF" w:rsidP="0041416E">
            <w:pPr>
              <w:rPr>
                <w:rFonts w:ascii="Avenir Book" w:hAnsi="Avenir Book"/>
              </w:rPr>
            </w:pPr>
            <w:r>
              <w:rPr>
                <w:rFonts w:ascii="Avenir Book" w:hAnsi="Avenir Book"/>
              </w:rPr>
              <w:t>5.3.3 Genetic Resources</w:t>
            </w:r>
          </w:p>
        </w:tc>
        <w:tc>
          <w:tcPr>
            <w:tcW w:w="1250" w:type="pct"/>
            <w:tcBorders>
              <w:top w:val="single" w:sz="4" w:space="0" w:color="auto"/>
              <w:left w:val="single" w:sz="4" w:space="0" w:color="auto"/>
              <w:bottom w:val="single" w:sz="4" w:space="0" w:color="auto"/>
              <w:right w:val="single" w:sz="4" w:space="0" w:color="auto"/>
            </w:tcBorders>
          </w:tcPr>
          <w:p w14:paraId="7AA99490" w14:textId="77777777" w:rsidR="001057CF" w:rsidRDefault="001057CF" w:rsidP="0041416E">
            <w:pPr>
              <w:rPr>
                <w:rFonts w:ascii="Avenir Book" w:hAnsi="Avenir Book"/>
                <w:lang w:val="en-IN"/>
              </w:rPr>
            </w:pPr>
            <w:r>
              <w:rPr>
                <w:rFonts w:ascii="Avenir Book" w:hAnsi="Avenir Book"/>
                <w:lang w:val="en-IN"/>
              </w:rPr>
              <w:t>1. Projects involving the use of GMOs are not eligible for Gold Standard registration.</w:t>
            </w:r>
          </w:p>
          <w:p w14:paraId="56B5422F" w14:textId="77777777" w:rsidR="001057CF" w:rsidRDefault="001057CF" w:rsidP="0041416E">
            <w:pPr>
              <w:rPr>
                <w:rFonts w:ascii="Avenir Book" w:hAnsi="Avenir Book"/>
                <w:lang w:val="en-IN"/>
              </w:rPr>
            </w:pPr>
          </w:p>
          <w:p w14:paraId="02B8F83E" w14:textId="77777777" w:rsidR="001057CF" w:rsidRDefault="001057CF" w:rsidP="0041416E">
            <w:pPr>
              <w:rPr>
                <w:rFonts w:ascii="Avenir Book" w:hAnsi="Avenir Book"/>
                <w:lang w:val="en-IN"/>
              </w:rPr>
            </w:pPr>
            <w:r>
              <w:rPr>
                <w:rFonts w:ascii="Avenir Book" w:hAnsi="Avenir Book"/>
                <w:lang w:val="en-IN"/>
              </w:rPr>
              <w:lastRenderedPageBreak/>
              <w:t xml:space="preserve">2. An assessment for the risk of GMO contamination from outside the Project area and appropriate counter measures should be taken. </w:t>
            </w:r>
          </w:p>
          <w:p w14:paraId="0D181CF9"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hideMark/>
          </w:tcPr>
          <w:p w14:paraId="711C23A5" w14:textId="77777777" w:rsidR="001057CF" w:rsidRDefault="001057CF" w:rsidP="0041416E">
            <w:pPr>
              <w:rPr>
                <w:rFonts w:ascii="Avenir Book" w:hAnsi="Avenir Book"/>
                <w:lang w:val="en-IN"/>
              </w:rPr>
            </w:pPr>
            <w:r>
              <w:rPr>
                <w:rFonts w:ascii="Avenir Book" w:hAnsi="Avenir Book"/>
                <w:b/>
                <w:lang w:val="en-IN"/>
              </w:rPr>
              <w:lastRenderedPageBreak/>
              <w:t>No</w:t>
            </w:r>
          </w:p>
        </w:tc>
        <w:tc>
          <w:tcPr>
            <w:tcW w:w="1024" w:type="pct"/>
            <w:tcBorders>
              <w:top w:val="single" w:sz="4" w:space="0" w:color="auto"/>
              <w:left w:val="single" w:sz="4" w:space="0" w:color="auto"/>
              <w:bottom w:val="single" w:sz="4" w:space="0" w:color="auto"/>
              <w:right w:val="single" w:sz="4" w:space="0" w:color="auto"/>
            </w:tcBorders>
          </w:tcPr>
          <w:p w14:paraId="5F9061B3" w14:textId="77777777" w:rsidR="001057CF" w:rsidRDefault="001057CF" w:rsidP="0041416E">
            <w:pPr>
              <w:rPr>
                <w:rFonts w:ascii="Avenir Book" w:hAnsi="Avenir Book"/>
              </w:rPr>
            </w:pPr>
            <w:r>
              <w:rPr>
                <w:rFonts w:ascii="Avenir Book" w:hAnsi="Avenir Book"/>
              </w:rPr>
              <w:t>Not applicable to any aspect of this project</w:t>
            </w:r>
          </w:p>
          <w:p w14:paraId="4100E8D1" w14:textId="77777777" w:rsidR="001057CF" w:rsidRDefault="001057CF" w:rsidP="0041416E">
            <w:pPr>
              <w:rPr>
                <w:rFonts w:ascii="Avenir Book" w:hAnsi="Avenir Book"/>
                <w:b/>
                <w:bCs/>
                <w:lang w:val="en-IN"/>
              </w:rPr>
            </w:pPr>
          </w:p>
        </w:tc>
        <w:tc>
          <w:tcPr>
            <w:tcW w:w="840" w:type="pct"/>
            <w:tcBorders>
              <w:top w:val="single" w:sz="4" w:space="0" w:color="auto"/>
              <w:left w:val="single" w:sz="4" w:space="0" w:color="auto"/>
              <w:bottom w:val="single" w:sz="4" w:space="0" w:color="auto"/>
              <w:right w:val="single" w:sz="4" w:space="0" w:color="auto"/>
            </w:tcBorders>
            <w:hideMark/>
          </w:tcPr>
          <w:p w14:paraId="5AF07D21" w14:textId="77777777" w:rsidR="001057CF" w:rsidRDefault="001057CF" w:rsidP="0041416E">
            <w:pPr>
              <w:rPr>
                <w:rFonts w:ascii="Avenir Book" w:hAnsi="Avenir Book"/>
                <w:bCs/>
                <w:lang w:val="en-IN"/>
              </w:rPr>
            </w:pPr>
            <w:r>
              <w:rPr>
                <w:rFonts w:ascii="Avenir Book" w:hAnsi="Avenir Book"/>
                <w:bCs/>
                <w:lang w:val="en-IN"/>
              </w:rPr>
              <w:t>Not Applicable</w:t>
            </w:r>
          </w:p>
        </w:tc>
      </w:tr>
      <w:tr w:rsidR="001057CF" w14:paraId="298EE6BD"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4DB4DA19" w14:textId="77777777" w:rsidR="001057CF" w:rsidRDefault="001057CF" w:rsidP="0041416E">
            <w:pPr>
              <w:rPr>
                <w:rFonts w:ascii="Avenir Book" w:hAnsi="Avenir Book"/>
              </w:rPr>
            </w:pPr>
            <w:r>
              <w:rPr>
                <w:rFonts w:ascii="Avenir Book" w:hAnsi="Avenir Book"/>
              </w:rPr>
              <w:t>5.3.4 Pollution</w:t>
            </w:r>
          </w:p>
        </w:tc>
        <w:tc>
          <w:tcPr>
            <w:tcW w:w="1250" w:type="pct"/>
            <w:tcBorders>
              <w:top w:val="single" w:sz="4" w:space="0" w:color="auto"/>
              <w:left w:val="single" w:sz="4" w:space="0" w:color="auto"/>
              <w:bottom w:val="single" w:sz="4" w:space="0" w:color="auto"/>
              <w:right w:val="single" w:sz="4" w:space="0" w:color="auto"/>
            </w:tcBorders>
          </w:tcPr>
          <w:p w14:paraId="2E1FC7C7" w14:textId="77777777" w:rsidR="001057CF" w:rsidRDefault="001057CF" w:rsidP="0041416E">
            <w:pPr>
              <w:rPr>
                <w:rFonts w:ascii="Avenir Book" w:hAnsi="Avenir Book"/>
                <w:lang w:val="en-IN"/>
              </w:rPr>
            </w:pPr>
            <w:r>
              <w:rPr>
                <w:rFonts w:ascii="Avenir Book" w:hAnsi="Avenir Book"/>
                <w:lang w:val="en-IN"/>
              </w:rPr>
              <w:t>Could the Project potentially result in release of pollutants to the environment?</w:t>
            </w:r>
          </w:p>
          <w:p w14:paraId="143FD6D7"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hideMark/>
          </w:tcPr>
          <w:p w14:paraId="7021BCC3" w14:textId="77777777" w:rsidR="001057CF" w:rsidRDefault="001057CF" w:rsidP="0041416E">
            <w:pPr>
              <w:rPr>
                <w:rFonts w:ascii="Avenir Book" w:hAnsi="Avenir Book"/>
                <w:lang w:val="en-IN"/>
              </w:rPr>
            </w:pPr>
            <w:r>
              <w:rPr>
                <w:rFonts w:ascii="Avenir Book" w:hAnsi="Avenir Book"/>
                <w:b/>
                <w:lang w:val="en-IN"/>
              </w:rPr>
              <w:t>No</w:t>
            </w:r>
          </w:p>
        </w:tc>
        <w:tc>
          <w:tcPr>
            <w:tcW w:w="1024" w:type="pct"/>
            <w:tcBorders>
              <w:top w:val="single" w:sz="4" w:space="0" w:color="auto"/>
              <w:left w:val="single" w:sz="4" w:space="0" w:color="auto"/>
              <w:bottom w:val="single" w:sz="4" w:space="0" w:color="auto"/>
              <w:right w:val="single" w:sz="4" w:space="0" w:color="auto"/>
            </w:tcBorders>
          </w:tcPr>
          <w:p w14:paraId="595369B1" w14:textId="77777777" w:rsidR="001057CF" w:rsidRDefault="001057CF" w:rsidP="0041416E">
            <w:pPr>
              <w:rPr>
                <w:rFonts w:ascii="Avenir Book" w:hAnsi="Avenir Book"/>
              </w:rPr>
            </w:pPr>
            <w:r>
              <w:rPr>
                <w:rFonts w:ascii="Avenir Book" w:hAnsi="Avenir Book"/>
              </w:rPr>
              <w:t>Not applicable to any aspect of this project</w:t>
            </w:r>
          </w:p>
          <w:p w14:paraId="700A9805" w14:textId="77777777" w:rsidR="001057CF" w:rsidRDefault="001057CF" w:rsidP="0041416E">
            <w:pPr>
              <w:rPr>
                <w:rFonts w:ascii="Avenir Book" w:hAnsi="Avenir Book"/>
                <w:b/>
                <w:bCs/>
                <w:lang w:val="en-IN"/>
              </w:rPr>
            </w:pPr>
          </w:p>
        </w:tc>
        <w:tc>
          <w:tcPr>
            <w:tcW w:w="840" w:type="pct"/>
            <w:tcBorders>
              <w:top w:val="single" w:sz="4" w:space="0" w:color="auto"/>
              <w:left w:val="single" w:sz="4" w:space="0" w:color="auto"/>
              <w:bottom w:val="single" w:sz="4" w:space="0" w:color="auto"/>
              <w:right w:val="single" w:sz="4" w:space="0" w:color="auto"/>
            </w:tcBorders>
            <w:hideMark/>
          </w:tcPr>
          <w:p w14:paraId="6176E728" w14:textId="77777777" w:rsidR="001057CF" w:rsidRDefault="001057CF" w:rsidP="0041416E">
            <w:pPr>
              <w:rPr>
                <w:rFonts w:ascii="Avenir Book" w:hAnsi="Avenir Book"/>
                <w:bCs/>
                <w:lang w:val="en-IN"/>
              </w:rPr>
            </w:pPr>
            <w:r>
              <w:rPr>
                <w:rFonts w:ascii="Avenir Book" w:hAnsi="Avenir Book"/>
                <w:bCs/>
                <w:lang w:val="en-IN"/>
              </w:rPr>
              <w:t>Not Applicable</w:t>
            </w:r>
          </w:p>
        </w:tc>
      </w:tr>
      <w:tr w:rsidR="001057CF" w14:paraId="6D6A2274" w14:textId="77777777" w:rsidTr="0041416E">
        <w:tc>
          <w:tcPr>
            <w:tcW w:w="809" w:type="pct"/>
            <w:tcBorders>
              <w:top w:val="single" w:sz="4" w:space="0" w:color="auto"/>
              <w:left w:val="single" w:sz="4" w:space="0" w:color="auto"/>
              <w:bottom w:val="single" w:sz="4" w:space="0" w:color="auto"/>
              <w:right w:val="single" w:sz="4" w:space="0" w:color="auto"/>
            </w:tcBorders>
          </w:tcPr>
          <w:p w14:paraId="6A36A824" w14:textId="77777777" w:rsidR="001057CF" w:rsidRDefault="001057CF" w:rsidP="0041416E">
            <w:pPr>
              <w:rPr>
                <w:rFonts w:ascii="Avenir Book" w:hAnsi="Avenir Book"/>
              </w:rPr>
            </w:pPr>
            <w:r>
              <w:rPr>
                <w:rFonts w:ascii="Avenir Book" w:hAnsi="Avenir Book"/>
              </w:rPr>
              <w:t>5.3.4.2 Hazardous and Non-hazardous Waste</w:t>
            </w:r>
          </w:p>
          <w:p w14:paraId="4DDD51DB" w14:textId="77777777" w:rsidR="001057CF" w:rsidRDefault="001057CF" w:rsidP="0041416E">
            <w:pPr>
              <w:rPr>
                <w:rFonts w:ascii="Avenir Book" w:hAnsi="Avenir Book"/>
              </w:rPr>
            </w:pPr>
          </w:p>
        </w:tc>
        <w:tc>
          <w:tcPr>
            <w:tcW w:w="1250" w:type="pct"/>
            <w:tcBorders>
              <w:top w:val="single" w:sz="4" w:space="0" w:color="auto"/>
              <w:left w:val="single" w:sz="4" w:space="0" w:color="auto"/>
              <w:bottom w:val="single" w:sz="4" w:space="0" w:color="auto"/>
              <w:right w:val="single" w:sz="4" w:space="0" w:color="auto"/>
            </w:tcBorders>
          </w:tcPr>
          <w:p w14:paraId="3E9A2429" w14:textId="77777777" w:rsidR="001057CF" w:rsidRDefault="001057CF" w:rsidP="0041416E">
            <w:pPr>
              <w:rPr>
                <w:rFonts w:ascii="Avenir Book" w:hAnsi="Avenir Book"/>
                <w:lang w:val="en-IN"/>
              </w:rPr>
            </w:pPr>
            <w:r>
              <w:rPr>
                <w:rFonts w:ascii="Avenir Book" w:hAnsi="Avenir Book"/>
                <w:lang w:val="en-IN"/>
              </w:rPr>
              <w:t>Will the Project potentially involve the manufacture, trade, release, and/or use of hazardous and non-hazardous chemicals and/or materials?</w:t>
            </w:r>
          </w:p>
          <w:p w14:paraId="3A6A1E6C"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hideMark/>
          </w:tcPr>
          <w:p w14:paraId="141DF3CC" w14:textId="77777777" w:rsidR="001057CF" w:rsidRDefault="001057CF" w:rsidP="0041416E">
            <w:pPr>
              <w:rPr>
                <w:rFonts w:ascii="Avenir Book" w:hAnsi="Avenir Book"/>
                <w:lang w:val="en-IN"/>
              </w:rPr>
            </w:pPr>
            <w:r>
              <w:rPr>
                <w:rFonts w:ascii="Avenir Book" w:hAnsi="Avenir Book"/>
                <w:b/>
                <w:lang w:val="en-IN"/>
              </w:rPr>
              <w:t>No</w:t>
            </w:r>
          </w:p>
        </w:tc>
        <w:tc>
          <w:tcPr>
            <w:tcW w:w="1024" w:type="pct"/>
            <w:tcBorders>
              <w:top w:val="single" w:sz="4" w:space="0" w:color="auto"/>
              <w:left w:val="single" w:sz="4" w:space="0" w:color="auto"/>
              <w:bottom w:val="single" w:sz="4" w:space="0" w:color="auto"/>
              <w:right w:val="single" w:sz="4" w:space="0" w:color="auto"/>
            </w:tcBorders>
          </w:tcPr>
          <w:p w14:paraId="5C1E956D" w14:textId="77777777" w:rsidR="001057CF" w:rsidRDefault="001057CF" w:rsidP="0041416E">
            <w:pPr>
              <w:rPr>
                <w:rFonts w:ascii="Avenir Book" w:hAnsi="Avenir Book"/>
              </w:rPr>
            </w:pPr>
            <w:r>
              <w:rPr>
                <w:rFonts w:ascii="Avenir Book" w:hAnsi="Avenir Book"/>
              </w:rPr>
              <w:t>Not applicable to any aspect of this project</w:t>
            </w:r>
          </w:p>
          <w:p w14:paraId="1C5758E8" w14:textId="77777777" w:rsidR="001057CF" w:rsidRDefault="001057CF" w:rsidP="0041416E">
            <w:pPr>
              <w:rPr>
                <w:rFonts w:ascii="Avenir Book" w:hAnsi="Avenir Book"/>
                <w:b/>
                <w:bCs/>
                <w:lang w:val="en-IN"/>
              </w:rPr>
            </w:pPr>
          </w:p>
        </w:tc>
        <w:tc>
          <w:tcPr>
            <w:tcW w:w="840" w:type="pct"/>
            <w:tcBorders>
              <w:top w:val="single" w:sz="4" w:space="0" w:color="auto"/>
              <w:left w:val="single" w:sz="4" w:space="0" w:color="auto"/>
              <w:bottom w:val="single" w:sz="4" w:space="0" w:color="auto"/>
              <w:right w:val="single" w:sz="4" w:space="0" w:color="auto"/>
            </w:tcBorders>
            <w:hideMark/>
          </w:tcPr>
          <w:p w14:paraId="5DFA7BBE" w14:textId="77777777" w:rsidR="001057CF" w:rsidRDefault="001057CF" w:rsidP="0041416E">
            <w:pPr>
              <w:rPr>
                <w:rFonts w:ascii="Avenir Book" w:hAnsi="Avenir Book"/>
                <w:bCs/>
                <w:lang w:val="en-IN"/>
              </w:rPr>
            </w:pPr>
            <w:r>
              <w:rPr>
                <w:rFonts w:ascii="Avenir Book" w:hAnsi="Avenir Book"/>
                <w:bCs/>
                <w:lang w:val="en-IN"/>
              </w:rPr>
              <w:t>Not Applicable</w:t>
            </w:r>
          </w:p>
        </w:tc>
      </w:tr>
      <w:tr w:rsidR="001057CF" w14:paraId="630DFF34" w14:textId="77777777" w:rsidTr="0041416E">
        <w:tc>
          <w:tcPr>
            <w:tcW w:w="809" w:type="pct"/>
            <w:tcBorders>
              <w:top w:val="single" w:sz="4" w:space="0" w:color="auto"/>
              <w:left w:val="single" w:sz="4" w:space="0" w:color="auto"/>
              <w:bottom w:val="single" w:sz="4" w:space="0" w:color="auto"/>
              <w:right w:val="single" w:sz="4" w:space="0" w:color="auto"/>
            </w:tcBorders>
          </w:tcPr>
          <w:p w14:paraId="1BB8B4B4" w14:textId="77777777" w:rsidR="001057CF" w:rsidRDefault="001057CF" w:rsidP="0041416E">
            <w:pPr>
              <w:rPr>
                <w:rFonts w:ascii="Avenir Book" w:hAnsi="Avenir Book"/>
              </w:rPr>
            </w:pPr>
            <w:r>
              <w:rPr>
                <w:rFonts w:ascii="Avenir Book" w:hAnsi="Avenir Book"/>
              </w:rPr>
              <w:t>5.3.4.3 Pesticides</w:t>
            </w:r>
          </w:p>
          <w:p w14:paraId="17F91AE9" w14:textId="77777777" w:rsidR="001057CF" w:rsidRDefault="001057CF" w:rsidP="0041416E">
            <w:pPr>
              <w:rPr>
                <w:rFonts w:ascii="Avenir Book" w:hAnsi="Avenir Book"/>
              </w:rPr>
            </w:pPr>
          </w:p>
        </w:tc>
        <w:tc>
          <w:tcPr>
            <w:tcW w:w="1250" w:type="pct"/>
            <w:tcBorders>
              <w:top w:val="single" w:sz="4" w:space="0" w:color="auto"/>
              <w:left w:val="single" w:sz="4" w:space="0" w:color="auto"/>
              <w:bottom w:val="single" w:sz="4" w:space="0" w:color="auto"/>
              <w:right w:val="single" w:sz="4" w:space="0" w:color="auto"/>
            </w:tcBorders>
          </w:tcPr>
          <w:p w14:paraId="4A8A14FE" w14:textId="77777777" w:rsidR="001057CF" w:rsidRDefault="001057CF" w:rsidP="0041416E">
            <w:pPr>
              <w:rPr>
                <w:rFonts w:ascii="Avenir Book" w:hAnsi="Avenir Book"/>
                <w:lang w:val="en-IN"/>
              </w:rPr>
            </w:pPr>
            <w:r>
              <w:rPr>
                <w:rFonts w:ascii="Avenir Book" w:hAnsi="Avenir Book"/>
                <w:lang w:val="en-IN"/>
              </w:rPr>
              <w:t>Will the project involve the application of pesticides?</w:t>
            </w:r>
          </w:p>
          <w:p w14:paraId="2E541E87"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hideMark/>
          </w:tcPr>
          <w:p w14:paraId="6C23FB1B" w14:textId="77777777" w:rsidR="001057CF" w:rsidRDefault="001057CF" w:rsidP="0041416E">
            <w:pPr>
              <w:rPr>
                <w:rFonts w:ascii="Avenir Book" w:hAnsi="Avenir Book"/>
                <w:lang w:val="en-IN"/>
              </w:rPr>
            </w:pPr>
            <w:r>
              <w:rPr>
                <w:rFonts w:ascii="Avenir Book" w:hAnsi="Avenir Book"/>
                <w:b/>
                <w:lang w:val="en-IN"/>
              </w:rPr>
              <w:t>No</w:t>
            </w:r>
          </w:p>
        </w:tc>
        <w:tc>
          <w:tcPr>
            <w:tcW w:w="1024" w:type="pct"/>
            <w:tcBorders>
              <w:top w:val="single" w:sz="4" w:space="0" w:color="auto"/>
              <w:left w:val="single" w:sz="4" w:space="0" w:color="auto"/>
              <w:bottom w:val="single" w:sz="4" w:space="0" w:color="auto"/>
              <w:right w:val="single" w:sz="4" w:space="0" w:color="auto"/>
            </w:tcBorders>
          </w:tcPr>
          <w:p w14:paraId="3B652163" w14:textId="77777777" w:rsidR="001057CF" w:rsidRDefault="001057CF" w:rsidP="0041416E">
            <w:pPr>
              <w:rPr>
                <w:rFonts w:ascii="Avenir Book" w:hAnsi="Avenir Book"/>
              </w:rPr>
            </w:pPr>
            <w:r>
              <w:rPr>
                <w:rFonts w:ascii="Avenir Book" w:hAnsi="Avenir Book"/>
              </w:rPr>
              <w:t>Not applicable to any aspect of this project</w:t>
            </w:r>
          </w:p>
          <w:p w14:paraId="31BEA011" w14:textId="77777777" w:rsidR="001057CF" w:rsidRDefault="001057CF" w:rsidP="0041416E">
            <w:pPr>
              <w:rPr>
                <w:rFonts w:ascii="Avenir Book" w:hAnsi="Avenir Book"/>
                <w:b/>
                <w:bCs/>
                <w:lang w:val="en-IN"/>
              </w:rPr>
            </w:pPr>
          </w:p>
        </w:tc>
        <w:tc>
          <w:tcPr>
            <w:tcW w:w="840" w:type="pct"/>
            <w:tcBorders>
              <w:top w:val="single" w:sz="4" w:space="0" w:color="auto"/>
              <w:left w:val="single" w:sz="4" w:space="0" w:color="auto"/>
              <w:bottom w:val="single" w:sz="4" w:space="0" w:color="auto"/>
              <w:right w:val="single" w:sz="4" w:space="0" w:color="auto"/>
            </w:tcBorders>
            <w:hideMark/>
          </w:tcPr>
          <w:p w14:paraId="790F827D" w14:textId="77777777" w:rsidR="001057CF" w:rsidRDefault="001057CF" w:rsidP="0041416E">
            <w:pPr>
              <w:rPr>
                <w:rFonts w:ascii="Avenir Book" w:hAnsi="Avenir Book"/>
                <w:bCs/>
                <w:lang w:val="en-IN"/>
              </w:rPr>
            </w:pPr>
            <w:r>
              <w:rPr>
                <w:rFonts w:ascii="Avenir Book" w:hAnsi="Avenir Book"/>
                <w:bCs/>
                <w:lang w:val="en-IN"/>
              </w:rPr>
              <w:t>Not Applicable</w:t>
            </w:r>
          </w:p>
        </w:tc>
      </w:tr>
      <w:tr w:rsidR="001057CF" w14:paraId="0B415C7F" w14:textId="77777777" w:rsidTr="0041416E">
        <w:tc>
          <w:tcPr>
            <w:tcW w:w="809" w:type="pct"/>
            <w:tcBorders>
              <w:top w:val="single" w:sz="4" w:space="0" w:color="auto"/>
              <w:left w:val="single" w:sz="4" w:space="0" w:color="auto"/>
              <w:bottom w:val="single" w:sz="4" w:space="0" w:color="auto"/>
              <w:right w:val="single" w:sz="4" w:space="0" w:color="auto"/>
            </w:tcBorders>
          </w:tcPr>
          <w:p w14:paraId="2B04493B" w14:textId="77777777" w:rsidR="001057CF" w:rsidRDefault="001057CF" w:rsidP="0041416E">
            <w:pPr>
              <w:rPr>
                <w:rFonts w:ascii="Avenir Book" w:hAnsi="Avenir Book"/>
              </w:rPr>
            </w:pPr>
            <w:r>
              <w:rPr>
                <w:rFonts w:ascii="Avenir Book" w:hAnsi="Avenir Book"/>
              </w:rPr>
              <w:lastRenderedPageBreak/>
              <w:t>5.3.5 Forestry</w:t>
            </w:r>
          </w:p>
          <w:p w14:paraId="5E7A2004" w14:textId="77777777" w:rsidR="001057CF" w:rsidRDefault="001057CF" w:rsidP="0041416E">
            <w:pPr>
              <w:rPr>
                <w:rFonts w:ascii="Avenir Book" w:hAnsi="Avenir Book"/>
              </w:rPr>
            </w:pPr>
            <w:r>
              <w:rPr>
                <w:rFonts w:ascii="Avenir Book" w:hAnsi="Avenir Book"/>
              </w:rPr>
              <w:t>5.3.5.1 Harvesting of Primary Forest</w:t>
            </w:r>
          </w:p>
          <w:p w14:paraId="0E2B3384" w14:textId="77777777" w:rsidR="001057CF" w:rsidRDefault="001057CF" w:rsidP="0041416E">
            <w:pPr>
              <w:rPr>
                <w:rFonts w:ascii="Avenir Book" w:hAnsi="Avenir Book"/>
              </w:rPr>
            </w:pPr>
          </w:p>
        </w:tc>
        <w:tc>
          <w:tcPr>
            <w:tcW w:w="1250" w:type="pct"/>
            <w:tcBorders>
              <w:top w:val="single" w:sz="4" w:space="0" w:color="auto"/>
              <w:left w:val="single" w:sz="4" w:space="0" w:color="auto"/>
              <w:bottom w:val="single" w:sz="4" w:space="0" w:color="auto"/>
              <w:right w:val="single" w:sz="4" w:space="0" w:color="auto"/>
            </w:tcBorders>
          </w:tcPr>
          <w:p w14:paraId="2A63FE4F" w14:textId="77777777" w:rsidR="001057CF" w:rsidRDefault="001057CF" w:rsidP="0041416E">
            <w:pPr>
              <w:rPr>
                <w:rFonts w:ascii="Avenir Book" w:hAnsi="Avenir Book"/>
                <w:lang w:val="en-IN"/>
              </w:rPr>
            </w:pPr>
            <w:r>
              <w:rPr>
                <w:rFonts w:ascii="Avenir Book" w:hAnsi="Avenir Book"/>
                <w:lang w:val="en-IN"/>
              </w:rPr>
              <w:t>Will the project involve the harvesting of natural forests?</w:t>
            </w:r>
          </w:p>
          <w:p w14:paraId="591FEEBF"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hideMark/>
          </w:tcPr>
          <w:p w14:paraId="3916EB41" w14:textId="77777777" w:rsidR="001057CF" w:rsidRDefault="001057CF" w:rsidP="0041416E">
            <w:pPr>
              <w:rPr>
                <w:rFonts w:ascii="Avenir Book" w:hAnsi="Avenir Book"/>
                <w:lang w:val="en-IN"/>
              </w:rPr>
            </w:pPr>
            <w:r>
              <w:rPr>
                <w:rFonts w:ascii="Avenir Book" w:hAnsi="Avenir Book"/>
                <w:b/>
                <w:lang w:val="en-IN"/>
              </w:rPr>
              <w:t>No</w:t>
            </w:r>
          </w:p>
        </w:tc>
        <w:tc>
          <w:tcPr>
            <w:tcW w:w="1024" w:type="pct"/>
            <w:tcBorders>
              <w:top w:val="single" w:sz="4" w:space="0" w:color="auto"/>
              <w:left w:val="single" w:sz="4" w:space="0" w:color="auto"/>
              <w:bottom w:val="single" w:sz="4" w:space="0" w:color="auto"/>
              <w:right w:val="single" w:sz="4" w:space="0" w:color="auto"/>
            </w:tcBorders>
          </w:tcPr>
          <w:p w14:paraId="3F4BFC99" w14:textId="77777777" w:rsidR="001057CF" w:rsidRDefault="001057CF" w:rsidP="0041416E">
            <w:pPr>
              <w:rPr>
                <w:rFonts w:ascii="Avenir Book" w:hAnsi="Avenir Book"/>
              </w:rPr>
            </w:pPr>
            <w:r>
              <w:rPr>
                <w:rFonts w:ascii="Avenir Book" w:hAnsi="Avenir Book"/>
              </w:rPr>
              <w:t>Not applicable to any aspect of this project</w:t>
            </w:r>
          </w:p>
          <w:p w14:paraId="61264735" w14:textId="77777777" w:rsidR="001057CF" w:rsidRDefault="001057CF" w:rsidP="0041416E">
            <w:pPr>
              <w:rPr>
                <w:rFonts w:ascii="Avenir Book" w:hAnsi="Avenir Book"/>
                <w:b/>
                <w:bCs/>
                <w:lang w:val="en-IN"/>
              </w:rPr>
            </w:pPr>
          </w:p>
        </w:tc>
        <w:tc>
          <w:tcPr>
            <w:tcW w:w="840" w:type="pct"/>
            <w:tcBorders>
              <w:top w:val="single" w:sz="4" w:space="0" w:color="auto"/>
              <w:left w:val="single" w:sz="4" w:space="0" w:color="auto"/>
              <w:bottom w:val="single" w:sz="4" w:space="0" w:color="auto"/>
              <w:right w:val="single" w:sz="4" w:space="0" w:color="auto"/>
            </w:tcBorders>
            <w:hideMark/>
          </w:tcPr>
          <w:p w14:paraId="14869CFD" w14:textId="77777777" w:rsidR="001057CF" w:rsidRDefault="001057CF" w:rsidP="0041416E">
            <w:pPr>
              <w:rPr>
                <w:rFonts w:ascii="Avenir Book" w:hAnsi="Avenir Book"/>
                <w:bCs/>
                <w:lang w:val="en-IN"/>
              </w:rPr>
            </w:pPr>
            <w:r>
              <w:rPr>
                <w:rFonts w:ascii="Avenir Book" w:hAnsi="Avenir Book"/>
                <w:bCs/>
                <w:lang w:val="en-IN"/>
              </w:rPr>
              <w:t>Not Applicable</w:t>
            </w:r>
          </w:p>
        </w:tc>
      </w:tr>
      <w:tr w:rsidR="001057CF" w14:paraId="72482DDA"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65862BA8" w14:textId="77777777" w:rsidR="001057CF" w:rsidRDefault="001057CF" w:rsidP="0041416E">
            <w:pPr>
              <w:rPr>
                <w:rFonts w:ascii="Avenir Book" w:hAnsi="Avenir Book"/>
              </w:rPr>
            </w:pPr>
            <w:r>
              <w:rPr>
                <w:rFonts w:ascii="Avenir Book" w:hAnsi="Avenir Book"/>
              </w:rPr>
              <w:t>5.3.6 Food Production</w:t>
            </w:r>
          </w:p>
          <w:p w14:paraId="6745BCB9" w14:textId="77777777" w:rsidR="001057CF" w:rsidRDefault="001057CF" w:rsidP="0041416E">
            <w:pPr>
              <w:rPr>
                <w:rFonts w:ascii="Avenir Book" w:hAnsi="Avenir Book"/>
              </w:rPr>
            </w:pPr>
            <w:r>
              <w:rPr>
                <w:rFonts w:ascii="Avenir Book" w:hAnsi="Avenir Book"/>
              </w:rPr>
              <w:t>5.3.6.1 Food</w:t>
            </w:r>
          </w:p>
        </w:tc>
        <w:tc>
          <w:tcPr>
            <w:tcW w:w="1250" w:type="pct"/>
            <w:tcBorders>
              <w:top w:val="single" w:sz="4" w:space="0" w:color="auto"/>
              <w:left w:val="single" w:sz="4" w:space="0" w:color="auto"/>
              <w:bottom w:val="single" w:sz="4" w:space="0" w:color="auto"/>
              <w:right w:val="single" w:sz="4" w:space="0" w:color="auto"/>
            </w:tcBorders>
          </w:tcPr>
          <w:p w14:paraId="7965E63C" w14:textId="77777777" w:rsidR="001057CF" w:rsidRDefault="001057CF" w:rsidP="0041416E">
            <w:pPr>
              <w:rPr>
                <w:rFonts w:ascii="Avenir Book" w:hAnsi="Avenir Book"/>
                <w:lang w:val="en-IN"/>
              </w:rPr>
            </w:pPr>
            <w:r>
              <w:rPr>
                <w:rFonts w:ascii="Avenir Book" w:hAnsi="Avenir Book"/>
                <w:lang w:val="en-IN"/>
              </w:rPr>
              <w:t>Does the Project modify the quantity or nutritional quality of food available such as through crop regime alteration, export or economic incentives?</w:t>
            </w:r>
          </w:p>
          <w:p w14:paraId="553E949D"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hideMark/>
          </w:tcPr>
          <w:p w14:paraId="5CD83EF3" w14:textId="77777777" w:rsidR="001057CF" w:rsidRDefault="001057CF" w:rsidP="0041416E">
            <w:pPr>
              <w:rPr>
                <w:rFonts w:ascii="Avenir Book" w:hAnsi="Avenir Book"/>
                <w:lang w:val="en-IN"/>
              </w:rPr>
            </w:pPr>
            <w:r>
              <w:rPr>
                <w:rFonts w:ascii="Avenir Book" w:hAnsi="Avenir Book"/>
                <w:b/>
                <w:lang w:val="en-IN"/>
              </w:rPr>
              <w:t>No</w:t>
            </w:r>
          </w:p>
        </w:tc>
        <w:tc>
          <w:tcPr>
            <w:tcW w:w="1024" w:type="pct"/>
            <w:tcBorders>
              <w:top w:val="single" w:sz="4" w:space="0" w:color="auto"/>
              <w:left w:val="single" w:sz="4" w:space="0" w:color="auto"/>
              <w:bottom w:val="single" w:sz="4" w:space="0" w:color="auto"/>
              <w:right w:val="single" w:sz="4" w:space="0" w:color="auto"/>
            </w:tcBorders>
          </w:tcPr>
          <w:p w14:paraId="6EF3CA0A" w14:textId="77777777" w:rsidR="001057CF" w:rsidRDefault="001057CF" w:rsidP="0041416E">
            <w:pPr>
              <w:rPr>
                <w:rFonts w:ascii="Avenir Book" w:hAnsi="Avenir Book"/>
              </w:rPr>
            </w:pPr>
            <w:r>
              <w:rPr>
                <w:rFonts w:ascii="Avenir Book" w:hAnsi="Avenir Book"/>
              </w:rPr>
              <w:t>Not applicable to any aspect of this project</w:t>
            </w:r>
          </w:p>
          <w:p w14:paraId="199AD2B4" w14:textId="77777777" w:rsidR="001057CF" w:rsidRDefault="001057CF" w:rsidP="0041416E">
            <w:pPr>
              <w:rPr>
                <w:rFonts w:ascii="Avenir Book" w:hAnsi="Avenir Book"/>
                <w:b/>
                <w:bCs/>
                <w:lang w:val="en-IN"/>
              </w:rPr>
            </w:pPr>
          </w:p>
        </w:tc>
        <w:tc>
          <w:tcPr>
            <w:tcW w:w="840" w:type="pct"/>
            <w:tcBorders>
              <w:top w:val="single" w:sz="4" w:space="0" w:color="auto"/>
              <w:left w:val="single" w:sz="4" w:space="0" w:color="auto"/>
              <w:bottom w:val="single" w:sz="4" w:space="0" w:color="auto"/>
              <w:right w:val="single" w:sz="4" w:space="0" w:color="auto"/>
            </w:tcBorders>
            <w:hideMark/>
          </w:tcPr>
          <w:p w14:paraId="6391FA9C" w14:textId="77777777" w:rsidR="001057CF" w:rsidRDefault="001057CF" w:rsidP="0041416E">
            <w:pPr>
              <w:rPr>
                <w:rFonts w:ascii="Avenir Book" w:hAnsi="Avenir Book"/>
                <w:bCs/>
                <w:lang w:val="en-IN"/>
              </w:rPr>
            </w:pPr>
            <w:r>
              <w:rPr>
                <w:rFonts w:ascii="Avenir Book" w:hAnsi="Avenir Book"/>
                <w:bCs/>
                <w:lang w:val="en-IN"/>
              </w:rPr>
              <w:t>Not Applicable</w:t>
            </w:r>
          </w:p>
        </w:tc>
      </w:tr>
      <w:tr w:rsidR="001057CF" w14:paraId="74DB7AD6"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5613F5B6" w14:textId="77777777" w:rsidR="001057CF" w:rsidRDefault="001057CF" w:rsidP="0041416E">
            <w:pPr>
              <w:rPr>
                <w:rFonts w:ascii="Avenir Book" w:hAnsi="Avenir Book"/>
              </w:rPr>
            </w:pPr>
            <w:r>
              <w:rPr>
                <w:rFonts w:ascii="Avenir Book" w:hAnsi="Avenir Book"/>
              </w:rPr>
              <w:t>5.3.6.2 Animal Husbandary</w:t>
            </w:r>
          </w:p>
        </w:tc>
        <w:tc>
          <w:tcPr>
            <w:tcW w:w="1250" w:type="pct"/>
            <w:tcBorders>
              <w:top w:val="single" w:sz="4" w:space="0" w:color="auto"/>
              <w:left w:val="single" w:sz="4" w:space="0" w:color="auto"/>
              <w:bottom w:val="single" w:sz="4" w:space="0" w:color="auto"/>
              <w:right w:val="single" w:sz="4" w:space="0" w:color="auto"/>
            </w:tcBorders>
            <w:hideMark/>
          </w:tcPr>
          <w:p w14:paraId="56C62826" w14:textId="77777777" w:rsidR="001057CF" w:rsidRDefault="001057CF" w:rsidP="0041416E">
            <w:pPr>
              <w:rPr>
                <w:rFonts w:ascii="Avenir Book" w:hAnsi="Avenir Book"/>
                <w:lang w:val="en-IN"/>
              </w:rPr>
            </w:pPr>
            <w:r>
              <w:rPr>
                <w:rFonts w:ascii="Avenir Book" w:hAnsi="Avenir Book"/>
                <w:lang w:val="en-IN"/>
              </w:rPr>
              <w:t>Will this Project involve animal husbandary?</w:t>
            </w:r>
          </w:p>
        </w:tc>
        <w:tc>
          <w:tcPr>
            <w:tcW w:w="1079" w:type="pct"/>
            <w:tcBorders>
              <w:top w:val="single" w:sz="4" w:space="0" w:color="auto"/>
              <w:left w:val="single" w:sz="4" w:space="0" w:color="auto"/>
              <w:bottom w:val="single" w:sz="4" w:space="0" w:color="auto"/>
              <w:right w:val="single" w:sz="4" w:space="0" w:color="auto"/>
            </w:tcBorders>
            <w:hideMark/>
          </w:tcPr>
          <w:p w14:paraId="0AFF1C44" w14:textId="77777777" w:rsidR="001057CF" w:rsidRDefault="001057CF" w:rsidP="0041416E">
            <w:pPr>
              <w:rPr>
                <w:rFonts w:ascii="Avenir Book" w:hAnsi="Avenir Book"/>
                <w:lang w:val="en-IN"/>
              </w:rPr>
            </w:pPr>
            <w:r>
              <w:rPr>
                <w:rFonts w:ascii="Avenir Book" w:hAnsi="Avenir Book"/>
                <w:b/>
                <w:lang w:val="en-IN"/>
              </w:rPr>
              <w:t>No</w:t>
            </w:r>
          </w:p>
        </w:tc>
        <w:tc>
          <w:tcPr>
            <w:tcW w:w="1024" w:type="pct"/>
            <w:tcBorders>
              <w:top w:val="single" w:sz="4" w:space="0" w:color="auto"/>
              <w:left w:val="single" w:sz="4" w:space="0" w:color="auto"/>
              <w:bottom w:val="single" w:sz="4" w:space="0" w:color="auto"/>
              <w:right w:val="single" w:sz="4" w:space="0" w:color="auto"/>
            </w:tcBorders>
          </w:tcPr>
          <w:p w14:paraId="77EC03BD" w14:textId="77777777" w:rsidR="001057CF" w:rsidRDefault="001057CF" w:rsidP="0041416E">
            <w:pPr>
              <w:rPr>
                <w:rFonts w:ascii="Avenir Book" w:hAnsi="Avenir Book"/>
              </w:rPr>
            </w:pPr>
            <w:r>
              <w:rPr>
                <w:rFonts w:ascii="Avenir Book" w:hAnsi="Avenir Book"/>
              </w:rPr>
              <w:t>Not applicable to any aspect of this project</w:t>
            </w:r>
          </w:p>
          <w:p w14:paraId="34585BDA" w14:textId="77777777" w:rsidR="001057CF" w:rsidRDefault="001057CF" w:rsidP="0041416E">
            <w:pPr>
              <w:rPr>
                <w:rFonts w:ascii="Avenir Book" w:hAnsi="Avenir Book"/>
                <w:b/>
                <w:bCs/>
                <w:lang w:val="en-IN"/>
              </w:rPr>
            </w:pPr>
          </w:p>
        </w:tc>
        <w:tc>
          <w:tcPr>
            <w:tcW w:w="840" w:type="pct"/>
            <w:tcBorders>
              <w:top w:val="single" w:sz="4" w:space="0" w:color="auto"/>
              <w:left w:val="single" w:sz="4" w:space="0" w:color="auto"/>
              <w:bottom w:val="single" w:sz="4" w:space="0" w:color="auto"/>
              <w:right w:val="single" w:sz="4" w:space="0" w:color="auto"/>
            </w:tcBorders>
            <w:hideMark/>
          </w:tcPr>
          <w:p w14:paraId="3CC88D24" w14:textId="77777777" w:rsidR="001057CF" w:rsidRDefault="001057CF" w:rsidP="0041416E">
            <w:pPr>
              <w:rPr>
                <w:rFonts w:ascii="Avenir Book" w:hAnsi="Avenir Book"/>
                <w:bCs/>
                <w:lang w:val="en-IN"/>
              </w:rPr>
            </w:pPr>
            <w:r>
              <w:rPr>
                <w:rFonts w:ascii="Avenir Book" w:hAnsi="Avenir Book"/>
                <w:bCs/>
                <w:lang w:val="en-IN"/>
              </w:rPr>
              <w:t>Not Applicable</w:t>
            </w:r>
          </w:p>
        </w:tc>
      </w:tr>
      <w:tr w:rsidR="001057CF" w14:paraId="2E31E3A6" w14:textId="77777777" w:rsidTr="0041416E">
        <w:tc>
          <w:tcPr>
            <w:tcW w:w="809" w:type="pct"/>
            <w:tcBorders>
              <w:top w:val="single" w:sz="4" w:space="0" w:color="auto"/>
              <w:left w:val="single" w:sz="4" w:space="0" w:color="auto"/>
              <w:bottom w:val="single" w:sz="4" w:space="0" w:color="auto"/>
              <w:right w:val="single" w:sz="4" w:space="0" w:color="auto"/>
            </w:tcBorders>
            <w:hideMark/>
          </w:tcPr>
          <w:p w14:paraId="23045F00" w14:textId="77777777" w:rsidR="001057CF" w:rsidRDefault="001057CF" w:rsidP="0041416E">
            <w:pPr>
              <w:rPr>
                <w:rFonts w:ascii="Avenir Book" w:hAnsi="Avenir Book"/>
              </w:rPr>
            </w:pPr>
            <w:r>
              <w:rPr>
                <w:rFonts w:ascii="Avenir Book" w:hAnsi="Avenir Book"/>
              </w:rPr>
              <w:t>5.4.1 High Conservation Value Areas and Critical Habitats</w:t>
            </w:r>
          </w:p>
        </w:tc>
        <w:tc>
          <w:tcPr>
            <w:tcW w:w="1250" w:type="pct"/>
            <w:tcBorders>
              <w:top w:val="single" w:sz="4" w:space="0" w:color="auto"/>
              <w:left w:val="single" w:sz="4" w:space="0" w:color="auto"/>
              <w:bottom w:val="single" w:sz="4" w:space="0" w:color="auto"/>
              <w:right w:val="single" w:sz="4" w:space="0" w:color="auto"/>
            </w:tcBorders>
          </w:tcPr>
          <w:p w14:paraId="79BD5531" w14:textId="77777777" w:rsidR="001057CF" w:rsidRDefault="001057CF" w:rsidP="0041416E">
            <w:pPr>
              <w:rPr>
                <w:rFonts w:ascii="Avenir Book" w:hAnsi="Avenir Book"/>
                <w:lang w:val="en-IN"/>
              </w:rPr>
            </w:pPr>
            <w:r>
              <w:rPr>
                <w:rFonts w:ascii="Avenir Book" w:hAnsi="Avenir Book"/>
                <w:lang w:val="en-IN"/>
              </w:rPr>
              <w:t>1. Does the Project area contain largely intact or High Conservation Value (HCV) ecosystems, critical habitats, landscapes, key biodiversity areas, or sites?</w:t>
            </w:r>
          </w:p>
          <w:p w14:paraId="6F7A42F7" w14:textId="77777777" w:rsidR="001057CF" w:rsidRDefault="001057CF" w:rsidP="0041416E">
            <w:pPr>
              <w:rPr>
                <w:rFonts w:ascii="Avenir Book" w:hAnsi="Avenir Book"/>
                <w:lang w:val="en-IN"/>
              </w:rPr>
            </w:pPr>
          </w:p>
          <w:p w14:paraId="4067FBD6" w14:textId="77777777" w:rsidR="001057CF" w:rsidRDefault="001057CF" w:rsidP="0041416E">
            <w:pPr>
              <w:rPr>
                <w:rFonts w:ascii="Avenir Book" w:hAnsi="Avenir Book"/>
                <w:lang w:val="en-IN"/>
              </w:rPr>
            </w:pPr>
            <w:r>
              <w:rPr>
                <w:rFonts w:ascii="Avenir Book" w:hAnsi="Avenir Book"/>
                <w:lang w:val="en-IN"/>
              </w:rPr>
              <w:t>2. Does the Project physically affect or alter the habitats identified?</w:t>
            </w:r>
          </w:p>
          <w:p w14:paraId="70350F31"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hideMark/>
          </w:tcPr>
          <w:p w14:paraId="3E94AB75" w14:textId="77777777" w:rsidR="001057CF" w:rsidRDefault="001057CF" w:rsidP="0041416E">
            <w:pPr>
              <w:rPr>
                <w:rFonts w:ascii="Avenir Book" w:hAnsi="Avenir Book"/>
                <w:lang w:val="en-IN"/>
              </w:rPr>
            </w:pPr>
            <w:r>
              <w:rPr>
                <w:rFonts w:ascii="Avenir Book" w:hAnsi="Avenir Book"/>
                <w:b/>
                <w:lang w:val="en-IN"/>
              </w:rPr>
              <w:lastRenderedPageBreak/>
              <w:t>No</w:t>
            </w:r>
          </w:p>
        </w:tc>
        <w:tc>
          <w:tcPr>
            <w:tcW w:w="1024" w:type="pct"/>
            <w:tcBorders>
              <w:top w:val="single" w:sz="4" w:space="0" w:color="auto"/>
              <w:left w:val="single" w:sz="4" w:space="0" w:color="auto"/>
              <w:bottom w:val="single" w:sz="4" w:space="0" w:color="auto"/>
              <w:right w:val="single" w:sz="4" w:space="0" w:color="auto"/>
            </w:tcBorders>
          </w:tcPr>
          <w:p w14:paraId="68828DA1" w14:textId="77777777" w:rsidR="001057CF" w:rsidRDefault="001057CF" w:rsidP="0041416E">
            <w:pPr>
              <w:rPr>
                <w:rFonts w:ascii="Avenir Book" w:hAnsi="Avenir Book"/>
              </w:rPr>
            </w:pPr>
            <w:r>
              <w:rPr>
                <w:rFonts w:ascii="Avenir Book" w:hAnsi="Avenir Book"/>
              </w:rPr>
              <w:t>Not applicable to any aspect of this project</w:t>
            </w:r>
          </w:p>
          <w:p w14:paraId="7380496E" w14:textId="77777777" w:rsidR="001057CF" w:rsidRDefault="001057CF" w:rsidP="0041416E">
            <w:pPr>
              <w:rPr>
                <w:rFonts w:ascii="Avenir Book" w:hAnsi="Avenir Book"/>
                <w:b/>
                <w:bCs/>
                <w:lang w:val="en-IN"/>
              </w:rPr>
            </w:pPr>
          </w:p>
        </w:tc>
        <w:tc>
          <w:tcPr>
            <w:tcW w:w="840" w:type="pct"/>
            <w:tcBorders>
              <w:top w:val="single" w:sz="4" w:space="0" w:color="auto"/>
              <w:left w:val="single" w:sz="4" w:space="0" w:color="auto"/>
              <w:bottom w:val="single" w:sz="4" w:space="0" w:color="auto"/>
              <w:right w:val="single" w:sz="4" w:space="0" w:color="auto"/>
            </w:tcBorders>
            <w:hideMark/>
          </w:tcPr>
          <w:p w14:paraId="1B8DE90A" w14:textId="77777777" w:rsidR="001057CF" w:rsidRDefault="001057CF" w:rsidP="0041416E">
            <w:pPr>
              <w:rPr>
                <w:rFonts w:ascii="Avenir Book" w:hAnsi="Avenir Book"/>
                <w:bCs/>
                <w:lang w:val="en-IN"/>
              </w:rPr>
            </w:pPr>
            <w:r>
              <w:rPr>
                <w:rFonts w:ascii="Avenir Book" w:hAnsi="Avenir Book"/>
                <w:bCs/>
                <w:lang w:val="en-IN"/>
              </w:rPr>
              <w:t>Not Applicable</w:t>
            </w:r>
          </w:p>
        </w:tc>
      </w:tr>
      <w:tr w:rsidR="001057CF" w14:paraId="0AF8CE43" w14:textId="77777777" w:rsidTr="0041416E">
        <w:tc>
          <w:tcPr>
            <w:tcW w:w="809" w:type="pct"/>
            <w:tcBorders>
              <w:top w:val="single" w:sz="4" w:space="0" w:color="auto"/>
              <w:left w:val="single" w:sz="4" w:space="0" w:color="auto"/>
              <w:bottom w:val="single" w:sz="4" w:space="0" w:color="auto"/>
              <w:right w:val="single" w:sz="4" w:space="0" w:color="auto"/>
            </w:tcBorders>
          </w:tcPr>
          <w:p w14:paraId="4AF727ED" w14:textId="77777777" w:rsidR="001057CF" w:rsidRDefault="001057CF" w:rsidP="0041416E">
            <w:pPr>
              <w:rPr>
                <w:rFonts w:ascii="Avenir Book" w:hAnsi="Avenir Book"/>
              </w:rPr>
            </w:pPr>
            <w:r>
              <w:rPr>
                <w:rFonts w:ascii="Avenir Book" w:hAnsi="Avenir Book"/>
              </w:rPr>
              <w:t>5.4.2 Endangered Species</w:t>
            </w:r>
          </w:p>
          <w:p w14:paraId="06C39A06" w14:textId="77777777" w:rsidR="001057CF" w:rsidRDefault="001057CF" w:rsidP="0041416E">
            <w:pPr>
              <w:rPr>
                <w:rFonts w:ascii="Avenir Book" w:hAnsi="Avenir Book"/>
              </w:rPr>
            </w:pPr>
          </w:p>
        </w:tc>
        <w:tc>
          <w:tcPr>
            <w:tcW w:w="1250" w:type="pct"/>
            <w:tcBorders>
              <w:top w:val="single" w:sz="4" w:space="0" w:color="auto"/>
              <w:left w:val="single" w:sz="4" w:space="0" w:color="auto"/>
              <w:bottom w:val="single" w:sz="4" w:space="0" w:color="auto"/>
              <w:right w:val="single" w:sz="4" w:space="0" w:color="auto"/>
            </w:tcBorders>
          </w:tcPr>
          <w:p w14:paraId="18F89360" w14:textId="77777777" w:rsidR="001057CF" w:rsidRDefault="001057CF" w:rsidP="0041416E">
            <w:pPr>
              <w:rPr>
                <w:rFonts w:ascii="Avenir Book" w:hAnsi="Avenir Book"/>
                <w:lang w:val="en-IN"/>
              </w:rPr>
            </w:pPr>
            <w:r>
              <w:rPr>
                <w:rFonts w:ascii="Avenir Book" w:hAnsi="Avenir Book"/>
                <w:lang w:val="en-IN"/>
              </w:rPr>
              <w:t>1. Are there any endangered species identified as potentially being present within the Project boundary (including those that may route through the area)?</w:t>
            </w:r>
          </w:p>
          <w:p w14:paraId="133A9063" w14:textId="77777777" w:rsidR="001057CF" w:rsidRDefault="001057CF" w:rsidP="0041416E">
            <w:pPr>
              <w:rPr>
                <w:rFonts w:ascii="Avenir Book" w:hAnsi="Avenir Book"/>
                <w:lang w:val="en-IN"/>
              </w:rPr>
            </w:pPr>
          </w:p>
          <w:p w14:paraId="48C1D685" w14:textId="77777777" w:rsidR="001057CF" w:rsidRDefault="001057CF" w:rsidP="0041416E">
            <w:pPr>
              <w:rPr>
                <w:rFonts w:ascii="Avenir Book" w:hAnsi="Avenir Book"/>
                <w:lang w:val="en-IN"/>
              </w:rPr>
            </w:pPr>
            <w:r>
              <w:rPr>
                <w:rFonts w:ascii="Avenir Book" w:hAnsi="Avenir Book"/>
                <w:lang w:val="en-IN"/>
              </w:rPr>
              <w:t>3. Does the Project potentially impact other areas where endangered species may be present through transboundary affects?</w:t>
            </w:r>
          </w:p>
          <w:p w14:paraId="4F4F7AC4" w14:textId="77777777" w:rsidR="001057CF" w:rsidRDefault="001057CF" w:rsidP="0041416E">
            <w:pPr>
              <w:rPr>
                <w:rFonts w:ascii="Avenir Book" w:hAnsi="Avenir Book"/>
                <w:lang w:val="en-IN"/>
              </w:rPr>
            </w:pPr>
          </w:p>
        </w:tc>
        <w:tc>
          <w:tcPr>
            <w:tcW w:w="1079" w:type="pct"/>
            <w:tcBorders>
              <w:top w:val="single" w:sz="4" w:space="0" w:color="auto"/>
              <w:left w:val="single" w:sz="4" w:space="0" w:color="auto"/>
              <w:bottom w:val="single" w:sz="4" w:space="0" w:color="auto"/>
              <w:right w:val="single" w:sz="4" w:space="0" w:color="auto"/>
            </w:tcBorders>
            <w:hideMark/>
          </w:tcPr>
          <w:p w14:paraId="372591DD" w14:textId="77777777" w:rsidR="001057CF" w:rsidRDefault="001057CF" w:rsidP="0041416E">
            <w:pPr>
              <w:rPr>
                <w:rFonts w:ascii="Avenir Book" w:hAnsi="Avenir Book"/>
                <w:lang w:val="en-IN"/>
              </w:rPr>
            </w:pPr>
            <w:r>
              <w:rPr>
                <w:rFonts w:ascii="Avenir Book" w:hAnsi="Avenir Book"/>
                <w:b/>
                <w:lang w:val="en-IN"/>
              </w:rPr>
              <w:t>No</w:t>
            </w:r>
          </w:p>
        </w:tc>
        <w:tc>
          <w:tcPr>
            <w:tcW w:w="1024" w:type="pct"/>
            <w:tcBorders>
              <w:top w:val="single" w:sz="4" w:space="0" w:color="auto"/>
              <w:left w:val="single" w:sz="4" w:space="0" w:color="auto"/>
              <w:bottom w:val="single" w:sz="4" w:space="0" w:color="auto"/>
              <w:right w:val="single" w:sz="4" w:space="0" w:color="auto"/>
            </w:tcBorders>
          </w:tcPr>
          <w:p w14:paraId="37598AE6" w14:textId="77777777" w:rsidR="001057CF" w:rsidRDefault="001057CF" w:rsidP="0041416E">
            <w:pPr>
              <w:rPr>
                <w:rFonts w:ascii="Avenir Book" w:hAnsi="Avenir Book"/>
              </w:rPr>
            </w:pPr>
            <w:r>
              <w:rPr>
                <w:rFonts w:ascii="Avenir Book" w:hAnsi="Avenir Book"/>
              </w:rPr>
              <w:t>Not applicable to any aspect of this project</w:t>
            </w:r>
          </w:p>
          <w:p w14:paraId="01327B91" w14:textId="77777777" w:rsidR="001057CF" w:rsidRDefault="001057CF" w:rsidP="0041416E">
            <w:pPr>
              <w:rPr>
                <w:rFonts w:ascii="Avenir Book" w:hAnsi="Avenir Book"/>
                <w:b/>
                <w:bCs/>
                <w:lang w:val="en-IN"/>
              </w:rPr>
            </w:pPr>
          </w:p>
        </w:tc>
        <w:tc>
          <w:tcPr>
            <w:tcW w:w="840" w:type="pct"/>
            <w:tcBorders>
              <w:top w:val="single" w:sz="4" w:space="0" w:color="auto"/>
              <w:left w:val="single" w:sz="4" w:space="0" w:color="auto"/>
              <w:bottom w:val="single" w:sz="4" w:space="0" w:color="auto"/>
              <w:right w:val="single" w:sz="4" w:space="0" w:color="auto"/>
            </w:tcBorders>
            <w:hideMark/>
          </w:tcPr>
          <w:p w14:paraId="08BB0D45" w14:textId="77777777" w:rsidR="001057CF" w:rsidRDefault="001057CF" w:rsidP="0041416E">
            <w:pPr>
              <w:rPr>
                <w:rFonts w:ascii="Avenir Book" w:hAnsi="Avenir Book"/>
                <w:bCs/>
                <w:lang w:val="en-IN"/>
              </w:rPr>
            </w:pPr>
            <w:r>
              <w:rPr>
                <w:rFonts w:ascii="Avenir Book" w:hAnsi="Avenir Book"/>
                <w:bCs/>
                <w:lang w:val="en-IN"/>
              </w:rPr>
              <w:t>Not Applicable</w:t>
            </w:r>
          </w:p>
        </w:tc>
      </w:tr>
    </w:tbl>
    <w:p w14:paraId="060D962E" w14:textId="77777777" w:rsidR="001057CF" w:rsidRPr="009B75F1" w:rsidRDefault="001057CF" w:rsidP="009B75F1">
      <w:pPr>
        <w:rPr>
          <w:i/>
          <w:lang w:val="en-GB"/>
        </w:rPr>
      </w:pPr>
    </w:p>
    <w:p w14:paraId="52471686" w14:textId="77777777" w:rsidR="009B77FD" w:rsidRPr="009B77FD" w:rsidRDefault="009B77FD" w:rsidP="009B77FD">
      <w:pPr>
        <w:pStyle w:val="Heading4"/>
      </w:pPr>
      <w:r>
        <w:lastRenderedPageBreak/>
        <w:t>SECTION</w:t>
      </w:r>
      <w:r w:rsidRPr="009B77FD">
        <w:t xml:space="preserve"> F.</w:t>
      </w:r>
      <w:r w:rsidRPr="009B77FD">
        <w:tab/>
      </w:r>
      <w:r w:rsidR="006F47AB" w:rsidRPr="001C05A8">
        <w:t>EVALUATION OF SUSTAINABLE DEVELOPMENT GOAL IMPACTS</w:t>
      </w:r>
    </w:p>
    <w:p w14:paraId="0C37F088" w14:textId="473FA331" w:rsidR="009B77FD" w:rsidRPr="009B77FD" w:rsidRDefault="009B77FD" w:rsidP="009B77FD">
      <w:pPr>
        <w:rPr>
          <w:i/>
          <w:lang w:val="en-GB"/>
        </w:rPr>
      </w:pPr>
      <w:r w:rsidRPr="009B77FD">
        <w:rPr>
          <w:i/>
          <w:lang w:val="en-GB"/>
        </w:rPr>
        <w:t xml:space="preserve">&gt;&gt; </w:t>
      </w:r>
    </w:p>
    <w:p w14:paraId="5913451B" w14:textId="77777777" w:rsidR="009B77FD" w:rsidRDefault="009B77FD" w:rsidP="009B77FD">
      <w:pPr>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5"/>
        <w:gridCol w:w="4817"/>
      </w:tblGrid>
      <w:tr w:rsidR="001057CF" w:rsidRPr="00C4261E" w14:paraId="098914A0" w14:textId="77777777" w:rsidTr="0041416E">
        <w:tc>
          <w:tcPr>
            <w:tcW w:w="4927" w:type="dxa"/>
            <w:shd w:val="clear" w:color="auto" w:fill="auto"/>
          </w:tcPr>
          <w:p w14:paraId="534F0362" w14:textId="77777777" w:rsidR="001057CF" w:rsidRPr="00C4261E" w:rsidRDefault="001057CF" w:rsidP="0041416E">
            <w:pPr>
              <w:rPr>
                <w:rFonts w:asciiTheme="minorHAnsi" w:eastAsia="MS Mincho" w:hAnsiTheme="minorHAnsi"/>
              </w:rPr>
            </w:pPr>
            <w:bookmarkStart w:id="3" w:name="_Hlk503605203"/>
            <w:r w:rsidRPr="00C4261E">
              <w:rPr>
                <w:rFonts w:asciiTheme="minorHAnsi" w:eastAsia="MS Mincho" w:hAnsiTheme="minorHAnsi"/>
              </w:rPr>
              <w:t xml:space="preserve">SDG </w:t>
            </w:r>
          </w:p>
        </w:tc>
        <w:tc>
          <w:tcPr>
            <w:tcW w:w="4928" w:type="dxa"/>
            <w:shd w:val="clear" w:color="auto" w:fill="auto"/>
          </w:tcPr>
          <w:p w14:paraId="1941B9FE" w14:textId="77777777" w:rsidR="001057CF" w:rsidRPr="00C4261E" w:rsidRDefault="001057CF" w:rsidP="0041416E">
            <w:pPr>
              <w:rPr>
                <w:rFonts w:asciiTheme="minorHAnsi" w:eastAsia="MS Mincho" w:hAnsiTheme="minorHAnsi"/>
              </w:rPr>
            </w:pPr>
            <w:r w:rsidRPr="00C4261E">
              <w:rPr>
                <w:rFonts w:asciiTheme="minorHAnsi" w:eastAsia="MS Mincho" w:hAnsiTheme="minorHAnsi"/>
              </w:rPr>
              <w:t>Target</w:t>
            </w:r>
          </w:p>
        </w:tc>
      </w:tr>
      <w:tr w:rsidR="001057CF" w:rsidRPr="00C4261E" w14:paraId="7E51671F" w14:textId="77777777" w:rsidTr="0041416E">
        <w:tc>
          <w:tcPr>
            <w:tcW w:w="4927" w:type="dxa"/>
            <w:shd w:val="clear" w:color="auto" w:fill="auto"/>
          </w:tcPr>
          <w:p w14:paraId="6AE8FF4F" w14:textId="77777777" w:rsidR="001057CF" w:rsidRPr="00C4261E" w:rsidRDefault="001057CF" w:rsidP="0041416E">
            <w:pPr>
              <w:rPr>
                <w:rFonts w:asciiTheme="minorHAnsi" w:eastAsia="MS Mincho" w:hAnsiTheme="minorHAnsi"/>
              </w:rPr>
            </w:pPr>
            <w:r w:rsidRPr="00C4261E">
              <w:rPr>
                <w:rFonts w:asciiTheme="minorHAnsi" w:eastAsia="MS Mincho" w:hAnsiTheme="minorHAnsi"/>
              </w:rPr>
              <w:t>SDG 3: Ensure healthy lives and promote well-being for all of all ages</w:t>
            </w:r>
            <w:r w:rsidRPr="00C4261E">
              <w:rPr>
                <w:rFonts w:asciiTheme="minorHAnsi" w:eastAsia="MS Mincho" w:hAnsiTheme="minorHAnsi"/>
              </w:rPr>
              <w:br/>
            </w:r>
          </w:p>
        </w:tc>
        <w:tc>
          <w:tcPr>
            <w:tcW w:w="4928" w:type="dxa"/>
            <w:shd w:val="clear" w:color="auto" w:fill="auto"/>
          </w:tcPr>
          <w:p w14:paraId="07977AF4" w14:textId="77777777" w:rsidR="001057CF" w:rsidRPr="00C4261E" w:rsidRDefault="001057CF" w:rsidP="0041416E">
            <w:pPr>
              <w:rPr>
                <w:rFonts w:asciiTheme="minorHAnsi" w:eastAsia="MS Mincho" w:hAnsiTheme="minorHAnsi"/>
                <w:lang w:val="en-IN"/>
              </w:rPr>
            </w:pPr>
            <w:r w:rsidRPr="00C4261E">
              <w:rPr>
                <w:rFonts w:asciiTheme="minorHAnsi" w:eastAsia="MS Mincho" w:hAnsiTheme="minorHAnsi"/>
                <w:u w:val="single"/>
              </w:rPr>
              <w:t>Target</w:t>
            </w:r>
            <w:r w:rsidRPr="00C4261E">
              <w:rPr>
                <w:rFonts w:asciiTheme="minorHAnsi" w:eastAsia="MS Mincho" w:hAnsiTheme="minorHAnsi"/>
              </w:rPr>
              <w:t xml:space="preserve">: </w:t>
            </w:r>
            <w:r w:rsidRPr="00C4261E">
              <w:rPr>
                <w:rFonts w:asciiTheme="minorHAnsi" w:eastAsia="MS Mincho" w:hAnsiTheme="minorHAnsi"/>
                <w:lang w:val="en-IN"/>
              </w:rPr>
              <w:t>By 2030, substantially reduce the number of</w:t>
            </w:r>
          </w:p>
          <w:p w14:paraId="5954A2DA" w14:textId="77777777" w:rsidR="001057CF" w:rsidRPr="00C4261E" w:rsidRDefault="001057CF" w:rsidP="0041416E">
            <w:pPr>
              <w:rPr>
                <w:rFonts w:asciiTheme="minorHAnsi" w:eastAsia="MS Mincho" w:hAnsiTheme="minorHAnsi"/>
                <w:lang w:val="en-IN"/>
              </w:rPr>
            </w:pPr>
            <w:r w:rsidRPr="00C4261E">
              <w:rPr>
                <w:rFonts w:asciiTheme="minorHAnsi" w:eastAsia="MS Mincho" w:hAnsiTheme="minorHAnsi"/>
                <w:lang w:val="en-IN"/>
              </w:rPr>
              <w:t>deaths and illnesses from hazardous chemicals and air, water and soil pollution and contamination (Mortality rate attributed to household and</w:t>
            </w:r>
          </w:p>
          <w:p w14:paraId="1EF87896" w14:textId="77777777" w:rsidR="001057CF" w:rsidRPr="00C4261E" w:rsidRDefault="001057CF" w:rsidP="0041416E">
            <w:pPr>
              <w:rPr>
                <w:rFonts w:asciiTheme="minorHAnsi" w:eastAsia="MS Mincho" w:hAnsiTheme="minorHAnsi"/>
                <w:lang w:val="en-IN"/>
              </w:rPr>
            </w:pPr>
            <w:r w:rsidRPr="00C4261E">
              <w:rPr>
                <w:rFonts w:asciiTheme="minorHAnsi" w:eastAsia="MS Mincho" w:hAnsiTheme="minorHAnsi"/>
                <w:lang w:val="en-IN"/>
              </w:rPr>
              <w:t>ambient air pollution)</w:t>
            </w:r>
          </w:p>
          <w:p w14:paraId="3D36E1D7" w14:textId="77777777" w:rsidR="001057CF" w:rsidRPr="00C4261E" w:rsidRDefault="001057CF" w:rsidP="0041416E">
            <w:pPr>
              <w:rPr>
                <w:rFonts w:asciiTheme="minorHAnsi" w:eastAsia="MS Mincho" w:hAnsiTheme="minorHAnsi"/>
                <w:lang w:val="en-IN"/>
              </w:rPr>
            </w:pPr>
          </w:p>
          <w:p w14:paraId="2057F3EC" w14:textId="1E26A8D2" w:rsidR="00EB2A12" w:rsidRPr="00C4261E" w:rsidRDefault="001057CF" w:rsidP="001C05A8">
            <w:pPr>
              <w:rPr>
                <w:rFonts w:asciiTheme="minorHAnsi" w:eastAsia="MS Mincho" w:hAnsiTheme="minorHAnsi"/>
                <w:lang w:val="en-IN"/>
              </w:rPr>
            </w:pPr>
            <w:r w:rsidRPr="00C4261E">
              <w:rPr>
                <w:rFonts w:asciiTheme="minorHAnsi" w:eastAsia="MS Mincho" w:hAnsiTheme="minorHAnsi"/>
                <w:u w:val="single"/>
              </w:rPr>
              <w:t xml:space="preserve">Indicator: Number (Percentage) of households reporting the </w:t>
            </w:r>
            <w:r w:rsidR="00EB2A12" w:rsidRPr="00C4261E">
              <w:rPr>
                <w:rFonts w:asciiTheme="minorHAnsi" w:eastAsia="MS Mincho" w:hAnsiTheme="minorHAnsi"/>
                <w:u w:val="single"/>
                <w:lang w:val="en-IN"/>
              </w:rPr>
              <w:t>VPA Specific Information on this Indicator</w:t>
            </w:r>
          </w:p>
          <w:p w14:paraId="406E8B4E" w14:textId="77777777" w:rsidR="00EB2A12" w:rsidRPr="00C4261E" w:rsidRDefault="00EB2A12" w:rsidP="0041416E">
            <w:pPr>
              <w:rPr>
                <w:rFonts w:asciiTheme="minorHAnsi" w:eastAsia="MS Mincho" w:hAnsiTheme="minorHAnsi"/>
                <w:u w:val="single"/>
              </w:rPr>
            </w:pPr>
          </w:p>
          <w:p w14:paraId="6BE2FEAF" w14:textId="77777777" w:rsidR="001057CF" w:rsidRPr="00C4261E" w:rsidRDefault="001057CF" w:rsidP="0041416E">
            <w:pPr>
              <w:rPr>
                <w:rFonts w:asciiTheme="minorHAnsi" w:eastAsia="MS Mincho" w:hAnsiTheme="minorHAnsi"/>
              </w:rPr>
            </w:pPr>
          </w:p>
        </w:tc>
      </w:tr>
      <w:tr w:rsidR="001057CF" w:rsidRPr="00C4261E" w14:paraId="7CDF07A1" w14:textId="77777777" w:rsidTr="0041416E">
        <w:tc>
          <w:tcPr>
            <w:tcW w:w="4927" w:type="dxa"/>
            <w:shd w:val="clear" w:color="auto" w:fill="auto"/>
          </w:tcPr>
          <w:p w14:paraId="13EE11AA" w14:textId="77777777" w:rsidR="001057CF" w:rsidRPr="00C4261E" w:rsidRDefault="001057CF" w:rsidP="0041416E">
            <w:pPr>
              <w:rPr>
                <w:rFonts w:asciiTheme="minorHAnsi" w:eastAsia="MS Mincho" w:hAnsiTheme="minorHAnsi"/>
              </w:rPr>
            </w:pPr>
            <w:r w:rsidRPr="00C4261E">
              <w:rPr>
                <w:rFonts w:asciiTheme="minorHAnsi" w:eastAsia="MS Mincho" w:hAnsiTheme="minorHAnsi"/>
              </w:rPr>
              <w:t>SDG 7: Ensure access to affordable, reliable, sustainable and modern energy for all</w:t>
            </w:r>
          </w:p>
          <w:p w14:paraId="2F2874E9" w14:textId="77777777" w:rsidR="001057CF" w:rsidRPr="00C4261E" w:rsidRDefault="001057CF" w:rsidP="0041416E">
            <w:pPr>
              <w:rPr>
                <w:rFonts w:asciiTheme="minorHAnsi" w:eastAsia="MS Mincho" w:hAnsiTheme="minorHAnsi"/>
              </w:rPr>
            </w:pPr>
          </w:p>
        </w:tc>
        <w:tc>
          <w:tcPr>
            <w:tcW w:w="4928" w:type="dxa"/>
            <w:shd w:val="clear" w:color="auto" w:fill="auto"/>
          </w:tcPr>
          <w:p w14:paraId="3E19D36E" w14:textId="77777777" w:rsidR="001057CF" w:rsidRPr="00C4261E" w:rsidRDefault="001057CF" w:rsidP="0041416E">
            <w:pPr>
              <w:rPr>
                <w:rFonts w:asciiTheme="minorHAnsi" w:eastAsia="MS Mincho" w:hAnsiTheme="minorHAnsi"/>
                <w:lang w:val="en-IN"/>
              </w:rPr>
            </w:pPr>
            <w:r w:rsidRPr="00C4261E">
              <w:rPr>
                <w:rFonts w:asciiTheme="minorHAnsi" w:eastAsia="MS Mincho" w:hAnsiTheme="minorHAnsi"/>
                <w:u w:val="single"/>
              </w:rPr>
              <w:t>Target:</w:t>
            </w:r>
            <w:r w:rsidRPr="00C4261E">
              <w:rPr>
                <w:rFonts w:asciiTheme="minorHAnsi" w:eastAsia="MS Mincho" w:hAnsiTheme="minorHAnsi"/>
              </w:rPr>
              <w:t xml:space="preserve"> </w:t>
            </w:r>
            <w:r w:rsidRPr="00C4261E">
              <w:rPr>
                <w:rFonts w:asciiTheme="minorHAnsi" w:eastAsia="MS Mincho" w:hAnsiTheme="minorHAnsi"/>
                <w:lang w:val="en-IN"/>
              </w:rPr>
              <w:t>By 2030, expand infrastructure and upgrade</w:t>
            </w:r>
          </w:p>
          <w:p w14:paraId="7FD0F30E" w14:textId="77777777" w:rsidR="001057CF" w:rsidRPr="00C4261E" w:rsidRDefault="001057CF" w:rsidP="0041416E">
            <w:pPr>
              <w:rPr>
                <w:rFonts w:asciiTheme="minorHAnsi" w:eastAsia="MS Mincho" w:hAnsiTheme="minorHAnsi"/>
                <w:lang w:val="en-IN"/>
              </w:rPr>
            </w:pPr>
            <w:r w:rsidRPr="00C4261E">
              <w:rPr>
                <w:rFonts w:asciiTheme="minorHAnsi" w:eastAsia="MS Mincho" w:hAnsiTheme="minorHAnsi"/>
                <w:lang w:val="en-IN"/>
              </w:rPr>
              <w:t>technology for supplying modern and sustainable energy services for all in developing countries, in particular least developed countries, small island developing States and landlocked developing countries, in accordance with their respective programmes of support</w:t>
            </w:r>
          </w:p>
          <w:p w14:paraId="0E0966F6" w14:textId="77777777" w:rsidR="001057CF" w:rsidRPr="00C4261E" w:rsidRDefault="001057CF" w:rsidP="0041416E">
            <w:pPr>
              <w:rPr>
                <w:rFonts w:asciiTheme="minorHAnsi" w:eastAsia="MS Mincho" w:hAnsiTheme="minorHAnsi"/>
              </w:rPr>
            </w:pPr>
          </w:p>
          <w:p w14:paraId="19BF9D0C" w14:textId="77777777" w:rsidR="001057CF" w:rsidRPr="00C4261E" w:rsidRDefault="001057CF" w:rsidP="0041416E">
            <w:pPr>
              <w:rPr>
                <w:rFonts w:asciiTheme="minorHAnsi" w:eastAsia="MS Mincho" w:hAnsiTheme="minorHAnsi"/>
              </w:rPr>
            </w:pPr>
            <w:r w:rsidRPr="00C4261E">
              <w:rPr>
                <w:rFonts w:asciiTheme="minorHAnsi" w:eastAsia="MS Mincho" w:hAnsiTheme="minorHAnsi"/>
                <w:u w:val="single"/>
              </w:rPr>
              <w:t>Indicator:</w:t>
            </w:r>
            <w:r w:rsidRPr="00C4261E">
              <w:rPr>
                <w:rFonts w:asciiTheme="minorHAnsi" w:eastAsia="MS Mincho" w:hAnsiTheme="minorHAnsi"/>
              </w:rPr>
              <w:t xml:space="preserve"> Number of households served. </w:t>
            </w:r>
          </w:p>
          <w:p w14:paraId="66F8993E" w14:textId="77777777" w:rsidR="001057CF" w:rsidRPr="00C4261E" w:rsidRDefault="001057CF" w:rsidP="0041416E">
            <w:pPr>
              <w:rPr>
                <w:rFonts w:asciiTheme="minorHAnsi" w:eastAsia="MS Mincho" w:hAnsiTheme="minorHAnsi"/>
              </w:rPr>
            </w:pPr>
            <w:r w:rsidRPr="00C4261E">
              <w:rPr>
                <w:rFonts w:asciiTheme="minorHAnsi" w:eastAsia="MS Mincho" w:hAnsiTheme="minorHAnsi"/>
              </w:rPr>
              <w:t>(Facilitating access to fuel efficient cookstoves to the rural under-served households in the Republic of the Union of Myanmar, a LDC nation).</w:t>
            </w:r>
          </w:p>
          <w:p w14:paraId="2699B430" w14:textId="77777777" w:rsidR="00EB2A12" w:rsidRPr="00C4261E" w:rsidRDefault="00EB2A12" w:rsidP="0041416E">
            <w:pPr>
              <w:rPr>
                <w:rFonts w:asciiTheme="minorHAnsi" w:eastAsia="MS Mincho" w:hAnsiTheme="minorHAnsi"/>
              </w:rPr>
            </w:pPr>
          </w:p>
          <w:p w14:paraId="71A25D37" w14:textId="77777777" w:rsidR="001057CF" w:rsidRPr="00C4261E" w:rsidRDefault="001057CF" w:rsidP="0041416E">
            <w:pPr>
              <w:rPr>
                <w:rFonts w:asciiTheme="minorHAnsi" w:eastAsia="MS Mincho" w:hAnsiTheme="minorHAnsi"/>
              </w:rPr>
            </w:pPr>
          </w:p>
        </w:tc>
      </w:tr>
      <w:tr w:rsidR="001057CF" w:rsidRPr="00C4261E" w14:paraId="43C627DA" w14:textId="77777777" w:rsidTr="0041416E">
        <w:tc>
          <w:tcPr>
            <w:tcW w:w="4927" w:type="dxa"/>
            <w:shd w:val="clear" w:color="auto" w:fill="auto"/>
          </w:tcPr>
          <w:p w14:paraId="1334A70C" w14:textId="77777777" w:rsidR="001057CF" w:rsidRPr="00C4261E" w:rsidRDefault="001057CF" w:rsidP="0041416E">
            <w:pPr>
              <w:rPr>
                <w:rFonts w:asciiTheme="minorHAnsi" w:eastAsia="MS Mincho" w:hAnsiTheme="minorHAnsi"/>
              </w:rPr>
            </w:pPr>
            <w:r w:rsidRPr="00C4261E">
              <w:rPr>
                <w:rFonts w:asciiTheme="minorHAnsi" w:eastAsia="MS Mincho" w:hAnsiTheme="minorHAnsi"/>
              </w:rPr>
              <w:lastRenderedPageBreak/>
              <w:t>SDG 13: Take urgent action to combat climate change and its impacts</w:t>
            </w:r>
          </w:p>
          <w:p w14:paraId="65F93F10" w14:textId="77777777" w:rsidR="001057CF" w:rsidRPr="00C4261E" w:rsidRDefault="001057CF" w:rsidP="0041416E">
            <w:pPr>
              <w:rPr>
                <w:rFonts w:asciiTheme="minorHAnsi" w:eastAsia="MS Mincho" w:hAnsiTheme="minorHAnsi"/>
              </w:rPr>
            </w:pPr>
          </w:p>
        </w:tc>
        <w:tc>
          <w:tcPr>
            <w:tcW w:w="4928" w:type="dxa"/>
            <w:shd w:val="clear" w:color="auto" w:fill="auto"/>
          </w:tcPr>
          <w:p w14:paraId="25F5427F" w14:textId="77777777" w:rsidR="001057CF" w:rsidRPr="00C4261E" w:rsidRDefault="001057CF" w:rsidP="0041416E">
            <w:pPr>
              <w:rPr>
                <w:rFonts w:asciiTheme="minorHAnsi" w:eastAsia="MS Mincho" w:hAnsiTheme="minorHAnsi"/>
              </w:rPr>
            </w:pPr>
            <w:r w:rsidRPr="00C4261E">
              <w:rPr>
                <w:rFonts w:asciiTheme="minorHAnsi" w:eastAsia="MS Mincho" w:hAnsiTheme="minorHAnsi"/>
                <w:u w:val="single"/>
              </w:rPr>
              <w:t xml:space="preserve">Target: </w:t>
            </w:r>
            <w:r w:rsidRPr="00C4261E">
              <w:rPr>
                <w:rFonts w:asciiTheme="minorHAnsi" w:eastAsia="MS Mincho" w:hAnsiTheme="minorHAnsi"/>
              </w:rPr>
              <w:t xml:space="preserve">To reduce the GHG from the use of in-efficient three stone fires and replacing them with Fuel Efficient Cookstoves. </w:t>
            </w:r>
          </w:p>
          <w:p w14:paraId="4D04DB60" w14:textId="77777777" w:rsidR="001057CF" w:rsidRPr="00C4261E" w:rsidRDefault="001057CF" w:rsidP="0041416E">
            <w:pPr>
              <w:rPr>
                <w:rFonts w:asciiTheme="minorHAnsi" w:eastAsia="MS Mincho" w:hAnsiTheme="minorHAnsi"/>
              </w:rPr>
            </w:pPr>
          </w:p>
          <w:p w14:paraId="4E60D887" w14:textId="77777777" w:rsidR="001057CF" w:rsidRPr="00C4261E" w:rsidRDefault="001057CF" w:rsidP="0041416E">
            <w:pPr>
              <w:rPr>
                <w:rFonts w:asciiTheme="minorHAnsi" w:eastAsia="MS Mincho" w:hAnsiTheme="minorHAnsi"/>
              </w:rPr>
            </w:pPr>
            <w:r w:rsidRPr="00C4261E">
              <w:rPr>
                <w:rFonts w:asciiTheme="minorHAnsi" w:eastAsia="MS Mincho" w:hAnsiTheme="minorHAnsi"/>
                <w:u w:val="single"/>
              </w:rPr>
              <w:t>Indicator</w:t>
            </w:r>
            <w:r w:rsidRPr="00C4261E">
              <w:rPr>
                <w:rFonts w:asciiTheme="minorHAnsi" w:eastAsia="MS Mincho" w:hAnsiTheme="minorHAnsi"/>
              </w:rPr>
              <w:t>: tCO</w:t>
            </w:r>
            <w:r w:rsidRPr="00C4261E">
              <w:rPr>
                <w:rFonts w:asciiTheme="minorHAnsi" w:eastAsia="MS Mincho" w:hAnsiTheme="minorHAnsi"/>
                <w:vertAlign w:val="subscript"/>
              </w:rPr>
              <w:t xml:space="preserve">s </w:t>
            </w:r>
            <w:r w:rsidRPr="00C4261E">
              <w:rPr>
                <w:rFonts w:asciiTheme="minorHAnsi" w:eastAsia="MS Mincho" w:hAnsiTheme="minorHAnsi"/>
              </w:rPr>
              <w:t xml:space="preserve">(VERs) saved. </w:t>
            </w:r>
          </w:p>
          <w:p w14:paraId="745F8709" w14:textId="77777777" w:rsidR="001057CF" w:rsidRPr="00C4261E" w:rsidRDefault="001057CF" w:rsidP="0041416E">
            <w:pPr>
              <w:rPr>
                <w:rFonts w:asciiTheme="minorHAnsi" w:eastAsia="MS Mincho" w:hAnsiTheme="minorHAnsi"/>
                <w:u w:val="single"/>
              </w:rPr>
            </w:pPr>
          </w:p>
          <w:p w14:paraId="0FCC55DD" w14:textId="77777777" w:rsidR="001057CF" w:rsidRPr="00C4261E" w:rsidRDefault="001057CF" w:rsidP="0041416E">
            <w:pPr>
              <w:rPr>
                <w:rFonts w:asciiTheme="minorHAnsi" w:eastAsia="MS Mincho" w:hAnsiTheme="minorHAnsi"/>
                <w:lang w:val="en-IN"/>
              </w:rPr>
            </w:pPr>
            <w:r w:rsidRPr="00C4261E">
              <w:rPr>
                <w:rFonts w:asciiTheme="minorHAnsi" w:eastAsia="MS Mincho" w:hAnsiTheme="minorHAnsi"/>
                <w:u w:val="single"/>
              </w:rPr>
              <w:t>Target:</w:t>
            </w:r>
            <w:r w:rsidRPr="00C4261E">
              <w:rPr>
                <w:rFonts w:asciiTheme="minorHAnsi" w:eastAsia="MS Mincho" w:hAnsiTheme="minorHAnsi"/>
              </w:rPr>
              <w:t xml:space="preserve"> </w:t>
            </w:r>
            <w:r w:rsidRPr="00C4261E">
              <w:rPr>
                <w:rFonts w:asciiTheme="minorHAnsi" w:eastAsia="MS Mincho" w:hAnsiTheme="minorHAnsi"/>
                <w:lang w:val="en-IN"/>
              </w:rPr>
              <w:t>Improve education, awareness-raising and human and institutional capacity on climate change mitigation, adaptation, impact reduction and early warning</w:t>
            </w:r>
          </w:p>
          <w:p w14:paraId="2D06C0D9" w14:textId="77777777" w:rsidR="001057CF" w:rsidRPr="00C4261E" w:rsidRDefault="001057CF" w:rsidP="0041416E">
            <w:pPr>
              <w:rPr>
                <w:rFonts w:asciiTheme="minorHAnsi" w:eastAsia="MS Mincho" w:hAnsiTheme="minorHAnsi"/>
                <w:lang w:val="en-IN"/>
              </w:rPr>
            </w:pPr>
          </w:p>
          <w:p w14:paraId="77211C32" w14:textId="77777777" w:rsidR="001057CF" w:rsidRPr="00C4261E" w:rsidRDefault="001057CF" w:rsidP="0041416E">
            <w:pPr>
              <w:rPr>
                <w:rFonts w:asciiTheme="minorHAnsi" w:eastAsia="MS Mincho" w:hAnsiTheme="minorHAnsi"/>
                <w:lang w:val="en-IN"/>
              </w:rPr>
            </w:pPr>
            <w:r w:rsidRPr="00C4261E">
              <w:rPr>
                <w:rFonts w:asciiTheme="minorHAnsi" w:eastAsia="MS Mincho" w:hAnsiTheme="minorHAnsi"/>
                <w:u w:val="single"/>
                <w:lang w:val="en-IN"/>
              </w:rPr>
              <w:t>Indicator</w:t>
            </w:r>
            <w:r w:rsidRPr="00C4261E">
              <w:rPr>
                <w:rFonts w:asciiTheme="minorHAnsi" w:eastAsia="MS Mincho" w:hAnsiTheme="minorHAnsi"/>
                <w:lang w:val="en-IN"/>
              </w:rPr>
              <w:t xml:space="preserve">: Number of: i) Village Level Awareness Raising Events and ii) Attendance </w:t>
            </w:r>
          </w:p>
          <w:p w14:paraId="14C033D6" w14:textId="58E01449" w:rsidR="00EB2A12" w:rsidRPr="00C4261E" w:rsidRDefault="00EB2A12" w:rsidP="00EB2A12">
            <w:pPr>
              <w:pStyle w:val="NormalWeb"/>
              <w:shd w:val="clear" w:color="auto" w:fill="FFFFFF"/>
              <w:jc w:val="both"/>
              <w:rPr>
                <w:rFonts w:eastAsia="MS Mincho" w:cs="Times New Roman (Body CS)"/>
                <w:lang w:val="en-IN"/>
              </w:rPr>
            </w:pPr>
            <w:r w:rsidRPr="00C4261E">
              <w:rPr>
                <w:rFonts w:eastAsia="MS Mincho" w:cs="Times New Roman (Body CS)"/>
                <w:lang w:val="en-IN"/>
              </w:rPr>
              <w:t xml:space="preserve"> </w:t>
            </w:r>
          </w:p>
          <w:p w14:paraId="2C915A9B" w14:textId="77777777" w:rsidR="00EB2A12" w:rsidRPr="00C4261E" w:rsidRDefault="00EB2A12" w:rsidP="0041416E">
            <w:pPr>
              <w:rPr>
                <w:rFonts w:asciiTheme="minorHAnsi" w:eastAsia="MS Mincho" w:hAnsiTheme="minorHAnsi"/>
                <w:lang w:val="en-IN"/>
              </w:rPr>
            </w:pPr>
          </w:p>
          <w:p w14:paraId="5F4DB92F" w14:textId="77777777" w:rsidR="001057CF" w:rsidRPr="00C4261E" w:rsidRDefault="001057CF" w:rsidP="0041416E">
            <w:pPr>
              <w:rPr>
                <w:rFonts w:asciiTheme="minorHAnsi" w:eastAsia="MS Mincho" w:hAnsiTheme="minorHAnsi"/>
              </w:rPr>
            </w:pPr>
          </w:p>
        </w:tc>
      </w:tr>
      <w:bookmarkEnd w:id="3"/>
    </w:tbl>
    <w:p w14:paraId="23F39FA1" w14:textId="77777777" w:rsidR="001057CF" w:rsidRPr="009B77FD" w:rsidRDefault="001057CF" w:rsidP="009B77FD">
      <w:pPr>
        <w:rPr>
          <w:b/>
          <w:lang w:val="en-GB"/>
        </w:rPr>
      </w:pPr>
    </w:p>
    <w:p w14:paraId="543F9743" w14:textId="77777777" w:rsidR="009B77FD" w:rsidRPr="009B77FD" w:rsidRDefault="009B77FD" w:rsidP="006F47AB">
      <w:pPr>
        <w:pStyle w:val="Heading4"/>
        <w:spacing w:line="276" w:lineRule="auto"/>
      </w:pPr>
      <w:r w:rsidRPr="009B77FD">
        <w:t xml:space="preserve">SECTION G. </w:t>
      </w:r>
      <w:r w:rsidRPr="009B77FD">
        <w:tab/>
      </w:r>
      <w:r w:rsidR="006F47AB" w:rsidRPr="009B77FD">
        <w:t xml:space="preserve">SUSTAINABLE DEVELOPMENT ELIGIBILITY CRITERIA FOR INCLUSION OF A VPA INTO A POA  </w:t>
      </w:r>
    </w:p>
    <w:p w14:paraId="1C99175F" w14:textId="39DA590F" w:rsidR="009B75F1" w:rsidRPr="00C4261E" w:rsidRDefault="009B77FD" w:rsidP="009B77FD">
      <w:pPr>
        <w:rPr>
          <w:i/>
          <w:lang w:val="en-GB"/>
        </w:rPr>
      </w:pPr>
      <w:r w:rsidRPr="009B77FD">
        <w:rPr>
          <w:i/>
          <w:lang w:val="en-GB"/>
        </w:rPr>
        <w:t xml:space="preserve">&gt;&gt; </w:t>
      </w:r>
    </w:p>
    <w:p w14:paraId="3822673C" w14:textId="77777777" w:rsidR="001B6254" w:rsidRPr="00C4261E" w:rsidRDefault="000A0A5E" w:rsidP="001B6254">
      <w:pPr>
        <w:spacing w:before="100" w:beforeAutospacing="1" w:after="100" w:afterAutospacing="1" w:line="240" w:lineRule="auto"/>
        <w:contextualSpacing w:val="0"/>
        <w:jc w:val="both"/>
        <w:rPr>
          <w:rFonts w:asciiTheme="minorHAnsi" w:eastAsia="Times New Roman" w:hAnsiTheme="minorHAnsi" w:cs="Times New Roman"/>
          <w:color w:val="auto"/>
          <w:szCs w:val="22"/>
          <w:lang w:eastAsia="en-GB"/>
          <w14:cntxtAlts w14:val="0"/>
        </w:rPr>
      </w:pPr>
      <w:r w:rsidRPr="00C4261E">
        <w:rPr>
          <w:rFonts w:asciiTheme="minorHAnsi" w:eastAsia="Times New Roman" w:hAnsiTheme="minorHAnsi" w:cs="Times New Roman"/>
          <w:color w:val="auto"/>
          <w:szCs w:val="22"/>
          <w:lang w:val="en-IN" w:eastAsia="en-GB"/>
          <w14:cntxtAlts w14:val="0"/>
        </w:rPr>
        <w:t xml:space="preserve">The CME described the overall positive impact on </w:t>
      </w:r>
      <w:r w:rsidR="001B6254" w:rsidRPr="00C4261E">
        <w:rPr>
          <w:rFonts w:asciiTheme="minorHAnsi" w:eastAsia="Times New Roman" w:hAnsiTheme="minorHAnsi" w:cs="Times New Roman"/>
          <w:color w:val="auto"/>
          <w:szCs w:val="22"/>
          <w:lang w:eastAsia="en-GB"/>
          <w14:cntxtAlts w14:val="0"/>
        </w:rPr>
        <w:t>sustainable development in Myanmar by offering specific environmental, social and economic benefits.</w:t>
      </w:r>
    </w:p>
    <w:p w14:paraId="1ADF4CD4" w14:textId="5125FCCC" w:rsidR="001B6254" w:rsidRPr="00C4261E" w:rsidRDefault="001B6254" w:rsidP="001B6254">
      <w:pPr>
        <w:numPr>
          <w:ilvl w:val="0"/>
          <w:numId w:val="48"/>
        </w:numPr>
        <w:spacing w:before="100" w:beforeAutospacing="1" w:after="100" w:afterAutospacing="1" w:line="240" w:lineRule="auto"/>
        <w:contextualSpacing w:val="0"/>
        <w:jc w:val="both"/>
        <w:rPr>
          <w:rFonts w:asciiTheme="minorHAnsi" w:eastAsia="Times New Roman" w:hAnsiTheme="minorHAnsi" w:cs="Times New Roman"/>
          <w:color w:val="auto"/>
          <w:szCs w:val="22"/>
          <w:lang w:eastAsia="en-GB"/>
          <w14:cntxtAlts w14:val="0"/>
        </w:rPr>
      </w:pPr>
      <w:r w:rsidRPr="00C4261E">
        <w:rPr>
          <w:rFonts w:asciiTheme="minorHAnsi" w:eastAsia="Times New Roman" w:hAnsiTheme="minorHAnsi" w:cs="Times New Roman"/>
          <w:b/>
          <w:color w:val="auto"/>
          <w:szCs w:val="22"/>
          <w:lang w:eastAsia="en-GB"/>
          <w14:cntxtAlts w14:val="0"/>
        </w:rPr>
        <w:t>Improving household air quality</w:t>
      </w:r>
      <w:r w:rsidRPr="00C4261E">
        <w:rPr>
          <w:rFonts w:asciiTheme="minorHAnsi" w:eastAsia="Times New Roman" w:hAnsiTheme="minorHAnsi" w:cs="Times New Roman"/>
          <w:color w:val="auto"/>
          <w:szCs w:val="22"/>
          <w:lang w:eastAsia="en-GB"/>
          <w14:cntxtAlts w14:val="0"/>
        </w:rPr>
        <w:t>:</w:t>
      </w:r>
      <w:r w:rsidR="00C4261E" w:rsidRPr="00C4261E">
        <w:rPr>
          <w:rFonts w:asciiTheme="minorHAnsi" w:eastAsia="Times New Roman" w:hAnsiTheme="minorHAnsi" w:cs="Times New Roman"/>
          <w:color w:val="auto"/>
          <w:szCs w:val="22"/>
          <w:lang w:eastAsia="en-GB"/>
          <w14:cntxtAlts w14:val="0"/>
        </w:rPr>
        <w:t xml:space="preserve"> </w:t>
      </w:r>
      <w:r w:rsidRPr="00C4261E">
        <w:rPr>
          <w:rFonts w:asciiTheme="minorHAnsi" w:eastAsia="Times New Roman" w:hAnsiTheme="minorHAnsi" w:cs="Times New Roman"/>
          <w:color w:val="auto"/>
          <w:szCs w:val="22"/>
          <w:lang w:eastAsia="en-GB"/>
          <w14:cntxtAlts w14:val="0"/>
        </w:rPr>
        <w:t xml:space="preserve">According to the WHO nearly 50% of pneumonia deaths amongst children under five are due to smoke and particulate matter inhaled from indoor air pollution. People exposed to heavy indoor smoke are 2-3 times more likely to develop chronic obstructive respiratory </w:t>
      </w:r>
      <w:r w:rsidR="00C4261E" w:rsidRPr="00C4261E">
        <w:rPr>
          <w:rFonts w:asciiTheme="minorHAnsi" w:eastAsia="Times New Roman" w:hAnsiTheme="minorHAnsi" w:cs="Times New Roman"/>
          <w:color w:val="auto"/>
          <w:szCs w:val="22"/>
          <w:lang w:eastAsia="en-GB"/>
          <w14:cntxtAlts w14:val="0"/>
        </w:rPr>
        <w:t>diseases. By</w:t>
      </w:r>
      <w:r w:rsidRPr="00C4261E">
        <w:rPr>
          <w:rFonts w:asciiTheme="minorHAnsi" w:eastAsia="Times New Roman" w:hAnsiTheme="minorHAnsi" w:cs="Times New Roman"/>
          <w:color w:val="auto"/>
          <w:szCs w:val="22"/>
          <w:lang w:eastAsia="en-GB"/>
          <w14:cntxtAlts w14:val="0"/>
        </w:rPr>
        <w:t xml:space="preserve"> using the clean burning FES, households will no longer be exposed to dangerous air pollutants from open fires used for cooking. The Global Burden of Disease study suggests that household air pollution is directly responsible for 3.5 million premature deaths annually.</w:t>
      </w:r>
    </w:p>
    <w:p w14:paraId="0393274D" w14:textId="395FF6FA" w:rsidR="001B6254" w:rsidRPr="00C4261E" w:rsidRDefault="001B6254" w:rsidP="001B6254">
      <w:pPr>
        <w:numPr>
          <w:ilvl w:val="0"/>
          <w:numId w:val="48"/>
        </w:numPr>
        <w:spacing w:before="100" w:beforeAutospacing="1" w:after="100" w:afterAutospacing="1" w:line="240" w:lineRule="auto"/>
        <w:contextualSpacing w:val="0"/>
        <w:jc w:val="both"/>
        <w:rPr>
          <w:rFonts w:asciiTheme="minorHAnsi" w:eastAsia="Times New Roman" w:hAnsiTheme="minorHAnsi" w:cs="Times New Roman"/>
          <w:color w:val="auto"/>
          <w:szCs w:val="22"/>
          <w:lang w:eastAsia="en-GB"/>
          <w14:cntxtAlts w14:val="0"/>
        </w:rPr>
      </w:pPr>
      <w:r w:rsidRPr="00C4261E">
        <w:rPr>
          <w:rFonts w:asciiTheme="minorHAnsi" w:eastAsia="Times New Roman" w:hAnsiTheme="minorHAnsi" w:cs="Times New Roman"/>
          <w:b/>
          <w:color w:val="auto"/>
          <w:szCs w:val="22"/>
          <w:lang w:eastAsia="en-GB"/>
          <w14:cntxtAlts w14:val="0"/>
        </w:rPr>
        <w:t>Protecting biodiversity</w:t>
      </w:r>
      <w:r w:rsidRPr="00C4261E">
        <w:rPr>
          <w:rFonts w:asciiTheme="minorHAnsi" w:eastAsia="Times New Roman" w:hAnsiTheme="minorHAnsi" w:cs="Times New Roman"/>
          <w:color w:val="auto"/>
          <w:szCs w:val="22"/>
          <w:lang w:eastAsia="en-GB"/>
          <w14:cntxtAlts w14:val="0"/>
        </w:rPr>
        <w:t>: The use of biomass by households for cooking is a major cause of deforestation in developing countries and in Myanmar in particular.</w:t>
      </w:r>
      <w:r w:rsidR="00C4261E" w:rsidRPr="00C4261E">
        <w:rPr>
          <w:rFonts w:asciiTheme="minorHAnsi" w:eastAsia="Times New Roman" w:hAnsiTheme="minorHAnsi" w:cs="Times New Roman"/>
          <w:color w:val="auto"/>
          <w:szCs w:val="22"/>
          <w:lang w:eastAsia="en-GB"/>
          <w14:cntxtAlts w14:val="0"/>
        </w:rPr>
        <w:t xml:space="preserve"> </w:t>
      </w:r>
      <w:r w:rsidRPr="00C4261E">
        <w:rPr>
          <w:rFonts w:asciiTheme="minorHAnsi" w:eastAsia="Times New Roman" w:hAnsiTheme="minorHAnsi" w:cs="Times New Roman"/>
          <w:color w:val="auto"/>
          <w:szCs w:val="22"/>
          <w:lang w:eastAsia="en-GB"/>
          <w14:cntxtAlts w14:val="0"/>
        </w:rPr>
        <w:t>The use of the FES distributed under the VPA will significantly reduce the amount of wood consumed by households, and reducing pressure on forest resources locally and further a field.</w:t>
      </w:r>
    </w:p>
    <w:p w14:paraId="3F5776FC" w14:textId="77777777" w:rsidR="001B6254" w:rsidRPr="00C4261E" w:rsidRDefault="001B6254" w:rsidP="001B6254">
      <w:pPr>
        <w:numPr>
          <w:ilvl w:val="0"/>
          <w:numId w:val="48"/>
        </w:numPr>
        <w:spacing w:before="100" w:beforeAutospacing="1" w:after="100" w:afterAutospacing="1" w:line="240" w:lineRule="auto"/>
        <w:contextualSpacing w:val="0"/>
        <w:jc w:val="both"/>
        <w:rPr>
          <w:rFonts w:asciiTheme="minorHAnsi" w:eastAsia="Times New Roman" w:hAnsiTheme="minorHAnsi" w:cs="Times New Roman"/>
          <w:color w:val="auto"/>
          <w:szCs w:val="22"/>
          <w:lang w:eastAsia="en-GB"/>
          <w14:cntxtAlts w14:val="0"/>
        </w:rPr>
      </w:pPr>
      <w:r w:rsidRPr="00C4261E">
        <w:rPr>
          <w:rFonts w:asciiTheme="minorHAnsi" w:eastAsia="Times New Roman" w:hAnsiTheme="minorHAnsi" w:cs="Times New Roman"/>
          <w:color w:val="auto"/>
          <w:szCs w:val="22"/>
          <w:lang w:eastAsia="en-GB"/>
          <w14:cntxtAlts w14:val="0"/>
        </w:rPr>
        <w:lastRenderedPageBreak/>
        <w:t>Creating employment: Employment opportunities will be created through the manufacturing, assembly and retailing of FES technologies. Local entrepreneurs will be trained to act as distribution partners responsible for awareness raising, selling and maintenance of FES in the communities. Project activities will provide small- and micro-business opportunities in the areas where they are implemented through the non-domestic use of the FES for income generation.</w:t>
      </w:r>
    </w:p>
    <w:p w14:paraId="197C7C5D" w14:textId="77777777" w:rsidR="001B6254" w:rsidRPr="00C4261E" w:rsidRDefault="001B6254" w:rsidP="001B6254">
      <w:pPr>
        <w:numPr>
          <w:ilvl w:val="0"/>
          <w:numId w:val="48"/>
        </w:numPr>
        <w:spacing w:before="100" w:beforeAutospacing="1" w:after="100" w:afterAutospacing="1" w:line="240" w:lineRule="auto"/>
        <w:contextualSpacing w:val="0"/>
        <w:jc w:val="both"/>
        <w:rPr>
          <w:rFonts w:asciiTheme="minorHAnsi" w:eastAsia="Times New Roman" w:hAnsiTheme="minorHAnsi" w:cs="Times New Roman"/>
          <w:color w:val="auto"/>
          <w:szCs w:val="22"/>
          <w:lang w:eastAsia="en-GB"/>
          <w14:cntxtAlts w14:val="0"/>
        </w:rPr>
      </w:pPr>
      <w:r w:rsidRPr="00C4261E">
        <w:rPr>
          <w:rFonts w:asciiTheme="minorHAnsi" w:eastAsia="Times New Roman" w:hAnsiTheme="minorHAnsi" w:cs="Times New Roman"/>
          <w:color w:val="auto"/>
          <w:szCs w:val="22"/>
          <w:lang w:eastAsia="en-GB"/>
          <w14:cntxtAlts w14:val="0"/>
        </w:rPr>
        <w:t>Livelihood of the poor: The use of a clean burning FES may reduce morbidity due to respiratory diseases resulting in an improvement in the productivity of women and reducing the illness related financial burden on households especially amongst families that lack an adequate level of service. The reduction in fuel use will also have a positive effect on disposable incomes, allowing households to spend more money on nutrition, education and health.</w:t>
      </w:r>
    </w:p>
    <w:p w14:paraId="57BBB4F4" w14:textId="77777777" w:rsidR="001B6254" w:rsidRPr="00C4261E" w:rsidRDefault="001B6254" w:rsidP="001B6254">
      <w:pPr>
        <w:numPr>
          <w:ilvl w:val="0"/>
          <w:numId w:val="48"/>
        </w:numPr>
        <w:spacing w:before="100" w:beforeAutospacing="1" w:after="100" w:afterAutospacing="1" w:line="240" w:lineRule="auto"/>
        <w:contextualSpacing w:val="0"/>
        <w:jc w:val="both"/>
        <w:rPr>
          <w:rFonts w:asciiTheme="minorHAnsi" w:eastAsia="Times New Roman" w:hAnsiTheme="minorHAnsi" w:cs="Times New Roman"/>
          <w:color w:val="auto"/>
          <w:szCs w:val="22"/>
          <w:lang w:eastAsia="en-GB"/>
          <w14:cntxtAlts w14:val="0"/>
        </w:rPr>
      </w:pPr>
      <w:r w:rsidRPr="00C4261E">
        <w:rPr>
          <w:rFonts w:asciiTheme="minorHAnsi" w:eastAsia="Times New Roman" w:hAnsiTheme="minorHAnsi" w:cs="Times New Roman"/>
          <w:color w:val="auto"/>
          <w:szCs w:val="22"/>
          <w:lang w:eastAsia="en-GB"/>
          <w14:cntxtAlts w14:val="0"/>
        </w:rPr>
        <w:t>Human and institutional capacity: Over time, the PoA will support the transfer of technology and skills to local manufacturers and local small businesses.</w:t>
      </w:r>
    </w:p>
    <w:p w14:paraId="486B3BD8" w14:textId="77777777" w:rsidR="003F4D39" w:rsidRPr="00C4261E" w:rsidRDefault="003F4D39" w:rsidP="003F4D39">
      <w:pPr>
        <w:jc w:val="both"/>
        <w:rPr>
          <w:rFonts w:asciiTheme="minorHAnsi" w:eastAsia="Times New Roman" w:hAnsiTheme="minorHAnsi" w:cs="Times New Roman"/>
          <w:color w:val="auto"/>
          <w:szCs w:val="22"/>
          <w:lang w:eastAsia="en-GB"/>
          <w14:cntxtAlts w14:val="0"/>
        </w:rPr>
      </w:pPr>
      <w:r w:rsidRPr="00C4261E">
        <w:rPr>
          <w:rFonts w:asciiTheme="minorHAnsi" w:eastAsia="Times New Roman" w:hAnsiTheme="minorHAnsi" w:cs="Times New Roman"/>
          <w:color w:val="auto"/>
          <w:szCs w:val="22"/>
          <w:lang w:eastAsia="en-GB"/>
          <w14:cntxtAlts w14:val="0"/>
        </w:rPr>
        <w:t>The PoA will contribute directly to achieving Sustainable Development Goals in Myanmar.</w:t>
      </w:r>
    </w:p>
    <w:p w14:paraId="54E396D3" w14:textId="77777777" w:rsidR="003F4D39" w:rsidRPr="00C4261E" w:rsidRDefault="003F4D39" w:rsidP="003F4D39">
      <w:pPr>
        <w:jc w:val="both"/>
        <w:rPr>
          <w:rFonts w:asciiTheme="minorHAnsi" w:eastAsia="Times New Roman" w:hAnsiTheme="minorHAnsi" w:cs="Times New Roman"/>
          <w:color w:val="auto"/>
          <w:szCs w:val="22"/>
          <w:lang w:eastAsia="en-GB"/>
          <w14:cntxtAlts w14:val="0"/>
        </w:rPr>
      </w:pPr>
    </w:p>
    <w:p w14:paraId="3A1DEFD3" w14:textId="77777777" w:rsidR="003F4D39" w:rsidRPr="00C4261E" w:rsidRDefault="003F4D39" w:rsidP="003F4D39">
      <w:pPr>
        <w:numPr>
          <w:ilvl w:val="0"/>
          <w:numId w:val="48"/>
        </w:numPr>
        <w:jc w:val="both"/>
        <w:rPr>
          <w:rFonts w:asciiTheme="minorHAnsi" w:eastAsia="Times New Roman" w:hAnsiTheme="minorHAnsi" w:cs="Times New Roman"/>
          <w:color w:val="auto"/>
          <w:szCs w:val="22"/>
          <w:lang w:eastAsia="en-GB"/>
          <w14:cntxtAlts w14:val="0"/>
        </w:rPr>
      </w:pPr>
      <w:r w:rsidRPr="00C4261E">
        <w:rPr>
          <w:rFonts w:asciiTheme="minorHAnsi" w:eastAsia="Times New Roman" w:hAnsiTheme="minorHAnsi" w:cs="Times New Roman"/>
          <w:color w:val="auto"/>
          <w:szCs w:val="22"/>
          <w:lang w:eastAsia="en-GB"/>
          <w14:cntxtAlts w14:val="0"/>
        </w:rPr>
        <w:t>SDG-13 targets reductions in child mortality rates. The distribution of FES will reduce household air pollution, resulting in a reduction in diseases related to smoke inhalation.</w:t>
      </w:r>
    </w:p>
    <w:p w14:paraId="29863CF5" w14:textId="77777777" w:rsidR="003F4D39" w:rsidRPr="00C4261E" w:rsidRDefault="003F4D39" w:rsidP="003F4D39">
      <w:pPr>
        <w:jc w:val="both"/>
        <w:rPr>
          <w:rFonts w:asciiTheme="minorHAnsi" w:eastAsia="Times New Roman" w:hAnsiTheme="minorHAnsi" w:cs="Times New Roman"/>
          <w:color w:val="auto"/>
          <w:szCs w:val="22"/>
          <w:lang w:eastAsia="en-GB"/>
          <w14:cntxtAlts w14:val="0"/>
        </w:rPr>
      </w:pPr>
    </w:p>
    <w:p w14:paraId="1DDD4B89" w14:textId="77777777" w:rsidR="003F4D39" w:rsidRPr="00C4261E" w:rsidRDefault="003F4D39" w:rsidP="003F4D39">
      <w:pPr>
        <w:numPr>
          <w:ilvl w:val="0"/>
          <w:numId w:val="48"/>
        </w:numPr>
        <w:jc w:val="both"/>
        <w:rPr>
          <w:rFonts w:asciiTheme="minorHAnsi" w:eastAsia="Times New Roman" w:hAnsiTheme="minorHAnsi" w:cs="Times New Roman"/>
          <w:color w:val="auto"/>
          <w:szCs w:val="22"/>
          <w:lang w:eastAsia="en-GB"/>
          <w14:cntxtAlts w14:val="0"/>
        </w:rPr>
      </w:pPr>
      <w:r w:rsidRPr="00C4261E">
        <w:rPr>
          <w:rFonts w:asciiTheme="minorHAnsi" w:eastAsia="Times New Roman" w:hAnsiTheme="minorHAnsi" w:cs="Times New Roman"/>
          <w:color w:val="auto"/>
          <w:szCs w:val="22"/>
          <w:lang w:eastAsia="en-GB"/>
          <w14:cntxtAlts w14:val="0"/>
        </w:rPr>
        <w:t>SDG-7 targets ensuring environmental sustainability. This includes: 7(b) which targets the reduction in biodiversity loss through reducing deforestation, reducing CO2 emissions, and reducing the proportion of species threatened with extinction; 7(c) which targets a halving the proportion of the population without access to safe drinking water and; 7(d) which targets improving the lives of slum dwellers. The distribution of FES technology will reduce demand for wood which may raise disposable incomes of local populations or free up time for income producing activities which would contribute to improving livelihoods of the rural and urban poor, including those living in slums.</w:t>
      </w:r>
    </w:p>
    <w:p w14:paraId="0DB24972" w14:textId="77777777" w:rsidR="001B6254" w:rsidRPr="00C4261E" w:rsidRDefault="001B6254" w:rsidP="001B6254">
      <w:pPr>
        <w:jc w:val="both"/>
        <w:rPr>
          <w:rFonts w:asciiTheme="minorHAnsi" w:hAnsiTheme="minorHAnsi"/>
          <w:szCs w:val="22"/>
          <w:lang w:eastAsia="de-DE"/>
        </w:rPr>
      </w:pPr>
      <w:r w:rsidRPr="00C4261E">
        <w:rPr>
          <w:rFonts w:asciiTheme="minorHAnsi" w:hAnsiTheme="minorHAnsi"/>
          <w:szCs w:val="22"/>
          <w:lang w:eastAsia="de-DE"/>
        </w:rPr>
        <w:t>General operating and implementing framework of PoA</w:t>
      </w:r>
    </w:p>
    <w:p w14:paraId="0BB846ED" w14:textId="77777777" w:rsidR="001B6254" w:rsidRPr="00C4261E" w:rsidRDefault="001B6254" w:rsidP="001B6254">
      <w:pPr>
        <w:numPr>
          <w:ilvl w:val="0"/>
          <w:numId w:val="48"/>
        </w:numPr>
        <w:jc w:val="both"/>
        <w:rPr>
          <w:rFonts w:asciiTheme="minorHAnsi" w:hAnsiTheme="minorHAnsi"/>
          <w:szCs w:val="22"/>
          <w:lang w:eastAsia="de-DE"/>
        </w:rPr>
      </w:pPr>
      <w:r w:rsidRPr="00C4261E">
        <w:rPr>
          <w:rFonts w:asciiTheme="minorHAnsi" w:hAnsiTheme="minorHAnsi"/>
          <w:szCs w:val="22"/>
          <w:lang w:eastAsia="de-DE"/>
        </w:rPr>
        <w:t>Soneva Foundation (“SF”) is the coordinating/managing entity ("CME") for this micro-scale PoA. The CME will oversee the efforts of local Implementation Partners ("IP"), who act as operators of project activities, to distribute the FES in Myanmar through a network of local vendors. As per Annex 38 to EB55 Report, paragraph 8, "operators of individual VPAs are not required to be project participants”. Therefore, IPs are not required to be project participants. Only the CME will request inclusion of new VPAs to the PoA.</w:t>
      </w:r>
    </w:p>
    <w:p w14:paraId="3785A187" w14:textId="77777777" w:rsidR="001B6254" w:rsidRPr="00C4261E" w:rsidRDefault="001B6254" w:rsidP="001B6254">
      <w:pPr>
        <w:numPr>
          <w:ilvl w:val="0"/>
          <w:numId w:val="48"/>
        </w:numPr>
        <w:jc w:val="both"/>
        <w:rPr>
          <w:rFonts w:asciiTheme="minorHAnsi" w:hAnsiTheme="minorHAnsi"/>
          <w:szCs w:val="22"/>
          <w:lang w:eastAsia="de-DE"/>
        </w:rPr>
      </w:pPr>
      <w:r w:rsidRPr="00C4261E">
        <w:rPr>
          <w:rFonts w:asciiTheme="minorHAnsi" w:hAnsiTheme="minorHAnsi"/>
          <w:szCs w:val="22"/>
          <w:lang w:eastAsia="de-DE"/>
        </w:rPr>
        <w:lastRenderedPageBreak/>
        <w:t>As the overall program manager, SF is the main focal point for all parties involved. The program manager is responsible for coordinating all the legal, technical and financial issues associated with the program. These issues comprise the development, operation and maintenance of the program, including sourcing finance, validation, registration, VPA inclusion, performance and maintenance of VPAs, monitoring and database management, carbon credit issuance, carbon credit marketing and revenue distribution.</w:t>
      </w:r>
    </w:p>
    <w:p w14:paraId="1C92910F" w14:textId="77777777" w:rsidR="001B6254" w:rsidRPr="00C4261E" w:rsidRDefault="001B6254" w:rsidP="001B6254">
      <w:pPr>
        <w:numPr>
          <w:ilvl w:val="0"/>
          <w:numId w:val="48"/>
        </w:numPr>
        <w:jc w:val="both"/>
        <w:rPr>
          <w:rFonts w:asciiTheme="minorHAnsi" w:hAnsiTheme="minorHAnsi"/>
          <w:szCs w:val="22"/>
          <w:lang w:eastAsia="de-DE"/>
        </w:rPr>
      </w:pPr>
      <w:r w:rsidRPr="00C4261E">
        <w:rPr>
          <w:rFonts w:asciiTheme="minorHAnsi" w:hAnsiTheme="minorHAnsi"/>
          <w:szCs w:val="22"/>
          <w:lang w:eastAsia="de-DE"/>
        </w:rPr>
        <w:t>A critical element of SFs work is building the trust needed amongst all stakeholders, providing support for bringing together the human, institutional, and financial resources for the successful implementation of project activities, and effectively promoting the programme to attract future participants.</w:t>
      </w:r>
    </w:p>
    <w:p w14:paraId="3DD3BE32" w14:textId="319298A2" w:rsidR="009B77FD" w:rsidRPr="001B6254" w:rsidRDefault="001B6254" w:rsidP="001B6254">
      <w:pPr>
        <w:numPr>
          <w:ilvl w:val="0"/>
          <w:numId w:val="48"/>
        </w:numPr>
        <w:jc w:val="both"/>
        <w:rPr>
          <w:rFonts w:ascii="Corbel" w:hAnsi="Corbel"/>
          <w:sz w:val="24"/>
          <w:lang w:eastAsia="de-DE"/>
        </w:rPr>
      </w:pPr>
      <w:r w:rsidRPr="00C4261E">
        <w:rPr>
          <w:rFonts w:asciiTheme="minorHAnsi" w:hAnsiTheme="minorHAnsi"/>
          <w:szCs w:val="22"/>
          <w:lang w:eastAsia="de-DE"/>
        </w:rPr>
        <w:t>Confirmation that the proposed PoA is a voluntary action by the coordinating/managing entity.</w:t>
      </w:r>
      <w:r w:rsidR="00C4261E">
        <w:rPr>
          <w:rFonts w:asciiTheme="minorHAnsi" w:hAnsiTheme="minorHAnsi"/>
          <w:szCs w:val="22"/>
          <w:lang w:eastAsia="de-DE"/>
        </w:rPr>
        <w:t xml:space="preserve"> </w:t>
      </w:r>
      <w:r w:rsidRPr="00C4261E">
        <w:rPr>
          <w:rFonts w:asciiTheme="minorHAnsi" w:hAnsiTheme="minorHAnsi"/>
          <w:szCs w:val="22"/>
          <w:lang w:eastAsia="de-DE"/>
        </w:rPr>
        <w:t>The proposed PoA undertaken by Soneva Foundation is a voluntary action since no laws or regulations in Myanmar obligate the dissemination and use of Fuel Efficient Stoves.</w:t>
      </w:r>
      <w:r w:rsidR="009B77FD" w:rsidRPr="001B6254">
        <w:rPr>
          <w:lang w:val="en-GB"/>
        </w:rPr>
        <w:br w:type="page"/>
      </w:r>
    </w:p>
    <w:p w14:paraId="7F346485" w14:textId="77777777" w:rsidR="009B77FD" w:rsidRPr="009B77FD" w:rsidRDefault="009B77FD" w:rsidP="009B77FD">
      <w:pPr>
        <w:pStyle w:val="Heading3"/>
        <w:rPr>
          <w:lang w:val="en-GB"/>
        </w:rPr>
      </w:pPr>
      <w:r w:rsidRPr="009B77FD">
        <w:rPr>
          <w:lang w:val="en-GB"/>
        </w:rPr>
        <w:t>APPENDIX – REVIEW PROTOCOL</w:t>
      </w:r>
    </w:p>
    <w:p w14:paraId="180132C9" w14:textId="77777777" w:rsidR="009B77FD" w:rsidRPr="009B77FD" w:rsidRDefault="009B77FD" w:rsidP="009B77FD">
      <w:pPr>
        <w:rPr>
          <w:lang w:val="en-GB"/>
        </w:rPr>
      </w:pPr>
      <w:r w:rsidRPr="009B77FD">
        <w:rPr>
          <w:lang w:val="en-GB"/>
        </w:rPr>
        <w:t xml:space="preserve">This section records the clarifications and questions listed by section that were posed to the Objective Observer during the finalisation of this report.  Any changes in this report should be done using tracked changes in word for transparency and the final version saved as clean.  </w:t>
      </w:r>
    </w:p>
    <w:p w14:paraId="0106153A" w14:textId="77777777" w:rsidR="009B75F1" w:rsidRDefault="009B75F1" w:rsidP="006D53FE">
      <w:pPr>
        <w:rPr>
          <w:lang w:val="en-GB"/>
        </w:rPr>
      </w:pPr>
    </w:p>
    <w:tbl>
      <w:tblPr>
        <w:tblStyle w:val="GridTable5Dark-Accent11"/>
        <w:tblW w:w="5000" w:type="pct"/>
        <w:tblLook w:val="0620" w:firstRow="1" w:lastRow="0" w:firstColumn="0" w:lastColumn="0" w:noHBand="1" w:noVBand="1"/>
      </w:tblPr>
      <w:tblGrid>
        <w:gridCol w:w="9622"/>
      </w:tblGrid>
      <w:tr w:rsidR="009B77FD" w:rsidRPr="009B77FD" w14:paraId="13770F83" w14:textId="77777777" w:rsidTr="009B77FD">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4" w:space="0" w:color="FFFFFF" w:themeColor="background1"/>
            </w:tcBorders>
            <w:noWrap/>
          </w:tcPr>
          <w:p w14:paraId="6168FB21" w14:textId="77777777" w:rsidR="009B77FD" w:rsidRPr="009B77FD" w:rsidRDefault="009B77FD" w:rsidP="009B77FD">
            <w:pPr>
              <w:rPr>
                <w:color w:val="FFFFFF" w:themeColor="background1"/>
              </w:rPr>
            </w:pPr>
            <w:r w:rsidRPr="009B77FD">
              <w:rPr>
                <w:color w:val="FFFFFF" w:themeColor="background1"/>
              </w:rPr>
              <w:t xml:space="preserve"> Comment/ Request 1 Section X</w:t>
            </w:r>
          </w:p>
        </w:tc>
      </w:tr>
      <w:tr w:rsidR="009B77FD" w:rsidRPr="009B77FD" w14:paraId="233BF75D" w14:textId="77777777" w:rsidTr="009B77FD">
        <w:tc>
          <w:tcPr>
            <w:tcW w:w="5000" w:type="pct"/>
            <w:tcBorders>
              <w:bottom w:val="single" w:sz="8" w:space="0" w:color="DCDCDC" w:themeColor="text1" w:themeTint="33"/>
            </w:tcBorders>
            <w:shd w:val="clear" w:color="auto" w:fill="auto"/>
            <w:noWrap/>
          </w:tcPr>
          <w:p w14:paraId="599AD075" w14:textId="77777777" w:rsidR="009B77FD" w:rsidRPr="009B77FD" w:rsidRDefault="009B77FD" w:rsidP="009B77FD">
            <w:pPr>
              <w:spacing w:after="200"/>
            </w:pPr>
          </w:p>
        </w:tc>
      </w:tr>
      <w:tr w:rsidR="009B77FD" w:rsidRPr="009B77FD" w14:paraId="25E682A5" w14:textId="77777777" w:rsidTr="009B77FD">
        <w:tc>
          <w:tcPr>
            <w:tcW w:w="5000" w:type="pct"/>
            <w:tcBorders>
              <w:top w:val="single" w:sz="8" w:space="0" w:color="DCDCDC" w:themeColor="text1" w:themeTint="33"/>
              <w:bottom w:val="single" w:sz="4" w:space="0" w:color="FFFFFF" w:themeColor="background1"/>
            </w:tcBorders>
            <w:noWrap/>
          </w:tcPr>
          <w:p w14:paraId="4E8D82FA" w14:textId="77777777" w:rsidR="009B77FD" w:rsidRPr="009B77FD" w:rsidRDefault="009B77FD" w:rsidP="009B77FD">
            <w:pPr>
              <w:spacing w:after="200"/>
            </w:pPr>
            <w:r w:rsidRPr="009B77FD">
              <w:t xml:space="preserve">Response by Objective Observer – 1st round </w:t>
            </w:r>
          </w:p>
        </w:tc>
      </w:tr>
      <w:tr w:rsidR="009B77FD" w:rsidRPr="009B77FD" w14:paraId="75DEEE43" w14:textId="77777777" w:rsidTr="009B77FD">
        <w:tc>
          <w:tcPr>
            <w:tcW w:w="5000" w:type="pct"/>
            <w:tcBorders>
              <w:bottom w:val="single" w:sz="8" w:space="0" w:color="DCDCDC" w:themeColor="text1" w:themeTint="33"/>
            </w:tcBorders>
            <w:shd w:val="clear" w:color="auto" w:fill="auto"/>
            <w:noWrap/>
          </w:tcPr>
          <w:p w14:paraId="172EB4E8" w14:textId="77777777" w:rsidR="009B77FD" w:rsidRPr="009B77FD" w:rsidRDefault="009B77FD" w:rsidP="009B77FD">
            <w:pPr>
              <w:spacing w:after="200"/>
            </w:pPr>
          </w:p>
        </w:tc>
      </w:tr>
      <w:tr w:rsidR="009B77FD" w:rsidRPr="009B77FD" w14:paraId="0FBB7D44" w14:textId="77777777" w:rsidTr="009B77FD">
        <w:tc>
          <w:tcPr>
            <w:tcW w:w="5000" w:type="pct"/>
            <w:tcBorders>
              <w:top w:val="single" w:sz="8" w:space="0" w:color="DCDCDC" w:themeColor="text1" w:themeTint="33"/>
              <w:bottom w:val="single" w:sz="4" w:space="0" w:color="FFFFFF" w:themeColor="background1"/>
            </w:tcBorders>
            <w:noWrap/>
          </w:tcPr>
          <w:p w14:paraId="04677335" w14:textId="77777777" w:rsidR="009B77FD" w:rsidRPr="009B77FD" w:rsidRDefault="009B77FD" w:rsidP="009B77FD">
            <w:pPr>
              <w:spacing w:after="200"/>
            </w:pPr>
            <w:r w:rsidRPr="009B77FD">
              <w:t>Response by SustainCERT – 1st round</w:t>
            </w:r>
          </w:p>
        </w:tc>
      </w:tr>
      <w:tr w:rsidR="009B77FD" w:rsidRPr="009B77FD" w14:paraId="6266FC1D" w14:textId="77777777" w:rsidTr="009B77FD">
        <w:tc>
          <w:tcPr>
            <w:tcW w:w="5000" w:type="pct"/>
            <w:tcBorders>
              <w:bottom w:val="single" w:sz="8" w:space="0" w:color="DCDCDC" w:themeColor="text1" w:themeTint="33"/>
            </w:tcBorders>
            <w:shd w:val="clear" w:color="auto" w:fill="auto"/>
            <w:noWrap/>
          </w:tcPr>
          <w:p w14:paraId="26C15858" w14:textId="77777777" w:rsidR="009B77FD" w:rsidRPr="009B77FD" w:rsidRDefault="009B77FD" w:rsidP="009B77FD">
            <w:pPr>
              <w:spacing w:after="200"/>
            </w:pPr>
          </w:p>
        </w:tc>
      </w:tr>
      <w:tr w:rsidR="009B77FD" w:rsidRPr="009B77FD" w14:paraId="4C945BB6" w14:textId="77777777" w:rsidTr="009B77FD">
        <w:tc>
          <w:tcPr>
            <w:tcW w:w="5000" w:type="pct"/>
            <w:tcBorders>
              <w:top w:val="single" w:sz="8" w:space="0" w:color="DCDCDC" w:themeColor="text1" w:themeTint="33"/>
              <w:bottom w:val="single" w:sz="4" w:space="0" w:color="FFFFFF" w:themeColor="background1"/>
            </w:tcBorders>
            <w:noWrap/>
          </w:tcPr>
          <w:p w14:paraId="23E2BDB4" w14:textId="77777777" w:rsidR="009B77FD" w:rsidRPr="009B77FD" w:rsidRDefault="009B77FD" w:rsidP="009B77FD">
            <w:pPr>
              <w:spacing w:after="200"/>
            </w:pPr>
            <w:r w:rsidRPr="009B77FD">
              <w:t>Response by Objective Observer – 2nd round</w:t>
            </w:r>
          </w:p>
        </w:tc>
      </w:tr>
      <w:tr w:rsidR="009B77FD" w:rsidRPr="009B77FD" w14:paraId="79C721A6" w14:textId="77777777" w:rsidTr="009B77FD">
        <w:tc>
          <w:tcPr>
            <w:tcW w:w="5000" w:type="pct"/>
            <w:tcBorders>
              <w:bottom w:val="single" w:sz="8" w:space="0" w:color="DCDCDC" w:themeColor="text1" w:themeTint="33"/>
            </w:tcBorders>
            <w:shd w:val="clear" w:color="auto" w:fill="auto"/>
            <w:noWrap/>
          </w:tcPr>
          <w:p w14:paraId="728F2D3B" w14:textId="77777777" w:rsidR="009B77FD" w:rsidRPr="009B77FD" w:rsidRDefault="009B77FD" w:rsidP="009B77FD">
            <w:pPr>
              <w:tabs>
                <w:tab w:val="left" w:pos="1108"/>
              </w:tabs>
              <w:spacing w:after="200"/>
            </w:pPr>
          </w:p>
        </w:tc>
      </w:tr>
      <w:tr w:rsidR="009B77FD" w:rsidRPr="009B77FD" w14:paraId="53BF39AB" w14:textId="77777777" w:rsidTr="009B77FD">
        <w:tc>
          <w:tcPr>
            <w:tcW w:w="5000" w:type="pct"/>
            <w:tcBorders>
              <w:top w:val="single" w:sz="8" w:space="0" w:color="DCDCDC" w:themeColor="text1" w:themeTint="33"/>
              <w:bottom w:val="single" w:sz="4" w:space="0" w:color="FFFFFF" w:themeColor="background1"/>
            </w:tcBorders>
            <w:noWrap/>
          </w:tcPr>
          <w:p w14:paraId="6762C8D3" w14:textId="77777777" w:rsidR="009B77FD" w:rsidRPr="009B77FD" w:rsidRDefault="009B77FD" w:rsidP="009B77FD">
            <w:pPr>
              <w:spacing w:after="200"/>
            </w:pPr>
            <w:r w:rsidRPr="009B77FD">
              <w:t>Response by SustainCERT – 2nd round</w:t>
            </w:r>
          </w:p>
        </w:tc>
      </w:tr>
      <w:tr w:rsidR="009B77FD" w:rsidRPr="009B77FD" w14:paraId="224F1112" w14:textId="77777777" w:rsidTr="009B77FD">
        <w:tc>
          <w:tcPr>
            <w:tcW w:w="5000" w:type="pct"/>
            <w:tcBorders>
              <w:bottom w:val="single" w:sz="8" w:space="0" w:color="DCDCDC" w:themeColor="text1" w:themeTint="33"/>
            </w:tcBorders>
            <w:shd w:val="clear" w:color="auto" w:fill="auto"/>
            <w:noWrap/>
          </w:tcPr>
          <w:p w14:paraId="6A1427FD" w14:textId="77777777" w:rsidR="009B77FD" w:rsidRPr="009B77FD" w:rsidRDefault="009B77FD" w:rsidP="009B77FD">
            <w:pPr>
              <w:spacing w:after="200"/>
            </w:pPr>
          </w:p>
        </w:tc>
      </w:tr>
    </w:tbl>
    <w:p w14:paraId="4E4E9231" w14:textId="77777777" w:rsidR="009B77FD" w:rsidRDefault="009B77FD" w:rsidP="006D53FE">
      <w:pPr>
        <w:rPr>
          <w:lang w:val="en-GB"/>
        </w:rPr>
      </w:pPr>
    </w:p>
    <w:p w14:paraId="374B338C" w14:textId="77777777" w:rsidR="000A0A5E" w:rsidRPr="000A0A5E" w:rsidRDefault="000A0A5E" w:rsidP="000A0A5E">
      <w:pPr>
        <w:spacing w:before="100" w:beforeAutospacing="1" w:after="100" w:afterAutospacing="1" w:line="240" w:lineRule="auto"/>
        <w:contextualSpacing w:val="0"/>
        <w:rPr>
          <w:rFonts w:ascii="Times New Roman" w:eastAsia="Times New Roman" w:hAnsi="Times New Roman" w:cs="Times New Roman"/>
          <w:color w:val="auto"/>
          <w:sz w:val="24"/>
          <w:lang w:val="en-IN" w:eastAsia="en-GB"/>
          <w14:cntxtAlts w14:val="0"/>
        </w:rPr>
      </w:pPr>
      <w:r w:rsidRPr="000A0A5E">
        <w:rPr>
          <w:rFonts w:ascii="Corbel" w:eastAsia="Times New Roman" w:hAnsi="Corbel" w:cs="Times New Roman"/>
          <w:b/>
          <w:bCs/>
          <w:color w:val="auto"/>
          <w:sz w:val="24"/>
          <w:lang w:val="en-IN" w:eastAsia="en-GB"/>
          <w14:cntxtAlts w14:val="0"/>
        </w:rPr>
        <w:t xml:space="preserve">Not Applicable – Self – assessed by the team internally. </w:t>
      </w:r>
    </w:p>
    <w:p w14:paraId="5B056237" w14:textId="77777777" w:rsidR="009B77FD" w:rsidRDefault="009B77FD" w:rsidP="009B77FD">
      <w:pPr>
        <w:rPr>
          <w:lang w:val="en-GB"/>
        </w:rPr>
      </w:pPr>
      <w:r>
        <w:rPr>
          <w:lang w:val="en-GB"/>
        </w:rPr>
        <w:br w:type="page"/>
      </w:r>
    </w:p>
    <w:p w14:paraId="7895C872" w14:textId="77777777" w:rsidR="009B77FD" w:rsidRDefault="009B77FD" w:rsidP="006D53FE">
      <w:pPr>
        <w:rPr>
          <w:b/>
          <w:bCs/>
          <w:lang w:val="en-GB"/>
        </w:rPr>
      </w:pPr>
      <w:r w:rsidRPr="009B77FD">
        <w:rPr>
          <w:b/>
          <w:bCs/>
          <w:lang w:val="en-GB"/>
        </w:rPr>
        <w:t>Revision History</w:t>
      </w:r>
    </w:p>
    <w:p w14:paraId="2537AFE8" w14:textId="77777777" w:rsidR="00BB782E" w:rsidRPr="009B77FD" w:rsidRDefault="00BB782E" w:rsidP="006D53FE">
      <w:pPr>
        <w:rPr>
          <w:b/>
          <w:bCs/>
          <w:lang w:val="en-GB"/>
        </w:rPr>
      </w:pPr>
    </w:p>
    <w:tbl>
      <w:tblPr>
        <w:tblStyle w:val="GSTableSimple"/>
        <w:tblW w:w="0" w:type="auto"/>
        <w:tblLook w:val="04A0" w:firstRow="1" w:lastRow="0" w:firstColumn="1" w:lastColumn="0" w:noHBand="0" w:noVBand="1"/>
      </w:tblPr>
      <w:tblGrid>
        <w:gridCol w:w="1277"/>
        <w:gridCol w:w="1845"/>
        <w:gridCol w:w="6507"/>
      </w:tblGrid>
      <w:tr w:rsidR="009B77FD" w:rsidRPr="009B77FD" w14:paraId="05E6BA3E" w14:textId="77777777" w:rsidTr="009B77FD">
        <w:trPr>
          <w:cnfStyle w:val="100000000000" w:firstRow="1" w:lastRow="0" w:firstColumn="0" w:lastColumn="0" w:oddVBand="0" w:evenVBand="0" w:oddHBand="0" w:evenHBand="0" w:firstRowFirstColumn="0" w:firstRowLastColumn="0" w:lastRowFirstColumn="0" w:lastRowLastColumn="0"/>
        </w:trPr>
        <w:tc>
          <w:tcPr>
            <w:tcW w:w="1277" w:type="dxa"/>
          </w:tcPr>
          <w:p w14:paraId="64641FBC" w14:textId="77777777" w:rsidR="009B77FD" w:rsidRPr="00BB782E" w:rsidRDefault="009B77FD" w:rsidP="0041416E">
            <w:pPr>
              <w:spacing w:after="200"/>
              <w:rPr>
                <w:b/>
                <w:bCs/>
              </w:rPr>
            </w:pPr>
            <w:r w:rsidRPr="00BB782E">
              <w:rPr>
                <w:b/>
                <w:bCs/>
              </w:rPr>
              <w:t>Version</w:t>
            </w:r>
          </w:p>
        </w:tc>
        <w:tc>
          <w:tcPr>
            <w:tcW w:w="1845" w:type="dxa"/>
          </w:tcPr>
          <w:p w14:paraId="702261EF" w14:textId="77777777" w:rsidR="009B77FD" w:rsidRPr="00BB782E" w:rsidRDefault="009B77FD" w:rsidP="0041416E">
            <w:pPr>
              <w:spacing w:after="200"/>
              <w:rPr>
                <w:b/>
                <w:bCs/>
              </w:rPr>
            </w:pPr>
            <w:r w:rsidRPr="00BB782E">
              <w:rPr>
                <w:b/>
                <w:bCs/>
              </w:rPr>
              <w:t>Date</w:t>
            </w:r>
          </w:p>
        </w:tc>
        <w:tc>
          <w:tcPr>
            <w:tcW w:w="6507" w:type="dxa"/>
          </w:tcPr>
          <w:p w14:paraId="72140A94" w14:textId="77777777" w:rsidR="009B77FD" w:rsidRPr="00BB782E" w:rsidRDefault="009B77FD" w:rsidP="0041416E">
            <w:pPr>
              <w:spacing w:after="200"/>
              <w:rPr>
                <w:b/>
                <w:bCs/>
              </w:rPr>
            </w:pPr>
            <w:r w:rsidRPr="00BB782E">
              <w:rPr>
                <w:b/>
                <w:bCs/>
              </w:rPr>
              <w:t>Remarks</w:t>
            </w:r>
          </w:p>
        </w:tc>
      </w:tr>
      <w:tr w:rsidR="009B77FD" w:rsidRPr="009B77FD" w14:paraId="38FB4ECB" w14:textId="77777777" w:rsidTr="00BB782E">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7F839457" w14:textId="77777777" w:rsidR="009B77FD" w:rsidRPr="009B77FD" w:rsidRDefault="009B77FD" w:rsidP="00695D96">
            <w:pPr>
              <w:spacing w:after="200"/>
            </w:pPr>
            <w:r w:rsidRPr="009B77FD">
              <w:t>1.2</w:t>
            </w:r>
          </w:p>
        </w:tc>
        <w:tc>
          <w:tcPr>
            <w:tcW w:w="1845" w:type="dxa"/>
            <w:vAlign w:val="top"/>
          </w:tcPr>
          <w:p w14:paraId="75DEDA2B" w14:textId="77777777" w:rsidR="009B77FD" w:rsidRPr="009B77FD" w:rsidRDefault="000A7AA7" w:rsidP="00695D96">
            <w:pPr>
              <w:spacing w:after="200"/>
            </w:pPr>
            <w:r>
              <w:t>13</w:t>
            </w:r>
            <w:r w:rsidRPr="00695D96">
              <w:rPr>
                <w:vertAlign w:val="superscript"/>
              </w:rPr>
              <w:t>th</w:t>
            </w:r>
            <w:r>
              <w:rPr>
                <w:vertAlign w:val="superscript"/>
              </w:rPr>
              <w:t xml:space="preserve"> </w:t>
            </w:r>
            <w:r>
              <w:t>October</w:t>
            </w:r>
            <w:r w:rsidRPr="009B77FD">
              <w:t xml:space="preserve"> </w:t>
            </w:r>
            <w:r w:rsidR="009B77FD" w:rsidRPr="009B77FD">
              <w:t>2020</w:t>
            </w:r>
          </w:p>
        </w:tc>
        <w:tc>
          <w:tcPr>
            <w:tcW w:w="6507" w:type="dxa"/>
            <w:vAlign w:val="top"/>
          </w:tcPr>
          <w:p w14:paraId="01649A89" w14:textId="77777777" w:rsidR="009B77FD" w:rsidRPr="009B77FD" w:rsidRDefault="009B77FD" w:rsidP="00BB782E">
            <w:pPr>
              <w:pStyle w:val="TablesCellsBody"/>
            </w:pPr>
            <w:r w:rsidRPr="009B77FD">
              <w:t>Improved guidance for developers on what sections to be part completed</w:t>
            </w:r>
          </w:p>
          <w:p w14:paraId="0B893770" w14:textId="77777777" w:rsidR="009B77FD" w:rsidRPr="009B77FD" w:rsidRDefault="009B77FD" w:rsidP="00BB782E">
            <w:pPr>
              <w:pStyle w:val="TablesCellsBody"/>
            </w:pPr>
            <w:r w:rsidRPr="009B77FD">
              <w:t>Improved guidance for Objective observers on feedback required</w:t>
            </w:r>
          </w:p>
          <w:p w14:paraId="2A2089F9" w14:textId="77777777" w:rsidR="009B77FD" w:rsidRPr="009B77FD" w:rsidRDefault="009B77FD" w:rsidP="00BB782E">
            <w:pPr>
              <w:pStyle w:val="TablesCellsBody"/>
            </w:pPr>
            <w:r w:rsidRPr="009B77FD">
              <w:t>Inclusion of risks summary table</w:t>
            </w:r>
          </w:p>
          <w:p w14:paraId="3D59E2F9" w14:textId="77777777" w:rsidR="009B77FD" w:rsidRPr="009B77FD" w:rsidRDefault="009B77FD" w:rsidP="00BB782E">
            <w:pPr>
              <w:pStyle w:val="TablesCellsBody"/>
            </w:pPr>
            <w:r w:rsidRPr="009B77FD">
              <w:t>Clarification that SD inclusion criteria only are required for POAs.</w:t>
            </w:r>
          </w:p>
          <w:p w14:paraId="3C652D8E" w14:textId="77777777" w:rsidR="009B77FD" w:rsidRPr="009B77FD" w:rsidRDefault="009B77FD" w:rsidP="00BB782E">
            <w:pPr>
              <w:pStyle w:val="TablesCellsBody"/>
            </w:pPr>
            <w:r w:rsidRPr="009B77FD">
              <w:t xml:space="preserve">Removal of signed, dated COI declaration </w:t>
            </w:r>
          </w:p>
          <w:p w14:paraId="1091807F" w14:textId="77777777" w:rsidR="009B77FD" w:rsidRPr="009B77FD" w:rsidRDefault="009B77FD" w:rsidP="00BB782E">
            <w:pPr>
              <w:pStyle w:val="TablesCellsBody"/>
            </w:pPr>
            <w:r w:rsidRPr="009B77FD">
              <w:t>Inclusion of review protocol showing the review of the report.</w:t>
            </w:r>
          </w:p>
        </w:tc>
      </w:tr>
      <w:tr w:rsidR="009B77FD" w:rsidRPr="009B77FD" w14:paraId="55638356" w14:textId="77777777" w:rsidTr="00BB782E">
        <w:tc>
          <w:tcPr>
            <w:tcW w:w="1277" w:type="dxa"/>
            <w:vAlign w:val="top"/>
          </w:tcPr>
          <w:p w14:paraId="1C0AA69A" w14:textId="77777777" w:rsidR="009B77FD" w:rsidRPr="009B77FD" w:rsidRDefault="009B77FD" w:rsidP="00695D96">
            <w:pPr>
              <w:spacing w:after="200"/>
            </w:pPr>
            <w:r w:rsidRPr="009B77FD">
              <w:t>1.1</w:t>
            </w:r>
          </w:p>
        </w:tc>
        <w:tc>
          <w:tcPr>
            <w:tcW w:w="1845" w:type="dxa"/>
            <w:vAlign w:val="top"/>
          </w:tcPr>
          <w:p w14:paraId="5FA62827" w14:textId="77777777" w:rsidR="009B77FD" w:rsidRPr="009B77FD" w:rsidRDefault="003E0BFA" w:rsidP="00695D96">
            <w:pPr>
              <w:spacing w:after="200"/>
            </w:pPr>
            <w:r>
              <w:t>1</w:t>
            </w:r>
            <w:r w:rsidRPr="003E0BFA">
              <w:rPr>
                <w:vertAlign w:val="superscript"/>
              </w:rPr>
              <w:t>st</w:t>
            </w:r>
            <w:r w:rsidR="009B77FD" w:rsidRPr="009B77FD">
              <w:t xml:space="preserve"> </w:t>
            </w:r>
            <w:r>
              <w:t xml:space="preserve">March </w:t>
            </w:r>
            <w:r w:rsidR="009B77FD" w:rsidRPr="009B77FD">
              <w:t>201</w:t>
            </w:r>
            <w:r>
              <w:t>8</w:t>
            </w:r>
          </w:p>
        </w:tc>
        <w:tc>
          <w:tcPr>
            <w:tcW w:w="6507" w:type="dxa"/>
            <w:vAlign w:val="top"/>
          </w:tcPr>
          <w:p w14:paraId="045F4194" w14:textId="77777777" w:rsidR="009B77FD" w:rsidRPr="009B77FD" w:rsidRDefault="009B77FD" w:rsidP="00BB782E">
            <w:pPr>
              <w:pStyle w:val="TablesCellsBody"/>
            </w:pPr>
            <w:r w:rsidRPr="009B77FD">
              <w:t>Updated to include a section to indicate version numbers of documents reviewed</w:t>
            </w:r>
          </w:p>
        </w:tc>
      </w:tr>
      <w:tr w:rsidR="009B77FD" w:rsidRPr="009B77FD" w14:paraId="57D28668" w14:textId="77777777" w:rsidTr="00BB782E">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65B25966" w14:textId="77777777" w:rsidR="009B77FD" w:rsidRPr="009B77FD" w:rsidRDefault="009B77FD" w:rsidP="00BB782E">
            <w:pPr>
              <w:spacing w:after="200"/>
            </w:pPr>
            <w:r w:rsidRPr="009B77FD">
              <w:t>1</w:t>
            </w:r>
            <w:r w:rsidR="00695D96">
              <w:t>.0</w:t>
            </w:r>
          </w:p>
        </w:tc>
        <w:tc>
          <w:tcPr>
            <w:tcW w:w="1845" w:type="dxa"/>
            <w:vAlign w:val="top"/>
          </w:tcPr>
          <w:p w14:paraId="061C921F" w14:textId="77777777" w:rsidR="009B77FD" w:rsidRPr="009B77FD" w:rsidRDefault="009B77FD" w:rsidP="00BB782E">
            <w:pPr>
              <w:spacing w:after="200"/>
            </w:pPr>
            <w:r w:rsidRPr="009B77FD">
              <w:t>10</w:t>
            </w:r>
            <w:r w:rsidR="00695D96" w:rsidRPr="00695D96">
              <w:rPr>
                <w:vertAlign w:val="superscript"/>
              </w:rPr>
              <w:t>th</w:t>
            </w:r>
            <w:r w:rsidRPr="009B77FD">
              <w:t xml:space="preserve"> July 2017</w:t>
            </w:r>
          </w:p>
        </w:tc>
        <w:tc>
          <w:tcPr>
            <w:tcW w:w="6507" w:type="dxa"/>
            <w:vAlign w:val="top"/>
          </w:tcPr>
          <w:p w14:paraId="111E709A" w14:textId="77777777" w:rsidR="009B77FD" w:rsidRPr="009B77FD" w:rsidRDefault="009B77FD" w:rsidP="00BB782E">
            <w:pPr>
              <w:pStyle w:val="TablesCellsBody"/>
            </w:pPr>
            <w:r w:rsidRPr="009B77FD">
              <w:t>Initial adoption</w:t>
            </w:r>
          </w:p>
        </w:tc>
      </w:tr>
    </w:tbl>
    <w:p w14:paraId="427B220B" w14:textId="2EDF7640" w:rsidR="009B77FD" w:rsidRPr="009B77FD" w:rsidRDefault="009B77FD" w:rsidP="006D53FE">
      <w:pPr>
        <w:rPr>
          <w:lang w:val="en-GB"/>
        </w:rPr>
      </w:pPr>
    </w:p>
    <w:sectPr w:rsidR="009B77FD" w:rsidRPr="009B77FD" w:rsidSect="00F92931">
      <w:headerReference w:type="even" r:id="rId17"/>
      <w:headerReference w:type="default" r:id="rId18"/>
      <w:footerReference w:type="even" r:id="rId19"/>
      <w:footerReference w:type="default" r:id="rId20"/>
      <w:headerReference w:type="first" r:id="rId21"/>
      <w:footerReference w:type="first" r:id="rId22"/>
      <w:pgSz w:w="11900" w:h="16840"/>
      <w:pgMar w:top="1381" w:right="1134" w:bottom="1021" w:left="1134" w:header="283"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604D5" w14:textId="77777777" w:rsidR="008F726D" w:rsidRDefault="008F726D" w:rsidP="008C7A19">
      <w:r>
        <w:separator/>
      </w:r>
    </w:p>
    <w:p w14:paraId="56941A0C" w14:textId="77777777" w:rsidR="008F726D" w:rsidRDefault="008F726D"/>
  </w:endnote>
  <w:endnote w:type="continuationSeparator" w:id="0">
    <w:p w14:paraId="54CFBF53" w14:textId="77777777" w:rsidR="008F726D" w:rsidRDefault="008F726D" w:rsidP="008C7A19">
      <w:r>
        <w:continuationSeparator/>
      </w:r>
    </w:p>
    <w:p w14:paraId="40EBC558" w14:textId="77777777" w:rsidR="008F726D" w:rsidRDefault="008F72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New Roman Bold">
    <w:panose1 w:val="020B06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PT Mono">
    <w:panose1 w:val="02060509020205020204"/>
    <w:charset w:val="4D"/>
    <w:family w:val="modern"/>
    <w:pitch w:val="fixed"/>
    <w:sig w:usb0="A00002EF" w:usb1="500078EB" w:usb2="00000000" w:usb3="00000000" w:csb0="00000097"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venir Book">
    <w:panose1 w:val="02000503020000020003"/>
    <w:charset w:val="00"/>
    <w:family w:val="auto"/>
    <w:pitch w:val="variable"/>
    <w:sig w:usb0="800000A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BB2C8" w14:textId="77777777" w:rsidR="0041416E" w:rsidRDefault="0041416E" w:rsidP="00926E1B">
    <w:pPr>
      <w:framePr w:wrap="none" w:vAnchor="text" w:hAnchor="margin" w:xAlign="right" w:y="1"/>
    </w:pPr>
    <w:r>
      <w:fldChar w:fldCharType="begin"/>
    </w:r>
    <w:r>
      <w:instrText xml:space="preserve">PAGE  </w:instrText>
    </w:r>
    <w:r>
      <w:fldChar w:fldCharType="end"/>
    </w:r>
  </w:p>
  <w:p w14:paraId="2BD66738" w14:textId="77777777" w:rsidR="0041416E" w:rsidRDefault="0041416E" w:rsidP="006E4980">
    <w:pPr>
      <w:ind w:right="360"/>
    </w:pPr>
  </w:p>
  <w:p w14:paraId="5B428A89" w14:textId="77777777" w:rsidR="0041416E" w:rsidRDefault="004141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4E87F" w14:textId="77777777" w:rsidR="0041416E" w:rsidRPr="00872BFA" w:rsidRDefault="0041416E" w:rsidP="006E3FE5">
    <w:pPr>
      <w:ind w:right="360"/>
      <w:rPr>
        <w:szCs w:val="20"/>
      </w:rPr>
    </w:pPr>
    <w:r>
      <w:rPr>
        <w:noProof/>
        <w:szCs w:val="20"/>
      </w:rPr>
      <mc:AlternateContent>
        <mc:Choice Requires="wps">
          <w:drawing>
            <wp:anchor distT="0" distB="0" distL="114300" distR="114300" simplePos="0" relativeHeight="251659264" behindDoc="0" locked="0" layoutInCell="1" allowOverlap="1" wp14:anchorId="70449011" wp14:editId="1157C681">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450E7506" w14:textId="77777777" w:rsidR="0041416E" w:rsidRPr="001F6981" w:rsidRDefault="0041416E" w:rsidP="00D061EC">
                          <w:pPr>
                            <w:ind w:right="360"/>
                            <w:rPr>
                              <w:i/>
                              <w:iCs/>
                              <w:szCs w:val="20"/>
                            </w:rPr>
                          </w:pPr>
                          <w:r w:rsidRPr="001F6981">
                            <w:rPr>
                              <w:i/>
                              <w:iCs/>
                              <w:szCs w:val="20"/>
                            </w:rPr>
                            <w:t>Climate Security and Sustainable Development</w:t>
                          </w:r>
                        </w:p>
                        <w:p w14:paraId="56AC4CB5" w14:textId="77777777" w:rsidR="0041416E" w:rsidRDefault="0041416E"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49011"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" fillcolor="white [3201]" stroked="f" strokeweight=".5pt">
              <v:textbox>
                <w:txbxContent>
                  <w:p w14:paraId="450E7506" w14:textId="77777777" w:rsidR="0041416E" w:rsidRPr="001F6981" w:rsidRDefault="0041416E" w:rsidP="00D061EC">
                    <w:pPr>
                      <w:ind w:right="360"/>
                      <w:rPr>
                        <w:i/>
                        <w:iCs/>
                        <w:szCs w:val="20"/>
                      </w:rPr>
                    </w:pPr>
                    <w:r w:rsidRPr="001F6981">
                      <w:rPr>
                        <w:i/>
                        <w:iCs/>
                        <w:szCs w:val="20"/>
                      </w:rPr>
                      <w:t>Climate Security and Sustainable Development</w:t>
                    </w:r>
                  </w:p>
                  <w:p w14:paraId="56AC4CB5" w14:textId="77777777" w:rsidR="0041416E" w:rsidRDefault="0041416E" w:rsidP="00D061EC"/>
                </w:txbxContent>
              </v:textbox>
            </v:shape>
          </w:pict>
        </mc:Fallback>
      </mc:AlternateContent>
    </w:r>
    <w:r>
      <w:rPr>
        <w:noProof/>
      </w:rPr>
      <w:drawing>
        <wp:anchor distT="0" distB="0" distL="114300" distR="114300" simplePos="0" relativeHeight="251662336" behindDoc="0" locked="1" layoutInCell="1" allowOverlap="0" wp14:anchorId="6F66ECBF" wp14:editId="5A9549D4">
          <wp:simplePos x="0" y="0"/>
          <wp:positionH relativeFrom="margin">
            <wp:posOffset>0</wp:posOffset>
          </wp:positionH>
          <wp:positionV relativeFrom="bottomMargin">
            <wp:posOffset>252095</wp:posOffset>
          </wp:positionV>
          <wp:extent cx="1231200" cy="14400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13781E97" w14:textId="77777777" w:rsidR="0041416E" w:rsidRPr="00B01B0E" w:rsidRDefault="0041416E"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00766F90">
      <w:rPr>
        <w:rFonts w:asciiTheme="minorHAnsi" w:hAnsiTheme="minorHAnsi"/>
        <w:noProof/>
        <w:sz w:val="18"/>
        <w:szCs w:val="18"/>
      </w:rPr>
      <w:t>5</w:t>
    </w:r>
    <w:r w:rsidRPr="00B01B0E">
      <w:rPr>
        <w:rFonts w:asciiTheme="minorHAnsi" w:hAnsiTheme="minorHAnsi"/>
        <w:sz w:val="18"/>
        <w:szCs w:val="18"/>
      </w:rPr>
      <w:fldChar w:fldCharType="end"/>
    </w:r>
  </w:p>
  <w:p w14:paraId="023A4127" w14:textId="77777777" w:rsidR="0041416E" w:rsidRDefault="0041416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5281F" w14:textId="77777777" w:rsidR="0041416E" w:rsidRDefault="0041416E">
    <w:r w:rsidRPr="007B2737">
      <w:rPr>
        <w:noProof/>
      </w:rPr>
      <mc:AlternateContent>
        <mc:Choice Requires="wps">
          <w:drawing>
            <wp:anchor distT="0" distB="0" distL="114300" distR="114300" simplePos="0" relativeHeight="251675648" behindDoc="0" locked="0" layoutInCell="1" allowOverlap="1" wp14:anchorId="55E70387" wp14:editId="1A7F3986">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5641A458" w14:textId="77777777" w:rsidR="0041416E" w:rsidRPr="001F6981" w:rsidRDefault="0041416E" w:rsidP="007B2737">
                          <w:pPr>
                            <w:ind w:right="360"/>
                            <w:rPr>
                              <w:i/>
                              <w:iCs/>
                              <w:szCs w:val="20"/>
                            </w:rPr>
                          </w:pPr>
                          <w:r w:rsidRPr="001F6981">
                            <w:rPr>
                              <w:i/>
                              <w:iCs/>
                              <w:szCs w:val="20"/>
                            </w:rPr>
                            <w:t>Climate Security and Sustainable Development</w:t>
                          </w:r>
                        </w:p>
                        <w:p w14:paraId="2F4A981D" w14:textId="77777777" w:rsidR="0041416E" w:rsidRDefault="0041416E"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E70387" id="_x0000_t202" coordsize="21600,21600" o:spt="202" path="m,l,21600r21600,l21600,xe">
              <v:stroke joinstyle="miter"/>
              <v:path gradientshapeok="t" o:connecttype="rect"/>
            </v:shapetype>
            <v:shape id="Text Box 1" o:spid="_x0000_s1028" type="#_x0000_t202" style="position:absolute;margin-left:140.75pt;margin-top:-5.8pt;width:298.3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" fillcolor="white [3201]" stroked="f" strokeweight=".5pt">
              <v:textbox>
                <w:txbxContent>
                  <w:p w14:paraId="5641A458" w14:textId="77777777" w:rsidR="0041416E" w:rsidRPr="001F6981" w:rsidRDefault="0041416E" w:rsidP="007B2737">
                    <w:pPr>
                      <w:ind w:right="360"/>
                      <w:rPr>
                        <w:i/>
                        <w:iCs/>
                        <w:szCs w:val="20"/>
                      </w:rPr>
                    </w:pPr>
                    <w:r w:rsidRPr="001F6981">
                      <w:rPr>
                        <w:i/>
                        <w:iCs/>
                        <w:szCs w:val="20"/>
                      </w:rPr>
                      <w:t>Climate Security and Sustainable Development</w:t>
                    </w:r>
                  </w:p>
                  <w:p w14:paraId="2F4A981D" w14:textId="77777777" w:rsidR="0041416E" w:rsidRDefault="0041416E" w:rsidP="007B2737"/>
                </w:txbxContent>
              </v:textbox>
            </v:shape>
          </w:pict>
        </mc:Fallback>
      </mc:AlternateContent>
    </w:r>
    <w:r>
      <w:rPr>
        <w:noProof/>
        <w14:cntxtAlts w14:val="0"/>
      </w:rPr>
      <w:drawing>
        <wp:anchor distT="0" distB="0" distL="114300" distR="114300" simplePos="0" relativeHeight="251678720" behindDoc="0" locked="0" layoutInCell="1" allowOverlap="1" wp14:anchorId="1DCE773D" wp14:editId="14C1236C">
          <wp:simplePos x="0" y="0"/>
          <wp:positionH relativeFrom="column">
            <wp:posOffset>0</wp:posOffset>
          </wp:positionH>
          <wp:positionV relativeFrom="bottomMargin">
            <wp:posOffset>252095</wp:posOffset>
          </wp:positionV>
          <wp:extent cx="1222244" cy="144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078ABEB" wp14:editId="40682D5D">
          <wp:simplePos x="0" y="0"/>
          <wp:positionH relativeFrom="margin">
            <wp:posOffset>4518660</wp:posOffset>
          </wp:positionH>
          <wp:positionV relativeFrom="margin">
            <wp:posOffset>10076263</wp:posOffset>
          </wp:positionV>
          <wp:extent cx="1816100" cy="21145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77A11E33" wp14:editId="7B108D6C">
          <wp:simplePos x="0" y="0"/>
          <wp:positionH relativeFrom="column">
            <wp:posOffset>225590</wp:posOffset>
          </wp:positionH>
          <wp:positionV relativeFrom="paragraph">
            <wp:posOffset>5165449</wp:posOffset>
          </wp:positionV>
          <wp:extent cx="3869635" cy="769085"/>
          <wp:effectExtent l="0" t="0" r="4445"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DD709" w14:textId="77777777" w:rsidR="008F726D" w:rsidRDefault="008F726D" w:rsidP="008C7A19">
      <w:r>
        <w:separator/>
      </w:r>
    </w:p>
    <w:p w14:paraId="4CCF27BF" w14:textId="77777777" w:rsidR="008F726D" w:rsidRDefault="008F726D"/>
  </w:footnote>
  <w:footnote w:type="continuationSeparator" w:id="0">
    <w:p w14:paraId="7753C4D6" w14:textId="77777777" w:rsidR="008F726D" w:rsidRDefault="008F726D" w:rsidP="008C7A19">
      <w:r>
        <w:continuationSeparator/>
      </w:r>
    </w:p>
    <w:p w14:paraId="63B33A54" w14:textId="77777777" w:rsidR="008F726D" w:rsidRDefault="008F72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9FCB6" w14:textId="77777777" w:rsidR="0041416E" w:rsidRDefault="0041416E" w:rsidP="00926E1B">
    <w:pPr>
      <w:framePr w:wrap="none" w:vAnchor="text" w:hAnchor="margin" w:xAlign="right" w:y="1"/>
    </w:pPr>
    <w:r>
      <w:fldChar w:fldCharType="begin"/>
    </w:r>
    <w:r>
      <w:instrText xml:space="preserve">PAGE  </w:instrText>
    </w:r>
    <w:r>
      <w:fldChar w:fldCharType="end"/>
    </w:r>
  </w:p>
  <w:p w14:paraId="24307BDB" w14:textId="77777777" w:rsidR="0041416E" w:rsidRDefault="0041416E" w:rsidP="00DB4ED0">
    <w:pPr>
      <w:ind w:right="360"/>
    </w:pPr>
  </w:p>
  <w:p w14:paraId="730C3AB3" w14:textId="77777777" w:rsidR="0041416E" w:rsidRDefault="0041416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5DD4A" w14:textId="77777777" w:rsidR="0041416E" w:rsidRPr="002956A5" w:rsidRDefault="0041416E" w:rsidP="006C572D">
    <w:pPr>
      <w:rPr>
        <w:b/>
        <w:bCs/>
        <w:sz w:val="16"/>
        <w:szCs w:val="16"/>
        <w:lang w:val="fr-FR"/>
      </w:rPr>
    </w:pPr>
    <w:r w:rsidRPr="002956A5">
      <w:rPr>
        <w:rStyle w:val="SmallTags"/>
        <w:b/>
        <w:bCs/>
        <w:lang w:val="fr-FR"/>
      </w:rPr>
      <w:br/>
    </w:r>
    <w:sdt>
      <w:sdtPr>
        <w:rPr>
          <w:b/>
          <w:bCs/>
          <w:color w:val="00B9BD" w:themeColor="accent1"/>
          <w:sz w:val="16"/>
          <w:szCs w:val="16"/>
          <w:lang w:val="fr-FR"/>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r w:rsidRPr="002956A5">
          <w:rPr>
            <w:b/>
            <w:bCs/>
            <w:color w:val="00B9BD" w:themeColor="accent1"/>
            <w:sz w:val="16"/>
            <w:szCs w:val="16"/>
            <w:lang w:val="fr-FR"/>
          </w:rPr>
          <w:t>TEMPLATE- T-DesCert_V1.2-Microscale-Validation-Appraisal-Report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FBEA9" w14:textId="77777777" w:rsidR="0041416E" w:rsidRPr="008F3380" w:rsidRDefault="0041416E" w:rsidP="00B01B0E">
    <w:pPr>
      <w:ind w:left="-1134"/>
    </w:pPr>
    <w:r>
      <w:rPr>
        <w:noProof/>
        <w14:cntxtAlts w14:val="0"/>
      </w:rPr>
      <mc:AlternateContent>
        <mc:Choice Requires="wps">
          <w:drawing>
            <wp:anchor distT="0" distB="0" distL="114300" distR="114300" simplePos="0" relativeHeight="251677696" behindDoc="0" locked="0" layoutInCell="1" allowOverlap="1" wp14:anchorId="2C3E4054" wp14:editId="6B36A916">
              <wp:simplePos x="0" y="0"/>
              <wp:positionH relativeFrom="column">
                <wp:posOffset>-47915</wp:posOffset>
              </wp:positionH>
              <wp:positionV relativeFrom="paragraph">
                <wp:posOffset>1473482</wp:posOffset>
              </wp:positionV>
              <wp:extent cx="1029457"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14:paraId="5DB7D1BE" w14:textId="77777777" w:rsidR="0041416E" w:rsidRPr="00EC5900" w:rsidRDefault="0041416E">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3E4054" id="_x0000_t202" coordsize="21600,21600" o:spt="202" path="m,l,21600r21600,l21600,xe">
              <v:stroke joinstyle="miter"/>
              <v:path gradientshapeok="t" o:connecttype="rect"/>
            </v:shapetype>
            <v:shape id="Text Box 3" o:spid="_x0000_s1027" type="#_x0000_t202" style="position:absolute;left:0;text-align:left;margin-left:-3.75pt;margin-top:116pt;width:81.05pt;height:1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" fillcolor="#00b9bd [3204]" stroked="f">
              <v:textbox>
                <w:txbxContent>
                  <w:p w14:paraId="5DB7D1BE" w14:textId="77777777" w:rsidR="0041416E" w:rsidRPr="00EC5900" w:rsidRDefault="0041416E">
                    <w:pPr>
                      <w:rPr>
                        <w:b/>
                        <w:bCs/>
                        <w:color w:val="FFFFFF" w:themeColor="background1"/>
                        <w:lang w:val="it-IT"/>
                      </w:rPr>
                    </w:pPr>
                    <w:r>
                      <w:rPr>
                        <w:b/>
                        <w:bCs/>
                        <w:color w:val="FFFFFF" w:themeColor="background1"/>
                        <w:lang w:val="it-IT"/>
                      </w:rPr>
                      <w:t>TEMPLATE</w:t>
                    </w:r>
                  </w:p>
                </w:txbxContent>
              </v:textbox>
            </v:shape>
          </w:pict>
        </mc:Fallback>
      </mc:AlternateContent>
    </w:r>
    <w:r>
      <w:rPr>
        <w:noProof/>
      </w:rPr>
      <w:drawing>
        <wp:anchor distT="0" distB="0" distL="114300" distR="114300" simplePos="0" relativeHeight="251673600" behindDoc="0" locked="0" layoutInCell="1" allowOverlap="1" wp14:anchorId="2B019147" wp14:editId="762F1400">
          <wp:simplePos x="0" y="0"/>
          <wp:positionH relativeFrom="column">
            <wp:posOffset>-445589</wp:posOffset>
          </wp:positionH>
          <wp:positionV relativeFrom="paragraph">
            <wp:posOffset>-544</wp:posOffset>
          </wp:positionV>
          <wp:extent cx="3633348" cy="142394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71F4195" wp14:editId="5523B517">
          <wp:extent cx="7593965" cy="1580606"/>
          <wp:effectExtent l="0" t="0" r="635" b="0"/>
          <wp:docPr id="20" name="Diagram 2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2" type="#_x0000_t75" style="width:18pt;height:18pt" o:bullet="t">
        <v:imagedata r:id="rId1" o:title="caret-cyan-bulletpoint"/>
      </v:shape>
    </w:pict>
  </w:numPicBullet>
  <w:abstractNum w:abstractNumId="0" w15:restartNumberingAfterBreak="0">
    <w:nsid w:val="FFFFFF7C"/>
    <w:multiLevelType w:val="singleLevel"/>
    <w:tmpl w:val="7BFA8C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ListBullet3"/>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15:restartNumberingAfterBreak="0">
    <w:nsid w:val="03F3283C"/>
    <w:multiLevelType w:val="multilevel"/>
    <w:tmpl w:val="861A3926"/>
    <w:lvl w:ilvl="0">
      <w:start w:val="1"/>
      <w:numFmt w:val="upperLetter"/>
      <w:pStyle w:val="RegFormPDDSectL1"/>
      <w:lvlText w:val="Section %1."/>
      <w:lvlJc w:val="left"/>
      <w:pPr>
        <w:tabs>
          <w:tab w:val="num" w:pos="397"/>
        </w:tabs>
        <w:ind w:left="0" w:firstLine="0"/>
      </w:pPr>
      <w:rPr>
        <w:rFonts w:hint="default"/>
        <w:caps/>
      </w:rPr>
    </w:lvl>
    <w:lvl w:ilvl="1">
      <w:start w:val="1"/>
      <w:numFmt w:val="decimal"/>
      <w:pStyle w:val="RegFormPDDSectL2"/>
      <w:lvlText w:val="%1.%2."/>
      <w:lvlJc w:val="left"/>
      <w:pPr>
        <w:tabs>
          <w:tab w:val="num" w:pos="794"/>
        </w:tabs>
        <w:ind w:left="0" w:firstLine="0"/>
      </w:pPr>
      <w:rPr>
        <w:rFonts w:hint="default"/>
      </w:rPr>
    </w:lvl>
    <w:lvl w:ilvl="2">
      <w:start w:val="1"/>
      <w:numFmt w:val="decimal"/>
      <w:pStyle w:val="RegFormPDDSectL3"/>
      <w:lvlText w:val="%1.%2.%3."/>
      <w:lvlJc w:val="left"/>
      <w:pPr>
        <w:tabs>
          <w:tab w:val="num" w:pos="1191"/>
        </w:tabs>
        <w:ind w:left="0" w:firstLine="0"/>
      </w:pPr>
      <w:rPr>
        <w:rFonts w:hint="default"/>
      </w:rPr>
    </w:lvl>
    <w:lvl w:ilvl="3">
      <w:start w:val="1"/>
      <w:numFmt w:val="decimal"/>
      <w:pStyle w:val="RegFormPDDSectL4"/>
      <w:lvlText w:val="%1.%2.%3.%4"/>
      <w:lvlJc w:val="left"/>
      <w:pPr>
        <w:tabs>
          <w:tab w:val="num" w:pos="1588"/>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11" w15:restartNumberingAfterBreak="0">
    <w:nsid w:val="06774409"/>
    <w:multiLevelType w:val="multilevel"/>
    <w:tmpl w:val="D62847B6"/>
    <w:lvl w:ilvl="0">
      <w:start w:val="1"/>
      <w:numFmt w:val="decimal"/>
      <w:pStyle w:val="RegAppendix"/>
      <w:suff w:val="space"/>
      <w:lvlText w:val="Appendix %1:"/>
      <w:lvlJc w:val="left"/>
      <w:pPr>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7417693"/>
    <w:multiLevelType w:val="multilevel"/>
    <w:tmpl w:val="648A687A"/>
    <w:styleLink w:val="SDMTableBoxParaNumberedList"/>
    <w:lvl w:ilvl="0">
      <w:start w:val="1"/>
      <w:numFmt w:val="none"/>
      <w:pStyle w:val="SDMTableBoxParaNumbered"/>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3"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4" w15:restartNumberingAfterBreak="0">
    <w:nsid w:val="0BD21D4D"/>
    <w:multiLevelType w:val="multilevel"/>
    <w:tmpl w:val="81E46A44"/>
    <w:numStyleLink w:val="SDMHeadList"/>
  </w:abstractNum>
  <w:abstractNum w:abstractNumId="15"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0FD52077"/>
    <w:multiLevelType w:val="multilevel"/>
    <w:tmpl w:val="A28EC812"/>
    <w:styleLink w:val="SDMMethEquationNrList"/>
    <w:lvl w:ilvl="0">
      <w:start w:val="1"/>
      <w:numFmt w:val="decimal"/>
      <w:pStyle w:val="SDMMethEquationNr"/>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107769B7"/>
    <w:multiLevelType w:val="multilevel"/>
    <w:tmpl w:val="087CCD52"/>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8" w15:restartNumberingAfterBreak="0">
    <w:nsid w:val="11BD30DF"/>
    <w:multiLevelType w:val="multilevel"/>
    <w:tmpl w:val="7FFA41AA"/>
    <w:lvl w:ilvl="0">
      <w:start w:val="1"/>
      <w:numFmt w:val="upperRoman"/>
      <w:pStyle w:val="RegHead1"/>
      <w:suff w:val="space"/>
      <w:lvlText w:val="%1. "/>
      <w:lvlJc w:val="center"/>
      <w:pPr>
        <w:ind w:left="0" w:firstLine="0"/>
      </w:pPr>
      <w:rPr>
        <w:rFonts w:ascii="Times New Roman Bold" w:hAnsi="Times New Roman Bold" w:hint="default"/>
        <w:b/>
        <w:i w:val="0"/>
        <w:sz w:val="22"/>
      </w:rPr>
    </w:lvl>
    <w:lvl w:ilvl="1">
      <w:start w:val="1"/>
      <w:numFmt w:val="upperLetter"/>
      <w:pStyle w:val="RegHead2"/>
      <w:suff w:val="space"/>
      <w:lvlText w:val="%2. "/>
      <w:lvlJc w:val="center"/>
      <w:pPr>
        <w:ind w:left="0" w:firstLine="0"/>
      </w:pPr>
      <w:rPr>
        <w:rFonts w:hint="default"/>
        <w:b/>
        <w:sz w:val="22"/>
        <w:u w:val="none"/>
      </w:rPr>
    </w:lvl>
    <w:lvl w:ilvl="2">
      <w:start w:val="1"/>
      <w:numFmt w:val="decimal"/>
      <w:pStyle w:val="RegHead3"/>
      <w:suff w:val="space"/>
      <w:lvlText w:val="%3. "/>
      <w:lvlJc w:val="center"/>
      <w:pPr>
        <w:ind w:left="0" w:firstLine="0"/>
      </w:pPr>
      <w:rPr>
        <w:rFonts w:hint="default"/>
        <w:b w:val="0"/>
        <w:sz w:val="22"/>
        <w:u w:val="none"/>
      </w:rPr>
    </w:lvl>
    <w:lvl w:ilvl="3">
      <w:start w:val="1"/>
      <w:numFmt w:val="decimal"/>
      <w:lvlRestart w:val="0"/>
      <w:pStyle w:val="RegPara"/>
      <w:lvlText w:val="%4."/>
      <w:lvlJc w:val="left"/>
      <w:pPr>
        <w:tabs>
          <w:tab w:val="num" w:pos="720"/>
        </w:tabs>
        <w:ind w:left="0" w:firstLine="0"/>
      </w:pPr>
      <w:rPr>
        <w:rFonts w:hint="default"/>
        <w:b w:val="0"/>
        <w:sz w:val="22"/>
      </w:rPr>
    </w:lvl>
    <w:lvl w:ilvl="4">
      <w:start w:val="1"/>
      <w:numFmt w:val="lowerLetter"/>
      <w:lvlText w:val="(%5)"/>
      <w:lvlJc w:val="left"/>
      <w:pPr>
        <w:tabs>
          <w:tab w:val="num" w:pos="1440"/>
        </w:tabs>
        <w:ind w:left="1440" w:hanging="720"/>
      </w:pPr>
      <w:rPr>
        <w:rFonts w:hint="default"/>
        <w:b w:val="0"/>
        <w:sz w:val="22"/>
      </w:rPr>
    </w:lvl>
    <w:lvl w:ilvl="5">
      <w:start w:val="1"/>
      <w:numFmt w:val="lowerRoman"/>
      <w:lvlText w:val="(%6)"/>
      <w:lvlJc w:val="right"/>
      <w:pPr>
        <w:tabs>
          <w:tab w:val="num" w:pos="2160"/>
        </w:tabs>
        <w:ind w:left="2160" w:hanging="573"/>
      </w:pPr>
      <w:rPr>
        <w:rFonts w:hint="default"/>
      </w:r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rPr>
        <w:rFonts w:hint="default"/>
      </w:rPr>
    </w:lvl>
    <w:lvl w:ilvl="8">
      <w:start w:val="1"/>
      <w:numFmt w:val="none"/>
      <w:lvlText w:val="[(%5)%9"/>
      <w:lvlJc w:val="left"/>
      <w:pPr>
        <w:tabs>
          <w:tab w:val="num" w:pos="1440"/>
        </w:tabs>
        <w:ind w:left="1440" w:hanging="720"/>
      </w:pPr>
      <w:rPr>
        <w:rFonts w:hint="default"/>
      </w:rPr>
    </w:lvl>
  </w:abstractNum>
  <w:abstractNum w:abstractNumId="19" w15:restartNumberingAfterBreak="0">
    <w:nsid w:val="14357087"/>
    <w:multiLevelType w:val="multilevel"/>
    <w:tmpl w:val="3CC81634"/>
    <w:styleLink w:val="SDMTableBoxFigureFootnoteFullPageList"/>
    <w:lvl w:ilvl="0">
      <w:start w:val="1"/>
      <w:numFmt w:val="lowerLetter"/>
      <w:pStyle w:val="SDMTableBoxFigureFootnoteFullPage"/>
      <w:lvlText w:val="(%1)"/>
      <w:lvlJc w:val="left"/>
      <w:pPr>
        <w:ind w:left="142" w:hanging="255"/>
      </w:pPr>
      <w:rPr>
        <w:rFonts w:hint="default"/>
        <w:vertAlign w:val="superscript"/>
      </w:rPr>
    </w:lvl>
    <w:lvl w:ilvl="1">
      <w:start w:val="1"/>
      <w:numFmt w:val="decimal"/>
      <w:pStyle w:val="SDMTableBoxFigureFootnoteSL1FullPage"/>
      <w:lvlText w:val="%2."/>
      <w:lvlJc w:val="left"/>
      <w:pPr>
        <w:ind w:left="454" w:hanging="312"/>
      </w:pPr>
      <w:rPr>
        <w:rFonts w:hint="default"/>
      </w:rPr>
    </w:lvl>
    <w:lvl w:ilvl="2">
      <w:start w:val="1"/>
      <w:numFmt w:val="lowerLetter"/>
      <w:pStyle w:val="SDMTableBoxFigureFootnoteSL2FullPage"/>
      <w:lvlText w:val="(%3)"/>
      <w:lvlJc w:val="left"/>
      <w:pPr>
        <w:ind w:left="851" w:hanging="397"/>
      </w:pPr>
      <w:rPr>
        <w:rFonts w:hint="default"/>
      </w:rPr>
    </w:lvl>
    <w:lvl w:ilvl="3">
      <w:start w:val="1"/>
      <w:numFmt w:val="lowerRoman"/>
      <w:pStyle w:val="SDMTableBoxFigureFootnoteSL3FullPage"/>
      <w:lvlText w:val="(%4)"/>
      <w:lvlJc w:val="left"/>
      <w:pPr>
        <w:ind w:left="1247" w:hanging="396"/>
      </w:pPr>
      <w:rPr>
        <w:rFonts w:hint="default"/>
      </w:rPr>
    </w:lvl>
    <w:lvl w:ilvl="4">
      <w:start w:val="1"/>
      <w:numFmt w:val="lowerLetter"/>
      <w:pStyle w:val="SDMTableBoxFigureFootnoteSL4FullPage"/>
      <w:lvlText w:val="%5."/>
      <w:lvlJc w:val="left"/>
      <w:pPr>
        <w:ind w:left="1588" w:hanging="341"/>
      </w:pPr>
      <w:rPr>
        <w:rFonts w:hint="default"/>
      </w:rPr>
    </w:lvl>
    <w:lvl w:ilvl="5">
      <w:start w:val="1"/>
      <w:numFmt w:val="lowerRoman"/>
      <w:pStyle w:val="SDMTableBoxFigureFootnoteSL5FullPage"/>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15B44D7C"/>
    <w:multiLevelType w:val="multilevel"/>
    <w:tmpl w:val="A28EC812"/>
    <w:styleLink w:val="SDMMethEquationNumberingList"/>
    <w:lvl w:ilvl="0">
      <w:start w:val="1"/>
      <w:numFmt w:val="decimal"/>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15EB1E20"/>
    <w:multiLevelType w:val="multilevel"/>
    <w:tmpl w:val="4F9ED6BC"/>
    <w:styleLink w:val="SDMCovNoteHeadList"/>
    <w:lvl w:ilvl="0">
      <w:start w:val="1"/>
      <w:numFmt w:val="decimal"/>
      <w:pStyle w:val="SDMCovNoteHead1"/>
      <w:lvlText w:val="%1."/>
      <w:lvlJc w:val="left"/>
      <w:pPr>
        <w:tabs>
          <w:tab w:val="num" w:pos="709"/>
        </w:tabs>
        <w:ind w:left="709" w:hanging="709"/>
      </w:pPr>
      <w:rPr>
        <w:rFonts w:hint="default"/>
      </w:rPr>
    </w:lvl>
    <w:lvl w:ilvl="1">
      <w:start w:val="1"/>
      <w:numFmt w:val="decimal"/>
      <w:pStyle w:val="SDMCovNoteHead2"/>
      <w:lvlText w:val="%1.%2."/>
      <w:lvlJc w:val="left"/>
      <w:pPr>
        <w:tabs>
          <w:tab w:val="num" w:pos="709"/>
        </w:tabs>
        <w:ind w:left="794" w:hanging="794"/>
      </w:pPr>
      <w:rPr>
        <w:rFonts w:hint="default"/>
      </w:rPr>
    </w:lvl>
    <w:lvl w:ilvl="2">
      <w:start w:val="1"/>
      <w:numFmt w:val="decimal"/>
      <w:pStyle w:val="SDMCovNoteHead3"/>
      <w:lvlText w:val="%1.%2.%3."/>
      <w:lvlJc w:val="left"/>
      <w:pPr>
        <w:tabs>
          <w:tab w:val="num" w:pos="709"/>
        </w:tabs>
        <w:ind w:left="1191" w:hanging="119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162C4AFF"/>
    <w:multiLevelType w:val="multilevel"/>
    <w:tmpl w:val="4F9ED6BC"/>
    <w:numStyleLink w:val="SDMCovNoteHeadList"/>
  </w:abstractNum>
  <w:abstractNum w:abstractNumId="23" w15:restartNumberingAfterBreak="0">
    <w:nsid w:val="16404ED9"/>
    <w:multiLevelType w:val="multilevel"/>
    <w:tmpl w:val="3CC81634"/>
    <w:numStyleLink w:val="SDMTableBoxFigureFootnoteFullPageList"/>
  </w:abstractNum>
  <w:abstractNum w:abstractNumId="24" w15:restartNumberingAfterBreak="0">
    <w:nsid w:val="1650370D"/>
    <w:multiLevelType w:val="multilevel"/>
    <w:tmpl w:val="9AEA799A"/>
    <w:lvl w:ilvl="0">
      <w:start w:val="1"/>
      <w:numFmt w:val="upperRoman"/>
      <w:suff w:val="space"/>
      <w:lvlText w:val="%1. "/>
      <w:lvlJc w:val="right"/>
      <w:pPr>
        <w:ind w:left="0" w:firstLine="244"/>
      </w:pPr>
      <w:rPr>
        <w:rFonts w:hint="default"/>
        <w:sz w:val="28"/>
      </w:rPr>
    </w:lvl>
    <w:lvl w:ilvl="1">
      <w:start w:val="1"/>
      <w:numFmt w:val="decimal"/>
      <w:pStyle w:val="AnnoHead2"/>
      <w:suff w:val="space"/>
      <w:lvlText w:val="%2. "/>
      <w:lvlJc w:val="left"/>
      <w:pPr>
        <w:ind w:left="0" w:firstLine="0"/>
      </w:pPr>
      <w:rPr>
        <w:rFonts w:hint="default"/>
        <w:b/>
        <w:sz w:val="22"/>
        <w:u w:val="none"/>
      </w:rPr>
    </w:lvl>
    <w:lvl w:ilvl="2">
      <w:start w:val="1"/>
      <w:numFmt w:val="lowerLetter"/>
      <w:pStyle w:val="AnnoHead3"/>
      <w:lvlText w:val="(%3)"/>
      <w:lvlJc w:val="left"/>
      <w:pPr>
        <w:tabs>
          <w:tab w:val="num" w:pos="720"/>
        </w:tabs>
        <w:ind w:left="720" w:hanging="720"/>
      </w:pPr>
      <w:rPr>
        <w:rFonts w:ascii="Times New Roman" w:hAnsi="Times New Roman" w:hint="default"/>
        <w:b w:val="0"/>
        <w:sz w:val="22"/>
        <w:u w:val="none"/>
      </w:rPr>
    </w:lvl>
    <w:lvl w:ilvl="3">
      <w:start w:val="1"/>
      <w:numFmt w:val="lowerRoman"/>
      <w:lvlText w:val="(%4)"/>
      <w:lvlJc w:val="right"/>
      <w:pPr>
        <w:tabs>
          <w:tab w:val="num" w:pos="1440"/>
        </w:tabs>
        <w:ind w:left="1440" w:hanging="533"/>
      </w:pPr>
      <w:rPr>
        <w:rFonts w:ascii="Times New Roman" w:hAnsi="Times New Roman" w:hint="default"/>
        <w:b w:val="0"/>
        <w:sz w:val="22"/>
        <w:u w:val="none"/>
      </w:rPr>
    </w:lvl>
    <w:lvl w:ilvl="4">
      <w:start w:val="1"/>
      <w:numFmt w:val="decimal"/>
      <w:pStyle w:val="AnnoPara"/>
      <w:lvlText w:val="%5."/>
      <w:lvlJc w:val="left"/>
      <w:pPr>
        <w:tabs>
          <w:tab w:val="num" w:pos="644"/>
        </w:tabs>
        <w:ind w:left="284" w:firstLine="0"/>
      </w:pPr>
      <w:rPr>
        <w:rFonts w:ascii="Times New Roman" w:hAnsi="Times New Roman" w:hint="default"/>
        <w:b w:val="0"/>
        <w:sz w:val="22"/>
        <w:u w:val="none"/>
      </w:rPr>
    </w:lvl>
    <w:lvl w:ilvl="5">
      <w:start w:val="1"/>
      <w:numFmt w:val="lowerLetter"/>
      <w:lvlText w:val="(%6)"/>
      <w:lvlJc w:val="left"/>
      <w:pPr>
        <w:tabs>
          <w:tab w:val="num" w:pos="1440"/>
        </w:tabs>
        <w:ind w:left="1440" w:hanging="720"/>
      </w:pPr>
      <w:rPr>
        <w:rFonts w:hint="default"/>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rFonts w:hint="default"/>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25"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26"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7" w15:restartNumberingAfterBreak="0">
    <w:nsid w:val="1A416448"/>
    <w:multiLevelType w:val="multilevel"/>
    <w:tmpl w:val="A28EC812"/>
    <w:numStyleLink w:val="SDMMethEquationNrList"/>
  </w:abstractNum>
  <w:abstractNum w:abstractNumId="28" w15:restartNumberingAfterBreak="0">
    <w:nsid w:val="1A6C4888"/>
    <w:multiLevelType w:val="hybridMultilevel"/>
    <w:tmpl w:val="8382A26A"/>
    <w:lvl w:ilvl="0" w:tplc="0240A3C8">
      <w:start w:val="1"/>
      <w:numFmt w:val="lowerLetter"/>
      <w:pStyle w:val="FootnoteTable"/>
      <w:lvlText w:val="%1"/>
      <w:lvlJc w:val="left"/>
      <w:pPr>
        <w:tabs>
          <w:tab w:val="num" w:pos="360"/>
        </w:tabs>
        <w:ind w:left="113" w:hanging="113"/>
      </w:pPr>
      <w:rPr>
        <w:rFonts w:hint="default"/>
        <w:sz w:val="16"/>
        <w:vertAlign w:val="superscrip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BB5186F"/>
    <w:multiLevelType w:val="multilevel"/>
    <w:tmpl w:val="C182385A"/>
    <w:styleLink w:val="SDMAppHeadList"/>
    <w:lvl w:ilvl="0">
      <w:start w:val="1"/>
      <w:numFmt w:val="decimal"/>
      <w:pStyle w:val="SDMAppTitle"/>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pStyle w:val="SDMApp2"/>
      <w:lvlText w:val="%2.%3."/>
      <w:lvlJc w:val="left"/>
      <w:pPr>
        <w:tabs>
          <w:tab w:val="num" w:pos="709"/>
        </w:tabs>
        <w:ind w:left="851" w:hanging="851"/>
      </w:pPr>
      <w:rPr>
        <w:rFonts w:hint="default"/>
      </w:rPr>
    </w:lvl>
    <w:lvl w:ilvl="3">
      <w:start w:val="1"/>
      <w:numFmt w:val="decimal"/>
      <w:pStyle w:val="SDMApp3"/>
      <w:lvlText w:val="%2.%3.%4."/>
      <w:lvlJc w:val="left"/>
      <w:pPr>
        <w:tabs>
          <w:tab w:val="num" w:pos="709"/>
        </w:tabs>
        <w:ind w:left="1191" w:hanging="1191"/>
      </w:pPr>
      <w:rPr>
        <w:rFonts w:hint="default"/>
      </w:rPr>
    </w:lvl>
    <w:lvl w:ilvl="4">
      <w:start w:val="1"/>
      <w:numFmt w:val="decimal"/>
      <w:pStyle w:val="SDMApp4"/>
      <w:lvlText w:val="%2.%3.%4.%5."/>
      <w:lvlJc w:val="left"/>
      <w:pPr>
        <w:tabs>
          <w:tab w:val="num" w:pos="1418"/>
        </w:tabs>
        <w:ind w:left="1588" w:hanging="1588"/>
      </w:pPr>
      <w:rPr>
        <w:rFonts w:hint="default"/>
      </w:rPr>
    </w:lvl>
    <w:lvl w:ilvl="5">
      <w:start w:val="1"/>
      <w:numFmt w:val="decimal"/>
      <w:pStyle w:val="SDMApp5"/>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31" w15:restartNumberingAfterBreak="0">
    <w:nsid w:val="20B44A9E"/>
    <w:multiLevelType w:val="multilevel"/>
    <w:tmpl w:val="AEA6BDB0"/>
    <w:lvl w:ilvl="0">
      <w:start w:val="1"/>
      <w:numFmt w:val="upperRoman"/>
      <w:pStyle w:val="PartTitleBox"/>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rPr>
    </w:lvl>
    <w:lvl w:ilvl="2">
      <w:start w:val="1"/>
      <w:numFmt w:val="decimal"/>
      <w:pStyle w:val="RegSectionLevel2"/>
      <w:suff w:val="space"/>
      <w:lvlText w:val="%2.%3."/>
      <w:lvlJc w:val="left"/>
      <w:pPr>
        <w:ind w:left="0" w:firstLine="0"/>
      </w:pPr>
      <w:rPr>
        <w:rFonts w:hint="default"/>
        <w:i w:val="0"/>
      </w:rPr>
    </w:lvl>
    <w:lvl w:ilvl="3">
      <w:start w:val="1"/>
      <w:numFmt w:val="decimal"/>
      <w:pStyle w:val="RegSectionLevel3"/>
      <w:suff w:val="space"/>
      <w:lvlText w:val="%2.%3.%4."/>
      <w:lvlJc w:val="left"/>
      <w:pPr>
        <w:ind w:left="0" w:firstLine="0"/>
      </w:pPr>
      <w:rPr>
        <w:rFonts w:hint="default"/>
      </w:rPr>
    </w:lvl>
    <w:lvl w:ilvl="4">
      <w:start w:val="1"/>
      <w:numFmt w:val="decimal"/>
      <w:pStyle w:val="RegSectionLevel4"/>
      <w:suff w:val="space"/>
      <w:lvlText w:val="%2.%3.%4.%5."/>
      <w:lvlJc w:val="left"/>
      <w:pPr>
        <w:ind w:left="0" w:firstLine="0"/>
      </w:pPr>
      <w:rPr>
        <w:rFonts w:hint="default"/>
      </w:rPr>
    </w:lvl>
    <w:lvl w:ilvl="5">
      <w:start w:val="1"/>
      <w:numFmt w:val="decimal"/>
      <w:pStyle w:val="RegSectionLevel5"/>
      <w:suff w:val="space"/>
      <w:lvlText w:val="%2.%3.%4.%5.%6."/>
      <w:lvlJc w:val="left"/>
      <w:pPr>
        <w:ind w:left="0" w:firstLine="0"/>
      </w:pPr>
      <w:rPr>
        <w:rFonts w:hint="default"/>
      </w:rPr>
    </w:lvl>
    <w:lvl w:ilvl="6">
      <w:start w:val="1"/>
      <w:numFmt w:val="decimal"/>
      <w:pStyle w:val="RegSectionLevel6"/>
      <w:suff w:val="space"/>
      <w:lvlText w:val="%2.%3.%4.%5.%6.%7."/>
      <w:lvlJc w:val="left"/>
      <w:pPr>
        <w:ind w:left="1296" w:hanging="1296"/>
      </w:pPr>
      <w:rPr>
        <w:rFonts w:hint="default"/>
      </w:rPr>
    </w:lvl>
    <w:lvl w:ilvl="7">
      <w:start w:val="1"/>
      <w:numFmt w:val="decimal"/>
      <w:pStyle w:val="RegSectionLevel7"/>
      <w:suff w:val="space"/>
      <w:lvlText w:val="%2.%3.%4.%5.%6.%7.%8."/>
      <w:lvlJc w:val="left"/>
      <w:pPr>
        <w:ind w:left="0" w:firstLine="0"/>
      </w:pPr>
      <w:rPr>
        <w:rFonts w:hint="default"/>
      </w:rPr>
    </w:lvl>
    <w:lvl w:ilvl="8">
      <w:start w:val="1"/>
      <w:numFmt w:val="decimal"/>
      <w:pStyle w:val="RegSectionLevel8"/>
      <w:suff w:val="space"/>
      <w:lvlText w:val="%2.%3.%4.%5.%6.%7.%8.%9."/>
      <w:lvlJc w:val="left"/>
      <w:pPr>
        <w:ind w:left="0" w:firstLine="0"/>
      </w:pPr>
      <w:rPr>
        <w:rFonts w:hint="default"/>
      </w:rPr>
    </w:lvl>
  </w:abstractNum>
  <w:abstractNum w:abstractNumId="32" w15:restartNumberingAfterBreak="0">
    <w:nsid w:val="26566C45"/>
    <w:multiLevelType w:val="multilevel"/>
    <w:tmpl w:val="4858EB8E"/>
    <w:numStyleLink w:val="SDMTableBoxFigureFootnoteList"/>
  </w:abstractNum>
  <w:abstractNum w:abstractNumId="33" w15:restartNumberingAfterBreak="0">
    <w:nsid w:val="2B2037D9"/>
    <w:multiLevelType w:val="multilevel"/>
    <w:tmpl w:val="C182385A"/>
    <w:numStyleLink w:val="SDMAppHeadList"/>
  </w:abstractNum>
  <w:abstractNum w:abstractNumId="34" w15:restartNumberingAfterBreak="0">
    <w:nsid w:val="2F551F69"/>
    <w:multiLevelType w:val="hybridMultilevel"/>
    <w:tmpl w:val="31E457D2"/>
    <w:lvl w:ilvl="0" w:tplc="08090001">
      <w:start w:val="1"/>
      <w:numFmt w:val="bullet"/>
      <w:lvlText w:val=""/>
      <w:lvlJc w:val="left"/>
      <w:pPr>
        <w:ind w:left="720" w:hanging="360"/>
      </w:pPr>
      <w:rPr>
        <w:rFonts w:ascii="Symbol" w:hAnsi="Symbol" w:hint="default"/>
        <w:b/>
        <w:i w:val="0"/>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5" w15:restartNumberingAfterBreak="0">
    <w:nsid w:val="30C35F04"/>
    <w:multiLevelType w:val="hybridMultilevel"/>
    <w:tmpl w:val="E228985A"/>
    <w:lvl w:ilvl="0" w:tplc="55029BFC">
      <w:start w:val="1"/>
      <w:numFmt w:val="bullet"/>
      <w:lvlText w:val=""/>
      <w:lvlJc w:val="left"/>
      <w:pPr>
        <w:ind w:left="392" w:hanging="284"/>
      </w:pPr>
      <w:rPr>
        <w:rFonts w:ascii="Symbol" w:eastAsia="Symbol" w:hAnsi="Symbol" w:cs="Symbol" w:hint="default"/>
        <w:w w:val="100"/>
        <w:sz w:val="22"/>
        <w:szCs w:val="22"/>
      </w:rPr>
    </w:lvl>
    <w:lvl w:ilvl="1" w:tplc="91026222">
      <w:start w:val="1"/>
      <w:numFmt w:val="bullet"/>
      <w:lvlText w:val="•"/>
      <w:lvlJc w:val="left"/>
      <w:pPr>
        <w:ind w:left="597" w:hanging="284"/>
      </w:pPr>
    </w:lvl>
    <w:lvl w:ilvl="2" w:tplc="139CBDB0">
      <w:start w:val="1"/>
      <w:numFmt w:val="bullet"/>
      <w:lvlText w:val="•"/>
      <w:lvlJc w:val="left"/>
      <w:pPr>
        <w:ind w:left="795" w:hanging="284"/>
      </w:pPr>
    </w:lvl>
    <w:lvl w:ilvl="3" w:tplc="7AA4444A">
      <w:start w:val="1"/>
      <w:numFmt w:val="bullet"/>
      <w:lvlText w:val="•"/>
      <w:lvlJc w:val="left"/>
      <w:pPr>
        <w:ind w:left="993" w:hanging="284"/>
      </w:pPr>
    </w:lvl>
    <w:lvl w:ilvl="4" w:tplc="40BCE212">
      <w:start w:val="1"/>
      <w:numFmt w:val="bullet"/>
      <w:lvlText w:val="•"/>
      <w:lvlJc w:val="left"/>
      <w:pPr>
        <w:ind w:left="1191" w:hanging="284"/>
      </w:pPr>
    </w:lvl>
    <w:lvl w:ilvl="5" w:tplc="7A36FAB6">
      <w:start w:val="1"/>
      <w:numFmt w:val="bullet"/>
      <w:lvlText w:val="•"/>
      <w:lvlJc w:val="left"/>
      <w:pPr>
        <w:ind w:left="1389" w:hanging="284"/>
      </w:pPr>
    </w:lvl>
    <w:lvl w:ilvl="6" w:tplc="BE0EAFAC">
      <w:start w:val="1"/>
      <w:numFmt w:val="bullet"/>
      <w:lvlText w:val="•"/>
      <w:lvlJc w:val="left"/>
      <w:pPr>
        <w:ind w:left="1587" w:hanging="284"/>
      </w:pPr>
    </w:lvl>
    <w:lvl w:ilvl="7" w:tplc="F590324A">
      <w:start w:val="1"/>
      <w:numFmt w:val="bullet"/>
      <w:lvlText w:val="•"/>
      <w:lvlJc w:val="left"/>
      <w:pPr>
        <w:ind w:left="1785" w:hanging="284"/>
      </w:pPr>
    </w:lvl>
    <w:lvl w:ilvl="8" w:tplc="C436DF44">
      <w:start w:val="1"/>
      <w:numFmt w:val="bullet"/>
      <w:lvlText w:val="•"/>
      <w:lvlJc w:val="left"/>
      <w:pPr>
        <w:ind w:left="1983" w:hanging="284"/>
      </w:pPr>
    </w:lvl>
  </w:abstractNum>
  <w:abstractNum w:abstractNumId="36" w15:restartNumberingAfterBreak="0">
    <w:nsid w:val="36854508"/>
    <w:multiLevelType w:val="multilevel"/>
    <w:tmpl w:val="C18A5072"/>
    <w:styleLink w:val="SDMDocInfoTextBullets"/>
    <w:lvl w:ilvl="0">
      <w:start w:val="1"/>
      <w:numFmt w:val="none"/>
      <w:pStyle w:val="SDMDocInfoText"/>
      <w:suff w:val="nothing"/>
      <w:lvlText w:val=""/>
      <w:lvlJc w:val="left"/>
      <w:pPr>
        <w:ind w:left="0" w:firstLine="0"/>
      </w:pPr>
      <w:rPr>
        <w:rFonts w:hint="default"/>
      </w:rPr>
    </w:lvl>
    <w:lvl w:ilvl="1">
      <w:start w:val="1"/>
      <w:numFmt w:val="bullet"/>
      <w:lvlText w:val=""/>
      <w:lvlJc w:val="left"/>
      <w:pPr>
        <w:ind w:left="397" w:hanging="227"/>
      </w:pPr>
      <w:rPr>
        <w:rFonts w:ascii="Symbol" w:hAnsi="Symbol" w:hint="default"/>
      </w:rPr>
    </w:lvl>
    <w:lvl w:ilvl="2">
      <w:start w:val="1"/>
      <w:numFmt w:val="lowerLetter"/>
      <w:lvlText w:val="(%3)"/>
      <w:lvlJc w:val="left"/>
      <w:pPr>
        <w:ind w:left="737" w:hanging="340"/>
      </w:pPr>
      <w:rPr>
        <w:rFonts w:hint="default"/>
      </w:rPr>
    </w:lvl>
    <w:lvl w:ilvl="3">
      <w:start w:val="1"/>
      <w:numFmt w:val="lowerRoman"/>
      <w:lvlText w:val="(%4)"/>
      <w:lvlJc w:val="left"/>
      <w:pPr>
        <w:tabs>
          <w:tab w:val="num" w:pos="737"/>
        </w:tabs>
        <w:ind w:left="1049" w:hanging="312"/>
      </w:pPr>
      <w:rPr>
        <w:rFonts w:hint="default"/>
      </w:rPr>
    </w:lvl>
    <w:lvl w:ilvl="4">
      <w:start w:val="1"/>
      <w:numFmt w:val="lowerLetter"/>
      <w:lvlText w:val="%5."/>
      <w:lvlJc w:val="left"/>
      <w:pPr>
        <w:tabs>
          <w:tab w:val="num" w:pos="1077"/>
        </w:tabs>
        <w:ind w:left="1332" w:hanging="283"/>
      </w:pPr>
      <w:rPr>
        <w:rFonts w:hint="default"/>
      </w:rPr>
    </w:lvl>
    <w:lvl w:ilvl="5">
      <w:start w:val="1"/>
      <w:numFmt w:val="lowerRoman"/>
      <w:lvlText w:val="%6."/>
      <w:lvlJc w:val="left"/>
      <w:pPr>
        <w:tabs>
          <w:tab w:val="num" w:pos="1361"/>
        </w:tabs>
        <w:ind w:left="1559" w:hanging="22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7"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38" w15:restartNumberingAfterBreak="0">
    <w:nsid w:val="41EA725F"/>
    <w:multiLevelType w:val="multilevel"/>
    <w:tmpl w:val="FF3E9C5A"/>
    <w:styleLink w:val="SDMPDDPoASectionList"/>
    <w:lvl w:ilvl="0">
      <w:start w:val="1"/>
      <w:numFmt w:val="upperLetter"/>
      <w:lvlText w:val="SECTION %1."/>
      <w:lvlJc w:val="left"/>
      <w:pPr>
        <w:ind w:left="2268" w:hanging="1559"/>
      </w:pPr>
      <w:rPr>
        <w:rFonts w:hint="default"/>
      </w:rPr>
    </w:lvl>
    <w:lvl w:ilvl="1">
      <w:start w:val="1"/>
      <w:numFmt w:val="decimal"/>
      <w:lvlText w:val="%1.%2."/>
      <w:lvlJc w:val="left"/>
      <w:pPr>
        <w:ind w:left="1474" w:hanging="765"/>
      </w:pPr>
      <w:rPr>
        <w:rFonts w:hint="default"/>
      </w:rPr>
    </w:lvl>
    <w:lvl w:ilvl="2">
      <w:start w:val="1"/>
      <w:numFmt w:val="decimal"/>
      <w:lvlText w:val="%1.%2.%3."/>
      <w:lvlJc w:val="left"/>
      <w:pPr>
        <w:ind w:left="1474"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28120B6"/>
    <w:multiLevelType w:val="multilevel"/>
    <w:tmpl w:val="23DC3AAA"/>
    <w:name w:val="Reg32"/>
    <w:lvl w:ilvl="0">
      <w:start w:val="1"/>
      <w:numFmt w:val="upperRoman"/>
      <w:pStyle w:val="AnnoHead1"/>
      <w:suff w:val="space"/>
      <w:lvlText w:val="%1. "/>
      <w:lvlJc w:val="right"/>
      <w:pPr>
        <w:ind w:left="0" w:firstLine="244"/>
      </w:pPr>
      <w:rPr>
        <w:sz w:val="28"/>
      </w:rPr>
    </w:lvl>
    <w:lvl w:ilvl="1">
      <w:start w:val="1"/>
      <w:numFmt w:val="decimal"/>
      <w:suff w:val="space"/>
      <w:lvlText w:val="%2. "/>
      <w:lvlJc w:val="left"/>
      <w:pPr>
        <w:ind w:left="0" w:firstLine="0"/>
      </w:pPr>
      <w:rPr>
        <w:b/>
        <w:sz w:val="22"/>
        <w:u w:val="none"/>
      </w:rPr>
    </w:lvl>
    <w:lvl w:ilvl="2">
      <w:start w:val="1"/>
      <w:numFmt w:val="lowerLetter"/>
      <w:lvlText w:val="(%3)"/>
      <w:lvlJc w:val="left"/>
      <w:pPr>
        <w:tabs>
          <w:tab w:val="num" w:pos="720"/>
        </w:tabs>
        <w:ind w:left="720" w:hanging="720"/>
      </w:pPr>
      <w:rPr>
        <w:b w:val="0"/>
        <w:sz w:val="22"/>
        <w:u w:val="none"/>
      </w:rPr>
    </w:lvl>
    <w:lvl w:ilvl="3">
      <w:start w:val="1"/>
      <w:numFmt w:val="lowerRoman"/>
      <w:lvlText w:val="(%4)"/>
      <w:lvlJc w:val="right"/>
      <w:pPr>
        <w:tabs>
          <w:tab w:val="num" w:pos="1440"/>
        </w:tabs>
        <w:ind w:left="1440" w:hanging="533"/>
      </w:pPr>
      <w:rPr>
        <w:rFonts w:ascii="Times New Roman" w:hAnsi="Times New Roman"/>
        <w:b w:val="0"/>
        <w:sz w:val="22"/>
        <w:u w:val="none"/>
      </w:rPr>
    </w:lvl>
    <w:lvl w:ilvl="4">
      <w:start w:val="1"/>
      <w:numFmt w:val="decimal"/>
      <w:lvlText w:val="%5."/>
      <w:lvlJc w:val="left"/>
      <w:pPr>
        <w:tabs>
          <w:tab w:val="num" w:pos="720"/>
        </w:tabs>
        <w:ind w:left="720" w:hanging="720"/>
      </w:pPr>
      <w:rPr>
        <w:rFonts w:ascii="Times New Roman" w:hAnsi="Times New Roman"/>
        <w:b w:val="0"/>
        <w:sz w:val="22"/>
        <w:u w:val="none"/>
      </w:rPr>
    </w:lvl>
    <w:lvl w:ilvl="5">
      <w:start w:val="1"/>
      <w:numFmt w:val="lowerLetter"/>
      <w:lvlText w:val="(%6)"/>
      <w:lvlJc w:val="left"/>
      <w:pPr>
        <w:tabs>
          <w:tab w:val="num" w:pos="1440"/>
        </w:tabs>
        <w:ind w:left="1440" w:hanging="720"/>
      </w:pPr>
      <w:rPr>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40" w15:restartNumberingAfterBreak="0">
    <w:nsid w:val="42C966C7"/>
    <w:multiLevelType w:val="multilevel"/>
    <w:tmpl w:val="07DCDBF2"/>
    <w:lvl w:ilvl="0">
      <w:start w:val="1"/>
      <w:numFmt w:val="decimal"/>
      <w:pStyle w:val="DecPara"/>
      <w:lvlText w:val="%1. "/>
      <w:lvlJc w:val="left"/>
      <w:pPr>
        <w:tabs>
          <w:tab w:val="num" w:pos="1440"/>
        </w:tabs>
        <w:ind w:left="0" w:firstLine="720"/>
      </w:pPr>
      <w:rPr>
        <w:rFonts w:hint="default"/>
      </w:rPr>
    </w:lvl>
    <w:lvl w:ilvl="1">
      <w:start w:val="1"/>
      <w:numFmt w:val="lowerLetter"/>
      <w:lvlText w:val="(%2)"/>
      <w:lvlJc w:val="left"/>
      <w:pPr>
        <w:tabs>
          <w:tab w:val="num" w:pos="1440"/>
        </w:tabs>
        <w:ind w:left="0" w:firstLine="720"/>
      </w:pPr>
      <w:rPr>
        <w:rFonts w:hint="default"/>
        <w:b w:val="0"/>
      </w:rPr>
    </w:lvl>
    <w:lvl w:ilvl="2">
      <w:start w:val="1"/>
      <w:numFmt w:val="lowerLetter"/>
      <w:lvlText w:val="(%3)"/>
      <w:lvlJc w:val="left"/>
      <w:pPr>
        <w:tabs>
          <w:tab w:val="num" w:pos="2160"/>
        </w:tabs>
        <w:ind w:left="2160" w:hanging="720"/>
      </w:pPr>
      <w:rPr>
        <w:rFonts w:hint="default"/>
        <w:b w:val="0"/>
      </w:rPr>
    </w:lvl>
    <w:lvl w:ilvl="3">
      <w:start w:val="1"/>
      <w:numFmt w:val="decimal"/>
      <w:lvlText w:val="[%4."/>
      <w:lvlJc w:val="left"/>
      <w:pPr>
        <w:tabs>
          <w:tab w:val="num" w:pos="1440"/>
        </w:tabs>
        <w:ind w:left="0" w:firstLine="720"/>
      </w:pPr>
      <w:rPr>
        <w:rFonts w:hint="default"/>
      </w:rPr>
    </w:lvl>
    <w:lvl w:ilvl="4">
      <w:start w:val="1"/>
      <w:numFmt w:val="lowerLetter"/>
      <w:lvlText w:val="[(%5)"/>
      <w:lvlJc w:val="left"/>
      <w:pPr>
        <w:tabs>
          <w:tab w:val="num" w:pos="1440"/>
        </w:tabs>
        <w:ind w:left="0" w:firstLine="720"/>
      </w:pPr>
      <w:rPr>
        <w:rFonts w:hint="default"/>
      </w:rPr>
    </w:lvl>
    <w:lvl w:ilvl="5">
      <w:start w:val="1"/>
      <w:numFmt w:val="lowerLetter"/>
      <w:lvlText w:val="[(%6)"/>
      <w:lvlJc w:val="left"/>
      <w:pPr>
        <w:tabs>
          <w:tab w:val="num" w:pos="2160"/>
        </w:tabs>
        <w:ind w:left="216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1" w15:restartNumberingAfterBreak="0">
    <w:nsid w:val="45E052B9"/>
    <w:multiLevelType w:val="multilevel"/>
    <w:tmpl w:val="BAB8CCD8"/>
    <w:name w:val="Dec"/>
    <w:lvl w:ilvl="0">
      <w:start w:val="1"/>
      <w:numFmt w:val="upperRoman"/>
      <w:pStyle w:val="ProvHead1"/>
      <w:suff w:val="space"/>
      <w:lvlText w:val="%1. "/>
      <w:lvlJc w:val="right"/>
      <w:pPr>
        <w:ind w:left="0" w:firstLine="0"/>
      </w:pPr>
      <w:rPr>
        <w:rFonts w:hint="default"/>
        <w:sz w:val="24"/>
        <w:szCs w:val="24"/>
      </w:rPr>
    </w:lvl>
    <w:lvl w:ilvl="1">
      <w:start w:val="1"/>
      <w:numFmt w:val="decimal"/>
      <w:pStyle w:val="ProvHead2"/>
      <w:suff w:val="space"/>
      <w:lvlText w:val="%2. "/>
      <w:lvlJc w:val="left"/>
      <w:pPr>
        <w:ind w:left="0" w:firstLine="0"/>
      </w:pPr>
      <w:rPr>
        <w:rFonts w:hint="default"/>
        <w:u w:val="none"/>
      </w:rPr>
    </w:lvl>
    <w:lvl w:ilvl="2">
      <w:start w:val="1"/>
      <w:numFmt w:val="lowerLetter"/>
      <w:pStyle w:val="ProvHead3"/>
      <w:lvlText w:val="(%3)"/>
      <w:lvlJc w:val="left"/>
      <w:pPr>
        <w:tabs>
          <w:tab w:val="num" w:pos="360"/>
        </w:tabs>
        <w:ind w:left="0" w:firstLine="0"/>
      </w:pPr>
      <w:rPr>
        <w:rFonts w:hint="default"/>
        <w:b w:val="0"/>
        <w:i w:val="0"/>
        <w:u w:val="none"/>
      </w:rPr>
    </w:lvl>
    <w:lvl w:ilvl="3">
      <w:start w:val="1"/>
      <w:numFmt w:val="lowerRoman"/>
      <w:pStyle w:val="ProvPara"/>
      <w:lvlText w:val="(%4)"/>
      <w:lvlJc w:val="right"/>
      <w:pPr>
        <w:tabs>
          <w:tab w:val="num" w:pos="1440"/>
        </w:tabs>
        <w:ind w:left="1440" w:hanging="533"/>
      </w:pPr>
      <w:rPr>
        <w:rFonts w:ascii="Times New Roman" w:hAnsi="Times New Roman" w:hint="default"/>
        <w:b w:val="0"/>
      </w:rPr>
    </w:lvl>
    <w:lvl w:ilvl="4">
      <w:start w:val="1"/>
      <w:numFmt w:val="decimal"/>
      <w:lvlRestart w:val="0"/>
      <w:lvlText w:val="%5."/>
      <w:lvlJc w:val="left"/>
      <w:pPr>
        <w:tabs>
          <w:tab w:val="num" w:pos="720"/>
        </w:tabs>
        <w:ind w:left="0" w:firstLine="0"/>
      </w:pPr>
      <w:rPr>
        <w:rFonts w:ascii="Times New Roman" w:hAnsi="Times New Roman" w:hint="default"/>
      </w:rPr>
    </w:lvl>
    <w:lvl w:ilvl="5">
      <w:start w:val="1"/>
      <w:numFmt w:val="lowerLetter"/>
      <w:lvlText w:val="(%6)"/>
      <w:lvlJc w:val="left"/>
      <w:pPr>
        <w:tabs>
          <w:tab w:val="num" w:pos="1440"/>
        </w:tabs>
        <w:ind w:left="0" w:firstLine="720"/>
      </w:pPr>
      <w:rPr>
        <w:rFonts w:hint="default"/>
      </w:rPr>
    </w:lvl>
    <w:lvl w:ilvl="6">
      <w:start w:val="1"/>
      <w:numFmt w:val="decimal"/>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Letter"/>
      <w:lvlText w:val=""/>
      <w:lvlJc w:val="left"/>
      <w:pPr>
        <w:tabs>
          <w:tab w:val="num" w:pos="2880"/>
        </w:tabs>
        <w:ind w:left="2880" w:hanging="720"/>
      </w:pPr>
      <w:rPr>
        <w:rFonts w:ascii="Symbol" w:hAnsi="Symbol" w:hint="default"/>
      </w:rPr>
    </w:lvl>
  </w:abstractNum>
  <w:abstractNum w:abstractNumId="42" w15:restartNumberingAfterBreak="0">
    <w:nsid w:val="476B292B"/>
    <w:multiLevelType w:val="multilevel"/>
    <w:tmpl w:val="4858EB8E"/>
    <w:styleLink w:val="SDMTableBoxFigureFootnoteList"/>
    <w:lvl w:ilvl="0">
      <w:start w:val="1"/>
      <w:numFmt w:val="lowerLetter"/>
      <w:pStyle w:val="SDMTableBoxFigureFootnote"/>
      <w:lvlText w:val="(%1)"/>
      <w:lvlJc w:val="left"/>
      <w:pPr>
        <w:ind w:left="964" w:hanging="255"/>
      </w:pPr>
      <w:rPr>
        <w:rFonts w:hint="default"/>
        <w:b w:val="0"/>
        <w:i w:val="0"/>
        <w:vertAlign w:val="superscript"/>
      </w:rPr>
    </w:lvl>
    <w:lvl w:ilvl="1">
      <w:start w:val="1"/>
      <w:numFmt w:val="decimal"/>
      <w:pStyle w:val="SDMTableBoxFigureFootnoteSL1"/>
      <w:lvlText w:val="%2."/>
      <w:lvlJc w:val="left"/>
      <w:pPr>
        <w:ind w:left="1276" w:hanging="312"/>
      </w:pPr>
      <w:rPr>
        <w:rFonts w:hint="default"/>
      </w:rPr>
    </w:lvl>
    <w:lvl w:ilvl="2">
      <w:start w:val="1"/>
      <w:numFmt w:val="lowerLetter"/>
      <w:pStyle w:val="SDMTableBoxFigureFootnoteSL2"/>
      <w:lvlText w:val="(%3)"/>
      <w:lvlJc w:val="left"/>
      <w:pPr>
        <w:ind w:left="1673" w:hanging="397"/>
      </w:pPr>
      <w:rPr>
        <w:rFonts w:hint="default"/>
      </w:rPr>
    </w:lvl>
    <w:lvl w:ilvl="3">
      <w:start w:val="1"/>
      <w:numFmt w:val="lowerRoman"/>
      <w:pStyle w:val="SDMTableBoxFigureFootnoteSL3"/>
      <w:lvlText w:val="(%4)"/>
      <w:lvlJc w:val="left"/>
      <w:pPr>
        <w:ind w:left="2070" w:hanging="397"/>
      </w:pPr>
      <w:rPr>
        <w:rFonts w:hint="default"/>
      </w:rPr>
    </w:lvl>
    <w:lvl w:ilvl="4">
      <w:start w:val="1"/>
      <w:numFmt w:val="lowerLetter"/>
      <w:pStyle w:val="SDMTableBoxFigureFootnoteSL4"/>
      <w:lvlText w:val="%5."/>
      <w:lvlJc w:val="left"/>
      <w:pPr>
        <w:ind w:left="2410" w:hanging="340"/>
      </w:pPr>
      <w:rPr>
        <w:rFonts w:hint="default"/>
      </w:rPr>
    </w:lvl>
    <w:lvl w:ilvl="5">
      <w:start w:val="1"/>
      <w:numFmt w:val="lowerRoman"/>
      <w:pStyle w:val="SDMTableBoxFigureFootnoteSL5"/>
      <w:lvlText w:val="%6."/>
      <w:lvlJc w:val="left"/>
      <w:pPr>
        <w:ind w:left="2750" w:hanging="34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4AE154EC"/>
    <w:multiLevelType w:val="hybridMultilevel"/>
    <w:tmpl w:val="31CEF9BE"/>
    <w:lvl w:ilvl="0" w:tplc="6FEC1108">
      <w:start w:val="1"/>
      <w:numFmt w:val="bullet"/>
      <w:lvlText w:val=""/>
      <w:lvlJc w:val="left"/>
      <w:pPr>
        <w:ind w:left="392" w:hanging="284"/>
      </w:pPr>
      <w:rPr>
        <w:rFonts w:ascii="Symbol" w:eastAsia="Symbol" w:hAnsi="Symbol" w:cs="Symbol" w:hint="default"/>
        <w:w w:val="100"/>
        <w:sz w:val="22"/>
        <w:szCs w:val="22"/>
      </w:rPr>
    </w:lvl>
    <w:lvl w:ilvl="1" w:tplc="B726C412">
      <w:start w:val="1"/>
      <w:numFmt w:val="bullet"/>
      <w:lvlText w:val="•"/>
      <w:lvlJc w:val="left"/>
      <w:pPr>
        <w:ind w:left="597" w:hanging="284"/>
      </w:pPr>
    </w:lvl>
    <w:lvl w:ilvl="2" w:tplc="6024D2AE">
      <w:start w:val="1"/>
      <w:numFmt w:val="bullet"/>
      <w:lvlText w:val="•"/>
      <w:lvlJc w:val="left"/>
      <w:pPr>
        <w:ind w:left="795" w:hanging="284"/>
      </w:pPr>
    </w:lvl>
    <w:lvl w:ilvl="3" w:tplc="D9E22C8A">
      <w:start w:val="1"/>
      <w:numFmt w:val="bullet"/>
      <w:lvlText w:val="•"/>
      <w:lvlJc w:val="left"/>
      <w:pPr>
        <w:ind w:left="993" w:hanging="284"/>
      </w:pPr>
    </w:lvl>
    <w:lvl w:ilvl="4" w:tplc="1E2CE35A">
      <w:start w:val="1"/>
      <w:numFmt w:val="bullet"/>
      <w:lvlText w:val="•"/>
      <w:lvlJc w:val="left"/>
      <w:pPr>
        <w:ind w:left="1191" w:hanging="284"/>
      </w:pPr>
    </w:lvl>
    <w:lvl w:ilvl="5" w:tplc="7ED8BE86">
      <w:start w:val="1"/>
      <w:numFmt w:val="bullet"/>
      <w:lvlText w:val="•"/>
      <w:lvlJc w:val="left"/>
      <w:pPr>
        <w:ind w:left="1389" w:hanging="284"/>
      </w:pPr>
    </w:lvl>
    <w:lvl w:ilvl="6" w:tplc="AB4607B4">
      <w:start w:val="1"/>
      <w:numFmt w:val="bullet"/>
      <w:lvlText w:val="•"/>
      <w:lvlJc w:val="left"/>
      <w:pPr>
        <w:ind w:left="1587" w:hanging="284"/>
      </w:pPr>
    </w:lvl>
    <w:lvl w:ilvl="7" w:tplc="D46A7542">
      <w:start w:val="1"/>
      <w:numFmt w:val="bullet"/>
      <w:lvlText w:val="•"/>
      <w:lvlJc w:val="left"/>
      <w:pPr>
        <w:ind w:left="1785" w:hanging="284"/>
      </w:pPr>
    </w:lvl>
    <w:lvl w:ilvl="8" w:tplc="CC42B3B4">
      <w:start w:val="1"/>
      <w:numFmt w:val="bullet"/>
      <w:lvlText w:val="•"/>
      <w:lvlJc w:val="left"/>
      <w:pPr>
        <w:ind w:left="1983" w:hanging="284"/>
      </w:pPr>
    </w:lvl>
  </w:abstractNum>
  <w:abstractNum w:abstractNumId="44" w15:restartNumberingAfterBreak="0">
    <w:nsid w:val="4BA3735B"/>
    <w:multiLevelType w:val="multilevel"/>
    <w:tmpl w:val="2E5020FE"/>
    <w:numStyleLink w:val="GS-Parapgraphsnumbered"/>
  </w:abstractNum>
  <w:abstractNum w:abstractNumId="45" w15:restartNumberingAfterBreak="0">
    <w:nsid w:val="4BBF34F2"/>
    <w:multiLevelType w:val="multilevel"/>
    <w:tmpl w:val="2E14267C"/>
    <w:lvl w:ilvl="0">
      <w:start w:val="1"/>
      <w:numFmt w:val="upperLetter"/>
      <w:suff w:val="space"/>
      <w:lvlText w:val="SECTION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i w:val="0"/>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0" w:firstLine="0"/>
      </w:pPr>
      <w:rPr>
        <w:rFonts w:hint="default"/>
      </w:rPr>
    </w:lvl>
    <w:lvl w:ilvl="8">
      <w:start w:val="1"/>
      <w:numFmt w:val="decimal"/>
      <w:pStyle w:val="RegSectionLevel9"/>
      <w:suff w:val="space"/>
      <w:lvlText w:val="%1.%2.%3.%4.%5.%6.%7.%8.%9."/>
      <w:lvlJc w:val="left"/>
      <w:pPr>
        <w:ind w:left="0" w:firstLine="0"/>
      </w:pPr>
      <w:rPr>
        <w:rFonts w:hint="default"/>
      </w:rPr>
    </w:lvl>
  </w:abstractNum>
  <w:abstractNum w:abstractNumId="46" w15:restartNumberingAfterBreak="0">
    <w:nsid w:val="4C023070"/>
    <w:multiLevelType w:val="hybridMultilevel"/>
    <w:tmpl w:val="C48CBD84"/>
    <w:lvl w:ilvl="0" w:tplc="0C1A98C0">
      <w:start w:val="1"/>
      <w:numFmt w:val="bullet"/>
      <w:lvlText w:val=""/>
      <w:lvlJc w:val="left"/>
      <w:pPr>
        <w:ind w:left="494" w:hanging="284"/>
      </w:pPr>
      <w:rPr>
        <w:rFonts w:ascii="Symbol" w:eastAsia="Symbol" w:hAnsi="Symbol" w:cs="Symbol" w:hint="default"/>
        <w:w w:val="100"/>
        <w:sz w:val="22"/>
        <w:szCs w:val="22"/>
      </w:rPr>
    </w:lvl>
    <w:lvl w:ilvl="1" w:tplc="6AE4278E">
      <w:start w:val="1"/>
      <w:numFmt w:val="bullet"/>
      <w:lvlText w:val="•"/>
      <w:lvlJc w:val="left"/>
      <w:pPr>
        <w:ind w:left="719" w:hanging="284"/>
      </w:pPr>
    </w:lvl>
    <w:lvl w:ilvl="2" w:tplc="F9C6C21C">
      <w:start w:val="1"/>
      <w:numFmt w:val="bullet"/>
      <w:lvlText w:val="•"/>
      <w:lvlJc w:val="left"/>
      <w:pPr>
        <w:ind w:left="938" w:hanging="284"/>
      </w:pPr>
    </w:lvl>
    <w:lvl w:ilvl="3" w:tplc="5352F99A">
      <w:start w:val="1"/>
      <w:numFmt w:val="bullet"/>
      <w:lvlText w:val="•"/>
      <w:lvlJc w:val="left"/>
      <w:pPr>
        <w:ind w:left="1157" w:hanging="284"/>
      </w:pPr>
    </w:lvl>
    <w:lvl w:ilvl="4" w:tplc="39CA4C6E">
      <w:start w:val="1"/>
      <w:numFmt w:val="bullet"/>
      <w:lvlText w:val="•"/>
      <w:lvlJc w:val="left"/>
      <w:pPr>
        <w:ind w:left="1376" w:hanging="284"/>
      </w:pPr>
    </w:lvl>
    <w:lvl w:ilvl="5" w:tplc="7DC8DD1C">
      <w:start w:val="1"/>
      <w:numFmt w:val="bullet"/>
      <w:lvlText w:val="•"/>
      <w:lvlJc w:val="left"/>
      <w:pPr>
        <w:ind w:left="1595" w:hanging="284"/>
      </w:pPr>
    </w:lvl>
    <w:lvl w:ilvl="6" w:tplc="280EECB0">
      <w:start w:val="1"/>
      <w:numFmt w:val="bullet"/>
      <w:lvlText w:val="•"/>
      <w:lvlJc w:val="left"/>
      <w:pPr>
        <w:ind w:left="1814" w:hanging="284"/>
      </w:pPr>
    </w:lvl>
    <w:lvl w:ilvl="7" w:tplc="D62268AE">
      <w:start w:val="1"/>
      <w:numFmt w:val="bullet"/>
      <w:lvlText w:val="•"/>
      <w:lvlJc w:val="left"/>
      <w:pPr>
        <w:ind w:left="2033" w:hanging="284"/>
      </w:pPr>
    </w:lvl>
    <w:lvl w:ilvl="8" w:tplc="3A5ADCFA">
      <w:start w:val="1"/>
      <w:numFmt w:val="bullet"/>
      <w:lvlText w:val="•"/>
      <w:lvlJc w:val="left"/>
      <w:pPr>
        <w:ind w:left="2252" w:hanging="284"/>
      </w:pPr>
    </w:lvl>
  </w:abstractNum>
  <w:abstractNum w:abstractNumId="47" w15:restartNumberingAfterBreak="0">
    <w:nsid w:val="5A2B6EDB"/>
    <w:multiLevelType w:val="multilevel"/>
    <w:tmpl w:val="CEECAD16"/>
    <w:lvl w:ilvl="0">
      <w:start w:val="1"/>
      <w:numFmt w:val="none"/>
      <w:pStyle w:val="RegTableText"/>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48" w15:restartNumberingAfterBreak="0">
    <w:nsid w:val="6B392DA7"/>
    <w:multiLevelType w:val="multilevel"/>
    <w:tmpl w:val="5EDE06C6"/>
    <w:numStyleLink w:val="SDMParaList"/>
  </w:abstractNum>
  <w:abstractNum w:abstractNumId="49" w15:restartNumberingAfterBreak="0">
    <w:nsid w:val="6F932394"/>
    <w:multiLevelType w:val="hybridMultilevel"/>
    <w:tmpl w:val="3E3CD8BE"/>
    <w:lvl w:ilvl="0" w:tplc="AECA0E0A">
      <w:start w:val="1"/>
      <w:numFmt w:val="bullet"/>
      <w:lvlText w:val="•"/>
      <w:lvlJc w:val="left"/>
      <w:pPr>
        <w:ind w:left="935" w:hanging="284"/>
      </w:pPr>
      <w:rPr>
        <w:rFonts w:ascii="Calibri" w:eastAsia="Calibri" w:hAnsi="Calibri" w:cs="Calibri" w:hint="default"/>
        <w:spacing w:val="-3"/>
        <w:w w:val="99"/>
        <w:sz w:val="24"/>
        <w:szCs w:val="24"/>
      </w:rPr>
    </w:lvl>
    <w:lvl w:ilvl="1" w:tplc="FB7A075C">
      <w:start w:val="1"/>
      <w:numFmt w:val="bullet"/>
      <w:lvlText w:val=""/>
      <w:lvlJc w:val="left"/>
      <w:pPr>
        <w:ind w:left="1372" w:hanging="360"/>
      </w:pPr>
      <w:rPr>
        <w:rFonts w:ascii="Symbol" w:eastAsia="Symbol" w:hAnsi="Symbol" w:cs="Symbol" w:hint="default"/>
        <w:w w:val="100"/>
        <w:sz w:val="24"/>
        <w:szCs w:val="24"/>
      </w:rPr>
    </w:lvl>
    <w:lvl w:ilvl="2" w:tplc="96967638">
      <w:start w:val="1"/>
      <w:numFmt w:val="bullet"/>
      <w:lvlText w:val="•"/>
      <w:lvlJc w:val="left"/>
      <w:pPr>
        <w:ind w:left="2511" w:hanging="360"/>
      </w:pPr>
    </w:lvl>
    <w:lvl w:ilvl="3" w:tplc="B6F2171E">
      <w:start w:val="1"/>
      <w:numFmt w:val="bullet"/>
      <w:lvlText w:val="•"/>
      <w:lvlJc w:val="left"/>
      <w:pPr>
        <w:ind w:left="3642" w:hanging="360"/>
      </w:pPr>
    </w:lvl>
    <w:lvl w:ilvl="4" w:tplc="2654E8B0">
      <w:start w:val="1"/>
      <w:numFmt w:val="bullet"/>
      <w:lvlText w:val="•"/>
      <w:lvlJc w:val="left"/>
      <w:pPr>
        <w:ind w:left="4773" w:hanging="360"/>
      </w:pPr>
    </w:lvl>
    <w:lvl w:ilvl="5" w:tplc="3B0466D6">
      <w:start w:val="1"/>
      <w:numFmt w:val="bullet"/>
      <w:lvlText w:val="•"/>
      <w:lvlJc w:val="left"/>
      <w:pPr>
        <w:ind w:left="5904" w:hanging="360"/>
      </w:pPr>
    </w:lvl>
    <w:lvl w:ilvl="6" w:tplc="86B0800A">
      <w:start w:val="1"/>
      <w:numFmt w:val="bullet"/>
      <w:lvlText w:val="•"/>
      <w:lvlJc w:val="left"/>
      <w:pPr>
        <w:ind w:left="7035" w:hanging="360"/>
      </w:pPr>
    </w:lvl>
    <w:lvl w:ilvl="7" w:tplc="A6266AD6">
      <w:start w:val="1"/>
      <w:numFmt w:val="bullet"/>
      <w:lvlText w:val="•"/>
      <w:lvlJc w:val="left"/>
      <w:pPr>
        <w:ind w:left="8166" w:hanging="360"/>
      </w:pPr>
    </w:lvl>
    <w:lvl w:ilvl="8" w:tplc="12C43A78">
      <w:start w:val="1"/>
      <w:numFmt w:val="bullet"/>
      <w:lvlText w:val="•"/>
      <w:lvlJc w:val="left"/>
      <w:pPr>
        <w:ind w:left="9297" w:hanging="360"/>
      </w:pPr>
    </w:lvl>
  </w:abstractNum>
  <w:abstractNum w:abstractNumId="50" w15:restartNumberingAfterBreak="0">
    <w:nsid w:val="77BF3D54"/>
    <w:multiLevelType w:val="multilevel"/>
    <w:tmpl w:val="81E46A44"/>
    <w:styleLink w:val="SDMHeadList"/>
    <w:lvl w:ilvl="0">
      <w:start w:val="1"/>
      <w:numFmt w:val="decimal"/>
      <w:pStyle w:val="SDMHead1"/>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51" w15:restartNumberingAfterBreak="0">
    <w:nsid w:val="79BD28A2"/>
    <w:multiLevelType w:val="hybridMultilevel"/>
    <w:tmpl w:val="F8742134"/>
    <w:lvl w:ilvl="0" w:tplc="45289024">
      <w:start w:val="1"/>
      <w:numFmt w:val="bullet"/>
      <w:lvlText w:val=""/>
      <w:lvlJc w:val="left"/>
      <w:pPr>
        <w:ind w:left="494" w:hanging="284"/>
      </w:pPr>
      <w:rPr>
        <w:rFonts w:ascii="Symbol" w:eastAsia="Symbol" w:hAnsi="Symbol" w:cs="Symbol" w:hint="default"/>
        <w:w w:val="100"/>
        <w:sz w:val="22"/>
        <w:szCs w:val="22"/>
      </w:rPr>
    </w:lvl>
    <w:lvl w:ilvl="1" w:tplc="2C08AEC6">
      <w:start w:val="1"/>
      <w:numFmt w:val="bullet"/>
      <w:lvlText w:val="•"/>
      <w:lvlJc w:val="left"/>
      <w:pPr>
        <w:ind w:left="719" w:hanging="284"/>
      </w:pPr>
    </w:lvl>
    <w:lvl w:ilvl="2" w:tplc="7556EA34">
      <w:start w:val="1"/>
      <w:numFmt w:val="bullet"/>
      <w:lvlText w:val="•"/>
      <w:lvlJc w:val="left"/>
      <w:pPr>
        <w:ind w:left="938" w:hanging="284"/>
      </w:pPr>
    </w:lvl>
    <w:lvl w:ilvl="3" w:tplc="8992091E">
      <w:start w:val="1"/>
      <w:numFmt w:val="bullet"/>
      <w:lvlText w:val="•"/>
      <w:lvlJc w:val="left"/>
      <w:pPr>
        <w:ind w:left="1157" w:hanging="284"/>
      </w:pPr>
    </w:lvl>
    <w:lvl w:ilvl="4" w:tplc="3BAC84F0">
      <w:start w:val="1"/>
      <w:numFmt w:val="bullet"/>
      <w:lvlText w:val="•"/>
      <w:lvlJc w:val="left"/>
      <w:pPr>
        <w:ind w:left="1376" w:hanging="284"/>
      </w:pPr>
    </w:lvl>
    <w:lvl w:ilvl="5" w:tplc="570E3AA0">
      <w:start w:val="1"/>
      <w:numFmt w:val="bullet"/>
      <w:lvlText w:val="•"/>
      <w:lvlJc w:val="left"/>
      <w:pPr>
        <w:ind w:left="1595" w:hanging="284"/>
      </w:pPr>
    </w:lvl>
    <w:lvl w:ilvl="6" w:tplc="7272FCE2">
      <w:start w:val="1"/>
      <w:numFmt w:val="bullet"/>
      <w:lvlText w:val="•"/>
      <w:lvlJc w:val="left"/>
      <w:pPr>
        <w:ind w:left="1814" w:hanging="284"/>
      </w:pPr>
    </w:lvl>
    <w:lvl w:ilvl="7" w:tplc="EFECF4EE">
      <w:start w:val="1"/>
      <w:numFmt w:val="bullet"/>
      <w:lvlText w:val="•"/>
      <w:lvlJc w:val="left"/>
      <w:pPr>
        <w:ind w:left="2033" w:hanging="284"/>
      </w:pPr>
    </w:lvl>
    <w:lvl w:ilvl="8" w:tplc="D02EF83A">
      <w:start w:val="1"/>
      <w:numFmt w:val="bullet"/>
      <w:lvlText w:val="•"/>
      <w:lvlJc w:val="left"/>
      <w:pPr>
        <w:ind w:left="2252" w:hanging="28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7"/>
  </w:num>
  <w:num w:numId="12">
    <w:abstractNumId w:val="13"/>
  </w:num>
  <w:num w:numId="13">
    <w:abstractNumId w:val="30"/>
  </w:num>
  <w:num w:numId="14">
    <w:abstractNumId w:val="26"/>
  </w:num>
  <w:num w:numId="15">
    <w:abstractNumId w:val="44"/>
  </w:num>
  <w:num w:numId="16">
    <w:abstractNumId w:val="40"/>
  </w:num>
  <w:num w:numId="17">
    <w:abstractNumId w:val="41"/>
  </w:num>
  <w:num w:numId="18">
    <w:abstractNumId w:val="28"/>
  </w:num>
  <w:num w:numId="19">
    <w:abstractNumId w:val="39"/>
  </w:num>
  <w:num w:numId="20">
    <w:abstractNumId w:val="24"/>
  </w:num>
  <w:num w:numId="21">
    <w:abstractNumId w:val="45"/>
  </w:num>
  <w:num w:numId="22">
    <w:abstractNumId w:val="11"/>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17"/>
  </w:num>
  <w:num w:numId="29">
    <w:abstractNumId w:val="29"/>
  </w:num>
  <w:num w:numId="30">
    <w:abstractNumId w:val="50"/>
  </w:num>
  <w:num w:numId="31">
    <w:abstractNumId w:val="21"/>
  </w:num>
  <w:num w:numId="32">
    <w:abstractNumId w:val="42"/>
  </w:num>
  <w:num w:numId="33">
    <w:abstractNumId w:val="20"/>
  </w:num>
  <w:num w:numId="34">
    <w:abstractNumId w:val="14"/>
  </w:num>
  <w:num w:numId="35">
    <w:abstractNumId w:val="38"/>
  </w:num>
  <w:num w:numId="36">
    <w:abstractNumId w:val="12"/>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33"/>
  </w:num>
  <w:num w:numId="40">
    <w:abstractNumId w:val="15"/>
  </w:num>
  <w:num w:numId="41">
    <w:abstractNumId w:val="36"/>
  </w:num>
  <w:num w:numId="4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32"/>
  </w:num>
  <w:num w:numId="45">
    <w:abstractNumId w:val="23"/>
  </w:num>
  <w:num w:numId="46">
    <w:abstractNumId w:val="27"/>
  </w:num>
  <w:num w:numId="47">
    <w:abstractNumId w:val="34"/>
  </w:num>
  <w:num w:numId="48">
    <w:abstractNumId w:val="49"/>
  </w:num>
  <w:num w:numId="49">
    <w:abstractNumId w:val="46"/>
  </w:num>
  <w:num w:numId="50">
    <w:abstractNumId w:val="43"/>
  </w:num>
  <w:num w:numId="51">
    <w:abstractNumId w:val="51"/>
  </w:num>
  <w:num w:numId="52">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4A4"/>
    <w:rsid w:val="000026C5"/>
    <w:rsid w:val="00003D6F"/>
    <w:rsid w:val="00005260"/>
    <w:rsid w:val="00006426"/>
    <w:rsid w:val="000075AF"/>
    <w:rsid w:val="0002272D"/>
    <w:rsid w:val="00022FEE"/>
    <w:rsid w:val="00023280"/>
    <w:rsid w:val="0002378C"/>
    <w:rsid w:val="00024265"/>
    <w:rsid w:val="000247F2"/>
    <w:rsid w:val="000274C3"/>
    <w:rsid w:val="00030446"/>
    <w:rsid w:val="00030A48"/>
    <w:rsid w:val="00031E9E"/>
    <w:rsid w:val="0003304E"/>
    <w:rsid w:val="000333C7"/>
    <w:rsid w:val="000359F4"/>
    <w:rsid w:val="00044765"/>
    <w:rsid w:val="00050063"/>
    <w:rsid w:val="000522F0"/>
    <w:rsid w:val="00060503"/>
    <w:rsid w:val="000606B5"/>
    <w:rsid w:val="00063EB5"/>
    <w:rsid w:val="00076B55"/>
    <w:rsid w:val="000810C1"/>
    <w:rsid w:val="000814FF"/>
    <w:rsid w:val="00084B59"/>
    <w:rsid w:val="00091794"/>
    <w:rsid w:val="000A0A5E"/>
    <w:rsid w:val="000A0DC9"/>
    <w:rsid w:val="000A21FE"/>
    <w:rsid w:val="000A35C3"/>
    <w:rsid w:val="000A4875"/>
    <w:rsid w:val="000A7AA7"/>
    <w:rsid w:val="000B6474"/>
    <w:rsid w:val="000B7DA5"/>
    <w:rsid w:val="000D6E99"/>
    <w:rsid w:val="000D7884"/>
    <w:rsid w:val="000D7EE9"/>
    <w:rsid w:val="000F3646"/>
    <w:rsid w:val="001057CF"/>
    <w:rsid w:val="00110538"/>
    <w:rsid w:val="00112BD5"/>
    <w:rsid w:val="00116173"/>
    <w:rsid w:val="0011674D"/>
    <w:rsid w:val="00140AE2"/>
    <w:rsid w:val="00162234"/>
    <w:rsid w:val="0016462B"/>
    <w:rsid w:val="001660DA"/>
    <w:rsid w:val="001663D9"/>
    <w:rsid w:val="0017623D"/>
    <w:rsid w:val="00180D81"/>
    <w:rsid w:val="00187D08"/>
    <w:rsid w:val="001912A7"/>
    <w:rsid w:val="00194BC2"/>
    <w:rsid w:val="00195ABB"/>
    <w:rsid w:val="00195E70"/>
    <w:rsid w:val="0019700D"/>
    <w:rsid w:val="001A4056"/>
    <w:rsid w:val="001A689F"/>
    <w:rsid w:val="001B2CC4"/>
    <w:rsid w:val="001B309B"/>
    <w:rsid w:val="001B467E"/>
    <w:rsid w:val="001B6254"/>
    <w:rsid w:val="001C05A8"/>
    <w:rsid w:val="001D2EDD"/>
    <w:rsid w:val="001E6A43"/>
    <w:rsid w:val="001F6981"/>
    <w:rsid w:val="00202111"/>
    <w:rsid w:val="002035F7"/>
    <w:rsid w:val="00207CC8"/>
    <w:rsid w:val="00215AC7"/>
    <w:rsid w:val="00230562"/>
    <w:rsid w:val="00232015"/>
    <w:rsid w:val="0023634A"/>
    <w:rsid w:val="00242B17"/>
    <w:rsid w:val="00252EB9"/>
    <w:rsid w:val="0025433D"/>
    <w:rsid w:val="00254AEF"/>
    <w:rsid w:val="00254C62"/>
    <w:rsid w:val="00255D8C"/>
    <w:rsid w:val="00255E44"/>
    <w:rsid w:val="002562D0"/>
    <w:rsid w:val="00256315"/>
    <w:rsid w:val="00277899"/>
    <w:rsid w:val="00285911"/>
    <w:rsid w:val="002956A5"/>
    <w:rsid w:val="0029674D"/>
    <w:rsid w:val="00296DC5"/>
    <w:rsid w:val="002A0F33"/>
    <w:rsid w:val="002A44F4"/>
    <w:rsid w:val="002A5BC3"/>
    <w:rsid w:val="002B4300"/>
    <w:rsid w:val="002B50AD"/>
    <w:rsid w:val="002C39B0"/>
    <w:rsid w:val="002D3696"/>
    <w:rsid w:val="002D49B8"/>
    <w:rsid w:val="002D4C81"/>
    <w:rsid w:val="002D6690"/>
    <w:rsid w:val="002E14BB"/>
    <w:rsid w:val="002E5A40"/>
    <w:rsid w:val="002E5DB5"/>
    <w:rsid w:val="002E6553"/>
    <w:rsid w:val="002F17C5"/>
    <w:rsid w:val="002F3F74"/>
    <w:rsid w:val="002F4151"/>
    <w:rsid w:val="003033AA"/>
    <w:rsid w:val="00303D6E"/>
    <w:rsid w:val="00305A97"/>
    <w:rsid w:val="00306F75"/>
    <w:rsid w:val="00310C82"/>
    <w:rsid w:val="00315108"/>
    <w:rsid w:val="003250CD"/>
    <w:rsid w:val="0034270A"/>
    <w:rsid w:val="00344999"/>
    <w:rsid w:val="003457C2"/>
    <w:rsid w:val="0034581C"/>
    <w:rsid w:val="00350D03"/>
    <w:rsid w:val="00354BD9"/>
    <w:rsid w:val="00357A49"/>
    <w:rsid w:val="00367DCF"/>
    <w:rsid w:val="00371AAD"/>
    <w:rsid w:val="00375E4B"/>
    <w:rsid w:val="003762B2"/>
    <w:rsid w:val="00381555"/>
    <w:rsid w:val="0038388F"/>
    <w:rsid w:val="003842BC"/>
    <w:rsid w:val="003905E0"/>
    <w:rsid w:val="00390A80"/>
    <w:rsid w:val="00394A4D"/>
    <w:rsid w:val="00395992"/>
    <w:rsid w:val="003A4A60"/>
    <w:rsid w:val="003B02ED"/>
    <w:rsid w:val="003C5387"/>
    <w:rsid w:val="003C74B1"/>
    <w:rsid w:val="003D37DD"/>
    <w:rsid w:val="003D78AB"/>
    <w:rsid w:val="003D7C4A"/>
    <w:rsid w:val="003E0BFA"/>
    <w:rsid w:val="003E1832"/>
    <w:rsid w:val="003E1EF0"/>
    <w:rsid w:val="003E2308"/>
    <w:rsid w:val="003E4D37"/>
    <w:rsid w:val="003E6F11"/>
    <w:rsid w:val="003F2ECB"/>
    <w:rsid w:val="003F4502"/>
    <w:rsid w:val="003F4D39"/>
    <w:rsid w:val="003F672B"/>
    <w:rsid w:val="003F79A1"/>
    <w:rsid w:val="00407130"/>
    <w:rsid w:val="0041416E"/>
    <w:rsid w:val="00414D3B"/>
    <w:rsid w:val="00420BCD"/>
    <w:rsid w:val="00420D7B"/>
    <w:rsid w:val="00425552"/>
    <w:rsid w:val="00442DEF"/>
    <w:rsid w:val="00452510"/>
    <w:rsid w:val="0045275B"/>
    <w:rsid w:val="0045722A"/>
    <w:rsid w:val="00460A48"/>
    <w:rsid w:val="00460D2E"/>
    <w:rsid w:val="00472B8D"/>
    <w:rsid w:val="004733D4"/>
    <w:rsid w:val="00474F46"/>
    <w:rsid w:val="0047688F"/>
    <w:rsid w:val="004A4010"/>
    <w:rsid w:val="004C32AF"/>
    <w:rsid w:val="004C3B1A"/>
    <w:rsid w:val="004C7F61"/>
    <w:rsid w:val="004D3B79"/>
    <w:rsid w:val="004F01F3"/>
    <w:rsid w:val="004F1FBA"/>
    <w:rsid w:val="004F2E51"/>
    <w:rsid w:val="004F3A47"/>
    <w:rsid w:val="00504EA6"/>
    <w:rsid w:val="005076F0"/>
    <w:rsid w:val="00523A5E"/>
    <w:rsid w:val="00523E9D"/>
    <w:rsid w:val="00523F00"/>
    <w:rsid w:val="0053201C"/>
    <w:rsid w:val="005344A4"/>
    <w:rsid w:val="00542983"/>
    <w:rsid w:val="00544D39"/>
    <w:rsid w:val="00551567"/>
    <w:rsid w:val="00551DC6"/>
    <w:rsid w:val="005567EB"/>
    <w:rsid w:val="005572AE"/>
    <w:rsid w:val="005603AE"/>
    <w:rsid w:val="00574567"/>
    <w:rsid w:val="005906EB"/>
    <w:rsid w:val="005A434A"/>
    <w:rsid w:val="005B089A"/>
    <w:rsid w:val="005B270D"/>
    <w:rsid w:val="005B5D81"/>
    <w:rsid w:val="005C0043"/>
    <w:rsid w:val="005D1CA5"/>
    <w:rsid w:val="005D3504"/>
    <w:rsid w:val="005D3DDB"/>
    <w:rsid w:val="005D6837"/>
    <w:rsid w:val="005E39D8"/>
    <w:rsid w:val="005E3BAB"/>
    <w:rsid w:val="005E56D6"/>
    <w:rsid w:val="00617B6E"/>
    <w:rsid w:val="00630842"/>
    <w:rsid w:val="0063193F"/>
    <w:rsid w:val="00635A56"/>
    <w:rsid w:val="00645B2A"/>
    <w:rsid w:val="0064613C"/>
    <w:rsid w:val="00651118"/>
    <w:rsid w:val="00654716"/>
    <w:rsid w:val="00665AA9"/>
    <w:rsid w:val="00673824"/>
    <w:rsid w:val="00674989"/>
    <w:rsid w:val="0068201F"/>
    <w:rsid w:val="006824D1"/>
    <w:rsid w:val="00695D96"/>
    <w:rsid w:val="006963BA"/>
    <w:rsid w:val="006967FD"/>
    <w:rsid w:val="006A2FAC"/>
    <w:rsid w:val="006A5722"/>
    <w:rsid w:val="006B1CE7"/>
    <w:rsid w:val="006B37F3"/>
    <w:rsid w:val="006C12E0"/>
    <w:rsid w:val="006C572D"/>
    <w:rsid w:val="006D1E83"/>
    <w:rsid w:val="006D20D9"/>
    <w:rsid w:val="006D2F2C"/>
    <w:rsid w:val="006D3A7A"/>
    <w:rsid w:val="006D53FE"/>
    <w:rsid w:val="006E3FE5"/>
    <w:rsid w:val="006E4258"/>
    <w:rsid w:val="006E4980"/>
    <w:rsid w:val="006F1E95"/>
    <w:rsid w:val="006F3E5E"/>
    <w:rsid w:val="006F47AB"/>
    <w:rsid w:val="006F52DA"/>
    <w:rsid w:val="00703916"/>
    <w:rsid w:val="007060F1"/>
    <w:rsid w:val="007216C7"/>
    <w:rsid w:val="00744F34"/>
    <w:rsid w:val="0074641F"/>
    <w:rsid w:val="007471C7"/>
    <w:rsid w:val="007502EB"/>
    <w:rsid w:val="00750F10"/>
    <w:rsid w:val="007530C0"/>
    <w:rsid w:val="007556B8"/>
    <w:rsid w:val="0076407F"/>
    <w:rsid w:val="00765E86"/>
    <w:rsid w:val="00766F90"/>
    <w:rsid w:val="007779C9"/>
    <w:rsid w:val="00783853"/>
    <w:rsid w:val="00791122"/>
    <w:rsid w:val="00793CCD"/>
    <w:rsid w:val="00795912"/>
    <w:rsid w:val="007A43A9"/>
    <w:rsid w:val="007A6351"/>
    <w:rsid w:val="007B2737"/>
    <w:rsid w:val="007B281F"/>
    <w:rsid w:val="007D142E"/>
    <w:rsid w:val="007D2F0B"/>
    <w:rsid w:val="007E245A"/>
    <w:rsid w:val="007E4B7E"/>
    <w:rsid w:val="007E6E61"/>
    <w:rsid w:val="00805821"/>
    <w:rsid w:val="008179CB"/>
    <w:rsid w:val="00841049"/>
    <w:rsid w:val="00841EE1"/>
    <w:rsid w:val="008447C8"/>
    <w:rsid w:val="008570F3"/>
    <w:rsid w:val="008621EB"/>
    <w:rsid w:val="0086356F"/>
    <w:rsid w:val="00870EB1"/>
    <w:rsid w:val="00872BFA"/>
    <w:rsid w:val="00876776"/>
    <w:rsid w:val="008772B1"/>
    <w:rsid w:val="008843D4"/>
    <w:rsid w:val="00886640"/>
    <w:rsid w:val="00887036"/>
    <w:rsid w:val="00893CAD"/>
    <w:rsid w:val="008A09BB"/>
    <w:rsid w:val="008A2069"/>
    <w:rsid w:val="008A21FD"/>
    <w:rsid w:val="008B0FFF"/>
    <w:rsid w:val="008B266D"/>
    <w:rsid w:val="008C7A19"/>
    <w:rsid w:val="008D15DB"/>
    <w:rsid w:val="008D3102"/>
    <w:rsid w:val="008D6DAE"/>
    <w:rsid w:val="008E1F4D"/>
    <w:rsid w:val="008E24AE"/>
    <w:rsid w:val="008F3380"/>
    <w:rsid w:val="008F3BFC"/>
    <w:rsid w:val="008F67A9"/>
    <w:rsid w:val="008F726D"/>
    <w:rsid w:val="00900D2B"/>
    <w:rsid w:val="00902FE5"/>
    <w:rsid w:val="00912AEB"/>
    <w:rsid w:val="0092116A"/>
    <w:rsid w:val="00924273"/>
    <w:rsid w:val="00926E1B"/>
    <w:rsid w:val="0093232F"/>
    <w:rsid w:val="009347B6"/>
    <w:rsid w:val="009450D7"/>
    <w:rsid w:val="00945374"/>
    <w:rsid w:val="00945F17"/>
    <w:rsid w:val="009474C7"/>
    <w:rsid w:val="00947B25"/>
    <w:rsid w:val="00956232"/>
    <w:rsid w:val="00956C00"/>
    <w:rsid w:val="0096101A"/>
    <w:rsid w:val="0096773B"/>
    <w:rsid w:val="00971778"/>
    <w:rsid w:val="009777A4"/>
    <w:rsid w:val="00980B70"/>
    <w:rsid w:val="00980D83"/>
    <w:rsid w:val="00982B72"/>
    <w:rsid w:val="009864AA"/>
    <w:rsid w:val="009900F2"/>
    <w:rsid w:val="00991401"/>
    <w:rsid w:val="0099229A"/>
    <w:rsid w:val="009A0D6B"/>
    <w:rsid w:val="009B20DD"/>
    <w:rsid w:val="009B75F1"/>
    <w:rsid w:val="009B77FD"/>
    <w:rsid w:val="009C0570"/>
    <w:rsid w:val="009C72AA"/>
    <w:rsid w:val="009D22A9"/>
    <w:rsid w:val="009F0A48"/>
    <w:rsid w:val="009F2BB0"/>
    <w:rsid w:val="009F6BF9"/>
    <w:rsid w:val="00A0155E"/>
    <w:rsid w:val="00A30A73"/>
    <w:rsid w:val="00A31A7B"/>
    <w:rsid w:val="00A40EA3"/>
    <w:rsid w:val="00A43B8D"/>
    <w:rsid w:val="00A44419"/>
    <w:rsid w:val="00A5101E"/>
    <w:rsid w:val="00A56D5F"/>
    <w:rsid w:val="00A60CCC"/>
    <w:rsid w:val="00A6345E"/>
    <w:rsid w:val="00A7276D"/>
    <w:rsid w:val="00A73DCA"/>
    <w:rsid w:val="00A762C3"/>
    <w:rsid w:val="00A90FAC"/>
    <w:rsid w:val="00A96321"/>
    <w:rsid w:val="00AA381B"/>
    <w:rsid w:val="00AA48A0"/>
    <w:rsid w:val="00AA5DF7"/>
    <w:rsid w:val="00AB1B8A"/>
    <w:rsid w:val="00AB677D"/>
    <w:rsid w:val="00AC2448"/>
    <w:rsid w:val="00AE7C52"/>
    <w:rsid w:val="00AF0E13"/>
    <w:rsid w:val="00AF17F0"/>
    <w:rsid w:val="00AF1B21"/>
    <w:rsid w:val="00B01B0E"/>
    <w:rsid w:val="00B03B63"/>
    <w:rsid w:val="00B04B01"/>
    <w:rsid w:val="00B07798"/>
    <w:rsid w:val="00B14058"/>
    <w:rsid w:val="00B2703E"/>
    <w:rsid w:val="00B3080C"/>
    <w:rsid w:val="00B34990"/>
    <w:rsid w:val="00B35CC7"/>
    <w:rsid w:val="00B36696"/>
    <w:rsid w:val="00B426A0"/>
    <w:rsid w:val="00B446DF"/>
    <w:rsid w:val="00B47041"/>
    <w:rsid w:val="00B5109B"/>
    <w:rsid w:val="00B60961"/>
    <w:rsid w:val="00B62B62"/>
    <w:rsid w:val="00B64ECF"/>
    <w:rsid w:val="00B6506A"/>
    <w:rsid w:val="00B7120F"/>
    <w:rsid w:val="00B80242"/>
    <w:rsid w:val="00B8229D"/>
    <w:rsid w:val="00B84C9F"/>
    <w:rsid w:val="00B8535E"/>
    <w:rsid w:val="00B91CFF"/>
    <w:rsid w:val="00B928BE"/>
    <w:rsid w:val="00B92E40"/>
    <w:rsid w:val="00B94D1C"/>
    <w:rsid w:val="00BA49E6"/>
    <w:rsid w:val="00BA70B4"/>
    <w:rsid w:val="00BB1DCE"/>
    <w:rsid w:val="00BB317B"/>
    <w:rsid w:val="00BB518D"/>
    <w:rsid w:val="00BB782E"/>
    <w:rsid w:val="00BB7B7D"/>
    <w:rsid w:val="00BC0D41"/>
    <w:rsid w:val="00BC32E7"/>
    <w:rsid w:val="00BD17F6"/>
    <w:rsid w:val="00BD19CD"/>
    <w:rsid w:val="00BD25D0"/>
    <w:rsid w:val="00BD3B1F"/>
    <w:rsid w:val="00BD606A"/>
    <w:rsid w:val="00BD6994"/>
    <w:rsid w:val="00BD76D8"/>
    <w:rsid w:val="00BE771C"/>
    <w:rsid w:val="00BF6C17"/>
    <w:rsid w:val="00C064DB"/>
    <w:rsid w:val="00C07624"/>
    <w:rsid w:val="00C07789"/>
    <w:rsid w:val="00C171B1"/>
    <w:rsid w:val="00C25D5E"/>
    <w:rsid w:val="00C30F02"/>
    <w:rsid w:val="00C33EA5"/>
    <w:rsid w:val="00C3740B"/>
    <w:rsid w:val="00C40D2D"/>
    <w:rsid w:val="00C412F1"/>
    <w:rsid w:val="00C4261E"/>
    <w:rsid w:val="00C45155"/>
    <w:rsid w:val="00C46075"/>
    <w:rsid w:val="00C474AC"/>
    <w:rsid w:val="00C50691"/>
    <w:rsid w:val="00C522C0"/>
    <w:rsid w:val="00C575F3"/>
    <w:rsid w:val="00C63D79"/>
    <w:rsid w:val="00C657D0"/>
    <w:rsid w:val="00C75478"/>
    <w:rsid w:val="00C77216"/>
    <w:rsid w:val="00C8412C"/>
    <w:rsid w:val="00C92677"/>
    <w:rsid w:val="00C97873"/>
    <w:rsid w:val="00CA264D"/>
    <w:rsid w:val="00CB56A7"/>
    <w:rsid w:val="00CC0F34"/>
    <w:rsid w:val="00CC7902"/>
    <w:rsid w:val="00CD1C93"/>
    <w:rsid w:val="00CD41BB"/>
    <w:rsid w:val="00CD604B"/>
    <w:rsid w:val="00CD6F2D"/>
    <w:rsid w:val="00CE2E4A"/>
    <w:rsid w:val="00CF1A06"/>
    <w:rsid w:val="00CF2594"/>
    <w:rsid w:val="00CF3112"/>
    <w:rsid w:val="00CF467C"/>
    <w:rsid w:val="00CF5514"/>
    <w:rsid w:val="00D03FBF"/>
    <w:rsid w:val="00D061EC"/>
    <w:rsid w:val="00D07221"/>
    <w:rsid w:val="00D11347"/>
    <w:rsid w:val="00D13CAE"/>
    <w:rsid w:val="00D16BCB"/>
    <w:rsid w:val="00D16FF2"/>
    <w:rsid w:val="00D1723F"/>
    <w:rsid w:val="00D23B98"/>
    <w:rsid w:val="00D23FDC"/>
    <w:rsid w:val="00D26A58"/>
    <w:rsid w:val="00D307FA"/>
    <w:rsid w:val="00D311D4"/>
    <w:rsid w:val="00D36940"/>
    <w:rsid w:val="00D37847"/>
    <w:rsid w:val="00D42E09"/>
    <w:rsid w:val="00D5370E"/>
    <w:rsid w:val="00D53E6E"/>
    <w:rsid w:val="00D57184"/>
    <w:rsid w:val="00D61BA3"/>
    <w:rsid w:val="00D62519"/>
    <w:rsid w:val="00D6703C"/>
    <w:rsid w:val="00D72227"/>
    <w:rsid w:val="00D828F7"/>
    <w:rsid w:val="00D82FCB"/>
    <w:rsid w:val="00D83439"/>
    <w:rsid w:val="00D850C2"/>
    <w:rsid w:val="00D86D16"/>
    <w:rsid w:val="00D93C56"/>
    <w:rsid w:val="00DA79DC"/>
    <w:rsid w:val="00DB0BFB"/>
    <w:rsid w:val="00DB4ED0"/>
    <w:rsid w:val="00DB5A1C"/>
    <w:rsid w:val="00DC4081"/>
    <w:rsid w:val="00DD1390"/>
    <w:rsid w:val="00DD5F2A"/>
    <w:rsid w:val="00DD76F7"/>
    <w:rsid w:val="00DE1179"/>
    <w:rsid w:val="00DE1A23"/>
    <w:rsid w:val="00E105D3"/>
    <w:rsid w:val="00E11165"/>
    <w:rsid w:val="00E36226"/>
    <w:rsid w:val="00E3712B"/>
    <w:rsid w:val="00E40011"/>
    <w:rsid w:val="00E466C8"/>
    <w:rsid w:val="00E47FE4"/>
    <w:rsid w:val="00E540EB"/>
    <w:rsid w:val="00E719E1"/>
    <w:rsid w:val="00E75006"/>
    <w:rsid w:val="00E754C9"/>
    <w:rsid w:val="00E84A40"/>
    <w:rsid w:val="00E85B41"/>
    <w:rsid w:val="00E86263"/>
    <w:rsid w:val="00EA3AB2"/>
    <w:rsid w:val="00EA3ADE"/>
    <w:rsid w:val="00EA49F6"/>
    <w:rsid w:val="00EB2A12"/>
    <w:rsid w:val="00EC15FF"/>
    <w:rsid w:val="00EC19F3"/>
    <w:rsid w:val="00EC1EFC"/>
    <w:rsid w:val="00EC5900"/>
    <w:rsid w:val="00ED67E7"/>
    <w:rsid w:val="00ED7B6B"/>
    <w:rsid w:val="00EF223D"/>
    <w:rsid w:val="00EF5292"/>
    <w:rsid w:val="00F00C93"/>
    <w:rsid w:val="00F2116C"/>
    <w:rsid w:val="00F22009"/>
    <w:rsid w:val="00F34038"/>
    <w:rsid w:val="00F35E8F"/>
    <w:rsid w:val="00F42BD2"/>
    <w:rsid w:val="00F43583"/>
    <w:rsid w:val="00F43FD2"/>
    <w:rsid w:val="00F476BB"/>
    <w:rsid w:val="00F5420F"/>
    <w:rsid w:val="00F5452B"/>
    <w:rsid w:val="00F65B41"/>
    <w:rsid w:val="00F65B67"/>
    <w:rsid w:val="00F70072"/>
    <w:rsid w:val="00F71EBA"/>
    <w:rsid w:val="00F74E31"/>
    <w:rsid w:val="00F82FB1"/>
    <w:rsid w:val="00F842B1"/>
    <w:rsid w:val="00F84BDE"/>
    <w:rsid w:val="00F87EBE"/>
    <w:rsid w:val="00F92931"/>
    <w:rsid w:val="00F96804"/>
    <w:rsid w:val="00FA54F4"/>
    <w:rsid w:val="00FB3426"/>
    <w:rsid w:val="00FB5BFF"/>
    <w:rsid w:val="00FC4350"/>
    <w:rsid w:val="00FD2E95"/>
    <w:rsid w:val="00FD688C"/>
    <w:rsid w:val="00FE33E0"/>
    <w:rsid w:val="00FE34E8"/>
    <w:rsid w:val="00FE4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695B9"/>
  <w14:defaultImageDpi w14:val="32767"/>
  <w15:docId w15:val="{BA7C5DAB-FBD3-B146-8EAF-F87A59309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nhideWhenUsed="1" w:qFormat="1"/>
    <w:lsdException w:name="Body Text Indent 3" w:semiHidden="1" w:unhideWhenUsed="1"/>
    <w:lsdException w:name="Block Text" w:semiHidden="1" w:unhideWhenUsed="1" w:qFormat="1"/>
    <w:lsdException w:name="Hyperlink" w:semiHidden="1" w:uiPriority="0" w:unhideWhenUsed="1" w:qFormat="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B0E"/>
    <w:pPr>
      <w:spacing w:line="360" w:lineRule="auto"/>
      <w:contextualSpacing/>
    </w:pPr>
    <w:rPr>
      <w:rFonts w:ascii="Verdana" w:hAnsi="Verdana" w:cs="Times New Roman (Body CS)"/>
      <w:color w:val="4D4D4C"/>
      <w:sz w:val="22"/>
      <w14:cntxtAlts/>
    </w:rPr>
  </w:style>
  <w:style w:type="paragraph" w:styleId="Heading1">
    <w:name w:val="heading 1"/>
    <w:basedOn w:val="Normal"/>
    <w:next w:val="Normal"/>
    <w:link w:val="Heading1Char"/>
    <w:qFormat/>
    <w:rsid w:val="005E56D6"/>
    <w:pPr>
      <w:snapToGrid w:val="0"/>
      <w:spacing w:before="240" w:after="240" w:line="240" w:lineRule="auto"/>
      <w:outlineLvl w:val="0"/>
    </w:pPr>
    <w:rPr>
      <w:b/>
      <w:caps/>
      <w:color w:val="00B9BD" w:themeColor="accent1"/>
      <w:sz w:val="48"/>
    </w:rPr>
  </w:style>
  <w:style w:type="paragraph" w:styleId="Heading2">
    <w:name w:val="heading 2"/>
    <w:basedOn w:val="Normal"/>
    <w:next w:val="Normal"/>
    <w:link w:val="Heading2Char"/>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Normal"/>
    <w:link w:val="Heading4Char"/>
    <w:unhideWhenUsed/>
    <w:qFormat/>
    <w:rsid w:val="00B01B0E"/>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nhideWhenUsed/>
    <w:qFormat/>
    <w:rsid w:val="00116173"/>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Heading6">
    <w:name w:val="heading 6"/>
    <w:basedOn w:val="Normal"/>
    <w:next w:val="Normal"/>
    <w:link w:val="Heading6Char"/>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nhideWhenUsed/>
    <w:qFormat/>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nhideWhenUsed/>
    <w:qFormat/>
    <w:rsid w:val="00B01B0E"/>
    <w:pPr>
      <w:framePr w:hSpace="180" w:wrap="around" w:y="1824"/>
      <w:outlineLvl w:val="7"/>
    </w:pPr>
  </w:style>
  <w:style w:type="paragraph" w:styleId="Heading9">
    <w:name w:val="heading 9"/>
    <w:basedOn w:val="Normal"/>
    <w:next w:val="Normal"/>
    <w:link w:val="Heading9Char"/>
    <w:unhideWhenUsed/>
    <w:qFormat/>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Heading1Char">
    <w:name w:val="Heading 1 Char"/>
    <w:basedOn w:val="DefaultParagraphFont"/>
    <w:link w:val="Heading1"/>
    <w:rsid w:val="005E56D6"/>
    <w:rPr>
      <w:rFonts w:ascii="Verdana" w:hAnsi="Verdana" w:cs="Times New Roman (Body CS)"/>
      <w:b/>
      <w:caps/>
      <w:color w:val="00B9BD" w:themeColor="accent1"/>
      <w:sz w:val="48"/>
      <w14:cntxtAlts/>
    </w:rPr>
  </w:style>
  <w:style w:type="paragraph" w:styleId="BalloonText">
    <w:name w:val="Balloon Text"/>
    <w:basedOn w:val="Normal"/>
    <w:link w:val="BalloonTextChar"/>
    <w:unhideWhenUsed/>
    <w:rsid w:val="00B01B0E"/>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rsid w:val="00B01B0E"/>
    <w:rPr>
      <w:rFonts w:cs="Times New Roman"/>
      <w:color w:val="4D4D4C"/>
      <w:sz w:val="18"/>
      <w:szCs w:val="18"/>
      <w14:cntxtAlts/>
    </w:rPr>
  </w:style>
  <w:style w:type="paragraph" w:styleId="Bibliography">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14:cntxtAlts/>
    </w:rPr>
  </w:style>
  <w:style w:type="paragraph" w:styleId="BlockText">
    <w:name w:val="Block Text"/>
    <w:link w:val="BlockTextChar"/>
    <w:uiPriority w:val="99"/>
    <w:unhideWhenUsed/>
    <w:qFormat/>
    <w:rsid w:val="00112BD5"/>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after="120" w:line="240" w:lineRule="auto"/>
      <w:ind w:right="72"/>
    </w:pPr>
    <w:rPr>
      <w:rFonts w:eastAsiaTheme="minorEastAsia"/>
      <w:iCs/>
      <w:color w:val="00B9BD" w:themeColor="accent1"/>
      <w:sz w:val="22"/>
      <w14:cntxtAlts/>
    </w:rPr>
  </w:style>
  <w:style w:type="character" w:customStyle="1" w:styleId="BlockTextChar">
    <w:name w:val="Block Text Char"/>
    <w:basedOn w:val="DefaultParagraphFont"/>
    <w:link w:val="BlockText"/>
    <w:uiPriority w:val="99"/>
    <w:rsid w:val="00112BD5"/>
    <w:rPr>
      <w:rFonts w:eastAsiaTheme="minorEastAsia"/>
      <w:iCs/>
      <w:color w:val="00B9BD" w:themeColor="accent1"/>
      <w:sz w:val="22"/>
      <w14:cntxtAlts/>
    </w:rPr>
  </w:style>
  <w:style w:type="paragraph" w:styleId="BodyText">
    <w:name w:val="Body Text"/>
    <w:basedOn w:val="Normal"/>
    <w:link w:val="BodyTextChar"/>
    <w:unhideWhenUsed/>
    <w:rsid w:val="00B01B0E"/>
    <w:pPr>
      <w:spacing w:after="120"/>
    </w:pPr>
  </w:style>
  <w:style w:type="character" w:customStyle="1" w:styleId="BodyTextChar">
    <w:name w:val="Body Text Char"/>
    <w:basedOn w:val="DefaultParagraphFont"/>
    <w:link w:val="BodyText"/>
    <w:rsid w:val="00B01B0E"/>
    <w:rPr>
      <w:rFonts w:ascii="Verdana" w:hAnsi="Verdana" w:cs="Times New Roman (Body CS)"/>
      <w:color w:val="4D4D4C"/>
      <w:sz w:val="22"/>
      <w14:cntxtAlts/>
    </w:rPr>
  </w:style>
  <w:style w:type="paragraph" w:styleId="BodyText2">
    <w:name w:val="Body Text 2"/>
    <w:basedOn w:val="Normal"/>
    <w:link w:val="BodyText2Char"/>
    <w:unhideWhenUsed/>
    <w:rsid w:val="00B01B0E"/>
    <w:pPr>
      <w:spacing w:after="120" w:line="480" w:lineRule="auto"/>
    </w:pPr>
  </w:style>
  <w:style w:type="character" w:customStyle="1" w:styleId="Heading2Char">
    <w:name w:val="Heading 2 Char"/>
    <w:basedOn w:val="DefaultParagraphFont"/>
    <w:link w:val="Heading2"/>
    <w:rsid w:val="00B01B0E"/>
    <w:rPr>
      <w:rFonts w:asciiTheme="majorHAnsi" w:eastAsiaTheme="majorEastAsia" w:hAnsiTheme="majorHAnsi" w:cs="Times New Roman (Headings CS)"/>
      <w:b/>
      <w:caps/>
      <w:color w:val="515151" w:themeColor="text1"/>
      <w:sz w:val="32"/>
      <w:szCs w:val="26"/>
      <w14:cntxtAlts/>
    </w:rPr>
  </w:style>
  <w:style w:type="character" w:customStyle="1" w:styleId="Heading3Char">
    <w:name w:val="Heading 3 Char"/>
    <w:basedOn w:val="DefaultParagraphFont"/>
    <w:link w:val="Heading3"/>
    <w:rsid w:val="007E245A"/>
    <w:rPr>
      <w:rFonts w:asciiTheme="majorHAnsi" w:eastAsiaTheme="majorEastAsia" w:hAnsiTheme="majorHAnsi" w:cs="Times New Roman (Headings CS)"/>
      <w:b/>
      <w:caps/>
      <w:color w:val="00B9BD" w:themeColor="accent1"/>
      <w:sz w:val="32"/>
      <w14:cntxtAlts/>
    </w:rPr>
  </w:style>
  <w:style w:type="character" w:customStyle="1" w:styleId="Heading4Char">
    <w:name w:val="Heading 4 Char"/>
    <w:basedOn w:val="DefaultParagraphFont"/>
    <w:link w:val="Heading4"/>
    <w:rsid w:val="00B01B0E"/>
    <w:rPr>
      <w:rFonts w:asciiTheme="majorHAnsi" w:eastAsiaTheme="majorEastAsia" w:hAnsiTheme="majorHAnsi" w:cstheme="majorBidi"/>
      <w:iCs/>
      <w:color w:val="4D4D4C"/>
      <w:sz w:val="28"/>
      <w:lang w:val="en-GB"/>
      <w14:cntxtAlts/>
    </w:rPr>
  </w:style>
  <w:style w:type="character" w:customStyle="1" w:styleId="BodyText2Char">
    <w:name w:val="Body Text 2 Char"/>
    <w:basedOn w:val="DefaultParagraphFont"/>
    <w:link w:val="BodyText2"/>
    <w:rsid w:val="00B01B0E"/>
    <w:rPr>
      <w:rFonts w:ascii="Verdana" w:hAnsi="Verdana" w:cs="Times New Roman (Body CS)"/>
      <w:color w:val="4D4D4C"/>
      <w:sz w:val="22"/>
      <w14:cntxtAlts/>
    </w:rPr>
  </w:style>
  <w:style w:type="paragraph" w:styleId="BodyText3">
    <w:name w:val="Body Text 3"/>
    <w:basedOn w:val="Normal"/>
    <w:link w:val="BodyText3Char"/>
    <w:unhideWhenUsed/>
    <w:rsid w:val="00B01B0E"/>
    <w:pPr>
      <w:spacing w:after="120"/>
    </w:pPr>
    <w:rPr>
      <w:sz w:val="16"/>
      <w:szCs w:val="16"/>
    </w:rPr>
  </w:style>
  <w:style w:type="character" w:customStyle="1" w:styleId="BodyText3Char">
    <w:name w:val="Body Text 3 Char"/>
    <w:basedOn w:val="DefaultParagraphFont"/>
    <w:link w:val="BodyText3"/>
    <w:rsid w:val="00B01B0E"/>
    <w:rPr>
      <w:rFonts w:ascii="Verdana" w:hAnsi="Verdana" w:cs="Times New Roman (Body CS)"/>
      <w:color w:val="4D4D4C"/>
      <w:sz w:val="16"/>
      <w:szCs w:val="16"/>
      <w14:cntxtAlts/>
    </w:rPr>
  </w:style>
  <w:style w:type="paragraph" w:styleId="BodyTextFirstIndent">
    <w:name w:val="Body Text First Indent"/>
    <w:basedOn w:val="BodyText"/>
    <w:link w:val="BodyTextFirstIndentChar"/>
    <w:uiPriority w:val="99"/>
    <w:semiHidden/>
    <w:unhideWhenUsed/>
    <w:rsid w:val="00B01B0E"/>
    <w:pPr>
      <w:spacing w:after="200"/>
      <w:ind w:firstLine="360"/>
    </w:pPr>
  </w:style>
  <w:style w:type="character" w:customStyle="1" w:styleId="BodyTextFirstIndentChar">
    <w:name w:val="Body Text First Indent Char"/>
    <w:basedOn w:val="BodyTextChar"/>
    <w:link w:val="BodyTextFirstIndent"/>
    <w:uiPriority w:val="99"/>
    <w:semiHidden/>
    <w:rsid w:val="00B01B0E"/>
    <w:rPr>
      <w:rFonts w:ascii="Verdana" w:hAnsi="Verdana" w:cs="Times New Roman (Body CS)"/>
      <w:color w:val="4D4D4C"/>
      <w:sz w:val="22"/>
      <w14:cntxtAlts/>
    </w:rPr>
  </w:style>
  <w:style w:type="paragraph" w:styleId="BodyTextIndent">
    <w:name w:val="Body Text Indent"/>
    <w:basedOn w:val="Normal"/>
    <w:link w:val="BodyTextIndentChar"/>
    <w:uiPriority w:val="99"/>
    <w:semiHidden/>
    <w:unhideWhenUsed/>
    <w:rsid w:val="00B01B0E"/>
    <w:pPr>
      <w:spacing w:after="120"/>
      <w:ind w:left="283"/>
    </w:pPr>
  </w:style>
  <w:style w:type="character" w:customStyle="1" w:styleId="BodyTextIndentChar">
    <w:name w:val="Body Text Indent Char"/>
    <w:basedOn w:val="DefaultParagraphFont"/>
    <w:link w:val="BodyTextIndent"/>
    <w:uiPriority w:val="99"/>
    <w:semiHidden/>
    <w:rsid w:val="00B01B0E"/>
    <w:rPr>
      <w:rFonts w:ascii="Verdana" w:hAnsi="Verdana" w:cs="Times New Roman (Body CS)"/>
      <w:color w:val="4D4D4C"/>
      <w:sz w:val="22"/>
      <w14:cntxtAlts/>
    </w:rPr>
  </w:style>
  <w:style w:type="paragraph" w:styleId="BodyTextFirstIndent2">
    <w:name w:val="Body Text First Indent 2"/>
    <w:basedOn w:val="BodyTextIndent"/>
    <w:link w:val="BodyTextFirstIndent2Char"/>
    <w:uiPriority w:val="99"/>
    <w:semiHidden/>
    <w:unhideWhenUsed/>
    <w:rsid w:val="00B01B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01B0E"/>
    <w:rPr>
      <w:rFonts w:ascii="Verdana" w:hAnsi="Verdana" w:cs="Times New Roman (Body CS)"/>
      <w:color w:val="4D4D4C"/>
      <w:sz w:val="22"/>
      <w14:cntxtAlts/>
    </w:rPr>
  </w:style>
  <w:style w:type="paragraph" w:styleId="BodyTextIndent2">
    <w:name w:val="Body Text Indent 2"/>
    <w:basedOn w:val="Normal"/>
    <w:link w:val="BodyTextIndent2Char"/>
    <w:uiPriority w:val="99"/>
    <w:semiHidden/>
    <w:unhideWhenUsed/>
    <w:rsid w:val="00B01B0E"/>
    <w:pPr>
      <w:spacing w:after="120" w:line="480" w:lineRule="auto"/>
      <w:ind w:left="283"/>
    </w:pPr>
  </w:style>
  <w:style w:type="character" w:customStyle="1" w:styleId="BodyTextIndent2Char">
    <w:name w:val="Body Text Indent 2 Char"/>
    <w:basedOn w:val="DefaultParagraphFont"/>
    <w:link w:val="BodyTextIndent2"/>
    <w:uiPriority w:val="99"/>
    <w:semiHidden/>
    <w:rsid w:val="00B01B0E"/>
    <w:rPr>
      <w:rFonts w:ascii="Verdana" w:hAnsi="Verdana" w:cs="Times New Roman (Body CS)"/>
      <w:color w:val="4D4D4C"/>
      <w:sz w:val="22"/>
      <w14:cntxtAlts/>
    </w:rPr>
  </w:style>
  <w:style w:type="paragraph" w:styleId="BodyTextIndent3">
    <w:name w:val="Body Text Indent 3"/>
    <w:basedOn w:val="Normal"/>
    <w:link w:val="BodyTextIndent3Char"/>
    <w:uiPriority w:val="99"/>
    <w:semiHidden/>
    <w:unhideWhenUsed/>
    <w:rsid w:val="00B0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B0E"/>
    <w:rPr>
      <w:rFonts w:ascii="Verdana" w:hAnsi="Verdana" w:cs="Times New Roman (Body CS)"/>
      <w:color w:val="4D4D4C"/>
      <w:sz w:val="16"/>
      <w:szCs w:val="16"/>
      <w14:cntxtAlts/>
    </w:rPr>
  </w:style>
  <w:style w:type="character" w:styleId="BookTitle">
    <w:name w:val="Book Title"/>
    <w:aliases w:val="Authored Titles"/>
    <w:uiPriority w:val="33"/>
    <w:rsid w:val="00B01B0E"/>
    <w:rPr>
      <w:rFonts w:asciiTheme="majorHAnsi" w:hAnsiTheme="majorHAnsi"/>
      <w:b w:val="0"/>
      <w:bCs/>
      <w:i/>
      <w:iCs/>
      <w:spacing w:val="5"/>
      <w:sz w:val="22"/>
    </w:rPr>
  </w:style>
  <w:style w:type="paragraph" w:styleId="Caption">
    <w:name w:val="caption"/>
    <w:basedOn w:val="Normal"/>
    <w:next w:val="Normal"/>
    <w:unhideWhenUsed/>
    <w:qFormat/>
    <w:rsid w:val="00B01B0E"/>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B01B0E"/>
    <w:pPr>
      <w:spacing w:after="0" w:line="240" w:lineRule="auto"/>
      <w:ind w:left="2835"/>
    </w:pPr>
  </w:style>
  <w:style w:type="character" w:customStyle="1" w:styleId="ClosingChar">
    <w:name w:val="Closing Char"/>
    <w:basedOn w:val="DefaultParagraphFont"/>
    <w:link w:val="Closing"/>
    <w:uiPriority w:val="99"/>
    <w:rsid w:val="00B01B0E"/>
    <w:rPr>
      <w:rFonts w:ascii="Verdana" w:hAnsi="Verdana" w:cs="Times New Roman (Body CS)"/>
      <w:color w:val="4D4D4C"/>
      <w:sz w:val="22"/>
      <w14:cntxtAlts/>
    </w:rPr>
  </w:style>
  <w:style w:type="character" w:styleId="CommentReference">
    <w:name w:val="annotation reference"/>
    <w:basedOn w:val="DefaultParagraphFont"/>
    <w:unhideWhenUsed/>
    <w:rsid w:val="00B01B0E"/>
    <w:rPr>
      <w:sz w:val="16"/>
      <w:szCs w:val="16"/>
    </w:rPr>
  </w:style>
  <w:style w:type="paragraph" w:styleId="CommentText">
    <w:name w:val="annotation text"/>
    <w:basedOn w:val="Normal"/>
    <w:link w:val="CommentTextChar"/>
    <w:unhideWhenUsed/>
    <w:rsid w:val="00B01B0E"/>
    <w:pPr>
      <w:spacing w:line="240" w:lineRule="auto"/>
    </w:pPr>
    <w:rPr>
      <w:sz w:val="20"/>
      <w:szCs w:val="20"/>
    </w:rPr>
  </w:style>
  <w:style w:type="character" w:customStyle="1" w:styleId="CommentTextChar">
    <w:name w:val="Comment Text Char"/>
    <w:basedOn w:val="DefaultParagraphFont"/>
    <w:link w:val="CommentText"/>
    <w:rsid w:val="00B01B0E"/>
    <w:rPr>
      <w:rFonts w:ascii="Verdana" w:hAnsi="Verdana" w:cs="Times New Roman (Body CS)"/>
      <w:color w:val="4D4D4C"/>
      <w:sz w:val="20"/>
      <w:szCs w:val="20"/>
      <w14:cntxtAlts/>
    </w:rPr>
  </w:style>
  <w:style w:type="paragraph" w:styleId="CommentSubject">
    <w:name w:val="annotation subject"/>
    <w:basedOn w:val="CommentText"/>
    <w:next w:val="CommentText"/>
    <w:link w:val="CommentSubjectChar"/>
    <w:unhideWhenUsed/>
    <w:rsid w:val="00B01B0E"/>
    <w:rPr>
      <w:b/>
      <w:bCs/>
    </w:rPr>
  </w:style>
  <w:style w:type="character" w:customStyle="1" w:styleId="Heading6Char">
    <w:name w:val="Heading 6 Char"/>
    <w:basedOn w:val="DefaultParagraphFont"/>
    <w:link w:val="Heading6"/>
    <w:rsid w:val="00B01B0E"/>
    <w:rPr>
      <w:rFonts w:asciiTheme="majorHAnsi" w:eastAsiaTheme="majorEastAsia" w:hAnsiTheme="majorHAnsi" w:cstheme="majorBidi"/>
      <w:color w:val="00B9BD" w:themeColor="accent1"/>
      <w:sz w:val="22"/>
      <w14:cntxtAlts/>
    </w:rPr>
  </w:style>
  <w:style w:type="character" w:customStyle="1" w:styleId="Heading7Char">
    <w:name w:val="Heading 7 Char"/>
    <w:basedOn w:val="DefaultParagraphFont"/>
    <w:link w:val="Heading7"/>
    <w:rsid w:val="00B01B0E"/>
    <w:rPr>
      <w:rFonts w:asciiTheme="majorHAnsi" w:eastAsiaTheme="majorEastAsia" w:hAnsiTheme="majorHAnsi" w:cs="Times New Roman (Headings CS)"/>
      <w:i/>
      <w:iCs/>
      <w:color w:val="097E80" w:themeColor="accent3"/>
      <w:sz w:val="22"/>
      <w14:cntxtAlts/>
    </w:rPr>
  </w:style>
  <w:style w:type="character" w:customStyle="1" w:styleId="Heading8Char">
    <w:name w:val="Heading 8 Char"/>
    <w:basedOn w:val="DefaultParagraphFont"/>
    <w:link w:val="Heading8"/>
    <w:rsid w:val="00B01B0E"/>
    <w:rPr>
      <w:rFonts w:ascii="Verdana" w:hAnsi="Verdana" w:cs="Times New Roman (Body CS)"/>
      <w:caps/>
      <w:color w:val="00B9BD" w:themeColor="accent1"/>
      <w:sz w:val="22"/>
      <w14:cntxtAlts/>
    </w:rPr>
  </w:style>
  <w:style w:type="character" w:customStyle="1" w:styleId="Heading9Char">
    <w:name w:val="Heading 9 Char"/>
    <w:basedOn w:val="DefaultParagraphFont"/>
    <w:link w:val="Heading9"/>
    <w:rsid w:val="00B01B0E"/>
    <w:rPr>
      <w:rFonts w:asciiTheme="majorHAnsi" w:eastAsiaTheme="majorEastAsia" w:hAnsiTheme="majorHAnsi" w:cstheme="majorBidi"/>
      <w:i/>
      <w:iCs/>
      <w:color w:val="6B6B6B" w:themeColor="text1" w:themeTint="D8"/>
      <w:sz w:val="21"/>
      <w:szCs w:val="21"/>
      <w14:cntxtAlts/>
    </w:rPr>
  </w:style>
  <w:style w:type="character" w:customStyle="1" w:styleId="CommentSubjectChar">
    <w:name w:val="Comment Subject Char"/>
    <w:basedOn w:val="CommentTextChar"/>
    <w:link w:val="CommentSubject"/>
    <w:uiPriority w:val="99"/>
    <w:semiHidden/>
    <w:rsid w:val="00B01B0E"/>
    <w:rPr>
      <w:rFonts w:ascii="Verdana" w:hAnsi="Verdana" w:cs="Times New Roman (Body CS)"/>
      <w:b/>
      <w:bCs/>
      <w:color w:val="4D4D4C"/>
      <w:sz w:val="20"/>
      <w:szCs w:val="20"/>
      <w14:cntxtAlts/>
    </w:rPr>
  </w:style>
  <w:style w:type="paragraph" w:styleId="Date">
    <w:name w:val="Date"/>
    <w:basedOn w:val="Normal"/>
    <w:next w:val="Normal"/>
    <w:link w:val="DateChar"/>
    <w:unhideWhenUsed/>
    <w:rsid w:val="00B01B0E"/>
  </w:style>
  <w:style w:type="character" w:customStyle="1" w:styleId="DateChar">
    <w:name w:val="Date Char"/>
    <w:basedOn w:val="DefaultParagraphFont"/>
    <w:link w:val="Date"/>
    <w:rsid w:val="00B01B0E"/>
    <w:rPr>
      <w:rFonts w:ascii="Verdana" w:hAnsi="Verdana" w:cs="Times New Roman (Body CS)"/>
      <w:color w:val="4D4D4C"/>
      <w:sz w:val="22"/>
      <w14:cntxtAlts/>
    </w:rPr>
  </w:style>
  <w:style w:type="paragraph" w:styleId="DocumentMap">
    <w:name w:val="Document Map"/>
    <w:basedOn w:val="Normal"/>
    <w:link w:val="DocumentMapChar"/>
    <w:unhideWhenUsed/>
    <w:rsid w:val="00B01B0E"/>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rsid w:val="00B01B0E"/>
    <w:rPr>
      <w:rFonts w:cs="Times New Roman (Body CS)"/>
      <w:color w:val="4D4D4C"/>
      <w:sz w:val="26"/>
      <w:szCs w:val="26"/>
      <w14:cntxtAlts/>
    </w:rPr>
  </w:style>
  <w:style w:type="paragraph" w:styleId="EmailSignature">
    <w:name w:val="E-mail Signature"/>
    <w:basedOn w:val="Normal"/>
    <w:link w:val="EmailSignatureChar"/>
    <w:uiPriority w:val="99"/>
    <w:semiHidden/>
    <w:unhideWhenUsed/>
    <w:rsid w:val="00B01B0E"/>
    <w:pPr>
      <w:spacing w:after="0" w:line="240" w:lineRule="auto"/>
    </w:pPr>
  </w:style>
  <w:style w:type="character" w:customStyle="1" w:styleId="EmailSignatureChar">
    <w:name w:val="Email Signature Char"/>
    <w:basedOn w:val="DefaultParagraphFont"/>
    <w:link w:val="EmailSignature"/>
    <w:uiPriority w:val="99"/>
    <w:semiHidden/>
    <w:rsid w:val="00B01B0E"/>
    <w:rPr>
      <w:rFonts w:ascii="Verdana" w:hAnsi="Verdana" w:cs="Times New Roman (Body CS)"/>
      <w:color w:val="4D4D4C"/>
      <w:sz w:val="22"/>
      <w14:cntxtAlts/>
    </w:rPr>
  </w:style>
  <w:style w:type="character" w:styleId="Emphasis">
    <w:name w:val="Emphasis"/>
    <w:uiPriority w:val="20"/>
    <w:qFormat/>
    <w:rsid w:val="00B01B0E"/>
    <w:rPr>
      <w:rFonts w:asciiTheme="minorHAnsi" w:hAnsiTheme="minorHAnsi"/>
      <w:i/>
      <w:iCs/>
      <w:sz w:val="20"/>
    </w:rPr>
  </w:style>
  <w:style w:type="character" w:styleId="EndnoteReference">
    <w:name w:val="endnote reference"/>
    <w:basedOn w:val="DefaultParagraphFont"/>
    <w:unhideWhenUsed/>
    <w:rsid w:val="00B01B0E"/>
    <w:rPr>
      <w:vertAlign w:val="superscript"/>
    </w:rPr>
  </w:style>
  <w:style w:type="paragraph" w:styleId="EndnoteText">
    <w:name w:val="endnote text"/>
    <w:basedOn w:val="Normal"/>
    <w:link w:val="EndnoteTextChar"/>
    <w:unhideWhenUsed/>
    <w:rsid w:val="00B01B0E"/>
    <w:pPr>
      <w:spacing w:after="0" w:line="240" w:lineRule="auto"/>
    </w:pPr>
    <w:rPr>
      <w:sz w:val="20"/>
      <w:szCs w:val="20"/>
    </w:rPr>
  </w:style>
  <w:style w:type="character" w:customStyle="1" w:styleId="EndnoteTextChar">
    <w:name w:val="Endnote Text Char"/>
    <w:basedOn w:val="DefaultParagraphFont"/>
    <w:link w:val="EndnoteText"/>
    <w:rsid w:val="00B01B0E"/>
    <w:rPr>
      <w:rFonts w:ascii="Verdana" w:hAnsi="Verdana" w:cs="Times New Roman (Body CS)"/>
      <w:color w:val="4D4D4C"/>
      <w:sz w:val="20"/>
      <w:szCs w:val="20"/>
      <w14:cntxtAlts/>
    </w:rPr>
  </w:style>
  <w:style w:type="paragraph" w:styleId="EnvelopeAddress">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B01B0E"/>
    <w:rPr>
      <w:color w:val="D3D4D6" w:themeColor="followedHyperlink"/>
      <w:u w:val="single"/>
    </w:rPr>
  </w:style>
  <w:style w:type="paragraph" w:styleId="Footer">
    <w:name w:val="footer"/>
    <w:basedOn w:val="Normal"/>
    <w:link w:val="FooterChar"/>
    <w:unhideWhenUsed/>
    <w:rsid w:val="00B01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0E"/>
    <w:rPr>
      <w:rFonts w:ascii="Verdana" w:hAnsi="Verdana" w:cs="Times New Roman (Body CS)"/>
      <w:color w:val="4D4D4C"/>
      <w:sz w:val="22"/>
      <w14:cntxtAlts/>
    </w:rPr>
  </w:style>
  <w:style w:type="character" w:styleId="FootnoteReference">
    <w:name w:val="footnote reference"/>
    <w:aliases w:val="16 Point Char,Superscript 6 Point Char,BVI fnr Char Char Char Char,BVI fnr Zchn Zchn Char Char Char Char Char Char Char,ftref Char Char Char Char,BVI fnr Char1 Char,BVI fnr Char Char1,BVI fnr Car Car Char Char1"/>
    <w:basedOn w:val="DefaultParagraphFont"/>
    <w:link w:val="16Point"/>
    <w:unhideWhenUsed/>
    <w:rsid w:val="00B01B0E"/>
    <w:rPr>
      <w:vertAlign w:val="superscript"/>
    </w:rPr>
  </w:style>
  <w:style w:type="paragraph" w:styleId="FootnoteText">
    <w:name w:val="footnote text"/>
    <w:basedOn w:val="Normal"/>
    <w:link w:val="FootnoteTextChar"/>
    <w:unhideWhenUsed/>
    <w:rsid w:val="00947B25"/>
    <w:pPr>
      <w:spacing w:after="0" w:line="240" w:lineRule="auto"/>
    </w:pPr>
    <w:rPr>
      <w:sz w:val="16"/>
      <w:szCs w:val="20"/>
    </w:rPr>
  </w:style>
  <w:style w:type="character" w:customStyle="1" w:styleId="FootnoteTextChar">
    <w:name w:val="Footnote Text Char"/>
    <w:basedOn w:val="DefaultParagraphFont"/>
    <w:link w:val="FootnoteText"/>
    <w:rsid w:val="00947B25"/>
    <w:rPr>
      <w:rFonts w:ascii="Verdana" w:hAnsi="Verdana" w:cs="Times New Roman (Body CS)"/>
      <w:color w:val="4D4D4C"/>
      <w:sz w:val="16"/>
      <w:szCs w:val="20"/>
      <w14:cntxtAlts/>
    </w:rPr>
  </w:style>
  <w:style w:type="table" w:customStyle="1" w:styleId="GridTable1Light1">
    <w:name w:val="Grid Table 1 Light1"/>
    <w:basedOn w:val="TableNormal"/>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customStyle="1" w:styleId="GridTable2-Accent31">
    <w:name w:val="Grid Table 2 - Accent 31"/>
    <w:basedOn w:val="TableNormal"/>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GridTable2-Accent41">
    <w:name w:val="Grid Table 2 - Accent 41"/>
    <w:basedOn w:val="TableNormal"/>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customStyle="1" w:styleId="GridTable2-Accent51">
    <w:name w:val="Grid Table 2 - Accent 51"/>
    <w:basedOn w:val="TableNormal"/>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customStyle="1" w:styleId="GridTable3-Accent41">
    <w:name w:val="Grid Table 3 - Accent 41"/>
    <w:basedOn w:val="TableNormal"/>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ridTable5Dark-Accent31">
    <w:name w:val="Grid Table 5 Dark - Accent 31"/>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customStyle="1" w:styleId="GridTable5Dark-Accent51">
    <w:name w:val="Grid Table 5 Dark - Accent 51"/>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customStyle="1" w:styleId="GridTable6Colourful1">
    <w:name w:val="Grid Table 6 Colourful1"/>
    <w:basedOn w:val="TableNormal"/>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GridTable7ColourfulAccent31">
    <w:name w:val="Grid Table 7 Colourful – Accent 31"/>
    <w:basedOn w:val="TableNormal"/>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customStyle="1" w:styleId="GridTable7ColourfulAccent41">
    <w:name w:val="Grid Table 7 Colourful – Accent 41"/>
    <w:basedOn w:val="TableNormal"/>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customStyle="1" w:styleId="Hashtag1">
    <w:name w:val="Hashtag1"/>
    <w:basedOn w:val="BookTitle"/>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nhideWhenUsed/>
    <w:rsid w:val="00B01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0E"/>
    <w:rPr>
      <w:rFonts w:ascii="Verdana" w:hAnsi="Verdana" w:cs="Times New Roman (Body CS)"/>
      <w:color w:val="4D4D4C"/>
      <w:sz w:val="22"/>
      <w14:cntxtAlts/>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B01B0E"/>
    <w:rPr>
      <w:rFonts w:ascii="Verdana" w:hAnsi="Verdana" w:cs="Times New Roman (Body CS)"/>
      <w:caps/>
      <w:color w:val="00B9BD" w:themeColor="accent1"/>
      <w:sz w:val="22"/>
      <w14:cntxtAlts/>
    </w:rPr>
  </w:style>
  <w:style w:type="character" w:styleId="HTMLAcronym">
    <w:name w:val="HTML Acronym"/>
    <w:basedOn w:val="DefaultParagraphFont"/>
    <w:uiPriority w:val="99"/>
    <w:semiHidden/>
    <w:unhideWhenUsed/>
    <w:rsid w:val="00B01B0E"/>
  </w:style>
  <w:style w:type="paragraph" w:styleId="HTMLAddress">
    <w:name w:val="HTML Address"/>
    <w:basedOn w:val="Normal"/>
    <w:link w:val="HTMLAddressChar"/>
    <w:uiPriority w:val="99"/>
    <w:semiHidden/>
    <w:unhideWhenUsed/>
    <w:rsid w:val="00B01B0E"/>
    <w:pPr>
      <w:spacing w:after="0" w:line="240" w:lineRule="auto"/>
    </w:pPr>
    <w:rPr>
      <w:i/>
      <w:iCs/>
    </w:rPr>
  </w:style>
  <w:style w:type="character" w:customStyle="1" w:styleId="HTMLAddressChar">
    <w:name w:val="HTML Address Char"/>
    <w:basedOn w:val="DefaultParagraphFont"/>
    <w:link w:val="HTMLAddress"/>
    <w:uiPriority w:val="99"/>
    <w:semiHidden/>
    <w:rsid w:val="00B01B0E"/>
    <w:rPr>
      <w:rFonts w:ascii="Verdana" w:hAnsi="Verdana" w:cs="Times New Roman (Body CS)"/>
      <w:i/>
      <w:iCs/>
      <w:color w:val="4D4D4C"/>
      <w:sz w:val="22"/>
      <w14:cntxtAlts/>
    </w:rPr>
  </w:style>
  <w:style w:type="character" w:styleId="HTMLCite">
    <w:name w:val="HTML Cite"/>
    <w:basedOn w:val="DefaultParagraphFont"/>
    <w:uiPriority w:val="99"/>
    <w:semiHidden/>
    <w:unhideWhenUsed/>
    <w:rsid w:val="00B01B0E"/>
    <w:rPr>
      <w:i/>
      <w:iCs/>
    </w:rPr>
  </w:style>
  <w:style w:type="character" w:styleId="HTMLCode">
    <w:name w:val="HTML Code"/>
    <w:basedOn w:val="DefaultParagraphFont"/>
    <w:uiPriority w:val="99"/>
    <w:semiHidden/>
    <w:unhideWhenUsed/>
    <w:rsid w:val="00B01B0E"/>
    <w:rPr>
      <w:rFonts w:asciiTheme="minorHAnsi" w:hAnsiTheme="minorHAnsi" w:cs="Consolas"/>
      <w:sz w:val="20"/>
      <w:szCs w:val="20"/>
    </w:rPr>
  </w:style>
  <w:style w:type="character" w:styleId="HTMLDefinition">
    <w:name w:val="HTML Definition"/>
    <w:uiPriority w:val="99"/>
    <w:semiHidden/>
    <w:unhideWhenUsed/>
    <w:rsid w:val="00B01B0E"/>
    <w:rPr>
      <w:i/>
      <w:iCs/>
    </w:rPr>
  </w:style>
  <w:style w:type="character" w:styleId="HTMLKeyboard">
    <w:name w:val="HTML Keyboard"/>
    <w:basedOn w:val="DefaultParagraphFont"/>
    <w:uiPriority w:val="99"/>
    <w:semiHidden/>
    <w:unhideWhenUsed/>
    <w:rsid w:val="00B01B0E"/>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B01B0E"/>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B01B0E"/>
    <w:rPr>
      <w:rFonts w:cs="Consolas"/>
      <w:color w:val="4D4D4C"/>
      <w:sz w:val="20"/>
      <w:szCs w:val="20"/>
      <w14:cntxtAlts/>
    </w:rPr>
  </w:style>
  <w:style w:type="character" w:styleId="HTMLSample">
    <w:name w:val="HTML Sample"/>
    <w:uiPriority w:val="99"/>
    <w:semiHidden/>
    <w:unhideWhenUsed/>
    <w:rsid w:val="00B01B0E"/>
    <w:rPr>
      <w:rFonts w:asciiTheme="minorHAnsi" w:hAnsiTheme="minorHAnsi" w:cs="Consolas"/>
      <w:sz w:val="24"/>
      <w:szCs w:val="24"/>
    </w:rPr>
  </w:style>
  <w:style w:type="character" w:styleId="HTMLTypewriter">
    <w:name w:val="HTML Typewriter"/>
    <w:uiPriority w:val="99"/>
    <w:semiHidden/>
    <w:unhideWhenUsed/>
    <w:rsid w:val="00B01B0E"/>
    <w:rPr>
      <w:rFonts w:asciiTheme="minorHAnsi" w:hAnsiTheme="minorHAnsi" w:cs="Consolas"/>
      <w:sz w:val="20"/>
      <w:szCs w:val="20"/>
    </w:rPr>
  </w:style>
  <w:style w:type="character" w:styleId="HTMLVariable">
    <w:name w:val="HTML Variable"/>
    <w:uiPriority w:val="99"/>
    <w:semiHidden/>
    <w:unhideWhenUsed/>
    <w:rsid w:val="00B01B0E"/>
    <w:rPr>
      <w:i/>
      <w:iCs/>
    </w:rPr>
  </w:style>
  <w:style w:type="character" w:styleId="Hyperlink">
    <w:name w:val="Hyperlink"/>
    <w:unhideWhenUsed/>
    <w:qFormat/>
    <w:rsid w:val="00B01B0E"/>
    <w:rPr>
      <w:rFonts w:asciiTheme="minorHAnsi" w:hAnsiTheme="minorHAnsi"/>
      <w:color w:val="00B9BD" w:themeColor="hyperlink"/>
      <w:sz w:val="22"/>
      <w:u w:val="single"/>
    </w:rPr>
  </w:style>
  <w:style w:type="paragraph" w:styleId="Index1">
    <w:name w:val="index 1"/>
    <w:basedOn w:val="Normal"/>
    <w:next w:val="Normal"/>
    <w:unhideWhenUsed/>
    <w:rsid w:val="00B01B0E"/>
    <w:pPr>
      <w:spacing w:after="0" w:line="240" w:lineRule="auto"/>
      <w:ind w:left="220" w:hanging="220"/>
    </w:pPr>
  </w:style>
  <w:style w:type="paragraph" w:styleId="Index2">
    <w:name w:val="index 2"/>
    <w:basedOn w:val="Normal"/>
    <w:next w:val="Normal"/>
    <w:unhideWhenUsed/>
    <w:rsid w:val="00B01B0E"/>
    <w:pPr>
      <w:spacing w:after="0" w:line="240" w:lineRule="auto"/>
      <w:ind w:left="440" w:hanging="220"/>
    </w:pPr>
  </w:style>
  <w:style w:type="paragraph" w:styleId="Index3">
    <w:name w:val="index 3"/>
    <w:basedOn w:val="Normal"/>
    <w:next w:val="Normal"/>
    <w:unhideWhenUsed/>
    <w:rsid w:val="00B01B0E"/>
    <w:pPr>
      <w:spacing w:after="0" w:line="240" w:lineRule="auto"/>
      <w:ind w:left="660" w:hanging="220"/>
    </w:pPr>
  </w:style>
  <w:style w:type="paragraph" w:styleId="Index4">
    <w:name w:val="index 4"/>
    <w:basedOn w:val="Normal"/>
    <w:next w:val="Normal"/>
    <w:unhideWhenUsed/>
    <w:rsid w:val="00B01B0E"/>
    <w:pPr>
      <w:spacing w:after="0" w:line="240" w:lineRule="auto"/>
      <w:ind w:left="880" w:hanging="220"/>
    </w:pPr>
  </w:style>
  <w:style w:type="paragraph" w:styleId="Index5">
    <w:name w:val="index 5"/>
    <w:basedOn w:val="Normal"/>
    <w:next w:val="Normal"/>
    <w:unhideWhenUsed/>
    <w:rsid w:val="00B01B0E"/>
    <w:pPr>
      <w:spacing w:after="0" w:line="240" w:lineRule="auto"/>
      <w:ind w:left="1100" w:hanging="220"/>
    </w:pPr>
  </w:style>
  <w:style w:type="paragraph" w:styleId="Index7">
    <w:name w:val="index 7"/>
    <w:basedOn w:val="Normal"/>
    <w:next w:val="Normal"/>
    <w:unhideWhenUsed/>
    <w:rsid w:val="00B01B0E"/>
    <w:pPr>
      <w:spacing w:after="0" w:line="240" w:lineRule="auto"/>
      <w:ind w:left="1540" w:hanging="220"/>
    </w:pPr>
  </w:style>
  <w:style w:type="paragraph" w:styleId="Index8">
    <w:name w:val="index 8"/>
    <w:basedOn w:val="Normal"/>
    <w:next w:val="Normal"/>
    <w:unhideWhenUsed/>
    <w:rsid w:val="00B01B0E"/>
    <w:pPr>
      <w:spacing w:after="0" w:line="240" w:lineRule="auto"/>
      <w:ind w:left="1760" w:hanging="220"/>
    </w:pPr>
  </w:style>
  <w:style w:type="paragraph" w:styleId="Index9">
    <w:name w:val="index 9"/>
    <w:basedOn w:val="Normal"/>
    <w:next w:val="Normal"/>
    <w:unhideWhenUsed/>
    <w:rsid w:val="00B01B0E"/>
    <w:pPr>
      <w:spacing w:after="0" w:line="240" w:lineRule="auto"/>
      <w:ind w:left="1980" w:hanging="220"/>
    </w:pPr>
  </w:style>
  <w:style w:type="paragraph" w:styleId="IndexHeading">
    <w:name w:val="index heading"/>
    <w:basedOn w:val="Normal"/>
    <w:next w:val="Index1"/>
    <w:unhideWhenUsed/>
    <w:rsid w:val="00B01B0E"/>
    <w:rPr>
      <w:rFonts w:asciiTheme="majorHAnsi" w:eastAsiaTheme="majorEastAsia" w:hAnsiTheme="majorHAnsi" w:cstheme="majorBidi"/>
      <w:b/>
      <w:bCs/>
    </w:rPr>
  </w:style>
  <w:style w:type="character" w:styleId="IntenseEmphasis">
    <w:name w:val="Intense Emphasis"/>
    <w:basedOn w:val="DefaultParagraphFont"/>
    <w:uiPriority w:val="21"/>
    <w:rsid w:val="00B01B0E"/>
    <w:rPr>
      <w:i/>
      <w:iCs/>
      <w:color w:val="00B9BD" w:themeColor="accent1"/>
    </w:rPr>
  </w:style>
  <w:style w:type="paragraph" w:styleId="IntenseQuote">
    <w:name w:val="Intense Quote"/>
    <w:basedOn w:val="Normal"/>
    <w:next w:val="Normal"/>
    <w:link w:val="IntenseQuote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B01B0E"/>
    <w:rPr>
      <w:rFonts w:ascii="Verdana" w:hAnsi="Verdana" w:cs="Times New Roman (Body CS)"/>
      <w:i/>
      <w:iCs/>
      <w:color w:val="00B9BD" w:themeColor="accent1"/>
      <w:sz w:val="28"/>
      <w14:cntxtAlts/>
    </w:rPr>
  </w:style>
  <w:style w:type="character" w:styleId="IntenseReference">
    <w:name w:val="Intense Reference"/>
    <w:uiPriority w:val="32"/>
    <w:rsid w:val="00B01B0E"/>
    <w:rPr>
      <w:b/>
      <w:bCs/>
      <w:smallCaps/>
      <w:color w:val="00B9BD" w:themeColor="accent1"/>
      <w:spacing w:val="5"/>
    </w:rPr>
  </w:style>
  <w:style w:type="character" w:styleId="LineNumber">
    <w:name w:val="line number"/>
    <w:basedOn w:val="DefaultParagraphFont"/>
    <w:uiPriority w:val="99"/>
    <w:semiHidden/>
    <w:unhideWhenUsed/>
    <w:rsid w:val="00B01B0E"/>
    <w:rPr>
      <w:rFonts w:asciiTheme="minorHAnsi" w:hAnsiTheme="minorHAnsi"/>
    </w:rPr>
  </w:style>
  <w:style w:type="paragraph" w:styleId="List">
    <w:name w:val="List"/>
    <w:basedOn w:val="Normal"/>
    <w:uiPriority w:val="99"/>
    <w:unhideWhenUsed/>
    <w:rsid w:val="00B01B0E"/>
  </w:style>
  <w:style w:type="paragraph" w:styleId="List2">
    <w:name w:val="List 2"/>
    <w:basedOn w:val="Normal"/>
    <w:uiPriority w:val="99"/>
    <w:unhideWhenUsed/>
    <w:rsid w:val="00B01B0E"/>
    <w:pPr>
      <w:ind w:left="566" w:hanging="283"/>
    </w:pPr>
  </w:style>
  <w:style w:type="paragraph" w:styleId="List3">
    <w:name w:val="List 3"/>
    <w:basedOn w:val="Normal"/>
    <w:uiPriority w:val="99"/>
    <w:unhideWhenUsed/>
    <w:rsid w:val="00B01B0E"/>
    <w:pPr>
      <w:ind w:left="849" w:hanging="283"/>
    </w:pPr>
  </w:style>
  <w:style w:type="paragraph" w:styleId="List4">
    <w:name w:val="List 4"/>
    <w:basedOn w:val="Normal"/>
    <w:uiPriority w:val="99"/>
    <w:unhideWhenUsed/>
    <w:rsid w:val="00B01B0E"/>
    <w:pPr>
      <w:ind w:left="1132" w:hanging="283"/>
    </w:pPr>
  </w:style>
  <w:style w:type="paragraph" w:styleId="List5">
    <w:name w:val="List 5"/>
    <w:basedOn w:val="Normal"/>
    <w:uiPriority w:val="99"/>
    <w:unhideWhenUsed/>
    <w:rsid w:val="00B01B0E"/>
    <w:pPr>
      <w:ind w:left="1415" w:hanging="283"/>
    </w:pPr>
  </w:style>
  <w:style w:type="paragraph" w:styleId="ListBullet">
    <w:name w:val="List Bullet"/>
    <w:basedOn w:val="Normal"/>
    <w:uiPriority w:val="99"/>
    <w:unhideWhenUsed/>
    <w:qFormat/>
    <w:rsid w:val="00B01B0E"/>
    <w:pPr>
      <w:numPr>
        <w:numId w:val="1"/>
      </w:numPr>
      <w:spacing w:after="120"/>
      <w:ind w:left="357" w:hanging="357"/>
    </w:pPr>
  </w:style>
  <w:style w:type="paragraph" w:styleId="ListBullet2">
    <w:name w:val="List Bullet 2"/>
    <w:basedOn w:val="Normal"/>
    <w:uiPriority w:val="99"/>
    <w:unhideWhenUsed/>
    <w:rsid w:val="00B01B0E"/>
    <w:pPr>
      <w:numPr>
        <w:numId w:val="2"/>
      </w:numPr>
      <w:ind w:left="641" w:hanging="357"/>
    </w:pPr>
  </w:style>
  <w:style w:type="paragraph" w:styleId="ListBullet3">
    <w:name w:val="List Bullet 3"/>
    <w:basedOn w:val="Normal"/>
    <w:uiPriority w:val="99"/>
    <w:unhideWhenUsed/>
    <w:rsid w:val="00B01B0E"/>
    <w:pPr>
      <w:numPr>
        <w:numId w:val="3"/>
      </w:numPr>
    </w:pPr>
  </w:style>
  <w:style w:type="paragraph" w:styleId="ListBullet4">
    <w:name w:val="List Bullet 4"/>
    <w:basedOn w:val="Normal"/>
    <w:uiPriority w:val="99"/>
    <w:unhideWhenUsed/>
    <w:rsid w:val="00B01B0E"/>
    <w:pPr>
      <w:numPr>
        <w:numId w:val="4"/>
      </w:numPr>
    </w:pPr>
  </w:style>
  <w:style w:type="paragraph" w:styleId="ListBullet5">
    <w:name w:val="List Bullet 5"/>
    <w:basedOn w:val="Normal"/>
    <w:uiPriority w:val="99"/>
    <w:unhideWhenUsed/>
    <w:rsid w:val="00B01B0E"/>
    <w:pPr>
      <w:numPr>
        <w:numId w:val="5"/>
      </w:numPr>
    </w:pPr>
  </w:style>
  <w:style w:type="paragraph" w:styleId="ListContinue">
    <w:name w:val="List Continue"/>
    <w:basedOn w:val="Normal"/>
    <w:uiPriority w:val="99"/>
    <w:unhideWhenUsed/>
    <w:rsid w:val="00B01B0E"/>
    <w:pPr>
      <w:spacing w:after="120"/>
      <w:ind w:left="283"/>
    </w:pPr>
  </w:style>
  <w:style w:type="paragraph" w:styleId="ListContinue2">
    <w:name w:val="List Continue 2"/>
    <w:basedOn w:val="Normal"/>
    <w:uiPriority w:val="99"/>
    <w:unhideWhenUsed/>
    <w:rsid w:val="00B01B0E"/>
    <w:pPr>
      <w:spacing w:after="120"/>
      <w:ind w:left="566"/>
    </w:pPr>
  </w:style>
  <w:style w:type="paragraph" w:styleId="ListContinue3">
    <w:name w:val="List Continue 3"/>
    <w:basedOn w:val="Normal"/>
    <w:unhideWhenUsed/>
    <w:rsid w:val="00B01B0E"/>
    <w:pPr>
      <w:spacing w:after="120"/>
      <w:ind w:left="849"/>
    </w:pPr>
  </w:style>
  <w:style w:type="paragraph" w:styleId="ListContinue4">
    <w:name w:val="List Continue 4"/>
    <w:basedOn w:val="Normal"/>
    <w:uiPriority w:val="99"/>
    <w:semiHidden/>
    <w:unhideWhenUsed/>
    <w:rsid w:val="00B01B0E"/>
    <w:pPr>
      <w:spacing w:after="120"/>
      <w:ind w:left="1132"/>
    </w:pPr>
  </w:style>
  <w:style w:type="paragraph" w:styleId="ListContinue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DefaultParagraphFont"/>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Heading3"/>
    <w:qFormat/>
    <w:rsid w:val="00991401"/>
    <w:pPr>
      <w:numPr>
        <w:numId w:val="15"/>
      </w:numPr>
    </w:pPr>
  </w:style>
  <w:style w:type="paragraph" w:customStyle="1" w:styleId="H5">
    <w:name w:val="H5"/>
    <w:basedOn w:val="Heading5"/>
    <w:qFormat/>
    <w:rsid w:val="00350D03"/>
    <w:pPr>
      <w:numPr>
        <w:ilvl w:val="1"/>
        <w:numId w:val="15"/>
      </w:numPr>
    </w:pPr>
  </w:style>
  <w:style w:type="paragraph" w:styleId="ListNumber">
    <w:name w:val="List Number"/>
    <w:basedOn w:val="Normal"/>
    <w:uiPriority w:val="99"/>
    <w:unhideWhenUsed/>
    <w:qFormat/>
    <w:rsid w:val="00B01B0E"/>
    <w:pPr>
      <w:numPr>
        <w:numId w:val="6"/>
      </w:numPr>
    </w:pPr>
  </w:style>
  <w:style w:type="paragraph" w:styleId="ListNumber2">
    <w:name w:val="List Number 2"/>
    <w:basedOn w:val="Normal"/>
    <w:uiPriority w:val="99"/>
    <w:unhideWhenUsed/>
    <w:rsid w:val="00B01B0E"/>
    <w:pPr>
      <w:numPr>
        <w:numId w:val="7"/>
      </w:numPr>
    </w:pPr>
  </w:style>
  <w:style w:type="paragraph" w:styleId="ListNumber3">
    <w:name w:val="List Number 3"/>
    <w:basedOn w:val="Normal"/>
    <w:uiPriority w:val="99"/>
    <w:unhideWhenUsed/>
    <w:rsid w:val="00B01B0E"/>
    <w:pPr>
      <w:numPr>
        <w:numId w:val="8"/>
      </w:numPr>
    </w:pPr>
  </w:style>
  <w:style w:type="paragraph" w:styleId="ListNumber4">
    <w:name w:val="List Number 4"/>
    <w:basedOn w:val="Normal"/>
    <w:uiPriority w:val="99"/>
    <w:unhideWhenUsed/>
    <w:rsid w:val="00B01B0E"/>
    <w:pPr>
      <w:numPr>
        <w:numId w:val="9"/>
      </w:numPr>
    </w:pPr>
  </w:style>
  <w:style w:type="paragraph" w:styleId="ListNumber5">
    <w:name w:val="List Number 5"/>
    <w:basedOn w:val="Normal"/>
    <w:uiPriority w:val="99"/>
    <w:unhideWhenUsed/>
    <w:rsid w:val="00B01B0E"/>
    <w:pPr>
      <w:numPr>
        <w:numId w:val="10"/>
      </w:numPr>
    </w:pPr>
  </w:style>
  <w:style w:type="paragraph" w:styleId="ListParagraph">
    <w:name w:val="List Paragraph"/>
    <w:basedOn w:val="Normal"/>
    <w:uiPriority w:val="34"/>
    <w:qFormat/>
    <w:rsid w:val="00B01B0E"/>
    <w:pPr>
      <w:ind w:left="720"/>
    </w:pPr>
  </w:style>
  <w:style w:type="table" w:customStyle="1" w:styleId="ListTable1Light1">
    <w:name w:val="List Table 1 Light1"/>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ListTable1Light-Accent11">
    <w:name w:val="List Table 1 Light - Accent 11"/>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customStyle="1" w:styleId="ListTable1Light-Accent21">
    <w:name w:val="List Table 1 Light - Accent 21"/>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customStyle="1" w:styleId="ListTable1Light-Accent31">
    <w:name w:val="List Table 1 Light - Accent 31"/>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customStyle="1" w:styleId="ListTable1Light-Accent41">
    <w:name w:val="List Table 1 Light - Accent 41"/>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customStyle="1" w:styleId="ListTable3-Accent11">
    <w:name w:val="List Table 3 - Accent 11"/>
    <w:basedOn w:val="TableNormal"/>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customStyle="1" w:styleId="ListTable3-Accent31">
    <w:name w:val="List Table 3 - Accent 31"/>
    <w:basedOn w:val="TableNormal"/>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customStyle="1" w:styleId="ListTable3-Accent41">
    <w:name w:val="List Table 3 - Accent 41"/>
    <w:basedOn w:val="TableNormal"/>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customStyle="1" w:styleId="ListTable6Colourful1">
    <w:name w:val="List Table 6 Colourful1"/>
    <w:basedOn w:val="TableNormal"/>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ListTable6ColourfulAccent11">
    <w:name w:val="List Table 6 Colourful – Accent 11"/>
    <w:basedOn w:val="TableNormal"/>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customStyle="1" w:styleId="ListTable6ColourfulAccent21">
    <w:name w:val="List Table 6 Colourful – Accent 21"/>
    <w:basedOn w:val="TableNormal"/>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customStyle="1" w:styleId="ListTable6ColourfulAccent31">
    <w:name w:val="List Table 6 Colourful – Accent 31"/>
    <w:basedOn w:val="TableNormal"/>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ListTable6ColourfulAccent51">
    <w:name w:val="List Table 6 Colourful – Accent 51"/>
    <w:basedOn w:val="TableNormal"/>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customStyle="1" w:styleId="ListTable7Colourful1">
    <w:name w:val="List Table 7 Colourful1"/>
    <w:basedOn w:val="TableNormal"/>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11">
    <w:name w:val="List Table 7 Colourful – Accent 11"/>
    <w:basedOn w:val="TableNormal"/>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21">
    <w:name w:val="List Table 7 Colourful – Accent 21"/>
    <w:basedOn w:val="TableNormal"/>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31">
    <w:name w:val="List Table 7 Colourful – Accent 31"/>
    <w:basedOn w:val="TableNormal"/>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MacroTextChar">
    <w:name w:val="Macro Text Char"/>
    <w:basedOn w:val="DefaultParagraphFont"/>
    <w:link w:val="MacroText"/>
    <w:rsid w:val="00B01B0E"/>
    <w:rPr>
      <w:rFonts w:ascii="PT Mono" w:hAnsi="PT Mono" w:cs="Consolas"/>
      <w:color w:val="4D4D4C"/>
      <w:sz w:val="20"/>
      <w:szCs w:val="20"/>
      <w14:cntxtAlts/>
    </w:rPr>
  </w:style>
  <w:style w:type="character" w:customStyle="1" w:styleId="Mention1">
    <w:name w:val="Mention1"/>
    <w:uiPriority w:val="99"/>
    <w:unhideWhenUsed/>
    <w:qFormat/>
    <w:rsid w:val="00B01B0E"/>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B01B0E"/>
    <w:rPr>
      <w:rFonts w:eastAsiaTheme="majorEastAsia" w:cstheme="majorBidi"/>
      <w:color w:val="4D4D4C"/>
      <w:sz w:val="22"/>
      <w:shd w:val="pct10" w:color="00B9BD" w:themeColor="accent1" w:fill="auto"/>
      <w14:cntxtAlts/>
    </w:rPr>
  </w:style>
  <w:style w:type="paragraph" w:styleId="NoSpacing">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NormalWeb">
    <w:name w:val="Normal (Web)"/>
    <w:basedOn w:val="Normal"/>
    <w:uiPriority w:val="99"/>
    <w:unhideWhenUsed/>
    <w:rsid w:val="00B01B0E"/>
    <w:rPr>
      <w:rFonts w:asciiTheme="minorHAnsi" w:hAnsiTheme="minorHAnsi" w:cs="Times New Roman"/>
    </w:rPr>
  </w:style>
  <w:style w:type="paragraph" w:styleId="NormalIndent">
    <w:name w:val="Normal Indent"/>
    <w:basedOn w:val="Normal"/>
    <w:uiPriority w:val="99"/>
    <w:unhideWhenUsed/>
    <w:rsid w:val="00B01B0E"/>
    <w:pPr>
      <w:ind w:left="720"/>
    </w:pPr>
  </w:style>
  <w:style w:type="paragraph" w:styleId="NoteHeading">
    <w:name w:val="Note Heading"/>
    <w:basedOn w:val="Normal"/>
    <w:next w:val="Normal"/>
    <w:link w:val="NoteHeadingChar"/>
    <w:uiPriority w:val="99"/>
    <w:semiHidden/>
    <w:unhideWhenUsed/>
    <w:rsid w:val="00B01B0E"/>
    <w:pPr>
      <w:spacing w:after="0" w:line="240" w:lineRule="auto"/>
    </w:pPr>
  </w:style>
  <w:style w:type="character" w:customStyle="1" w:styleId="NoteHeadingChar">
    <w:name w:val="Note Heading Char"/>
    <w:basedOn w:val="DefaultParagraphFont"/>
    <w:link w:val="NoteHeading"/>
    <w:uiPriority w:val="99"/>
    <w:semiHidden/>
    <w:rsid w:val="00B01B0E"/>
    <w:rPr>
      <w:rFonts w:ascii="Verdana" w:hAnsi="Verdana" w:cs="Times New Roman (Body CS)"/>
      <w:color w:val="4D4D4C"/>
      <w:sz w:val="22"/>
      <w14:cntxtAlts/>
    </w:rPr>
  </w:style>
  <w:style w:type="character" w:styleId="PageNumber">
    <w:name w:val="page number"/>
    <w:basedOn w:val="DefaultParagraphFont"/>
    <w:unhideWhenUsed/>
    <w:rsid w:val="00B01B0E"/>
    <w:rPr>
      <w:rFonts w:asciiTheme="minorHAnsi" w:hAnsiTheme="minorHAnsi"/>
      <w:sz w:val="20"/>
    </w:rPr>
  </w:style>
  <w:style w:type="character" w:styleId="PlaceholderText">
    <w:name w:val="Placeholder Text"/>
    <w:uiPriority w:val="99"/>
    <w:semiHidden/>
    <w:rsid w:val="00B01B0E"/>
    <w:rPr>
      <w:color w:val="808080"/>
    </w:rPr>
  </w:style>
  <w:style w:type="table" w:customStyle="1" w:styleId="PlainTable11">
    <w:name w:val="Plain Table 11"/>
    <w:basedOn w:val="TableNormal"/>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customStyle="1" w:styleId="PlainTable31">
    <w:name w:val="Plain Table 31"/>
    <w:basedOn w:val="TableNormal"/>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B01B0E"/>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B01B0E"/>
    <w:rPr>
      <w:rFonts w:ascii="PT Mono" w:hAnsi="PT Mono" w:cs="Consolas"/>
      <w:color w:val="4D4D4C"/>
      <w:sz w:val="21"/>
      <w:szCs w:val="21"/>
      <w14:cntxtAlts/>
    </w:rPr>
  </w:style>
  <w:style w:type="paragraph" w:styleId="Quote">
    <w:name w:val="Quote"/>
    <w:basedOn w:val="IntenseQuote"/>
    <w:next w:val="Normal"/>
    <w:link w:val="QuoteChar"/>
    <w:uiPriority w:val="29"/>
    <w:qFormat/>
    <w:rsid w:val="00B01B0E"/>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B01B0E"/>
    <w:rPr>
      <w:rFonts w:ascii="Verdana" w:hAnsi="Verdana" w:cs="Times New Roman (Body CS)"/>
      <w:i/>
      <w:iCs/>
      <w:color w:val="757171" w:themeColor="background2" w:themeShade="80"/>
      <w:sz w:val="28"/>
      <w14:cntxtAlts/>
    </w:rPr>
  </w:style>
  <w:style w:type="paragraph" w:styleId="Salutation">
    <w:name w:val="Salutation"/>
    <w:basedOn w:val="Normal"/>
    <w:next w:val="Normal"/>
    <w:link w:val="SalutationChar"/>
    <w:uiPriority w:val="99"/>
    <w:unhideWhenUsed/>
    <w:rsid w:val="00B01B0E"/>
  </w:style>
  <w:style w:type="character" w:customStyle="1" w:styleId="SalutationChar">
    <w:name w:val="Salutation Char"/>
    <w:basedOn w:val="DefaultParagraphFont"/>
    <w:link w:val="Salutation"/>
    <w:uiPriority w:val="99"/>
    <w:rsid w:val="00B01B0E"/>
    <w:rPr>
      <w:rFonts w:ascii="Verdana" w:hAnsi="Verdana" w:cs="Times New Roman (Body CS)"/>
      <w:color w:val="4D4D4C"/>
      <w:sz w:val="22"/>
      <w14:cntxtAlts/>
    </w:rPr>
  </w:style>
  <w:style w:type="paragraph" w:styleId="Signature">
    <w:name w:val="Signature"/>
    <w:basedOn w:val="Normal"/>
    <w:link w:val="SignatureChar"/>
    <w:uiPriority w:val="99"/>
    <w:unhideWhenUsed/>
    <w:rsid w:val="00B01B0E"/>
    <w:pPr>
      <w:spacing w:after="0" w:line="240" w:lineRule="auto"/>
      <w:ind w:left="4252"/>
    </w:pPr>
  </w:style>
  <w:style w:type="character" w:customStyle="1" w:styleId="SignatureChar">
    <w:name w:val="Signature Char"/>
    <w:basedOn w:val="DefaultParagraphFont"/>
    <w:link w:val="Signature"/>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customStyle="1" w:styleId="SmartHyperlink1">
    <w:name w:val="Smart Hyperlink1"/>
    <w:uiPriority w:val="99"/>
    <w:unhideWhenUsed/>
    <w:qFormat/>
    <w:rsid w:val="00B01B0E"/>
    <w:rPr>
      <w:rFonts w:asciiTheme="minorHAnsi" w:hAnsiTheme="minorHAnsi"/>
      <w:color w:val="323232" w:themeColor="text2"/>
      <w:sz w:val="22"/>
      <w:u w:val="dotted" w:color="00B9BD" w:themeColor="accent1"/>
    </w:rPr>
  </w:style>
  <w:style w:type="character" w:customStyle="1" w:styleId="SmartLink1">
    <w:name w:val="SmartLink1"/>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qFormat/>
    <w:rsid w:val="00B01B0E"/>
    <w:rPr>
      <w:b/>
      <w:bCs/>
    </w:rPr>
  </w:style>
  <w:style w:type="paragraph" w:styleId="Subtitle">
    <w:name w:val="Subtitle"/>
    <w:basedOn w:val="Normal"/>
    <w:next w:val="Normal"/>
    <w:link w:val="SubtitleChar"/>
    <w:uiPriority w:val="11"/>
    <w:rsid w:val="00B01B0E"/>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SubtitleChar">
    <w:name w:val="Subtitle Char"/>
    <w:basedOn w:val="DefaultParagraphFont"/>
    <w:link w:val="Subtitle"/>
    <w:uiPriority w:val="11"/>
    <w:rsid w:val="00B01B0E"/>
    <w:rPr>
      <w:rFonts w:eastAsiaTheme="minorEastAsia"/>
      <w:color w:val="8E8E8E" w:themeColor="text1" w:themeTint="A5"/>
      <w:spacing w:val="15"/>
      <w:sz w:val="22"/>
      <w:szCs w:val="22"/>
      <w14:cntxtAlts/>
    </w:rPr>
  </w:style>
  <w:style w:type="character" w:styleId="SubtleEmphasis">
    <w:name w:val="Subtle Emphasis"/>
    <w:uiPriority w:val="19"/>
    <w:rsid w:val="00B01B0E"/>
    <w:rPr>
      <w:i/>
      <w:iCs/>
      <w:color w:val="7C7C7C" w:themeColor="text1" w:themeTint="BF"/>
    </w:rPr>
  </w:style>
  <w:style w:type="character" w:styleId="SubtleReference">
    <w:name w:val="Subtle Reference"/>
    <w:uiPriority w:val="31"/>
    <w:rsid w:val="00B01B0E"/>
    <w:rPr>
      <w:smallCaps/>
      <w:color w:val="8E8E8E" w:themeColor="text1" w:themeTint="A5"/>
    </w:rPr>
  </w:style>
  <w:style w:type="table" w:styleId="TableGrid">
    <w:name w:val="Table Grid"/>
    <w:basedOn w:val="TableNormal"/>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unhideWhenUsed/>
    <w:rsid w:val="00B01B0E"/>
    <w:pPr>
      <w:spacing w:after="0"/>
      <w:ind w:left="220" w:hanging="220"/>
    </w:pPr>
  </w:style>
  <w:style w:type="paragraph" w:styleId="TableofFigures">
    <w:name w:val="table of figures"/>
    <w:basedOn w:val="Normal"/>
    <w:next w:val="Normal"/>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TOAHeading">
    <w:name w:val="toa heading"/>
    <w:basedOn w:val="Normal"/>
    <w:next w:val="Normal"/>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Normal"/>
    <w:next w:val="Normal"/>
    <w:link w:val="TOC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Normal"/>
    <w:next w:val="Normal"/>
    <w:link w:val="TOC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unhideWhenUsed/>
    <w:rsid w:val="00B01B0E"/>
    <w:pPr>
      <w:spacing w:after="0"/>
      <w:ind w:left="660"/>
    </w:pPr>
    <w:rPr>
      <w:rFonts w:asciiTheme="minorHAnsi" w:hAnsiTheme="minorHAnsi"/>
      <w:sz w:val="20"/>
      <w:szCs w:val="20"/>
    </w:rPr>
  </w:style>
  <w:style w:type="paragraph" w:styleId="TOC5">
    <w:name w:val="toc 5"/>
    <w:basedOn w:val="Normal"/>
    <w:next w:val="Normal"/>
    <w:uiPriority w:val="39"/>
    <w:unhideWhenUsed/>
    <w:rsid w:val="00B01B0E"/>
    <w:pPr>
      <w:spacing w:after="0"/>
      <w:ind w:left="880"/>
    </w:pPr>
    <w:rPr>
      <w:rFonts w:asciiTheme="minorHAnsi" w:hAnsiTheme="minorHAnsi"/>
      <w:sz w:val="20"/>
      <w:szCs w:val="20"/>
    </w:rPr>
  </w:style>
  <w:style w:type="paragraph" w:styleId="TOC6">
    <w:name w:val="toc 6"/>
    <w:basedOn w:val="Normal"/>
    <w:next w:val="Normal"/>
    <w:uiPriority w:val="39"/>
    <w:unhideWhenUsed/>
    <w:rsid w:val="00B01B0E"/>
    <w:pPr>
      <w:spacing w:after="0"/>
      <w:ind w:left="1100"/>
    </w:pPr>
    <w:rPr>
      <w:rFonts w:asciiTheme="minorHAnsi" w:hAnsiTheme="minorHAnsi"/>
      <w:sz w:val="20"/>
      <w:szCs w:val="20"/>
    </w:rPr>
  </w:style>
  <w:style w:type="paragraph" w:styleId="TOC7">
    <w:name w:val="toc 7"/>
    <w:basedOn w:val="Normal"/>
    <w:next w:val="Normal"/>
    <w:uiPriority w:val="39"/>
    <w:unhideWhenUsed/>
    <w:rsid w:val="00B01B0E"/>
    <w:pPr>
      <w:spacing w:after="0"/>
      <w:ind w:left="1320"/>
    </w:pPr>
    <w:rPr>
      <w:rFonts w:asciiTheme="minorHAnsi" w:hAnsiTheme="minorHAnsi"/>
      <w:sz w:val="20"/>
      <w:szCs w:val="20"/>
    </w:rPr>
  </w:style>
  <w:style w:type="paragraph" w:styleId="TOC8">
    <w:name w:val="toc 8"/>
    <w:basedOn w:val="Normal"/>
    <w:next w:val="Normal"/>
    <w:uiPriority w:val="39"/>
    <w:unhideWhenUsed/>
    <w:rsid w:val="00B01B0E"/>
    <w:pPr>
      <w:spacing w:after="0"/>
      <w:ind w:left="1540"/>
    </w:pPr>
    <w:rPr>
      <w:rFonts w:asciiTheme="minorHAnsi" w:hAnsiTheme="minorHAnsi"/>
      <w:sz w:val="20"/>
      <w:szCs w:val="20"/>
    </w:rPr>
  </w:style>
  <w:style w:type="paragraph" w:styleId="TOC9">
    <w:name w:val="toc 9"/>
    <w:basedOn w:val="Normal"/>
    <w:next w:val="Normal"/>
    <w:uiPriority w:val="39"/>
    <w:unhideWhenUsed/>
    <w:rsid w:val="00B01B0E"/>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B01B0E"/>
    <w:pPr>
      <w:spacing w:line="240" w:lineRule="auto"/>
    </w:pPr>
    <w:rPr>
      <w:color w:val="00B9BD" w:themeColor="accent1"/>
      <w:sz w:val="32"/>
    </w:rPr>
  </w:style>
  <w:style w:type="character" w:customStyle="1" w:styleId="UnresolvedMention1">
    <w:name w:val="Unresolved Mention1"/>
    <w:uiPriority w:val="47"/>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Normal"/>
    <w:qFormat/>
    <w:rsid w:val="00350D03"/>
    <w:pPr>
      <w:numPr>
        <w:ilvl w:val="2"/>
        <w:numId w:val="15"/>
      </w:numPr>
    </w:pPr>
  </w:style>
  <w:style w:type="character" w:customStyle="1" w:styleId="TOC3Char">
    <w:name w:val="TOC 3 Char"/>
    <w:basedOn w:val="DefaultParagraphFont"/>
    <w:link w:val="TOC3"/>
    <w:uiPriority w:val="39"/>
    <w:rsid w:val="00394A4D"/>
    <w:rPr>
      <w:rFonts w:cs="Times New Roman (Body CS)"/>
      <w:caps/>
      <w:noProof/>
      <w:color w:val="626262" w:themeColor="text1" w:themeTint="E6"/>
      <w:sz w:val="20"/>
      <w:szCs w:val="20"/>
      <w14:cntxtAlts/>
    </w:rPr>
  </w:style>
  <w:style w:type="character" w:customStyle="1" w:styleId="TOC1Char">
    <w:name w:val="TOC 1 Char"/>
    <w:basedOn w:val="DefaultParagraphFont"/>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Char">
    <w:name w:val="TOC 2 Char"/>
    <w:basedOn w:val="DefaultParagraphFont"/>
    <w:link w:val="TOC2"/>
    <w:uiPriority w:val="39"/>
    <w:rsid w:val="00394A4D"/>
    <w:rPr>
      <w:rFonts w:cs="Times New Roman (Body CS)"/>
      <w:bCs/>
      <w:color w:val="626262" w:themeColor="text1" w:themeTint="E6"/>
      <w:sz w:val="20"/>
      <w:szCs w:val="22"/>
      <w14:cntxtAlts/>
    </w:rPr>
  </w:style>
  <w:style w:type="table" w:customStyle="1" w:styleId="GridTable5Dark-Accent11">
    <w:name w:val="Grid Table 5 Dark - Accent 11"/>
    <w:basedOn w:val="TableNormal"/>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customStyle="1" w:styleId="GridTable5Dark1">
    <w:name w:val="Grid Table 5 Dark1"/>
    <w:basedOn w:val="TableNormal"/>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customStyle="1" w:styleId="GridTable4-Accent31">
    <w:name w:val="Grid Table 4 - Accent 31"/>
    <w:basedOn w:val="TableNormal"/>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GridTable5Dark-Accent21">
    <w:name w:val="Grid Table 5 Dark - Accent 21"/>
    <w:basedOn w:val="TableNormal"/>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styleId="Revision">
    <w:name w:val="Revision"/>
    <w:hidden/>
    <w:uiPriority w:val="99"/>
    <w:semiHidden/>
    <w:rsid w:val="00BD76D8"/>
    <w:pPr>
      <w:spacing w:after="0" w:line="240" w:lineRule="auto"/>
    </w:pPr>
    <w:rPr>
      <w:rFonts w:ascii="Verdana" w:hAnsi="Verdana" w:cs="Times New Roman (Body CS)"/>
      <w:color w:val="4D4D4C"/>
      <w:sz w:val="22"/>
      <w14:cntxtAlts/>
    </w:rPr>
  </w:style>
  <w:style w:type="paragraph" w:customStyle="1" w:styleId="SDMPDDPoASubSection1">
    <w:name w:val="SDMPDD&amp;PoASubSection1"/>
    <w:basedOn w:val="Normal"/>
    <w:qFormat/>
    <w:rsid w:val="00841EE1"/>
    <w:pPr>
      <w:keepNext/>
      <w:keepLines/>
      <w:tabs>
        <w:tab w:val="left" w:pos="1474"/>
      </w:tabs>
      <w:suppressAutoHyphens/>
      <w:spacing w:before="240" w:after="60" w:line="240" w:lineRule="auto"/>
      <w:contextualSpacing w:val="0"/>
      <w:jc w:val="both"/>
      <w:outlineLvl w:val="1"/>
    </w:pPr>
    <w:rPr>
      <w:rFonts w:ascii="Arial" w:eastAsia="MS Mincho" w:hAnsi="Arial" w:cs="Arial"/>
      <w:b/>
      <w:color w:val="auto"/>
      <w:lang w:val="en-GB" w:eastAsia="de-DE"/>
      <w14:cntxtAlts w14:val="0"/>
    </w:rPr>
  </w:style>
  <w:style w:type="paragraph" w:customStyle="1" w:styleId="DecPara">
    <w:name w:val="DecPara"/>
    <w:basedOn w:val="Normal"/>
    <w:rsid w:val="001057CF"/>
    <w:pPr>
      <w:numPr>
        <w:numId w:val="16"/>
      </w:numPr>
      <w:spacing w:after="0" w:line="240" w:lineRule="auto"/>
      <w:contextualSpacing w:val="0"/>
      <w:jc w:val="both"/>
    </w:pPr>
    <w:rPr>
      <w:rFonts w:ascii="Arial" w:eastAsia="Times New Roman" w:hAnsi="Arial" w:cs="Times New Roman"/>
      <w:color w:val="auto"/>
      <w:szCs w:val="20"/>
      <w:lang w:val="en-GB" w:eastAsia="de-DE"/>
      <w14:cntxtAlts w14:val="0"/>
    </w:rPr>
  </w:style>
  <w:style w:type="paragraph" w:customStyle="1" w:styleId="RegHead1">
    <w:name w:val="RegHead1"/>
    <w:basedOn w:val="RegParaNoNumb"/>
    <w:next w:val="RegHead2"/>
    <w:rsid w:val="001057CF"/>
    <w:pPr>
      <w:keepNext/>
      <w:numPr>
        <w:numId w:val="24"/>
      </w:numPr>
      <w:tabs>
        <w:tab w:val="num" w:pos="1209"/>
      </w:tabs>
      <w:ind w:left="1209" w:hanging="360"/>
      <w:jc w:val="center"/>
      <w:outlineLvl w:val="0"/>
    </w:pPr>
    <w:rPr>
      <w:rFonts w:ascii="Times New Roman Bold" w:hAnsi="Times New Roman Bold"/>
      <w:b/>
      <w:szCs w:val="24"/>
    </w:rPr>
  </w:style>
  <w:style w:type="paragraph" w:customStyle="1" w:styleId="AnnoPara">
    <w:name w:val="AnnoPara"/>
    <w:basedOn w:val="Normal"/>
    <w:rsid w:val="001057CF"/>
    <w:pPr>
      <w:numPr>
        <w:ilvl w:val="4"/>
        <w:numId w:val="20"/>
      </w:numPr>
      <w:spacing w:after="0" w:line="240" w:lineRule="auto"/>
      <w:contextualSpacing w:val="0"/>
      <w:jc w:val="both"/>
    </w:pPr>
    <w:rPr>
      <w:rFonts w:ascii="Arial" w:eastAsia="Times New Roman" w:hAnsi="Arial" w:cs="Times New Roman"/>
      <w:color w:val="auto"/>
      <w:szCs w:val="20"/>
      <w:lang w:val="en-GB" w:eastAsia="de-DE"/>
      <w14:cntxtAlts w14:val="0"/>
    </w:rPr>
  </w:style>
  <w:style w:type="paragraph" w:customStyle="1" w:styleId="RegHead3">
    <w:name w:val="RegHead3"/>
    <w:basedOn w:val="RegParaNoNumb"/>
    <w:next w:val="RegPara"/>
    <w:rsid w:val="001057CF"/>
    <w:pPr>
      <w:keepNext/>
      <w:numPr>
        <w:ilvl w:val="2"/>
        <w:numId w:val="24"/>
      </w:numPr>
      <w:tabs>
        <w:tab w:val="num" w:pos="1209"/>
      </w:tabs>
      <w:ind w:left="1209" w:hanging="360"/>
      <w:jc w:val="center"/>
    </w:pPr>
    <w:rPr>
      <w:u w:val="single"/>
    </w:rPr>
  </w:style>
  <w:style w:type="paragraph" w:customStyle="1" w:styleId="RegPara">
    <w:name w:val="RegPara"/>
    <w:basedOn w:val="Normal"/>
    <w:link w:val="RegParaChar"/>
    <w:rsid w:val="001057CF"/>
    <w:pPr>
      <w:numPr>
        <w:ilvl w:val="3"/>
        <w:numId w:val="24"/>
      </w:numPr>
      <w:spacing w:before="180" w:after="0" w:line="240" w:lineRule="auto"/>
      <w:contextualSpacing w:val="0"/>
      <w:jc w:val="both"/>
    </w:pPr>
    <w:rPr>
      <w:rFonts w:ascii="Arial" w:eastAsia="Times New Roman" w:hAnsi="Arial" w:cs="Times New Roman"/>
      <w:color w:val="auto"/>
      <w:szCs w:val="20"/>
      <w:lang w:val="en-GB" w:eastAsia="de-DE"/>
      <w14:cntxtAlts w14:val="0"/>
    </w:rPr>
  </w:style>
  <w:style w:type="paragraph" w:customStyle="1" w:styleId="CUB">
    <w:name w:val="CUB"/>
    <w:basedOn w:val="Normal"/>
    <w:rsid w:val="001057CF"/>
    <w:pPr>
      <w:spacing w:after="0" w:line="240" w:lineRule="auto"/>
      <w:contextualSpacing w:val="0"/>
      <w:jc w:val="center"/>
    </w:pPr>
    <w:rPr>
      <w:rFonts w:ascii="Arial" w:eastAsia="Times New Roman" w:hAnsi="Arial" w:cs="Times New Roman"/>
      <w:b/>
      <w:color w:val="auto"/>
      <w:szCs w:val="20"/>
      <w:u w:val="single"/>
      <w:lang w:val="en-GB" w:eastAsia="de-DE"/>
      <w14:cntxtAlts w14:val="0"/>
    </w:rPr>
  </w:style>
  <w:style w:type="paragraph" w:customStyle="1" w:styleId="HeadLevel3">
    <w:name w:val="HeadLevel3"/>
    <w:basedOn w:val="Normal"/>
    <w:autoRedefine/>
    <w:rsid w:val="001057CF"/>
    <w:pPr>
      <w:spacing w:before="360" w:after="120" w:line="240" w:lineRule="auto"/>
      <w:contextualSpacing w:val="0"/>
      <w:jc w:val="center"/>
    </w:pPr>
    <w:rPr>
      <w:rFonts w:ascii="Arial" w:eastAsia="Times New Roman" w:hAnsi="Arial" w:cs="Times New Roman"/>
      <w:b/>
      <w:bCs/>
      <w:color w:val="auto"/>
      <w:szCs w:val="20"/>
      <w:lang w:val="en-GB" w:eastAsia="de-DE"/>
      <w14:cntxtAlts w14:val="0"/>
    </w:rPr>
  </w:style>
  <w:style w:type="paragraph" w:customStyle="1" w:styleId="AgendaItem">
    <w:name w:val="AgendaItem"/>
    <w:basedOn w:val="Normal"/>
    <w:autoRedefine/>
    <w:rsid w:val="001057CF"/>
    <w:pPr>
      <w:spacing w:after="0" w:line="240" w:lineRule="auto"/>
      <w:contextualSpacing w:val="0"/>
      <w:jc w:val="both"/>
    </w:pPr>
    <w:rPr>
      <w:rFonts w:ascii="Arial" w:eastAsia="Times New Roman" w:hAnsi="Arial" w:cs="Times New Roman"/>
      <w:b/>
      <w:color w:val="auto"/>
      <w:sz w:val="20"/>
      <w:szCs w:val="20"/>
      <w:lang w:val="en-GB" w:eastAsia="de-DE"/>
      <w14:cntxtAlts w14:val="0"/>
    </w:rPr>
  </w:style>
  <w:style w:type="paragraph" w:customStyle="1" w:styleId="MainTitle">
    <w:name w:val="MainTitle"/>
    <w:basedOn w:val="Normal"/>
    <w:rsid w:val="001057CF"/>
    <w:pPr>
      <w:spacing w:after="0" w:line="240" w:lineRule="auto"/>
      <w:contextualSpacing w:val="0"/>
      <w:jc w:val="center"/>
    </w:pPr>
    <w:rPr>
      <w:rFonts w:ascii="Arial" w:eastAsia="Times New Roman" w:hAnsi="Arial" w:cs="Times New Roman"/>
      <w:b/>
      <w:color w:val="auto"/>
      <w:sz w:val="28"/>
      <w:szCs w:val="20"/>
      <w:lang w:val="en-GB" w:eastAsia="de-DE"/>
      <w14:cntxtAlts w14:val="0"/>
    </w:rPr>
  </w:style>
  <w:style w:type="paragraph" w:customStyle="1" w:styleId="NoteSecretariat">
    <w:name w:val="NoteSecretariat"/>
    <w:basedOn w:val="Normal"/>
    <w:rsid w:val="001057CF"/>
    <w:pPr>
      <w:spacing w:after="0" w:line="240" w:lineRule="auto"/>
      <w:contextualSpacing w:val="0"/>
      <w:jc w:val="center"/>
    </w:pPr>
    <w:rPr>
      <w:rFonts w:ascii="Arial" w:eastAsia="Times New Roman" w:hAnsi="Arial" w:cs="Times New Roman"/>
      <w:b/>
      <w:color w:val="auto"/>
      <w:szCs w:val="20"/>
      <w:lang w:val="en-GB" w:eastAsia="de-DE"/>
      <w14:cntxtAlts w14:val="0"/>
    </w:rPr>
  </w:style>
  <w:style w:type="paragraph" w:customStyle="1" w:styleId="AnnoHead1">
    <w:name w:val="AnnoHead1"/>
    <w:basedOn w:val="Normal"/>
    <w:next w:val="AnnoHead2"/>
    <w:rsid w:val="001057CF"/>
    <w:pPr>
      <w:numPr>
        <w:numId w:val="19"/>
      </w:numPr>
      <w:spacing w:after="0" w:line="240" w:lineRule="auto"/>
      <w:contextualSpacing w:val="0"/>
      <w:jc w:val="center"/>
    </w:pPr>
    <w:rPr>
      <w:rFonts w:ascii="Arial" w:eastAsia="Times New Roman" w:hAnsi="Arial" w:cs="Times New Roman"/>
      <w:b/>
      <w:color w:val="auto"/>
      <w:sz w:val="28"/>
      <w:szCs w:val="20"/>
      <w:lang w:val="en-GB" w:eastAsia="de-DE"/>
      <w14:cntxtAlts w14:val="0"/>
    </w:rPr>
  </w:style>
  <w:style w:type="paragraph" w:customStyle="1" w:styleId="AnnoHead2">
    <w:name w:val="AnnoHead2"/>
    <w:basedOn w:val="Normal"/>
    <w:next w:val="AnnoHead3"/>
    <w:rsid w:val="001057CF"/>
    <w:pPr>
      <w:numPr>
        <w:ilvl w:val="1"/>
        <w:numId w:val="20"/>
      </w:numPr>
      <w:spacing w:after="0" w:line="240" w:lineRule="auto"/>
      <w:contextualSpacing w:val="0"/>
      <w:jc w:val="center"/>
    </w:pPr>
    <w:rPr>
      <w:rFonts w:ascii="Arial" w:eastAsia="Times New Roman" w:hAnsi="Arial" w:cs="Times New Roman"/>
      <w:b/>
      <w:color w:val="auto"/>
      <w:szCs w:val="20"/>
      <w:lang w:val="en-GB" w:eastAsia="de-DE"/>
      <w14:cntxtAlts w14:val="0"/>
    </w:rPr>
  </w:style>
  <w:style w:type="paragraph" w:customStyle="1" w:styleId="AnnoHead3">
    <w:name w:val="AnnoHead3"/>
    <w:basedOn w:val="Normal"/>
    <w:next w:val="AnnoPara"/>
    <w:rsid w:val="001057CF"/>
    <w:pPr>
      <w:numPr>
        <w:ilvl w:val="2"/>
        <w:numId w:val="20"/>
      </w:numPr>
      <w:spacing w:after="0" w:line="240" w:lineRule="auto"/>
      <w:contextualSpacing w:val="0"/>
      <w:jc w:val="both"/>
    </w:pPr>
    <w:rPr>
      <w:rFonts w:ascii="Arial" w:eastAsia="Times New Roman" w:hAnsi="Arial" w:cs="Times New Roman"/>
      <w:color w:val="auto"/>
      <w:szCs w:val="20"/>
      <w:u w:val="single"/>
      <w:lang w:val="en-GB" w:eastAsia="de-DE"/>
      <w14:cntxtAlts w14:val="0"/>
    </w:rPr>
  </w:style>
  <w:style w:type="paragraph" w:customStyle="1" w:styleId="ProvHead1">
    <w:name w:val="ProvHead1"/>
    <w:basedOn w:val="Normal"/>
    <w:next w:val="ProvHead2"/>
    <w:rsid w:val="001057CF"/>
    <w:pPr>
      <w:numPr>
        <w:numId w:val="17"/>
      </w:numPr>
      <w:spacing w:after="0" w:line="240" w:lineRule="auto"/>
      <w:contextualSpacing w:val="0"/>
      <w:jc w:val="center"/>
    </w:pPr>
    <w:rPr>
      <w:rFonts w:ascii="Arial" w:eastAsia="Times New Roman" w:hAnsi="Arial" w:cs="Times New Roman"/>
      <w:b/>
      <w:caps/>
      <w:color w:val="auto"/>
      <w:szCs w:val="20"/>
      <w:lang w:val="en-GB" w:eastAsia="de-DE"/>
      <w14:cntxtAlts w14:val="0"/>
    </w:rPr>
  </w:style>
  <w:style w:type="paragraph" w:customStyle="1" w:styleId="FootnoteTable">
    <w:name w:val="FootnoteTable"/>
    <w:rsid w:val="001057CF"/>
    <w:pPr>
      <w:numPr>
        <w:numId w:val="18"/>
      </w:numPr>
      <w:tabs>
        <w:tab w:val="clear" w:pos="360"/>
      </w:tabs>
      <w:spacing w:after="0" w:line="240" w:lineRule="auto"/>
    </w:pPr>
    <w:rPr>
      <w:rFonts w:ascii="Times New Roman" w:eastAsia="Times New Roman" w:hAnsi="Times New Roman" w:cs="Times New Roman"/>
      <w:sz w:val="16"/>
      <w:szCs w:val="20"/>
      <w:lang w:val="en-GB"/>
    </w:rPr>
  </w:style>
  <w:style w:type="paragraph" w:customStyle="1" w:styleId="ProvHead2">
    <w:name w:val="ProvHead2"/>
    <w:basedOn w:val="Normal"/>
    <w:next w:val="ProvHead3"/>
    <w:rsid w:val="001057CF"/>
    <w:pPr>
      <w:numPr>
        <w:ilvl w:val="1"/>
        <w:numId w:val="17"/>
      </w:numPr>
      <w:spacing w:after="0" w:line="240" w:lineRule="auto"/>
      <w:contextualSpacing w:val="0"/>
      <w:jc w:val="center"/>
    </w:pPr>
    <w:rPr>
      <w:rFonts w:ascii="Arial" w:eastAsia="Times New Roman" w:hAnsi="Arial" w:cs="Times New Roman"/>
      <w:b/>
      <w:color w:val="auto"/>
      <w:szCs w:val="20"/>
      <w:u w:val="single"/>
      <w:lang w:val="en-GB" w:eastAsia="de-DE"/>
      <w14:cntxtAlts w14:val="0"/>
    </w:rPr>
  </w:style>
  <w:style w:type="paragraph" w:customStyle="1" w:styleId="RegHead2">
    <w:name w:val="RegHead2"/>
    <w:basedOn w:val="RegParaNoNumb"/>
    <w:next w:val="RegHead3"/>
    <w:rsid w:val="001057CF"/>
    <w:pPr>
      <w:keepNext/>
      <w:numPr>
        <w:ilvl w:val="1"/>
        <w:numId w:val="24"/>
      </w:numPr>
      <w:tabs>
        <w:tab w:val="num" w:pos="1209"/>
      </w:tabs>
      <w:ind w:left="1209" w:hanging="360"/>
      <w:jc w:val="center"/>
      <w:outlineLvl w:val="1"/>
    </w:pPr>
    <w:rPr>
      <w:b/>
    </w:rPr>
  </w:style>
  <w:style w:type="paragraph" w:customStyle="1" w:styleId="ProvHead3">
    <w:name w:val="ProvHead3"/>
    <w:basedOn w:val="Normal"/>
    <w:next w:val="ProvPara"/>
    <w:rsid w:val="001057CF"/>
    <w:pPr>
      <w:numPr>
        <w:ilvl w:val="2"/>
        <w:numId w:val="17"/>
      </w:numPr>
      <w:tabs>
        <w:tab w:val="clear" w:pos="360"/>
      </w:tabs>
      <w:spacing w:after="0" w:line="240" w:lineRule="auto"/>
      <w:contextualSpacing w:val="0"/>
      <w:jc w:val="both"/>
    </w:pPr>
    <w:rPr>
      <w:rFonts w:ascii="Arial" w:eastAsia="Times New Roman" w:hAnsi="Arial" w:cs="Times New Roman"/>
      <w:b/>
      <w:color w:val="auto"/>
      <w:szCs w:val="20"/>
      <w:u w:val="single"/>
      <w:lang w:val="en-GB" w:eastAsia="de-DE"/>
      <w14:cntxtAlts w14:val="0"/>
    </w:rPr>
  </w:style>
  <w:style w:type="paragraph" w:customStyle="1" w:styleId="ProvPara">
    <w:name w:val="ProvPara"/>
    <w:basedOn w:val="Normal"/>
    <w:rsid w:val="001057CF"/>
    <w:pPr>
      <w:numPr>
        <w:ilvl w:val="3"/>
        <w:numId w:val="17"/>
      </w:numPr>
      <w:spacing w:after="0" w:line="240" w:lineRule="auto"/>
      <w:contextualSpacing w:val="0"/>
      <w:jc w:val="both"/>
    </w:pPr>
    <w:rPr>
      <w:rFonts w:ascii="Arial" w:eastAsia="Times New Roman" w:hAnsi="Arial" w:cs="Times New Roman"/>
      <w:color w:val="auto"/>
      <w:szCs w:val="20"/>
      <w:lang w:val="en-GB" w:eastAsia="de-DE"/>
      <w14:cntxtAlts w14:val="0"/>
    </w:rPr>
  </w:style>
  <w:style w:type="paragraph" w:customStyle="1" w:styleId="AtxtHdgs">
    <w:name w:val="Atxt_Hdgs"/>
    <w:basedOn w:val="Normal"/>
    <w:rsid w:val="001057CF"/>
    <w:pPr>
      <w:spacing w:after="0" w:line="240" w:lineRule="auto"/>
      <w:contextualSpacing w:val="0"/>
      <w:jc w:val="center"/>
    </w:pPr>
    <w:rPr>
      <w:rFonts w:ascii="Arial" w:eastAsia="Times New Roman" w:hAnsi="Arial" w:cs="Times New Roman"/>
      <w:color w:val="auto"/>
      <w:sz w:val="24"/>
      <w:szCs w:val="20"/>
      <w:lang w:val="en-GB"/>
      <w14:cntxtAlts w14:val="0"/>
    </w:rPr>
  </w:style>
  <w:style w:type="paragraph" w:styleId="Title">
    <w:name w:val="Title"/>
    <w:basedOn w:val="Normal"/>
    <w:link w:val="TitleChar1"/>
    <w:qFormat/>
    <w:rsid w:val="001057CF"/>
    <w:pPr>
      <w:shd w:val="clear" w:color="auto" w:fill="FFFFFF"/>
      <w:tabs>
        <w:tab w:val="left" w:pos="0"/>
        <w:tab w:val="left" w:pos="720"/>
        <w:tab w:val="left" w:pos="1418"/>
        <w:tab w:val="right" w:pos="1644"/>
        <w:tab w:val="right" w:pos="2155"/>
        <w:tab w:val="right" w:pos="2880"/>
        <w:tab w:val="right" w:pos="3600"/>
        <w:tab w:val="right" w:pos="4321"/>
        <w:tab w:val="right" w:pos="5041"/>
        <w:tab w:val="right" w:pos="5761"/>
        <w:tab w:val="right" w:pos="6481"/>
        <w:tab w:val="right" w:pos="7201"/>
        <w:tab w:val="right" w:pos="7637"/>
        <w:tab w:val="right" w:pos="8641"/>
      </w:tabs>
      <w:spacing w:after="0" w:line="240" w:lineRule="auto"/>
      <w:ind w:left="720"/>
      <w:contextualSpacing w:val="0"/>
      <w:jc w:val="center"/>
    </w:pPr>
    <w:rPr>
      <w:rFonts w:ascii="Arial" w:eastAsia="MS Mincho" w:hAnsi="Arial" w:cs="Times New Roman"/>
      <w:b/>
      <w:color w:val="auto"/>
      <w:sz w:val="26"/>
      <w:szCs w:val="20"/>
      <w:u w:val="single"/>
      <w:lang w:val="en-GB"/>
      <w14:cntxtAlts w14:val="0"/>
    </w:rPr>
  </w:style>
  <w:style w:type="character" w:customStyle="1" w:styleId="TitleChar">
    <w:name w:val="Title Char"/>
    <w:basedOn w:val="DefaultParagraphFont"/>
    <w:rsid w:val="001057CF"/>
    <w:rPr>
      <w:rFonts w:asciiTheme="majorHAnsi" w:eastAsiaTheme="majorEastAsia" w:hAnsiTheme="majorHAnsi" w:cstheme="majorBidi"/>
      <w:spacing w:val="-10"/>
      <w:kern w:val="28"/>
      <w:sz w:val="56"/>
      <w:szCs w:val="56"/>
      <w14:cntxtAlts/>
    </w:rPr>
  </w:style>
  <w:style w:type="paragraph" w:customStyle="1" w:styleId="AppendixTOC">
    <w:name w:val="AppendixTOC"/>
    <w:basedOn w:val="AnnoPara"/>
    <w:rsid w:val="001057CF"/>
    <w:pPr>
      <w:numPr>
        <w:ilvl w:val="0"/>
        <w:numId w:val="0"/>
      </w:numPr>
      <w:tabs>
        <w:tab w:val="left" w:pos="550"/>
        <w:tab w:val="right" w:pos="9337"/>
      </w:tabs>
    </w:pPr>
  </w:style>
  <w:style w:type="paragraph" w:customStyle="1" w:styleId="RegAppendix">
    <w:name w:val="RegAppendix"/>
    <w:basedOn w:val="RegParaNoNumb"/>
    <w:next w:val="RegPara"/>
    <w:rsid w:val="001057CF"/>
    <w:pPr>
      <w:numPr>
        <w:numId w:val="22"/>
      </w:numPr>
      <w:tabs>
        <w:tab w:val="num" w:pos="643"/>
      </w:tabs>
      <w:spacing w:before="360" w:after="240"/>
      <w:ind w:left="643" w:hanging="360"/>
      <w:jc w:val="center"/>
      <w:outlineLvl w:val="2"/>
    </w:pPr>
    <w:rPr>
      <w:b/>
      <w:bCs/>
    </w:rPr>
  </w:style>
  <w:style w:type="character" w:customStyle="1" w:styleId="TitleChar1">
    <w:name w:val="Title Char1"/>
    <w:link w:val="Title"/>
    <w:rsid w:val="001057CF"/>
    <w:rPr>
      <w:rFonts w:ascii="Arial" w:eastAsia="MS Mincho" w:hAnsi="Arial" w:cs="Times New Roman"/>
      <w:b/>
      <w:sz w:val="26"/>
      <w:szCs w:val="20"/>
      <w:u w:val="single"/>
      <w:shd w:val="clear" w:color="auto" w:fill="FFFFFF"/>
      <w:lang w:val="en-GB"/>
    </w:rPr>
  </w:style>
  <w:style w:type="paragraph" w:customStyle="1" w:styleId="RegSectionLevel1">
    <w:name w:val="RegSectionLevel1"/>
    <w:basedOn w:val="RegParaNoNumb"/>
    <w:rsid w:val="001057CF"/>
    <w:pPr>
      <w:keepNext/>
      <w:numPr>
        <w:ilvl w:val="1"/>
        <w:numId w:val="26"/>
      </w:numPr>
      <w:spacing w:before="120"/>
      <w:ind w:left="1800" w:hanging="360"/>
      <w:outlineLvl w:val="0"/>
    </w:pPr>
    <w:rPr>
      <w:b/>
    </w:rPr>
  </w:style>
  <w:style w:type="paragraph" w:customStyle="1" w:styleId="RegSectionLevel2">
    <w:name w:val="RegSectionLevel2"/>
    <w:basedOn w:val="Normal"/>
    <w:rsid w:val="001057CF"/>
    <w:pPr>
      <w:keepNext/>
      <w:numPr>
        <w:ilvl w:val="2"/>
        <w:numId w:val="26"/>
      </w:numPr>
      <w:spacing w:after="0" w:line="240" w:lineRule="auto"/>
      <w:contextualSpacing w:val="0"/>
      <w:jc w:val="both"/>
    </w:pPr>
    <w:rPr>
      <w:rFonts w:ascii="Arial" w:eastAsia="Times New Roman" w:hAnsi="Arial" w:cs="Times New Roman"/>
      <w:b/>
      <w:color w:val="auto"/>
      <w:szCs w:val="22"/>
      <w:lang w:val="en-GB" w:eastAsia="de-DE"/>
      <w14:cntxtAlts w14:val="0"/>
    </w:rPr>
  </w:style>
  <w:style w:type="paragraph" w:customStyle="1" w:styleId="RegSectionLevel3">
    <w:name w:val="RegSectionLevel3"/>
    <w:basedOn w:val="Normal"/>
    <w:rsid w:val="001057CF"/>
    <w:pPr>
      <w:keepNext/>
      <w:numPr>
        <w:ilvl w:val="3"/>
        <w:numId w:val="26"/>
      </w:numPr>
      <w:autoSpaceDE w:val="0"/>
      <w:autoSpaceDN w:val="0"/>
      <w:adjustRightInd w:val="0"/>
      <w:spacing w:after="0" w:line="240" w:lineRule="auto"/>
      <w:contextualSpacing w:val="0"/>
      <w:jc w:val="both"/>
    </w:pPr>
    <w:rPr>
      <w:rFonts w:ascii="Arial" w:eastAsia="Times New Roman" w:hAnsi="Arial" w:cs="Times New Roman"/>
      <w:b/>
      <w:bCs/>
      <w:color w:val="auto"/>
      <w:szCs w:val="22"/>
      <w:lang w:eastAsia="de-DE"/>
      <w14:cntxtAlts w14:val="0"/>
    </w:rPr>
  </w:style>
  <w:style w:type="paragraph" w:customStyle="1" w:styleId="RegSectionLevel4">
    <w:name w:val="RegSectionLevel4"/>
    <w:basedOn w:val="Normal"/>
    <w:rsid w:val="001057CF"/>
    <w:pPr>
      <w:keepNext/>
      <w:numPr>
        <w:ilvl w:val="4"/>
        <w:numId w:val="26"/>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RegSectionLevel5">
    <w:name w:val="RegSectionLevel5"/>
    <w:basedOn w:val="Normal"/>
    <w:rsid w:val="001057CF"/>
    <w:pPr>
      <w:keepNext/>
      <w:numPr>
        <w:ilvl w:val="5"/>
        <w:numId w:val="26"/>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RegSectionLevel6">
    <w:name w:val="RegSectionLevel6"/>
    <w:basedOn w:val="Normal"/>
    <w:rsid w:val="001057CF"/>
    <w:pPr>
      <w:keepNext/>
      <w:numPr>
        <w:ilvl w:val="6"/>
        <w:numId w:val="26"/>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RegSectionLevel7">
    <w:name w:val="RegSectionLevel7"/>
    <w:basedOn w:val="Normal"/>
    <w:rsid w:val="001057CF"/>
    <w:pPr>
      <w:keepNext/>
      <w:numPr>
        <w:ilvl w:val="7"/>
        <w:numId w:val="26"/>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RegSectionLevel8">
    <w:name w:val="RegSectionLevel8"/>
    <w:basedOn w:val="Normal"/>
    <w:rsid w:val="001057CF"/>
    <w:pPr>
      <w:keepNext/>
      <w:numPr>
        <w:ilvl w:val="8"/>
        <w:numId w:val="26"/>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RegSectionLevel9">
    <w:name w:val="RegSectionLevel9"/>
    <w:basedOn w:val="Normal"/>
    <w:rsid w:val="001057CF"/>
    <w:pPr>
      <w:keepNext/>
      <w:numPr>
        <w:ilvl w:val="8"/>
        <w:numId w:val="21"/>
      </w:numPr>
      <w:spacing w:after="16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RegParaNoNumb">
    <w:name w:val="RegParaNoNumb"/>
    <w:basedOn w:val="RegPara"/>
    <w:link w:val="RegParaNoNumbChar"/>
    <w:rsid w:val="001057CF"/>
    <w:pPr>
      <w:numPr>
        <w:ilvl w:val="0"/>
        <w:numId w:val="0"/>
      </w:numPr>
    </w:pPr>
    <w:rPr>
      <w:rFonts w:eastAsia="MS Mincho"/>
      <w:lang w:eastAsia="en-US"/>
    </w:rPr>
  </w:style>
  <w:style w:type="paragraph" w:customStyle="1" w:styleId="RegTableText">
    <w:name w:val="RegTableText"/>
    <w:basedOn w:val="RegPara"/>
    <w:link w:val="RegTableTextChar"/>
    <w:rsid w:val="001057CF"/>
    <w:pPr>
      <w:numPr>
        <w:ilvl w:val="0"/>
        <w:numId w:val="23"/>
      </w:numPr>
      <w:spacing w:before="20" w:after="20"/>
    </w:pPr>
  </w:style>
  <w:style w:type="paragraph" w:customStyle="1" w:styleId="TableColumnHeading">
    <w:name w:val="TableColumnHeading"/>
    <w:basedOn w:val="RegTableText"/>
    <w:rsid w:val="001057CF"/>
    <w:pPr>
      <w:spacing w:before="40" w:after="40"/>
      <w:jc w:val="center"/>
    </w:pPr>
    <w:rPr>
      <w:b/>
    </w:rPr>
  </w:style>
  <w:style w:type="table" w:customStyle="1" w:styleId="RegTableGridlines">
    <w:name w:val="RegTableGridlines"/>
    <w:basedOn w:val="TableNormal"/>
    <w:rsid w:val="001057CF"/>
    <w:pPr>
      <w:keepNext/>
      <w:spacing w:before="20" w:after="20" w:line="240" w:lineRule="auto"/>
    </w:pPr>
    <w:rPr>
      <w:rFonts w:ascii="Times New Roman" w:eastAsia="Times New Roman" w:hAnsi="Times New Roman" w:cs="Times New Roman"/>
      <w:sz w:val="22"/>
      <w:szCs w:val="20"/>
      <w:lang w:val="en-IN" w:eastAsia="en-GB"/>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bottom w:w="40" w:type="dxa"/>
      </w:tblCellMar>
    </w:tblPr>
    <w:trPr>
      <w:cantSplit/>
      <w:jc w:val="center"/>
    </w:trPr>
    <w:tcPr>
      <w:shd w:val="clear" w:color="auto" w:fill="auto"/>
    </w:tcPr>
    <w:tblStylePr w:type="firstRow">
      <w:pPr>
        <w:wordWrap/>
        <w:spacing w:beforeLines="0" w:before="40" w:beforeAutospacing="0" w:afterLines="0" w:after="40" w:afterAutospacing="0"/>
        <w:jc w:val="center"/>
      </w:pPr>
      <w:rPr>
        <w:b/>
      </w:rPr>
      <w:tblPr/>
      <w:trPr>
        <w:cantSplit w:val="0"/>
      </w:trPr>
      <w:tcPr>
        <w:shd w:val="clear" w:color="auto" w:fill="D9D9D9"/>
        <w:vAlign w:val="center"/>
      </w:tcPr>
    </w:tblStylePr>
    <w:tblStylePr w:type="lastRow">
      <w:pPr>
        <w:keepNext w:val="0"/>
        <w:wordWrap/>
      </w:pPr>
    </w:tblStylePr>
    <w:tblStylePr w:type="firstCol">
      <w:pPr>
        <w:wordWrap/>
      </w:pPr>
      <w:rPr>
        <w:b/>
      </w:rPr>
    </w:tblStylePr>
  </w:style>
  <w:style w:type="table" w:customStyle="1" w:styleId="RegTableSpecial">
    <w:name w:val="RegTableSpecial"/>
    <w:basedOn w:val="TableNormal"/>
    <w:rsid w:val="001057CF"/>
    <w:pPr>
      <w:keepNext/>
      <w:spacing w:after="0" w:line="240" w:lineRule="auto"/>
    </w:pPr>
    <w:rPr>
      <w:rFonts w:ascii="Times New Roman" w:eastAsia="Times New Roman" w:hAnsi="Times New Roman" w:cs="Times New Roman"/>
      <w:sz w:val="20"/>
      <w:szCs w:val="20"/>
      <w:lang w:val="en-IN" w:eastAsia="en-GB"/>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wordWrap/>
        <w:spacing w:beforeLines="0" w:before="40" w:beforeAutospacing="0" w:afterLines="0" w:after="40" w:afterAutospacing="0"/>
        <w:jc w:val="center"/>
      </w:pPr>
      <w:rPr>
        <w:b/>
      </w:rPr>
      <w:tblPr/>
      <w:tcPr>
        <w:shd w:val="clear" w:color="auto" w:fill="D9D9D9"/>
        <w:vAlign w:val="center"/>
      </w:tcPr>
    </w:tblStylePr>
    <w:tblStylePr w:type="lastRow">
      <w:pPr>
        <w:keepNext w:val="0"/>
        <w:wordWrap/>
      </w:pPr>
    </w:tblStylePr>
    <w:tblStylePr w:type="firstCol">
      <w:pPr>
        <w:wordWrap/>
        <w:spacing w:beforeLines="0" w:before="20" w:beforeAutospacing="0" w:afterLines="0" w:after="20" w:afterAutospacing="0"/>
        <w:jc w:val="center"/>
      </w:pPr>
      <w:rPr>
        <w:b/>
      </w:rPr>
      <w:tblPr/>
      <w:tcPr>
        <w:shd w:val="clear" w:color="auto" w:fill="D9D9D9"/>
      </w:tcPr>
    </w:tblStylePr>
  </w:style>
  <w:style w:type="table" w:customStyle="1" w:styleId="RegTableDataParameter">
    <w:name w:val="RegTableDataParameter"/>
    <w:basedOn w:val="TableNormal"/>
    <w:rsid w:val="001057CF"/>
    <w:pPr>
      <w:keepNext/>
      <w:spacing w:after="0" w:line="240" w:lineRule="auto"/>
    </w:pPr>
    <w:rPr>
      <w:rFonts w:ascii="Times New Roman" w:eastAsia="Times New Roman" w:hAnsi="Times New Roman" w:cs="Times New Roman"/>
      <w:sz w:val="20"/>
      <w:szCs w:val="20"/>
      <w:lang w:val="en-IN" w:eastAsia="en-GB"/>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Pr>
    <w:trPr>
      <w:cantSplit/>
      <w:jc w:val="center"/>
    </w:trPr>
    <w:tcPr>
      <w:shd w:val="clear" w:color="auto" w:fill="auto"/>
    </w:tcPr>
    <w:tblStylePr w:type="lastRow">
      <w:pPr>
        <w:keepNext w:val="0"/>
        <w:wordWrap/>
      </w:pPr>
    </w:tblStylePr>
    <w:tblStylePr w:type="firstCol">
      <w:rPr>
        <w:b/>
      </w:rPr>
      <w:tblPr/>
      <w:tcPr>
        <w:shd w:val="clear" w:color="auto" w:fill="D9D9D9"/>
      </w:tcPr>
    </w:tblStylePr>
  </w:style>
  <w:style w:type="table" w:customStyle="1" w:styleId="RegTableNoGridLines">
    <w:name w:val="RegTableNoGridLines"/>
    <w:basedOn w:val="RegTableGridlines"/>
    <w:rsid w:val="001057CF"/>
    <w:pPr>
      <w:keepLines/>
    </w:pPr>
    <w:tblPr/>
    <w:tcPr>
      <w:shd w:val="clear" w:color="auto" w:fill="D9D9D9"/>
    </w:tcPr>
    <w:tblStylePr w:type="firstRow">
      <w:pPr>
        <w:wordWrap/>
        <w:spacing w:beforeLines="0" w:before="40" w:beforeAutospacing="0" w:afterLines="0" w:after="40" w:afterAutospacing="0"/>
        <w:jc w:val="center"/>
      </w:pPr>
      <w:rPr>
        <w:b/>
      </w:rPr>
      <w:tblPr/>
      <w:trPr>
        <w:cantSplit w:val="0"/>
      </w:trPr>
      <w:tcPr>
        <w:shd w:val="clear" w:color="auto" w:fill="D9D9D9"/>
        <w:vAlign w:val="center"/>
      </w:tcPr>
    </w:tblStylePr>
    <w:tblStylePr w:type="lastRow">
      <w:pPr>
        <w:keepNext w:val="0"/>
        <w:wordWrap/>
      </w:pPr>
    </w:tblStylePr>
    <w:tblStylePr w:type="firstCol">
      <w:pPr>
        <w:wordWrap/>
      </w:pPr>
      <w:rPr>
        <w:b/>
      </w:rPr>
    </w:tblStylePr>
  </w:style>
  <w:style w:type="character" w:customStyle="1" w:styleId="RegParaChar">
    <w:name w:val="RegPara Char"/>
    <w:link w:val="RegPara"/>
    <w:rsid w:val="001057CF"/>
    <w:rPr>
      <w:rFonts w:ascii="Arial" w:eastAsia="Times New Roman" w:hAnsi="Arial" w:cs="Times New Roman"/>
      <w:sz w:val="22"/>
      <w:szCs w:val="20"/>
      <w:lang w:val="en-GB" w:eastAsia="de-DE"/>
    </w:rPr>
  </w:style>
  <w:style w:type="character" w:customStyle="1" w:styleId="RegParaNoNumbChar">
    <w:name w:val="RegParaNoNumb Char"/>
    <w:link w:val="RegParaNoNumb"/>
    <w:rsid w:val="001057CF"/>
    <w:rPr>
      <w:rFonts w:ascii="Arial" w:eastAsia="MS Mincho" w:hAnsi="Arial" w:cs="Times New Roman"/>
      <w:sz w:val="22"/>
      <w:szCs w:val="20"/>
      <w:lang w:val="en-GB"/>
    </w:rPr>
  </w:style>
  <w:style w:type="paragraph" w:customStyle="1" w:styleId="RegTOCSectionApppendix">
    <w:name w:val="RegTOC Section + Apppendix"/>
    <w:basedOn w:val="TOC2"/>
    <w:rsid w:val="001057CF"/>
    <w:pPr>
      <w:tabs>
        <w:tab w:val="left" w:pos="1843"/>
        <w:tab w:val="left" w:leader="dot" w:pos="8222"/>
        <w:tab w:val="right" w:pos="9356"/>
      </w:tabs>
      <w:suppressAutoHyphens w:val="0"/>
      <w:snapToGrid/>
      <w:spacing w:before="40" w:after="40" w:line="240" w:lineRule="auto"/>
      <w:ind w:left="1843" w:right="1418" w:hanging="1276"/>
      <w:contextualSpacing w:val="0"/>
    </w:pPr>
    <w:rPr>
      <w:rFonts w:ascii="Arial" w:eastAsia="Times New Roman" w:hAnsi="Arial" w:cs="Arial"/>
      <w:bCs w:val="0"/>
      <w:noProof/>
      <w:color w:val="auto"/>
      <w:sz w:val="21"/>
      <w:szCs w:val="21"/>
      <w:lang w:eastAsia="de-DE"/>
      <w14:cntxtAlts w14:val="0"/>
    </w:rPr>
  </w:style>
  <w:style w:type="paragraph" w:styleId="Index6">
    <w:name w:val="index 6"/>
    <w:basedOn w:val="Normal"/>
    <w:next w:val="Normal"/>
    <w:autoRedefine/>
    <w:rsid w:val="001057CF"/>
    <w:pPr>
      <w:spacing w:after="0" w:line="240" w:lineRule="auto"/>
      <w:ind w:left="1320" w:hanging="220"/>
      <w:contextualSpacing w:val="0"/>
      <w:jc w:val="both"/>
    </w:pPr>
    <w:rPr>
      <w:rFonts w:ascii="Arial" w:eastAsia="Times New Roman" w:hAnsi="Arial" w:cs="Times New Roman"/>
      <w:color w:val="auto"/>
      <w:szCs w:val="20"/>
      <w:lang w:val="en-GB" w:eastAsia="de-DE"/>
      <w14:cntxtAlts w14:val="0"/>
    </w:rPr>
  </w:style>
  <w:style w:type="paragraph" w:customStyle="1" w:styleId="ReParaNoNum">
    <w:name w:val="ReParaNoNum"/>
    <w:basedOn w:val="Normal"/>
    <w:rsid w:val="001057CF"/>
    <w:pPr>
      <w:spacing w:after="0" w:line="240" w:lineRule="auto"/>
      <w:contextualSpacing w:val="0"/>
      <w:jc w:val="both"/>
    </w:pPr>
    <w:rPr>
      <w:rFonts w:ascii="Arial" w:eastAsia="Times New Roman" w:hAnsi="Arial" w:cs="Times New Roman"/>
      <w:color w:val="auto"/>
      <w:szCs w:val="20"/>
      <w:lang w:val="en-GB" w:eastAsia="de-DE"/>
      <w14:cntxtAlts w14:val="0"/>
    </w:rPr>
  </w:style>
  <w:style w:type="paragraph" w:customStyle="1" w:styleId="StyleRegSectionLevel1After2pt">
    <w:name w:val="Style RegSectionLevel1 + After:  2 pt"/>
    <w:basedOn w:val="RegSectionLevel1"/>
    <w:rsid w:val="001057CF"/>
    <w:pPr>
      <w:spacing w:before="0"/>
    </w:pPr>
    <w:rPr>
      <w:rFonts w:eastAsia="Times New Roman"/>
      <w:bCs/>
    </w:rPr>
  </w:style>
  <w:style w:type="table" w:customStyle="1" w:styleId="RegTableFirstRowColumn">
    <w:name w:val="RegTableFirstRowColumn"/>
    <w:basedOn w:val="RegTableDataParameter"/>
    <w:rsid w:val="001057CF"/>
    <w:tblPr>
      <w:tblCellMar>
        <w:top w:w="23" w:type="dxa"/>
        <w:bottom w:w="23" w:type="dxa"/>
      </w:tblCellMar>
    </w:tblPr>
    <w:tcPr>
      <w:shd w:val="clear" w:color="auto" w:fill="auto"/>
    </w:tcPr>
    <w:tblStylePr w:type="firstRow">
      <w:pPr>
        <w:jc w:val="center"/>
      </w:pPr>
      <w:rPr>
        <w:b/>
        <w:color w:val="auto"/>
      </w:rPr>
      <w:tblPr/>
      <w:tcPr>
        <w:shd w:val="clear" w:color="auto" w:fill="D9D9D9"/>
        <w:vAlign w:val="center"/>
      </w:tcPr>
    </w:tblStylePr>
    <w:tblStylePr w:type="lastRow">
      <w:pPr>
        <w:keepNext w:val="0"/>
        <w:wordWrap/>
      </w:pPr>
    </w:tblStylePr>
    <w:tblStylePr w:type="firstCol">
      <w:rPr>
        <w:b/>
      </w:rPr>
      <w:tblPr/>
      <w:tcPr>
        <w:shd w:val="clear" w:color="auto" w:fill="D9D9D9"/>
      </w:tcPr>
    </w:tblStylePr>
  </w:style>
  <w:style w:type="character" w:customStyle="1" w:styleId="left">
    <w:name w:val="left"/>
    <w:basedOn w:val="DefaultParagraphFont"/>
    <w:rsid w:val="001057CF"/>
  </w:style>
  <w:style w:type="character" w:customStyle="1" w:styleId="RegTableTextChar">
    <w:name w:val="RegTableText Char"/>
    <w:link w:val="RegTableText"/>
    <w:rsid w:val="001057CF"/>
    <w:rPr>
      <w:rFonts w:ascii="Arial" w:eastAsia="Times New Roman" w:hAnsi="Arial" w:cs="Times New Roman"/>
      <w:sz w:val="22"/>
      <w:szCs w:val="20"/>
      <w:lang w:val="en-GB" w:eastAsia="de-DE"/>
    </w:rPr>
  </w:style>
  <w:style w:type="paragraph" w:customStyle="1" w:styleId="RegParaNoNumbKeepWNext">
    <w:name w:val="RegParaNoNumbKeepWNext"/>
    <w:basedOn w:val="RegParaNoNumb"/>
    <w:next w:val="Normal"/>
    <w:rsid w:val="001057CF"/>
    <w:pPr>
      <w:keepNext/>
      <w:spacing w:before="0"/>
    </w:pPr>
    <w:rPr>
      <w:i/>
    </w:rPr>
  </w:style>
  <w:style w:type="paragraph" w:customStyle="1" w:styleId="PartTitleBox">
    <w:name w:val="PartTitleBox"/>
    <w:basedOn w:val="Normal"/>
    <w:rsid w:val="001057CF"/>
    <w:pPr>
      <w:keepNext/>
      <w:keepLines/>
      <w:numPr>
        <w:numId w:val="26"/>
      </w:numPr>
      <w:pBdr>
        <w:top w:val="single" w:sz="4" w:space="1" w:color="auto"/>
        <w:left w:val="single" w:sz="4" w:space="1" w:color="auto"/>
        <w:bottom w:val="single" w:sz="4" w:space="1" w:color="auto"/>
        <w:right w:val="single" w:sz="4" w:space="1" w:color="auto"/>
      </w:pBdr>
      <w:shd w:val="clear" w:color="auto" w:fill="D9D9D9"/>
      <w:spacing w:after="0" w:line="240" w:lineRule="auto"/>
      <w:ind w:right="57"/>
      <w:contextualSpacing w:val="0"/>
      <w:jc w:val="center"/>
      <w:outlineLvl w:val="0"/>
    </w:pPr>
    <w:rPr>
      <w:rFonts w:ascii="Times New Roman Bold" w:eastAsia="Times New Roman" w:hAnsi="Times New Roman Bold" w:cs="Times New Roman"/>
      <w:b/>
      <w:color w:val="auto"/>
      <w:szCs w:val="20"/>
      <w:u w:val="dash"/>
      <w:lang w:val="en-GB" w:eastAsia="de-DE"/>
      <w14:cntxtAlts w14:val="0"/>
    </w:rPr>
  </w:style>
  <w:style w:type="paragraph" w:customStyle="1" w:styleId="2BulletList">
    <w:name w:val="2Bullet List"/>
    <w:rsid w:val="001057CF"/>
    <w:pPr>
      <w:spacing w:after="0" w:line="240" w:lineRule="auto"/>
    </w:pPr>
    <w:rPr>
      <w:rFonts w:ascii="Times New Roman" w:eastAsia="Times New Roman" w:hAnsi="Times New Roman" w:cs="Times New Roman"/>
      <w:snapToGrid w:val="0"/>
      <w:szCs w:val="20"/>
    </w:rPr>
  </w:style>
  <w:style w:type="paragraph" w:customStyle="1" w:styleId="RegFormPDDSectL1">
    <w:name w:val="RegFormPDDSectL1"/>
    <w:basedOn w:val="Normal"/>
    <w:rsid w:val="001057CF"/>
    <w:pPr>
      <w:keepNext/>
      <w:keepLines/>
      <w:numPr>
        <w:numId w:val="25"/>
      </w:numPr>
      <w:pBdr>
        <w:top w:val="single" w:sz="4" w:space="1" w:color="auto"/>
        <w:left w:val="single" w:sz="4" w:space="5" w:color="auto"/>
        <w:bottom w:val="single" w:sz="4" w:space="1" w:color="auto"/>
        <w:right w:val="single" w:sz="4" w:space="10" w:color="auto"/>
      </w:pBdr>
      <w:shd w:val="clear" w:color="auto" w:fill="D9D9D9"/>
      <w:spacing w:after="0" w:line="240" w:lineRule="auto"/>
      <w:ind w:right="227"/>
      <w:contextualSpacing w:val="0"/>
      <w:jc w:val="both"/>
      <w:outlineLvl w:val="0"/>
    </w:pPr>
    <w:rPr>
      <w:rFonts w:ascii="Arial" w:eastAsia="Times New Roman" w:hAnsi="Arial" w:cs="Times New Roman"/>
      <w:b/>
      <w:color w:val="auto"/>
      <w:szCs w:val="20"/>
      <w:lang w:val="en-GB"/>
      <w14:cntxtAlts w14:val="0"/>
    </w:rPr>
  </w:style>
  <w:style w:type="paragraph" w:customStyle="1" w:styleId="RegFormPDDSectL2">
    <w:name w:val="RegFormPDDSectL2"/>
    <w:basedOn w:val="Normal"/>
    <w:rsid w:val="001057CF"/>
    <w:pPr>
      <w:keepNext/>
      <w:keepLines/>
      <w:numPr>
        <w:ilvl w:val="1"/>
        <w:numId w:val="25"/>
      </w:numPr>
      <w:pBdr>
        <w:top w:val="single" w:sz="4" w:space="1" w:color="auto"/>
        <w:left w:val="single" w:sz="4" w:space="5" w:color="auto"/>
        <w:bottom w:val="single" w:sz="4" w:space="1" w:color="auto"/>
        <w:right w:val="single" w:sz="4" w:space="10" w:color="auto"/>
      </w:pBdr>
      <w:spacing w:after="0" w:line="240" w:lineRule="auto"/>
      <w:ind w:right="227"/>
      <w:contextualSpacing w:val="0"/>
      <w:jc w:val="both"/>
    </w:pPr>
    <w:rPr>
      <w:rFonts w:ascii="Arial" w:eastAsia="Times New Roman" w:hAnsi="Arial" w:cs="Times New Roman"/>
      <w:b/>
      <w:color w:val="auto"/>
      <w:szCs w:val="20"/>
      <w:lang w:val="en-GB"/>
      <w14:cntxtAlts w14:val="0"/>
    </w:rPr>
  </w:style>
  <w:style w:type="paragraph" w:customStyle="1" w:styleId="RegFormPDDSectL3">
    <w:name w:val="RegFormPDDSectL3"/>
    <w:basedOn w:val="Normal"/>
    <w:rsid w:val="001057CF"/>
    <w:pPr>
      <w:keepNext/>
      <w:keepLines/>
      <w:numPr>
        <w:ilvl w:val="2"/>
        <w:numId w:val="25"/>
      </w:numPr>
      <w:pBdr>
        <w:top w:val="single" w:sz="4" w:space="1" w:color="auto"/>
        <w:left w:val="single" w:sz="4" w:space="5" w:color="auto"/>
        <w:bottom w:val="single" w:sz="4" w:space="1" w:color="auto"/>
        <w:right w:val="single" w:sz="4" w:space="10" w:color="auto"/>
      </w:pBdr>
      <w:spacing w:after="0" w:line="240" w:lineRule="auto"/>
      <w:ind w:right="227"/>
      <w:contextualSpacing w:val="0"/>
      <w:jc w:val="both"/>
    </w:pPr>
    <w:rPr>
      <w:rFonts w:ascii="Times New Roman Bold" w:eastAsia="Times New Roman" w:hAnsi="Times New Roman Bold" w:cs="Times New Roman"/>
      <w:b/>
      <w:color w:val="auto"/>
      <w:szCs w:val="20"/>
      <w:lang w:val="en-GB"/>
      <w14:cntxtAlts w14:val="0"/>
    </w:rPr>
  </w:style>
  <w:style w:type="paragraph" w:customStyle="1" w:styleId="RegFormPDDSectL4">
    <w:name w:val="RegFormPDDSectL4"/>
    <w:basedOn w:val="RegFormPDDSectL3"/>
    <w:rsid w:val="001057CF"/>
    <w:pPr>
      <w:numPr>
        <w:ilvl w:val="3"/>
      </w:numPr>
    </w:pPr>
  </w:style>
  <w:style w:type="paragraph" w:customStyle="1" w:styleId="NormalCentered">
    <w:name w:val="Normal + Centered"/>
    <w:basedOn w:val="Normal"/>
    <w:rsid w:val="001057CF"/>
    <w:pPr>
      <w:spacing w:after="0" w:line="240" w:lineRule="auto"/>
      <w:contextualSpacing w:val="0"/>
      <w:jc w:val="center"/>
    </w:pPr>
    <w:rPr>
      <w:rFonts w:ascii="Arial" w:eastAsia="Times New Roman" w:hAnsi="Arial" w:cs="Times New Roman"/>
      <w:color w:val="auto"/>
      <w:szCs w:val="20"/>
      <w:lang w:val="en-GB" w:eastAsia="de-DE"/>
      <w14:cntxtAlts w14:val="0"/>
    </w:rPr>
  </w:style>
  <w:style w:type="paragraph" w:customStyle="1" w:styleId="SDMTiHead">
    <w:name w:val="SDMTiHead"/>
    <w:basedOn w:val="Header"/>
    <w:rsid w:val="001057CF"/>
    <w:pPr>
      <w:tabs>
        <w:tab w:val="clear" w:pos="4680"/>
        <w:tab w:val="clear" w:pos="9360"/>
        <w:tab w:val="center" w:pos="4320"/>
        <w:tab w:val="right" w:pos="8640"/>
      </w:tabs>
      <w:ind w:left="-330" w:firstLine="330"/>
      <w:contextualSpacing w:val="0"/>
      <w:jc w:val="both"/>
    </w:pPr>
    <w:rPr>
      <w:rFonts w:ascii="Arial" w:eastAsia="Times New Roman" w:hAnsi="Arial" w:cs="Arial"/>
      <w:caps/>
      <w:color w:val="auto"/>
      <w:szCs w:val="19"/>
      <w:lang w:val="en-GB" w:eastAsia="de-DE"/>
      <w14:cntxtAlts w14:val="0"/>
    </w:rPr>
  </w:style>
  <w:style w:type="paragraph" w:customStyle="1" w:styleId="SDMTitle2">
    <w:name w:val="SDMTitle2"/>
    <w:basedOn w:val="Normal"/>
    <w:rsid w:val="001057CF"/>
    <w:pPr>
      <w:spacing w:after="600" w:line="240" w:lineRule="auto"/>
      <w:contextualSpacing w:val="0"/>
    </w:pPr>
    <w:rPr>
      <w:rFonts w:ascii="Arial" w:eastAsia="Times New Roman" w:hAnsi="Arial" w:cs="Arial"/>
      <w:color w:val="auto"/>
      <w:sz w:val="48"/>
      <w:szCs w:val="48"/>
      <w:lang w:val="en-GB" w:eastAsia="de-DE"/>
      <w14:cntxtAlts w14:val="0"/>
    </w:rPr>
  </w:style>
  <w:style w:type="paragraph" w:customStyle="1" w:styleId="SDMTitle1">
    <w:name w:val="SDMTitle1"/>
    <w:basedOn w:val="Normal"/>
    <w:rsid w:val="001057CF"/>
    <w:pPr>
      <w:pBdr>
        <w:bottom w:val="single" w:sz="12" w:space="7" w:color="auto"/>
      </w:pBdr>
      <w:spacing w:before="1800" w:line="240" w:lineRule="auto"/>
      <w:contextualSpacing w:val="0"/>
    </w:pPr>
    <w:rPr>
      <w:rFonts w:ascii="Arial" w:eastAsia="Times New Roman" w:hAnsi="Arial" w:cs="Arial"/>
      <w:color w:val="auto"/>
      <w:sz w:val="48"/>
      <w:szCs w:val="48"/>
      <w:lang w:val="en-GB" w:eastAsia="de-DE"/>
      <w14:cntxtAlts w14:val="0"/>
    </w:rPr>
  </w:style>
  <w:style w:type="paragraph" w:customStyle="1" w:styleId="SDMTiInfo">
    <w:name w:val="SDMTiInfo"/>
    <w:basedOn w:val="Normal"/>
    <w:rsid w:val="001057CF"/>
    <w:pPr>
      <w:spacing w:before="300" w:after="0" w:line="240" w:lineRule="auto"/>
      <w:contextualSpacing w:val="0"/>
      <w:jc w:val="both"/>
    </w:pPr>
    <w:rPr>
      <w:rFonts w:ascii="Arial" w:eastAsia="Times New Roman" w:hAnsi="Arial" w:cs="Arial"/>
      <w:color w:val="auto"/>
      <w:szCs w:val="22"/>
      <w:lang w:val="en-GB" w:eastAsia="de-DE"/>
      <w14:cntxtAlts w14:val="0"/>
    </w:rPr>
  </w:style>
  <w:style w:type="paragraph" w:customStyle="1" w:styleId="SDMHead1">
    <w:name w:val="SDMHead1"/>
    <w:basedOn w:val="Normal"/>
    <w:link w:val="SDMHead1Char"/>
    <w:rsid w:val="001057CF"/>
    <w:pPr>
      <w:keepNext/>
      <w:keepLines/>
      <w:numPr>
        <w:numId w:val="34"/>
      </w:numPr>
      <w:suppressAutoHyphens/>
      <w:spacing w:before="240" w:after="60" w:line="240" w:lineRule="auto"/>
      <w:contextualSpacing w:val="0"/>
      <w:jc w:val="both"/>
      <w:outlineLvl w:val="0"/>
    </w:pPr>
    <w:rPr>
      <w:rFonts w:ascii="Arial" w:eastAsia="Times New Roman" w:hAnsi="Arial" w:cs="Arial"/>
      <w:b/>
      <w:color w:val="auto"/>
      <w:sz w:val="32"/>
      <w:szCs w:val="32"/>
      <w:lang w:val="en-GB" w:eastAsia="de-DE"/>
      <w14:cntxtAlts w14:val="0"/>
    </w:rPr>
  </w:style>
  <w:style w:type="paragraph" w:customStyle="1" w:styleId="SDMHead2">
    <w:name w:val="SDMHead2"/>
    <w:basedOn w:val="Normal"/>
    <w:rsid w:val="001057CF"/>
    <w:pPr>
      <w:keepNext/>
      <w:keepLines/>
      <w:suppressAutoHyphens/>
      <w:spacing w:before="240" w:after="60" w:line="240" w:lineRule="auto"/>
      <w:contextualSpacing w:val="0"/>
      <w:jc w:val="both"/>
      <w:outlineLvl w:val="1"/>
    </w:pPr>
    <w:rPr>
      <w:rFonts w:ascii="Arial" w:eastAsia="Times New Roman" w:hAnsi="Arial" w:cs="Arial"/>
      <w:b/>
      <w:color w:val="auto"/>
      <w:sz w:val="24"/>
      <w:lang w:val="en-GB" w:eastAsia="de-DE"/>
      <w14:cntxtAlts w14:val="0"/>
    </w:rPr>
  </w:style>
  <w:style w:type="paragraph" w:customStyle="1" w:styleId="SDMHead3">
    <w:name w:val="SDMHead3"/>
    <w:basedOn w:val="Normal"/>
    <w:rsid w:val="001057CF"/>
    <w:pPr>
      <w:keepNext/>
      <w:keepLines/>
      <w:numPr>
        <w:ilvl w:val="2"/>
        <w:numId w:val="34"/>
      </w:numPr>
      <w:suppressAutoHyphens/>
      <w:spacing w:before="240" w:after="60" w:line="240" w:lineRule="auto"/>
      <w:contextualSpacing w:val="0"/>
      <w:jc w:val="both"/>
      <w:outlineLvl w:val="2"/>
    </w:pPr>
    <w:rPr>
      <w:rFonts w:ascii="Arial" w:eastAsia="Times New Roman" w:hAnsi="Arial" w:cs="Arial"/>
      <w:b/>
      <w:color w:val="auto"/>
      <w:lang w:val="en-GB" w:eastAsia="de-DE"/>
      <w14:cntxtAlts w14:val="0"/>
    </w:rPr>
  </w:style>
  <w:style w:type="paragraph" w:customStyle="1" w:styleId="SDMHead4">
    <w:name w:val="SDMHead4"/>
    <w:basedOn w:val="Normal"/>
    <w:rsid w:val="001057CF"/>
    <w:pPr>
      <w:keepNext/>
      <w:keepLines/>
      <w:numPr>
        <w:ilvl w:val="3"/>
        <w:numId w:val="34"/>
      </w:numPr>
      <w:suppressAutoHyphens/>
      <w:spacing w:before="240" w:after="60" w:line="240" w:lineRule="auto"/>
      <w:contextualSpacing w:val="0"/>
      <w:jc w:val="both"/>
      <w:outlineLvl w:val="3"/>
    </w:pPr>
    <w:rPr>
      <w:rFonts w:ascii="Arial" w:eastAsia="Times New Roman" w:hAnsi="Arial" w:cs="Arial"/>
      <w:b/>
      <w:color w:val="auto"/>
      <w:lang w:val="en-GB" w:eastAsia="de-DE"/>
      <w14:cntxtAlts w14:val="0"/>
    </w:rPr>
  </w:style>
  <w:style w:type="paragraph" w:customStyle="1" w:styleId="SDMHead5">
    <w:name w:val="SDMHead5"/>
    <w:basedOn w:val="Normal"/>
    <w:rsid w:val="001057CF"/>
    <w:pPr>
      <w:keepNext/>
      <w:keepLines/>
      <w:numPr>
        <w:ilvl w:val="4"/>
        <w:numId w:val="34"/>
      </w:numPr>
      <w:suppressAutoHyphens/>
      <w:spacing w:before="240" w:after="60" w:line="240" w:lineRule="auto"/>
      <w:contextualSpacing w:val="0"/>
      <w:jc w:val="both"/>
      <w:outlineLvl w:val="4"/>
    </w:pPr>
    <w:rPr>
      <w:rFonts w:ascii="Arial" w:eastAsia="Times New Roman" w:hAnsi="Arial" w:cs="Arial"/>
      <w:b/>
      <w:color w:val="auto"/>
      <w:lang w:val="en-GB" w:eastAsia="de-DE"/>
      <w14:cntxtAlts w14:val="0"/>
    </w:rPr>
  </w:style>
  <w:style w:type="character" w:customStyle="1" w:styleId="SDMHead1Char">
    <w:name w:val="SDMHead1 Char"/>
    <w:link w:val="SDMHead1"/>
    <w:rsid w:val="001057CF"/>
    <w:rPr>
      <w:rFonts w:ascii="Arial" w:eastAsia="Times New Roman" w:hAnsi="Arial" w:cs="Arial"/>
      <w:b/>
      <w:sz w:val="32"/>
      <w:szCs w:val="32"/>
      <w:lang w:val="en-GB" w:eastAsia="de-DE"/>
    </w:rPr>
  </w:style>
  <w:style w:type="paragraph" w:customStyle="1" w:styleId="SDMPara">
    <w:name w:val="SDMPara"/>
    <w:basedOn w:val="Normal"/>
    <w:rsid w:val="001057CF"/>
    <w:pPr>
      <w:numPr>
        <w:numId w:val="42"/>
      </w:numPr>
      <w:spacing w:before="180" w:after="0" w:line="240" w:lineRule="auto"/>
      <w:contextualSpacing w:val="0"/>
      <w:jc w:val="both"/>
    </w:pPr>
    <w:rPr>
      <w:rFonts w:ascii="Arial" w:eastAsia="Times New Roman" w:hAnsi="Arial" w:cs="Arial"/>
      <w:color w:val="auto"/>
      <w:szCs w:val="22"/>
      <w:lang w:val="en-GB" w:eastAsia="de-DE"/>
      <w14:cntxtAlts w14:val="0"/>
    </w:rPr>
  </w:style>
  <w:style w:type="paragraph" w:customStyle="1" w:styleId="SDMSubPara1">
    <w:name w:val="SDMSubPara1"/>
    <w:basedOn w:val="Normal"/>
    <w:rsid w:val="001057CF"/>
    <w:pPr>
      <w:numPr>
        <w:ilvl w:val="1"/>
        <w:numId w:val="42"/>
      </w:numPr>
      <w:spacing w:before="180" w:after="0" w:line="240" w:lineRule="auto"/>
      <w:contextualSpacing w:val="0"/>
      <w:jc w:val="both"/>
    </w:pPr>
    <w:rPr>
      <w:rFonts w:ascii="Arial" w:eastAsia="Times New Roman" w:hAnsi="Arial" w:cs="Arial"/>
      <w:color w:val="auto"/>
      <w:szCs w:val="22"/>
      <w:lang w:val="en-GB" w:eastAsia="de-DE"/>
      <w14:cntxtAlts w14:val="0"/>
    </w:rPr>
  </w:style>
  <w:style w:type="paragraph" w:customStyle="1" w:styleId="SDMSubPara2">
    <w:name w:val="SDMSubPara2"/>
    <w:basedOn w:val="Normal"/>
    <w:rsid w:val="001057CF"/>
    <w:pPr>
      <w:numPr>
        <w:ilvl w:val="2"/>
        <w:numId w:val="42"/>
      </w:numPr>
      <w:spacing w:before="180" w:after="0" w:line="240" w:lineRule="auto"/>
      <w:contextualSpacing w:val="0"/>
      <w:jc w:val="both"/>
    </w:pPr>
    <w:rPr>
      <w:rFonts w:ascii="Arial" w:eastAsia="Times New Roman" w:hAnsi="Arial" w:cs="Arial"/>
      <w:color w:val="auto"/>
      <w:szCs w:val="22"/>
      <w:lang w:val="en-GB" w:eastAsia="de-DE"/>
      <w14:cntxtAlts w14:val="0"/>
    </w:rPr>
  </w:style>
  <w:style w:type="table" w:customStyle="1" w:styleId="SDMTable">
    <w:name w:val="SDMTable"/>
    <w:basedOn w:val="TableNormal"/>
    <w:rsid w:val="001057CF"/>
    <w:pPr>
      <w:spacing w:after="0" w:line="240" w:lineRule="auto"/>
    </w:pPr>
    <w:rPr>
      <w:rFonts w:ascii="Arial" w:eastAsia="Times New Roman" w:hAnsi="Arial" w:cs="Times New Roman"/>
      <w:sz w:val="20"/>
      <w:szCs w:val="20"/>
      <w:lang w:val="en-GB" w:eastAsia="en-GB"/>
    </w:rPr>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Footer">
    <w:name w:val="SDMFooter"/>
    <w:basedOn w:val="Footer"/>
    <w:rsid w:val="001057CF"/>
    <w:pPr>
      <w:tabs>
        <w:tab w:val="clear" w:pos="4680"/>
        <w:tab w:val="clear" w:pos="9360"/>
        <w:tab w:val="center" w:pos="4320"/>
        <w:tab w:val="right" w:pos="8640"/>
      </w:tabs>
      <w:contextualSpacing w:val="0"/>
      <w:jc w:val="center"/>
    </w:pPr>
    <w:rPr>
      <w:rFonts w:ascii="Arial" w:eastAsia="Times New Roman" w:hAnsi="Arial" w:cs="Arial"/>
      <w:color w:val="auto"/>
      <w:sz w:val="20"/>
      <w:szCs w:val="20"/>
      <w:lang w:val="en-GB" w:eastAsia="de-DE"/>
      <w14:cntxtAlts w14:val="0"/>
    </w:rPr>
  </w:style>
  <w:style w:type="table" w:customStyle="1" w:styleId="SDMTableDocInfo">
    <w:name w:val="SDMTableDocInfo"/>
    <w:basedOn w:val="TableNormal"/>
    <w:rsid w:val="001057CF"/>
    <w:pPr>
      <w:keepNext/>
      <w:spacing w:before="80" w:after="80" w:line="240" w:lineRule="auto"/>
    </w:pPr>
    <w:rPr>
      <w:rFonts w:ascii="Arial" w:eastAsia="Times New Roman" w:hAnsi="Arial" w:cs="Times New Roman"/>
      <w:sz w:val="20"/>
      <w:szCs w:val="20"/>
      <w:lang w:val="en-GB" w:eastAsia="en-GB"/>
    </w:rPr>
    <w:tblPr/>
    <w:tblStylePr w:type="firstRow">
      <w:rPr>
        <w:rFonts w:ascii="Arial" w:hAnsi="Arial"/>
        <w:i/>
        <w:sz w:val="16"/>
      </w:rPr>
      <w:tblPr/>
      <w:trPr>
        <w:cantSplit w:val="0"/>
        <w:tblHeader/>
      </w:trPr>
      <w:tcPr>
        <w:tcBorders>
          <w:top w:val="single" w:sz="4" w:space="0" w:color="auto"/>
          <w:left w:val="nil"/>
          <w:bottom w:val="single" w:sz="12" w:space="0" w:color="auto"/>
          <w:right w:val="nil"/>
          <w:insideV w:val="nil"/>
        </w:tcBorders>
        <w:tcMar>
          <w:top w:w="80" w:type="dxa"/>
          <w:left w:w="0" w:type="nil"/>
          <w:bottom w:w="80" w:type="dxa"/>
          <w:right w:w="0" w:type="nil"/>
        </w:tcMar>
        <w:vAlign w:val="center"/>
      </w:tcPr>
    </w:tblStylePr>
    <w:tblStylePr w:type="lastRow">
      <w:tblPr/>
      <w:trPr>
        <w:cantSplit w:val="0"/>
      </w:trPr>
      <w:tcPr>
        <w:tcBorders>
          <w:top w:val="single" w:sz="4" w:space="0" w:color="auto"/>
          <w:left w:val="nil"/>
          <w:bottom w:val="single" w:sz="12" w:space="0" w:color="auto"/>
          <w:right w:val="nil"/>
          <w:insideH w:val="nil"/>
          <w:insideV w:val="nil"/>
          <w:tl2br w:val="nil"/>
          <w:tr2bl w:val="nil"/>
        </w:tcBorders>
        <w:vAlign w:val="center"/>
      </w:tcPr>
    </w:tblStylePr>
  </w:style>
  <w:style w:type="paragraph" w:customStyle="1" w:styleId="SDMDocInfoText">
    <w:name w:val="SDMDocInfoText"/>
    <w:basedOn w:val="Normal"/>
    <w:link w:val="SDMDocInfoTextChar"/>
    <w:rsid w:val="001057CF"/>
    <w:pPr>
      <w:keepLines/>
      <w:numPr>
        <w:numId w:val="41"/>
      </w:numPr>
      <w:spacing w:before="80" w:after="80" w:line="240" w:lineRule="auto"/>
      <w:contextualSpacing w:val="0"/>
      <w:jc w:val="both"/>
    </w:pPr>
    <w:rPr>
      <w:rFonts w:ascii="Arial" w:eastAsia="Times New Roman" w:hAnsi="Arial" w:cs="Arial"/>
      <w:color w:val="auto"/>
      <w:sz w:val="20"/>
      <w:szCs w:val="20"/>
      <w:lang w:val="en-GB" w:eastAsia="de-DE"/>
      <w14:cntxtAlts w14:val="0"/>
    </w:rPr>
  </w:style>
  <w:style w:type="character" w:customStyle="1" w:styleId="SDMDocInfoTextChar">
    <w:name w:val="SDMDocInfoText Char"/>
    <w:link w:val="SDMDocInfoText"/>
    <w:rsid w:val="001057CF"/>
    <w:rPr>
      <w:rFonts w:ascii="Arial" w:eastAsia="Times New Roman" w:hAnsi="Arial" w:cs="Arial"/>
      <w:sz w:val="20"/>
      <w:szCs w:val="20"/>
      <w:lang w:val="en-GB" w:eastAsia="de-DE"/>
    </w:rPr>
  </w:style>
  <w:style w:type="paragraph" w:customStyle="1" w:styleId="SDMDocInfoTitle">
    <w:name w:val="SDMDocInfoTitle"/>
    <w:basedOn w:val="Normal"/>
    <w:rsid w:val="001057CF"/>
    <w:pPr>
      <w:keepNext/>
      <w:keepLines/>
      <w:spacing w:before="480" w:after="240" w:line="240" w:lineRule="auto"/>
      <w:contextualSpacing w:val="0"/>
      <w:jc w:val="center"/>
    </w:pPr>
    <w:rPr>
      <w:rFonts w:ascii="Arial" w:eastAsia="Times New Roman" w:hAnsi="Arial" w:cs="Arial"/>
      <w:b/>
      <w:color w:val="auto"/>
      <w:szCs w:val="22"/>
      <w:lang w:val="en-GB" w:eastAsia="de-DE"/>
      <w14:cntxtAlts w14:val="0"/>
    </w:rPr>
  </w:style>
  <w:style w:type="paragraph" w:customStyle="1" w:styleId="SDMSubPara3">
    <w:name w:val="SDMSubPara3"/>
    <w:basedOn w:val="Normal"/>
    <w:rsid w:val="001057CF"/>
    <w:pPr>
      <w:numPr>
        <w:ilvl w:val="3"/>
        <w:numId w:val="42"/>
      </w:numPr>
      <w:spacing w:before="180" w:after="0" w:line="240" w:lineRule="auto"/>
      <w:ind w:left="2721" w:hanging="595"/>
      <w:contextualSpacing w:val="0"/>
      <w:jc w:val="both"/>
    </w:pPr>
    <w:rPr>
      <w:rFonts w:ascii="Arial" w:eastAsia="Times New Roman" w:hAnsi="Arial" w:cs="Times New Roman"/>
      <w:color w:val="auto"/>
      <w:szCs w:val="20"/>
      <w:lang w:val="en-GB" w:eastAsia="de-DE"/>
      <w14:cntxtAlts w14:val="0"/>
    </w:rPr>
  </w:style>
  <w:style w:type="paragraph" w:customStyle="1" w:styleId="SDMSubPara4">
    <w:name w:val="SDMSubPara4"/>
    <w:basedOn w:val="Normal"/>
    <w:rsid w:val="001057CF"/>
    <w:pPr>
      <w:numPr>
        <w:ilvl w:val="4"/>
        <w:numId w:val="42"/>
      </w:numPr>
      <w:spacing w:before="180" w:after="0" w:line="240" w:lineRule="auto"/>
      <w:contextualSpacing w:val="0"/>
      <w:jc w:val="both"/>
    </w:pPr>
    <w:rPr>
      <w:rFonts w:ascii="Arial" w:eastAsia="Times New Roman" w:hAnsi="Arial" w:cs="Times New Roman"/>
      <w:color w:val="auto"/>
      <w:szCs w:val="20"/>
      <w:lang w:val="en-GB" w:eastAsia="de-DE"/>
      <w14:cntxtAlts w14:val="0"/>
    </w:rPr>
  </w:style>
  <w:style w:type="character" w:customStyle="1" w:styleId="TOC3CharChar">
    <w:name w:val="TOC 3 Char Char"/>
    <w:rsid w:val="001057CF"/>
    <w:rPr>
      <w:rFonts w:ascii="Arial" w:hAnsi="Arial" w:cs="Arial"/>
      <w:b/>
      <w:caps/>
      <w:sz w:val="21"/>
      <w:szCs w:val="21"/>
      <w:lang w:val="en-GB" w:eastAsia="de-DE" w:bidi="ar-SA"/>
    </w:rPr>
  </w:style>
  <w:style w:type="paragraph" w:customStyle="1" w:styleId="SDMHeader">
    <w:name w:val="SDMHeader"/>
    <w:basedOn w:val="Header"/>
    <w:rsid w:val="001057CF"/>
    <w:pPr>
      <w:pBdr>
        <w:bottom w:val="single" w:sz="4" w:space="10" w:color="auto"/>
      </w:pBdr>
      <w:tabs>
        <w:tab w:val="clear" w:pos="4680"/>
        <w:tab w:val="clear" w:pos="9360"/>
        <w:tab w:val="right" w:pos="9356"/>
        <w:tab w:val="right" w:pos="14288"/>
      </w:tabs>
      <w:contextualSpacing w:val="0"/>
      <w:jc w:val="both"/>
    </w:pPr>
    <w:rPr>
      <w:rFonts w:ascii="Arial" w:eastAsia="Times New Roman" w:hAnsi="Arial" w:cs="Arial"/>
      <w:color w:val="auto"/>
      <w:sz w:val="20"/>
      <w:szCs w:val="16"/>
      <w:lang w:val="en-GB" w:eastAsia="de-DE"/>
      <w14:cntxtAlts w14:val="0"/>
    </w:rPr>
  </w:style>
  <w:style w:type="paragraph" w:customStyle="1" w:styleId="SDMDocInfoHeadRow">
    <w:name w:val="SDMDocInfoHeadRow"/>
    <w:basedOn w:val="Normal"/>
    <w:rsid w:val="001057CF"/>
    <w:pPr>
      <w:keepNext/>
      <w:keepLines/>
      <w:spacing w:after="0" w:line="240" w:lineRule="auto"/>
      <w:contextualSpacing w:val="0"/>
      <w:jc w:val="both"/>
    </w:pPr>
    <w:rPr>
      <w:rFonts w:ascii="Arial" w:eastAsia="Times New Roman" w:hAnsi="Arial" w:cs="Arial"/>
      <w:i/>
      <w:color w:val="auto"/>
      <w:sz w:val="16"/>
      <w:szCs w:val="16"/>
      <w:lang w:val="en-GB" w:eastAsia="de-DE"/>
      <w14:cntxtAlts w14:val="0"/>
    </w:rPr>
  </w:style>
  <w:style w:type="table" w:customStyle="1" w:styleId="SDMBox">
    <w:name w:val="SDMBox"/>
    <w:basedOn w:val="TableNormal"/>
    <w:rsid w:val="001057CF"/>
    <w:pPr>
      <w:spacing w:after="0" w:line="240" w:lineRule="auto"/>
    </w:pPr>
    <w:rPr>
      <w:rFonts w:ascii="Arial" w:eastAsia="Times New Roman" w:hAnsi="Arial" w:cs="Times New Roman"/>
      <w:sz w:val="20"/>
      <w:szCs w:val="20"/>
      <w:lang w:val="en-GB" w:eastAsia="en-GB"/>
    </w:rPr>
    <w:tblPr>
      <w:tblInd w:w="822" w:type="dxa"/>
      <w:tblBorders>
        <w:top w:val="single" w:sz="4" w:space="0" w:color="auto"/>
        <w:left w:val="single" w:sz="4" w:space="0" w:color="auto"/>
        <w:bottom w:val="single" w:sz="4" w:space="0" w:color="auto"/>
        <w:right w:val="single" w:sz="4" w:space="0" w:color="auto"/>
      </w:tblBorders>
      <w:tblCellMar>
        <w:top w:w="28" w:type="dxa"/>
        <w:bottom w:w="28" w:type="dxa"/>
      </w:tblCellMar>
    </w:tblPr>
    <w:trPr>
      <w:cantSplit/>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numbering" w:customStyle="1" w:styleId="SDMParaList">
    <w:name w:val="SDMParaList"/>
    <w:rsid w:val="001057CF"/>
    <w:pPr>
      <w:numPr>
        <w:numId w:val="27"/>
      </w:numPr>
    </w:pPr>
  </w:style>
  <w:style w:type="numbering" w:customStyle="1" w:styleId="SDMHeadList">
    <w:name w:val="SDMHeadList"/>
    <w:uiPriority w:val="99"/>
    <w:rsid w:val="001057CF"/>
    <w:pPr>
      <w:numPr>
        <w:numId w:val="30"/>
      </w:numPr>
    </w:pPr>
  </w:style>
  <w:style w:type="numbering" w:customStyle="1" w:styleId="SDMTableBoxParaList">
    <w:name w:val="SDMTable&amp;BoxParaList"/>
    <w:rsid w:val="001057CF"/>
    <w:pPr>
      <w:numPr>
        <w:numId w:val="28"/>
      </w:numPr>
    </w:pPr>
  </w:style>
  <w:style w:type="paragraph" w:customStyle="1" w:styleId="SDMAppTitle">
    <w:name w:val="SDMAppTitle"/>
    <w:basedOn w:val="SDMHead1"/>
    <w:next w:val="SDMApp1"/>
    <w:qFormat/>
    <w:rsid w:val="001057CF"/>
    <w:pPr>
      <w:pageBreakBefore/>
      <w:numPr>
        <w:numId w:val="39"/>
      </w:numPr>
      <w:spacing w:before="120" w:after="600"/>
      <w:ind w:left="624" w:hanging="624"/>
    </w:pPr>
  </w:style>
  <w:style w:type="paragraph" w:customStyle="1" w:styleId="SDMApp1">
    <w:name w:val="SDMApp1"/>
    <w:basedOn w:val="SDMHead2"/>
    <w:qFormat/>
    <w:rsid w:val="001057CF"/>
    <w:pPr>
      <w:ind w:left="2126" w:hanging="2126"/>
      <w:outlineLvl w:val="9"/>
    </w:pPr>
  </w:style>
  <w:style w:type="paragraph" w:customStyle="1" w:styleId="SDMApp2">
    <w:name w:val="SDMApp2"/>
    <w:basedOn w:val="SDMHead3"/>
    <w:qFormat/>
    <w:rsid w:val="001057CF"/>
    <w:pPr>
      <w:numPr>
        <w:numId w:val="39"/>
      </w:numPr>
      <w:outlineLvl w:val="9"/>
    </w:pPr>
  </w:style>
  <w:style w:type="paragraph" w:customStyle="1" w:styleId="SDMApp3">
    <w:name w:val="SDMApp3"/>
    <w:basedOn w:val="SDMHead4"/>
    <w:qFormat/>
    <w:rsid w:val="001057CF"/>
    <w:pPr>
      <w:numPr>
        <w:numId w:val="39"/>
      </w:numPr>
      <w:outlineLvl w:val="9"/>
    </w:pPr>
  </w:style>
  <w:style w:type="paragraph" w:customStyle="1" w:styleId="SDMApp4">
    <w:name w:val="SDMApp4"/>
    <w:basedOn w:val="SDMHead5"/>
    <w:qFormat/>
    <w:rsid w:val="001057CF"/>
    <w:pPr>
      <w:numPr>
        <w:numId w:val="39"/>
      </w:numPr>
      <w:outlineLvl w:val="9"/>
    </w:pPr>
  </w:style>
  <w:style w:type="numbering" w:customStyle="1" w:styleId="SDMAppHeadList">
    <w:name w:val="SDMAppHeadList"/>
    <w:uiPriority w:val="99"/>
    <w:rsid w:val="001057CF"/>
    <w:pPr>
      <w:numPr>
        <w:numId w:val="29"/>
      </w:numPr>
    </w:pPr>
  </w:style>
  <w:style w:type="paragraph" w:customStyle="1" w:styleId="SDMDocRef">
    <w:name w:val="SDMDocRef"/>
    <w:basedOn w:val="Normal"/>
    <w:qFormat/>
    <w:rsid w:val="001057CF"/>
    <w:pPr>
      <w:spacing w:before="100" w:after="0" w:line="240" w:lineRule="auto"/>
      <w:contextualSpacing w:val="0"/>
      <w:jc w:val="both"/>
    </w:pPr>
    <w:rPr>
      <w:rFonts w:ascii="Arial" w:eastAsia="Times New Roman" w:hAnsi="Arial" w:cs="Times New Roman"/>
      <w:b/>
      <w:caps/>
      <w:color w:val="auto"/>
      <w:sz w:val="28"/>
      <w:szCs w:val="20"/>
      <w:lang w:val="en-GB" w:eastAsia="de-DE"/>
      <w14:cntxtAlts w14:val="0"/>
    </w:rPr>
  </w:style>
  <w:style w:type="paragraph" w:customStyle="1" w:styleId="SDMApp5">
    <w:name w:val="SDMApp5"/>
    <w:basedOn w:val="SDMApp4"/>
    <w:qFormat/>
    <w:rsid w:val="001057CF"/>
    <w:pPr>
      <w:numPr>
        <w:ilvl w:val="5"/>
      </w:numPr>
      <w:tabs>
        <w:tab w:val="left" w:pos="1418"/>
      </w:tabs>
      <w:ind w:left="1418" w:hanging="1418"/>
    </w:pPr>
  </w:style>
  <w:style w:type="paragraph" w:customStyle="1" w:styleId="SDMTableBoxFigureFootnote">
    <w:name w:val="SDMTableBoxFigureFootnote"/>
    <w:basedOn w:val="Normal"/>
    <w:qFormat/>
    <w:rsid w:val="001057CF"/>
    <w:pPr>
      <w:numPr>
        <w:numId w:val="44"/>
      </w:numPr>
      <w:spacing w:before="120" w:after="0" w:line="240" w:lineRule="auto"/>
      <w:contextualSpacing w:val="0"/>
      <w:jc w:val="both"/>
    </w:pPr>
    <w:rPr>
      <w:rFonts w:ascii="Arial" w:eastAsia="Times New Roman" w:hAnsi="Arial" w:cs="Times New Roman"/>
      <w:color w:val="auto"/>
      <w:sz w:val="20"/>
      <w:szCs w:val="20"/>
      <w:lang w:val="en-GB" w:eastAsia="de-DE"/>
      <w14:cntxtAlts w14:val="0"/>
    </w:rPr>
  </w:style>
  <w:style w:type="paragraph" w:customStyle="1" w:styleId="SDMCovNoteTitle">
    <w:name w:val="SDMCovNoteTitle"/>
    <w:basedOn w:val="Normal"/>
    <w:qFormat/>
    <w:rsid w:val="001057CF"/>
    <w:pPr>
      <w:keepNext/>
      <w:keepLines/>
      <w:suppressAutoHyphens/>
      <w:spacing w:before="240" w:after="840" w:line="240" w:lineRule="auto"/>
      <w:contextualSpacing w:val="0"/>
      <w:jc w:val="center"/>
    </w:pPr>
    <w:rPr>
      <w:rFonts w:ascii="Arial" w:eastAsia="Times New Roman" w:hAnsi="Arial" w:cs="Times New Roman"/>
      <w:b/>
      <w:caps/>
      <w:color w:val="auto"/>
      <w:sz w:val="32"/>
      <w:szCs w:val="20"/>
      <w:lang w:val="en-GB" w:eastAsia="de-DE"/>
      <w14:cntxtAlts w14:val="0"/>
    </w:rPr>
  </w:style>
  <w:style w:type="numbering" w:customStyle="1" w:styleId="SDMCovNoteHeadList">
    <w:name w:val="SDMCovNoteHeadList"/>
    <w:uiPriority w:val="99"/>
    <w:rsid w:val="001057CF"/>
    <w:pPr>
      <w:numPr>
        <w:numId w:val="31"/>
      </w:numPr>
    </w:pPr>
  </w:style>
  <w:style w:type="paragraph" w:customStyle="1" w:styleId="SDMCovNoteHead1">
    <w:name w:val="SDMCovNoteHead1"/>
    <w:basedOn w:val="Normal"/>
    <w:rsid w:val="001057CF"/>
    <w:pPr>
      <w:keepNext/>
      <w:keepLines/>
      <w:numPr>
        <w:numId w:val="37"/>
      </w:numPr>
      <w:suppressAutoHyphens/>
      <w:spacing w:before="240" w:after="60" w:line="240" w:lineRule="auto"/>
      <w:contextualSpacing w:val="0"/>
      <w:jc w:val="both"/>
    </w:pPr>
    <w:rPr>
      <w:rFonts w:ascii="Arial" w:eastAsia="Times New Roman" w:hAnsi="Arial" w:cs="Times New Roman"/>
      <w:b/>
      <w:color w:val="auto"/>
      <w:sz w:val="24"/>
      <w:szCs w:val="20"/>
      <w:lang w:val="en-GB" w:eastAsia="de-DE"/>
      <w14:cntxtAlts w14:val="0"/>
    </w:rPr>
  </w:style>
  <w:style w:type="paragraph" w:customStyle="1" w:styleId="SDMCovNoteHead2">
    <w:name w:val="SDMCovNoteHead2"/>
    <w:basedOn w:val="Normal"/>
    <w:rsid w:val="001057CF"/>
    <w:pPr>
      <w:keepNext/>
      <w:keepLines/>
      <w:numPr>
        <w:ilvl w:val="1"/>
        <w:numId w:val="37"/>
      </w:numPr>
      <w:spacing w:before="240" w:after="60" w:line="240" w:lineRule="auto"/>
      <w:contextualSpacing w:val="0"/>
      <w:jc w:val="both"/>
    </w:pPr>
    <w:rPr>
      <w:rFonts w:ascii="Arial" w:eastAsia="Times New Roman" w:hAnsi="Arial" w:cs="Times New Roman"/>
      <w:b/>
      <w:color w:val="auto"/>
      <w:szCs w:val="20"/>
      <w:lang w:val="en-GB" w:eastAsia="de-DE"/>
      <w14:cntxtAlts w14:val="0"/>
    </w:rPr>
  </w:style>
  <w:style w:type="paragraph" w:customStyle="1" w:styleId="SDMCovNoteHead3">
    <w:name w:val="SDMCovNoteHead3"/>
    <w:basedOn w:val="Normal"/>
    <w:rsid w:val="001057CF"/>
    <w:pPr>
      <w:keepNext/>
      <w:keepLines/>
      <w:numPr>
        <w:ilvl w:val="2"/>
        <w:numId w:val="37"/>
      </w:numPr>
      <w:spacing w:before="240" w:after="60" w:line="240" w:lineRule="auto"/>
      <w:contextualSpacing w:val="0"/>
      <w:jc w:val="both"/>
    </w:pPr>
    <w:rPr>
      <w:rFonts w:ascii="Arial" w:eastAsia="Times New Roman" w:hAnsi="Arial" w:cs="Times New Roman"/>
      <w:b/>
      <w:color w:val="auto"/>
      <w:szCs w:val="20"/>
      <w:lang w:val="en-GB" w:eastAsia="de-DE"/>
      <w14:cntxtAlts w14:val="0"/>
    </w:rPr>
  </w:style>
  <w:style w:type="character" w:customStyle="1" w:styleId="MediumShading1-Accent1Char">
    <w:name w:val="Medium Shading 1 - Accent 1 Char"/>
    <w:link w:val="MediumShading1-Accent1"/>
    <w:uiPriority w:val="1"/>
    <w:rsid w:val="001057CF"/>
    <w:rPr>
      <w:rFonts w:ascii="Calibri" w:hAnsi="Calibri" w:cs="Arial"/>
      <w:sz w:val="22"/>
      <w:szCs w:val="22"/>
      <w:lang w:eastAsia="ja-JP"/>
    </w:rPr>
  </w:style>
  <w:style w:type="paragraph" w:customStyle="1" w:styleId="SDMTOCHeading">
    <w:name w:val="SDMTOCHeading"/>
    <w:basedOn w:val="Normal"/>
    <w:qFormat/>
    <w:rsid w:val="001057CF"/>
    <w:pPr>
      <w:keepNext/>
      <w:keepLines/>
      <w:pageBreakBefore/>
      <w:tabs>
        <w:tab w:val="right" w:pos="9356"/>
      </w:tabs>
      <w:spacing w:before="240" w:after="600" w:line="240" w:lineRule="auto"/>
      <w:contextualSpacing w:val="0"/>
      <w:jc w:val="both"/>
    </w:pPr>
    <w:rPr>
      <w:rFonts w:ascii="Arial" w:eastAsia="Times New Roman" w:hAnsi="Arial" w:cs="Arial"/>
      <w:b/>
      <w:color w:val="auto"/>
      <w:szCs w:val="22"/>
      <w:lang w:val="en-GB" w:eastAsia="de-DE"/>
      <w14:cntxtAlts w14:val="0"/>
    </w:rPr>
  </w:style>
  <w:style w:type="numbering" w:customStyle="1" w:styleId="SDMTableBoxFigureFootnoteList">
    <w:name w:val="SDMTableBoxFigureFootnoteList"/>
    <w:uiPriority w:val="99"/>
    <w:rsid w:val="001057CF"/>
    <w:pPr>
      <w:numPr>
        <w:numId w:val="32"/>
      </w:numPr>
    </w:pPr>
  </w:style>
  <w:style w:type="paragraph" w:customStyle="1" w:styleId="SDMTableBoxFigureFootnoteSL1">
    <w:name w:val="SDMTableBoxFigureFootnoteSL1"/>
    <w:basedOn w:val="SDMTableBoxFigureFootnote"/>
    <w:qFormat/>
    <w:rsid w:val="001057CF"/>
    <w:pPr>
      <w:numPr>
        <w:ilvl w:val="1"/>
      </w:numPr>
      <w:spacing w:before="40"/>
    </w:pPr>
  </w:style>
  <w:style w:type="paragraph" w:customStyle="1" w:styleId="SDMTableBoxFigureFootnoteSL2">
    <w:name w:val="SDMTableBoxFigureFootnoteSL2"/>
    <w:basedOn w:val="SDMTableBoxFigureFootnote"/>
    <w:qFormat/>
    <w:rsid w:val="001057CF"/>
    <w:pPr>
      <w:numPr>
        <w:ilvl w:val="2"/>
      </w:numPr>
      <w:spacing w:before="40"/>
    </w:pPr>
  </w:style>
  <w:style w:type="paragraph" w:customStyle="1" w:styleId="SDMTableBoxFigureFootnoteSL3">
    <w:name w:val="SDMTableBoxFigureFootnoteSL3"/>
    <w:basedOn w:val="SDMTableBoxFigureFootnote"/>
    <w:qFormat/>
    <w:rsid w:val="001057CF"/>
    <w:pPr>
      <w:numPr>
        <w:ilvl w:val="3"/>
      </w:numPr>
      <w:spacing w:before="40"/>
    </w:pPr>
  </w:style>
  <w:style w:type="paragraph" w:customStyle="1" w:styleId="SDMTableBoxFigureFootnoteSL4">
    <w:name w:val="SDMTableBoxFigureFootnoteSL4"/>
    <w:basedOn w:val="SDMTableBoxFigureFootnote"/>
    <w:qFormat/>
    <w:rsid w:val="001057CF"/>
    <w:pPr>
      <w:numPr>
        <w:ilvl w:val="4"/>
      </w:numPr>
      <w:spacing w:before="40"/>
    </w:pPr>
  </w:style>
  <w:style w:type="paragraph" w:customStyle="1" w:styleId="SDMTableBoxFigureFootnoteSL5">
    <w:name w:val="SDMTableBoxFigureFootnoteSL5"/>
    <w:basedOn w:val="SDMTableBoxFigureFootnote"/>
    <w:qFormat/>
    <w:rsid w:val="001057CF"/>
    <w:pPr>
      <w:numPr>
        <w:ilvl w:val="5"/>
      </w:numPr>
      <w:spacing w:before="40"/>
    </w:pPr>
  </w:style>
  <w:style w:type="paragraph" w:customStyle="1" w:styleId="SDMConfidentialMark">
    <w:name w:val="SDMConfidentialMark"/>
    <w:basedOn w:val="Normal"/>
    <w:qFormat/>
    <w:rsid w:val="001057CF"/>
    <w:pPr>
      <w:spacing w:before="1200" w:after="0" w:line="240" w:lineRule="auto"/>
      <w:contextualSpacing w:val="0"/>
      <w:jc w:val="right"/>
    </w:pPr>
    <w:rPr>
      <w:rFonts w:ascii="Arial" w:eastAsia="Times New Roman" w:hAnsi="Arial" w:cs="Times New Roman"/>
      <w:b/>
      <w:caps/>
      <w:color w:val="auto"/>
      <w:spacing w:val="10"/>
      <w:sz w:val="32"/>
      <w:szCs w:val="20"/>
      <w:lang w:val="en-GB" w:eastAsia="de-DE"/>
      <w14:cntxtAlts w14:val="0"/>
    </w:rPr>
  </w:style>
  <w:style w:type="table" w:customStyle="1" w:styleId="SDMMethTableEmmissions">
    <w:name w:val="SDMMethTableEmmissions"/>
    <w:basedOn w:val="TableNormal"/>
    <w:uiPriority w:val="99"/>
    <w:rsid w:val="001057CF"/>
    <w:pPr>
      <w:spacing w:after="0" w:line="240" w:lineRule="auto"/>
    </w:pPr>
    <w:rPr>
      <w:rFonts w:ascii="Arial" w:eastAsia="Times New Roman" w:hAnsi="Arial" w:cs="Times New Roman"/>
      <w:sz w:val="20"/>
      <w:szCs w:val="20"/>
      <w:lang w:val="en-GB" w:eastAsia="en-GB"/>
    </w:rPr>
    <w:tblPr>
      <w:tblStyleRowBandSize w:val="3"/>
      <w:tblStyleCol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cPr>
      <w:vAlign w:val="center"/>
    </w:tcPr>
    <w:tblStylePr w:type="firstRow">
      <w:pPr>
        <w:keepNext/>
        <w:keepLines/>
        <w:wordWrap/>
        <w:jc w:val="center"/>
      </w:pPr>
      <w:rPr>
        <w:rFonts w:ascii="Arial" w:hAnsi="Arial"/>
        <w:b/>
        <w:sz w:val="22"/>
        <w:u w:val="none"/>
      </w:rPr>
      <w:tblPr/>
      <w:trPr>
        <w:tblHeader/>
      </w:tr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shd w:val="clear" w:color="auto" w:fill="E6E6E6"/>
        <w:tcMar>
          <w:top w:w="113" w:type="dxa"/>
          <w:left w:w="0" w:type="nil"/>
          <w:bottom w:w="113" w:type="dxa"/>
          <w:right w:w="0" w:type="nil"/>
        </w:tcMar>
      </w:tcPr>
    </w:tblStylePr>
    <w:tblStylePr w:type="firstCol">
      <w:pPr>
        <w:keepLines/>
        <w:wordWrap/>
        <w:jc w:val="center"/>
      </w:pPr>
      <w:rPr>
        <w:b/>
      </w:rPr>
    </w:tblStylePr>
    <w:tblStylePr w:type="band2Horz">
      <w:tblPr/>
      <w:tcPr>
        <w:shd w:val="clear" w:color="auto" w:fill="E6E6E6"/>
      </w:tcPr>
    </w:tblStylePr>
  </w:style>
  <w:style w:type="table" w:customStyle="1" w:styleId="SDMMethTableDataParameter">
    <w:name w:val="SDMMethTableDataParameter"/>
    <w:basedOn w:val="TableNormal"/>
    <w:uiPriority w:val="99"/>
    <w:rsid w:val="001057CF"/>
    <w:pPr>
      <w:spacing w:after="0" w:line="240" w:lineRule="auto"/>
    </w:pPr>
    <w:rPr>
      <w:rFonts w:ascii="Arial" w:eastAsia="Times New Roman" w:hAnsi="Arial" w:cs="Times New Roman"/>
      <w:sz w:val="20"/>
      <w:szCs w:val="20"/>
      <w:lang w:val="en-GB" w:eastAsia="en-GB"/>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SDMMethCaptionNestedTableDataParameter">
    <w:name w:val="SDMMethCaptionNestedTableDataParameter"/>
    <w:basedOn w:val="Caption"/>
    <w:qFormat/>
    <w:rsid w:val="001057CF"/>
    <w:pPr>
      <w:keepNext/>
      <w:keepLines/>
      <w:tabs>
        <w:tab w:val="left" w:pos="1134"/>
        <w:tab w:val="left" w:pos="1956"/>
        <w:tab w:val="left" w:pos="2126"/>
        <w:tab w:val="left" w:pos="2693"/>
        <w:tab w:val="left" w:pos="3260"/>
      </w:tabs>
      <w:spacing w:before="320"/>
      <w:ind w:left="1531" w:hanging="1247"/>
      <w:contextualSpacing w:val="0"/>
      <w:jc w:val="both"/>
    </w:pPr>
    <w:rPr>
      <w:rFonts w:ascii="Arial" w:eastAsia="Times New Roman" w:hAnsi="Arial" w:cs="Times New Roman"/>
      <w:b/>
      <w:bCs/>
      <w:iCs w:val="0"/>
      <w:color w:val="auto"/>
      <w:sz w:val="20"/>
      <w:szCs w:val="20"/>
      <w:lang w:val="en-GB" w:eastAsia="de-DE"/>
      <w14:cntxtAlts w14:val="0"/>
    </w:rPr>
  </w:style>
  <w:style w:type="table" w:customStyle="1" w:styleId="SDMMethTable">
    <w:name w:val="SDMMethTable"/>
    <w:basedOn w:val="SDMTable"/>
    <w:uiPriority w:val="99"/>
    <w:rsid w:val="001057CF"/>
    <w:tbl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EquationParameters">
    <w:name w:val="SDMMethTableEquationParameters"/>
    <w:basedOn w:val="TableNormal"/>
    <w:uiPriority w:val="99"/>
    <w:rsid w:val="001057CF"/>
    <w:pPr>
      <w:spacing w:after="0" w:line="240" w:lineRule="auto"/>
    </w:pPr>
    <w:rPr>
      <w:rFonts w:ascii="Arial" w:eastAsia="Times New Roman" w:hAnsi="Arial" w:cs="Times New Roman"/>
      <w:sz w:val="22"/>
      <w:szCs w:val="20"/>
      <w:lang w:val="en-GB" w:eastAsia="en-GB"/>
    </w:rPr>
    <w:tblPr>
      <w:tblInd w:w="680" w:type="dxa"/>
      <w:tblCellMar>
        <w:top w:w="85" w:type="dxa"/>
        <w:bottom w:w="28" w:type="dxa"/>
      </w:tblCellMar>
    </w:tblPr>
    <w:trPr>
      <w:cantSplit/>
    </w:trPr>
    <w:tcPr>
      <w:vAlign w:val="center"/>
    </w:tcPr>
  </w:style>
  <w:style w:type="paragraph" w:customStyle="1" w:styleId="SDMMethCaptionEquationParametersTable">
    <w:name w:val="SDMMethCaptionEquationParametersTable"/>
    <w:basedOn w:val="Caption"/>
    <w:qFormat/>
    <w:rsid w:val="001057CF"/>
    <w:pPr>
      <w:keepNext/>
      <w:keepLines/>
      <w:tabs>
        <w:tab w:val="left" w:pos="1134"/>
        <w:tab w:val="left" w:pos="1956"/>
        <w:tab w:val="left" w:pos="2126"/>
        <w:tab w:val="left" w:pos="2693"/>
        <w:tab w:val="left" w:pos="3260"/>
      </w:tabs>
      <w:spacing w:before="180" w:after="0"/>
      <w:ind w:left="1956" w:hanging="1247"/>
      <w:contextualSpacing w:val="0"/>
      <w:jc w:val="both"/>
    </w:pPr>
    <w:rPr>
      <w:rFonts w:ascii="Arial" w:eastAsia="Times New Roman" w:hAnsi="Arial" w:cs="Times New Roman"/>
      <w:bCs/>
      <w:iCs w:val="0"/>
      <w:color w:val="auto"/>
      <w:sz w:val="22"/>
      <w:szCs w:val="20"/>
      <w:lang w:val="en-GB" w:eastAsia="de-DE"/>
      <w14:cntxtAlts w14:val="0"/>
    </w:rPr>
  </w:style>
  <w:style w:type="paragraph" w:customStyle="1" w:styleId="SDMMethEquation">
    <w:name w:val="SDMMethEquation"/>
    <w:basedOn w:val="SDMPara"/>
    <w:qFormat/>
    <w:rsid w:val="001057CF"/>
    <w:pPr>
      <w:keepLines/>
      <w:numPr>
        <w:numId w:val="0"/>
      </w:numPr>
      <w:spacing w:before="360" w:line="360" w:lineRule="auto"/>
    </w:pPr>
  </w:style>
  <w:style w:type="table" w:customStyle="1" w:styleId="SDMMethTableEquation">
    <w:name w:val="SDMMethTableEquation"/>
    <w:basedOn w:val="TableNormal"/>
    <w:uiPriority w:val="99"/>
    <w:rsid w:val="001057CF"/>
    <w:pPr>
      <w:spacing w:after="0" w:line="240" w:lineRule="auto"/>
    </w:pPr>
    <w:rPr>
      <w:rFonts w:ascii="Arial" w:eastAsia="Times New Roman" w:hAnsi="Arial" w:cs="Times New Roman"/>
      <w:sz w:val="22"/>
      <w:szCs w:val="20"/>
      <w:lang w:val="en-GB" w:eastAsia="en-GB"/>
    </w:rPr>
    <w:tblPr>
      <w:tblInd w:w="680" w:type="dxa"/>
    </w:tblPr>
    <w:trPr>
      <w:cantSplit/>
    </w:trPr>
  </w:style>
  <w:style w:type="paragraph" w:customStyle="1" w:styleId="SDMTableBoxParaNotNumbered">
    <w:name w:val="SDMTable&amp;BoxParaNotNumbered"/>
    <w:basedOn w:val="Normal"/>
    <w:qFormat/>
    <w:rsid w:val="001057CF"/>
    <w:pPr>
      <w:spacing w:after="0" w:line="240" w:lineRule="auto"/>
      <w:contextualSpacing w:val="0"/>
    </w:pPr>
    <w:rPr>
      <w:rFonts w:ascii="Arial" w:eastAsia="Times New Roman" w:hAnsi="Arial" w:cs="Times New Roman"/>
      <w:color w:val="auto"/>
      <w:sz w:val="20"/>
      <w:szCs w:val="20"/>
      <w:lang w:val="en-GB" w:eastAsia="de-DE"/>
      <w14:cntxtAlts w14:val="0"/>
    </w:rPr>
  </w:style>
  <w:style w:type="paragraph" w:customStyle="1" w:styleId="SDMTableBoxParaNumbered">
    <w:name w:val="SDMTable&amp;BoxParaNumbered"/>
    <w:basedOn w:val="Normal"/>
    <w:qFormat/>
    <w:rsid w:val="001057CF"/>
    <w:pPr>
      <w:numPr>
        <w:numId w:val="36"/>
      </w:numPr>
      <w:spacing w:after="0" w:line="240" w:lineRule="auto"/>
      <w:contextualSpacing w:val="0"/>
    </w:pPr>
    <w:rPr>
      <w:rFonts w:ascii="Arial" w:eastAsia="Times New Roman" w:hAnsi="Arial" w:cs="Times New Roman"/>
      <w:color w:val="auto"/>
      <w:sz w:val="20"/>
      <w:szCs w:val="20"/>
      <w:lang w:val="en-GB" w:eastAsia="de-DE"/>
      <w14:cntxtAlts w14:val="0"/>
    </w:rPr>
  </w:style>
  <w:style w:type="paragraph" w:customStyle="1" w:styleId="SDMMethEquationNr">
    <w:name w:val="SDMMethEquationNr"/>
    <w:basedOn w:val="SDMMethEquation"/>
    <w:qFormat/>
    <w:rsid w:val="001057CF"/>
    <w:pPr>
      <w:keepNext/>
      <w:numPr>
        <w:numId w:val="46"/>
      </w:numPr>
      <w:jc w:val="right"/>
    </w:pPr>
    <w:rPr>
      <w:sz w:val="20"/>
    </w:rPr>
  </w:style>
  <w:style w:type="numbering" w:customStyle="1" w:styleId="SDMMethEquationNumberingList">
    <w:name w:val="SDMMethEquationNumberingList"/>
    <w:uiPriority w:val="99"/>
    <w:rsid w:val="001057CF"/>
    <w:pPr>
      <w:numPr>
        <w:numId w:val="33"/>
      </w:numPr>
    </w:pPr>
  </w:style>
  <w:style w:type="table" w:customStyle="1" w:styleId="SDMTableLandscape">
    <w:name w:val="SDMTableLandscape"/>
    <w:basedOn w:val="SDMTable"/>
    <w:uiPriority w:val="99"/>
    <w:rsid w:val="001057CF"/>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Landscape">
    <w:name w:val="SDMMethTableLandscape"/>
    <w:basedOn w:val="SDMMethTable"/>
    <w:uiPriority w:val="99"/>
    <w:rsid w:val="001057CF"/>
    <w:tblPr>
      <w:jc w:val="center"/>
      <w:tblInd w:w="0" w:type="dxa"/>
    </w:tblPr>
    <w:trPr>
      <w:jc w:val="center"/>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Landscape">
    <w:name w:val="CaptionLandscape"/>
    <w:basedOn w:val="Caption"/>
    <w:qFormat/>
    <w:rsid w:val="001057CF"/>
    <w:pPr>
      <w:keepNext/>
      <w:keepLines/>
      <w:tabs>
        <w:tab w:val="left" w:pos="1134"/>
        <w:tab w:val="left" w:pos="1956"/>
        <w:tab w:val="left" w:pos="2126"/>
        <w:tab w:val="left" w:pos="2693"/>
        <w:tab w:val="left" w:pos="3260"/>
      </w:tabs>
      <w:spacing w:before="320"/>
      <w:ind w:left="1956" w:hanging="1247"/>
      <w:contextualSpacing w:val="0"/>
      <w:jc w:val="both"/>
    </w:pPr>
    <w:rPr>
      <w:rFonts w:ascii="Arial" w:eastAsia="Times New Roman" w:hAnsi="Arial" w:cs="Times New Roman"/>
      <w:b/>
      <w:bCs/>
      <w:iCs w:val="0"/>
      <w:color w:val="auto"/>
      <w:sz w:val="20"/>
      <w:szCs w:val="20"/>
      <w:lang w:val="en-GB" w:eastAsia="de-DE"/>
      <w14:cntxtAlts w14:val="0"/>
    </w:rPr>
  </w:style>
  <w:style w:type="paragraph" w:customStyle="1" w:styleId="SDMPDDPoASection">
    <w:name w:val="SDMPDD&amp;PoASection"/>
    <w:basedOn w:val="SDMHead2"/>
    <w:qFormat/>
    <w:rsid w:val="001057CF"/>
    <w:pPr>
      <w:tabs>
        <w:tab w:val="left" w:pos="2325"/>
      </w:tabs>
      <w:outlineLvl w:val="0"/>
    </w:pPr>
  </w:style>
  <w:style w:type="numbering" w:customStyle="1" w:styleId="SDMPDDPoASectionList">
    <w:name w:val="SDMPDD&amp;PoASectionList"/>
    <w:uiPriority w:val="99"/>
    <w:rsid w:val="001057CF"/>
    <w:pPr>
      <w:numPr>
        <w:numId w:val="35"/>
      </w:numPr>
    </w:pPr>
  </w:style>
  <w:style w:type="paragraph" w:customStyle="1" w:styleId="SDMPDDPoASubSection2">
    <w:name w:val="SDMPDD&amp;PoASubSection2"/>
    <w:basedOn w:val="SDMHead3"/>
    <w:qFormat/>
    <w:rsid w:val="001057CF"/>
    <w:pPr>
      <w:numPr>
        <w:ilvl w:val="0"/>
        <w:numId w:val="0"/>
      </w:numPr>
      <w:tabs>
        <w:tab w:val="left" w:pos="1474"/>
      </w:tabs>
    </w:pPr>
  </w:style>
  <w:style w:type="paragraph" w:customStyle="1" w:styleId="SDMPDDPoACaption">
    <w:name w:val="SDMPDD&amp;PoACaption"/>
    <w:basedOn w:val="Caption"/>
    <w:qFormat/>
    <w:rsid w:val="001057CF"/>
    <w:pPr>
      <w:keepNext/>
      <w:keepLines/>
      <w:tabs>
        <w:tab w:val="left" w:pos="1134"/>
        <w:tab w:val="left" w:pos="1956"/>
        <w:tab w:val="left" w:pos="2126"/>
        <w:tab w:val="left" w:pos="2693"/>
        <w:tab w:val="left" w:pos="3260"/>
      </w:tabs>
      <w:spacing w:before="320"/>
      <w:ind w:left="1956" w:hanging="1247"/>
      <w:contextualSpacing w:val="0"/>
      <w:jc w:val="both"/>
    </w:pPr>
    <w:rPr>
      <w:rFonts w:ascii="Arial" w:eastAsia="Times New Roman" w:hAnsi="Arial" w:cs="Times New Roman"/>
      <w:bCs/>
      <w:i/>
      <w:iCs w:val="0"/>
      <w:color w:val="auto"/>
      <w:sz w:val="20"/>
      <w:szCs w:val="20"/>
      <w:lang w:val="en-GB" w:eastAsia="de-DE"/>
      <w14:cntxtAlts w14:val="0"/>
    </w:rPr>
  </w:style>
  <w:style w:type="numbering" w:customStyle="1" w:styleId="SDMTableBoxParaNumberedList">
    <w:name w:val="SDMTable&amp;BoxParaNumberedList"/>
    <w:rsid w:val="001057CF"/>
    <w:pPr>
      <w:numPr>
        <w:numId w:val="36"/>
      </w:numPr>
    </w:pPr>
  </w:style>
  <w:style w:type="paragraph" w:customStyle="1" w:styleId="SymbolForm">
    <w:name w:val="SymbolForm"/>
    <w:basedOn w:val="Normal"/>
    <w:rsid w:val="001057CF"/>
    <w:pPr>
      <w:spacing w:after="0" w:line="240" w:lineRule="auto"/>
      <w:contextualSpacing w:val="0"/>
      <w:jc w:val="right"/>
    </w:pPr>
    <w:rPr>
      <w:rFonts w:ascii="Arial" w:eastAsia="Times New Roman" w:hAnsi="Arial" w:cs="Arial"/>
      <w:b/>
      <w:bCs/>
      <w:color w:val="auto"/>
      <w:szCs w:val="20"/>
      <w:lang w:val="en-GB" w:eastAsia="de-DE"/>
      <w14:cntxtAlts w14:val="0"/>
    </w:rPr>
  </w:style>
  <w:style w:type="paragraph" w:customStyle="1" w:styleId="FooterF">
    <w:name w:val="FooterF"/>
    <w:basedOn w:val="Footer"/>
    <w:rsid w:val="001057CF"/>
    <w:pPr>
      <w:tabs>
        <w:tab w:val="clear" w:pos="4680"/>
        <w:tab w:val="clear" w:pos="9360"/>
        <w:tab w:val="right" w:pos="9639"/>
      </w:tabs>
      <w:ind w:right="-1"/>
      <w:contextualSpacing w:val="0"/>
      <w:jc w:val="both"/>
    </w:pPr>
    <w:rPr>
      <w:rFonts w:ascii="Arial" w:eastAsia="Times New Roman" w:hAnsi="Arial" w:cs="Arial"/>
      <w:b/>
      <w:color w:val="auto"/>
      <w:szCs w:val="20"/>
      <w:lang w:eastAsia="de-DE"/>
      <w14:cntxtAlts w14:val="0"/>
    </w:rPr>
  </w:style>
  <w:style w:type="numbering" w:customStyle="1" w:styleId="SDMMethEquationNrList">
    <w:name w:val="SDMMethEquationNrList"/>
    <w:uiPriority w:val="99"/>
    <w:rsid w:val="001057CF"/>
    <w:pPr>
      <w:numPr>
        <w:numId w:val="38"/>
      </w:numPr>
    </w:pPr>
  </w:style>
  <w:style w:type="table" w:customStyle="1" w:styleId="SDMTableFullPage">
    <w:name w:val="SDMTableFullPage"/>
    <w:basedOn w:val="SDMTable"/>
    <w:uiPriority w:val="99"/>
    <w:rsid w:val="001057CF"/>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FullPage">
    <w:name w:val="SDMMethTableFullPage"/>
    <w:basedOn w:val="SDMMethTable"/>
    <w:uiPriority w:val="99"/>
    <w:rsid w:val="001057CF"/>
    <w:tblPr>
      <w:jc w:val="center"/>
      <w:tblInd w:w="0" w:type="dxa"/>
    </w:tblPr>
    <w:trPr>
      <w:jc w:val="center"/>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FullPage">
    <w:name w:val="CaptionFullPage"/>
    <w:basedOn w:val="Caption"/>
    <w:qFormat/>
    <w:rsid w:val="001057CF"/>
    <w:pPr>
      <w:keepNext/>
      <w:keepLines/>
      <w:tabs>
        <w:tab w:val="left" w:pos="1134"/>
        <w:tab w:val="left" w:pos="1956"/>
        <w:tab w:val="left" w:pos="2126"/>
        <w:tab w:val="left" w:pos="2693"/>
        <w:tab w:val="left" w:pos="3260"/>
      </w:tabs>
      <w:spacing w:before="320"/>
      <w:contextualSpacing w:val="0"/>
      <w:jc w:val="both"/>
    </w:pPr>
    <w:rPr>
      <w:rFonts w:ascii="Arial" w:eastAsia="Times New Roman" w:hAnsi="Arial" w:cs="Times New Roman"/>
      <w:b/>
      <w:bCs/>
      <w:iCs w:val="0"/>
      <w:color w:val="auto"/>
      <w:sz w:val="20"/>
      <w:szCs w:val="20"/>
      <w:lang w:val="en-GB" w:eastAsia="de-DE"/>
      <w14:cntxtAlts w14:val="0"/>
    </w:rPr>
  </w:style>
  <w:style w:type="numbering" w:customStyle="1" w:styleId="SDMFootnoteList">
    <w:name w:val="SDMFootnoteList"/>
    <w:uiPriority w:val="99"/>
    <w:rsid w:val="001057CF"/>
    <w:pPr>
      <w:numPr>
        <w:numId w:val="40"/>
      </w:numPr>
    </w:pPr>
  </w:style>
  <w:style w:type="numbering" w:customStyle="1" w:styleId="SDMDocInfoTextBullets">
    <w:name w:val="SDMDocInfoTextBullets"/>
    <w:uiPriority w:val="99"/>
    <w:rsid w:val="001057CF"/>
    <w:pPr>
      <w:numPr>
        <w:numId w:val="41"/>
      </w:numPr>
    </w:pPr>
  </w:style>
  <w:style w:type="table" w:customStyle="1" w:styleId="SDMBoxFullPage">
    <w:name w:val="SDMBoxFullPage"/>
    <w:basedOn w:val="SDMBox"/>
    <w:uiPriority w:val="99"/>
    <w:rsid w:val="001057CF"/>
    <w:tblPr>
      <w:jc w:val="center"/>
      <w:tblInd w:w="0" w:type="dxa"/>
    </w:tblPr>
    <w:trPr>
      <w:jc w:val="center"/>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paragraph" w:customStyle="1" w:styleId="SDMTableBoxFigureFootnoteFullPage">
    <w:name w:val="SDMTableBoxFigureFootnoteFullPage"/>
    <w:basedOn w:val="SDMTableBoxFigureFootnote"/>
    <w:rsid w:val="001057CF"/>
    <w:pPr>
      <w:numPr>
        <w:numId w:val="45"/>
      </w:numPr>
    </w:pPr>
  </w:style>
  <w:style w:type="paragraph" w:customStyle="1" w:styleId="SDMTableBoxFigureFootnoteSL1FullPage">
    <w:name w:val="SDMTableBoxFigureFootnoteSL1FullPage"/>
    <w:basedOn w:val="SDMTableBoxFigureFootnoteSL1"/>
    <w:rsid w:val="001057CF"/>
    <w:pPr>
      <w:numPr>
        <w:numId w:val="45"/>
      </w:numPr>
    </w:pPr>
  </w:style>
  <w:style w:type="paragraph" w:customStyle="1" w:styleId="SDMTableBoxFigureFootnoteSL2FullPage">
    <w:name w:val="SDMTableBoxFigureFootnoteSL2FullPage"/>
    <w:basedOn w:val="SDMTableBoxFigureFootnoteSL2"/>
    <w:rsid w:val="001057CF"/>
    <w:pPr>
      <w:numPr>
        <w:numId w:val="45"/>
      </w:numPr>
    </w:pPr>
  </w:style>
  <w:style w:type="paragraph" w:customStyle="1" w:styleId="SDMTableBoxFigureFootnoteSL3FullPage">
    <w:name w:val="SDMTableBoxFigureFootnoteSL3FullPage"/>
    <w:basedOn w:val="SDMTableBoxFigureFootnoteSL3"/>
    <w:rsid w:val="001057CF"/>
    <w:pPr>
      <w:numPr>
        <w:numId w:val="45"/>
      </w:numPr>
      <w:ind w:left="1248" w:hanging="397"/>
    </w:pPr>
  </w:style>
  <w:style w:type="paragraph" w:customStyle="1" w:styleId="SDMTableBoxFigureFootnoteSL4FullPage">
    <w:name w:val="SDMTableBoxFigureFootnoteSL4FullPage"/>
    <w:basedOn w:val="SDMTableBoxFigureFootnoteSL4"/>
    <w:rsid w:val="001057CF"/>
    <w:pPr>
      <w:numPr>
        <w:numId w:val="45"/>
      </w:numPr>
      <w:ind w:left="1587" w:hanging="340"/>
    </w:pPr>
  </w:style>
  <w:style w:type="paragraph" w:customStyle="1" w:styleId="SDMTableBoxFigureFootnoteSL5FullPage">
    <w:name w:val="SDMTableBoxFigureFootnoteSL5FullPage"/>
    <w:basedOn w:val="SDMTableBoxFigureFootnoteSL5"/>
    <w:rsid w:val="001057CF"/>
    <w:pPr>
      <w:numPr>
        <w:numId w:val="45"/>
      </w:numPr>
      <w:ind w:left="2042" w:hanging="454"/>
    </w:pPr>
  </w:style>
  <w:style w:type="numbering" w:customStyle="1" w:styleId="SDMTableBoxFigureFootnoteFullPageList">
    <w:name w:val="SDMTableBoxFigureFootnoteFullPageList"/>
    <w:uiPriority w:val="99"/>
    <w:rsid w:val="001057CF"/>
    <w:pPr>
      <w:numPr>
        <w:numId w:val="43"/>
      </w:numPr>
    </w:pPr>
  </w:style>
  <w:style w:type="paragraph" w:customStyle="1" w:styleId="Tablecustom">
    <w:name w:val="Table custom"/>
    <w:basedOn w:val="Normal"/>
    <w:link w:val="TablecustomChar"/>
    <w:rsid w:val="001057CF"/>
    <w:pPr>
      <w:spacing w:after="0" w:line="288" w:lineRule="auto"/>
      <w:contextualSpacing w:val="0"/>
    </w:pPr>
    <w:rPr>
      <w:rFonts w:ascii="Arial" w:eastAsia="SimSun" w:hAnsi="Arial" w:cs="Arial"/>
      <w:b/>
      <w:bCs/>
      <w:color w:val="auto"/>
      <w:sz w:val="18"/>
      <w:szCs w:val="16"/>
      <w:lang w:val="en-GB" w:eastAsia="zh-CN"/>
      <w14:cntxtAlts w14:val="0"/>
    </w:rPr>
  </w:style>
  <w:style w:type="character" w:customStyle="1" w:styleId="TablecustomChar">
    <w:name w:val="Table custom Char"/>
    <w:link w:val="Tablecustom"/>
    <w:rsid w:val="001057CF"/>
    <w:rPr>
      <w:rFonts w:ascii="Arial" w:eastAsia="SimSun" w:hAnsi="Arial" w:cs="Arial"/>
      <w:b/>
      <w:bCs/>
      <w:sz w:val="18"/>
      <w:szCs w:val="16"/>
      <w:lang w:val="en-GB" w:eastAsia="zh-CN"/>
    </w:rPr>
  </w:style>
  <w:style w:type="paragraph" w:customStyle="1" w:styleId="Footnote">
    <w:name w:val="Foot note"/>
    <w:basedOn w:val="Normal"/>
    <w:qFormat/>
    <w:rsid w:val="001057CF"/>
    <w:pPr>
      <w:spacing w:after="0" w:line="240" w:lineRule="auto"/>
      <w:contextualSpacing w:val="0"/>
      <w:jc w:val="both"/>
    </w:pPr>
    <w:rPr>
      <w:rFonts w:ascii="Calibri" w:eastAsia="Calibri" w:hAnsi="Calibri" w:cs="Times New Roman"/>
      <w:color w:val="auto"/>
      <w:sz w:val="16"/>
      <w:szCs w:val="22"/>
      <w:lang w:val="en-GB"/>
      <w14:cntxtAlts w14:val="0"/>
    </w:rPr>
  </w:style>
  <w:style w:type="paragraph" w:customStyle="1" w:styleId="16Point">
    <w:name w:val="16 Point"/>
    <w:aliases w:val="Superscript 6 Point,BVI fnr Char Char Char,BVI fnr Zchn Zchn Char Char Char Char Char Char,ftref Char Char Char,BVI fnr Char1,BVI fnr Char,BVI fnr Car Car Char,BVI fnr Car Char,BVI fnr Car Car Car Car Char,ftref"/>
    <w:basedOn w:val="Normal"/>
    <w:link w:val="FootnoteReference"/>
    <w:rsid w:val="001057CF"/>
    <w:pPr>
      <w:spacing w:after="160" w:line="240" w:lineRule="exact"/>
      <w:contextualSpacing w:val="0"/>
    </w:pPr>
    <w:rPr>
      <w:rFonts w:asciiTheme="minorHAnsi" w:hAnsiTheme="minorHAnsi" w:cstheme="minorBidi"/>
      <w:color w:val="auto"/>
      <w:sz w:val="24"/>
      <w:vertAlign w:val="superscript"/>
      <w14:cntxtAlts w14:val="0"/>
    </w:rPr>
  </w:style>
  <w:style w:type="paragraph" w:customStyle="1" w:styleId="TableParagraph">
    <w:name w:val="Table Paragraph"/>
    <w:basedOn w:val="Normal"/>
    <w:uiPriority w:val="1"/>
    <w:qFormat/>
    <w:rsid w:val="001057CF"/>
    <w:pPr>
      <w:widowControl w:val="0"/>
      <w:spacing w:after="0" w:line="240" w:lineRule="auto"/>
      <w:ind w:left="101"/>
      <w:contextualSpacing w:val="0"/>
    </w:pPr>
    <w:rPr>
      <w:rFonts w:ascii="Calibri" w:eastAsia="Calibri" w:hAnsi="Calibri" w:cs="Calibri"/>
      <w:color w:val="auto"/>
      <w:szCs w:val="22"/>
      <w14:cntxtAlts w14:val="0"/>
    </w:rPr>
  </w:style>
  <w:style w:type="table" w:styleId="MediumShading1-Accent1">
    <w:name w:val="Medium Shading 1 Accent 1"/>
    <w:basedOn w:val="TableNormal"/>
    <w:link w:val="MediumShading1-Accent1Char"/>
    <w:uiPriority w:val="1"/>
    <w:semiHidden/>
    <w:unhideWhenUsed/>
    <w:rsid w:val="001057CF"/>
    <w:pPr>
      <w:spacing w:after="0" w:line="240" w:lineRule="auto"/>
    </w:pPr>
    <w:rPr>
      <w:rFonts w:ascii="Calibri" w:hAnsi="Calibri" w:cs="Arial"/>
      <w:sz w:val="22"/>
      <w:szCs w:val="22"/>
      <w:lang w:eastAsia="ja-JP"/>
    </w:rPr>
    <w:tblPr>
      <w:tblStyleRowBandSize w:val="1"/>
      <w:tblStyleColBandSize w:val="1"/>
      <w:tblBorders>
        <w:top w:val="single" w:sz="8" w:space="0" w:color="0EF9FF" w:themeColor="accent1" w:themeTint="BF"/>
        <w:left w:val="single" w:sz="8" w:space="0" w:color="0EF9FF" w:themeColor="accent1" w:themeTint="BF"/>
        <w:bottom w:val="single" w:sz="8" w:space="0" w:color="0EF9FF" w:themeColor="accent1" w:themeTint="BF"/>
        <w:right w:val="single" w:sz="8" w:space="0" w:color="0EF9FF" w:themeColor="accent1" w:themeTint="BF"/>
        <w:insideH w:val="single" w:sz="8" w:space="0" w:color="0EF9FF" w:themeColor="accent1" w:themeTint="BF"/>
      </w:tblBorders>
    </w:tblPr>
    <w:tblStylePr w:type="firstRow">
      <w:pPr>
        <w:spacing w:before="0" w:after="0" w:line="240" w:lineRule="auto"/>
      </w:pPr>
      <w:tblPr/>
      <w:tcPr>
        <w:tcBorders>
          <w:top w:val="single" w:sz="8" w:space="0" w:color="0EF9FF" w:themeColor="accent1" w:themeTint="BF"/>
          <w:left w:val="single" w:sz="8" w:space="0" w:color="0EF9FF" w:themeColor="accent1" w:themeTint="BF"/>
          <w:bottom w:val="single" w:sz="8" w:space="0" w:color="0EF9FF" w:themeColor="accent1" w:themeTint="BF"/>
          <w:right w:val="single" w:sz="8" w:space="0" w:color="0EF9FF" w:themeColor="accent1" w:themeTint="BF"/>
          <w:insideH w:val="nil"/>
          <w:insideV w:val="nil"/>
        </w:tcBorders>
        <w:shd w:val="clear" w:color="auto" w:fill="00B9BD" w:themeFill="accent1"/>
      </w:tcPr>
    </w:tblStylePr>
    <w:tblStylePr w:type="lastRow">
      <w:pPr>
        <w:spacing w:before="0" w:after="0" w:line="240" w:lineRule="auto"/>
      </w:pPr>
      <w:tblPr/>
      <w:tcPr>
        <w:tcBorders>
          <w:top w:val="double" w:sz="6" w:space="0" w:color="0EF9FF" w:themeColor="accent1" w:themeTint="BF"/>
          <w:left w:val="single" w:sz="8" w:space="0" w:color="0EF9FF" w:themeColor="accent1" w:themeTint="BF"/>
          <w:bottom w:val="single" w:sz="8" w:space="0" w:color="0EF9FF" w:themeColor="accent1" w:themeTint="BF"/>
          <w:right w:val="single" w:sz="8" w:space="0" w:color="0EF9FF" w:themeColor="accent1" w:themeTint="BF"/>
          <w:insideH w:val="nil"/>
          <w:insideV w:val="nil"/>
        </w:tcBorders>
      </w:tcPr>
    </w:tblStylePr>
    <w:tblStylePr w:type="band1Vert">
      <w:tblPr/>
      <w:tcPr>
        <w:shd w:val="clear" w:color="auto" w:fill="AFFDFF" w:themeFill="accent1" w:themeFillTint="3F"/>
      </w:tcPr>
    </w:tblStylePr>
    <w:tblStylePr w:type="band1Horz">
      <w:tblPr/>
      <w:tcPr>
        <w:tcBorders>
          <w:insideH w:val="nil"/>
          <w:insideV w:val="nil"/>
        </w:tcBorders>
        <w:shd w:val="clear" w:color="auto" w:fill="AFFDFF"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69861">
      <w:bodyDiv w:val="1"/>
      <w:marLeft w:val="0"/>
      <w:marRight w:val="0"/>
      <w:marTop w:val="0"/>
      <w:marBottom w:val="0"/>
      <w:divBdr>
        <w:top w:val="none" w:sz="0" w:space="0" w:color="auto"/>
        <w:left w:val="none" w:sz="0" w:space="0" w:color="auto"/>
        <w:bottom w:val="none" w:sz="0" w:space="0" w:color="auto"/>
        <w:right w:val="none" w:sz="0" w:space="0" w:color="auto"/>
      </w:divBdr>
      <w:divsChild>
        <w:div w:id="1567760860">
          <w:marLeft w:val="0"/>
          <w:marRight w:val="0"/>
          <w:marTop w:val="0"/>
          <w:marBottom w:val="0"/>
          <w:divBdr>
            <w:top w:val="none" w:sz="0" w:space="0" w:color="auto"/>
            <w:left w:val="none" w:sz="0" w:space="0" w:color="auto"/>
            <w:bottom w:val="none" w:sz="0" w:space="0" w:color="auto"/>
            <w:right w:val="none" w:sz="0" w:space="0" w:color="auto"/>
          </w:divBdr>
          <w:divsChild>
            <w:div w:id="544293865">
              <w:marLeft w:val="0"/>
              <w:marRight w:val="0"/>
              <w:marTop w:val="0"/>
              <w:marBottom w:val="0"/>
              <w:divBdr>
                <w:top w:val="none" w:sz="0" w:space="0" w:color="auto"/>
                <w:left w:val="none" w:sz="0" w:space="0" w:color="auto"/>
                <w:bottom w:val="none" w:sz="0" w:space="0" w:color="auto"/>
                <w:right w:val="none" w:sz="0" w:space="0" w:color="auto"/>
              </w:divBdr>
              <w:divsChild>
                <w:div w:id="618413795">
                  <w:marLeft w:val="0"/>
                  <w:marRight w:val="0"/>
                  <w:marTop w:val="0"/>
                  <w:marBottom w:val="0"/>
                  <w:divBdr>
                    <w:top w:val="none" w:sz="0" w:space="0" w:color="auto"/>
                    <w:left w:val="none" w:sz="0" w:space="0" w:color="auto"/>
                    <w:bottom w:val="none" w:sz="0" w:space="0" w:color="auto"/>
                    <w:right w:val="none" w:sz="0" w:space="0" w:color="auto"/>
                  </w:divBdr>
                  <w:divsChild>
                    <w:div w:id="10755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91145">
      <w:bodyDiv w:val="1"/>
      <w:marLeft w:val="0"/>
      <w:marRight w:val="0"/>
      <w:marTop w:val="0"/>
      <w:marBottom w:val="0"/>
      <w:divBdr>
        <w:top w:val="none" w:sz="0" w:space="0" w:color="auto"/>
        <w:left w:val="none" w:sz="0" w:space="0" w:color="auto"/>
        <w:bottom w:val="none" w:sz="0" w:space="0" w:color="auto"/>
        <w:right w:val="none" w:sz="0" w:space="0" w:color="auto"/>
      </w:divBdr>
      <w:divsChild>
        <w:div w:id="527720872">
          <w:marLeft w:val="0"/>
          <w:marRight w:val="0"/>
          <w:marTop w:val="0"/>
          <w:marBottom w:val="0"/>
          <w:divBdr>
            <w:top w:val="none" w:sz="0" w:space="0" w:color="auto"/>
            <w:left w:val="none" w:sz="0" w:space="0" w:color="auto"/>
            <w:bottom w:val="none" w:sz="0" w:space="0" w:color="auto"/>
            <w:right w:val="none" w:sz="0" w:space="0" w:color="auto"/>
          </w:divBdr>
          <w:divsChild>
            <w:div w:id="2054696560">
              <w:marLeft w:val="0"/>
              <w:marRight w:val="0"/>
              <w:marTop w:val="0"/>
              <w:marBottom w:val="0"/>
              <w:divBdr>
                <w:top w:val="none" w:sz="0" w:space="0" w:color="auto"/>
                <w:left w:val="none" w:sz="0" w:space="0" w:color="auto"/>
                <w:bottom w:val="none" w:sz="0" w:space="0" w:color="auto"/>
                <w:right w:val="none" w:sz="0" w:space="0" w:color="auto"/>
              </w:divBdr>
              <w:divsChild>
                <w:div w:id="14266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127359253">
      <w:bodyDiv w:val="1"/>
      <w:marLeft w:val="0"/>
      <w:marRight w:val="0"/>
      <w:marTop w:val="0"/>
      <w:marBottom w:val="0"/>
      <w:divBdr>
        <w:top w:val="none" w:sz="0" w:space="0" w:color="auto"/>
        <w:left w:val="none" w:sz="0" w:space="0" w:color="auto"/>
        <w:bottom w:val="none" w:sz="0" w:space="0" w:color="auto"/>
        <w:right w:val="none" w:sz="0" w:space="0" w:color="auto"/>
      </w:divBdr>
    </w:div>
    <w:div w:id="145974446">
      <w:bodyDiv w:val="1"/>
      <w:marLeft w:val="0"/>
      <w:marRight w:val="0"/>
      <w:marTop w:val="0"/>
      <w:marBottom w:val="0"/>
      <w:divBdr>
        <w:top w:val="none" w:sz="0" w:space="0" w:color="auto"/>
        <w:left w:val="none" w:sz="0" w:space="0" w:color="auto"/>
        <w:bottom w:val="none" w:sz="0" w:space="0" w:color="auto"/>
        <w:right w:val="none" w:sz="0" w:space="0" w:color="auto"/>
      </w:divBdr>
      <w:divsChild>
        <w:div w:id="805438521">
          <w:marLeft w:val="0"/>
          <w:marRight w:val="0"/>
          <w:marTop w:val="0"/>
          <w:marBottom w:val="0"/>
          <w:divBdr>
            <w:top w:val="none" w:sz="0" w:space="0" w:color="auto"/>
            <w:left w:val="none" w:sz="0" w:space="0" w:color="auto"/>
            <w:bottom w:val="none" w:sz="0" w:space="0" w:color="auto"/>
            <w:right w:val="none" w:sz="0" w:space="0" w:color="auto"/>
          </w:divBdr>
          <w:divsChild>
            <w:div w:id="1220282767">
              <w:marLeft w:val="0"/>
              <w:marRight w:val="0"/>
              <w:marTop w:val="0"/>
              <w:marBottom w:val="0"/>
              <w:divBdr>
                <w:top w:val="none" w:sz="0" w:space="0" w:color="auto"/>
                <w:left w:val="none" w:sz="0" w:space="0" w:color="auto"/>
                <w:bottom w:val="none" w:sz="0" w:space="0" w:color="auto"/>
                <w:right w:val="none" w:sz="0" w:space="0" w:color="auto"/>
              </w:divBdr>
              <w:divsChild>
                <w:div w:id="20502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93630">
      <w:bodyDiv w:val="1"/>
      <w:marLeft w:val="0"/>
      <w:marRight w:val="0"/>
      <w:marTop w:val="0"/>
      <w:marBottom w:val="0"/>
      <w:divBdr>
        <w:top w:val="none" w:sz="0" w:space="0" w:color="auto"/>
        <w:left w:val="none" w:sz="0" w:space="0" w:color="auto"/>
        <w:bottom w:val="none" w:sz="0" w:space="0" w:color="auto"/>
        <w:right w:val="none" w:sz="0" w:space="0" w:color="auto"/>
      </w:divBdr>
      <w:divsChild>
        <w:div w:id="630474133">
          <w:marLeft w:val="0"/>
          <w:marRight w:val="0"/>
          <w:marTop w:val="0"/>
          <w:marBottom w:val="0"/>
          <w:divBdr>
            <w:top w:val="none" w:sz="0" w:space="0" w:color="auto"/>
            <w:left w:val="none" w:sz="0" w:space="0" w:color="auto"/>
            <w:bottom w:val="none" w:sz="0" w:space="0" w:color="auto"/>
            <w:right w:val="none" w:sz="0" w:space="0" w:color="auto"/>
          </w:divBdr>
          <w:divsChild>
            <w:div w:id="1279876143">
              <w:marLeft w:val="0"/>
              <w:marRight w:val="0"/>
              <w:marTop w:val="0"/>
              <w:marBottom w:val="0"/>
              <w:divBdr>
                <w:top w:val="none" w:sz="0" w:space="0" w:color="auto"/>
                <w:left w:val="none" w:sz="0" w:space="0" w:color="auto"/>
                <w:bottom w:val="none" w:sz="0" w:space="0" w:color="auto"/>
                <w:right w:val="none" w:sz="0" w:space="0" w:color="auto"/>
              </w:divBdr>
              <w:divsChild>
                <w:div w:id="426510488">
                  <w:marLeft w:val="0"/>
                  <w:marRight w:val="0"/>
                  <w:marTop w:val="0"/>
                  <w:marBottom w:val="0"/>
                  <w:divBdr>
                    <w:top w:val="none" w:sz="0" w:space="0" w:color="auto"/>
                    <w:left w:val="none" w:sz="0" w:space="0" w:color="auto"/>
                    <w:bottom w:val="none" w:sz="0" w:space="0" w:color="auto"/>
                    <w:right w:val="none" w:sz="0" w:space="0" w:color="auto"/>
                  </w:divBdr>
                  <w:divsChild>
                    <w:div w:id="8058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364714415">
      <w:bodyDiv w:val="1"/>
      <w:marLeft w:val="0"/>
      <w:marRight w:val="0"/>
      <w:marTop w:val="0"/>
      <w:marBottom w:val="0"/>
      <w:divBdr>
        <w:top w:val="none" w:sz="0" w:space="0" w:color="auto"/>
        <w:left w:val="none" w:sz="0" w:space="0" w:color="auto"/>
        <w:bottom w:val="none" w:sz="0" w:space="0" w:color="auto"/>
        <w:right w:val="none" w:sz="0" w:space="0" w:color="auto"/>
      </w:divBdr>
      <w:divsChild>
        <w:div w:id="78792603">
          <w:marLeft w:val="0"/>
          <w:marRight w:val="0"/>
          <w:marTop w:val="0"/>
          <w:marBottom w:val="0"/>
          <w:divBdr>
            <w:top w:val="none" w:sz="0" w:space="0" w:color="auto"/>
            <w:left w:val="none" w:sz="0" w:space="0" w:color="auto"/>
            <w:bottom w:val="none" w:sz="0" w:space="0" w:color="auto"/>
            <w:right w:val="none" w:sz="0" w:space="0" w:color="auto"/>
          </w:divBdr>
          <w:divsChild>
            <w:div w:id="931088639">
              <w:marLeft w:val="0"/>
              <w:marRight w:val="0"/>
              <w:marTop w:val="0"/>
              <w:marBottom w:val="0"/>
              <w:divBdr>
                <w:top w:val="none" w:sz="0" w:space="0" w:color="auto"/>
                <w:left w:val="none" w:sz="0" w:space="0" w:color="auto"/>
                <w:bottom w:val="none" w:sz="0" w:space="0" w:color="auto"/>
                <w:right w:val="none" w:sz="0" w:space="0" w:color="auto"/>
              </w:divBdr>
              <w:divsChild>
                <w:div w:id="1063604024">
                  <w:marLeft w:val="0"/>
                  <w:marRight w:val="0"/>
                  <w:marTop w:val="0"/>
                  <w:marBottom w:val="0"/>
                  <w:divBdr>
                    <w:top w:val="none" w:sz="0" w:space="0" w:color="auto"/>
                    <w:left w:val="none" w:sz="0" w:space="0" w:color="auto"/>
                    <w:bottom w:val="none" w:sz="0" w:space="0" w:color="auto"/>
                    <w:right w:val="none" w:sz="0" w:space="0" w:color="auto"/>
                  </w:divBdr>
                  <w:divsChild>
                    <w:div w:id="184551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4095">
      <w:bodyDiv w:val="1"/>
      <w:marLeft w:val="0"/>
      <w:marRight w:val="0"/>
      <w:marTop w:val="0"/>
      <w:marBottom w:val="0"/>
      <w:divBdr>
        <w:top w:val="none" w:sz="0" w:space="0" w:color="auto"/>
        <w:left w:val="none" w:sz="0" w:space="0" w:color="auto"/>
        <w:bottom w:val="none" w:sz="0" w:space="0" w:color="auto"/>
        <w:right w:val="none" w:sz="0" w:space="0" w:color="auto"/>
      </w:divBdr>
      <w:divsChild>
        <w:div w:id="1667588490">
          <w:marLeft w:val="0"/>
          <w:marRight w:val="0"/>
          <w:marTop w:val="0"/>
          <w:marBottom w:val="0"/>
          <w:divBdr>
            <w:top w:val="none" w:sz="0" w:space="0" w:color="auto"/>
            <w:left w:val="none" w:sz="0" w:space="0" w:color="auto"/>
            <w:bottom w:val="none" w:sz="0" w:space="0" w:color="auto"/>
            <w:right w:val="none" w:sz="0" w:space="0" w:color="auto"/>
          </w:divBdr>
          <w:divsChild>
            <w:div w:id="70396530">
              <w:marLeft w:val="0"/>
              <w:marRight w:val="0"/>
              <w:marTop w:val="0"/>
              <w:marBottom w:val="0"/>
              <w:divBdr>
                <w:top w:val="none" w:sz="0" w:space="0" w:color="auto"/>
                <w:left w:val="none" w:sz="0" w:space="0" w:color="auto"/>
                <w:bottom w:val="none" w:sz="0" w:space="0" w:color="auto"/>
                <w:right w:val="none" w:sz="0" w:space="0" w:color="auto"/>
              </w:divBdr>
              <w:divsChild>
                <w:div w:id="9784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4370">
      <w:bodyDiv w:val="1"/>
      <w:marLeft w:val="0"/>
      <w:marRight w:val="0"/>
      <w:marTop w:val="0"/>
      <w:marBottom w:val="0"/>
      <w:divBdr>
        <w:top w:val="none" w:sz="0" w:space="0" w:color="auto"/>
        <w:left w:val="none" w:sz="0" w:space="0" w:color="auto"/>
        <w:bottom w:val="none" w:sz="0" w:space="0" w:color="auto"/>
        <w:right w:val="none" w:sz="0" w:space="0" w:color="auto"/>
      </w:divBdr>
      <w:divsChild>
        <w:div w:id="1986081126">
          <w:marLeft w:val="0"/>
          <w:marRight w:val="0"/>
          <w:marTop w:val="0"/>
          <w:marBottom w:val="0"/>
          <w:divBdr>
            <w:top w:val="none" w:sz="0" w:space="0" w:color="auto"/>
            <w:left w:val="none" w:sz="0" w:space="0" w:color="auto"/>
            <w:bottom w:val="none" w:sz="0" w:space="0" w:color="auto"/>
            <w:right w:val="none" w:sz="0" w:space="0" w:color="auto"/>
          </w:divBdr>
          <w:divsChild>
            <w:div w:id="257175675">
              <w:marLeft w:val="0"/>
              <w:marRight w:val="0"/>
              <w:marTop w:val="0"/>
              <w:marBottom w:val="0"/>
              <w:divBdr>
                <w:top w:val="none" w:sz="0" w:space="0" w:color="auto"/>
                <w:left w:val="none" w:sz="0" w:space="0" w:color="auto"/>
                <w:bottom w:val="none" w:sz="0" w:space="0" w:color="auto"/>
                <w:right w:val="none" w:sz="0" w:space="0" w:color="auto"/>
              </w:divBdr>
              <w:divsChild>
                <w:div w:id="103442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99196">
      <w:bodyDiv w:val="1"/>
      <w:marLeft w:val="0"/>
      <w:marRight w:val="0"/>
      <w:marTop w:val="0"/>
      <w:marBottom w:val="0"/>
      <w:divBdr>
        <w:top w:val="none" w:sz="0" w:space="0" w:color="auto"/>
        <w:left w:val="none" w:sz="0" w:space="0" w:color="auto"/>
        <w:bottom w:val="none" w:sz="0" w:space="0" w:color="auto"/>
        <w:right w:val="none" w:sz="0" w:space="0" w:color="auto"/>
      </w:divBdr>
      <w:divsChild>
        <w:div w:id="361127280">
          <w:marLeft w:val="0"/>
          <w:marRight w:val="0"/>
          <w:marTop w:val="0"/>
          <w:marBottom w:val="0"/>
          <w:divBdr>
            <w:top w:val="none" w:sz="0" w:space="0" w:color="auto"/>
            <w:left w:val="none" w:sz="0" w:space="0" w:color="auto"/>
            <w:bottom w:val="none" w:sz="0" w:space="0" w:color="auto"/>
            <w:right w:val="none" w:sz="0" w:space="0" w:color="auto"/>
          </w:divBdr>
          <w:divsChild>
            <w:div w:id="663630825">
              <w:marLeft w:val="0"/>
              <w:marRight w:val="0"/>
              <w:marTop w:val="0"/>
              <w:marBottom w:val="0"/>
              <w:divBdr>
                <w:top w:val="none" w:sz="0" w:space="0" w:color="auto"/>
                <w:left w:val="none" w:sz="0" w:space="0" w:color="auto"/>
                <w:bottom w:val="none" w:sz="0" w:space="0" w:color="auto"/>
                <w:right w:val="none" w:sz="0" w:space="0" w:color="auto"/>
              </w:divBdr>
              <w:divsChild>
                <w:div w:id="66794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92708">
      <w:bodyDiv w:val="1"/>
      <w:marLeft w:val="0"/>
      <w:marRight w:val="0"/>
      <w:marTop w:val="0"/>
      <w:marBottom w:val="0"/>
      <w:divBdr>
        <w:top w:val="none" w:sz="0" w:space="0" w:color="auto"/>
        <w:left w:val="none" w:sz="0" w:space="0" w:color="auto"/>
        <w:bottom w:val="none" w:sz="0" w:space="0" w:color="auto"/>
        <w:right w:val="none" w:sz="0" w:space="0" w:color="auto"/>
      </w:divBdr>
      <w:divsChild>
        <w:div w:id="659044066">
          <w:marLeft w:val="0"/>
          <w:marRight w:val="0"/>
          <w:marTop w:val="0"/>
          <w:marBottom w:val="0"/>
          <w:divBdr>
            <w:top w:val="none" w:sz="0" w:space="0" w:color="auto"/>
            <w:left w:val="none" w:sz="0" w:space="0" w:color="auto"/>
            <w:bottom w:val="none" w:sz="0" w:space="0" w:color="auto"/>
            <w:right w:val="none" w:sz="0" w:space="0" w:color="auto"/>
          </w:divBdr>
          <w:divsChild>
            <w:div w:id="1308320865">
              <w:marLeft w:val="0"/>
              <w:marRight w:val="0"/>
              <w:marTop w:val="0"/>
              <w:marBottom w:val="0"/>
              <w:divBdr>
                <w:top w:val="none" w:sz="0" w:space="0" w:color="auto"/>
                <w:left w:val="none" w:sz="0" w:space="0" w:color="auto"/>
                <w:bottom w:val="none" w:sz="0" w:space="0" w:color="auto"/>
                <w:right w:val="none" w:sz="0" w:space="0" w:color="auto"/>
              </w:divBdr>
              <w:divsChild>
                <w:div w:id="125809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754396166">
      <w:bodyDiv w:val="1"/>
      <w:marLeft w:val="0"/>
      <w:marRight w:val="0"/>
      <w:marTop w:val="0"/>
      <w:marBottom w:val="0"/>
      <w:divBdr>
        <w:top w:val="none" w:sz="0" w:space="0" w:color="auto"/>
        <w:left w:val="none" w:sz="0" w:space="0" w:color="auto"/>
        <w:bottom w:val="none" w:sz="0" w:space="0" w:color="auto"/>
        <w:right w:val="none" w:sz="0" w:space="0" w:color="auto"/>
      </w:divBdr>
      <w:divsChild>
        <w:div w:id="1485927253">
          <w:marLeft w:val="0"/>
          <w:marRight w:val="0"/>
          <w:marTop w:val="0"/>
          <w:marBottom w:val="0"/>
          <w:divBdr>
            <w:top w:val="none" w:sz="0" w:space="0" w:color="auto"/>
            <w:left w:val="none" w:sz="0" w:space="0" w:color="auto"/>
            <w:bottom w:val="none" w:sz="0" w:space="0" w:color="auto"/>
            <w:right w:val="none" w:sz="0" w:space="0" w:color="auto"/>
          </w:divBdr>
          <w:divsChild>
            <w:div w:id="529998315">
              <w:marLeft w:val="0"/>
              <w:marRight w:val="0"/>
              <w:marTop w:val="0"/>
              <w:marBottom w:val="0"/>
              <w:divBdr>
                <w:top w:val="none" w:sz="0" w:space="0" w:color="auto"/>
                <w:left w:val="none" w:sz="0" w:space="0" w:color="auto"/>
                <w:bottom w:val="none" w:sz="0" w:space="0" w:color="auto"/>
                <w:right w:val="none" w:sz="0" w:space="0" w:color="auto"/>
              </w:divBdr>
              <w:divsChild>
                <w:div w:id="944726267">
                  <w:marLeft w:val="0"/>
                  <w:marRight w:val="0"/>
                  <w:marTop w:val="0"/>
                  <w:marBottom w:val="0"/>
                  <w:divBdr>
                    <w:top w:val="none" w:sz="0" w:space="0" w:color="auto"/>
                    <w:left w:val="none" w:sz="0" w:space="0" w:color="auto"/>
                    <w:bottom w:val="none" w:sz="0" w:space="0" w:color="auto"/>
                    <w:right w:val="none" w:sz="0" w:space="0" w:color="auto"/>
                  </w:divBdr>
                  <w:divsChild>
                    <w:div w:id="189766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616218">
      <w:bodyDiv w:val="1"/>
      <w:marLeft w:val="0"/>
      <w:marRight w:val="0"/>
      <w:marTop w:val="0"/>
      <w:marBottom w:val="0"/>
      <w:divBdr>
        <w:top w:val="none" w:sz="0" w:space="0" w:color="auto"/>
        <w:left w:val="none" w:sz="0" w:space="0" w:color="auto"/>
        <w:bottom w:val="none" w:sz="0" w:space="0" w:color="auto"/>
        <w:right w:val="none" w:sz="0" w:space="0" w:color="auto"/>
      </w:divBdr>
      <w:divsChild>
        <w:div w:id="2013608698">
          <w:marLeft w:val="0"/>
          <w:marRight w:val="0"/>
          <w:marTop w:val="0"/>
          <w:marBottom w:val="0"/>
          <w:divBdr>
            <w:top w:val="none" w:sz="0" w:space="0" w:color="auto"/>
            <w:left w:val="none" w:sz="0" w:space="0" w:color="auto"/>
            <w:bottom w:val="none" w:sz="0" w:space="0" w:color="auto"/>
            <w:right w:val="none" w:sz="0" w:space="0" w:color="auto"/>
          </w:divBdr>
          <w:divsChild>
            <w:div w:id="1686133683">
              <w:marLeft w:val="0"/>
              <w:marRight w:val="0"/>
              <w:marTop w:val="0"/>
              <w:marBottom w:val="0"/>
              <w:divBdr>
                <w:top w:val="none" w:sz="0" w:space="0" w:color="auto"/>
                <w:left w:val="none" w:sz="0" w:space="0" w:color="auto"/>
                <w:bottom w:val="none" w:sz="0" w:space="0" w:color="auto"/>
                <w:right w:val="none" w:sz="0" w:space="0" w:color="auto"/>
              </w:divBdr>
              <w:divsChild>
                <w:div w:id="198661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61414">
      <w:bodyDiv w:val="1"/>
      <w:marLeft w:val="0"/>
      <w:marRight w:val="0"/>
      <w:marTop w:val="0"/>
      <w:marBottom w:val="0"/>
      <w:divBdr>
        <w:top w:val="none" w:sz="0" w:space="0" w:color="auto"/>
        <w:left w:val="none" w:sz="0" w:space="0" w:color="auto"/>
        <w:bottom w:val="none" w:sz="0" w:space="0" w:color="auto"/>
        <w:right w:val="none" w:sz="0" w:space="0" w:color="auto"/>
      </w:divBdr>
      <w:divsChild>
        <w:div w:id="1171681940">
          <w:marLeft w:val="0"/>
          <w:marRight w:val="0"/>
          <w:marTop w:val="0"/>
          <w:marBottom w:val="0"/>
          <w:divBdr>
            <w:top w:val="none" w:sz="0" w:space="0" w:color="auto"/>
            <w:left w:val="none" w:sz="0" w:space="0" w:color="auto"/>
            <w:bottom w:val="none" w:sz="0" w:space="0" w:color="auto"/>
            <w:right w:val="none" w:sz="0" w:space="0" w:color="auto"/>
          </w:divBdr>
          <w:divsChild>
            <w:div w:id="330065979">
              <w:marLeft w:val="0"/>
              <w:marRight w:val="0"/>
              <w:marTop w:val="0"/>
              <w:marBottom w:val="0"/>
              <w:divBdr>
                <w:top w:val="none" w:sz="0" w:space="0" w:color="auto"/>
                <w:left w:val="none" w:sz="0" w:space="0" w:color="auto"/>
                <w:bottom w:val="none" w:sz="0" w:space="0" w:color="auto"/>
                <w:right w:val="none" w:sz="0" w:space="0" w:color="auto"/>
              </w:divBdr>
              <w:divsChild>
                <w:div w:id="763955995">
                  <w:marLeft w:val="0"/>
                  <w:marRight w:val="0"/>
                  <w:marTop w:val="0"/>
                  <w:marBottom w:val="0"/>
                  <w:divBdr>
                    <w:top w:val="none" w:sz="0" w:space="0" w:color="auto"/>
                    <w:left w:val="none" w:sz="0" w:space="0" w:color="auto"/>
                    <w:bottom w:val="none" w:sz="0" w:space="0" w:color="auto"/>
                    <w:right w:val="none" w:sz="0" w:space="0" w:color="auto"/>
                  </w:divBdr>
                  <w:divsChild>
                    <w:div w:id="13050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751930">
      <w:bodyDiv w:val="1"/>
      <w:marLeft w:val="0"/>
      <w:marRight w:val="0"/>
      <w:marTop w:val="0"/>
      <w:marBottom w:val="0"/>
      <w:divBdr>
        <w:top w:val="none" w:sz="0" w:space="0" w:color="auto"/>
        <w:left w:val="none" w:sz="0" w:space="0" w:color="auto"/>
        <w:bottom w:val="none" w:sz="0" w:space="0" w:color="auto"/>
        <w:right w:val="none" w:sz="0" w:space="0" w:color="auto"/>
      </w:divBdr>
      <w:divsChild>
        <w:div w:id="356853377">
          <w:marLeft w:val="0"/>
          <w:marRight w:val="0"/>
          <w:marTop w:val="0"/>
          <w:marBottom w:val="0"/>
          <w:divBdr>
            <w:top w:val="none" w:sz="0" w:space="0" w:color="auto"/>
            <w:left w:val="none" w:sz="0" w:space="0" w:color="auto"/>
            <w:bottom w:val="none" w:sz="0" w:space="0" w:color="auto"/>
            <w:right w:val="none" w:sz="0" w:space="0" w:color="auto"/>
          </w:divBdr>
          <w:divsChild>
            <w:div w:id="730006375">
              <w:marLeft w:val="0"/>
              <w:marRight w:val="0"/>
              <w:marTop w:val="0"/>
              <w:marBottom w:val="0"/>
              <w:divBdr>
                <w:top w:val="none" w:sz="0" w:space="0" w:color="auto"/>
                <w:left w:val="none" w:sz="0" w:space="0" w:color="auto"/>
                <w:bottom w:val="none" w:sz="0" w:space="0" w:color="auto"/>
                <w:right w:val="none" w:sz="0" w:space="0" w:color="auto"/>
              </w:divBdr>
              <w:divsChild>
                <w:div w:id="1203439114">
                  <w:marLeft w:val="0"/>
                  <w:marRight w:val="0"/>
                  <w:marTop w:val="0"/>
                  <w:marBottom w:val="0"/>
                  <w:divBdr>
                    <w:top w:val="none" w:sz="0" w:space="0" w:color="auto"/>
                    <w:left w:val="none" w:sz="0" w:space="0" w:color="auto"/>
                    <w:bottom w:val="none" w:sz="0" w:space="0" w:color="auto"/>
                    <w:right w:val="none" w:sz="0" w:space="0" w:color="auto"/>
                  </w:divBdr>
                  <w:divsChild>
                    <w:div w:id="97926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609845">
      <w:bodyDiv w:val="1"/>
      <w:marLeft w:val="0"/>
      <w:marRight w:val="0"/>
      <w:marTop w:val="0"/>
      <w:marBottom w:val="0"/>
      <w:divBdr>
        <w:top w:val="none" w:sz="0" w:space="0" w:color="auto"/>
        <w:left w:val="none" w:sz="0" w:space="0" w:color="auto"/>
        <w:bottom w:val="none" w:sz="0" w:space="0" w:color="auto"/>
        <w:right w:val="none" w:sz="0" w:space="0" w:color="auto"/>
      </w:divBdr>
      <w:divsChild>
        <w:div w:id="2141652150">
          <w:marLeft w:val="0"/>
          <w:marRight w:val="0"/>
          <w:marTop w:val="0"/>
          <w:marBottom w:val="0"/>
          <w:divBdr>
            <w:top w:val="none" w:sz="0" w:space="0" w:color="auto"/>
            <w:left w:val="none" w:sz="0" w:space="0" w:color="auto"/>
            <w:bottom w:val="none" w:sz="0" w:space="0" w:color="auto"/>
            <w:right w:val="none" w:sz="0" w:space="0" w:color="auto"/>
          </w:divBdr>
          <w:divsChild>
            <w:div w:id="1557816050">
              <w:marLeft w:val="0"/>
              <w:marRight w:val="0"/>
              <w:marTop w:val="0"/>
              <w:marBottom w:val="0"/>
              <w:divBdr>
                <w:top w:val="none" w:sz="0" w:space="0" w:color="auto"/>
                <w:left w:val="none" w:sz="0" w:space="0" w:color="auto"/>
                <w:bottom w:val="none" w:sz="0" w:space="0" w:color="auto"/>
                <w:right w:val="none" w:sz="0" w:space="0" w:color="auto"/>
              </w:divBdr>
              <w:divsChild>
                <w:div w:id="27630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040546177">
      <w:bodyDiv w:val="1"/>
      <w:marLeft w:val="0"/>
      <w:marRight w:val="0"/>
      <w:marTop w:val="0"/>
      <w:marBottom w:val="0"/>
      <w:divBdr>
        <w:top w:val="none" w:sz="0" w:space="0" w:color="auto"/>
        <w:left w:val="none" w:sz="0" w:space="0" w:color="auto"/>
        <w:bottom w:val="none" w:sz="0" w:space="0" w:color="auto"/>
        <w:right w:val="none" w:sz="0" w:space="0" w:color="auto"/>
      </w:divBdr>
      <w:divsChild>
        <w:div w:id="85998691">
          <w:marLeft w:val="0"/>
          <w:marRight w:val="0"/>
          <w:marTop w:val="0"/>
          <w:marBottom w:val="0"/>
          <w:divBdr>
            <w:top w:val="none" w:sz="0" w:space="0" w:color="auto"/>
            <w:left w:val="none" w:sz="0" w:space="0" w:color="auto"/>
            <w:bottom w:val="none" w:sz="0" w:space="0" w:color="auto"/>
            <w:right w:val="none" w:sz="0" w:space="0" w:color="auto"/>
          </w:divBdr>
          <w:divsChild>
            <w:div w:id="1358970991">
              <w:marLeft w:val="0"/>
              <w:marRight w:val="0"/>
              <w:marTop w:val="0"/>
              <w:marBottom w:val="0"/>
              <w:divBdr>
                <w:top w:val="none" w:sz="0" w:space="0" w:color="auto"/>
                <w:left w:val="none" w:sz="0" w:space="0" w:color="auto"/>
                <w:bottom w:val="none" w:sz="0" w:space="0" w:color="auto"/>
                <w:right w:val="none" w:sz="0" w:space="0" w:color="auto"/>
              </w:divBdr>
              <w:divsChild>
                <w:div w:id="21364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40392">
      <w:bodyDiv w:val="1"/>
      <w:marLeft w:val="0"/>
      <w:marRight w:val="0"/>
      <w:marTop w:val="0"/>
      <w:marBottom w:val="0"/>
      <w:divBdr>
        <w:top w:val="none" w:sz="0" w:space="0" w:color="auto"/>
        <w:left w:val="none" w:sz="0" w:space="0" w:color="auto"/>
        <w:bottom w:val="none" w:sz="0" w:space="0" w:color="auto"/>
        <w:right w:val="none" w:sz="0" w:space="0" w:color="auto"/>
      </w:divBdr>
      <w:divsChild>
        <w:div w:id="1993486251">
          <w:marLeft w:val="0"/>
          <w:marRight w:val="0"/>
          <w:marTop w:val="0"/>
          <w:marBottom w:val="0"/>
          <w:divBdr>
            <w:top w:val="none" w:sz="0" w:space="0" w:color="auto"/>
            <w:left w:val="none" w:sz="0" w:space="0" w:color="auto"/>
            <w:bottom w:val="none" w:sz="0" w:space="0" w:color="auto"/>
            <w:right w:val="none" w:sz="0" w:space="0" w:color="auto"/>
          </w:divBdr>
          <w:divsChild>
            <w:div w:id="122382903">
              <w:marLeft w:val="0"/>
              <w:marRight w:val="0"/>
              <w:marTop w:val="0"/>
              <w:marBottom w:val="0"/>
              <w:divBdr>
                <w:top w:val="none" w:sz="0" w:space="0" w:color="auto"/>
                <w:left w:val="none" w:sz="0" w:space="0" w:color="auto"/>
                <w:bottom w:val="none" w:sz="0" w:space="0" w:color="auto"/>
                <w:right w:val="none" w:sz="0" w:space="0" w:color="auto"/>
              </w:divBdr>
              <w:divsChild>
                <w:div w:id="7337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942561">
      <w:bodyDiv w:val="1"/>
      <w:marLeft w:val="0"/>
      <w:marRight w:val="0"/>
      <w:marTop w:val="0"/>
      <w:marBottom w:val="0"/>
      <w:divBdr>
        <w:top w:val="none" w:sz="0" w:space="0" w:color="auto"/>
        <w:left w:val="none" w:sz="0" w:space="0" w:color="auto"/>
        <w:bottom w:val="none" w:sz="0" w:space="0" w:color="auto"/>
        <w:right w:val="none" w:sz="0" w:space="0" w:color="auto"/>
      </w:divBdr>
      <w:divsChild>
        <w:div w:id="1245146422">
          <w:marLeft w:val="0"/>
          <w:marRight w:val="0"/>
          <w:marTop w:val="0"/>
          <w:marBottom w:val="0"/>
          <w:divBdr>
            <w:top w:val="none" w:sz="0" w:space="0" w:color="auto"/>
            <w:left w:val="none" w:sz="0" w:space="0" w:color="auto"/>
            <w:bottom w:val="none" w:sz="0" w:space="0" w:color="auto"/>
            <w:right w:val="none" w:sz="0" w:space="0" w:color="auto"/>
          </w:divBdr>
          <w:divsChild>
            <w:div w:id="2110076090">
              <w:marLeft w:val="0"/>
              <w:marRight w:val="0"/>
              <w:marTop w:val="0"/>
              <w:marBottom w:val="0"/>
              <w:divBdr>
                <w:top w:val="none" w:sz="0" w:space="0" w:color="auto"/>
                <w:left w:val="none" w:sz="0" w:space="0" w:color="auto"/>
                <w:bottom w:val="none" w:sz="0" w:space="0" w:color="auto"/>
                <w:right w:val="none" w:sz="0" w:space="0" w:color="auto"/>
              </w:divBdr>
              <w:divsChild>
                <w:div w:id="106372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461608150">
      <w:bodyDiv w:val="1"/>
      <w:marLeft w:val="0"/>
      <w:marRight w:val="0"/>
      <w:marTop w:val="0"/>
      <w:marBottom w:val="0"/>
      <w:divBdr>
        <w:top w:val="none" w:sz="0" w:space="0" w:color="auto"/>
        <w:left w:val="none" w:sz="0" w:space="0" w:color="auto"/>
        <w:bottom w:val="none" w:sz="0" w:space="0" w:color="auto"/>
        <w:right w:val="none" w:sz="0" w:space="0" w:color="auto"/>
      </w:divBdr>
      <w:divsChild>
        <w:div w:id="1868247913">
          <w:marLeft w:val="0"/>
          <w:marRight w:val="0"/>
          <w:marTop w:val="0"/>
          <w:marBottom w:val="0"/>
          <w:divBdr>
            <w:top w:val="none" w:sz="0" w:space="0" w:color="auto"/>
            <w:left w:val="none" w:sz="0" w:space="0" w:color="auto"/>
            <w:bottom w:val="none" w:sz="0" w:space="0" w:color="auto"/>
            <w:right w:val="none" w:sz="0" w:space="0" w:color="auto"/>
          </w:divBdr>
          <w:divsChild>
            <w:div w:id="636839492">
              <w:marLeft w:val="0"/>
              <w:marRight w:val="0"/>
              <w:marTop w:val="0"/>
              <w:marBottom w:val="0"/>
              <w:divBdr>
                <w:top w:val="none" w:sz="0" w:space="0" w:color="auto"/>
                <w:left w:val="none" w:sz="0" w:space="0" w:color="auto"/>
                <w:bottom w:val="none" w:sz="0" w:space="0" w:color="auto"/>
                <w:right w:val="none" w:sz="0" w:space="0" w:color="auto"/>
              </w:divBdr>
              <w:divsChild>
                <w:div w:id="1655917561">
                  <w:marLeft w:val="0"/>
                  <w:marRight w:val="0"/>
                  <w:marTop w:val="0"/>
                  <w:marBottom w:val="0"/>
                  <w:divBdr>
                    <w:top w:val="none" w:sz="0" w:space="0" w:color="auto"/>
                    <w:left w:val="none" w:sz="0" w:space="0" w:color="auto"/>
                    <w:bottom w:val="none" w:sz="0" w:space="0" w:color="auto"/>
                    <w:right w:val="none" w:sz="0" w:space="0" w:color="auto"/>
                  </w:divBdr>
                  <w:divsChild>
                    <w:div w:id="18265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015368">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837066065">
      <w:bodyDiv w:val="1"/>
      <w:marLeft w:val="0"/>
      <w:marRight w:val="0"/>
      <w:marTop w:val="0"/>
      <w:marBottom w:val="0"/>
      <w:divBdr>
        <w:top w:val="none" w:sz="0" w:space="0" w:color="auto"/>
        <w:left w:val="none" w:sz="0" w:space="0" w:color="auto"/>
        <w:bottom w:val="none" w:sz="0" w:space="0" w:color="auto"/>
        <w:right w:val="none" w:sz="0" w:space="0" w:color="auto"/>
      </w:divBdr>
    </w:div>
    <w:div w:id="1837106988">
      <w:bodyDiv w:val="1"/>
      <w:marLeft w:val="0"/>
      <w:marRight w:val="0"/>
      <w:marTop w:val="0"/>
      <w:marBottom w:val="0"/>
      <w:divBdr>
        <w:top w:val="none" w:sz="0" w:space="0" w:color="auto"/>
        <w:left w:val="none" w:sz="0" w:space="0" w:color="auto"/>
        <w:bottom w:val="none" w:sz="0" w:space="0" w:color="auto"/>
        <w:right w:val="none" w:sz="0" w:space="0" w:color="auto"/>
      </w:divBdr>
      <w:divsChild>
        <w:div w:id="529034571">
          <w:marLeft w:val="0"/>
          <w:marRight w:val="0"/>
          <w:marTop w:val="0"/>
          <w:marBottom w:val="0"/>
          <w:divBdr>
            <w:top w:val="none" w:sz="0" w:space="0" w:color="auto"/>
            <w:left w:val="none" w:sz="0" w:space="0" w:color="auto"/>
            <w:bottom w:val="none" w:sz="0" w:space="0" w:color="auto"/>
            <w:right w:val="none" w:sz="0" w:space="0" w:color="auto"/>
          </w:divBdr>
          <w:divsChild>
            <w:div w:id="1034581124">
              <w:marLeft w:val="0"/>
              <w:marRight w:val="0"/>
              <w:marTop w:val="0"/>
              <w:marBottom w:val="0"/>
              <w:divBdr>
                <w:top w:val="none" w:sz="0" w:space="0" w:color="auto"/>
                <w:left w:val="none" w:sz="0" w:space="0" w:color="auto"/>
                <w:bottom w:val="none" w:sz="0" w:space="0" w:color="auto"/>
                <w:right w:val="none" w:sz="0" w:space="0" w:color="auto"/>
              </w:divBdr>
              <w:divsChild>
                <w:div w:id="4337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footer3.xml.rels><?xml version="1.0" encoding="UTF-8" standalone="yes"?>
<Relationships xmlns="http://schemas.openxmlformats.org/package/2006/relationships"><Relationship Id="rId3" Type="http://schemas.openxmlformats.org/officeDocument/2006/relationships/image" Target="media/image12.emf"/><Relationship Id="rId2" Type="http://schemas.openxmlformats.org/officeDocument/2006/relationships/image" Target="media/image8.emf"/><Relationship Id="rId1" Type="http://schemas.openxmlformats.org/officeDocument/2006/relationships/image" Target="media/image11.emf"/></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9.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10.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9E09AF88-96DE-440B-9D48-00C4F705ECB7}" type="presOf" srcId="{3A611AAA-098D-704F-BB06-7C3A5CCE11B3}" destId="{AA104B76-9071-F146-9089-6E8724F6320C}" srcOrd="0" destOrd="0" presId="urn:microsoft.com/office/officeart/2008/layout/PictureAccentBlocks"/>
    <dgm:cxn modelId="{E96184C1-F784-4612-9C8C-EC44560604DC}" type="presOf" srcId="{BFBBF2B0-60C1-3742-9858-233F576D555B}" destId="{32DFC0E0-F41F-984C-B9CC-5EE3C099885D}" srcOrd="0" destOrd="0" presId="urn:microsoft.com/office/officeart/2008/layout/PictureAccentBlocks"/>
    <dgm:cxn modelId="{31D2C0F6-3539-4873-8BFC-D523F544843A}" type="presParOf" srcId="{32DFC0E0-F41F-984C-B9CC-5EE3C099885D}" destId="{6EB9AB5F-C7CD-5646-8C4E-2FC5B3FCD748}" srcOrd="0" destOrd="0" presId="urn:microsoft.com/office/officeart/2008/layout/PictureAccentBlocks"/>
    <dgm:cxn modelId="{17BBFA7C-8545-4AB8-A378-AD333A452330}" type="presParOf" srcId="{6EB9AB5F-C7CD-5646-8C4E-2FC5B3FCD748}" destId="{94C23139-828D-AE47-BD45-DFC9DC71CAC6}" srcOrd="0" destOrd="0" presId="urn:microsoft.com/office/officeart/2008/layout/PictureAccentBlocks"/>
    <dgm:cxn modelId="{23D149B5-ADF4-4DCF-8078-8FB4E25FC9D8}"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4750F6899D704E86ED59F92C8BD84A" ma:contentTypeVersion="9" ma:contentTypeDescription="Create a new document." ma:contentTypeScope="" ma:versionID="4b08852f38f9d61af653bede4b00e2bf">
  <xsd:schema xmlns:xsd="http://www.w3.org/2001/XMLSchema" xmlns:xs="http://www.w3.org/2001/XMLSchema" xmlns:p="http://schemas.microsoft.com/office/2006/metadata/properties" xmlns:ns2="40ff25b3-493e-4851-82b7-4e504def2eba" xmlns:ns3="f6af1aca-0353-497c-ad55-189cc252d094" targetNamespace="http://schemas.microsoft.com/office/2006/metadata/properties" ma:root="true" ma:fieldsID="8b6799b798efcce2c0f77415f89f005a" ns2:_="" ns3:_="">
    <xsd:import namespace="40ff25b3-493e-4851-82b7-4e504def2eba"/>
    <xsd:import namespace="f6af1aca-0353-497c-ad55-189cc252d0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af1aca-0353-497c-ad55-189cc252d09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721BA9-4EAF-46EA-800A-7F1CDB2E9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f6af1aca-0353-497c-ad55-189cc252d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309D1D-8DBD-4530-9883-EEFC5ADD9FB6}">
  <ds:schemaRefs>
    <ds:schemaRef ds:uri="http://schemas.openxmlformats.org/officeDocument/2006/bibliography"/>
  </ds:schemaRefs>
</ds:datastoreItem>
</file>

<file path=customXml/itemProps3.xml><?xml version="1.0" encoding="utf-8"?>
<ds:datastoreItem xmlns:ds="http://schemas.openxmlformats.org/officeDocument/2006/customXml" ds:itemID="{3ECC4CF6-573F-4D3E-AE9F-8A2521AA3A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014F75-064D-47F5-8AB0-6D5BFB95D1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37</Pages>
  <Words>5292</Words>
  <Characters>30169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TEMPLATE- T-DesCert_V1.2-Microscale-Validation-Appraisal-Report</vt:lpstr>
    </vt:vector>
  </TitlesOfParts>
  <Manager/>
  <Company/>
  <LinksUpToDate>false</LinksUpToDate>
  <CharactersWithSpaces>35391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T-DesCert_V1.2-Microscale-Validation-Appraisal-Report</dc:title>
  <dc:subject/>
  <dc:creator>Gold Standard</dc:creator>
  <cp:keywords/>
  <dc:description/>
  <cp:lastModifiedBy>shailendra kewat</cp:lastModifiedBy>
  <cp:revision>6</cp:revision>
  <cp:lastPrinted>2017-11-02T02:38:00Z</cp:lastPrinted>
  <dcterms:created xsi:type="dcterms:W3CDTF">2022-02-23T08:15:00Z</dcterms:created>
  <dcterms:modified xsi:type="dcterms:W3CDTF">2022-02-28T08:39:00Z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0x0101001E4750F6899D704E86ED59F92C8BD84A</vt:lpwstr>
  </property>
</Properties>
</file>