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067" w:rsidRDefault="009B1CE1">
      <w:pPr>
        <w:outlineLvl w:val="0"/>
        <w:rPr>
          <w:b/>
          <w:caps/>
          <w:color w:val="00B9BD" w:themeColor="accent1"/>
          <w:sz w:val="48"/>
          <w:lang w:val="en-GB"/>
        </w:rPr>
      </w:pPr>
      <w:r>
        <w:rPr>
          <w:b/>
          <w:caps/>
          <w:color w:val="00B9BD" w:themeColor="accent1"/>
          <w:sz w:val="48"/>
          <w:lang w:val="en-GB"/>
        </w:rPr>
        <w:t>Monitoring Report</w:t>
      </w:r>
    </w:p>
    <w:p w:rsidR="001F3067" w:rsidRDefault="009B1CE1">
      <w:r>
        <w:pict>
          <v:rect id="_x0000_i1034" style="width:451.3pt;height:.05pt" o:hralign="center" o:hrstd="t" o:hr="t" fillcolor="#a0a0a0" stroked="f"/>
        </w:pict>
      </w:r>
    </w:p>
    <w:p w:rsidR="001F3067" w:rsidRDefault="009B1CE1">
      <w:pPr>
        <w:pStyle w:val="Ttulo6"/>
      </w:pPr>
      <w:r>
        <w:rPr>
          <w:sz w:val="24"/>
        </w:rPr>
        <w:t xml:space="preserve">PUBLICATION </w:t>
      </w:r>
      <w:proofErr w:type="gramStart"/>
      <w:r>
        <w:rPr>
          <w:sz w:val="24"/>
        </w:rPr>
        <w:t xml:space="preserve">DATE </w:t>
      </w:r>
      <w:r>
        <w:t xml:space="preserve"> </w:t>
      </w:r>
      <w:r>
        <w:rPr>
          <w:b/>
          <w:bCs/>
          <w:color w:val="515151" w:themeColor="text1"/>
        </w:rPr>
        <w:t>14.10.2020</w:t>
      </w:r>
      <w:proofErr w:type="gramEnd"/>
      <w:r>
        <w:br/>
      </w:r>
      <w:r>
        <w:rPr>
          <w:sz w:val="24"/>
        </w:rPr>
        <w:t xml:space="preserve">VERSION </w:t>
      </w:r>
      <w:r>
        <w:t xml:space="preserve"> </w:t>
      </w:r>
      <w:r>
        <w:rPr>
          <w:b/>
          <w:bCs/>
          <w:color w:val="515151" w:themeColor="text1"/>
        </w:rPr>
        <w:t xml:space="preserve">v. 1.1 </w:t>
      </w:r>
      <w:r>
        <w:rPr>
          <w:b/>
          <w:bCs/>
          <w:color w:val="515151" w:themeColor="text1"/>
        </w:rPr>
        <w:br/>
      </w:r>
      <w:r>
        <w:rPr>
          <w:sz w:val="24"/>
        </w:rPr>
        <w:t xml:space="preserve">RELATED SUPPORT </w:t>
      </w:r>
      <w:r>
        <w:rPr>
          <w:b/>
          <w:bCs/>
        </w:rPr>
        <w:t xml:space="preserve">- </w:t>
      </w:r>
      <w:hyperlink r:id="rId12" w:history="1">
        <w:r>
          <w:rPr>
            <w:b/>
            <w:bCs/>
            <w:color w:val="515151" w:themeColor="text1"/>
          </w:rPr>
          <w:t xml:space="preserve">TEMPLATE GUIDE Monitoring Report v. </w:t>
        </w:r>
        <w:r>
          <w:rPr>
            <w:b/>
            <w:bCs/>
            <w:color w:val="515151" w:themeColor="text1"/>
          </w:rPr>
          <w:t>1.1</w:t>
        </w:r>
      </w:hyperlink>
    </w:p>
    <w:p w:rsidR="001F3067" w:rsidRDefault="009B1CE1">
      <w:pPr>
        <w:pStyle w:val="Ttulo6"/>
      </w:pPr>
      <w:r>
        <w:pict>
          <v:rect id="_x0000_i1035" style="width:451.3pt;height:.05pt" o:hralign="center" o:hrstd="t" o:hr="t" fillcolor="#a0a0a0" stroked="f"/>
        </w:pict>
      </w:r>
    </w:p>
    <w:p w:rsidR="001F3067" w:rsidRDefault="001F3067">
      <w:pPr>
        <w:rPr>
          <w:lang w:val="en-GB"/>
        </w:rPr>
      </w:pPr>
    </w:p>
    <w:p w:rsidR="001F3067" w:rsidRDefault="001F3067">
      <w:pPr>
        <w:rPr>
          <w:lang w:val="en-GB"/>
        </w:rPr>
      </w:pPr>
    </w:p>
    <w:p w:rsidR="001F3067" w:rsidRDefault="001F3067"/>
    <w:p w:rsidR="001F3067" w:rsidRDefault="009B1CE1">
      <w:pPr>
        <w:rPr>
          <w:lang w:val="en-GB"/>
        </w:rPr>
      </w:pPr>
      <w:r>
        <w:rPr>
          <w:lang w:val="en-GB"/>
        </w:rPr>
        <w:t xml:space="preserve">This document contains the following Sections </w:t>
      </w:r>
    </w:p>
    <w:p w:rsidR="001F3067" w:rsidRDefault="009B1CE1">
      <w:pPr>
        <w:rPr>
          <w:lang w:val="en-GB"/>
        </w:rPr>
      </w:pPr>
      <w:r>
        <w:rPr>
          <w:lang w:val="en-GB"/>
        </w:rPr>
        <w:br/>
        <w:t>Key Project Information</w:t>
      </w:r>
    </w:p>
    <w:p w:rsidR="001F3067" w:rsidRDefault="009B1CE1">
      <w:pPr>
        <w:rPr>
          <w:rFonts w:asciiTheme="minorHAnsi" w:hAnsiTheme="minorHAnsi"/>
          <w:color w:val="515151" w:themeColor="text1"/>
        </w:rPr>
      </w:pPr>
      <w:r>
        <w:rPr>
          <w:rFonts w:asciiTheme="minorHAnsi" w:hAnsiTheme="minorHAnsi"/>
          <w:color w:val="515151" w:themeColor="text1"/>
          <w:u w:val="single"/>
        </w:rPr>
        <w:fldChar w:fldCharType="begin"/>
      </w:r>
      <w:r>
        <w:rPr>
          <w:rFonts w:asciiTheme="minorHAnsi" w:hAnsiTheme="minorHAnsi"/>
          <w:color w:val="515151" w:themeColor="text1"/>
          <w:u w:val="single"/>
        </w:rPr>
        <w:instrText xml:space="preserve"> REF  _Ref49860651 \h  \* MERGEFORMAT </w:instrText>
      </w:r>
      <w:r>
        <w:rPr>
          <w:rFonts w:asciiTheme="minorHAnsi" w:hAnsiTheme="minorHAnsi"/>
          <w:color w:val="515151" w:themeColor="text1"/>
          <w:u w:val="single"/>
        </w:rPr>
      </w:r>
      <w:r>
        <w:rPr>
          <w:rFonts w:asciiTheme="minorHAnsi" w:hAnsiTheme="minorHAnsi"/>
          <w:color w:val="515151" w:themeColor="text1"/>
          <w:u w:val="single"/>
        </w:rPr>
        <w:fldChar w:fldCharType="separate"/>
      </w:r>
      <w:r w:rsidR="00E90557" w:rsidRPr="00E90557">
        <w:rPr>
          <w:u w:val="single"/>
        </w:rPr>
        <w:t>SECTION A</w:t>
      </w:r>
      <w:r w:rsidR="00E90557" w:rsidRPr="00E90557">
        <w:rPr>
          <w:rFonts w:eastAsiaTheme="minorEastAsia"/>
          <w:lang w:eastAsia="zh-CN"/>
        </w:rPr>
        <w:t xml:space="preserve">. </w:t>
      </w:r>
      <w:r w:rsidR="00E90557">
        <w:t>DESCRIPTION OF PROJECT</w:t>
      </w:r>
      <w:r>
        <w:rPr>
          <w:rFonts w:asciiTheme="minorHAnsi" w:hAnsiTheme="minorHAnsi"/>
          <w:color w:val="515151" w:themeColor="text1"/>
          <w:u w:val="single"/>
        </w:rPr>
        <w:fldChar w:fldCharType="end"/>
      </w:r>
      <w:r>
        <w:rPr>
          <w:rFonts w:asciiTheme="minorHAnsi" w:hAnsiTheme="minorHAnsi"/>
          <w:color w:val="515151" w:themeColor="text1"/>
        </w:rPr>
        <w:t xml:space="preserve"> </w:t>
      </w:r>
    </w:p>
    <w:p w:rsidR="001F3067" w:rsidRDefault="009B1CE1">
      <w:pPr>
        <w:rPr>
          <w:rFonts w:asciiTheme="minorHAnsi" w:hAnsiTheme="minorHAnsi"/>
          <w:color w:val="515151" w:themeColor="text1"/>
        </w:rPr>
      </w:pPr>
      <w:r>
        <w:rPr>
          <w:rFonts w:asciiTheme="minorHAnsi" w:hAnsiTheme="minorHAnsi"/>
          <w:color w:val="515151" w:themeColor="text1"/>
          <w:u w:val="single"/>
        </w:rPr>
        <w:fldChar w:fldCharType="begin"/>
      </w:r>
      <w:r>
        <w:rPr>
          <w:rFonts w:asciiTheme="minorHAnsi" w:hAnsiTheme="minorHAnsi"/>
          <w:color w:val="515151" w:themeColor="text1"/>
          <w:u w:val="single"/>
        </w:rPr>
        <w:instrText xml:space="preserve"> REF  _Ref49860659 \h  \* MERGEFORMAT </w:instrText>
      </w:r>
      <w:r>
        <w:rPr>
          <w:rFonts w:asciiTheme="minorHAnsi" w:hAnsiTheme="minorHAnsi"/>
          <w:color w:val="515151" w:themeColor="text1"/>
          <w:u w:val="single"/>
        </w:rPr>
      </w:r>
      <w:r>
        <w:rPr>
          <w:rFonts w:asciiTheme="minorHAnsi" w:hAnsiTheme="minorHAnsi"/>
          <w:color w:val="515151" w:themeColor="text1"/>
          <w:u w:val="single"/>
        </w:rPr>
        <w:fldChar w:fldCharType="separate"/>
      </w:r>
      <w:r w:rsidR="00E90557" w:rsidRPr="00E90557">
        <w:rPr>
          <w:u w:val="single"/>
        </w:rPr>
        <w:t>SECTION B</w:t>
      </w:r>
      <w:r w:rsidR="00E90557" w:rsidRPr="00E90557">
        <w:rPr>
          <w:rFonts w:eastAsiaTheme="minorEastAsia"/>
          <w:lang w:eastAsia="zh-CN"/>
        </w:rPr>
        <w:t xml:space="preserve">. </w:t>
      </w:r>
      <w:r w:rsidR="00E90557">
        <w:t>IMPLEMENTATION OF PROJECT</w:t>
      </w:r>
      <w:r>
        <w:rPr>
          <w:rFonts w:asciiTheme="minorHAnsi" w:hAnsiTheme="minorHAnsi"/>
          <w:color w:val="515151" w:themeColor="text1"/>
          <w:u w:val="single"/>
        </w:rPr>
        <w:fldChar w:fldCharType="end"/>
      </w:r>
    </w:p>
    <w:p w:rsidR="001F3067" w:rsidRDefault="009B1CE1">
      <w:pPr>
        <w:rPr>
          <w:rFonts w:asciiTheme="minorHAnsi" w:hAnsiTheme="minorHAnsi"/>
          <w:color w:val="515151" w:themeColor="text1"/>
        </w:rPr>
      </w:pPr>
      <w:r>
        <w:rPr>
          <w:rFonts w:asciiTheme="minorHAnsi" w:hAnsiTheme="minorHAnsi"/>
          <w:color w:val="515151" w:themeColor="text1"/>
          <w:u w:val="single"/>
        </w:rPr>
        <w:fldChar w:fldCharType="begin"/>
      </w:r>
      <w:r>
        <w:rPr>
          <w:rFonts w:asciiTheme="minorHAnsi" w:hAnsiTheme="minorHAnsi"/>
          <w:color w:val="515151" w:themeColor="text1"/>
          <w:u w:val="single"/>
        </w:rPr>
        <w:instrText xml:space="preserve"> REF  _Ref49860669 \h  \* MERGEFORMAT </w:instrText>
      </w:r>
      <w:r>
        <w:rPr>
          <w:rFonts w:asciiTheme="minorHAnsi" w:hAnsiTheme="minorHAnsi"/>
          <w:color w:val="515151" w:themeColor="text1"/>
          <w:u w:val="single"/>
        </w:rPr>
      </w:r>
      <w:r>
        <w:rPr>
          <w:rFonts w:asciiTheme="minorHAnsi" w:hAnsiTheme="minorHAnsi"/>
          <w:color w:val="515151" w:themeColor="text1"/>
          <w:u w:val="single"/>
        </w:rPr>
        <w:fldChar w:fldCharType="separate"/>
      </w:r>
      <w:r w:rsidR="00E90557" w:rsidRPr="00E90557">
        <w:rPr>
          <w:u w:val="single"/>
        </w:rPr>
        <w:t>SECTION C</w:t>
      </w:r>
      <w:r w:rsidR="00E90557" w:rsidRPr="00E90557">
        <w:rPr>
          <w:rFonts w:eastAsiaTheme="minorEastAsia"/>
          <w:lang w:eastAsia="zh-CN"/>
        </w:rPr>
        <w:t xml:space="preserve">. </w:t>
      </w:r>
      <w:r w:rsidR="00E90557">
        <w:t>DESCRIPTION OF MONITORING SYSTEM APPLIED BY THE PROJECT</w:t>
      </w:r>
      <w:r>
        <w:rPr>
          <w:rFonts w:asciiTheme="minorHAnsi" w:hAnsiTheme="minorHAnsi"/>
          <w:color w:val="515151" w:themeColor="text1"/>
          <w:u w:val="single"/>
        </w:rPr>
        <w:fldChar w:fldCharType="end"/>
      </w:r>
      <w:r>
        <w:rPr>
          <w:rFonts w:asciiTheme="minorHAnsi" w:hAnsiTheme="minorHAnsi"/>
          <w:color w:val="515151" w:themeColor="text1"/>
        </w:rPr>
        <w:t xml:space="preserve"> </w:t>
      </w:r>
    </w:p>
    <w:p w:rsidR="001F3067" w:rsidRDefault="009B1CE1">
      <w:pPr>
        <w:rPr>
          <w:rFonts w:asciiTheme="minorHAnsi" w:hAnsiTheme="minorHAnsi"/>
          <w:color w:val="515151" w:themeColor="text1"/>
        </w:rPr>
      </w:pPr>
      <w:r>
        <w:rPr>
          <w:rFonts w:asciiTheme="minorHAnsi" w:hAnsiTheme="minorHAnsi"/>
          <w:color w:val="515151" w:themeColor="text1"/>
          <w:u w:val="single"/>
        </w:rPr>
        <w:fldChar w:fldCharType="begin"/>
      </w:r>
      <w:r>
        <w:rPr>
          <w:rFonts w:asciiTheme="minorHAnsi" w:hAnsiTheme="minorHAnsi"/>
          <w:color w:val="515151" w:themeColor="text1"/>
          <w:u w:val="single"/>
        </w:rPr>
        <w:instrText xml:space="preserve"> REF  _Ref49860677 \h  \* MERGEFORMAT </w:instrText>
      </w:r>
      <w:r>
        <w:rPr>
          <w:rFonts w:asciiTheme="minorHAnsi" w:hAnsiTheme="minorHAnsi"/>
          <w:color w:val="515151" w:themeColor="text1"/>
          <w:u w:val="single"/>
        </w:rPr>
      </w:r>
      <w:r>
        <w:rPr>
          <w:rFonts w:asciiTheme="minorHAnsi" w:hAnsiTheme="minorHAnsi"/>
          <w:color w:val="515151" w:themeColor="text1"/>
          <w:u w:val="single"/>
        </w:rPr>
        <w:fldChar w:fldCharType="separate"/>
      </w:r>
      <w:r w:rsidR="00E90557" w:rsidRPr="00E90557">
        <w:rPr>
          <w:u w:val="single"/>
        </w:rPr>
        <w:t>SECTION D</w:t>
      </w:r>
      <w:r w:rsidR="00E90557" w:rsidRPr="00E90557">
        <w:rPr>
          <w:rFonts w:asciiTheme="minorHAnsi" w:hAnsiTheme="minorHAnsi"/>
          <w:color w:val="515151" w:themeColor="text1"/>
        </w:rPr>
        <w:t>. DATA</w:t>
      </w:r>
      <w:r w:rsidR="00E90557">
        <w:t xml:space="preserve"> AND PARAMETERS</w:t>
      </w:r>
      <w:r>
        <w:rPr>
          <w:rFonts w:asciiTheme="minorHAnsi" w:hAnsiTheme="minorHAnsi"/>
          <w:color w:val="515151" w:themeColor="text1"/>
          <w:u w:val="single"/>
        </w:rPr>
        <w:fldChar w:fldCharType="end"/>
      </w:r>
    </w:p>
    <w:p w:rsidR="001F3067" w:rsidRDefault="009B1CE1">
      <w:pPr>
        <w:rPr>
          <w:rFonts w:asciiTheme="minorHAnsi" w:eastAsiaTheme="minorEastAsia" w:hAnsiTheme="minorHAnsi"/>
          <w:color w:val="515151" w:themeColor="text1"/>
          <w:lang w:eastAsia="zh-CN"/>
        </w:rPr>
      </w:pPr>
      <w:r>
        <w:rPr>
          <w:rFonts w:asciiTheme="minorHAnsi" w:hAnsiTheme="minorHAnsi"/>
          <w:color w:val="515151" w:themeColor="text1"/>
          <w:u w:val="single"/>
        </w:rPr>
        <w:fldChar w:fldCharType="begin"/>
      </w:r>
      <w:r>
        <w:rPr>
          <w:rFonts w:asciiTheme="minorHAnsi" w:hAnsiTheme="minorHAnsi"/>
          <w:color w:val="515151" w:themeColor="text1"/>
          <w:u w:val="single"/>
        </w:rPr>
        <w:instrText xml:space="preserve"> REF  _Ref49860683 \h  \* MERGEFORMAT </w:instrText>
      </w:r>
      <w:r>
        <w:rPr>
          <w:rFonts w:asciiTheme="minorHAnsi" w:hAnsiTheme="minorHAnsi"/>
          <w:color w:val="515151" w:themeColor="text1"/>
          <w:u w:val="single"/>
        </w:rPr>
      </w:r>
      <w:r>
        <w:rPr>
          <w:rFonts w:asciiTheme="minorHAnsi" w:hAnsiTheme="minorHAnsi"/>
          <w:color w:val="515151" w:themeColor="text1"/>
          <w:u w:val="single"/>
        </w:rPr>
        <w:fldChar w:fldCharType="separate"/>
      </w:r>
      <w:r w:rsidR="00E90557" w:rsidRPr="00E90557">
        <w:rPr>
          <w:u w:val="single"/>
        </w:rPr>
        <w:t>SECTION E</w:t>
      </w:r>
      <w:r w:rsidR="00E90557" w:rsidRPr="00E90557">
        <w:rPr>
          <w:rFonts w:asciiTheme="minorHAnsi" w:hAnsiTheme="minorHAnsi"/>
          <w:color w:val="515151" w:themeColor="text1"/>
        </w:rPr>
        <w:t>. CALCULATION</w:t>
      </w:r>
      <w:r w:rsidR="00E90557">
        <w:t xml:space="preserve"> OF SDG IMPACTS</w:t>
      </w:r>
      <w:r>
        <w:rPr>
          <w:rFonts w:asciiTheme="minorHAnsi" w:hAnsiTheme="minorHAnsi"/>
          <w:color w:val="515151" w:themeColor="text1"/>
          <w:u w:val="single"/>
        </w:rPr>
        <w:fldChar w:fldCharType="end"/>
      </w:r>
    </w:p>
    <w:p w:rsidR="001F3067" w:rsidRDefault="009B1CE1">
      <w:pPr>
        <w:rPr>
          <w:rFonts w:asciiTheme="minorHAnsi" w:hAnsiTheme="minorHAnsi"/>
          <w:color w:val="515151" w:themeColor="text1"/>
        </w:rPr>
      </w:pPr>
      <w:r>
        <w:rPr>
          <w:rFonts w:asciiTheme="minorHAnsi" w:hAnsiTheme="minorHAnsi"/>
          <w:color w:val="515151" w:themeColor="text1"/>
          <w:u w:val="single"/>
        </w:rPr>
        <w:fldChar w:fldCharType="begin"/>
      </w:r>
      <w:r>
        <w:rPr>
          <w:rFonts w:asciiTheme="minorHAnsi" w:hAnsiTheme="minorHAnsi"/>
          <w:color w:val="515151" w:themeColor="text1"/>
          <w:u w:val="single"/>
        </w:rPr>
        <w:instrText xml:space="preserve"> REF  _Ref49860694 \h  \* MERGEFORMAT </w:instrText>
      </w:r>
      <w:r>
        <w:rPr>
          <w:rFonts w:asciiTheme="minorHAnsi" w:hAnsiTheme="minorHAnsi"/>
          <w:color w:val="515151" w:themeColor="text1"/>
          <w:u w:val="single"/>
        </w:rPr>
      </w:r>
      <w:r>
        <w:rPr>
          <w:rFonts w:asciiTheme="minorHAnsi" w:hAnsiTheme="minorHAnsi"/>
          <w:color w:val="515151" w:themeColor="text1"/>
          <w:u w:val="single"/>
        </w:rPr>
        <w:fldChar w:fldCharType="separate"/>
      </w:r>
      <w:r w:rsidR="00E90557" w:rsidRPr="00E90557">
        <w:rPr>
          <w:u w:val="single"/>
        </w:rPr>
        <w:t>SECTION F</w:t>
      </w:r>
      <w:r w:rsidR="00E90557" w:rsidRPr="00E90557">
        <w:rPr>
          <w:rFonts w:asciiTheme="minorHAnsi" w:hAnsiTheme="minorHAnsi"/>
          <w:color w:val="515151" w:themeColor="text1"/>
        </w:rPr>
        <w:t>. SAFEGUARDS</w:t>
      </w:r>
      <w:r w:rsidR="00E90557">
        <w:t xml:space="preserve"> REPORTING</w:t>
      </w:r>
      <w:r>
        <w:rPr>
          <w:rFonts w:asciiTheme="minorHAnsi" w:hAnsiTheme="minorHAnsi"/>
          <w:color w:val="515151" w:themeColor="text1"/>
          <w:u w:val="single"/>
        </w:rPr>
        <w:fldChar w:fldCharType="end"/>
      </w:r>
    </w:p>
    <w:p w:rsidR="001F3067" w:rsidRDefault="009B1CE1">
      <w:pPr>
        <w:rPr>
          <w:rFonts w:asciiTheme="minorHAnsi" w:hAnsiTheme="minorHAnsi"/>
          <w:color w:val="515151" w:themeColor="text1"/>
        </w:rPr>
      </w:pPr>
      <w:r>
        <w:rPr>
          <w:rFonts w:asciiTheme="minorHAnsi" w:hAnsiTheme="minorHAnsi"/>
          <w:color w:val="515151" w:themeColor="text1"/>
          <w:u w:val="single"/>
        </w:rPr>
        <w:fldChar w:fldCharType="begin"/>
      </w:r>
      <w:r>
        <w:rPr>
          <w:rFonts w:asciiTheme="minorHAnsi" w:hAnsiTheme="minorHAnsi"/>
          <w:color w:val="515151" w:themeColor="text1"/>
          <w:u w:val="single"/>
        </w:rPr>
        <w:instrText xml:space="preserve"> REF  _Ref49860701 \h  \* MERGEFORMAT </w:instrText>
      </w:r>
      <w:r>
        <w:rPr>
          <w:rFonts w:asciiTheme="minorHAnsi" w:hAnsiTheme="minorHAnsi"/>
          <w:color w:val="515151" w:themeColor="text1"/>
          <w:u w:val="single"/>
        </w:rPr>
      </w:r>
      <w:r>
        <w:rPr>
          <w:rFonts w:asciiTheme="minorHAnsi" w:hAnsiTheme="minorHAnsi"/>
          <w:color w:val="515151" w:themeColor="text1"/>
          <w:u w:val="single"/>
        </w:rPr>
        <w:fldChar w:fldCharType="separate"/>
      </w:r>
      <w:r w:rsidR="00E90557" w:rsidRPr="00E90557">
        <w:rPr>
          <w:u w:val="single"/>
        </w:rPr>
        <w:t>SECTION G</w:t>
      </w:r>
      <w:r w:rsidR="00E90557" w:rsidRPr="00E90557">
        <w:rPr>
          <w:rFonts w:asciiTheme="minorHAnsi" w:hAnsiTheme="minorHAnsi"/>
          <w:color w:val="515151" w:themeColor="text1"/>
        </w:rPr>
        <w:t>. STAKEHOLDER</w:t>
      </w:r>
      <w:r w:rsidR="00E90557">
        <w:t xml:space="preserve"> INPUTS AND LEGAL DISPUTES</w:t>
      </w:r>
      <w:r>
        <w:rPr>
          <w:rFonts w:asciiTheme="minorHAnsi" w:hAnsiTheme="minorHAnsi"/>
          <w:color w:val="515151" w:themeColor="text1"/>
          <w:u w:val="single"/>
        </w:rPr>
        <w:fldChar w:fldCharType="end"/>
      </w:r>
    </w:p>
    <w:p w:rsidR="001F3067" w:rsidRDefault="001F3067">
      <w:pPr>
        <w:rPr>
          <w:rFonts w:asciiTheme="minorHAnsi" w:hAnsiTheme="minorHAnsi"/>
        </w:rPr>
      </w:pPr>
    </w:p>
    <w:p w:rsidR="001F3067" w:rsidRDefault="001F3067"/>
    <w:p w:rsidR="001F3067" w:rsidRDefault="001F3067"/>
    <w:p w:rsidR="001F3067" w:rsidRDefault="009B1CE1">
      <w:pPr>
        <w:spacing w:line="276" w:lineRule="auto"/>
        <w:contextualSpacing w:val="0"/>
        <w:rPr>
          <w:lang w:val="en-GB"/>
        </w:rPr>
      </w:pPr>
      <w:r>
        <w:rPr>
          <w:lang w:val="en-GB"/>
        </w:rPr>
        <w:br w:type="page"/>
      </w:r>
    </w:p>
    <w:p w:rsidR="001F3067" w:rsidRDefault="009B1CE1">
      <w:pPr>
        <w:pStyle w:val="Ttulo3"/>
        <w:rPr>
          <w:lang w:val="en-GB"/>
        </w:rPr>
      </w:pPr>
      <w:r>
        <w:lastRenderedPageBreak/>
        <w:t>KEY PROJECT INFORMATION</w:t>
      </w:r>
    </w:p>
    <w:p w:rsidR="001F3067" w:rsidRDefault="009B1CE1">
      <w:pPr>
        <w:pStyle w:val="Ttulo5"/>
        <w:rPr>
          <w:lang w:val="en-GB"/>
        </w:rPr>
      </w:pPr>
      <w:r>
        <w:rPr>
          <w:lang w:val="en-GB"/>
        </w:rPr>
        <w:t>Key Proje</w:t>
      </w:r>
      <w:r>
        <w:rPr>
          <w:lang w:val="en-GB"/>
        </w:rPr>
        <w:t xml:space="preserve">ct </w:t>
      </w:r>
      <w:r>
        <w:t>Information</w:t>
      </w:r>
    </w:p>
    <w:tbl>
      <w:tblPr>
        <w:tblStyle w:val="5-11"/>
        <w:tblpPr w:leftFromText="180" w:rightFromText="180" w:vertAnchor="text" w:horzAnchor="margin" w:tblpY="5"/>
        <w:tblW w:w="9442" w:type="dxa"/>
        <w:tblCellMar>
          <w:top w:w="85" w:type="dxa"/>
        </w:tblCellMar>
        <w:tblLook w:val="04A0" w:firstRow="1" w:lastRow="0" w:firstColumn="1" w:lastColumn="0" w:noHBand="0" w:noVBand="1"/>
      </w:tblPr>
      <w:tblGrid>
        <w:gridCol w:w="4390"/>
        <w:gridCol w:w="5052"/>
      </w:tblGrid>
      <w:tr w:rsidR="001F3067" w:rsidTr="001F30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rsidR="001F3067" w:rsidRDefault="009B1CE1">
            <w:pPr>
              <w:spacing w:after="0" w:line="276" w:lineRule="auto"/>
              <w:ind w:left="34"/>
              <w:rPr>
                <w:rFonts w:asciiTheme="minorHAnsi" w:hAnsiTheme="minorHAnsi"/>
                <w:bCs w:val="0"/>
                <w:color w:val="FFFFFF" w:themeColor="background1"/>
                <w:lang w:eastAsia="en-GB"/>
              </w:rPr>
            </w:pPr>
            <w:r>
              <w:rPr>
                <w:rFonts w:asciiTheme="minorHAnsi" w:hAnsiTheme="minorHAnsi" w:cs="Arial"/>
                <w:bCs w:val="0"/>
                <w:color w:val="FFFFFF" w:themeColor="background1"/>
                <w:sz w:val="20"/>
                <w:lang w:eastAsia="en-GB"/>
              </w:rPr>
              <w:t>GS ID (s) of Project (s)</w:t>
            </w:r>
          </w:p>
        </w:tc>
        <w:tc>
          <w:tcPr>
            <w:tcW w:w="5052" w:type="dxa"/>
            <w:shd w:val="clear" w:color="auto" w:fill="E2F8FA"/>
          </w:tcPr>
          <w:p w:rsidR="001F3067" w:rsidRDefault="009B1CE1">
            <w:pPr>
              <w:spacing w:after="0"/>
              <w:cnfStyle w:val="100000000000" w:firstRow="1" w:lastRow="0" w:firstColumn="0" w:lastColumn="0" w:oddVBand="0" w:evenVBand="0" w:oddHBand="0" w:evenHBand="0" w:firstRowFirstColumn="0" w:firstRowLastColumn="0" w:lastRowFirstColumn="0" w:lastRowLastColumn="0"/>
              <w:rPr>
                <w:rFonts w:asciiTheme="minorHAnsi" w:eastAsia="SimSun" w:hAnsiTheme="minorHAnsi"/>
                <w:b w:val="0"/>
                <w:bCs w:val="0"/>
                <w:color w:val="515151" w:themeColor="text1"/>
                <w:sz w:val="20"/>
                <w:szCs w:val="20"/>
                <w:lang w:eastAsia="zh-CN"/>
              </w:rPr>
            </w:pPr>
            <w:r>
              <w:rPr>
                <w:rFonts w:asciiTheme="minorHAnsi" w:eastAsia="SimSun" w:hAnsiTheme="minorHAnsi"/>
                <w:color w:val="515151" w:themeColor="text1"/>
                <w:sz w:val="20"/>
                <w:szCs w:val="20"/>
                <w:lang w:eastAsia="zh-CN"/>
              </w:rPr>
              <w:t>3514</w:t>
            </w:r>
          </w:p>
        </w:tc>
      </w:tr>
      <w:tr w:rsidR="001F3067" w:rsidTr="001F3067">
        <w:tc>
          <w:tcPr>
            <w:cnfStyle w:val="001000000000" w:firstRow="0" w:lastRow="0" w:firstColumn="1" w:lastColumn="0" w:oddVBand="0" w:evenVBand="0" w:oddHBand="0" w:evenHBand="0" w:firstRowFirstColumn="0" w:firstRowLastColumn="0" w:lastRowFirstColumn="0" w:lastRowLastColumn="0"/>
            <w:tcW w:w="4390" w:type="dxa"/>
          </w:tcPr>
          <w:p w:rsidR="001F3067" w:rsidRDefault="009B1CE1">
            <w:pPr>
              <w:spacing w:after="0" w:line="276" w:lineRule="auto"/>
              <w:ind w:left="34"/>
              <w:rPr>
                <w:rFonts w:asciiTheme="minorHAnsi" w:hAnsiTheme="minorHAnsi"/>
                <w:b/>
                <w:bCs w:val="0"/>
                <w:color w:val="FFFFFF" w:themeColor="background1"/>
                <w:lang w:eastAsia="en-GB"/>
              </w:rPr>
            </w:pPr>
            <w:r>
              <w:rPr>
                <w:rFonts w:asciiTheme="minorHAnsi" w:hAnsiTheme="minorHAnsi" w:cs="Arial"/>
                <w:b/>
                <w:bCs w:val="0"/>
                <w:color w:val="FFFFFF" w:themeColor="background1"/>
                <w:sz w:val="20"/>
                <w:lang w:eastAsia="en-GB"/>
              </w:rPr>
              <w:t>Title of the project (s) covered by monitoring report</w:t>
            </w:r>
          </w:p>
        </w:tc>
        <w:tc>
          <w:tcPr>
            <w:tcW w:w="5052" w:type="dxa"/>
          </w:tcPr>
          <w:p w:rsidR="001F3067" w:rsidRDefault="009B1CE1">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eastAsia="en-GB"/>
              </w:rPr>
            </w:pPr>
            <w:r>
              <w:rPr>
                <w:rFonts w:asciiTheme="minorHAnsi" w:hAnsiTheme="minorHAnsi"/>
                <w:color w:val="515151" w:themeColor="text1"/>
                <w:sz w:val="20"/>
                <w:szCs w:val="20"/>
                <w:lang w:val="en-GB" w:eastAsia="en-GB"/>
              </w:rPr>
              <w:t xml:space="preserve">Nam </w:t>
            </w:r>
            <w:proofErr w:type="spellStart"/>
            <w:r>
              <w:rPr>
                <w:rFonts w:asciiTheme="minorHAnsi" w:hAnsiTheme="minorHAnsi"/>
                <w:color w:val="515151" w:themeColor="text1"/>
                <w:sz w:val="20"/>
                <w:szCs w:val="20"/>
                <w:lang w:val="en-GB" w:eastAsia="en-GB"/>
              </w:rPr>
              <w:t>Pha</w:t>
            </w:r>
            <w:proofErr w:type="spellEnd"/>
            <w:r>
              <w:rPr>
                <w:rFonts w:asciiTheme="minorHAnsi" w:hAnsiTheme="minorHAnsi"/>
                <w:color w:val="515151" w:themeColor="text1"/>
                <w:sz w:val="20"/>
                <w:szCs w:val="20"/>
                <w:lang w:val="en-GB" w:eastAsia="en-GB"/>
              </w:rPr>
              <w:t xml:space="preserve"> </w:t>
            </w:r>
            <w:proofErr w:type="spellStart"/>
            <w:r>
              <w:rPr>
                <w:rFonts w:asciiTheme="minorHAnsi" w:hAnsiTheme="minorHAnsi"/>
                <w:color w:val="515151" w:themeColor="text1"/>
                <w:sz w:val="20"/>
                <w:szCs w:val="20"/>
                <w:lang w:val="en-GB" w:eastAsia="en-GB"/>
              </w:rPr>
              <w:t>Gnai</w:t>
            </w:r>
            <w:proofErr w:type="spellEnd"/>
            <w:r>
              <w:rPr>
                <w:rFonts w:asciiTheme="minorHAnsi" w:hAnsiTheme="minorHAnsi"/>
                <w:color w:val="515151" w:themeColor="text1"/>
                <w:sz w:val="20"/>
                <w:szCs w:val="20"/>
                <w:lang w:val="en-GB" w:eastAsia="en-GB"/>
              </w:rPr>
              <w:t xml:space="preserve"> Hydropower Project</w:t>
            </w:r>
          </w:p>
        </w:tc>
      </w:tr>
      <w:tr w:rsidR="001F3067" w:rsidTr="001F3067">
        <w:tc>
          <w:tcPr>
            <w:cnfStyle w:val="001000000000" w:firstRow="0" w:lastRow="0" w:firstColumn="1" w:lastColumn="0" w:oddVBand="0" w:evenVBand="0" w:oddHBand="0" w:evenHBand="0" w:firstRowFirstColumn="0" w:firstRowLastColumn="0" w:lastRowFirstColumn="0" w:lastRowLastColumn="0"/>
            <w:tcW w:w="4390" w:type="dxa"/>
          </w:tcPr>
          <w:p w:rsidR="001F3067" w:rsidRDefault="009B1CE1">
            <w:pPr>
              <w:spacing w:after="0" w:line="276" w:lineRule="auto"/>
              <w:ind w:left="34"/>
              <w:rPr>
                <w:rFonts w:asciiTheme="minorHAnsi" w:hAnsiTheme="minorHAnsi"/>
                <w:b/>
                <w:bCs w:val="0"/>
                <w:color w:val="FFFFFF" w:themeColor="background1"/>
                <w:lang w:eastAsia="de-DE"/>
              </w:rPr>
            </w:pPr>
            <w:r>
              <w:rPr>
                <w:rFonts w:asciiTheme="minorHAnsi" w:hAnsiTheme="minorHAnsi" w:cs="Arial"/>
                <w:b/>
                <w:bCs w:val="0"/>
                <w:color w:val="FFFFFF" w:themeColor="background1"/>
                <w:sz w:val="20"/>
                <w:lang w:eastAsia="en-GB"/>
              </w:rPr>
              <w:t>Version number of the PDD/VPA-DD (s) applicable to this monitoring report</w:t>
            </w:r>
          </w:p>
        </w:tc>
        <w:tc>
          <w:tcPr>
            <w:tcW w:w="5052" w:type="dxa"/>
          </w:tcPr>
          <w:p w:rsidR="001F3067" w:rsidRDefault="009B1CE1">
            <w:pPr>
              <w:spacing w:after="0"/>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olor w:val="515151" w:themeColor="text1"/>
                <w:sz w:val="20"/>
                <w:szCs w:val="20"/>
                <w:lang w:eastAsia="zh-CN"/>
              </w:rPr>
            </w:pPr>
            <w:r>
              <w:rPr>
                <w:rFonts w:asciiTheme="minorHAnsi" w:eastAsia="SimSun" w:hAnsiTheme="minorHAnsi"/>
                <w:color w:val="515151" w:themeColor="text1"/>
                <w:sz w:val="20"/>
                <w:szCs w:val="20"/>
                <w:lang w:eastAsia="zh-CN"/>
              </w:rPr>
              <w:t>2.3</w:t>
            </w:r>
          </w:p>
        </w:tc>
      </w:tr>
      <w:tr w:rsidR="001F3067" w:rsidTr="001F3067">
        <w:tc>
          <w:tcPr>
            <w:cnfStyle w:val="001000000000" w:firstRow="0" w:lastRow="0" w:firstColumn="1" w:lastColumn="0" w:oddVBand="0" w:evenVBand="0" w:oddHBand="0" w:evenHBand="0" w:firstRowFirstColumn="0" w:firstRowLastColumn="0" w:lastRowFirstColumn="0" w:lastRowLastColumn="0"/>
            <w:tcW w:w="4390" w:type="dxa"/>
          </w:tcPr>
          <w:p w:rsidR="001F3067" w:rsidRDefault="009B1CE1">
            <w:pPr>
              <w:spacing w:after="0" w:line="276" w:lineRule="auto"/>
              <w:ind w:left="34"/>
              <w:rPr>
                <w:rFonts w:asciiTheme="minorHAnsi" w:hAnsiTheme="minorHAnsi"/>
                <w:b/>
                <w:bCs w:val="0"/>
                <w:color w:val="FFFFFF" w:themeColor="background1"/>
                <w:lang w:eastAsia="en-GB"/>
              </w:rPr>
            </w:pPr>
            <w:r>
              <w:rPr>
                <w:rFonts w:asciiTheme="minorHAnsi" w:hAnsiTheme="minorHAnsi" w:cs="Arial"/>
                <w:b/>
                <w:bCs w:val="0"/>
                <w:color w:val="FFFFFF" w:themeColor="background1"/>
                <w:sz w:val="20"/>
                <w:lang w:eastAsia="en-GB"/>
              </w:rPr>
              <w:t>Version number of the monitoring report</w:t>
            </w:r>
          </w:p>
        </w:tc>
        <w:tc>
          <w:tcPr>
            <w:tcW w:w="5052" w:type="dxa"/>
          </w:tcPr>
          <w:p w:rsidR="001F3067" w:rsidRDefault="009B1CE1">
            <w:pPr>
              <w:spacing w:after="0"/>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olor w:val="515151" w:themeColor="text1"/>
                <w:sz w:val="20"/>
                <w:szCs w:val="20"/>
                <w:lang w:eastAsia="zh-CN"/>
              </w:rPr>
            </w:pPr>
            <w:r>
              <w:rPr>
                <w:rFonts w:asciiTheme="minorHAnsi" w:eastAsia="SimSun" w:hAnsiTheme="minorHAnsi"/>
                <w:color w:val="515151" w:themeColor="text1"/>
                <w:sz w:val="20"/>
                <w:szCs w:val="20"/>
                <w:lang w:eastAsia="zh-CN"/>
              </w:rPr>
              <w:t>3</w:t>
            </w:r>
            <w:r>
              <w:rPr>
                <w:rFonts w:asciiTheme="minorHAnsi" w:eastAsia="SimSun" w:hAnsiTheme="minorHAnsi" w:hint="eastAsia"/>
                <w:color w:val="515151" w:themeColor="text1"/>
                <w:sz w:val="20"/>
                <w:szCs w:val="20"/>
                <w:lang w:eastAsia="zh-CN"/>
              </w:rPr>
              <w:t>.0</w:t>
            </w:r>
          </w:p>
        </w:tc>
      </w:tr>
      <w:tr w:rsidR="001F3067" w:rsidTr="001F3067">
        <w:tc>
          <w:tcPr>
            <w:cnfStyle w:val="001000000000" w:firstRow="0" w:lastRow="0" w:firstColumn="1" w:lastColumn="0" w:oddVBand="0" w:evenVBand="0" w:oddHBand="0" w:evenHBand="0" w:firstRowFirstColumn="0" w:firstRowLastColumn="0" w:lastRowFirstColumn="0" w:lastRowLastColumn="0"/>
            <w:tcW w:w="4390" w:type="dxa"/>
          </w:tcPr>
          <w:p w:rsidR="001F3067" w:rsidRDefault="009B1CE1">
            <w:pPr>
              <w:spacing w:after="0" w:line="276" w:lineRule="auto"/>
              <w:ind w:left="34"/>
              <w:rPr>
                <w:rFonts w:asciiTheme="minorHAnsi" w:hAnsiTheme="minorHAnsi"/>
                <w:b/>
                <w:bCs w:val="0"/>
                <w:color w:val="FFFFFF" w:themeColor="background1"/>
                <w:lang w:eastAsia="de-DE"/>
              </w:rPr>
            </w:pPr>
            <w:r>
              <w:rPr>
                <w:rFonts w:asciiTheme="minorHAnsi" w:hAnsiTheme="minorHAnsi" w:cs="Arial"/>
                <w:b/>
                <w:bCs w:val="0"/>
                <w:color w:val="FFFFFF" w:themeColor="background1"/>
                <w:sz w:val="20"/>
                <w:lang w:eastAsia="en-GB"/>
              </w:rPr>
              <w:t xml:space="preserve">Completion date of the monitoring report </w:t>
            </w:r>
          </w:p>
        </w:tc>
        <w:tc>
          <w:tcPr>
            <w:tcW w:w="5052" w:type="dxa"/>
          </w:tcPr>
          <w:p w:rsidR="001F3067" w:rsidRDefault="009B1CE1">
            <w:pPr>
              <w:spacing w:after="0"/>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olor w:val="515151" w:themeColor="text1"/>
                <w:sz w:val="20"/>
                <w:szCs w:val="20"/>
                <w:lang w:eastAsia="zh-CN"/>
              </w:rPr>
            </w:pPr>
            <w:r>
              <w:rPr>
                <w:rFonts w:asciiTheme="minorHAnsi" w:eastAsia="SimSun" w:hAnsiTheme="minorHAnsi"/>
                <w:color w:val="515151" w:themeColor="text1"/>
                <w:sz w:val="20"/>
                <w:szCs w:val="20"/>
                <w:lang w:eastAsia="zh-CN"/>
              </w:rPr>
              <w:t>11</w:t>
            </w:r>
            <w:r>
              <w:rPr>
                <w:rFonts w:asciiTheme="minorHAnsi" w:eastAsia="SimSun" w:hAnsiTheme="minorHAnsi" w:hint="eastAsia"/>
                <w:color w:val="515151" w:themeColor="text1"/>
                <w:sz w:val="20"/>
                <w:szCs w:val="20"/>
                <w:lang w:eastAsia="zh-CN"/>
              </w:rPr>
              <w:t>/</w:t>
            </w:r>
            <w:r>
              <w:rPr>
                <w:rFonts w:asciiTheme="minorHAnsi" w:eastAsia="SimSun" w:hAnsiTheme="minorHAnsi"/>
                <w:color w:val="515151" w:themeColor="text1"/>
                <w:sz w:val="20"/>
                <w:szCs w:val="20"/>
                <w:lang w:eastAsia="zh-CN"/>
              </w:rPr>
              <w:t>01</w:t>
            </w:r>
            <w:r>
              <w:rPr>
                <w:rFonts w:asciiTheme="minorHAnsi" w:eastAsia="SimSun" w:hAnsiTheme="minorHAnsi" w:hint="eastAsia"/>
                <w:color w:val="515151" w:themeColor="text1"/>
                <w:sz w:val="20"/>
                <w:szCs w:val="20"/>
                <w:lang w:eastAsia="zh-CN"/>
              </w:rPr>
              <w:t>/202</w:t>
            </w:r>
            <w:r>
              <w:rPr>
                <w:rFonts w:asciiTheme="minorHAnsi" w:eastAsia="SimSun" w:hAnsiTheme="minorHAnsi"/>
                <w:color w:val="515151" w:themeColor="text1"/>
                <w:sz w:val="20"/>
                <w:szCs w:val="20"/>
                <w:lang w:eastAsia="zh-CN"/>
              </w:rPr>
              <w:t>4</w:t>
            </w:r>
          </w:p>
        </w:tc>
      </w:tr>
      <w:tr w:rsidR="001F3067" w:rsidTr="001F3067">
        <w:tc>
          <w:tcPr>
            <w:cnfStyle w:val="001000000000" w:firstRow="0" w:lastRow="0" w:firstColumn="1" w:lastColumn="0" w:oddVBand="0" w:evenVBand="0" w:oddHBand="0" w:evenHBand="0" w:firstRowFirstColumn="0" w:firstRowLastColumn="0" w:lastRowFirstColumn="0" w:lastRowLastColumn="0"/>
            <w:tcW w:w="4390" w:type="dxa"/>
          </w:tcPr>
          <w:p w:rsidR="001F3067" w:rsidRDefault="009B1CE1">
            <w:pPr>
              <w:spacing w:after="0" w:line="276" w:lineRule="auto"/>
              <w:ind w:left="34"/>
              <w:rPr>
                <w:rFonts w:asciiTheme="minorHAnsi" w:hAnsiTheme="minorHAnsi"/>
                <w:b/>
                <w:bCs w:val="0"/>
                <w:color w:val="FFFFFF" w:themeColor="background1"/>
                <w:lang w:eastAsia="de-DE"/>
              </w:rPr>
            </w:pPr>
            <w:r>
              <w:rPr>
                <w:rFonts w:asciiTheme="minorHAnsi" w:hAnsiTheme="minorHAnsi" w:cs="Arial"/>
                <w:b/>
                <w:bCs w:val="0"/>
                <w:color w:val="FFFFFF" w:themeColor="background1"/>
                <w:sz w:val="20"/>
                <w:lang w:eastAsia="en-GB"/>
              </w:rPr>
              <w:t>Date of project design certification</w:t>
            </w:r>
          </w:p>
        </w:tc>
        <w:tc>
          <w:tcPr>
            <w:tcW w:w="5052" w:type="dxa"/>
          </w:tcPr>
          <w:p w:rsidR="001F3067" w:rsidRDefault="009B1CE1">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eastAsia="en-GB"/>
              </w:rPr>
            </w:pPr>
            <w:r>
              <w:rPr>
                <w:rFonts w:asciiTheme="minorHAnsi" w:eastAsia="SimSun" w:hAnsiTheme="minorHAnsi"/>
                <w:color w:val="515151" w:themeColor="text1"/>
                <w:sz w:val="20"/>
                <w:szCs w:val="20"/>
                <w:lang w:eastAsia="zh-CN"/>
              </w:rPr>
              <w:t>18</w:t>
            </w:r>
            <w:r>
              <w:rPr>
                <w:rFonts w:asciiTheme="minorHAnsi" w:eastAsia="SimSun" w:hAnsiTheme="minorHAnsi" w:hint="eastAsia"/>
                <w:color w:val="515151" w:themeColor="text1"/>
                <w:sz w:val="20"/>
                <w:szCs w:val="20"/>
                <w:lang w:val="en-GB" w:eastAsia="zh-CN"/>
              </w:rPr>
              <w:t>/0</w:t>
            </w:r>
            <w:r>
              <w:rPr>
                <w:rFonts w:asciiTheme="minorHAnsi" w:eastAsia="SimSun" w:hAnsiTheme="minorHAnsi"/>
                <w:color w:val="515151" w:themeColor="text1"/>
                <w:sz w:val="20"/>
                <w:szCs w:val="20"/>
                <w:lang w:eastAsia="zh-CN"/>
              </w:rPr>
              <w:t>3</w:t>
            </w:r>
            <w:r>
              <w:rPr>
                <w:rFonts w:asciiTheme="minorHAnsi" w:eastAsia="SimSun" w:hAnsiTheme="minorHAnsi" w:hint="eastAsia"/>
                <w:color w:val="515151" w:themeColor="text1"/>
                <w:sz w:val="20"/>
                <w:szCs w:val="20"/>
                <w:lang w:val="en-GB" w:eastAsia="zh-CN"/>
              </w:rPr>
              <w:t>/</w:t>
            </w:r>
            <w:r>
              <w:rPr>
                <w:rFonts w:asciiTheme="minorHAnsi" w:eastAsia="SimSun" w:hAnsiTheme="minorHAnsi"/>
                <w:color w:val="515151" w:themeColor="text1"/>
                <w:sz w:val="20"/>
                <w:szCs w:val="20"/>
                <w:lang w:val="en-GB" w:eastAsia="zh-CN"/>
              </w:rPr>
              <w:t>2016</w:t>
            </w:r>
          </w:p>
        </w:tc>
      </w:tr>
      <w:tr w:rsidR="001F3067" w:rsidTr="001F3067">
        <w:tc>
          <w:tcPr>
            <w:cnfStyle w:val="001000000000" w:firstRow="0" w:lastRow="0" w:firstColumn="1" w:lastColumn="0" w:oddVBand="0" w:evenVBand="0" w:oddHBand="0" w:evenHBand="0" w:firstRowFirstColumn="0" w:firstRowLastColumn="0" w:lastRowFirstColumn="0" w:lastRowLastColumn="0"/>
            <w:tcW w:w="4390" w:type="dxa"/>
          </w:tcPr>
          <w:p w:rsidR="001F3067" w:rsidRDefault="009B1CE1">
            <w:pPr>
              <w:spacing w:after="0" w:line="276" w:lineRule="auto"/>
              <w:ind w:left="34"/>
              <w:rPr>
                <w:rFonts w:asciiTheme="minorHAnsi" w:hAnsiTheme="minorHAnsi"/>
                <w:b/>
                <w:bCs w:val="0"/>
                <w:color w:val="FFFFFF" w:themeColor="background1"/>
                <w:lang w:eastAsia="de-DE"/>
              </w:rPr>
            </w:pPr>
            <w:r>
              <w:rPr>
                <w:rFonts w:asciiTheme="minorHAnsi" w:hAnsiTheme="minorHAnsi" w:cs="Arial"/>
                <w:b/>
                <w:bCs w:val="0"/>
                <w:color w:val="FFFFFF" w:themeColor="background1"/>
                <w:sz w:val="20"/>
                <w:lang w:eastAsia="en-GB"/>
              </w:rPr>
              <w:t>Date of Last Annual Report</w:t>
            </w:r>
          </w:p>
        </w:tc>
        <w:tc>
          <w:tcPr>
            <w:tcW w:w="5052" w:type="dxa"/>
          </w:tcPr>
          <w:p w:rsidR="001F3067" w:rsidRDefault="009B1CE1">
            <w:pPr>
              <w:spacing w:after="0"/>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olor w:val="515151" w:themeColor="text1"/>
                <w:sz w:val="20"/>
                <w:szCs w:val="20"/>
                <w:lang w:eastAsia="zh-CN"/>
              </w:rPr>
            </w:pPr>
            <w:r>
              <w:rPr>
                <w:rFonts w:asciiTheme="minorHAnsi" w:eastAsia="SimSun" w:hAnsiTheme="minorHAnsi" w:hint="eastAsia"/>
                <w:color w:val="515151" w:themeColor="text1"/>
                <w:sz w:val="20"/>
                <w:szCs w:val="20"/>
                <w:lang w:eastAsia="zh-CN"/>
              </w:rPr>
              <w:t>2</w:t>
            </w:r>
            <w:r>
              <w:rPr>
                <w:rFonts w:asciiTheme="minorHAnsi" w:eastAsia="SimSun" w:hAnsiTheme="minorHAnsi"/>
                <w:color w:val="515151" w:themeColor="text1"/>
                <w:sz w:val="20"/>
                <w:szCs w:val="20"/>
                <w:lang w:eastAsia="zh-CN"/>
              </w:rPr>
              <w:t>8</w:t>
            </w:r>
            <w:r>
              <w:rPr>
                <w:rFonts w:asciiTheme="minorHAnsi" w:eastAsia="SimSun" w:hAnsiTheme="minorHAnsi" w:hint="eastAsia"/>
                <w:color w:val="515151" w:themeColor="text1"/>
                <w:sz w:val="20"/>
                <w:szCs w:val="20"/>
                <w:lang w:eastAsia="zh-CN"/>
              </w:rPr>
              <w:t>/</w:t>
            </w:r>
            <w:r>
              <w:rPr>
                <w:rFonts w:asciiTheme="minorHAnsi" w:hAnsiTheme="minorHAnsi"/>
                <w:color w:val="515151" w:themeColor="text1"/>
                <w:sz w:val="20"/>
                <w:lang w:eastAsia="zh-CN"/>
              </w:rPr>
              <w:t>12/</w:t>
            </w:r>
            <w:r>
              <w:rPr>
                <w:rFonts w:asciiTheme="minorHAnsi" w:eastAsia="SimSun" w:hAnsiTheme="minorHAnsi" w:hint="eastAsia"/>
                <w:color w:val="515151" w:themeColor="text1"/>
                <w:sz w:val="20"/>
                <w:szCs w:val="20"/>
                <w:lang w:eastAsia="zh-CN"/>
              </w:rPr>
              <w:t>202</w:t>
            </w:r>
            <w:r>
              <w:rPr>
                <w:rFonts w:asciiTheme="minorHAnsi" w:hAnsiTheme="minorHAnsi"/>
                <w:color w:val="515151" w:themeColor="text1"/>
                <w:sz w:val="20"/>
                <w:lang w:eastAsia="zh-CN"/>
              </w:rPr>
              <w:t>2</w:t>
            </w:r>
          </w:p>
        </w:tc>
      </w:tr>
      <w:tr w:rsidR="001F3067" w:rsidTr="001F3067">
        <w:tc>
          <w:tcPr>
            <w:cnfStyle w:val="001000000000" w:firstRow="0" w:lastRow="0" w:firstColumn="1" w:lastColumn="0" w:oddVBand="0" w:evenVBand="0" w:oddHBand="0" w:evenHBand="0" w:firstRowFirstColumn="0" w:firstRowLastColumn="0" w:lastRowFirstColumn="0" w:lastRowLastColumn="0"/>
            <w:tcW w:w="4390" w:type="dxa"/>
          </w:tcPr>
          <w:p w:rsidR="001F3067" w:rsidRDefault="009B1CE1">
            <w:pPr>
              <w:spacing w:after="0" w:line="276" w:lineRule="auto"/>
              <w:ind w:left="34"/>
              <w:rPr>
                <w:rFonts w:asciiTheme="minorHAnsi" w:hAnsiTheme="minorHAnsi"/>
                <w:b/>
                <w:bCs w:val="0"/>
                <w:color w:val="FFFFFF" w:themeColor="background1"/>
                <w:lang w:eastAsia="en-GB"/>
              </w:rPr>
            </w:pPr>
            <w:r>
              <w:rPr>
                <w:rFonts w:asciiTheme="minorHAnsi" w:hAnsiTheme="minorHAnsi" w:cs="Arial"/>
                <w:b/>
                <w:bCs w:val="0"/>
                <w:color w:val="FFFFFF" w:themeColor="background1"/>
                <w:sz w:val="20"/>
                <w:lang w:eastAsia="en-GB"/>
              </w:rPr>
              <w:t xml:space="preserve">Monitoring period number </w:t>
            </w:r>
          </w:p>
        </w:tc>
        <w:tc>
          <w:tcPr>
            <w:tcW w:w="5052" w:type="dxa"/>
          </w:tcPr>
          <w:p w:rsidR="001F3067" w:rsidRDefault="009B1CE1">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olor w:val="515151" w:themeColor="text1"/>
                <w:sz w:val="20"/>
                <w:szCs w:val="20"/>
                <w:lang w:eastAsia="zh-CN"/>
              </w:rPr>
            </w:pPr>
            <w:r>
              <w:rPr>
                <w:rFonts w:asciiTheme="minorHAnsi" w:eastAsia="SimSun" w:hAnsiTheme="minorHAnsi"/>
                <w:color w:val="515151" w:themeColor="text1"/>
                <w:sz w:val="20"/>
                <w:szCs w:val="20"/>
                <w:lang w:eastAsia="zh-CN"/>
              </w:rPr>
              <w:t>2</w:t>
            </w:r>
            <w:r>
              <w:rPr>
                <w:rFonts w:asciiTheme="minorHAnsi" w:eastAsia="SimSun" w:hAnsiTheme="minorHAnsi"/>
                <w:color w:val="515151" w:themeColor="text1"/>
                <w:sz w:val="20"/>
                <w:szCs w:val="20"/>
                <w:vertAlign w:val="superscript"/>
                <w:lang w:eastAsia="zh-CN"/>
              </w:rPr>
              <w:t>nd</w:t>
            </w:r>
            <w:r>
              <w:rPr>
                <w:rFonts w:asciiTheme="minorHAnsi" w:eastAsia="SimSun" w:hAnsiTheme="minorHAnsi"/>
                <w:color w:val="515151" w:themeColor="text1"/>
                <w:sz w:val="20"/>
                <w:szCs w:val="20"/>
                <w:lang w:eastAsia="zh-CN"/>
              </w:rPr>
              <w:t xml:space="preserve"> </w:t>
            </w:r>
            <w:r>
              <w:rPr>
                <w:rFonts w:asciiTheme="minorHAnsi" w:eastAsia="SimSun" w:hAnsiTheme="minorHAnsi" w:hint="eastAsia"/>
                <w:color w:val="515151" w:themeColor="text1"/>
                <w:sz w:val="20"/>
                <w:szCs w:val="20"/>
                <w:lang w:eastAsia="zh-CN"/>
              </w:rPr>
              <w:t>moni</w:t>
            </w:r>
            <w:r>
              <w:rPr>
                <w:rFonts w:asciiTheme="minorHAnsi" w:eastAsia="SimSun" w:hAnsiTheme="minorHAnsi"/>
                <w:color w:val="515151" w:themeColor="text1"/>
                <w:sz w:val="20"/>
                <w:szCs w:val="20"/>
                <w:lang w:eastAsia="zh-CN"/>
              </w:rPr>
              <w:t>tori</w:t>
            </w:r>
            <w:r>
              <w:rPr>
                <w:rFonts w:asciiTheme="minorHAnsi" w:eastAsia="SimSun" w:hAnsiTheme="minorHAnsi" w:hint="eastAsia"/>
                <w:color w:val="515151" w:themeColor="text1"/>
                <w:sz w:val="20"/>
                <w:szCs w:val="20"/>
                <w:lang w:eastAsia="zh-CN"/>
              </w:rPr>
              <w:t>ng period</w:t>
            </w:r>
          </w:p>
        </w:tc>
      </w:tr>
      <w:tr w:rsidR="001F3067" w:rsidTr="001F3067">
        <w:tc>
          <w:tcPr>
            <w:cnfStyle w:val="001000000000" w:firstRow="0" w:lastRow="0" w:firstColumn="1" w:lastColumn="0" w:oddVBand="0" w:evenVBand="0" w:oddHBand="0" w:evenHBand="0" w:firstRowFirstColumn="0" w:firstRowLastColumn="0" w:lastRowFirstColumn="0" w:lastRowLastColumn="0"/>
            <w:tcW w:w="4390" w:type="dxa"/>
          </w:tcPr>
          <w:p w:rsidR="001F3067" w:rsidRDefault="009B1CE1">
            <w:pPr>
              <w:spacing w:after="0" w:line="276" w:lineRule="auto"/>
              <w:ind w:left="34"/>
              <w:rPr>
                <w:rFonts w:asciiTheme="minorHAnsi" w:hAnsiTheme="minorHAnsi"/>
                <w:b/>
                <w:bCs w:val="0"/>
                <w:color w:val="FFFFFF" w:themeColor="background1"/>
                <w:lang w:eastAsia="en-GB"/>
              </w:rPr>
            </w:pPr>
            <w:r>
              <w:rPr>
                <w:rFonts w:asciiTheme="minorHAnsi" w:hAnsiTheme="minorHAnsi" w:cs="Arial"/>
                <w:b/>
                <w:bCs w:val="0"/>
                <w:color w:val="FFFFFF" w:themeColor="background1"/>
                <w:sz w:val="20"/>
                <w:lang w:eastAsia="en-GB"/>
              </w:rPr>
              <w:t xml:space="preserve">Duration of this monitoring period </w:t>
            </w:r>
          </w:p>
        </w:tc>
        <w:tc>
          <w:tcPr>
            <w:tcW w:w="5052" w:type="dxa"/>
          </w:tcPr>
          <w:p w:rsidR="001F3067" w:rsidRDefault="009B1CE1">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olor w:val="515151" w:themeColor="text1"/>
                <w:sz w:val="20"/>
                <w:szCs w:val="20"/>
                <w:lang w:eastAsia="zh-CN"/>
              </w:rPr>
            </w:pPr>
            <w:r>
              <w:rPr>
                <w:rFonts w:asciiTheme="minorHAnsi" w:eastAsia="SimSun" w:hAnsiTheme="minorHAnsi" w:hint="eastAsia"/>
                <w:color w:val="515151" w:themeColor="text1"/>
                <w:sz w:val="20"/>
                <w:szCs w:val="20"/>
                <w:lang w:eastAsia="zh-CN"/>
              </w:rPr>
              <w:t xml:space="preserve">01/01/2021 to 31/08/2023 </w:t>
            </w:r>
            <w:r>
              <w:rPr>
                <w:rFonts w:asciiTheme="minorHAnsi" w:eastAsia="SimSun" w:hAnsiTheme="minorHAnsi" w:hint="eastAsia"/>
                <w:color w:val="515151" w:themeColor="text1"/>
                <w:sz w:val="20"/>
                <w:szCs w:val="20"/>
                <w:lang w:eastAsia="zh-CN"/>
              </w:rPr>
              <w:t>(First and last days included)</w:t>
            </w:r>
          </w:p>
        </w:tc>
      </w:tr>
      <w:tr w:rsidR="001F3067" w:rsidTr="001F3067">
        <w:tc>
          <w:tcPr>
            <w:cnfStyle w:val="001000000000" w:firstRow="0" w:lastRow="0" w:firstColumn="1" w:lastColumn="0" w:oddVBand="0" w:evenVBand="0" w:oddHBand="0" w:evenHBand="0" w:firstRowFirstColumn="0" w:firstRowLastColumn="0" w:lastRowFirstColumn="0" w:lastRowLastColumn="0"/>
            <w:tcW w:w="4390" w:type="dxa"/>
          </w:tcPr>
          <w:p w:rsidR="001F3067" w:rsidRDefault="009B1CE1">
            <w:pPr>
              <w:spacing w:after="0" w:line="276" w:lineRule="auto"/>
              <w:ind w:left="34"/>
              <w:rPr>
                <w:rFonts w:asciiTheme="minorHAnsi" w:hAnsiTheme="minorHAnsi"/>
                <w:b/>
                <w:bCs w:val="0"/>
                <w:color w:val="FFFFFF" w:themeColor="background1"/>
                <w:lang w:eastAsia="en-GB"/>
              </w:rPr>
            </w:pPr>
            <w:r>
              <w:rPr>
                <w:rFonts w:asciiTheme="minorHAnsi" w:hAnsiTheme="minorHAnsi" w:cs="Arial"/>
                <w:b/>
                <w:bCs w:val="0"/>
                <w:color w:val="FFFFFF" w:themeColor="background1"/>
                <w:sz w:val="20"/>
                <w:lang w:eastAsia="en-GB"/>
              </w:rPr>
              <w:t xml:space="preserve">Project Representative </w:t>
            </w:r>
          </w:p>
        </w:tc>
        <w:tc>
          <w:tcPr>
            <w:tcW w:w="5052" w:type="dxa"/>
          </w:tcPr>
          <w:p w:rsidR="001F3067" w:rsidRDefault="009B1CE1">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olor w:val="515151" w:themeColor="text1"/>
                <w:sz w:val="20"/>
                <w:szCs w:val="20"/>
                <w:lang w:val="en-GB" w:eastAsia="en-GB"/>
              </w:rPr>
            </w:pPr>
            <w:bookmarkStart w:id="0" w:name="_Hlk75451588"/>
            <w:r>
              <w:rPr>
                <w:rFonts w:asciiTheme="minorHAnsi" w:eastAsia="SimSun" w:hAnsiTheme="minorHAnsi"/>
                <w:color w:val="515151" w:themeColor="text1"/>
                <w:sz w:val="20"/>
                <w:szCs w:val="20"/>
                <w:lang w:val="en-GB" w:eastAsia="en-GB"/>
              </w:rPr>
              <w:t xml:space="preserve">Nam </w:t>
            </w:r>
            <w:proofErr w:type="spellStart"/>
            <w:r>
              <w:rPr>
                <w:rFonts w:asciiTheme="minorHAnsi" w:eastAsia="SimSun" w:hAnsiTheme="minorHAnsi"/>
                <w:color w:val="515151" w:themeColor="text1"/>
                <w:sz w:val="20"/>
                <w:szCs w:val="20"/>
                <w:lang w:val="en-GB" w:eastAsia="en-GB"/>
              </w:rPr>
              <w:t>Pha</w:t>
            </w:r>
            <w:proofErr w:type="spellEnd"/>
            <w:r>
              <w:rPr>
                <w:rFonts w:asciiTheme="minorHAnsi" w:eastAsia="SimSun" w:hAnsiTheme="minorHAnsi"/>
                <w:color w:val="515151" w:themeColor="text1"/>
                <w:sz w:val="20"/>
                <w:szCs w:val="20"/>
                <w:lang w:val="en-GB" w:eastAsia="en-GB"/>
              </w:rPr>
              <w:t xml:space="preserve"> </w:t>
            </w:r>
            <w:proofErr w:type="spellStart"/>
            <w:r>
              <w:rPr>
                <w:rFonts w:asciiTheme="minorHAnsi" w:eastAsia="SimSun" w:hAnsiTheme="minorHAnsi"/>
                <w:color w:val="515151" w:themeColor="text1"/>
                <w:sz w:val="20"/>
                <w:szCs w:val="20"/>
                <w:lang w:val="en-GB" w:eastAsia="en-GB"/>
              </w:rPr>
              <w:t>Gnai</w:t>
            </w:r>
            <w:proofErr w:type="spellEnd"/>
            <w:r>
              <w:rPr>
                <w:rFonts w:asciiTheme="minorHAnsi" w:eastAsia="SimSun" w:hAnsiTheme="minorHAnsi"/>
                <w:color w:val="515151" w:themeColor="text1"/>
                <w:sz w:val="20"/>
                <w:szCs w:val="20"/>
                <w:lang w:val="en-GB" w:eastAsia="en-GB"/>
              </w:rPr>
              <w:t xml:space="preserve"> Hydropower Co., Ltd.</w:t>
            </w:r>
            <w:bookmarkEnd w:id="0"/>
          </w:p>
          <w:p w:rsidR="001F3067" w:rsidRDefault="009B1CE1">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olor w:val="515151" w:themeColor="text1"/>
                <w:sz w:val="20"/>
                <w:szCs w:val="20"/>
                <w:lang w:val="en-GB" w:eastAsia="en-GB"/>
              </w:rPr>
            </w:pPr>
            <w:r>
              <w:rPr>
                <w:rFonts w:asciiTheme="minorHAnsi" w:eastAsia="SimSun" w:hAnsiTheme="minorHAnsi"/>
                <w:color w:val="515151" w:themeColor="text1"/>
                <w:sz w:val="20"/>
                <w:szCs w:val="20"/>
                <w:lang w:val="en-GB" w:eastAsia="en-GB"/>
              </w:rPr>
              <w:t>Swiss Carbon Assets Limited.</w:t>
            </w:r>
          </w:p>
        </w:tc>
      </w:tr>
      <w:tr w:rsidR="001F3067" w:rsidTr="001F3067">
        <w:tc>
          <w:tcPr>
            <w:cnfStyle w:val="001000000000" w:firstRow="0" w:lastRow="0" w:firstColumn="1" w:lastColumn="0" w:oddVBand="0" w:evenVBand="0" w:oddHBand="0" w:evenHBand="0" w:firstRowFirstColumn="0" w:firstRowLastColumn="0" w:lastRowFirstColumn="0" w:lastRowLastColumn="0"/>
            <w:tcW w:w="4390" w:type="dxa"/>
          </w:tcPr>
          <w:p w:rsidR="001F3067" w:rsidRDefault="009B1CE1">
            <w:pPr>
              <w:spacing w:after="0" w:line="276" w:lineRule="auto"/>
              <w:ind w:left="34"/>
              <w:jc w:val="both"/>
              <w:rPr>
                <w:rFonts w:asciiTheme="minorHAnsi" w:hAnsiTheme="minorHAnsi"/>
                <w:b/>
                <w:bCs w:val="0"/>
                <w:color w:val="FFFFFF" w:themeColor="background1"/>
                <w:lang w:eastAsia="en-GB"/>
              </w:rPr>
            </w:pPr>
            <w:r>
              <w:rPr>
                <w:rFonts w:asciiTheme="minorHAnsi" w:hAnsiTheme="minorHAnsi" w:cs="Arial"/>
                <w:b/>
                <w:bCs w:val="0"/>
                <w:color w:val="FFFFFF" w:themeColor="background1"/>
                <w:sz w:val="20"/>
                <w:lang w:eastAsia="en-GB"/>
              </w:rPr>
              <w:t>Host Country</w:t>
            </w:r>
          </w:p>
        </w:tc>
        <w:tc>
          <w:tcPr>
            <w:tcW w:w="5052" w:type="dxa"/>
          </w:tcPr>
          <w:p w:rsidR="001F3067" w:rsidRDefault="009B1CE1">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olor w:val="515151" w:themeColor="text1"/>
                <w:sz w:val="20"/>
                <w:szCs w:val="20"/>
                <w:lang w:eastAsia="en-GB"/>
              </w:rPr>
            </w:pPr>
            <w:r>
              <w:rPr>
                <w:rFonts w:asciiTheme="minorHAnsi" w:eastAsia="SimSun" w:hAnsiTheme="minorHAnsi" w:hint="eastAsia"/>
                <w:color w:val="515151" w:themeColor="text1"/>
                <w:sz w:val="20"/>
                <w:szCs w:val="20"/>
                <w:lang w:eastAsia="en-GB"/>
              </w:rPr>
              <w:t xml:space="preserve">Lao PDR </w:t>
            </w:r>
          </w:p>
        </w:tc>
      </w:tr>
      <w:tr w:rsidR="001F3067" w:rsidTr="001F3067">
        <w:trPr>
          <w:trHeight w:val="1900"/>
        </w:trPr>
        <w:tc>
          <w:tcPr>
            <w:cnfStyle w:val="001000000000" w:firstRow="0" w:lastRow="0" w:firstColumn="1" w:lastColumn="0" w:oddVBand="0" w:evenVBand="0" w:oddHBand="0" w:evenHBand="0" w:firstRowFirstColumn="0" w:firstRowLastColumn="0" w:lastRowFirstColumn="0" w:lastRowLastColumn="0"/>
            <w:tcW w:w="4390" w:type="dxa"/>
          </w:tcPr>
          <w:p w:rsidR="001F3067" w:rsidRDefault="009B1CE1">
            <w:pPr>
              <w:tabs>
                <w:tab w:val="left" w:pos="3536"/>
              </w:tabs>
              <w:spacing w:after="0" w:line="276" w:lineRule="auto"/>
              <w:ind w:left="34"/>
              <w:contextualSpacing w:val="0"/>
              <w:jc w:val="both"/>
              <w:rPr>
                <w:rFonts w:asciiTheme="minorHAnsi" w:hAnsiTheme="minorHAnsi" w:cs="Arial"/>
                <w:b/>
                <w:bCs w:val="0"/>
                <w:color w:val="FFFFFF" w:themeColor="background1"/>
                <w:sz w:val="20"/>
                <w:lang w:eastAsia="en-GB"/>
              </w:rPr>
            </w:pPr>
            <w:r>
              <w:rPr>
                <w:rFonts w:asciiTheme="minorHAnsi" w:hAnsiTheme="minorHAnsi" w:cs="Arial"/>
                <w:b/>
                <w:bCs w:val="0"/>
                <w:color w:val="FFFFFF" w:themeColor="background1"/>
                <w:sz w:val="20"/>
                <w:lang w:eastAsia="en-GB"/>
              </w:rPr>
              <w:t>Activity Requirements applied</w:t>
            </w:r>
          </w:p>
          <w:p w:rsidR="001F3067" w:rsidRDefault="001F3067">
            <w:pPr>
              <w:spacing w:after="0" w:line="276" w:lineRule="auto"/>
              <w:ind w:left="34"/>
              <w:rPr>
                <w:rFonts w:asciiTheme="minorHAnsi" w:hAnsiTheme="minorHAnsi"/>
                <w:b/>
                <w:bCs w:val="0"/>
                <w:color w:val="FFFFFF" w:themeColor="background1"/>
                <w:lang w:eastAsia="en-GB"/>
              </w:rPr>
            </w:pPr>
          </w:p>
        </w:tc>
        <w:tc>
          <w:tcPr>
            <w:tcW w:w="5052" w:type="dxa"/>
          </w:tcPr>
          <w:p w:rsidR="001F3067" w:rsidRDefault="009B1CE1">
            <w:pPr>
              <w:tabs>
                <w:tab w:val="left" w:pos="3536"/>
              </w:tabs>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lang w:eastAsia="en-GB"/>
              </w:rPr>
            </w:pPr>
            <w:r>
              <w:rPr>
                <w:rFonts w:asciiTheme="minorHAnsi" w:hAnsiTheme="minorHAnsi" w:cs="Arial"/>
                <w:color w:val="515151" w:themeColor="text1"/>
                <w:sz w:val="20"/>
                <w:szCs w:val="20"/>
                <w:lang w:eastAsia="en-GB"/>
              </w:rPr>
              <w:fldChar w:fldCharType="begin">
                <w:ffData>
                  <w:name w:val="Check7"/>
                  <w:enabled/>
                  <w:calcOnExit w:val="0"/>
                  <w:checkBox>
                    <w:sizeAuto/>
                    <w:default w:val="0"/>
                    <w:checked w:val="0"/>
                  </w:checkBox>
                </w:ffData>
              </w:fldChar>
            </w:r>
            <w:r>
              <w:rPr>
                <w:rFonts w:asciiTheme="minorHAnsi" w:hAnsiTheme="minorHAnsi" w:cs="Arial"/>
                <w:color w:val="515151" w:themeColor="text1"/>
                <w:sz w:val="20"/>
                <w:szCs w:val="20"/>
                <w:lang w:eastAsia="en-GB"/>
              </w:rPr>
              <w:instrText xml:space="preserve"> FORMCHECKBOX </w:instrText>
            </w:r>
            <w:r>
              <w:rPr>
                <w:rFonts w:asciiTheme="minorHAnsi" w:hAnsiTheme="minorHAnsi" w:cs="Arial"/>
                <w:color w:val="515151" w:themeColor="text1"/>
                <w:sz w:val="20"/>
                <w:szCs w:val="20"/>
                <w:lang w:eastAsia="en-GB"/>
              </w:rPr>
            </w:r>
            <w:r>
              <w:rPr>
                <w:rFonts w:asciiTheme="minorHAnsi" w:hAnsiTheme="minorHAnsi" w:cs="Arial"/>
                <w:color w:val="515151" w:themeColor="text1"/>
                <w:sz w:val="20"/>
                <w:szCs w:val="20"/>
                <w:lang w:eastAsia="en-GB"/>
              </w:rPr>
              <w:fldChar w:fldCharType="separate"/>
            </w:r>
            <w:r>
              <w:rPr>
                <w:rFonts w:asciiTheme="minorHAnsi" w:hAnsiTheme="minorHAnsi" w:cs="Arial"/>
                <w:color w:val="515151" w:themeColor="text1"/>
                <w:sz w:val="20"/>
                <w:szCs w:val="20"/>
                <w:lang w:eastAsia="en-GB"/>
              </w:rPr>
              <w:fldChar w:fldCharType="end"/>
            </w:r>
            <w:r>
              <w:rPr>
                <w:rFonts w:asciiTheme="minorHAnsi" w:hAnsiTheme="minorHAnsi" w:cs="Arial"/>
                <w:color w:val="515151" w:themeColor="text1"/>
                <w:sz w:val="20"/>
                <w:szCs w:val="20"/>
                <w:lang w:eastAsia="en-GB"/>
              </w:rPr>
              <w:t xml:space="preserve"> Community Services Activities </w:t>
            </w:r>
          </w:p>
          <w:bookmarkStart w:id="1" w:name="Check8"/>
          <w:p w:rsidR="001F3067" w:rsidRDefault="009B1CE1">
            <w:pPr>
              <w:tabs>
                <w:tab w:val="left" w:pos="3536"/>
              </w:tabs>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lang w:eastAsia="en-GB"/>
              </w:rPr>
            </w:pPr>
            <w:r>
              <w:rPr>
                <w:rFonts w:asciiTheme="minorHAnsi" w:hAnsiTheme="minorHAnsi" w:cs="Arial"/>
                <w:color w:val="515151" w:themeColor="text1"/>
                <w:sz w:val="20"/>
                <w:szCs w:val="20"/>
                <w:lang w:eastAsia="en-GB"/>
              </w:rPr>
              <w:fldChar w:fldCharType="begin">
                <w:ffData>
                  <w:name w:val="Check8"/>
                  <w:enabled/>
                  <w:calcOnExit w:val="0"/>
                  <w:checkBox>
                    <w:sizeAuto/>
                    <w:default w:val="1"/>
                    <w:checked/>
                  </w:checkBox>
                </w:ffData>
              </w:fldChar>
            </w:r>
            <w:r>
              <w:rPr>
                <w:rFonts w:asciiTheme="minorHAnsi" w:hAnsiTheme="minorHAnsi" w:cs="Arial"/>
                <w:color w:val="515151" w:themeColor="text1"/>
                <w:sz w:val="20"/>
                <w:szCs w:val="20"/>
                <w:lang w:eastAsia="en-GB"/>
              </w:rPr>
              <w:instrText>FORMCHECKBOX</w:instrText>
            </w:r>
            <w:r>
              <w:rPr>
                <w:rFonts w:asciiTheme="minorHAnsi" w:hAnsiTheme="minorHAnsi" w:cs="Arial"/>
                <w:color w:val="515151" w:themeColor="text1"/>
                <w:sz w:val="20"/>
                <w:szCs w:val="20"/>
                <w:lang w:eastAsia="en-GB"/>
              </w:rPr>
            </w:r>
            <w:r>
              <w:rPr>
                <w:rFonts w:asciiTheme="minorHAnsi" w:hAnsiTheme="minorHAnsi" w:cs="Arial"/>
                <w:color w:val="515151" w:themeColor="text1"/>
                <w:sz w:val="20"/>
                <w:szCs w:val="20"/>
                <w:lang w:eastAsia="en-GB"/>
              </w:rPr>
              <w:fldChar w:fldCharType="separate"/>
            </w:r>
            <w:r>
              <w:rPr>
                <w:rFonts w:asciiTheme="minorHAnsi" w:hAnsiTheme="minorHAnsi" w:cs="Arial"/>
                <w:color w:val="515151" w:themeColor="text1"/>
                <w:sz w:val="20"/>
                <w:szCs w:val="20"/>
                <w:lang w:eastAsia="en-GB"/>
              </w:rPr>
              <w:fldChar w:fldCharType="end"/>
            </w:r>
            <w:bookmarkEnd w:id="1"/>
            <w:r>
              <w:rPr>
                <w:rFonts w:asciiTheme="minorHAnsi" w:hAnsiTheme="minorHAnsi" w:cs="Arial"/>
                <w:color w:val="515151" w:themeColor="text1"/>
                <w:sz w:val="20"/>
                <w:szCs w:val="20"/>
                <w:lang w:eastAsia="en-GB"/>
              </w:rPr>
              <w:t xml:space="preserve"> Renewable Energy Activities </w:t>
            </w:r>
          </w:p>
          <w:p w:rsidR="001F3067" w:rsidRDefault="009B1CE1">
            <w:pPr>
              <w:tabs>
                <w:tab w:val="left" w:pos="3536"/>
              </w:tabs>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lang w:eastAsia="en-GB"/>
              </w:rPr>
            </w:pPr>
            <w:r>
              <w:rPr>
                <w:rFonts w:asciiTheme="minorHAnsi" w:hAnsiTheme="minorHAnsi" w:cs="Arial"/>
                <w:color w:val="515151" w:themeColor="text1"/>
                <w:sz w:val="20"/>
                <w:szCs w:val="20"/>
                <w:lang w:eastAsia="en-GB"/>
              </w:rPr>
              <w:fldChar w:fldCharType="begin">
                <w:ffData>
                  <w:name w:val="Check9"/>
                  <w:enabled/>
                  <w:calcOnExit w:val="0"/>
                  <w:checkBox>
                    <w:sizeAuto/>
                    <w:default w:val="0"/>
                    <w:checked w:val="0"/>
                  </w:checkBox>
                </w:ffData>
              </w:fldChar>
            </w:r>
            <w:r>
              <w:rPr>
                <w:rFonts w:asciiTheme="minorHAnsi" w:hAnsiTheme="minorHAnsi" w:cs="Arial"/>
                <w:color w:val="515151" w:themeColor="text1"/>
                <w:sz w:val="20"/>
                <w:szCs w:val="20"/>
                <w:lang w:eastAsia="en-GB"/>
              </w:rPr>
              <w:instrText xml:space="preserve"> FORMCHECKBOX </w:instrText>
            </w:r>
            <w:r>
              <w:rPr>
                <w:rFonts w:asciiTheme="minorHAnsi" w:hAnsiTheme="minorHAnsi" w:cs="Arial"/>
                <w:color w:val="515151" w:themeColor="text1"/>
                <w:sz w:val="20"/>
                <w:szCs w:val="20"/>
                <w:lang w:eastAsia="en-GB"/>
              </w:rPr>
            </w:r>
            <w:r>
              <w:rPr>
                <w:rFonts w:asciiTheme="minorHAnsi" w:hAnsiTheme="minorHAnsi" w:cs="Arial"/>
                <w:color w:val="515151" w:themeColor="text1"/>
                <w:sz w:val="20"/>
                <w:szCs w:val="20"/>
                <w:lang w:eastAsia="en-GB"/>
              </w:rPr>
              <w:fldChar w:fldCharType="separate"/>
            </w:r>
            <w:r>
              <w:rPr>
                <w:rFonts w:asciiTheme="minorHAnsi" w:hAnsiTheme="minorHAnsi" w:cs="Arial"/>
                <w:color w:val="515151" w:themeColor="text1"/>
                <w:sz w:val="20"/>
                <w:szCs w:val="20"/>
                <w:lang w:eastAsia="en-GB"/>
              </w:rPr>
              <w:fldChar w:fldCharType="end"/>
            </w:r>
            <w:r>
              <w:rPr>
                <w:rFonts w:asciiTheme="minorHAnsi" w:hAnsiTheme="minorHAnsi" w:cs="Arial"/>
                <w:color w:val="515151" w:themeColor="text1"/>
                <w:sz w:val="20"/>
                <w:szCs w:val="20"/>
                <w:lang w:eastAsia="en-GB"/>
              </w:rPr>
              <w:t xml:space="preserve"> Land Use and Forestry Activities/Risks &amp; Capacities </w:t>
            </w:r>
          </w:p>
          <w:p w:rsidR="001F3067" w:rsidRDefault="009B1CE1">
            <w:pPr>
              <w:tabs>
                <w:tab w:val="left" w:pos="3536"/>
              </w:tabs>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lang w:eastAsia="en-GB"/>
              </w:rPr>
            </w:pPr>
            <w:r>
              <w:rPr>
                <w:rFonts w:asciiTheme="minorHAnsi" w:hAnsiTheme="minorHAnsi" w:cs="Arial"/>
                <w:color w:val="515151" w:themeColor="text1"/>
                <w:sz w:val="20"/>
                <w:szCs w:val="20"/>
                <w:lang w:eastAsia="en-GB"/>
              </w:rPr>
              <w:fldChar w:fldCharType="begin">
                <w:ffData>
                  <w:name w:val="Check10"/>
                  <w:enabled/>
                  <w:calcOnExit w:val="0"/>
                  <w:checkBox>
                    <w:sizeAuto/>
                    <w:default w:val="0"/>
                    <w:checked w:val="0"/>
                  </w:checkBox>
                </w:ffData>
              </w:fldChar>
            </w:r>
            <w:r>
              <w:rPr>
                <w:rFonts w:asciiTheme="minorHAnsi" w:hAnsiTheme="minorHAnsi" w:cs="Arial"/>
                <w:color w:val="515151" w:themeColor="text1"/>
                <w:sz w:val="20"/>
                <w:szCs w:val="20"/>
                <w:lang w:eastAsia="en-GB"/>
              </w:rPr>
              <w:instrText xml:space="preserve"> FORMCHECKBOX </w:instrText>
            </w:r>
            <w:r>
              <w:rPr>
                <w:rFonts w:asciiTheme="minorHAnsi" w:hAnsiTheme="minorHAnsi" w:cs="Arial"/>
                <w:color w:val="515151" w:themeColor="text1"/>
                <w:sz w:val="20"/>
                <w:szCs w:val="20"/>
                <w:lang w:eastAsia="en-GB"/>
              </w:rPr>
            </w:r>
            <w:r>
              <w:rPr>
                <w:rFonts w:asciiTheme="minorHAnsi" w:hAnsiTheme="minorHAnsi" w:cs="Arial"/>
                <w:color w:val="515151" w:themeColor="text1"/>
                <w:sz w:val="20"/>
                <w:szCs w:val="20"/>
                <w:lang w:eastAsia="en-GB"/>
              </w:rPr>
              <w:fldChar w:fldCharType="separate"/>
            </w:r>
            <w:r>
              <w:rPr>
                <w:rFonts w:asciiTheme="minorHAnsi" w:hAnsiTheme="minorHAnsi" w:cs="Arial"/>
                <w:color w:val="515151" w:themeColor="text1"/>
                <w:sz w:val="20"/>
                <w:szCs w:val="20"/>
                <w:lang w:eastAsia="en-GB"/>
              </w:rPr>
              <w:fldChar w:fldCharType="end"/>
            </w:r>
            <w:r>
              <w:rPr>
                <w:rFonts w:asciiTheme="minorHAnsi" w:hAnsiTheme="minorHAnsi"/>
                <w:color w:val="515151" w:themeColor="text1"/>
                <w:sz w:val="20"/>
                <w:szCs w:val="20"/>
                <w:lang w:eastAsia="en-GB"/>
              </w:rPr>
              <w:t xml:space="preserve"> </w:t>
            </w:r>
            <w:r>
              <w:rPr>
                <w:rFonts w:asciiTheme="minorHAnsi" w:hAnsiTheme="minorHAnsi" w:cs="Arial"/>
                <w:color w:val="515151" w:themeColor="text1"/>
                <w:sz w:val="20"/>
                <w:szCs w:val="20"/>
                <w:lang w:eastAsia="en-GB"/>
              </w:rPr>
              <w:t xml:space="preserve">N/A </w:t>
            </w:r>
          </w:p>
        </w:tc>
      </w:tr>
      <w:tr w:rsidR="001F3067" w:rsidTr="001F3067">
        <w:trPr>
          <w:trHeight w:val="693"/>
        </w:trPr>
        <w:tc>
          <w:tcPr>
            <w:cnfStyle w:val="001000000000" w:firstRow="0" w:lastRow="0" w:firstColumn="1" w:lastColumn="0" w:oddVBand="0" w:evenVBand="0" w:oddHBand="0" w:evenHBand="0" w:firstRowFirstColumn="0" w:firstRowLastColumn="0" w:lastRowFirstColumn="0" w:lastRowLastColumn="0"/>
            <w:tcW w:w="4390" w:type="dxa"/>
          </w:tcPr>
          <w:p w:rsidR="001F3067" w:rsidRDefault="009B1CE1">
            <w:pPr>
              <w:spacing w:after="0" w:line="276" w:lineRule="auto"/>
              <w:ind w:left="34"/>
              <w:rPr>
                <w:rFonts w:asciiTheme="minorHAnsi" w:hAnsiTheme="minorHAnsi"/>
                <w:b/>
                <w:bCs w:val="0"/>
                <w:color w:val="FFFFFF" w:themeColor="background1"/>
                <w:lang w:eastAsia="en-GB"/>
              </w:rPr>
            </w:pPr>
            <w:r>
              <w:rPr>
                <w:rFonts w:asciiTheme="minorHAnsi" w:hAnsiTheme="minorHAnsi" w:cs="Arial"/>
                <w:b/>
                <w:bCs w:val="0"/>
                <w:color w:val="FFFFFF" w:themeColor="background1"/>
                <w:sz w:val="20"/>
                <w:lang w:eastAsia="en-GB"/>
              </w:rPr>
              <w:t>Methodology (</w:t>
            </w:r>
            <w:proofErr w:type="spellStart"/>
            <w:r>
              <w:rPr>
                <w:rFonts w:asciiTheme="minorHAnsi" w:hAnsiTheme="minorHAnsi" w:cs="Arial"/>
                <w:b/>
                <w:bCs w:val="0"/>
                <w:color w:val="FFFFFF" w:themeColor="background1"/>
                <w:sz w:val="20"/>
                <w:lang w:eastAsia="en-GB"/>
              </w:rPr>
              <w:t>ies</w:t>
            </w:r>
            <w:proofErr w:type="spellEnd"/>
            <w:r>
              <w:rPr>
                <w:rFonts w:asciiTheme="minorHAnsi" w:hAnsiTheme="minorHAnsi" w:cs="Arial"/>
                <w:b/>
                <w:bCs w:val="0"/>
                <w:color w:val="FFFFFF" w:themeColor="background1"/>
                <w:sz w:val="20"/>
                <w:lang w:eastAsia="en-GB"/>
              </w:rPr>
              <w:t>) applied and version number</w:t>
            </w:r>
          </w:p>
        </w:tc>
        <w:tc>
          <w:tcPr>
            <w:tcW w:w="5052" w:type="dxa"/>
          </w:tcPr>
          <w:p w:rsidR="001F3067" w:rsidRDefault="009B1CE1">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lang w:eastAsia="en-GB"/>
              </w:rPr>
            </w:pPr>
            <w:r>
              <w:rPr>
                <w:rFonts w:eastAsia="SimSun" w:cs="Arial"/>
                <w:sz w:val="20"/>
                <w:szCs w:val="18"/>
                <w:lang w:eastAsia="zh-CN"/>
              </w:rPr>
              <w:t>ACM0002</w:t>
            </w:r>
            <w:r>
              <w:rPr>
                <w:rFonts w:eastAsia="SimSun" w:cs="Arial" w:hint="eastAsia"/>
                <w:sz w:val="20"/>
                <w:szCs w:val="18"/>
                <w:lang w:eastAsia="zh-CN"/>
              </w:rPr>
              <w:t xml:space="preserve"> G</w:t>
            </w:r>
            <w:r>
              <w:rPr>
                <w:rFonts w:eastAsia="SimSun" w:cs="Arial"/>
                <w:sz w:val="20"/>
                <w:szCs w:val="18"/>
                <w:lang w:eastAsia="zh-CN"/>
              </w:rPr>
              <w:t>rid-connected electricity generation from renewable sources, Version 16.0</w:t>
            </w:r>
          </w:p>
        </w:tc>
      </w:tr>
      <w:tr w:rsidR="001F3067" w:rsidTr="001F3067">
        <w:tc>
          <w:tcPr>
            <w:cnfStyle w:val="001000000000" w:firstRow="0" w:lastRow="0" w:firstColumn="1" w:lastColumn="0" w:oddVBand="0" w:evenVBand="0" w:oddHBand="0" w:evenHBand="0" w:firstRowFirstColumn="0" w:firstRowLastColumn="0" w:lastRowFirstColumn="0" w:lastRowLastColumn="0"/>
            <w:tcW w:w="4390" w:type="dxa"/>
          </w:tcPr>
          <w:p w:rsidR="001F3067" w:rsidRDefault="009B1CE1">
            <w:pPr>
              <w:spacing w:after="0" w:line="276" w:lineRule="auto"/>
              <w:ind w:left="34"/>
              <w:rPr>
                <w:rFonts w:asciiTheme="minorHAnsi" w:hAnsiTheme="minorHAnsi"/>
                <w:b/>
                <w:bCs w:val="0"/>
                <w:color w:val="FFFFFF" w:themeColor="background1"/>
                <w:lang w:eastAsia="en-GB"/>
              </w:rPr>
            </w:pPr>
            <w:r>
              <w:rPr>
                <w:rFonts w:asciiTheme="minorHAnsi" w:hAnsiTheme="minorHAnsi" w:cs="Arial"/>
                <w:b/>
                <w:bCs w:val="0"/>
                <w:color w:val="FFFFFF" w:themeColor="background1"/>
                <w:sz w:val="20"/>
                <w:lang w:eastAsia="en-GB"/>
              </w:rPr>
              <w:t>Product Requirements applied</w:t>
            </w:r>
          </w:p>
        </w:tc>
        <w:bookmarkStart w:id="2" w:name="Check4"/>
        <w:tc>
          <w:tcPr>
            <w:tcW w:w="5052" w:type="dxa"/>
          </w:tcPr>
          <w:p w:rsidR="001F3067" w:rsidRDefault="009B1CE1">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lang w:eastAsia="en-GB"/>
              </w:rPr>
            </w:pPr>
            <w:r>
              <w:rPr>
                <w:rFonts w:asciiTheme="minorHAnsi" w:hAnsiTheme="minorHAnsi"/>
                <w:color w:val="515151" w:themeColor="text1"/>
                <w:sz w:val="20"/>
                <w:szCs w:val="20"/>
                <w:lang w:eastAsia="en-GB"/>
              </w:rPr>
              <w:fldChar w:fldCharType="begin">
                <w:ffData>
                  <w:name w:val="Check4"/>
                  <w:enabled/>
                  <w:calcOnExit w:val="0"/>
                  <w:checkBox>
                    <w:sizeAuto/>
                    <w:default w:val="1"/>
                    <w:checked/>
                  </w:checkBox>
                </w:ffData>
              </w:fldChar>
            </w:r>
            <w:r>
              <w:rPr>
                <w:rFonts w:asciiTheme="minorHAnsi" w:hAnsiTheme="minorHAnsi"/>
                <w:color w:val="515151" w:themeColor="text1"/>
                <w:sz w:val="20"/>
                <w:szCs w:val="20"/>
                <w:lang w:eastAsia="en-GB"/>
              </w:rPr>
              <w:instrText>FORMCHECKBOX</w:instrText>
            </w:r>
            <w:r>
              <w:rPr>
                <w:rFonts w:asciiTheme="minorHAnsi" w:hAnsiTheme="minorHAnsi"/>
                <w:color w:val="515151" w:themeColor="text1"/>
                <w:sz w:val="20"/>
                <w:szCs w:val="20"/>
                <w:lang w:eastAsia="en-GB"/>
              </w:rPr>
            </w:r>
            <w:r>
              <w:rPr>
                <w:rFonts w:asciiTheme="minorHAnsi" w:hAnsiTheme="minorHAnsi"/>
                <w:color w:val="515151" w:themeColor="text1"/>
                <w:sz w:val="20"/>
                <w:szCs w:val="20"/>
                <w:lang w:eastAsia="en-GB"/>
              </w:rPr>
              <w:fldChar w:fldCharType="separate"/>
            </w:r>
            <w:r>
              <w:rPr>
                <w:rFonts w:asciiTheme="minorHAnsi" w:hAnsiTheme="minorHAnsi"/>
                <w:color w:val="515151" w:themeColor="text1"/>
                <w:sz w:val="20"/>
                <w:szCs w:val="20"/>
                <w:lang w:eastAsia="en-GB"/>
              </w:rPr>
              <w:fldChar w:fldCharType="end"/>
            </w:r>
            <w:bookmarkEnd w:id="2"/>
            <w:r>
              <w:rPr>
                <w:rFonts w:asciiTheme="minorHAnsi" w:hAnsiTheme="minorHAnsi"/>
                <w:color w:val="515151" w:themeColor="text1"/>
                <w:sz w:val="20"/>
                <w:szCs w:val="20"/>
                <w:lang w:eastAsia="en-GB"/>
              </w:rPr>
              <w:t xml:space="preserve"> </w:t>
            </w:r>
            <w:r>
              <w:rPr>
                <w:rFonts w:asciiTheme="minorHAnsi" w:hAnsiTheme="minorHAnsi" w:cs="Arial"/>
                <w:color w:val="515151" w:themeColor="text1"/>
                <w:sz w:val="20"/>
                <w:szCs w:val="20"/>
                <w:lang w:eastAsia="en-GB"/>
              </w:rPr>
              <w:t xml:space="preserve">GHG Emissions Reduction &amp; Sequestration </w:t>
            </w:r>
          </w:p>
          <w:p w:rsidR="001F3067" w:rsidRDefault="009B1CE1">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lang w:eastAsia="en-GB"/>
              </w:rPr>
            </w:pPr>
            <w:r>
              <w:rPr>
                <w:rFonts w:asciiTheme="minorHAnsi" w:hAnsiTheme="minorHAnsi" w:cs="Arial"/>
                <w:color w:val="515151" w:themeColor="text1"/>
                <w:sz w:val="20"/>
                <w:szCs w:val="20"/>
                <w:lang w:eastAsia="en-GB"/>
              </w:rPr>
              <w:fldChar w:fldCharType="begin">
                <w:ffData>
                  <w:name w:val="Check5"/>
                  <w:enabled/>
                  <w:calcOnExit w:val="0"/>
                  <w:checkBox>
                    <w:sizeAuto/>
                    <w:default w:val="0"/>
                    <w:checked w:val="0"/>
                  </w:checkBox>
                </w:ffData>
              </w:fldChar>
            </w:r>
            <w:r>
              <w:rPr>
                <w:rFonts w:asciiTheme="minorHAnsi" w:hAnsiTheme="minorHAnsi" w:cs="Arial"/>
                <w:color w:val="515151" w:themeColor="text1"/>
                <w:sz w:val="20"/>
                <w:szCs w:val="20"/>
                <w:lang w:eastAsia="en-GB"/>
              </w:rPr>
              <w:instrText xml:space="preserve"> FORMCHECKBOX </w:instrText>
            </w:r>
            <w:r>
              <w:rPr>
                <w:rFonts w:asciiTheme="minorHAnsi" w:hAnsiTheme="minorHAnsi" w:cs="Arial"/>
                <w:color w:val="515151" w:themeColor="text1"/>
                <w:sz w:val="20"/>
                <w:szCs w:val="20"/>
                <w:lang w:eastAsia="en-GB"/>
              </w:rPr>
            </w:r>
            <w:r>
              <w:rPr>
                <w:rFonts w:asciiTheme="minorHAnsi" w:hAnsiTheme="minorHAnsi" w:cs="Arial"/>
                <w:color w:val="515151" w:themeColor="text1"/>
                <w:sz w:val="20"/>
                <w:szCs w:val="20"/>
                <w:lang w:eastAsia="en-GB"/>
              </w:rPr>
              <w:fldChar w:fldCharType="separate"/>
            </w:r>
            <w:r>
              <w:rPr>
                <w:rFonts w:asciiTheme="minorHAnsi" w:hAnsiTheme="minorHAnsi" w:cs="Arial"/>
                <w:color w:val="515151" w:themeColor="text1"/>
                <w:sz w:val="20"/>
                <w:szCs w:val="20"/>
                <w:lang w:eastAsia="en-GB"/>
              </w:rPr>
              <w:fldChar w:fldCharType="end"/>
            </w:r>
            <w:r>
              <w:rPr>
                <w:rFonts w:asciiTheme="minorHAnsi" w:hAnsiTheme="minorHAnsi" w:cs="Arial"/>
                <w:color w:val="515151" w:themeColor="text1"/>
                <w:sz w:val="20"/>
                <w:szCs w:val="20"/>
                <w:lang w:eastAsia="en-GB"/>
              </w:rPr>
              <w:t xml:space="preserve"> Renewable Energy Label </w:t>
            </w:r>
          </w:p>
          <w:p w:rsidR="001F3067" w:rsidRDefault="009B1CE1">
            <w:pPr>
              <w:tabs>
                <w:tab w:val="left" w:pos="3536"/>
              </w:tabs>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lang w:eastAsia="en-GB"/>
              </w:rPr>
            </w:pPr>
            <w:r>
              <w:rPr>
                <w:rFonts w:asciiTheme="minorHAnsi" w:hAnsiTheme="minorHAnsi" w:cs="Arial"/>
                <w:color w:val="515151" w:themeColor="text1"/>
                <w:sz w:val="20"/>
                <w:szCs w:val="20"/>
                <w:lang w:eastAsia="en-GB"/>
              </w:rPr>
              <w:fldChar w:fldCharType="begin">
                <w:ffData>
                  <w:name w:val="Check6"/>
                  <w:enabled/>
                  <w:calcOnExit w:val="0"/>
                  <w:checkBox>
                    <w:sizeAuto/>
                    <w:default w:val="0"/>
                    <w:checked w:val="0"/>
                  </w:checkBox>
                </w:ffData>
              </w:fldChar>
            </w:r>
            <w:r>
              <w:rPr>
                <w:rFonts w:asciiTheme="minorHAnsi" w:hAnsiTheme="minorHAnsi" w:cs="Arial"/>
                <w:color w:val="515151" w:themeColor="text1"/>
                <w:sz w:val="20"/>
                <w:szCs w:val="20"/>
                <w:lang w:eastAsia="en-GB"/>
              </w:rPr>
              <w:instrText xml:space="preserve"> FORMCHECKBOX </w:instrText>
            </w:r>
            <w:r>
              <w:rPr>
                <w:rFonts w:asciiTheme="minorHAnsi" w:hAnsiTheme="minorHAnsi" w:cs="Arial"/>
                <w:color w:val="515151" w:themeColor="text1"/>
                <w:sz w:val="20"/>
                <w:szCs w:val="20"/>
                <w:lang w:eastAsia="en-GB"/>
              </w:rPr>
            </w:r>
            <w:r>
              <w:rPr>
                <w:rFonts w:asciiTheme="minorHAnsi" w:hAnsiTheme="minorHAnsi" w:cs="Arial"/>
                <w:color w:val="515151" w:themeColor="text1"/>
                <w:sz w:val="20"/>
                <w:szCs w:val="20"/>
                <w:lang w:eastAsia="en-GB"/>
              </w:rPr>
              <w:fldChar w:fldCharType="separate"/>
            </w:r>
            <w:r>
              <w:rPr>
                <w:rFonts w:asciiTheme="minorHAnsi" w:hAnsiTheme="minorHAnsi" w:cs="Arial"/>
                <w:color w:val="515151" w:themeColor="text1"/>
                <w:sz w:val="20"/>
                <w:szCs w:val="20"/>
                <w:lang w:eastAsia="en-GB"/>
              </w:rPr>
              <w:fldChar w:fldCharType="end"/>
            </w:r>
            <w:r>
              <w:rPr>
                <w:rFonts w:asciiTheme="minorHAnsi" w:hAnsiTheme="minorHAnsi" w:cs="Arial"/>
                <w:color w:val="515151" w:themeColor="text1"/>
                <w:sz w:val="20"/>
                <w:szCs w:val="20"/>
                <w:lang w:eastAsia="en-GB"/>
              </w:rPr>
              <w:t xml:space="preserve"> N/A </w:t>
            </w:r>
          </w:p>
        </w:tc>
      </w:tr>
    </w:tbl>
    <w:p w:rsidR="001F3067" w:rsidRDefault="001F3067">
      <w:pPr>
        <w:pStyle w:val="Ttulo5"/>
        <w:rPr>
          <w:lang w:val="en-GB"/>
        </w:rPr>
      </w:pPr>
    </w:p>
    <w:p w:rsidR="001F3067" w:rsidRDefault="001F3067">
      <w:pPr>
        <w:rPr>
          <w:lang w:val="en-GB"/>
        </w:rPr>
      </w:pPr>
    </w:p>
    <w:p w:rsidR="001F3067" w:rsidRDefault="001F3067">
      <w:pPr>
        <w:pStyle w:val="Ttulo5"/>
        <w:rPr>
          <w:lang w:val="en-GB"/>
        </w:rPr>
      </w:pPr>
    </w:p>
    <w:p w:rsidR="001F3067" w:rsidRDefault="009B1CE1">
      <w:pPr>
        <w:pStyle w:val="Ttulo5"/>
        <w:rPr>
          <w:lang w:val="en-GB"/>
        </w:rPr>
      </w:pPr>
      <w:r>
        <w:rPr>
          <w:lang w:val="en-GB"/>
        </w:rPr>
        <w:t xml:space="preserve">Table </w:t>
      </w:r>
      <w:r>
        <w:rPr>
          <w:lang w:val="en-GB"/>
        </w:rPr>
        <w:fldChar w:fldCharType="begin"/>
      </w:r>
      <w:r>
        <w:rPr>
          <w:lang w:val="en-GB"/>
        </w:rPr>
        <w:instrText xml:space="preserve"> SEQ Table \* ARABIC </w:instrText>
      </w:r>
      <w:r>
        <w:rPr>
          <w:lang w:val="en-GB"/>
        </w:rPr>
        <w:fldChar w:fldCharType="separate"/>
      </w:r>
      <w:r w:rsidR="00E90557">
        <w:rPr>
          <w:noProof/>
          <w:lang w:val="en-GB"/>
        </w:rPr>
        <w:t>1</w:t>
      </w:r>
      <w:r>
        <w:rPr>
          <w:lang w:val="en-GB"/>
        </w:rPr>
        <w:fldChar w:fldCharType="end"/>
      </w:r>
      <w:r>
        <w:rPr>
          <w:lang w:val="en-GB"/>
        </w:rPr>
        <w:t xml:space="preserve"> - Sustainable Development Contributions Achieved</w:t>
      </w:r>
    </w:p>
    <w:tbl>
      <w:tblPr>
        <w:tblStyle w:val="GSTableBoldline-heightcondensed"/>
        <w:tblW w:w="5000" w:type="pct"/>
        <w:tblLayout w:type="fixed"/>
        <w:tblCellMar>
          <w:top w:w="57" w:type="dxa"/>
          <w:left w:w="57" w:type="dxa"/>
        </w:tblCellMar>
        <w:tblLook w:val="04A0" w:firstRow="1" w:lastRow="0" w:firstColumn="1" w:lastColumn="0" w:noHBand="0" w:noVBand="1"/>
      </w:tblPr>
      <w:tblGrid>
        <w:gridCol w:w="2387"/>
        <w:gridCol w:w="3082"/>
        <w:gridCol w:w="2884"/>
        <w:gridCol w:w="1279"/>
      </w:tblGrid>
      <w:tr w:rsidR="001F3067" w:rsidTr="001F3067">
        <w:trPr>
          <w:cnfStyle w:val="100000000000" w:firstRow="1" w:lastRow="0" w:firstColumn="0" w:lastColumn="0" w:oddVBand="0" w:evenVBand="0" w:oddHBand="0" w:evenHBand="0" w:firstRowFirstColumn="0" w:firstRowLastColumn="0" w:lastRowFirstColumn="0" w:lastRowLastColumn="0"/>
          <w:trHeight w:val="1035"/>
        </w:trPr>
        <w:tc>
          <w:tcPr>
            <w:tcW w:w="1239" w:type="pct"/>
            <w:vAlign w:val="top"/>
          </w:tcPr>
          <w:p w:rsidR="001F3067" w:rsidRDefault="009B1CE1">
            <w:pPr>
              <w:spacing w:after="0" w:line="276" w:lineRule="auto"/>
              <w:rPr>
                <w:rFonts w:asciiTheme="minorHAnsi" w:hAnsiTheme="minorHAnsi"/>
                <w:color w:val="FFFFFF" w:themeColor="background1"/>
                <w:szCs w:val="22"/>
              </w:rPr>
            </w:pPr>
            <w:r>
              <w:rPr>
                <w:rFonts w:asciiTheme="minorHAnsi" w:hAnsiTheme="minorHAnsi" w:cs="Arial"/>
                <w:color w:val="FFFFFF" w:themeColor="background1"/>
                <w:szCs w:val="22"/>
              </w:rPr>
              <w:t>Sustainable Development Goals Targeted</w:t>
            </w:r>
          </w:p>
        </w:tc>
        <w:tc>
          <w:tcPr>
            <w:tcW w:w="1599" w:type="pct"/>
            <w:vAlign w:val="top"/>
          </w:tcPr>
          <w:p w:rsidR="001F3067" w:rsidRDefault="009B1CE1">
            <w:pPr>
              <w:spacing w:after="0" w:line="276" w:lineRule="auto"/>
              <w:rPr>
                <w:rFonts w:asciiTheme="minorHAnsi" w:hAnsiTheme="minorHAnsi"/>
                <w:color w:val="FFFFFF" w:themeColor="background1"/>
                <w:szCs w:val="22"/>
              </w:rPr>
            </w:pPr>
            <w:r>
              <w:rPr>
                <w:rFonts w:asciiTheme="minorHAnsi" w:hAnsiTheme="minorHAnsi" w:cs="Arial"/>
                <w:color w:val="FFFFFF" w:themeColor="background1"/>
                <w:szCs w:val="22"/>
              </w:rPr>
              <w:t xml:space="preserve">SDG Impact </w:t>
            </w:r>
          </w:p>
        </w:tc>
        <w:tc>
          <w:tcPr>
            <w:tcW w:w="1496" w:type="pct"/>
            <w:vAlign w:val="top"/>
          </w:tcPr>
          <w:p w:rsidR="001F3067" w:rsidRDefault="009B1CE1">
            <w:pPr>
              <w:spacing w:after="0" w:line="276" w:lineRule="auto"/>
              <w:rPr>
                <w:rFonts w:asciiTheme="minorHAnsi" w:hAnsiTheme="minorHAnsi"/>
                <w:color w:val="FFFFFF" w:themeColor="background1"/>
                <w:szCs w:val="22"/>
              </w:rPr>
            </w:pPr>
            <w:r>
              <w:rPr>
                <w:rFonts w:asciiTheme="minorHAnsi" w:hAnsiTheme="minorHAnsi" w:cs="Arial"/>
                <w:color w:val="FFFFFF" w:themeColor="background1"/>
                <w:szCs w:val="22"/>
              </w:rPr>
              <w:t>Amount Achieved</w:t>
            </w:r>
          </w:p>
        </w:tc>
        <w:tc>
          <w:tcPr>
            <w:tcW w:w="664" w:type="pct"/>
            <w:vAlign w:val="top"/>
          </w:tcPr>
          <w:p w:rsidR="001F3067" w:rsidRDefault="009B1CE1">
            <w:pPr>
              <w:spacing w:after="0" w:line="276" w:lineRule="auto"/>
              <w:rPr>
                <w:rFonts w:asciiTheme="minorHAnsi" w:hAnsiTheme="minorHAnsi"/>
                <w:color w:val="FFFFFF" w:themeColor="background1"/>
                <w:szCs w:val="22"/>
              </w:rPr>
            </w:pPr>
            <w:r>
              <w:rPr>
                <w:rFonts w:asciiTheme="minorHAnsi" w:hAnsiTheme="minorHAnsi" w:cs="Arial"/>
                <w:color w:val="FFFFFF" w:themeColor="background1"/>
                <w:szCs w:val="22"/>
              </w:rPr>
              <w:t>Units/ Products</w:t>
            </w:r>
          </w:p>
        </w:tc>
      </w:tr>
      <w:tr w:rsidR="001F3067" w:rsidTr="001F3067">
        <w:trPr>
          <w:trHeight w:val="454"/>
        </w:trPr>
        <w:tc>
          <w:tcPr>
            <w:tcW w:w="1239" w:type="pct"/>
          </w:tcPr>
          <w:p w:rsidR="001F3067" w:rsidRDefault="009B1CE1">
            <w:pPr>
              <w:spacing w:after="0" w:line="276" w:lineRule="auto"/>
              <w:jc w:val="both"/>
              <w:outlineLvl w:val="1"/>
              <w:rPr>
                <w:rFonts w:asciiTheme="minorHAnsi" w:hAnsiTheme="minorHAnsi" w:cs="Arial"/>
                <w:color w:val="FFFFFF" w:themeColor="background1"/>
                <w:szCs w:val="22"/>
              </w:rPr>
            </w:pPr>
            <w:r>
              <w:rPr>
                <w:rFonts w:asciiTheme="minorHAnsi" w:hAnsiTheme="minorHAnsi" w:hint="eastAsia"/>
                <w:szCs w:val="22"/>
                <w:lang w:eastAsia="zh-CN"/>
              </w:rPr>
              <w:t xml:space="preserve">SDG </w:t>
            </w:r>
            <w:r>
              <w:rPr>
                <w:rFonts w:asciiTheme="minorHAnsi" w:hAnsiTheme="minorHAnsi"/>
                <w:szCs w:val="22"/>
                <w:lang w:val="en-GB" w:eastAsia="de-DE"/>
              </w:rPr>
              <w:t>13</w:t>
            </w:r>
            <w:r>
              <w:rPr>
                <w:rFonts w:asciiTheme="minorHAnsi" w:eastAsia="SimSun" w:hAnsiTheme="minorHAnsi" w:hint="eastAsia"/>
                <w:szCs w:val="22"/>
                <w:lang w:eastAsia="zh-CN"/>
              </w:rPr>
              <w:t>:</w:t>
            </w:r>
            <w:r>
              <w:rPr>
                <w:rFonts w:asciiTheme="minorHAnsi" w:hAnsiTheme="minorHAnsi"/>
                <w:szCs w:val="22"/>
                <w:lang w:val="en-GB" w:eastAsia="de-DE"/>
              </w:rPr>
              <w:t xml:space="preserve"> Climate Action (mandatory)</w:t>
            </w:r>
          </w:p>
        </w:tc>
        <w:tc>
          <w:tcPr>
            <w:tcW w:w="1599" w:type="pct"/>
          </w:tcPr>
          <w:p w:rsidR="001F3067" w:rsidRDefault="009B1CE1">
            <w:pPr>
              <w:spacing w:after="0" w:line="276" w:lineRule="auto"/>
              <w:jc w:val="both"/>
              <w:outlineLvl w:val="1"/>
              <w:rPr>
                <w:rFonts w:asciiTheme="minorHAnsi" w:hAnsiTheme="minorHAnsi" w:cs="Arial"/>
                <w:color w:val="FFFFFF" w:themeColor="background1"/>
                <w:szCs w:val="22"/>
              </w:rPr>
            </w:pPr>
            <w:r>
              <w:rPr>
                <w:rFonts w:asciiTheme="minorHAnsi" w:hAnsiTheme="minorHAnsi"/>
                <w:szCs w:val="22"/>
                <w:lang w:val="en-GB" w:eastAsia="de-DE"/>
              </w:rPr>
              <w:t>Emissions Reductions</w:t>
            </w:r>
          </w:p>
        </w:tc>
        <w:tc>
          <w:tcPr>
            <w:tcW w:w="1496" w:type="pct"/>
          </w:tcPr>
          <w:p w:rsidR="001F3067" w:rsidRDefault="009B1CE1">
            <w:pPr>
              <w:spacing w:after="0" w:line="276" w:lineRule="auto"/>
              <w:jc w:val="both"/>
              <w:outlineLvl w:val="1"/>
              <w:rPr>
                <w:rFonts w:asciiTheme="minorHAnsi" w:eastAsia="SimSun" w:hAnsiTheme="minorHAnsi" w:cs="Arial"/>
                <w:color w:val="FFFFFF" w:themeColor="background1"/>
                <w:szCs w:val="22"/>
                <w:lang w:eastAsia="zh-CN"/>
              </w:rPr>
            </w:pPr>
            <w:r>
              <w:rPr>
                <w:rFonts w:asciiTheme="minorHAnsi" w:hAnsiTheme="minorHAnsi" w:hint="eastAsia"/>
                <w:szCs w:val="22"/>
                <w:lang w:eastAsia="zh-CN"/>
              </w:rPr>
              <w:t>209,218</w:t>
            </w:r>
          </w:p>
        </w:tc>
        <w:tc>
          <w:tcPr>
            <w:tcW w:w="664" w:type="pct"/>
          </w:tcPr>
          <w:p w:rsidR="001F3067" w:rsidRDefault="009B1CE1">
            <w:pPr>
              <w:spacing w:after="0" w:line="276" w:lineRule="auto"/>
              <w:jc w:val="both"/>
              <w:outlineLvl w:val="1"/>
              <w:rPr>
                <w:rFonts w:asciiTheme="minorHAnsi" w:hAnsiTheme="minorHAnsi" w:cs="Arial"/>
                <w:color w:val="FFFFFF" w:themeColor="background1"/>
                <w:szCs w:val="22"/>
              </w:rPr>
            </w:pPr>
            <w:r>
              <w:rPr>
                <w:rFonts w:asciiTheme="minorHAnsi" w:hAnsiTheme="minorHAnsi"/>
                <w:szCs w:val="22"/>
                <w:lang w:val="en-GB" w:eastAsia="zh-CN"/>
              </w:rPr>
              <w:t>VERs</w:t>
            </w:r>
          </w:p>
        </w:tc>
      </w:tr>
      <w:tr w:rsidR="001F3067" w:rsidTr="001F3067">
        <w:trPr>
          <w:trHeight w:val="454"/>
        </w:trPr>
        <w:tc>
          <w:tcPr>
            <w:tcW w:w="1239" w:type="pct"/>
            <w:tcBorders>
              <w:bottom w:val="single" w:sz="4" w:space="0" w:color="A6A6A6" w:themeColor="background1" w:themeShade="A6"/>
            </w:tcBorders>
          </w:tcPr>
          <w:p w:rsidR="001F3067" w:rsidRDefault="009B1CE1">
            <w:pPr>
              <w:spacing w:after="0" w:line="276" w:lineRule="auto"/>
              <w:jc w:val="both"/>
              <w:outlineLvl w:val="1"/>
              <w:rPr>
                <w:rFonts w:asciiTheme="minorHAnsi" w:hAnsiTheme="minorHAnsi" w:cs="Arial"/>
                <w:color w:val="FFFFFF" w:themeColor="background1"/>
                <w:szCs w:val="22"/>
              </w:rPr>
            </w:pPr>
            <w:r>
              <w:rPr>
                <w:rFonts w:asciiTheme="minorHAnsi" w:hAnsiTheme="minorHAnsi" w:hint="eastAsia"/>
                <w:szCs w:val="22"/>
                <w:lang w:eastAsia="zh-CN"/>
              </w:rPr>
              <w:t xml:space="preserve">SDG </w:t>
            </w:r>
            <w:r>
              <w:rPr>
                <w:rFonts w:asciiTheme="minorHAnsi" w:hAnsiTheme="minorHAnsi"/>
                <w:szCs w:val="22"/>
                <w:lang w:val="en-GB" w:eastAsia="de-DE"/>
              </w:rPr>
              <w:t>7: Ensure access to affordable, reliable, sustainable and modern energy</w:t>
            </w:r>
          </w:p>
        </w:tc>
        <w:tc>
          <w:tcPr>
            <w:tcW w:w="1599" w:type="pct"/>
            <w:tcBorders>
              <w:bottom w:val="single" w:sz="4" w:space="0" w:color="A6A6A6" w:themeColor="background1" w:themeShade="A6"/>
            </w:tcBorders>
          </w:tcPr>
          <w:p w:rsidR="001F3067" w:rsidRDefault="009B1CE1">
            <w:pPr>
              <w:spacing w:after="0" w:line="276" w:lineRule="auto"/>
              <w:jc w:val="both"/>
              <w:outlineLvl w:val="1"/>
              <w:rPr>
                <w:rFonts w:asciiTheme="minorHAnsi" w:hAnsiTheme="minorHAnsi" w:cs="Arial"/>
                <w:color w:val="FFFFFF" w:themeColor="background1"/>
                <w:szCs w:val="22"/>
              </w:rPr>
            </w:pPr>
            <w:r>
              <w:rPr>
                <w:rFonts w:asciiTheme="minorHAnsi" w:hAnsiTheme="minorHAnsi" w:hint="eastAsia"/>
                <w:szCs w:val="22"/>
                <w:lang w:val="en-GB" w:eastAsia="de-DE"/>
              </w:rPr>
              <w:t>Clean energy generated ensuring the access to electricity</w:t>
            </w:r>
            <w:r>
              <w:rPr>
                <w:rFonts w:asciiTheme="minorHAnsi" w:eastAsia="SimSun" w:hAnsiTheme="minorHAnsi" w:hint="eastAsia"/>
                <w:szCs w:val="22"/>
                <w:lang w:eastAsia="zh-CN"/>
              </w:rPr>
              <w:t xml:space="preserve"> </w:t>
            </w:r>
            <w:r>
              <w:rPr>
                <w:rFonts w:asciiTheme="minorHAnsi" w:hAnsiTheme="minorHAnsi" w:hint="eastAsia"/>
                <w:szCs w:val="22"/>
                <w:lang w:val="en-GB" w:eastAsia="de-DE"/>
              </w:rPr>
              <w:t>for</w:t>
            </w:r>
            <w:r>
              <w:rPr>
                <w:rFonts w:asciiTheme="minorHAnsi" w:eastAsia="SimSun" w:hAnsiTheme="minorHAnsi" w:hint="eastAsia"/>
                <w:szCs w:val="22"/>
                <w:lang w:eastAsia="zh-CN"/>
              </w:rPr>
              <w:t xml:space="preserve"> </w:t>
            </w:r>
            <w:r>
              <w:rPr>
                <w:rFonts w:asciiTheme="minorHAnsi" w:hAnsiTheme="minorHAnsi" w:hint="eastAsia"/>
                <w:szCs w:val="22"/>
                <w:lang w:val="en-GB" w:eastAsia="de-DE"/>
              </w:rPr>
              <w:t>local household</w:t>
            </w:r>
          </w:p>
        </w:tc>
        <w:tc>
          <w:tcPr>
            <w:tcW w:w="1496" w:type="pct"/>
            <w:tcBorders>
              <w:bottom w:val="single" w:sz="4" w:space="0" w:color="A6A6A6" w:themeColor="background1" w:themeShade="A6"/>
            </w:tcBorders>
          </w:tcPr>
          <w:p w:rsidR="001F3067" w:rsidRDefault="009B1CE1">
            <w:pPr>
              <w:spacing w:after="0" w:line="276" w:lineRule="auto"/>
              <w:jc w:val="both"/>
              <w:outlineLvl w:val="1"/>
              <w:rPr>
                <w:rFonts w:asciiTheme="minorHAnsi" w:hAnsiTheme="minorHAnsi" w:cs="Arial"/>
                <w:color w:val="FFFFFF" w:themeColor="background1"/>
                <w:szCs w:val="22"/>
              </w:rPr>
            </w:pPr>
            <w:r>
              <w:rPr>
                <w:rFonts w:asciiTheme="minorHAnsi" w:hAnsiTheme="minorHAnsi" w:hint="eastAsia"/>
                <w:szCs w:val="22"/>
                <w:lang w:val="en-GB" w:eastAsia="de-DE"/>
              </w:rPr>
              <w:t xml:space="preserve">373,966.033 </w:t>
            </w:r>
          </w:p>
        </w:tc>
        <w:tc>
          <w:tcPr>
            <w:tcW w:w="664" w:type="pct"/>
            <w:tcBorders>
              <w:bottom w:val="single" w:sz="4" w:space="0" w:color="A6A6A6" w:themeColor="background1" w:themeShade="A6"/>
            </w:tcBorders>
          </w:tcPr>
          <w:p w:rsidR="001F3067" w:rsidRDefault="009B1CE1">
            <w:pPr>
              <w:spacing w:after="0" w:line="276" w:lineRule="auto"/>
              <w:jc w:val="both"/>
              <w:outlineLvl w:val="1"/>
              <w:rPr>
                <w:rFonts w:asciiTheme="minorHAnsi" w:hAnsiTheme="minorHAnsi" w:cs="Arial"/>
                <w:color w:val="FFFFFF" w:themeColor="background1"/>
                <w:szCs w:val="22"/>
              </w:rPr>
            </w:pPr>
            <w:r>
              <w:rPr>
                <w:rFonts w:asciiTheme="minorHAnsi" w:hAnsiTheme="minorHAnsi"/>
                <w:szCs w:val="22"/>
                <w:lang w:val="en-GB" w:eastAsia="zh-CN"/>
              </w:rPr>
              <w:t>M</w:t>
            </w:r>
            <w:r>
              <w:rPr>
                <w:rFonts w:asciiTheme="minorHAnsi" w:hAnsiTheme="minorHAnsi"/>
                <w:szCs w:val="22"/>
                <w:lang w:val="en-GB" w:eastAsia="de-DE"/>
              </w:rPr>
              <w:t>Wh</w:t>
            </w:r>
          </w:p>
        </w:tc>
      </w:tr>
      <w:tr w:rsidR="001F3067" w:rsidTr="001F3067">
        <w:trPr>
          <w:trHeight w:val="842"/>
        </w:trPr>
        <w:tc>
          <w:tcPr>
            <w:tcW w:w="1239" w:type="pct"/>
            <w:tcBorders>
              <w:top w:val="single" w:sz="4" w:space="0" w:color="A6A6A6" w:themeColor="background1" w:themeShade="A6"/>
              <w:bottom w:val="single" w:sz="4" w:space="0" w:color="auto"/>
            </w:tcBorders>
          </w:tcPr>
          <w:p w:rsidR="001F3067" w:rsidRDefault="009B1CE1">
            <w:pPr>
              <w:spacing w:after="0" w:line="276" w:lineRule="auto"/>
              <w:jc w:val="both"/>
              <w:outlineLvl w:val="1"/>
              <w:rPr>
                <w:rFonts w:asciiTheme="minorHAnsi" w:hAnsiTheme="minorHAnsi" w:cs="Arial"/>
                <w:color w:val="FFFFFF" w:themeColor="background1"/>
                <w:szCs w:val="22"/>
              </w:rPr>
            </w:pPr>
            <w:r>
              <w:rPr>
                <w:rFonts w:asciiTheme="minorHAnsi" w:hAnsiTheme="minorHAnsi" w:hint="eastAsia"/>
                <w:szCs w:val="22"/>
                <w:lang w:eastAsia="zh-CN"/>
              </w:rPr>
              <w:t xml:space="preserve">SDG </w:t>
            </w:r>
            <w:r>
              <w:rPr>
                <w:rFonts w:asciiTheme="minorHAnsi" w:hAnsiTheme="minorHAnsi"/>
                <w:szCs w:val="22"/>
                <w:lang w:val="en-GB" w:eastAsia="de-DE"/>
              </w:rPr>
              <w:t xml:space="preserve">8: Promote </w:t>
            </w:r>
            <w:r>
              <w:rPr>
                <w:rFonts w:asciiTheme="minorHAnsi" w:hAnsiTheme="minorHAnsi"/>
                <w:szCs w:val="22"/>
                <w:lang w:val="en-GB" w:eastAsia="de-DE"/>
              </w:rPr>
              <w:t>inclusive and sustainable economic growth, employment and decent work for all</w:t>
            </w:r>
          </w:p>
        </w:tc>
        <w:tc>
          <w:tcPr>
            <w:tcW w:w="1599" w:type="pct"/>
            <w:tcBorders>
              <w:top w:val="single" w:sz="4" w:space="0" w:color="A6A6A6" w:themeColor="background1" w:themeShade="A6"/>
              <w:bottom w:val="single" w:sz="4" w:space="0" w:color="auto"/>
            </w:tcBorders>
          </w:tcPr>
          <w:p w:rsidR="001F3067" w:rsidRDefault="009B1CE1">
            <w:pPr>
              <w:spacing w:after="0" w:line="276" w:lineRule="auto"/>
              <w:jc w:val="both"/>
              <w:outlineLvl w:val="1"/>
              <w:rPr>
                <w:rFonts w:asciiTheme="minorHAnsi" w:eastAsia="SimSun" w:hAnsiTheme="minorHAnsi" w:cs="Arial"/>
                <w:color w:val="FFFFFF" w:themeColor="background1"/>
                <w:szCs w:val="22"/>
                <w:lang w:eastAsia="zh-CN"/>
              </w:rPr>
            </w:pPr>
            <w:r>
              <w:rPr>
                <w:rFonts w:asciiTheme="minorHAnsi" w:hAnsiTheme="minorHAnsi"/>
                <w:szCs w:val="22"/>
                <w:lang w:eastAsia="zh-CN"/>
              </w:rPr>
              <w:t>Employment opportunities have been provided for qualified people and provided trainings for employee</w:t>
            </w:r>
          </w:p>
        </w:tc>
        <w:tc>
          <w:tcPr>
            <w:tcW w:w="1496" w:type="pct"/>
            <w:tcBorders>
              <w:top w:val="single" w:sz="4" w:space="0" w:color="A6A6A6" w:themeColor="background1" w:themeShade="A6"/>
              <w:bottom w:val="single" w:sz="4" w:space="0" w:color="auto"/>
            </w:tcBorders>
          </w:tcPr>
          <w:p w:rsidR="001F3067" w:rsidRDefault="009B1CE1">
            <w:pPr>
              <w:spacing w:after="0"/>
              <w:jc w:val="both"/>
              <w:rPr>
                <w:rFonts w:asciiTheme="minorHAnsi" w:hAnsiTheme="minorHAnsi"/>
                <w:szCs w:val="22"/>
                <w:lang w:eastAsia="zh-CN"/>
              </w:rPr>
            </w:pPr>
            <w:r>
              <w:rPr>
                <w:rFonts w:asciiTheme="minorHAnsi" w:hAnsiTheme="minorHAnsi"/>
                <w:szCs w:val="22"/>
                <w:lang w:eastAsia="zh-CN"/>
              </w:rPr>
              <w:t>17 local people have been employed for this project in 2021, 2022 and 2023 vi</w:t>
            </w:r>
            <w:r>
              <w:rPr>
                <w:rFonts w:asciiTheme="minorHAnsi" w:hAnsiTheme="minorHAnsi"/>
                <w:szCs w:val="22"/>
                <w:lang w:eastAsia="zh-CN"/>
              </w:rPr>
              <w:t>ntage.</w:t>
            </w:r>
          </w:p>
          <w:p w:rsidR="001F3067" w:rsidRDefault="009B1CE1">
            <w:pPr>
              <w:spacing w:after="0" w:line="276" w:lineRule="auto"/>
              <w:jc w:val="both"/>
              <w:outlineLvl w:val="1"/>
              <w:rPr>
                <w:rFonts w:asciiTheme="minorHAnsi" w:hAnsiTheme="minorHAnsi"/>
                <w:szCs w:val="22"/>
                <w:lang w:eastAsia="zh-CN"/>
              </w:rPr>
            </w:pPr>
            <w:r>
              <w:rPr>
                <w:rFonts w:asciiTheme="minorHAnsi" w:hAnsiTheme="minorHAnsi"/>
                <w:szCs w:val="22"/>
                <w:lang w:eastAsia="zh-CN"/>
              </w:rPr>
              <w:t>3 training sessions have been held for the staff in 2021, 2022 and 2023</w:t>
            </w:r>
            <w:r>
              <w:rPr>
                <w:rFonts w:asciiTheme="minorHAnsi" w:eastAsiaTheme="minorEastAsia" w:hAnsiTheme="minorHAnsi" w:hint="eastAsia"/>
                <w:szCs w:val="22"/>
                <w:lang w:eastAsia="zh-CN"/>
              </w:rPr>
              <w:t>.</w:t>
            </w:r>
          </w:p>
        </w:tc>
        <w:tc>
          <w:tcPr>
            <w:tcW w:w="664" w:type="pct"/>
            <w:tcBorders>
              <w:top w:val="single" w:sz="4" w:space="0" w:color="A6A6A6" w:themeColor="background1" w:themeShade="A6"/>
              <w:bottom w:val="single" w:sz="4" w:space="0" w:color="auto"/>
            </w:tcBorders>
          </w:tcPr>
          <w:p w:rsidR="001F3067" w:rsidRDefault="009B1CE1">
            <w:pPr>
              <w:spacing w:after="0" w:line="276" w:lineRule="auto"/>
              <w:jc w:val="both"/>
              <w:outlineLvl w:val="1"/>
              <w:rPr>
                <w:rFonts w:asciiTheme="minorHAnsi" w:hAnsiTheme="minorHAnsi" w:cs="Arial"/>
                <w:color w:val="FFFFFF" w:themeColor="background1"/>
                <w:szCs w:val="22"/>
              </w:rPr>
            </w:pPr>
            <w:r>
              <w:rPr>
                <w:rFonts w:asciiTheme="minorHAnsi" w:hAnsiTheme="minorHAnsi"/>
                <w:szCs w:val="22"/>
                <w:lang w:eastAsia="zh-CN"/>
              </w:rPr>
              <w:t>/</w:t>
            </w:r>
          </w:p>
        </w:tc>
      </w:tr>
    </w:tbl>
    <w:p w:rsidR="001F3067" w:rsidRDefault="001F3067">
      <w:pPr>
        <w:spacing w:line="276" w:lineRule="auto"/>
        <w:contextualSpacing w:val="0"/>
        <w:rPr>
          <w:lang w:val="en-GB"/>
        </w:rPr>
      </w:pPr>
    </w:p>
    <w:p w:rsidR="001F3067" w:rsidRDefault="009B1CE1">
      <w:pPr>
        <w:pStyle w:val="Ttulo5"/>
      </w:pPr>
      <w:r>
        <w:t>Table 2 – Product Vintages</w:t>
      </w: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2095"/>
        <w:gridCol w:w="2011"/>
        <w:gridCol w:w="1559"/>
        <w:gridCol w:w="2366"/>
        <w:gridCol w:w="1711"/>
      </w:tblGrid>
      <w:tr w:rsidR="001F3067">
        <w:tc>
          <w:tcPr>
            <w:tcW w:w="4106" w:type="dxa"/>
            <w:gridSpan w:val="2"/>
            <w:tcBorders>
              <w:top w:val="single" w:sz="4" w:space="0" w:color="FFFFFF"/>
              <w:left w:val="single" w:sz="4" w:space="0" w:color="FFFFFF"/>
              <w:bottom w:val="single" w:sz="4" w:space="0" w:color="A6A6A6" w:themeColor="background1" w:themeShade="A6"/>
              <w:right w:val="nil"/>
            </w:tcBorders>
            <w:shd w:val="clear" w:color="auto" w:fill="auto"/>
          </w:tcPr>
          <w:p w:rsidR="001F3067" w:rsidRDefault="001F3067">
            <w:pPr>
              <w:spacing w:line="276" w:lineRule="auto"/>
              <w:contextualSpacing w:val="0"/>
              <w:jc w:val="center"/>
              <w:rPr>
                <w:b/>
                <w:bCs/>
                <w:lang w:val="en-GB"/>
              </w:rPr>
            </w:pPr>
          </w:p>
        </w:tc>
        <w:tc>
          <w:tcPr>
            <w:tcW w:w="5636" w:type="dxa"/>
            <w:gridSpan w:val="3"/>
            <w:tcBorders>
              <w:top w:val="nil"/>
              <w:left w:val="nil"/>
              <w:bottom w:val="single" w:sz="4" w:space="0" w:color="FFFFFF" w:themeColor="background1"/>
              <w:right w:val="nil"/>
            </w:tcBorders>
            <w:shd w:val="clear" w:color="auto" w:fill="00B9BD" w:themeFill="accent1"/>
          </w:tcPr>
          <w:p w:rsidR="001F3067" w:rsidRDefault="009B1CE1">
            <w:pPr>
              <w:spacing w:line="276" w:lineRule="auto"/>
              <w:contextualSpacing w:val="0"/>
              <w:jc w:val="center"/>
              <w:rPr>
                <w:b/>
                <w:bCs/>
                <w:lang w:val="en-GB"/>
              </w:rPr>
            </w:pPr>
            <w:r>
              <w:rPr>
                <w:b/>
                <w:bCs/>
                <w:color w:val="FFFFFF" w:themeColor="background1"/>
                <w:lang w:val="en-GB"/>
              </w:rPr>
              <w:t>Amount Achieved</w:t>
            </w:r>
          </w:p>
        </w:tc>
      </w:tr>
      <w:tr w:rsidR="001F3067">
        <w:tc>
          <w:tcPr>
            <w:tcW w:w="20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00B9BD" w:themeFill="accent1"/>
          </w:tcPr>
          <w:p w:rsidR="001F3067" w:rsidRDefault="009B1CE1">
            <w:pPr>
              <w:spacing w:line="276" w:lineRule="auto"/>
              <w:contextualSpacing w:val="0"/>
              <w:jc w:val="center"/>
              <w:rPr>
                <w:b/>
                <w:bCs/>
                <w:color w:val="FFFFFF" w:themeColor="background1"/>
                <w:lang w:val="en-GB"/>
              </w:rPr>
            </w:pPr>
            <w:r>
              <w:rPr>
                <w:b/>
                <w:bCs/>
                <w:color w:val="FFFFFF" w:themeColor="background1"/>
                <w:lang w:val="en-GB"/>
              </w:rPr>
              <w:t>Start Dates</w:t>
            </w:r>
          </w:p>
        </w:tc>
        <w:tc>
          <w:tcPr>
            <w:tcW w:w="2011" w:type="dxa"/>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rsidR="001F3067" w:rsidRDefault="009B1CE1">
            <w:pPr>
              <w:spacing w:line="276" w:lineRule="auto"/>
              <w:contextualSpacing w:val="0"/>
              <w:jc w:val="center"/>
              <w:rPr>
                <w:b/>
                <w:bCs/>
                <w:color w:val="FFFFFF" w:themeColor="background1"/>
                <w:lang w:val="en-GB"/>
              </w:rPr>
            </w:pPr>
            <w:r>
              <w:rPr>
                <w:b/>
                <w:bCs/>
                <w:color w:val="FFFFFF" w:themeColor="background1"/>
                <w:lang w:val="en-GB"/>
              </w:rPr>
              <w:t>End Dates</w:t>
            </w:r>
          </w:p>
        </w:tc>
        <w:tc>
          <w:tcPr>
            <w:tcW w:w="1559" w:type="dxa"/>
            <w:tcBorders>
              <w:top w:val="single" w:sz="4" w:space="0" w:color="FFFFFF" w:themeColor="background1"/>
              <w:left w:val="single" w:sz="4" w:space="0" w:color="FFFFFF" w:themeColor="background1"/>
              <w:bottom w:val="single" w:sz="4" w:space="0" w:color="A6A6A6" w:themeColor="background1" w:themeShade="A6"/>
              <w:right w:val="single" w:sz="4" w:space="0" w:color="A6A6A6" w:themeColor="background1" w:themeShade="A6"/>
            </w:tcBorders>
            <w:shd w:val="clear" w:color="auto" w:fill="00B9BD" w:themeFill="accent1"/>
          </w:tcPr>
          <w:p w:rsidR="001F3067" w:rsidRDefault="009B1CE1">
            <w:pPr>
              <w:spacing w:line="276" w:lineRule="auto"/>
              <w:contextualSpacing w:val="0"/>
              <w:jc w:val="center"/>
              <w:rPr>
                <w:rFonts w:eastAsia="SimSun"/>
                <w:b/>
                <w:bCs/>
                <w:color w:val="FFFFFF" w:themeColor="background1"/>
                <w:lang w:eastAsia="zh-CN"/>
              </w:rPr>
            </w:pPr>
            <w:r>
              <w:rPr>
                <w:rFonts w:eastAsia="SimSun" w:hint="eastAsia"/>
                <w:b/>
                <w:bCs/>
                <w:color w:val="FFFFFF" w:themeColor="background1"/>
                <w:lang w:eastAsia="zh-CN"/>
              </w:rPr>
              <w:t>SDG 13</w:t>
            </w:r>
          </w:p>
          <w:p w:rsidR="001F3067" w:rsidRDefault="009B1CE1">
            <w:pPr>
              <w:spacing w:line="276" w:lineRule="auto"/>
              <w:contextualSpacing w:val="0"/>
              <w:jc w:val="center"/>
              <w:rPr>
                <w:rFonts w:eastAsia="SimSun"/>
                <w:b/>
                <w:bCs/>
                <w:color w:val="FFFFFF" w:themeColor="background1"/>
                <w:lang w:eastAsia="zh-CN"/>
              </w:rPr>
            </w:pPr>
            <w:r>
              <w:rPr>
                <w:rFonts w:hint="eastAsia"/>
                <w:b/>
                <w:bCs/>
                <w:color w:val="FFFFFF" w:themeColor="background1"/>
                <w:lang w:val="en-GB"/>
              </w:rPr>
              <w:t>VERs</w:t>
            </w:r>
          </w:p>
        </w:tc>
        <w:tc>
          <w:tcPr>
            <w:tcW w:w="2366" w:type="dxa"/>
            <w:tcBorders>
              <w:top w:val="single" w:sz="4" w:space="0" w:color="FFFFFF" w:themeColor="background1"/>
              <w:left w:val="single" w:sz="4" w:space="0" w:color="FFFFFF" w:themeColor="background1"/>
              <w:bottom w:val="single" w:sz="4" w:space="0" w:color="A6A6A6" w:themeColor="background1" w:themeShade="A6"/>
              <w:right w:val="single" w:sz="4" w:space="0" w:color="A6A6A6" w:themeColor="background1" w:themeShade="A6"/>
            </w:tcBorders>
            <w:shd w:val="clear" w:color="auto" w:fill="00B9BD" w:themeFill="accent1"/>
          </w:tcPr>
          <w:p w:rsidR="001F3067" w:rsidRDefault="009B1CE1">
            <w:pPr>
              <w:spacing w:line="276" w:lineRule="auto"/>
              <w:contextualSpacing w:val="0"/>
              <w:jc w:val="center"/>
              <w:rPr>
                <w:rFonts w:asciiTheme="minorHAnsi" w:eastAsia="SimSun" w:hAnsiTheme="minorHAnsi"/>
                <w:b/>
                <w:bCs/>
                <w:color w:val="FFFFFF" w:themeColor="background1"/>
                <w:szCs w:val="22"/>
                <w:lang w:eastAsia="zh-CN"/>
              </w:rPr>
            </w:pPr>
            <w:r>
              <w:rPr>
                <w:rFonts w:asciiTheme="minorHAnsi" w:eastAsia="SimSun" w:hAnsiTheme="minorHAnsi" w:hint="eastAsia"/>
                <w:b/>
                <w:bCs/>
                <w:color w:val="FFFFFF" w:themeColor="background1"/>
                <w:szCs w:val="22"/>
                <w:lang w:eastAsia="zh-CN"/>
              </w:rPr>
              <w:t>SDG 7</w:t>
            </w:r>
          </w:p>
          <w:p w:rsidR="001F3067" w:rsidRDefault="009B1CE1">
            <w:pPr>
              <w:spacing w:line="276" w:lineRule="auto"/>
              <w:contextualSpacing w:val="0"/>
              <w:jc w:val="center"/>
              <w:rPr>
                <w:rFonts w:eastAsia="SimSun"/>
                <w:b/>
                <w:bCs/>
                <w:color w:val="FFFFFF" w:themeColor="background1"/>
                <w:lang w:eastAsia="zh-CN"/>
              </w:rPr>
            </w:pPr>
            <w:proofErr w:type="spellStart"/>
            <w:r>
              <w:rPr>
                <w:rFonts w:asciiTheme="minorHAnsi" w:hAnsiTheme="minorHAnsi"/>
                <w:color w:val="FFFFFF" w:themeColor="background1"/>
                <w:szCs w:val="22"/>
                <w:lang w:eastAsia="en-GB"/>
              </w:rPr>
              <w:t>EG</w:t>
            </w:r>
            <w:r>
              <w:rPr>
                <w:rFonts w:asciiTheme="minorHAnsi" w:hAnsiTheme="minorHAnsi"/>
                <w:color w:val="FFFFFF" w:themeColor="background1"/>
                <w:szCs w:val="22"/>
                <w:vertAlign w:val="subscript"/>
                <w:lang w:eastAsia="en-GB"/>
              </w:rPr>
              <w:t>facility,y</w:t>
            </w:r>
            <w:proofErr w:type="spellEnd"/>
            <w:r>
              <w:rPr>
                <w:rFonts w:asciiTheme="minorHAnsi" w:hAnsiTheme="minorHAnsi"/>
                <w:color w:val="FFFFFF" w:themeColor="background1"/>
                <w:szCs w:val="22"/>
                <w:lang w:eastAsia="en-GB"/>
              </w:rPr>
              <w:t>/</w:t>
            </w:r>
            <w:r>
              <w:rPr>
                <w:rFonts w:asciiTheme="minorHAnsi" w:eastAsia="SimSun" w:hAnsiTheme="minorHAnsi" w:hint="eastAsia"/>
                <w:color w:val="FFFFFF" w:themeColor="background1"/>
                <w:szCs w:val="22"/>
                <w:lang w:val="de-DE" w:eastAsia="zh-CN"/>
              </w:rPr>
              <w:t>MWh</w:t>
            </w:r>
          </w:p>
        </w:tc>
        <w:tc>
          <w:tcPr>
            <w:tcW w:w="1711" w:type="dxa"/>
            <w:tcBorders>
              <w:top w:val="single" w:sz="4" w:space="0" w:color="FFFFFF" w:themeColor="background1"/>
              <w:left w:val="single" w:sz="4" w:space="0" w:color="FFFFFF" w:themeColor="background1"/>
              <w:bottom w:val="single" w:sz="4" w:space="0" w:color="A6A6A6" w:themeColor="background1" w:themeShade="A6"/>
              <w:right w:val="single" w:sz="4" w:space="0" w:color="A6A6A6" w:themeColor="background1" w:themeShade="A6"/>
            </w:tcBorders>
            <w:shd w:val="clear" w:color="auto" w:fill="00B9BD" w:themeFill="accent1"/>
          </w:tcPr>
          <w:p w:rsidR="001F3067" w:rsidRDefault="009B1CE1">
            <w:pPr>
              <w:spacing w:line="276" w:lineRule="auto"/>
              <w:contextualSpacing w:val="0"/>
              <w:jc w:val="center"/>
              <w:rPr>
                <w:rFonts w:asciiTheme="minorHAnsi" w:hAnsiTheme="minorHAnsi"/>
                <w:b/>
                <w:bCs/>
                <w:color w:val="FFFFFF" w:themeColor="background1"/>
                <w:szCs w:val="22"/>
                <w:lang w:eastAsia="zh-CN"/>
              </w:rPr>
            </w:pPr>
            <w:r>
              <w:rPr>
                <w:rFonts w:asciiTheme="minorHAnsi" w:hAnsiTheme="minorHAnsi" w:hint="eastAsia"/>
                <w:b/>
                <w:bCs/>
                <w:color w:val="FFFFFF" w:themeColor="background1"/>
                <w:szCs w:val="22"/>
                <w:lang w:eastAsia="zh-CN"/>
              </w:rPr>
              <w:t>SDG 8</w:t>
            </w:r>
          </w:p>
          <w:p w:rsidR="001F3067" w:rsidRDefault="009B1CE1">
            <w:pPr>
              <w:spacing w:line="276" w:lineRule="auto"/>
              <w:contextualSpacing w:val="0"/>
              <w:jc w:val="center"/>
              <w:rPr>
                <w:rFonts w:eastAsia="SimSun"/>
                <w:b/>
                <w:bCs/>
                <w:color w:val="FFFFFF" w:themeColor="background1"/>
                <w:lang w:eastAsia="zh-CN"/>
              </w:rPr>
            </w:pPr>
            <w:r>
              <w:rPr>
                <w:rFonts w:asciiTheme="minorHAnsi" w:hAnsiTheme="minorHAnsi"/>
                <w:color w:val="FFFFFF" w:themeColor="background1"/>
                <w:szCs w:val="22"/>
                <w:lang w:eastAsia="zh-CN"/>
              </w:rPr>
              <w:t>Employment generation</w:t>
            </w:r>
          </w:p>
        </w:tc>
      </w:tr>
      <w:tr w:rsidR="001F3067">
        <w:tc>
          <w:tcPr>
            <w:tcW w:w="20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1F3067" w:rsidRDefault="009B1CE1">
            <w:pPr>
              <w:spacing w:line="276" w:lineRule="auto"/>
              <w:contextualSpacing w:val="0"/>
              <w:jc w:val="center"/>
              <w:rPr>
                <w:rFonts w:eastAsia="SimSun"/>
                <w:lang w:eastAsia="zh-CN"/>
              </w:rPr>
            </w:pPr>
            <w:r>
              <w:rPr>
                <w:rFonts w:eastAsia="SimSun" w:hint="eastAsia"/>
                <w:lang w:eastAsia="zh-CN"/>
              </w:rPr>
              <w:t>01/</w:t>
            </w:r>
            <w:r>
              <w:rPr>
                <w:rFonts w:eastAsia="SimSun"/>
                <w:lang w:eastAsia="zh-CN"/>
              </w:rPr>
              <w:t>01</w:t>
            </w:r>
            <w:r>
              <w:rPr>
                <w:rFonts w:eastAsia="SimSun" w:hint="eastAsia"/>
                <w:lang w:eastAsia="zh-CN"/>
              </w:rPr>
              <w:t>/20</w:t>
            </w:r>
            <w:r>
              <w:rPr>
                <w:rFonts w:eastAsia="SimSun"/>
                <w:lang w:eastAsia="zh-CN"/>
              </w:rPr>
              <w:t>21</w:t>
            </w:r>
          </w:p>
        </w:tc>
        <w:tc>
          <w:tcPr>
            <w:tcW w:w="20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1F3067" w:rsidRDefault="009B1CE1">
            <w:pPr>
              <w:spacing w:line="276" w:lineRule="auto"/>
              <w:contextualSpacing w:val="0"/>
              <w:jc w:val="center"/>
              <w:rPr>
                <w:rFonts w:eastAsia="SimSun"/>
                <w:lang w:eastAsia="zh-CN"/>
              </w:rPr>
            </w:pPr>
            <w:r>
              <w:rPr>
                <w:rFonts w:eastAsia="SimSun" w:hint="eastAsia"/>
                <w:lang w:eastAsia="zh-CN"/>
              </w:rPr>
              <w:t>3</w:t>
            </w:r>
            <w:r>
              <w:rPr>
                <w:rFonts w:eastAsia="SimSun"/>
                <w:lang w:eastAsia="zh-CN"/>
              </w:rPr>
              <w:t>1</w:t>
            </w:r>
            <w:r>
              <w:rPr>
                <w:rFonts w:eastAsia="SimSun" w:hint="eastAsia"/>
                <w:lang w:eastAsia="zh-CN"/>
              </w:rPr>
              <w:t>/</w:t>
            </w:r>
            <w:r>
              <w:rPr>
                <w:rFonts w:eastAsia="SimSun"/>
                <w:lang w:eastAsia="zh-CN"/>
              </w:rPr>
              <w:t>12</w:t>
            </w:r>
            <w:r>
              <w:rPr>
                <w:rFonts w:eastAsia="SimSun" w:hint="eastAsia"/>
                <w:lang w:eastAsia="zh-CN"/>
              </w:rPr>
              <w:t>/20</w:t>
            </w:r>
            <w:r>
              <w:rPr>
                <w:rFonts w:eastAsia="SimSun"/>
                <w:lang w:eastAsia="zh-CN"/>
              </w:rPr>
              <w:t>21</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1F3067" w:rsidRDefault="009B1CE1">
            <w:pPr>
              <w:spacing w:line="276" w:lineRule="auto"/>
              <w:contextualSpacing w:val="0"/>
              <w:jc w:val="center"/>
              <w:rPr>
                <w:rFonts w:eastAsiaTheme="minorEastAsia"/>
                <w:lang w:eastAsia="zh-CN"/>
              </w:rPr>
            </w:pPr>
            <w:r>
              <w:rPr>
                <w:rFonts w:asciiTheme="minorHAnsi" w:hAnsiTheme="minorHAnsi"/>
                <w:szCs w:val="22"/>
                <w:lang w:eastAsia="zh-CN"/>
              </w:rPr>
              <w:t>80</w:t>
            </w:r>
            <w:r>
              <w:rPr>
                <w:rFonts w:asciiTheme="minorHAnsi" w:eastAsiaTheme="minorEastAsia" w:hAnsiTheme="minorHAnsi" w:hint="eastAsia"/>
                <w:szCs w:val="22"/>
                <w:lang w:eastAsia="zh-CN"/>
              </w:rPr>
              <w:t>,</w:t>
            </w:r>
            <w:r>
              <w:rPr>
                <w:rFonts w:asciiTheme="minorHAnsi" w:eastAsiaTheme="minorEastAsia" w:hAnsiTheme="minorHAnsi"/>
                <w:szCs w:val="22"/>
                <w:lang w:eastAsia="zh-CN"/>
              </w:rPr>
              <w:t>791</w:t>
            </w:r>
          </w:p>
        </w:tc>
        <w:tc>
          <w:tcPr>
            <w:tcW w:w="236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1F3067" w:rsidRDefault="009B1CE1">
            <w:pPr>
              <w:spacing w:line="276" w:lineRule="auto"/>
              <w:contextualSpacing w:val="0"/>
              <w:jc w:val="center"/>
              <w:rPr>
                <w:rFonts w:asciiTheme="minorHAnsi" w:eastAsia="SimSun" w:hAnsiTheme="minorHAnsi"/>
                <w:szCs w:val="22"/>
                <w:lang w:val="de-DE" w:eastAsia="zh-CN"/>
              </w:rPr>
            </w:pPr>
            <w:r>
              <w:rPr>
                <w:rFonts w:asciiTheme="minorHAnsi" w:eastAsia="SimSun" w:hAnsiTheme="minorHAnsi" w:hint="eastAsia"/>
                <w:szCs w:val="22"/>
                <w:lang w:val="de-DE" w:eastAsia="zh-CN"/>
              </w:rPr>
              <w:t>144,410.402</w:t>
            </w:r>
          </w:p>
        </w:tc>
        <w:tc>
          <w:tcPr>
            <w:tcW w:w="17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1F3067" w:rsidRDefault="009B1CE1">
            <w:pPr>
              <w:spacing w:line="276" w:lineRule="auto"/>
              <w:contextualSpacing w:val="0"/>
              <w:jc w:val="center"/>
              <w:rPr>
                <w:rFonts w:eastAsiaTheme="minorEastAsia"/>
                <w:lang w:val="de-DE" w:eastAsia="zh-CN"/>
              </w:rPr>
            </w:pPr>
            <w:r>
              <w:rPr>
                <w:rFonts w:eastAsiaTheme="minorEastAsia" w:hint="eastAsia"/>
                <w:lang w:val="de-DE" w:eastAsia="zh-CN"/>
              </w:rPr>
              <w:t>1</w:t>
            </w:r>
            <w:r>
              <w:rPr>
                <w:rFonts w:eastAsiaTheme="minorEastAsia"/>
                <w:lang w:val="de-DE" w:eastAsia="zh-CN"/>
              </w:rPr>
              <w:t>7</w:t>
            </w:r>
          </w:p>
        </w:tc>
      </w:tr>
      <w:tr w:rsidR="001F3067">
        <w:tc>
          <w:tcPr>
            <w:tcW w:w="20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1F3067" w:rsidRDefault="009B1CE1">
            <w:pPr>
              <w:spacing w:line="276" w:lineRule="auto"/>
              <w:contextualSpacing w:val="0"/>
              <w:jc w:val="center"/>
              <w:rPr>
                <w:rFonts w:eastAsia="SimSun"/>
                <w:lang w:eastAsia="zh-CN"/>
              </w:rPr>
            </w:pPr>
            <w:r>
              <w:rPr>
                <w:rFonts w:eastAsia="SimSun" w:hint="eastAsia"/>
                <w:lang w:eastAsia="zh-CN"/>
              </w:rPr>
              <w:t>01/</w:t>
            </w:r>
            <w:r>
              <w:rPr>
                <w:rFonts w:eastAsia="SimSun"/>
                <w:lang w:eastAsia="zh-CN"/>
              </w:rPr>
              <w:t>01</w:t>
            </w:r>
            <w:r>
              <w:rPr>
                <w:rFonts w:eastAsia="SimSun" w:hint="eastAsia"/>
                <w:lang w:eastAsia="zh-CN"/>
              </w:rPr>
              <w:t>/20</w:t>
            </w:r>
            <w:r>
              <w:rPr>
                <w:rFonts w:eastAsia="SimSun"/>
                <w:lang w:eastAsia="zh-CN"/>
              </w:rPr>
              <w:t>22</w:t>
            </w:r>
          </w:p>
        </w:tc>
        <w:tc>
          <w:tcPr>
            <w:tcW w:w="20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1F3067" w:rsidRDefault="009B1CE1">
            <w:pPr>
              <w:spacing w:line="276" w:lineRule="auto"/>
              <w:contextualSpacing w:val="0"/>
              <w:jc w:val="center"/>
              <w:rPr>
                <w:rFonts w:eastAsia="SimSun"/>
                <w:lang w:eastAsia="zh-CN"/>
              </w:rPr>
            </w:pPr>
            <w:r>
              <w:rPr>
                <w:rFonts w:eastAsia="SimSun" w:hint="eastAsia"/>
                <w:lang w:eastAsia="zh-CN"/>
              </w:rPr>
              <w:t>3</w:t>
            </w:r>
            <w:r>
              <w:rPr>
                <w:rFonts w:eastAsia="SimSun"/>
                <w:lang w:eastAsia="zh-CN"/>
              </w:rPr>
              <w:t>1</w:t>
            </w:r>
            <w:r>
              <w:rPr>
                <w:rFonts w:eastAsia="SimSun" w:hint="eastAsia"/>
                <w:lang w:eastAsia="zh-CN"/>
              </w:rPr>
              <w:t>/</w:t>
            </w:r>
            <w:r>
              <w:rPr>
                <w:rFonts w:eastAsia="SimSun"/>
                <w:lang w:eastAsia="zh-CN"/>
              </w:rPr>
              <w:t>12</w:t>
            </w:r>
            <w:r>
              <w:rPr>
                <w:rFonts w:eastAsia="SimSun" w:hint="eastAsia"/>
                <w:lang w:eastAsia="zh-CN"/>
              </w:rPr>
              <w:t>/20</w:t>
            </w:r>
            <w:r>
              <w:rPr>
                <w:rFonts w:eastAsia="SimSun"/>
                <w:lang w:eastAsia="zh-CN"/>
              </w:rPr>
              <w:t>22</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1F3067" w:rsidRDefault="009B1CE1">
            <w:pPr>
              <w:spacing w:line="276" w:lineRule="auto"/>
              <w:contextualSpacing w:val="0"/>
              <w:jc w:val="center"/>
              <w:rPr>
                <w:rFonts w:asciiTheme="minorHAnsi" w:eastAsiaTheme="minorEastAsia" w:hAnsiTheme="minorHAnsi"/>
                <w:szCs w:val="22"/>
                <w:lang w:eastAsia="zh-CN"/>
              </w:rPr>
            </w:pPr>
            <w:r>
              <w:rPr>
                <w:rFonts w:asciiTheme="minorHAnsi" w:eastAsiaTheme="minorEastAsia" w:hAnsiTheme="minorHAnsi" w:hint="eastAsia"/>
                <w:szCs w:val="22"/>
                <w:lang w:eastAsia="zh-CN"/>
              </w:rPr>
              <w:t>7</w:t>
            </w:r>
            <w:r>
              <w:rPr>
                <w:rFonts w:asciiTheme="minorHAnsi" w:eastAsiaTheme="minorEastAsia" w:hAnsiTheme="minorHAnsi"/>
                <w:szCs w:val="22"/>
                <w:lang w:eastAsia="zh-CN"/>
              </w:rPr>
              <w:t>5,423</w:t>
            </w:r>
          </w:p>
        </w:tc>
        <w:tc>
          <w:tcPr>
            <w:tcW w:w="236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1F3067" w:rsidRDefault="009B1CE1">
            <w:pPr>
              <w:spacing w:line="276" w:lineRule="auto"/>
              <w:contextualSpacing w:val="0"/>
              <w:jc w:val="center"/>
              <w:rPr>
                <w:rFonts w:asciiTheme="minorHAnsi" w:eastAsiaTheme="minorEastAsia" w:hAnsiTheme="minorHAnsi"/>
                <w:szCs w:val="22"/>
                <w:lang w:eastAsia="zh-CN"/>
              </w:rPr>
            </w:pPr>
            <w:r>
              <w:rPr>
                <w:rFonts w:asciiTheme="minorHAnsi" w:eastAsia="SimSun" w:hAnsiTheme="minorHAnsi" w:hint="eastAsia"/>
                <w:szCs w:val="22"/>
                <w:lang w:val="de-DE" w:eastAsia="zh-CN"/>
              </w:rPr>
              <w:t>134,813.543</w:t>
            </w:r>
          </w:p>
        </w:tc>
        <w:tc>
          <w:tcPr>
            <w:tcW w:w="17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1F3067" w:rsidRDefault="009B1CE1">
            <w:pPr>
              <w:spacing w:line="276" w:lineRule="auto"/>
              <w:contextualSpacing w:val="0"/>
              <w:jc w:val="center"/>
              <w:rPr>
                <w:rFonts w:asciiTheme="minorHAnsi" w:eastAsiaTheme="minorEastAsia" w:hAnsiTheme="minorHAnsi"/>
                <w:szCs w:val="22"/>
                <w:lang w:eastAsia="zh-CN"/>
              </w:rPr>
            </w:pPr>
            <w:r>
              <w:rPr>
                <w:rFonts w:asciiTheme="minorHAnsi" w:eastAsiaTheme="minorEastAsia" w:hAnsiTheme="minorHAnsi" w:hint="eastAsia"/>
                <w:szCs w:val="22"/>
                <w:lang w:eastAsia="zh-CN"/>
              </w:rPr>
              <w:t>1</w:t>
            </w:r>
            <w:r>
              <w:rPr>
                <w:rFonts w:asciiTheme="minorHAnsi" w:eastAsiaTheme="minorEastAsia" w:hAnsiTheme="minorHAnsi"/>
                <w:szCs w:val="22"/>
                <w:lang w:eastAsia="zh-CN"/>
              </w:rPr>
              <w:t>7</w:t>
            </w:r>
          </w:p>
        </w:tc>
      </w:tr>
      <w:tr w:rsidR="001F3067">
        <w:tc>
          <w:tcPr>
            <w:tcW w:w="20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1F3067" w:rsidRDefault="009B1CE1">
            <w:pPr>
              <w:spacing w:line="276" w:lineRule="auto"/>
              <w:contextualSpacing w:val="0"/>
              <w:jc w:val="center"/>
              <w:rPr>
                <w:rFonts w:eastAsia="SimSun"/>
                <w:lang w:eastAsia="zh-CN"/>
              </w:rPr>
            </w:pPr>
            <w:r>
              <w:rPr>
                <w:rFonts w:eastAsia="SimSun" w:hint="eastAsia"/>
                <w:lang w:eastAsia="zh-CN"/>
              </w:rPr>
              <w:t>01/</w:t>
            </w:r>
            <w:r>
              <w:rPr>
                <w:rFonts w:eastAsia="SimSun"/>
                <w:lang w:eastAsia="zh-CN"/>
              </w:rPr>
              <w:t>01</w:t>
            </w:r>
            <w:r>
              <w:rPr>
                <w:rFonts w:eastAsia="SimSun" w:hint="eastAsia"/>
                <w:lang w:eastAsia="zh-CN"/>
              </w:rPr>
              <w:t>/20</w:t>
            </w:r>
            <w:r>
              <w:rPr>
                <w:rFonts w:eastAsia="SimSun"/>
                <w:lang w:eastAsia="zh-CN"/>
              </w:rPr>
              <w:t>23</w:t>
            </w:r>
          </w:p>
        </w:tc>
        <w:tc>
          <w:tcPr>
            <w:tcW w:w="20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1F3067" w:rsidRDefault="009B1CE1">
            <w:pPr>
              <w:spacing w:line="276" w:lineRule="auto"/>
              <w:contextualSpacing w:val="0"/>
              <w:jc w:val="center"/>
              <w:rPr>
                <w:rFonts w:eastAsia="SimSun"/>
                <w:lang w:eastAsia="zh-CN"/>
              </w:rPr>
            </w:pPr>
            <w:r>
              <w:rPr>
                <w:rFonts w:eastAsia="SimSun" w:hint="eastAsia"/>
                <w:lang w:eastAsia="zh-CN"/>
              </w:rPr>
              <w:t>3</w:t>
            </w:r>
            <w:r>
              <w:rPr>
                <w:rFonts w:eastAsia="SimSun"/>
                <w:lang w:eastAsia="zh-CN"/>
              </w:rPr>
              <w:t>1</w:t>
            </w:r>
            <w:r>
              <w:rPr>
                <w:rFonts w:eastAsia="SimSun" w:hint="eastAsia"/>
                <w:lang w:eastAsia="zh-CN"/>
              </w:rPr>
              <w:t>/</w:t>
            </w:r>
            <w:r>
              <w:rPr>
                <w:rFonts w:eastAsia="SimSun"/>
                <w:lang w:eastAsia="zh-CN"/>
              </w:rPr>
              <w:t>08</w:t>
            </w:r>
            <w:r>
              <w:rPr>
                <w:rFonts w:eastAsia="SimSun" w:hint="eastAsia"/>
                <w:lang w:eastAsia="zh-CN"/>
              </w:rPr>
              <w:t>/20</w:t>
            </w:r>
            <w:r>
              <w:rPr>
                <w:rFonts w:eastAsia="SimSun"/>
                <w:lang w:eastAsia="zh-CN"/>
              </w:rPr>
              <w:t>23</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1F3067" w:rsidRDefault="009B1CE1">
            <w:pPr>
              <w:spacing w:line="276" w:lineRule="auto"/>
              <w:contextualSpacing w:val="0"/>
              <w:jc w:val="center"/>
              <w:rPr>
                <w:rFonts w:asciiTheme="minorHAnsi" w:eastAsiaTheme="minorEastAsia" w:hAnsiTheme="minorHAnsi"/>
                <w:szCs w:val="22"/>
                <w:lang w:eastAsia="zh-CN"/>
              </w:rPr>
            </w:pPr>
            <w:r>
              <w:rPr>
                <w:rFonts w:asciiTheme="minorHAnsi" w:eastAsiaTheme="minorEastAsia" w:hAnsiTheme="minorHAnsi" w:hint="eastAsia"/>
                <w:szCs w:val="22"/>
                <w:lang w:eastAsia="zh-CN"/>
              </w:rPr>
              <w:t>53,004</w:t>
            </w:r>
          </w:p>
        </w:tc>
        <w:tc>
          <w:tcPr>
            <w:tcW w:w="236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1F3067" w:rsidRDefault="009B1CE1">
            <w:pPr>
              <w:spacing w:line="276" w:lineRule="auto"/>
              <w:contextualSpacing w:val="0"/>
              <w:jc w:val="center"/>
              <w:rPr>
                <w:rFonts w:asciiTheme="minorHAnsi" w:eastAsiaTheme="minorEastAsia" w:hAnsiTheme="minorHAnsi"/>
                <w:szCs w:val="22"/>
                <w:lang w:eastAsia="zh-CN"/>
              </w:rPr>
            </w:pPr>
            <w:r>
              <w:rPr>
                <w:rFonts w:asciiTheme="minorHAnsi" w:eastAsia="SimSun" w:hAnsiTheme="minorHAnsi"/>
                <w:szCs w:val="22"/>
                <w:lang w:val="de-DE" w:eastAsia="zh-CN"/>
              </w:rPr>
              <w:t>94,742.088</w:t>
            </w:r>
          </w:p>
        </w:tc>
        <w:tc>
          <w:tcPr>
            <w:tcW w:w="17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1F3067" w:rsidRDefault="009B1CE1">
            <w:pPr>
              <w:spacing w:line="276" w:lineRule="auto"/>
              <w:contextualSpacing w:val="0"/>
              <w:jc w:val="center"/>
              <w:rPr>
                <w:rFonts w:asciiTheme="minorHAnsi" w:eastAsiaTheme="minorEastAsia" w:hAnsiTheme="minorHAnsi"/>
                <w:szCs w:val="22"/>
                <w:lang w:eastAsia="zh-CN"/>
              </w:rPr>
            </w:pPr>
            <w:r>
              <w:rPr>
                <w:rFonts w:asciiTheme="minorHAnsi" w:eastAsiaTheme="minorEastAsia" w:hAnsiTheme="minorHAnsi" w:hint="eastAsia"/>
                <w:szCs w:val="22"/>
                <w:lang w:eastAsia="zh-CN"/>
              </w:rPr>
              <w:t>1</w:t>
            </w:r>
            <w:r>
              <w:rPr>
                <w:rFonts w:asciiTheme="minorHAnsi" w:eastAsiaTheme="minorEastAsia" w:hAnsiTheme="minorHAnsi"/>
                <w:szCs w:val="22"/>
                <w:lang w:eastAsia="zh-CN"/>
              </w:rPr>
              <w:t>7</w:t>
            </w:r>
          </w:p>
        </w:tc>
      </w:tr>
    </w:tbl>
    <w:p w:rsidR="001F3067" w:rsidRDefault="001F3067">
      <w:pPr>
        <w:spacing w:line="276" w:lineRule="auto"/>
        <w:contextualSpacing w:val="0"/>
        <w:rPr>
          <w:lang w:val="en-GB"/>
        </w:rPr>
      </w:pPr>
    </w:p>
    <w:p w:rsidR="001F3067" w:rsidRDefault="009B1CE1">
      <w:pPr>
        <w:spacing w:line="276" w:lineRule="auto"/>
        <w:contextualSpacing w:val="0"/>
        <w:rPr>
          <w:lang w:val="en-GB"/>
        </w:rPr>
      </w:pPr>
      <w:r>
        <w:rPr>
          <w:iCs/>
        </w:rPr>
        <w:br w:type="page"/>
      </w:r>
    </w:p>
    <w:p w:rsidR="001F3067" w:rsidRDefault="009B1CE1">
      <w:pPr>
        <w:pStyle w:val="Ttulo4"/>
      </w:pPr>
      <w:bookmarkStart w:id="3" w:name="_Ref49860651"/>
      <w:r>
        <w:lastRenderedPageBreak/>
        <w:t>SECTION A. DESCRIPTION OF PROJECT</w:t>
      </w:r>
      <w:bookmarkEnd w:id="3"/>
    </w:p>
    <w:p w:rsidR="001F3067" w:rsidRDefault="009B1CE1">
      <w:pPr>
        <w:pStyle w:val="Ttulo5"/>
      </w:pPr>
      <w:bookmarkStart w:id="4" w:name="_Toc40962734"/>
      <w:r>
        <w:t xml:space="preserve">A.1. General </w:t>
      </w:r>
      <w:proofErr w:type="gramStart"/>
      <w:r>
        <w:t>description</w:t>
      </w:r>
      <w:proofErr w:type="gramEnd"/>
      <w:r>
        <w:t xml:space="preserve"> of project</w:t>
      </w:r>
      <w:bookmarkEnd w:id="4"/>
      <w:r>
        <w:t xml:space="preserve"> </w:t>
      </w:r>
    </w:p>
    <w:p w:rsidR="001F3067" w:rsidRDefault="009B1CE1">
      <w:r>
        <w:t>&gt;&gt;</w:t>
      </w:r>
    </w:p>
    <w:p w:rsidR="001F3067" w:rsidRDefault="009B1CE1">
      <w:pPr>
        <w:jc w:val="both"/>
        <w:rPr>
          <w:rFonts w:cs="Arial"/>
        </w:rPr>
      </w:pPr>
      <w:r>
        <w:rPr>
          <w:rFonts w:cs="Arial"/>
        </w:rPr>
        <w:t xml:space="preserve">Nam </w:t>
      </w:r>
      <w:bookmarkStart w:id="5" w:name="OLE_LINK33"/>
      <w:bookmarkStart w:id="6" w:name="OLE_LINK31"/>
      <w:proofErr w:type="spellStart"/>
      <w:r>
        <w:rPr>
          <w:rFonts w:eastAsia="SimSun" w:cs="Arial" w:hint="eastAsia"/>
          <w:lang w:eastAsia="zh-CN"/>
        </w:rPr>
        <w:t>Pha</w:t>
      </w:r>
      <w:proofErr w:type="spellEnd"/>
      <w:r>
        <w:rPr>
          <w:rFonts w:eastAsia="SimSun" w:cs="Arial" w:hint="eastAsia"/>
          <w:lang w:eastAsia="zh-CN"/>
        </w:rPr>
        <w:t xml:space="preserve"> </w:t>
      </w:r>
      <w:proofErr w:type="spellStart"/>
      <w:r>
        <w:rPr>
          <w:rFonts w:eastAsia="SimSun" w:cs="Arial" w:hint="eastAsia"/>
          <w:lang w:eastAsia="zh-CN"/>
        </w:rPr>
        <w:t>Gnai</w:t>
      </w:r>
      <w:bookmarkEnd w:id="5"/>
      <w:bookmarkEnd w:id="6"/>
      <w:proofErr w:type="spellEnd"/>
      <w:r>
        <w:rPr>
          <w:rFonts w:cs="Arial"/>
        </w:rPr>
        <w:t xml:space="preserve"> Hydropower Project (hereafter referred to as the “the project”) </w:t>
      </w:r>
      <w:bookmarkStart w:id="7" w:name="OLE_LINK15"/>
      <w:bookmarkStart w:id="8" w:name="OLE_LINK16"/>
      <w:r>
        <w:rPr>
          <w:rFonts w:cs="Arial"/>
        </w:rPr>
        <w:t xml:space="preserve">is </w:t>
      </w:r>
      <w:bookmarkStart w:id="9" w:name="OLE_LINK88"/>
      <w:bookmarkStart w:id="10" w:name="OLE_LINK87"/>
      <w:r>
        <w:rPr>
          <w:rFonts w:cs="Arial"/>
        </w:rPr>
        <w:t xml:space="preserve">located </w:t>
      </w:r>
      <w:r>
        <w:rPr>
          <w:rFonts w:eastAsia="SimSun" w:cs="Arial" w:hint="eastAsia"/>
          <w:lang w:eastAsia="zh-CN"/>
        </w:rPr>
        <w:t xml:space="preserve">in </w:t>
      </w:r>
      <w:proofErr w:type="spellStart"/>
      <w:r>
        <w:rPr>
          <w:rFonts w:eastAsia="SimSun" w:cs="Arial" w:hint="eastAsia"/>
          <w:lang w:eastAsia="zh-CN"/>
        </w:rPr>
        <w:t>Xaysomboun</w:t>
      </w:r>
      <w:proofErr w:type="spellEnd"/>
      <w:r>
        <w:rPr>
          <w:rFonts w:eastAsia="SimSun" w:cs="Arial" w:hint="eastAsia"/>
          <w:lang w:eastAsia="zh-CN"/>
        </w:rPr>
        <w:t xml:space="preserve"> District</w:t>
      </w:r>
      <w:r>
        <w:rPr>
          <w:rFonts w:cs="Arial"/>
        </w:rPr>
        <w:t xml:space="preserve">, </w:t>
      </w:r>
      <w:bookmarkStart w:id="11" w:name="OLE_LINK18"/>
      <w:bookmarkStart w:id="12" w:name="OLE_LINK21"/>
      <w:bookmarkEnd w:id="7"/>
      <w:bookmarkEnd w:id="8"/>
      <w:bookmarkEnd w:id="9"/>
      <w:bookmarkEnd w:id="10"/>
      <w:r>
        <w:rPr>
          <w:rFonts w:cs="Arial" w:hint="eastAsia"/>
        </w:rPr>
        <w:t>Vientiane</w:t>
      </w:r>
      <w:bookmarkEnd w:id="11"/>
      <w:bookmarkEnd w:id="12"/>
      <w:r>
        <w:rPr>
          <w:rFonts w:cs="Arial"/>
        </w:rPr>
        <w:t xml:space="preserve"> Province</w:t>
      </w:r>
      <w:r>
        <w:rPr>
          <w:rFonts w:cs="Arial" w:hint="eastAsia"/>
        </w:rPr>
        <w:t>,</w:t>
      </w:r>
      <w:r>
        <w:rPr>
          <w:rFonts w:cs="Arial"/>
        </w:rPr>
        <w:t xml:space="preserve"> Lao PDR, developed by</w:t>
      </w:r>
      <w:bookmarkStart w:id="13" w:name="OLE_LINK8"/>
      <w:bookmarkStart w:id="14" w:name="OLE_LINK7"/>
      <w:r>
        <w:rPr>
          <w:rFonts w:cs="Arial"/>
        </w:rPr>
        <w:t xml:space="preserve"> </w:t>
      </w:r>
      <w:bookmarkEnd w:id="13"/>
      <w:bookmarkEnd w:id="14"/>
      <w:r>
        <w:rPr>
          <w:rFonts w:cs="Arial"/>
        </w:rPr>
        <w:t xml:space="preserve">Nam </w:t>
      </w:r>
      <w:proofErr w:type="spellStart"/>
      <w:r>
        <w:rPr>
          <w:rFonts w:eastAsia="SimSun" w:cs="Arial" w:hint="eastAsia"/>
          <w:lang w:eastAsia="zh-CN"/>
        </w:rPr>
        <w:t>Pha</w:t>
      </w:r>
      <w:proofErr w:type="spellEnd"/>
      <w:r>
        <w:rPr>
          <w:rFonts w:eastAsia="SimSun" w:cs="Arial" w:hint="eastAsia"/>
          <w:lang w:eastAsia="zh-CN"/>
        </w:rPr>
        <w:t xml:space="preserve"> </w:t>
      </w:r>
      <w:proofErr w:type="spellStart"/>
      <w:r>
        <w:rPr>
          <w:rFonts w:eastAsia="SimSun" w:cs="Arial" w:hint="eastAsia"/>
          <w:lang w:eastAsia="zh-CN"/>
        </w:rPr>
        <w:t>Gnai</w:t>
      </w:r>
      <w:proofErr w:type="spellEnd"/>
      <w:r>
        <w:rPr>
          <w:rFonts w:cs="Arial"/>
        </w:rPr>
        <w:t xml:space="preserve"> Hydropower Project Co., Ltd.</w:t>
      </w:r>
    </w:p>
    <w:p w:rsidR="001F3067" w:rsidRDefault="001F3067">
      <w:pPr>
        <w:jc w:val="both"/>
        <w:rPr>
          <w:rFonts w:cs="Arial"/>
        </w:rPr>
      </w:pPr>
    </w:p>
    <w:p w:rsidR="001F3067" w:rsidRDefault="009B1CE1">
      <w:pPr>
        <w:jc w:val="both"/>
      </w:pPr>
      <w:bookmarkStart w:id="15" w:name="_Hlk92288665"/>
      <w:r>
        <w:rPr>
          <w:rFonts w:cs="Arial"/>
        </w:rPr>
        <w:t xml:space="preserve">The project is a </w:t>
      </w:r>
      <w:r>
        <w:rPr>
          <w:rFonts w:cs="Arial" w:hint="eastAsia"/>
        </w:rPr>
        <w:t>run-of-the-river</w:t>
      </w:r>
      <w:r>
        <w:rPr>
          <w:rFonts w:cs="Arial"/>
        </w:rPr>
        <w:t xml:space="preserve"> hydropower station</w:t>
      </w:r>
      <w:r>
        <w:rPr>
          <w:rFonts w:eastAsia="SimSun" w:cs="Arial" w:hint="eastAsia"/>
          <w:lang w:eastAsia="zh-CN"/>
        </w:rPr>
        <w:t>, at the downstream of the planned</w:t>
      </w:r>
      <w:bookmarkStart w:id="16" w:name="_Hlk65584551"/>
      <w:r>
        <w:rPr>
          <w:rFonts w:eastAsia="SimSun" w:cs="Arial" w:hint="eastAsia"/>
          <w:lang w:eastAsia="zh-CN"/>
        </w:rPr>
        <w:t xml:space="preserve"> Nam </w:t>
      </w:r>
      <w:proofErr w:type="spellStart"/>
      <w:r>
        <w:rPr>
          <w:rFonts w:eastAsia="SimSun" w:cs="Arial" w:hint="eastAsia"/>
          <w:lang w:eastAsia="zh-CN"/>
        </w:rPr>
        <w:t>Ngum</w:t>
      </w:r>
      <w:proofErr w:type="spellEnd"/>
      <w:r>
        <w:rPr>
          <w:rFonts w:eastAsia="SimSun" w:cs="Arial" w:hint="eastAsia"/>
          <w:lang w:eastAsia="zh-CN"/>
        </w:rPr>
        <w:t xml:space="preserve"> 3 station</w:t>
      </w:r>
      <w:bookmarkEnd w:id="16"/>
      <w:r>
        <w:rPr>
          <w:rFonts w:cs="Arial" w:hint="eastAsia"/>
        </w:rPr>
        <w:t>.</w:t>
      </w:r>
      <w:bookmarkEnd w:id="15"/>
      <w:r>
        <w:rPr>
          <w:rFonts w:cs="Arial" w:hint="eastAsia"/>
        </w:rPr>
        <w:t xml:space="preserve"> </w:t>
      </w:r>
      <w:r>
        <w:rPr>
          <w:rFonts w:eastAsia="SimSun" w:cs="Arial" w:hint="eastAsia"/>
          <w:lang w:eastAsia="zh-CN"/>
        </w:rPr>
        <w:t xml:space="preserve">For the upstream Nam </w:t>
      </w:r>
      <w:proofErr w:type="spellStart"/>
      <w:r>
        <w:rPr>
          <w:rFonts w:eastAsia="SimSun" w:cs="Arial" w:hint="eastAsia"/>
          <w:lang w:eastAsia="zh-CN"/>
        </w:rPr>
        <w:t>Ngum</w:t>
      </w:r>
      <w:proofErr w:type="spellEnd"/>
      <w:r>
        <w:rPr>
          <w:rFonts w:eastAsia="SimSun" w:cs="Arial" w:hint="eastAsia"/>
          <w:lang w:eastAsia="zh-CN"/>
        </w:rPr>
        <w:t xml:space="preserve"> 3 hydr</w:t>
      </w:r>
      <w:r>
        <w:rPr>
          <w:rFonts w:eastAsia="SimSun" w:cs="Arial" w:hint="eastAsia"/>
          <w:lang w:eastAsia="zh-CN"/>
        </w:rPr>
        <w:t xml:space="preserve">opower project (hereinafter </w:t>
      </w:r>
      <w:r>
        <w:rPr>
          <w:rFonts w:cs="Arial"/>
        </w:rPr>
        <w:t xml:space="preserve">referred to as </w:t>
      </w:r>
      <w:r>
        <w:rPr>
          <w:rFonts w:eastAsia="SimSun" w:cs="Arial"/>
          <w:lang w:eastAsia="zh-CN"/>
        </w:rPr>
        <w:t>“</w:t>
      </w:r>
      <w:r>
        <w:rPr>
          <w:rFonts w:eastAsia="SimSun" w:cs="Arial" w:hint="eastAsia"/>
          <w:lang w:eastAsia="zh-CN"/>
        </w:rPr>
        <w:t>NN3 project</w:t>
      </w:r>
      <w:r>
        <w:rPr>
          <w:rFonts w:eastAsia="SimSun" w:cs="Arial"/>
          <w:lang w:eastAsia="zh-CN"/>
        </w:rPr>
        <w:t>”</w:t>
      </w:r>
      <w:r>
        <w:rPr>
          <w:rFonts w:eastAsia="SimSun" w:cs="Arial" w:hint="eastAsia"/>
          <w:lang w:eastAsia="zh-CN"/>
        </w:rPr>
        <w:t xml:space="preserve">), the installed </w:t>
      </w:r>
      <w:r>
        <w:rPr>
          <w:rFonts w:eastAsia="SimSun" w:cs="Arial"/>
          <w:lang w:eastAsia="zh-CN"/>
        </w:rPr>
        <w:t>capacity</w:t>
      </w:r>
      <w:r>
        <w:rPr>
          <w:rFonts w:eastAsia="SimSun" w:cs="Arial" w:hint="eastAsia"/>
          <w:lang w:eastAsia="zh-CN"/>
        </w:rPr>
        <w:t xml:space="preserve"> is 440MW, which has</w:t>
      </w:r>
      <w:r>
        <w:rPr>
          <w:rFonts w:eastAsia="SimSun" w:cs="Arial"/>
          <w:lang w:eastAsia="zh-CN"/>
        </w:rPr>
        <w:t xml:space="preserve"> not yet put</w:t>
      </w:r>
      <w:r>
        <w:rPr>
          <w:rFonts w:eastAsia="SimSun" w:cs="Arial" w:hint="eastAsia"/>
          <w:lang w:eastAsia="zh-CN"/>
        </w:rPr>
        <w:t xml:space="preserve"> </w:t>
      </w:r>
      <w:r>
        <w:rPr>
          <w:rFonts w:eastAsia="SimSun" w:cs="Arial"/>
          <w:lang w:eastAsia="zh-CN"/>
        </w:rPr>
        <w:t>into</w:t>
      </w:r>
      <w:r>
        <w:rPr>
          <w:rFonts w:eastAsia="SimSun" w:cs="Arial" w:hint="eastAsia"/>
          <w:lang w:eastAsia="zh-CN"/>
        </w:rPr>
        <w:t xml:space="preserve"> operation</w:t>
      </w:r>
      <w:bookmarkStart w:id="17" w:name="_Hlk64626558"/>
      <w:r>
        <w:rPr>
          <w:rFonts w:eastAsia="SimSun" w:cs="Arial"/>
          <w:lang w:eastAsia="zh-CN"/>
        </w:rPr>
        <w:t>.</w:t>
      </w:r>
      <w:bookmarkEnd w:id="17"/>
      <w:r>
        <w:rPr>
          <w:rFonts w:eastAsia="SimSun" w:cs="Arial" w:hint="eastAsia"/>
          <w:lang w:eastAsia="zh-CN"/>
        </w:rPr>
        <w:t xml:space="preserve"> </w:t>
      </w:r>
      <w:r>
        <w:rPr>
          <w:rFonts w:cs="Arial"/>
        </w:rPr>
        <w:t xml:space="preserve">The installed capacity </w:t>
      </w:r>
      <w:r>
        <w:rPr>
          <w:rFonts w:eastAsia="SimSun" w:cs="Arial" w:hint="eastAsia"/>
          <w:lang w:eastAsia="zh-CN"/>
        </w:rPr>
        <w:t xml:space="preserve">of the project </w:t>
      </w:r>
      <w:r>
        <w:rPr>
          <w:rFonts w:cs="Arial"/>
        </w:rPr>
        <w:t xml:space="preserve">is </w:t>
      </w:r>
      <w:r>
        <w:rPr>
          <w:rFonts w:eastAsia="SimSun" w:cs="Arial" w:hint="eastAsia"/>
          <w:lang w:eastAsia="zh-CN"/>
        </w:rPr>
        <w:t>19.2</w:t>
      </w:r>
      <w:r>
        <w:rPr>
          <w:rFonts w:cs="Arial"/>
        </w:rPr>
        <w:t>MW</w:t>
      </w:r>
      <w:r>
        <w:rPr>
          <w:rFonts w:eastAsia="SimSun" w:cs="Arial" w:hint="eastAsia"/>
          <w:lang w:eastAsia="zh-CN"/>
        </w:rPr>
        <w:t xml:space="preserve"> (</w:t>
      </w:r>
      <w:bookmarkStart w:id="18" w:name="_Hlk64550095"/>
      <w:r>
        <w:rPr>
          <w:rFonts w:eastAsia="SimSun" w:cs="Arial" w:hint="eastAsia"/>
          <w:lang w:eastAsia="zh-CN"/>
        </w:rPr>
        <w:t>7.4MW+7.4MW+4.4MW</w:t>
      </w:r>
      <w:bookmarkEnd w:id="18"/>
      <w:r>
        <w:rPr>
          <w:rFonts w:eastAsia="SimSun" w:cs="Arial" w:hint="eastAsia"/>
          <w:lang w:eastAsia="zh-CN"/>
        </w:rPr>
        <w:t>)</w:t>
      </w:r>
      <w:r>
        <w:rPr>
          <w:rFonts w:cs="Arial"/>
        </w:rPr>
        <w:t xml:space="preserve">, </w:t>
      </w:r>
      <w:r>
        <w:rPr>
          <w:rFonts w:eastAsia="SimSun" w:cs="Arial" w:hint="eastAsia"/>
          <w:lang w:eastAsia="zh-CN"/>
        </w:rPr>
        <w:t xml:space="preserve">the estimated </w:t>
      </w:r>
      <w:r>
        <w:rPr>
          <w:rFonts w:cs="Arial" w:hint="eastAsia"/>
        </w:rPr>
        <w:t>power supplied to the power grid</w:t>
      </w:r>
      <w:r>
        <w:rPr>
          <w:rFonts w:eastAsia="SimSun" w:cs="Arial" w:hint="eastAsia"/>
          <w:lang w:eastAsia="zh-CN"/>
        </w:rPr>
        <w:t xml:space="preserve"> will be 13</w:t>
      </w:r>
      <w:r>
        <w:rPr>
          <w:rFonts w:eastAsia="SimSun" w:cs="Arial" w:hint="eastAsia"/>
          <w:lang w:eastAsia="zh-CN"/>
        </w:rPr>
        <w:t>0</w:t>
      </w:r>
      <w:r>
        <w:rPr>
          <w:rFonts w:cs="Arial"/>
        </w:rPr>
        <w:t>GWh</w:t>
      </w:r>
      <w:r>
        <w:rPr>
          <w:rFonts w:eastAsia="SimSun" w:cs="Arial" w:hint="eastAsia"/>
          <w:lang w:eastAsia="zh-CN"/>
        </w:rPr>
        <w:t xml:space="preserve"> (</w:t>
      </w:r>
      <w:r>
        <w:rPr>
          <w:rFonts w:eastAsia="SimSun" w:cs="Arial"/>
          <w:lang w:eastAsia="zh-CN"/>
        </w:rPr>
        <w:t>before the operation of NN3</w:t>
      </w:r>
      <w:r>
        <w:rPr>
          <w:rFonts w:eastAsia="SimSun" w:cs="Arial" w:hint="eastAsia"/>
          <w:lang w:eastAsia="zh-CN"/>
        </w:rPr>
        <w:t xml:space="preserve">) and 86GWh (after </w:t>
      </w:r>
      <w:r>
        <w:rPr>
          <w:rFonts w:eastAsia="SimSun" w:cs="Arial"/>
          <w:lang w:eastAsia="zh-CN"/>
        </w:rPr>
        <w:t>the operation of NN3</w:t>
      </w:r>
      <w:r>
        <w:rPr>
          <w:rFonts w:eastAsia="SimSun" w:cs="Arial" w:hint="eastAsia"/>
          <w:lang w:eastAsia="zh-CN"/>
        </w:rPr>
        <w:t>)</w:t>
      </w:r>
      <w:r>
        <w:rPr>
          <w:rFonts w:cs="Arial"/>
        </w:rPr>
        <w:t>.</w:t>
      </w:r>
    </w:p>
    <w:p w:rsidR="001F3067" w:rsidRDefault="001F3067">
      <w:pPr>
        <w:jc w:val="both"/>
      </w:pPr>
    </w:p>
    <w:p w:rsidR="001F3067" w:rsidRDefault="009B1CE1">
      <w:pPr>
        <w:jc w:val="both"/>
        <w:rPr>
          <w:rFonts w:eastAsia="MS Mincho" w:cs="Arial"/>
          <w:szCs w:val="22"/>
          <w:lang w:eastAsia="zh-CN"/>
        </w:rPr>
      </w:pPr>
      <w:r>
        <w:rPr>
          <w:rFonts w:eastAsia="MS Mincho" w:cs="Arial"/>
          <w:szCs w:val="22"/>
          <w:lang w:eastAsia="zh-CN"/>
        </w:rPr>
        <w:t xml:space="preserve">The purpose of the report is to calculate the emission reductions generated by </w:t>
      </w:r>
      <w:r>
        <w:rPr>
          <w:rFonts w:cs="Arial"/>
        </w:rPr>
        <w:t xml:space="preserve">Nam </w:t>
      </w:r>
      <w:proofErr w:type="spellStart"/>
      <w:proofErr w:type="gramStart"/>
      <w:r>
        <w:rPr>
          <w:rFonts w:eastAsia="SimSun" w:cs="Arial" w:hint="eastAsia"/>
          <w:lang w:eastAsia="zh-CN"/>
        </w:rPr>
        <w:t>Pha</w:t>
      </w:r>
      <w:proofErr w:type="spellEnd"/>
      <w:proofErr w:type="gramEnd"/>
      <w:r>
        <w:rPr>
          <w:rFonts w:eastAsia="SimSun" w:cs="Arial" w:hint="eastAsia"/>
          <w:lang w:eastAsia="zh-CN"/>
        </w:rPr>
        <w:t xml:space="preserve"> </w:t>
      </w:r>
      <w:proofErr w:type="spellStart"/>
      <w:r>
        <w:rPr>
          <w:rFonts w:eastAsia="SimSun" w:cs="Arial" w:hint="eastAsia"/>
          <w:lang w:eastAsia="zh-CN"/>
        </w:rPr>
        <w:t>Gnai</w:t>
      </w:r>
      <w:proofErr w:type="spellEnd"/>
      <w:r>
        <w:rPr>
          <w:rFonts w:eastAsia="MS Mincho" w:cs="Arial"/>
          <w:szCs w:val="22"/>
          <w:lang w:eastAsia="zh-CN"/>
        </w:rPr>
        <w:t xml:space="preserve"> Hydropower Project during the second monitoring period (01/01/2021 to 31/08/2023), and t</w:t>
      </w:r>
      <w:r>
        <w:rPr>
          <w:rFonts w:eastAsia="MS Mincho" w:cs="Arial"/>
          <w:szCs w:val="22"/>
          <w:lang w:eastAsia="zh-CN"/>
        </w:rPr>
        <w:t>o serve as basis for the verification and issuance of corresponding VERs.</w:t>
      </w:r>
    </w:p>
    <w:p w:rsidR="001F3067" w:rsidRDefault="001F3067">
      <w:pPr>
        <w:jc w:val="both"/>
      </w:pPr>
    </w:p>
    <w:p w:rsidR="001F3067" w:rsidRDefault="009B1CE1">
      <w:pPr>
        <w:jc w:val="both"/>
      </w:pPr>
      <w:r>
        <w:rPr>
          <w:rFonts w:eastAsia="MS Mincho" w:cs="Arial"/>
          <w:szCs w:val="22"/>
          <w:lang w:eastAsia="zh-CN"/>
        </w:rPr>
        <w:t>Following the Lao PDR’s electrification policy, the electricity supply falls in short compared to the increased electricity demand. The project has constantly contributed clean ener</w:t>
      </w:r>
      <w:r>
        <w:rPr>
          <w:rFonts w:eastAsia="MS Mincho" w:cs="Arial"/>
          <w:szCs w:val="22"/>
          <w:lang w:eastAsia="zh-CN"/>
        </w:rPr>
        <w:t xml:space="preserve">gy to the Lao Power Grid. For the Lao Power Grid is connected with the power grid in Thailand, </w:t>
      </w:r>
      <w:r>
        <w:rPr>
          <w:rFonts w:eastAsia="MS Mincho" w:cs="Arial" w:hint="eastAsia"/>
          <w:szCs w:val="22"/>
          <w:lang w:eastAsia="zh-CN"/>
        </w:rPr>
        <w:t xml:space="preserve">power supplied to the regional grid consisting of Thailand Power Grid and the Lao Power Grid, </w:t>
      </w:r>
      <w:r>
        <w:rPr>
          <w:rFonts w:eastAsia="MS Mincho" w:cs="Arial"/>
          <w:szCs w:val="22"/>
          <w:lang w:eastAsia="zh-CN"/>
        </w:rPr>
        <w:t>the power supplied by the project not only meet domestic electricit</w:t>
      </w:r>
      <w:r>
        <w:rPr>
          <w:rFonts w:eastAsia="MS Mincho" w:cs="Arial"/>
          <w:szCs w:val="22"/>
          <w:lang w:eastAsia="zh-CN"/>
        </w:rPr>
        <w:t>y demand, but also increase the net power export to Thailand and decrease the net power import from Thailand, where the power grid is dominated by thermal power plants. The baseline scenario of the project is continuation of the present situation, i.e. ele</w:t>
      </w:r>
      <w:r>
        <w:rPr>
          <w:rFonts w:eastAsia="MS Mincho" w:cs="Arial"/>
          <w:szCs w:val="22"/>
          <w:lang w:eastAsia="zh-CN"/>
        </w:rPr>
        <w:t xml:space="preserve">ctricity supplied from the power grid. Before the operation of NN3, the reduction in carbon dioxide emissions is estimated to be </w:t>
      </w:r>
      <w:r>
        <w:t>72,735</w:t>
      </w:r>
      <w:r>
        <w:rPr>
          <w:rFonts w:eastAsia="MS Mincho" w:cs="Arial"/>
          <w:szCs w:val="22"/>
          <w:lang w:eastAsia="zh-CN"/>
        </w:rPr>
        <w:t xml:space="preserve"> </w:t>
      </w:r>
      <w:proofErr w:type="spellStart"/>
      <w:r>
        <w:rPr>
          <w:rFonts w:eastAsia="MS Mincho" w:cs="Arial"/>
          <w:szCs w:val="22"/>
          <w:lang w:eastAsia="zh-CN"/>
        </w:rPr>
        <w:t>tonnes</w:t>
      </w:r>
      <w:proofErr w:type="spellEnd"/>
      <w:r>
        <w:rPr>
          <w:rFonts w:eastAsia="MS Mincho" w:cs="Arial"/>
          <w:szCs w:val="22"/>
          <w:lang w:eastAsia="zh-CN"/>
        </w:rPr>
        <w:t xml:space="preserve"> per year. After the operation of NN3, the reduction in carbon dioxide emissions is estimated to be </w:t>
      </w:r>
      <w:r>
        <w:t>48,117</w:t>
      </w:r>
      <w:r>
        <w:rPr>
          <w:rFonts w:eastAsia="MS Mincho" w:cs="Arial"/>
          <w:szCs w:val="22"/>
          <w:lang w:eastAsia="zh-CN"/>
        </w:rPr>
        <w:t xml:space="preserve"> </w:t>
      </w:r>
      <w:proofErr w:type="spellStart"/>
      <w:r>
        <w:rPr>
          <w:rFonts w:eastAsia="MS Mincho" w:cs="Arial"/>
          <w:szCs w:val="22"/>
          <w:lang w:eastAsia="zh-CN"/>
        </w:rPr>
        <w:t>tonnes</w:t>
      </w:r>
      <w:proofErr w:type="spellEnd"/>
      <w:r>
        <w:rPr>
          <w:rFonts w:eastAsia="MS Mincho" w:cs="Arial"/>
          <w:szCs w:val="22"/>
          <w:lang w:eastAsia="zh-CN"/>
        </w:rPr>
        <w:t xml:space="preserve"> </w:t>
      </w:r>
      <w:r>
        <w:rPr>
          <w:rFonts w:eastAsia="MS Mincho" w:cs="Arial"/>
          <w:szCs w:val="22"/>
          <w:lang w:eastAsia="zh-CN"/>
        </w:rPr>
        <w:t>per year</w:t>
      </w:r>
      <w:r>
        <w:rPr>
          <w:rFonts w:cs="Arial"/>
          <w:szCs w:val="22"/>
        </w:rPr>
        <w:t>. Total GHG emission reductions achieved in this monitoring period are 209,218 tCO</w:t>
      </w:r>
      <w:r>
        <w:rPr>
          <w:rFonts w:cs="Arial"/>
          <w:szCs w:val="22"/>
          <w:vertAlign w:val="subscript"/>
        </w:rPr>
        <w:t>2</w:t>
      </w:r>
      <w:r>
        <w:rPr>
          <w:rFonts w:cs="Arial"/>
          <w:szCs w:val="22"/>
        </w:rPr>
        <w:t>e</w:t>
      </w:r>
      <w:r>
        <w:rPr>
          <w:rFonts w:eastAsia="MS Mincho" w:cs="Arial"/>
          <w:szCs w:val="22"/>
          <w:lang w:eastAsia="zh-CN"/>
        </w:rPr>
        <w:t>.</w:t>
      </w:r>
    </w:p>
    <w:p w:rsidR="001F3067" w:rsidRDefault="009B1CE1">
      <w:pPr>
        <w:pStyle w:val="Ttulo5"/>
      </w:pPr>
      <w:bookmarkStart w:id="19" w:name="_Toc40962735"/>
      <w:r>
        <w:t>A.2. Location of project</w:t>
      </w:r>
      <w:bookmarkEnd w:id="19"/>
      <w:r>
        <w:t xml:space="preserve"> </w:t>
      </w:r>
    </w:p>
    <w:p w:rsidR="001F3067" w:rsidRDefault="009B1CE1">
      <w:r>
        <w:t>&gt;&gt;</w:t>
      </w:r>
    </w:p>
    <w:p w:rsidR="001F3067" w:rsidRDefault="009B1CE1">
      <w:pPr>
        <w:jc w:val="both"/>
      </w:pPr>
      <w:r>
        <w:rPr>
          <w:rFonts w:eastAsia="MS Mincho"/>
        </w:rPr>
        <w:lastRenderedPageBreak/>
        <w:t xml:space="preserve">The Project site is located at located </w:t>
      </w:r>
      <w:r>
        <w:rPr>
          <w:rFonts w:eastAsia="SimSun" w:cs="Arial" w:hint="eastAsia"/>
          <w:lang w:eastAsia="zh-CN"/>
        </w:rPr>
        <w:t xml:space="preserve">in </w:t>
      </w:r>
      <w:proofErr w:type="spellStart"/>
      <w:r>
        <w:rPr>
          <w:rFonts w:eastAsia="SimSun" w:cs="Arial" w:hint="eastAsia"/>
          <w:lang w:eastAsia="zh-CN"/>
        </w:rPr>
        <w:t>Xaysomboun</w:t>
      </w:r>
      <w:proofErr w:type="spellEnd"/>
      <w:r>
        <w:rPr>
          <w:rFonts w:eastAsia="SimSun" w:cs="Arial" w:hint="eastAsia"/>
          <w:lang w:eastAsia="zh-CN"/>
        </w:rPr>
        <w:t xml:space="preserve"> District</w:t>
      </w:r>
      <w:r>
        <w:rPr>
          <w:rFonts w:eastAsia="MS Mincho"/>
        </w:rPr>
        <w:t xml:space="preserve">, </w:t>
      </w:r>
      <w:r>
        <w:rPr>
          <w:rFonts w:eastAsia="MS Mincho" w:hint="eastAsia"/>
        </w:rPr>
        <w:t>Vientiane</w:t>
      </w:r>
      <w:r>
        <w:rPr>
          <w:rFonts w:eastAsia="MS Mincho"/>
        </w:rPr>
        <w:t xml:space="preserve"> Province</w:t>
      </w:r>
      <w:r>
        <w:rPr>
          <w:rFonts w:eastAsia="MS Mincho" w:hint="eastAsia"/>
        </w:rPr>
        <w:t>,</w:t>
      </w:r>
      <w:r>
        <w:rPr>
          <w:rFonts w:eastAsia="MS Mincho"/>
        </w:rPr>
        <w:t xml:space="preserve"> </w:t>
      </w:r>
      <w:proofErr w:type="gramStart"/>
      <w:r>
        <w:rPr>
          <w:rFonts w:eastAsia="MS Mincho"/>
        </w:rPr>
        <w:t>Lao</w:t>
      </w:r>
      <w:proofErr w:type="gramEnd"/>
      <w:r>
        <w:rPr>
          <w:rFonts w:eastAsia="MS Mincho"/>
        </w:rPr>
        <w:t xml:space="preserve"> PDR</w:t>
      </w:r>
      <w:r>
        <w:rPr>
          <w:rFonts w:eastAsia="MS Mincho" w:hint="eastAsia"/>
        </w:rPr>
        <w:t xml:space="preserve">. </w:t>
      </w:r>
      <w:r>
        <w:rPr>
          <w:rFonts w:eastAsia="MS Mincho"/>
        </w:rPr>
        <w:t xml:space="preserve">The approximate </w:t>
      </w:r>
      <w:bookmarkStart w:id="20" w:name="OLE_LINK35"/>
      <w:bookmarkStart w:id="21" w:name="OLE_LINK34"/>
      <w:r>
        <w:rPr>
          <w:rFonts w:eastAsia="MS Mincho"/>
        </w:rPr>
        <w:t>coordinate</w:t>
      </w:r>
      <w:bookmarkEnd w:id="20"/>
      <w:bookmarkEnd w:id="21"/>
      <w:r>
        <w:rPr>
          <w:rFonts w:eastAsia="MS Mincho"/>
        </w:rPr>
        <w:t xml:space="preserve"> of the project site </w:t>
      </w:r>
      <w:r>
        <w:rPr>
          <w:rFonts w:eastAsia="SimSun" w:hint="eastAsia"/>
          <w:lang w:eastAsia="zh-CN"/>
        </w:rPr>
        <w:t xml:space="preserve">(Weir) </w:t>
      </w:r>
      <w:r>
        <w:rPr>
          <w:rFonts w:eastAsia="MS Mincho"/>
        </w:rPr>
        <w:t xml:space="preserve">is: </w:t>
      </w:r>
      <w:r>
        <w:rPr>
          <w:rFonts w:eastAsia="SimSun" w:hint="eastAsia"/>
          <w:lang w:eastAsia="zh-CN"/>
        </w:rPr>
        <w:t>19.009331</w:t>
      </w:r>
      <w:r>
        <w:rPr>
          <w:rFonts w:eastAsia="MS Mincho"/>
        </w:rPr>
        <w:t>°N, 102</w:t>
      </w:r>
      <w:r>
        <w:rPr>
          <w:rFonts w:eastAsia="SimSun" w:hint="eastAsia"/>
          <w:lang w:eastAsia="zh-CN"/>
        </w:rPr>
        <w:t>.872314</w:t>
      </w:r>
      <w:r>
        <w:rPr>
          <w:rFonts w:eastAsia="MS Mincho"/>
        </w:rPr>
        <w:t>°E.</w:t>
      </w:r>
    </w:p>
    <w:p w:rsidR="001F3067" w:rsidRDefault="009B1CE1">
      <w:pPr>
        <w:pStyle w:val="Default"/>
        <w:spacing w:after="200" w:line="360" w:lineRule="auto"/>
        <w:jc w:val="both"/>
        <w:rPr>
          <w:rFonts w:eastAsia="MS Mincho" w:cs="Times New Roman (Body CS)"/>
          <w:color w:val="4D4D4C"/>
          <w:sz w:val="22"/>
          <w:lang w:val="en-US"/>
        </w:rPr>
      </w:pPr>
      <w:r>
        <w:rPr>
          <w:rFonts w:eastAsia="MS Mincho" w:cs="Times New Roman (Body CS)"/>
          <w:color w:val="4D4D4C"/>
          <w:sz w:val="22"/>
          <w:lang w:val="en-US"/>
        </w:rPr>
        <w:t>Figure A.1 Show the location of the project:</w:t>
      </w:r>
    </w:p>
    <w:tbl>
      <w:tblPr>
        <w:tblpPr w:leftFromText="180" w:rightFromText="180" w:vertAnchor="text" w:tblpXSpec="center" w:tblpY="1"/>
        <w:tblOverlap w:val="never"/>
        <w:tblW w:w="8571" w:type="dxa"/>
        <w:tblLayout w:type="fixed"/>
        <w:tblLook w:val="04A0" w:firstRow="1" w:lastRow="0" w:firstColumn="1" w:lastColumn="0" w:noHBand="0" w:noVBand="1"/>
      </w:tblPr>
      <w:tblGrid>
        <w:gridCol w:w="8571"/>
      </w:tblGrid>
      <w:tr w:rsidR="001F3067">
        <w:trPr>
          <w:trHeight w:val="4951"/>
        </w:trPr>
        <w:tc>
          <w:tcPr>
            <w:tcW w:w="8571" w:type="dxa"/>
          </w:tcPr>
          <w:p w:rsidR="001F3067" w:rsidRDefault="009B1CE1">
            <w:pPr>
              <w:pStyle w:val="Ttulo5"/>
              <w:spacing w:before="0" w:after="0"/>
            </w:pPr>
            <w:r>
              <w:rPr>
                <w:noProof/>
                <w:lang w:val="en-GB" w:eastAsia="en-GB"/>
              </w:rPr>
              <mc:AlternateContent>
                <mc:Choice Requires="wps">
                  <w:drawing>
                    <wp:anchor distT="0" distB="0" distL="114300" distR="114300" simplePos="0" relativeHeight="251665408" behindDoc="0" locked="0" layoutInCell="1" allowOverlap="1">
                      <wp:simplePos x="0" y="0"/>
                      <wp:positionH relativeFrom="column">
                        <wp:posOffset>3014980</wp:posOffset>
                      </wp:positionH>
                      <wp:positionV relativeFrom="paragraph">
                        <wp:posOffset>2186305</wp:posOffset>
                      </wp:positionV>
                      <wp:extent cx="2348230" cy="1047750"/>
                      <wp:effectExtent l="0" t="0" r="33020" b="19050"/>
                      <wp:wrapNone/>
                      <wp:docPr id="45170513" name="直接箭头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8230" cy="1047750"/>
                              </a:xfrm>
                              <a:prstGeom prst="straightConnector1">
                                <a:avLst/>
                              </a:prstGeom>
                              <a:noFill/>
                              <a:ln w="19050" cmpd="sng">
                                <a:solidFill>
                                  <a:srgbClr val="FF0000"/>
                                </a:solidFill>
                                <a:round/>
                              </a:ln>
                            </wps:spPr>
                            <wps:bodyPr/>
                          </wps:wsp>
                        </a:graphicData>
                      </a:graphic>
                    </wp:anchor>
                  </w:drawing>
                </mc:Choice>
                <mc:Fallback xmlns:wpsCustomData="http://www.wps.cn/officeDocument/2013/wpsCustomData">
                  <w:pict>
                    <v:shape id="直接箭头连接符 7" o:spid="_x0000_s1026" o:spt="32" type="#_x0000_t32" style="position:absolute;left:0pt;margin-left:237.4pt;margin-top:172.15pt;height:82.5pt;width:184.9pt;z-index:251665408;mso-width-relative:page;mso-height-relative:page;" filled="f" stroked="t" coordsize="21600,21600" o:gfxdata="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RNdux9kAAAALAQAADwAAAAAAAAABACAA&#10;AAAiAAAAZHJzL2Rvd25yZXYueG1sUEsBAhQAFAAAAAgAh07iQLwRjlMMAgAA1wMAAA4AAAAAAAAA&#10;AQAgAAAAKAEAAGRycy9lMm9Eb2MueG1sUEsFBgAAAAAGAAYAWQEAAKYFAAAAAA==&#10;">
                      <v:fill on="f" focussize="0,0"/>
                      <v:stroke weight="1.5pt" color="#FF0000" joinstyle="round"/>
                      <v:imagedata o:title=""/>
                      <o:lock v:ext="edit" aspectratio="f"/>
                    </v:shape>
                  </w:pict>
                </mc:Fallback>
              </mc:AlternateContent>
            </w:r>
            <w:r>
              <w:rPr>
                <w:noProof/>
                <w:lang w:val="en-GB" w:eastAsia="en-GB"/>
              </w:rPr>
              <mc:AlternateContent>
                <mc:Choice Requires="wps">
                  <w:drawing>
                    <wp:anchor distT="0" distB="0" distL="114300" distR="114300" simplePos="0" relativeHeight="251664384" behindDoc="0" locked="0" layoutInCell="1" allowOverlap="1">
                      <wp:simplePos x="0" y="0"/>
                      <wp:positionH relativeFrom="column">
                        <wp:posOffset>1905</wp:posOffset>
                      </wp:positionH>
                      <wp:positionV relativeFrom="paragraph">
                        <wp:posOffset>2183765</wp:posOffset>
                      </wp:positionV>
                      <wp:extent cx="1102995" cy="1081405"/>
                      <wp:effectExtent l="0" t="0" r="20955" b="23495"/>
                      <wp:wrapNone/>
                      <wp:docPr id="948040373" name="直接箭头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02995" cy="1081405"/>
                              </a:xfrm>
                              <a:prstGeom prst="straightConnector1">
                                <a:avLst/>
                              </a:prstGeom>
                              <a:noFill/>
                              <a:ln w="19050" cmpd="sng">
                                <a:solidFill>
                                  <a:srgbClr val="FF0000"/>
                                </a:solidFill>
                                <a:round/>
                              </a:ln>
                            </wps:spPr>
                            <wps:bodyPr/>
                          </wps:wsp>
                        </a:graphicData>
                      </a:graphic>
                    </wp:anchor>
                  </w:drawing>
                </mc:Choice>
                <mc:Fallback xmlns:wpsCustomData="http://www.wps.cn/officeDocument/2013/wpsCustomData">
                  <w:pict>
                    <v:shape id="直接箭头连接符 6" o:spid="_x0000_s1026" o:spt="32" type="#_x0000_t32" style="position:absolute;left:0pt;flip:x;margin-left:0.15pt;margin-top:171.95pt;height:85.15pt;width:86.85pt;z-index:251664384;mso-width-relative:page;mso-height-relative:page;" filled="f" stroked="t" coordsize="21600,21600" o:gfxdata="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uyl73YAAAACAEAAA8AAAAAAAAA&#10;AQAgAAAAIgAAAGRycy9kb3ducmV2LnhtbFBLAQIUABQAAAAIAIdO4kBKG6aYEQIAAOIDAAAOAAAA&#10;AAAAAAEAIAAAACcBAABkcnMvZTJvRG9jLnhtbFBLBQYAAAAABgAGAFkBAACqBQAAAAA=&#10;">
                      <v:fill on="f" focussize="0,0"/>
                      <v:stroke weight="1.5pt" color="#FF0000" joinstyle="round"/>
                      <v:imagedata o:title=""/>
                      <o:lock v:ext="edit" aspectratio="f"/>
                    </v:shape>
                  </w:pict>
                </mc:Fallback>
              </mc:AlternateContent>
            </w:r>
            <w:r>
              <w:rPr>
                <w:noProof/>
                <w:lang w:val="en-GB" w:eastAsia="en-GB"/>
              </w:rPr>
              <mc:AlternateContent>
                <mc:Choice Requires="wps">
                  <w:drawing>
                    <wp:anchor distT="0" distB="0" distL="114300" distR="114300" simplePos="0" relativeHeight="251663360" behindDoc="0" locked="0" layoutInCell="1" allowOverlap="1">
                      <wp:simplePos x="0" y="0"/>
                      <wp:positionH relativeFrom="column">
                        <wp:posOffset>1097915</wp:posOffset>
                      </wp:positionH>
                      <wp:positionV relativeFrom="paragraph">
                        <wp:posOffset>1107440</wp:posOffset>
                      </wp:positionV>
                      <wp:extent cx="1910080" cy="1072515"/>
                      <wp:effectExtent l="12065" t="12065" r="11430" b="10795"/>
                      <wp:wrapNone/>
                      <wp:docPr id="365536487"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0080" cy="1072515"/>
                              </a:xfrm>
                              <a:prstGeom prst="rect">
                                <a:avLst/>
                              </a:prstGeom>
                              <a:noFill/>
                              <a:ln w="19050" cmpd="sng">
                                <a:solidFill>
                                  <a:srgbClr val="FF0000"/>
                                </a:solidFill>
                                <a:miter lim="800000"/>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矩形 5" o:spid="_x0000_s1026" o:spt="1" style="position:absolute;left:0pt;margin-left:86.45pt;margin-top:87.2pt;height:84.45pt;width:150.4pt;z-index:251663360;mso-width-relative:page;mso-height-relative:page;" filled="f" stroked="t" coordsize="21600,21600" o:gfxdata="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MTwBsDZAAAACwEAAA8AAAAAAAAAAQAgAAAAIgAA&#10;AGRycy9kb3ducmV2LnhtbFBLAQIUABQAAAAIAIdO4kBXAcVaQAIAAFsEAAAOAAAAAAAAAAEAIAAA&#10;ACgBAABkcnMvZTJvRG9jLnhtbFBLBQYAAAAABgAGAFkBAADaBQAAAAA=&#10;">
                      <v:fill on="f" focussize="0,0"/>
                      <v:stroke weight="1.5pt" color="#FF0000" miterlimit="8" joinstyle="miter"/>
                      <v:imagedata o:title=""/>
                      <o:lock v:ext="edit" aspectratio="f"/>
                    </v:rect>
                  </w:pict>
                </mc:Fallback>
              </mc:AlternateContent>
            </w:r>
            <w:r>
              <w:rPr>
                <w:noProof/>
                <w:lang w:val="en-GB" w:eastAsia="en-GB"/>
              </w:rPr>
              <w:drawing>
                <wp:inline distT="0" distB="0" distL="0" distR="0">
                  <wp:extent cx="5364480" cy="3268345"/>
                  <wp:effectExtent l="0" t="0" r="7620" b="8255"/>
                  <wp:docPr id="4475422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542259" name="图片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365228" cy="3268801"/>
                          </a:xfrm>
                          <a:prstGeom prst="rect">
                            <a:avLst/>
                          </a:prstGeom>
                          <a:noFill/>
                          <a:ln>
                            <a:noFill/>
                          </a:ln>
                        </pic:spPr>
                      </pic:pic>
                    </a:graphicData>
                  </a:graphic>
                </wp:inline>
              </w:drawing>
            </w:r>
          </w:p>
        </w:tc>
      </w:tr>
      <w:tr w:rsidR="001F3067">
        <w:trPr>
          <w:trHeight w:val="5102"/>
        </w:trPr>
        <w:tc>
          <w:tcPr>
            <w:tcW w:w="8561" w:type="dxa"/>
          </w:tcPr>
          <w:p w:rsidR="001F3067" w:rsidRDefault="009B1CE1">
            <w:pPr>
              <w:pStyle w:val="Ttulo5"/>
              <w:spacing w:before="0"/>
            </w:pPr>
            <w:r>
              <w:rPr>
                <w:noProof/>
                <w:lang w:val="en-GB" w:eastAsia="en-GB"/>
              </w:rPr>
              <mc:AlternateContent>
                <mc:Choice Requires="wps">
                  <w:drawing>
                    <wp:anchor distT="0" distB="0" distL="114300" distR="114300" simplePos="0" relativeHeight="251666432" behindDoc="0" locked="0" layoutInCell="1" allowOverlap="1">
                      <wp:simplePos x="0" y="0"/>
                      <wp:positionH relativeFrom="column">
                        <wp:posOffset>3281045</wp:posOffset>
                      </wp:positionH>
                      <wp:positionV relativeFrom="paragraph">
                        <wp:posOffset>725805</wp:posOffset>
                      </wp:positionV>
                      <wp:extent cx="1485265" cy="615950"/>
                      <wp:effectExtent l="38100" t="0" r="19685" b="69850"/>
                      <wp:wrapNone/>
                      <wp:docPr id="786506129" name="直接箭头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323" cy="615950"/>
                              </a:xfrm>
                              <a:prstGeom prst="straightConnector1">
                                <a:avLst/>
                              </a:prstGeom>
                              <a:noFill/>
                              <a:ln w="19050" cmpd="sng">
                                <a:solidFill>
                                  <a:srgbClr val="FF0000"/>
                                </a:solidFill>
                                <a:round/>
                                <a:tailEnd type="triangle" w="med" len="med"/>
                              </a:ln>
                              <a:effectLst/>
                            </wps:spPr>
                            <wps:bodyPr/>
                          </wps:wsp>
                        </a:graphicData>
                      </a:graphic>
                    </wp:anchor>
                  </w:drawing>
                </mc:Choice>
                <mc:Fallback xmlns:wpsCustomData="http://www.wps.cn/officeDocument/2013/wpsCustomData">
                  <w:pict>
                    <v:shape id="直接箭头连接符 3" o:spid="_x0000_s1026" o:spt="32" type="#_x0000_t32" style="position:absolute;left:0pt;flip:x;margin-left:258.35pt;margin-top:57.15pt;height:48.5pt;width:116.95pt;z-index:251666432;mso-width-relative:page;mso-height-relative:page;" filled="f" stroked="t" coordsize="21600,21600" o:gfxdata="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Kd7fPDZAAAACwEAAA8AAAAAAAAAAQAgAAAAIgAAAGRycy9kb3ducmV2Lnht&#10;bFBLAQIUABQAAAAIAIdO4kCDOBcdMQIAAB0EAAAOAAAAAAAAAAEAIAAAACgBAABkcnMvZTJvRG9j&#10;LnhtbFBLBQYAAAAABgAGAFkBAADLBQAAAAA=&#10;">
                      <v:fill on="f" focussize="0,0"/>
                      <v:stroke weight="1.5pt" color="#FF0000" joinstyle="round" endarrow="block"/>
                      <v:imagedata o:title=""/>
                      <o:lock v:ext="edit" aspectratio="f"/>
                    </v:shape>
                  </w:pict>
                </mc:Fallback>
              </mc:AlternateContent>
            </w:r>
            <w:r>
              <w:rPr>
                <w:noProof/>
                <w:lang w:val="en-GB" w:eastAsia="en-GB"/>
              </w:rPr>
              <mc:AlternateContent>
                <mc:Choice Requires="wps">
                  <w:drawing>
                    <wp:anchor distT="0" distB="0" distL="114300" distR="114300" simplePos="0" relativeHeight="251667456" behindDoc="0" locked="0" layoutInCell="1" allowOverlap="1">
                      <wp:simplePos x="0" y="0"/>
                      <wp:positionH relativeFrom="column">
                        <wp:posOffset>4617085</wp:posOffset>
                      </wp:positionH>
                      <wp:positionV relativeFrom="paragraph">
                        <wp:posOffset>282575</wp:posOffset>
                      </wp:positionV>
                      <wp:extent cx="1565275" cy="290830"/>
                      <wp:effectExtent l="0" t="0" r="15875" b="13970"/>
                      <wp:wrapNone/>
                      <wp:docPr id="138402603"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564" cy="290946"/>
                              </a:xfrm>
                              <a:prstGeom prst="rect">
                                <a:avLst/>
                              </a:prstGeom>
                              <a:solidFill>
                                <a:srgbClr val="FFFFFF"/>
                              </a:solidFill>
                              <a:ln w="19050" cmpd="sng">
                                <a:solidFill>
                                  <a:srgbClr val="FF0000"/>
                                </a:solidFill>
                                <a:miter lim="800000"/>
                              </a:ln>
                            </wps:spPr>
                            <wps:txbx>
                              <w:txbxContent>
                                <w:p w:rsidR="001F3067" w:rsidRDefault="009B1CE1">
                                  <w:pPr>
                                    <w:rPr>
                                      <w:b/>
                                    </w:rPr>
                                  </w:pPr>
                                  <w:r>
                                    <w:rPr>
                                      <w:b/>
                                    </w:rPr>
                                    <w:t>P</w:t>
                                  </w:r>
                                  <w:r>
                                    <w:rPr>
                                      <w:rFonts w:hint="eastAsia"/>
                                      <w:b/>
                                    </w:rPr>
                                    <w:t>roject Location</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文本框 4" o:spid="_x0000_s1026" o:spt="202" type="#_x0000_t202" style="position:absolute;left:0pt;margin-left:363.55pt;margin-top:22.25pt;height:22.9pt;width:123.25pt;z-index:251667456;mso-width-relative:page;mso-height-relative:page;" fillcolor="#FFFFFF" filled="t" stroked="t" coordsize="21600,21600" o:gfxdata="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JqEBvDZAAAACQEAAA8A&#10;AAAAAAAAAQAgAAAAIgAAAGRycy9kb3ducmV2LnhtbFBLAQIUABQAAAAIAIdO4kBbk0YXTwIAAJsE&#10;AAAOAAAAAAAAAAEAIAAAACgBAABkcnMvZTJvRG9jLnhtbFBLBQYAAAAABgAGAFkBAADpBQAAAAA=&#10;">
                      <v:fill on="t" focussize="0,0"/>
                      <v:stroke weight="1.5pt" color="#FF0000" miterlimit="8" joinstyle="miter"/>
                      <v:imagedata o:title=""/>
                      <o:lock v:ext="edit" aspectratio="f"/>
                      <v:textbox>
                        <w:txbxContent>
                          <w:p>
                            <w:pPr>
                              <w:rPr>
                                <w:b/>
                              </w:rPr>
                            </w:pPr>
                            <w:r>
                              <w:rPr>
                                <w:b/>
                              </w:rPr>
                              <w:t>P</w:t>
                            </w:r>
                            <w:r>
                              <w:rPr>
                                <w:rFonts w:hint="eastAsia"/>
                                <w:b/>
                              </w:rPr>
                              <w:t>roject Location</w:t>
                            </w:r>
                          </w:p>
                        </w:txbxContent>
                      </v:textbox>
                    </v:shape>
                  </w:pict>
                </mc:Fallback>
              </mc:AlternateContent>
            </w:r>
            <w:r>
              <w:rPr>
                <w:noProof/>
                <w:lang w:val="en-GB" w:eastAsia="en-GB"/>
              </w:rPr>
              <w:drawing>
                <wp:inline distT="0" distB="0" distL="0" distR="0">
                  <wp:extent cx="5364480" cy="4114165"/>
                  <wp:effectExtent l="0" t="0" r="7620" b="635"/>
                  <wp:docPr id="15403100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310012" name="图片 1"/>
                          <pic:cNvPicPr>
                            <a:picLocks noChangeAspect="1" noChangeArrowheads="1"/>
                          </pic:cNvPicPr>
                        </pic:nvPicPr>
                        <pic:blipFill>
                          <a:blip r:embed="rId14">
                            <a:extLst>
                              <a:ext uri="{28A0092B-C50C-407E-A947-70E740481C1C}">
                                <a14:useLocalDpi xmlns:a14="http://schemas.microsoft.com/office/drawing/2010/main" val="0"/>
                              </a:ext>
                            </a:extLst>
                          </a:blip>
                          <a:srcRect r="2812" b="28920"/>
                          <a:stretch>
                            <a:fillRect/>
                          </a:stretch>
                        </pic:blipFill>
                        <pic:spPr>
                          <a:xfrm>
                            <a:off x="0" y="0"/>
                            <a:ext cx="5378236" cy="4125336"/>
                          </a:xfrm>
                          <a:prstGeom prst="rect">
                            <a:avLst/>
                          </a:prstGeom>
                          <a:noFill/>
                          <a:ln>
                            <a:noFill/>
                          </a:ln>
                        </pic:spPr>
                      </pic:pic>
                    </a:graphicData>
                  </a:graphic>
                </wp:inline>
              </w:drawing>
            </w:r>
          </w:p>
        </w:tc>
      </w:tr>
    </w:tbl>
    <w:p w:rsidR="001F3067" w:rsidRDefault="009B1CE1">
      <w:pPr>
        <w:pStyle w:val="Ttulo5"/>
      </w:pPr>
      <w:bookmarkStart w:id="22" w:name="_Toc40962736"/>
      <w:r>
        <w:lastRenderedPageBreak/>
        <w:t>A.3. Reference of applied methodology</w:t>
      </w:r>
      <w:bookmarkEnd w:id="22"/>
      <w:r>
        <w:t xml:space="preserve"> </w:t>
      </w:r>
    </w:p>
    <w:p w:rsidR="001F3067" w:rsidRDefault="009B1CE1">
      <w:r>
        <w:t>&gt;&gt;</w:t>
      </w:r>
    </w:p>
    <w:p w:rsidR="001F3067" w:rsidRDefault="009B1CE1">
      <w:pPr>
        <w:jc w:val="both"/>
        <w:rPr>
          <w:b/>
          <w:bCs/>
          <w:lang w:eastAsia="zh-CN"/>
        </w:rPr>
      </w:pPr>
      <w:r>
        <w:rPr>
          <w:b/>
          <w:bCs/>
          <w:color w:val="auto"/>
          <w:lang w:eastAsia="zh-CN"/>
        </w:rPr>
        <w:t>T</w:t>
      </w:r>
      <w:r>
        <w:rPr>
          <w:b/>
          <w:bCs/>
          <w:lang w:eastAsia="zh-CN"/>
        </w:rPr>
        <w:t xml:space="preserve">he </w:t>
      </w:r>
      <w:r>
        <w:rPr>
          <w:rFonts w:hint="eastAsia"/>
          <w:b/>
          <w:bCs/>
          <w:lang w:eastAsia="zh-CN"/>
        </w:rPr>
        <w:t>baseline</w:t>
      </w:r>
      <w:r>
        <w:rPr>
          <w:b/>
          <w:bCs/>
          <w:lang w:eastAsia="zh-CN"/>
        </w:rPr>
        <w:t xml:space="preserve"> methodology</w:t>
      </w:r>
      <w:r>
        <w:rPr>
          <w:rFonts w:hint="eastAsia"/>
          <w:b/>
          <w:bCs/>
          <w:lang w:eastAsia="zh-CN"/>
        </w:rPr>
        <w:t xml:space="preserve"> applied to the project include</w:t>
      </w:r>
      <w:r>
        <w:rPr>
          <w:b/>
          <w:bCs/>
          <w:lang w:eastAsia="zh-CN"/>
        </w:rPr>
        <w:t>:</w:t>
      </w:r>
    </w:p>
    <w:p w:rsidR="001F3067" w:rsidRDefault="009B1CE1">
      <w:pPr>
        <w:jc w:val="both"/>
      </w:pPr>
      <w:r>
        <w:t xml:space="preserve">ACM0002 </w:t>
      </w:r>
      <w:r>
        <w:rPr>
          <w:lang w:eastAsia="zh-CN"/>
        </w:rPr>
        <w:t>“</w:t>
      </w:r>
      <w:r>
        <w:t>Grid-connected</w:t>
      </w:r>
      <w:r>
        <w:t xml:space="preserve"> electricity generation from renewable sources</w:t>
      </w:r>
      <w:r>
        <w:rPr>
          <w:lang w:eastAsia="zh-CN"/>
        </w:rPr>
        <w:t>”</w:t>
      </w:r>
      <w:r>
        <w:rPr>
          <w:rFonts w:hint="eastAsia"/>
          <w:lang w:eastAsia="zh-CN"/>
        </w:rPr>
        <w:t xml:space="preserve"> </w:t>
      </w:r>
      <w:r>
        <w:t>(Version 16.0, EB 81)</w:t>
      </w:r>
    </w:p>
    <w:p w:rsidR="001F3067" w:rsidRDefault="009B1CE1">
      <w:pPr>
        <w:jc w:val="both"/>
        <w:rPr>
          <w:lang w:eastAsia="zh-CN"/>
        </w:rPr>
      </w:pPr>
      <w:r>
        <w:rPr>
          <w:rFonts w:hint="eastAsia"/>
          <w:lang w:eastAsia="zh-CN"/>
        </w:rPr>
        <w:t>For more information, please refer to:</w:t>
      </w:r>
    </w:p>
    <w:p w:rsidR="001F3067" w:rsidRDefault="009B1CE1">
      <w:pPr>
        <w:pStyle w:val="Default"/>
        <w:jc w:val="both"/>
        <w:rPr>
          <w:rFonts w:eastAsia="SimSun"/>
          <w:sz w:val="22"/>
          <w:szCs w:val="22"/>
          <w:lang w:val="en-US" w:eastAsia="zh-CN"/>
        </w:rPr>
      </w:pPr>
      <w:hyperlink r:id="rId15" w:history="1">
        <w:r>
          <w:rPr>
            <w:rStyle w:val="Hipervnculo"/>
            <w:rFonts w:eastAsia="SimSun"/>
            <w:szCs w:val="22"/>
            <w:lang w:val="en-US" w:eastAsia="zh-CN"/>
          </w:rPr>
          <w:t>https://cdm.unfccc.int/methodologies/DB/W3TINZ7KKWCK7L8WTXFQQOFQQH4SBK</w:t>
        </w:r>
      </w:hyperlink>
    </w:p>
    <w:p w:rsidR="001F3067" w:rsidRDefault="001F3067">
      <w:pPr>
        <w:pStyle w:val="Default"/>
        <w:jc w:val="both"/>
        <w:rPr>
          <w:rFonts w:eastAsia="SimSun"/>
          <w:sz w:val="22"/>
          <w:szCs w:val="22"/>
          <w:lang w:eastAsia="zh-CN"/>
        </w:rPr>
      </w:pPr>
    </w:p>
    <w:p w:rsidR="001F3067" w:rsidRDefault="009B1CE1">
      <w:pPr>
        <w:jc w:val="both"/>
        <w:rPr>
          <w:b/>
          <w:bCs/>
        </w:rPr>
      </w:pPr>
      <w:r>
        <w:rPr>
          <w:b/>
          <w:bCs/>
        </w:rPr>
        <w:t xml:space="preserve">This methodology draws upon the following tools: </w:t>
      </w:r>
    </w:p>
    <w:p w:rsidR="001F3067" w:rsidRDefault="009B1CE1">
      <w:pPr>
        <w:jc w:val="both"/>
      </w:pPr>
      <w:r>
        <w:rPr>
          <w:lang w:eastAsia="zh-CN"/>
        </w:rPr>
        <w:t>“</w:t>
      </w:r>
      <w:r>
        <w:t>Tool to calculate the emission factor for an electricity system</w:t>
      </w:r>
      <w:r>
        <w:rPr>
          <w:lang w:eastAsia="zh-CN"/>
        </w:rPr>
        <w:t>”</w:t>
      </w:r>
      <w:r>
        <w:t xml:space="preserve"> (version 04.0, EB 75) </w:t>
      </w:r>
    </w:p>
    <w:p w:rsidR="001F3067" w:rsidRDefault="009B1CE1">
      <w:pPr>
        <w:jc w:val="both"/>
        <w:rPr>
          <w:lang w:eastAsia="zh-CN"/>
        </w:rPr>
      </w:pPr>
      <w:r>
        <w:rPr>
          <w:rFonts w:hint="eastAsia"/>
          <w:lang w:eastAsia="zh-CN"/>
        </w:rPr>
        <w:t>For more information, please refer to:</w:t>
      </w:r>
    </w:p>
    <w:p w:rsidR="001F3067" w:rsidRDefault="009B1CE1">
      <w:pPr>
        <w:pStyle w:val="Default"/>
        <w:jc w:val="both"/>
        <w:rPr>
          <w:rFonts w:eastAsia="SimSun"/>
          <w:sz w:val="22"/>
          <w:szCs w:val="22"/>
          <w:lang w:val="en-US" w:eastAsia="zh-CN"/>
        </w:rPr>
      </w:pPr>
      <w:hyperlink r:id="rId16" w:history="1">
        <w:r>
          <w:rPr>
            <w:rStyle w:val="Hipervnculo"/>
            <w:rFonts w:eastAsia="SimSun"/>
            <w:szCs w:val="22"/>
            <w:lang w:val="en-US" w:eastAsia="zh-CN"/>
          </w:rPr>
          <w:t>https://cdm.unfccc.int/methodologies/PAmethodologies/tools/am-tool-07-v7.0.pdf/history_view</w:t>
        </w:r>
      </w:hyperlink>
    </w:p>
    <w:p w:rsidR="001F3067" w:rsidRDefault="001F3067"/>
    <w:p w:rsidR="001F3067" w:rsidRDefault="009B1CE1">
      <w:pPr>
        <w:pStyle w:val="Ttulo5"/>
      </w:pPr>
      <w:bookmarkStart w:id="23" w:name="_Toc40962737"/>
      <w:r>
        <w:t>A.4. Crediting period of project</w:t>
      </w:r>
      <w:bookmarkEnd w:id="23"/>
      <w:r>
        <w:t xml:space="preserve"> </w:t>
      </w:r>
    </w:p>
    <w:p w:rsidR="001F3067" w:rsidRDefault="009B1CE1">
      <w:r>
        <w:t>&gt;&gt;</w:t>
      </w:r>
    </w:p>
    <w:p w:rsidR="001F3067" w:rsidRDefault="009B1CE1">
      <w:pPr>
        <w:jc w:val="both"/>
        <w:rPr>
          <w:color w:val="auto"/>
          <w:lang w:eastAsia="zh-CN"/>
        </w:rPr>
      </w:pPr>
      <w:r>
        <w:rPr>
          <w:color w:val="auto"/>
          <w:lang w:eastAsia="zh-CN"/>
        </w:rPr>
        <w:t>The first crediting p</w:t>
      </w:r>
      <w:r>
        <w:rPr>
          <w:color w:val="auto"/>
          <w:lang w:eastAsia="zh-CN"/>
        </w:rPr>
        <w:t>eriod of project is from 01/09/2019 to 31/08/2026, a total of seven years.</w:t>
      </w:r>
    </w:p>
    <w:p w:rsidR="001F3067" w:rsidRDefault="009B1CE1">
      <w:pPr>
        <w:jc w:val="both"/>
        <w:rPr>
          <w:rFonts w:eastAsiaTheme="minorEastAsia"/>
          <w:color w:val="auto"/>
          <w:lang w:eastAsia="zh-CN"/>
        </w:rPr>
      </w:pPr>
      <w:r>
        <w:rPr>
          <w:rFonts w:eastAsiaTheme="minorEastAsia"/>
          <w:color w:val="auto"/>
          <w:lang w:eastAsia="zh-CN"/>
        </w:rPr>
        <w:t xml:space="preserve">The </w:t>
      </w:r>
      <w:r>
        <w:rPr>
          <w:iCs/>
          <w:lang w:val="en-GB" w:eastAsia="zh-CN"/>
        </w:rPr>
        <w:t>start time of the</w:t>
      </w:r>
      <w:r>
        <w:rPr>
          <w:color w:val="auto"/>
          <w:lang w:eastAsia="zh-CN"/>
        </w:rPr>
        <w:t xml:space="preserve"> first</w:t>
      </w:r>
      <w:r>
        <w:rPr>
          <w:iCs/>
          <w:lang w:val="en-GB" w:eastAsia="zh-CN"/>
        </w:rPr>
        <w:t xml:space="preserve"> crediting period</w:t>
      </w:r>
      <w:r>
        <w:rPr>
          <w:rFonts w:eastAsiaTheme="minorEastAsia"/>
          <w:color w:val="auto"/>
          <w:lang w:eastAsia="zh-CN"/>
        </w:rPr>
        <w:t xml:space="preserve"> has been changed from 01/01/2016 to 01/09/2019 in design change memo</w:t>
      </w:r>
      <w:r>
        <w:rPr>
          <w:rFonts w:eastAsiaTheme="minorEastAsia" w:hint="eastAsia"/>
          <w:color w:val="auto"/>
          <w:lang w:eastAsia="zh-CN"/>
        </w:rPr>
        <w:t xml:space="preserve"> and have been approved by GS</w:t>
      </w:r>
      <w:r>
        <w:rPr>
          <w:rFonts w:eastAsiaTheme="minorEastAsia"/>
          <w:color w:val="auto"/>
          <w:lang w:eastAsia="zh-CN"/>
        </w:rPr>
        <w:t xml:space="preserve">. </w:t>
      </w:r>
    </w:p>
    <w:p w:rsidR="001F3067" w:rsidRDefault="009B1CE1">
      <w:pPr>
        <w:jc w:val="both"/>
      </w:pPr>
      <w:r>
        <w:br w:type="page"/>
      </w:r>
    </w:p>
    <w:p w:rsidR="001F3067" w:rsidRDefault="009B1CE1">
      <w:pPr>
        <w:pStyle w:val="Ttulo4"/>
      </w:pPr>
      <w:bookmarkStart w:id="24" w:name="_Ref49860659"/>
      <w:bookmarkStart w:id="25" w:name="_Toc40962738"/>
      <w:bookmarkStart w:id="26" w:name="_Ref47706306"/>
      <w:r>
        <w:lastRenderedPageBreak/>
        <w:t xml:space="preserve">SECTION B. IMPLEMENTATION OF </w:t>
      </w:r>
      <w:r>
        <w:t>PROJECT</w:t>
      </w:r>
      <w:bookmarkEnd w:id="24"/>
      <w:bookmarkEnd w:id="25"/>
      <w:bookmarkEnd w:id="26"/>
      <w:r>
        <w:t xml:space="preserve"> </w:t>
      </w:r>
    </w:p>
    <w:p w:rsidR="001F3067" w:rsidRDefault="009B1CE1">
      <w:pPr>
        <w:pStyle w:val="Ttulo5"/>
      </w:pPr>
      <w:bookmarkStart w:id="27" w:name="_Toc40962739"/>
      <w:bookmarkStart w:id="28" w:name="_Ref418094175"/>
      <w:r>
        <w:t>B.1. Description of implemented project</w:t>
      </w:r>
      <w:bookmarkEnd w:id="27"/>
      <w:r>
        <w:t xml:space="preserve"> </w:t>
      </w:r>
      <w:bookmarkEnd w:id="28"/>
    </w:p>
    <w:p w:rsidR="001F3067" w:rsidRDefault="009B1CE1">
      <w:r>
        <w:t>&gt;&gt;</w:t>
      </w:r>
    </w:p>
    <w:p w:rsidR="001F3067" w:rsidRDefault="009B1CE1">
      <w:pPr>
        <w:jc w:val="both"/>
        <w:rPr>
          <w:lang w:eastAsia="zh-CN"/>
        </w:rPr>
      </w:pPr>
      <w:r>
        <w:rPr>
          <w:rFonts w:hint="eastAsia"/>
          <w:lang w:eastAsia="zh-CN"/>
        </w:rPr>
        <w:t>The project was commissioned, the actual implementation is in compliance with the registered PDD. Table below indicate the main events for the project:</w:t>
      </w:r>
    </w:p>
    <w:p w:rsidR="001F3067" w:rsidRDefault="009B1CE1">
      <w:pPr>
        <w:jc w:val="center"/>
        <w:rPr>
          <w:rFonts w:eastAsia="SimSun" w:cs="Arial"/>
          <w:b/>
          <w:bCs/>
          <w:color w:val="000000"/>
          <w:szCs w:val="22"/>
          <w:lang w:eastAsia="zh-CN"/>
        </w:rPr>
      </w:pPr>
      <w:r>
        <w:rPr>
          <w:rFonts w:eastAsia="SimSun" w:cs="Arial" w:hint="eastAsia"/>
          <w:b/>
          <w:bCs/>
          <w:color w:val="000000"/>
          <w:szCs w:val="22"/>
          <w:lang w:eastAsia="zh-CN"/>
        </w:rPr>
        <w:t>Table B.1-1 Timeline of the project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8"/>
        <w:gridCol w:w="2964"/>
      </w:tblGrid>
      <w:tr w:rsidR="001F3067">
        <w:trPr>
          <w:trHeight w:val="284"/>
          <w:jc w:val="center"/>
        </w:trPr>
        <w:tc>
          <w:tcPr>
            <w:tcW w:w="3460" w:type="pct"/>
            <w:shd w:val="clear" w:color="auto" w:fill="D9D9D9"/>
            <w:vAlign w:val="center"/>
          </w:tcPr>
          <w:p w:rsidR="001F3067" w:rsidRDefault="009B1CE1">
            <w:pPr>
              <w:widowControl w:val="0"/>
              <w:autoSpaceDE w:val="0"/>
              <w:autoSpaceDN w:val="0"/>
              <w:adjustRightInd w:val="0"/>
              <w:snapToGrid w:val="0"/>
              <w:spacing w:after="0" w:line="240" w:lineRule="auto"/>
              <w:jc w:val="center"/>
              <w:rPr>
                <w:rFonts w:eastAsia="PMingLiU" w:cs="Arial"/>
                <w:b/>
                <w:color w:val="000000"/>
                <w:sz w:val="20"/>
                <w:lang w:eastAsia="zh-TW"/>
              </w:rPr>
            </w:pPr>
            <w:r>
              <w:rPr>
                <w:rFonts w:eastAsia="SimSun" w:cs="Arial" w:hint="eastAsia"/>
                <w:b/>
                <w:color w:val="000000"/>
                <w:sz w:val="20"/>
                <w:lang w:eastAsia="zh-CN"/>
              </w:rPr>
              <w:t>Events</w:t>
            </w:r>
          </w:p>
        </w:tc>
        <w:tc>
          <w:tcPr>
            <w:tcW w:w="1540" w:type="pct"/>
            <w:shd w:val="clear" w:color="auto" w:fill="D9D9D9"/>
            <w:vAlign w:val="center"/>
          </w:tcPr>
          <w:p w:rsidR="001F3067" w:rsidRDefault="009B1CE1">
            <w:pPr>
              <w:widowControl w:val="0"/>
              <w:autoSpaceDE w:val="0"/>
              <w:autoSpaceDN w:val="0"/>
              <w:adjustRightInd w:val="0"/>
              <w:snapToGrid w:val="0"/>
              <w:spacing w:after="0" w:line="240" w:lineRule="auto"/>
              <w:jc w:val="center"/>
              <w:rPr>
                <w:rFonts w:eastAsia="SimSun" w:cs="Arial"/>
                <w:b/>
                <w:color w:val="000000"/>
                <w:sz w:val="20"/>
                <w:lang w:eastAsia="zh-CN"/>
              </w:rPr>
            </w:pPr>
            <w:r>
              <w:rPr>
                <w:rFonts w:eastAsia="SimSun" w:cs="Arial" w:hint="eastAsia"/>
                <w:b/>
                <w:color w:val="000000"/>
                <w:sz w:val="20"/>
                <w:lang w:eastAsia="zh-CN"/>
              </w:rPr>
              <w:t>Date</w:t>
            </w:r>
          </w:p>
        </w:tc>
      </w:tr>
      <w:tr w:rsidR="001F3067">
        <w:trPr>
          <w:trHeight w:val="284"/>
          <w:jc w:val="center"/>
        </w:trPr>
        <w:tc>
          <w:tcPr>
            <w:tcW w:w="3460" w:type="pct"/>
            <w:shd w:val="clear" w:color="auto" w:fill="auto"/>
            <w:vAlign w:val="center"/>
          </w:tcPr>
          <w:p w:rsidR="001F3067" w:rsidRDefault="009B1CE1">
            <w:pPr>
              <w:autoSpaceDE w:val="0"/>
              <w:autoSpaceDN w:val="0"/>
              <w:adjustRightInd w:val="0"/>
              <w:snapToGrid w:val="0"/>
              <w:spacing w:after="0" w:line="240" w:lineRule="auto"/>
              <w:jc w:val="center"/>
              <w:rPr>
                <w:rFonts w:eastAsia="SimSun" w:cs="Arial"/>
                <w:sz w:val="20"/>
                <w:lang w:eastAsia="zh-CN"/>
              </w:rPr>
            </w:pPr>
            <w:r>
              <w:rPr>
                <w:rFonts w:eastAsia="SimSun" w:cs="Arial"/>
                <w:sz w:val="20"/>
                <w:lang w:eastAsia="zh-CN"/>
              </w:rPr>
              <w:t>Starting date of the project (Civil work agreement was signed)</w:t>
            </w:r>
          </w:p>
        </w:tc>
        <w:tc>
          <w:tcPr>
            <w:tcW w:w="1540" w:type="pct"/>
            <w:shd w:val="clear" w:color="auto" w:fill="auto"/>
            <w:vAlign w:val="center"/>
          </w:tcPr>
          <w:p w:rsidR="001F3067" w:rsidRDefault="009B1CE1">
            <w:pPr>
              <w:autoSpaceDE w:val="0"/>
              <w:autoSpaceDN w:val="0"/>
              <w:adjustRightInd w:val="0"/>
              <w:snapToGrid w:val="0"/>
              <w:spacing w:after="0" w:line="240" w:lineRule="auto"/>
              <w:jc w:val="center"/>
              <w:rPr>
                <w:rFonts w:eastAsia="SimSun" w:cs="Arial"/>
                <w:sz w:val="20"/>
                <w:lang w:eastAsia="zh-CN"/>
              </w:rPr>
            </w:pPr>
            <w:r>
              <w:rPr>
                <w:rFonts w:eastAsia="SimSun" w:cs="Arial"/>
                <w:sz w:val="20"/>
                <w:lang w:eastAsia="zh-CN"/>
              </w:rPr>
              <w:t>29/10/2014</w:t>
            </w:r>
          </w:p>
        </w:tc>
      </w:tr>
      <w:tr w:rsidR="001F3067">
        <w:trPr>
          <w:trHeight w:val="284"/>
          <w:jc w:val="center"/>
        </w:trPr>
        <w:tc>
          <w:tcPr>
            <w:tcW w:w="3460" w:type="pct"/>
            <w:shd w:val="clear" w:color="auto" w:fill="auto"/>
            <w:vAlign w:val="center"/>
          </w:tcPr>
          <w:p w:rsidR="001F3067" w:rsidRDefault="009B1CE1">
            <w:pPr>
              <w:autoSpaceDE w:val="0"/>
              <w:autoSpaceDN w:val="0"/>
              <w:adjustRightInd w:val="0"/>
              <w:snapToGrid w:val="0"/>
              <w:spacing w:after="0" w:line="240" w:lineRule="auto"/>
              <w:jc w:val="center"/>
              <w:rPr>
                <w:rFonts w:eastAsia="SimSun" w:cs="Arial"/>
                <w:sz w:val="20"/>
                <w:lang w:eastAsia="zh-CN"/>
              </w:rPr>
            </w:pPr>
            <w:r>
              <w:rPr>
                <w:rFonts w:eastAsia="SimSun" w:cs="Arial"/>
                <w:sz w:val="20"/>
                <w:lang w:eastAsia="zh-CN"/>
              </w:rPr>
              <w:t>Commercial Operation Date</w:t>
            </w:r>
          </w:p>
        </w:tc>
        <w:tc>
          <w:tcPr>
            <w:tcW w:w="1540" w:type="pct"/>
            <w:shd w:val="clear" w:color="auto" w:fill="auto"/>
            <w:vAlign w:val="center"/>
          </w:tcPr>
          <w:p w:rsidR="001F3067" w:rsidRDefault="009B1CE1">
            <w:pPr>
              <w:autoSpaceDE w:val="0"/>
              <w:autoSpaceDN w:val="0"/>
              <w:adjustRightInd w:val="0"/>
              <w:snapToGrid w:val="0"/>
              <w:spacing w:after="0" w:line="240" w:lineRule="auto"/>
              <w:jc w:val="center"/>
              <w:rPr>
                <w:rFonts w:eastAsia="SimSun" w:cs="Arial"/>
                <w:sz w:val="20"/>
                <w:lang w:eastAsia="zh-CN"/>
              </w:rPr>
            </w:pPr>
            <w:r>
              <w:rPr>
                <w:rFonts w:eastAsia="SimSun" w:cs="Arial"/>
                <w:sz w:val="20"/>
                <w:lang w:eastAsia="zh-CN"/>
              </w:rPr>
              <w:t>01/09/2019</w:t>
            </w:r>
          </w:p>
        </w:tc>
      </w:tr>
      <w:tr w:rsidR="001F3067">
        <w:trPr>
          <w:trHeight w:val="284"/>
          <w:jc w:val="center"/>
        </w:trPr>
        <w:tc>
          <w:tcPr>
            <w:tcW w:w="3460" w:type="pct"/>
            <w:shd w:val="clear" w:color="auto" w:fill="auto"/>
            <w:vAlign w:val="center"/>
          </w:tcPr>
          <w:p w:rsidR="001F3067" w:rsidRDefault="009B1CE1">
            <w:pPr>
              <w:autoSpaceDE w:val="0"/>
              <w:autoSpaceDN w:val="0"/>
              <w:adjustRightInd w:val="0"/>
              <w:snapToGrid w:val="0"/>
              <w:spacing w:after="0" w:line="240" w:lineRule="auto"/>
              <w:jc w:val="center"/>
              <w:rPr>
                <w:rFonts w:eastAsia="SimSun" w:cs="Arial"/>
                <w:sz w:val="20"/>
                <w:lang w:eastAsia="zh-CN"/>
              </w:rPr>
            </w:pPr>
            <w:r>
              <w:rPr>
                <w:rFonts w:eastAsia="SimSun" w:cs="Arial"/>
                <w:sz w:val="20"/>
                <w:lang w:eastAsia="zh-CN"/>
              </w:rPr>
              <w:t>CDM Registration Date</w:t>
            </w:r>
          </w:p>
        </w:tc>
        <w:tc>
          <w:tcPr>
            <w:tcW w:w="1540" w:type="pct"/>
            <w:shd w:val="clear" w:color="auto" w:fill="auto"/>
            <w:vAlign w:val="center"/>
          </w:tcPr>
          <w:p w:rsidR="001F3067" w:rsidRDefault="009B1CE1">
            <w:pPr>
              <w:autoSpaceDE w:val="0"/>
              <w:autoSpaceDN w:val="0"/>
              <w:adjustRightInd w:val="0"/>
              <w:snapToGrid w:val="0"/>
              <w:spacing w:after="0" w:line="240" w:lineRule="auto"/>
              <w:jc w:val="center"/>
              <w:rPr>
                <w:rFonts w:eastAsia="SimSun" w:cs="Arial"/>
                <w:sz w:val="20"/>
                <w:lang w:eastAsia="zh-CN"/>
              </w:rPr>
            </w:pPr>
            <w:r>
              <w:rPr>
                <w:rFonts w:eastAsia="SimSun" w:cs="Arial"/>
                <w:sz w:val="20"/>
                <w:lang w:eastAsia="zh-CN"/>
              </w:rPr>
              <w:t>31/12/2015</w:t>
            </w:r>
          </w:p>
        </w:tc>
      </w:tr>
      <w:tr w:rsidR="001F3067">
        <w:trPr>
          <w:trHeight w:val="284"/>
          <w:jc w:val="center"/>
        </w:trPr>
        <w:tc>
          <w:tcPr>
            <w:tcW w:w="3460" w:type="pct"/>
            <w:shd w:val="clear" w:color="auto" w:fill="auto"/>
            <w:vAlign w:val="center"/>
          </w:tcPr>
          <w:p w:rsidR="001F3067" w:rsidRDefault="009B1CE1">
            <w:pPr>
              <w:autoSpaceDE w:val="0"/>
              <w:autoSpaceDN w:val="0"/>
              <w:adjustRightInd w:val="0"/>
              <w:snapToGrid w:val="0"/>
              <w:spacing w:after="0" w:line="240" w:lineRule="auto"/>
              <w:jc w:val="center"/>
              <w:rPr>
                <w:rFonts w:eastAsia="SimSun" w:cs="Arial"/>
                <w:sz w:val="20"/>
                <w:lang w:eastAsia="zh-CN"/>
              </w:rPr>
            </w:pPr>
            <w:r>
              <w:rPr>
                <w:rFonts w:eastAsia="SimSun" w:cs="Arial"/>
                <w:sz w:val="20"/>
                <w:lang w:eastAsia="zh-CN"/>
              </w:rPr>
              <w:t>Request for GS Registration</w:t>
            </w:r>
          </w:p>
        </w:tc>
        <w:tc>
          <w:tcPr>
            <w:tcW w:w="1540" w:type="pct"/>
            <w:shd w:val="clear" w:color="auto" w:fill="auto"/>
            <w:vAlign w:val="center"/>
          </w:tcPr>
          <w:p w:rsidR="001F3067" w:rsidRDefault="009B1CE1">
            <w:pPr>
              <w:autoSpaceDE w:val="0"/>
              <w:autoSpaceDN w:val="0"/>
              <w:adjustRightInd w:val="0"/>
              <w:snapToGrid w:val="0"/>
              <w:spacing w:after="0" w:line="240" w:lineRule="auto"/>
              <w:jc w:val="center"/>
              <w:rPr>
                <w:rFonts w:eastAsia="SimSun" w:cs="Arial"/>
                <w:sz w:val="20"/>
                <w:lang w:eastAsia="zh-CN"/>
              </w:rPr>
            </w:pPr>
            <w:r>
              <w:rPr>
                <w:rFonts w:eastAsia="SimSun" w:cs="Arial"/>
                <w:sz w:val="20"/>
                <w:lang w:eastAsia="zh-CN"/>
              </w:rPr>
              <w:t>05/02/2016</w:t>
            </w:r>
          </w:p>
        </w:tc>
      </w:tr>
      <w:tr w:rsidR="001F3067">
        <w:trPr>
          <w:trHeight w:val="284"/>
          <w:jc w:val="center"/>
        </w:trPr>
        <w:tc>
          <w:tcPr>
            <w:tcW w:w="3460" w:type="pct"/>
            <w:shd w:val="clear" w:color="auto" w:fill="auto"/>
            <w:vAlign w:val="center"/>
          </w:tcPr>
          <w:p w:rsidR="001F3067" w:rsidRDefault="009B1CE1">
            <w:pPr>
              <w:autoSpaceDE w:val="0"/>
              <w:autoSpaceDN w:val="0"/>
              <w:adjustRightInd w:val="0"/>
              <w:snapToGrid w:val="0"/>
              <w:spacing w:after="0" w:line="240" w:lineRule="auto"/>
              <w:jc w:val="center"/>
              <w:rPr>
                <w:rFonts w:eastAsia="SimSun" w:cs="Arial"/>
                <w:sz w:val="20"/>
                <w:lang w:eastAsia="zh-CN"/>
              </w:rPr>
            </w:pPr>
            <w:r>
              <w:rPr>
                <w:rFonts w:eastAsia="SimSun" w:cs="Arial"/>
                <w:sz w:val="20"/>
                <w:lang w:eastAsia="zh-CN"/>
              </w:rPr>
              <w:t>GS Registration Date</w:t>
            </w:r>
          </w:p>
        </w:tc>
        <w:tc>
          <w:tcPr>
            <w:tcW w:w="1540" w:type="pct"/>
            <w:shd w:val="clear" w:color="auto" w:fill="auto"/>
            <w:vAlign w:val="center"/>
          </w:tcPr>
          <w:p w:rsidR="001F3067" w:rsidRDefault="009B1CE1">
            <w:pPr>
              <w:autoSpaceDE w:val="0"/>
              <w:autoSpaceDN w:val="0"/>
              <w:adjustRightInd w:val="0"/>
              <w:snapToGrid w:val="0"/>
              <w:spacing w:after="0" w:line="240" w:lineRule="auto"/>
              <w:jc w:val="center"/>
              <w:rPr>
                <w:rFonts w:eastAsia="SimSun" w:cs="Arial"/>
                <w:sz w:val="20"/>
                <w:lang w:eastAsia="zh-CN"/>
              </w:rPr>
            </w:pPr>
            <w:r>
              <w:rPr>
                <w:rFonts w:eastAsia="SimSun" w:cs="Arial"/>
                <w:sz w:val="20"/>
                <w:lang w:eastAsia="zh-CN"/>
              </w:rPr>
              <w:t>18/03/2016</w:t>
            </w:r>
          </w:p>
        </w:tc>
      </w:tr>
      <w:tr w:rsidR="001F3067">
        <w:trPr>
          <w:trHeight w:val="284"/>
          <w:jc w:val="center"/>
        </w:trPr>
        <w:tc>
          <w:tcPr>
            <w:tcW w:w="3460" w:type="pct"/>
            <w:shd w:val="clear" w:color="auto" w:fill="auto"/>
            <w:vAlign w:val="center"/>
          </w:tcPr>
          <w:p w:rsidR="001F3067" w:rsidRDefault="009B1CE1">
            <w:pPr>
              <w:autoSpaceDE w:val="0"/>
              <w:autoSpaceDN w:val="0"/>
              <w:adjustRightInd w:val="0"/>
              <w:snapToGrid w:val="0"/>
              <w:spacing w:after="0" w:line="240" w:lineRule="auto"/>
              <w:jc w:val="center"/>
              <w:rPr>
                <w:rFonts w:eastAsia="SimSun" w:cs="Arial"/>
                <w:sz w:val="20"/>
                <w:lang w:eastAsia="zh-CN"/>
              </w:rPr>
            </w:pPr>
            <w:r>
              <w:rPr>
                <w:rFonts w:eastAsia="SimSun" w:cs="Arial"/>
                <w:sz w:val="20"/>
                <w:lang w:eastAsia="zh-CN"/>
              </w:rPr>
              <w:t>First Crediting Period</w:t>
            </w:r>
          </w:p>
        </w:tc>
        <w:tc>
          <w:tcPr>
            <w:tcW w:w="1540" w:type="pct"/>
            <w:shd w:val="clear" w:color="auto" w:fill="auto"/>
            <w:vAlign w:val="center"/>
          </w:tcPr>
          <w:p w:rsidR="001F3067" w:rsidRDefault="009B1CE1">
            <w:pPr>
              <w:autoSpaceDE w:val="0"/>
              <w:autoSpaceDN w:val="0"/>
              <w:adjustRightInd w:val="0"/>
              <w:snapToGrid w:val="0"/>
              <w:spacing w:after="0" w:line="240" w:lineRule="auto"/>
              <w:jc w:val="center"/>
              <w:rPr>
                <w:rFonts w:eastAsia="SimSun" w:cs="Arial"/>
                <w:sz w:val="20"/>
                <w:lang w:eastAsia="zh-CN"/>
              </w:rPr>
            </w:pPr>
            <w:r>
              <w:rPr>
                <w:rFonts w:eastAsia="SimSun" w:cs="Arial"/>
                <w:sz w:val="20"/>
                <w:lang w:eastAsia="zh-CN"/>
              </w:rPr>
              <w:t>01/09/2019~31/08/2026</w:t>
            </w:r>
          </w:p>
        </w:tc>
      </w:tr>
      <w:tr w:rsidR="001F3067">
        <w:trPr>
          <w:trHeight w:val="284"/>
          <w:jc w:val="center"/>
        </w:trPr>
        <w:tc>
          <w:tcPr>
            <w:tcW w:w="3460" w:type="pct"/>
            <w:shd w:val="clear" w:color="auto" w:fill="auto"/>
            <w:vAlign w:val="center"/>
          </w:tcPr>
          <w:p w:rsidR="001F3067" w:rsidRDefault="009B1CE1">
            <w:pPr>
              <w:autoSpaceDE w:val="0"/>
              <w:autoSpaceDN w:val="0"/>
              <w:adjustRightInd w:val="0"/>
              <w:snapToGrid w:val="0"/>
              <w:spacing w:after="0" w:line="240" w:lineRule="auto"/>
              <w:jc w:val="center"/>
              <w:rPr>
                <w:rFonts w:eastAsia="SimSun" w:cs="Arial"/>
                <w:sz w:val="20"/>
                <w:lang w:eastAsia="zh-CN"/>
              </w:rPr>
            </w:pPr>
            <w:r>
              <w:rPr>
                <w:rFonts w:eastAsia="SimSun" w:cs="Arial"/>
                <w:sz w:val="20"/>
                <w:lang w:eastAsia="zh-CN"/>
              </w:rPr>
              <w:t>1st Monitoring Period</w:t>
            </w:r>
          </w:p>
        </w:tc>
        <w:tc>
          <w:tcPr>
            <w:tcW w:w="1540" w:type="pct"/>
            <w:shd w:val="clear" w:color="auto" w:fill="auto"/>
            <w:vAlign w:val="center"/>
          </w:tcPr>
          <w:p w:rsidR="001F3067" w:rsidRDefault="009B1CE1">
            <w:pPr>
              <w:autoSpaceDE w:val="0"/>
              <w:autoSpaceDN w:val="0"/>
              <w:adjustRightInd w:val="0"/>
              <w:snapToGrid w:val="0"/>
              <w:spacing w:after="0" w:line="240" w:lineRule="auto"/>
              <w:jc w:val="center"/>
              <w:rPr>
                <w:rFonts w:eastAsia="SimSun" w:cs="Arial"/>
                <w:sz w:val="20"/>
                <w:lang w:eastAsia="zh-CN"/>
              </w:rPr>
            </w:pPr>
            <w:r>
              <w:rPr>
                <w:rFonts w:eastAsia="SimSun" w:cs="Arial"/>
                <w:sz w:val="20"/>
                <w:lang w:eastAsia="zh-CN"/>
              </w:rPr>
              <w:t>01/09/2019~31/12/2020</w:t>
            </w:r>
          </w:p>
        </w:tc>
      </w:tr>
      <w:tr w:rsidR="001F3067">
        <w:trPr>
          <w:trHeight w:val="284"/>
          <w:jc w:val="center"/>
        </w:trPr>
        <w:tc>
          <w:tcPr>
            <w:tcW w:w="3460" w:type="pct"/>
            <w:shd w:val="clear" w:color="auto" w:fill="auto"/>
            <w:vAlign w:val="center"/>
          </w:tcPr>
          <w:p w:rsidR="001F3067" w:rsidRDefault="009B1CE1">
            <w:pPr>
              <w:autoSpaceDE w:val="0"/>
              <w:autoSpaceDN w:val="0"/>
              <w:adjustRightInd w:val="0"/>
              <w:snapToGrid w:val="0"/>
              <w:spacing w:after="0" w:line="240" w:lineRule="auto"/>
              <w:jc w:val="center"/>
              <w:rPr>
                <w:rFonts w:eastAsia="SimSun" w:cs="Arial"/>
                <w:sz w:val="20"/>
                <w:lang w:eastAsia="zh-CN"/>
              </w:rPr>
            </w:pPr>
            <w:r>
              <w:rPr>
                <w:rFonts w:eastAsia="SimSun" w:cs="Arial"/>
                <w:sz w:val="20"/>
                <w:lang w:eastAsia="zh-CN"/>
              </w:rPr>
              <w:t>CDM CERs issued</w:t>
            </w:r>
          </w:p>
        </w:tc>
        <w:tc>
          <w:tcPr>
            <w:tcW w:w="1540" w:type="pct"/>
            <w:shd w:val="clear" w:color="auto" w:fill="auto"/>
            <w:vAlign w:val="center"/>
          </w:tcPr>
          <w:p w:rsidR="001F3067" w:rsidRDefault="009B1CE1">
            <w:pPr>
              <w:autoSpaceDE w:val="0"/>
              <w:autoSpaceDN w:val="0"/>
              <w:adjustRightInd w:val="0"/>
              <w:snapToGrid w:val="0"/>
              <w:spacing w:after="0" w:line="240" w:lineRule="auto"/>
              <w:jc w:val="center"/>
              <w:rPr>
                <w:rFonts w:eastAsia="SimSun" w:cs="Arial"/>
                <w:sz w:val="20"/>
                <w:lang w:eastAsia="zh-CN"/>
              </w:rPr>
            </w:pPr>
            <w:r>
              <w:rPr>
                <w:rFonts w:eastAsia="SimSun" w:cs="Arial"/>
                <w:sz w:val="20"/>
                <w:lang w:eastAsia="zh-CN"/>
              </w:rPr>
              <w:t>30/12/2021</w:t>
            </w:r>
            <w:r>
              <w:rPr>
                <w:rFonts w:eastAsia="SimSun" w:cs="Arial"/>
                <w:sz w:val="20"/>
                <w:vertAlign w:val="superscript"/>
                <w:lang w:eastAsia="zh-CN"/>
              </w:rPr>
              <w:footnoteReference w:id="1"/>
            </w:r>
          </w:p>
        </w:tc>
      </w:tr>
      <w:tr w:rsidR="001F3067">
        <w:trPr>
          <w:trHeight w:val="284"/>
          <w:jc w:val="center"/>
        </w:trPr>
        <w:tc>
          <w:tcPr>
            <w:tcW w:w="3460" w:type="pct"/>
            <w:shd w:val="clear" w:color="auto" w:fill="auto"/>
            <w:vAlign w:val="center"/>
          </w:tcPr>
          <w:p w:rsidR="001F3067" w:rsidRDefault="009B1CE1">
            <w:pPr>
              <w:autoSpaceDE w:val="0"/>
              <w:autoSpaceDN w:val="0"/>
              <w:adjustRightInd w:val="0"/>
              <w:snapToGrid w:val="0"/>
              <w:spacing w:after="0" w:line="240" w:lineRule="auto"/>
              <w:jc w:val="center"/>
              <w:rPr>
                <w:rFonts w:eastAsia="SimSun" w:cs="Arial"/>
                <w:sz w:val="20"/>
                <w:lang w:eastAsia="zh-CN"/>
              </w:rPr>
            </w:pPr>
            <w:r>
              <w:rPr>
                <w:rFonts w:eastAsia="SimSun" w:cs="Arial" w:hint="eastAsia"/>
                <w:sz w:val="20"/>
                <w:lang w:eastAsia="zh-CN"/>
              </w:rPr>
              <w:t>G</w:t>
            </w:r>
            <w:r>
              <w:rPr>
                <w:rFonts w:eastAsia="SimSun" w:cs="Arial"/>
                <w:sz w:val="20"/>
                <w:lang w:eastAsia="zh-CN"/>
              </w:rPr>
              <w:t>S CERs issued</w:t>
            </w:r>
          </w:p>
        </w:tc>
        <w:tc>
          <w:tcPr>
            <w:tcW w:w="1540" w:type="pct"/>
            <w:shd w:val="clear" w:color="auto" w:fill="auto"/>
            <w:vAlign w:val="center"/>
          </w:tcPr>
          <w:p w:rsidR="001F3067" w:rsidRDefault="009B1CE1">
            <w:pPr>
              <w:autoSpaceDE w:val="0"/>
              <w:autoSpaceDN w:val="0"/>
              <w:adjustRightInd w:val="0"/>
              <w:snapToGrid w:val="0"/>
              <w:spacing w:after="0" w:line="240" w:lineRule="auto"/>
              <w:jc w:val="center"/>
              <w:rPr>
                <w:rFonts w:eastAsia="SimSun" w:cs="Arial"/>
                <w:sz w:val="20"/>
                <w:lang w:eastAsia="zh-CN"/>
              </w:rPr>
            </w:pPr>
            <w:r>
              <w:rPr>
                <w:rFonts w:eastAsia="SimSun" w:cs="Arial" w:hint="eastAsia"/>
                <w:sz w:val="20"/>
                <w:lang w:eastAsia="zh-CN"/>
              </w:rPr>
              <w:t>2</w:t>
            </w:r>
            <w:r>
              <w:rPr>
                <w:rFonts w:eastAsia="SimSun" w:cs="Arial"/>
                <w:sz w:val="20"/>
                <w:lang w:eastAsia="zh-CN"/>
              </w:rPr>
              <w:t>0/07/2022</w:t>
            </w:r>
            <w:r>
              <w:rPr>
                <w:rStyle w:val="Refdenotaalpie"/>
                <w:rFonts w:eastAsia="SimSun" w:cs="Arial"/>
                <w:sz w:val="20"/>
                <w:lang w:eastAsia="zh-CN"/>
              </w:rPr>
              <w:footnoteReference w:id="2"/>
            </w:r>
          </w:p>
        </w:tc>
      </w:tr>
    </w:tbl>
    <w:p w:rsidR="001F3067" w:rsidRDefault="009B1CE1">
      <w:pPr>
        <w:jc w:val="both"/>
        <w:rPr>
          <w:lang w:eastAsia="zh-CN"/>
        </w:rPr>
      </w:pPr>
      <w:r>
        <w:rPr>
          <w:rFonts w:cs="Arial"/>
          <w:szCs w:val="22"/>
          <w:lang w:eastAsia="zh-CN"/>
        </w:rPr>
        <w:t xml:space="preserve">The total install capacity of the project is </w:t>
      </w:r>
      <w:r>
        <w:rPr>
          <w:rFonts w:cs="Arial"/>
          <w:iCs/>
          <w:szCs w:val="22"/>
          <w:lang w:eastAsia="zh-CN"/>
        </w:rPr>
        <w:t>19.2 MW</w:t>
      </w:r>
      <w:r>
        <w:rPr>
          <w:rFonts w:cs="Arial"/>
          <w:szCs w:val="22"/>
          <w:lang w:eastAsia="zh-CN"/>
        </w:rPr>
        <w:t>. The construction of the project includes</w:t>
      </w:r>
      <w:r>
        <w:rPr>
          <w:rFonts w:eastAsia="SimSun" w:cs="Arial"/>
          <w:szCs w:val="22"/>
          <w:lang w:eastAsia="zh-CN"/>
        </w:rPr>
        <w:t xml:space="preserve"> fixed weir, a sand trap, intake, headrace canal, headrace tunnel, </w:t>
      </w:r>
      <w:proofErr w:type="spellStart"/>
      <w:r>
        <w:rPr>
          <w:rFonts w:eastAsia="SimSun" w:cs="Arial"/>
          <w:szCs w:val="22"/>
          <w:lang w:eastAsia="zh-CN"/>
        </w:rPr>
        <w:t>forebay</w:t>
      </w:r>
      <w:proofErr w:type="spellEnd"/>
      <w:r>
        <w:rPr>
          <w:rFonts w:eastAsia="SimSun" w:cs="Arial"/>
          <w:szCs w:val="22"/>
          <w:lang w:eastAsia="zh-CN"/>
        </w:rPr>
        <w:t xml:space="preserve">, penstock, a tailrace and </w:t>
      </w:r>
      <w:r>
        <w:rPr>
          <w:rFonts w:cs="Arial"/>
          <w:szCs w:val="22"/>
          <w:lang w:eastAsia="zh-CN"/>
        </w:rPr>
        <w:t xml:space="preserve">powerhouse </w:t>
      </w:r>
      <w:bookmarkStart w:id="29" w:name="OLE_LINK67"/>
      <w:bookmarkStart w:id="30" w:name="OLE_LINK68"/>
      <w:r>
        <w:rPr>
          <w:rFonts w:cs="Arial"/>
          <w:szCs w:val="22"/>
          <w:lang w:eastAsia="zh-CN"/>
        </w:rPr>
        <w:t xml:space="preserve">with </w:t>
      </w:r>
      <w:r>
        <w:rPr>
          <w:rFonts w:eastAsia="SimSun" w:cs="Arial"/>
          <w:szCs w:val="22"/>
          <w:lang w:eastAsia="zh-CN"/>
        </w:rPr>
        <w:t>3</w:t>
      </w:r>
      <w:r>
        <w:rPr>
          <w:rFonts w:cs="Arial"/>
          <w:szCs w:val="22"/>
          <w:lang w:eastAsia="zh-CN"/>
        </w:rPr>
        <w:t xml:space="preserve"> units of</w:t>
      </w:r>
      <w:bookmarkStart w:id="31" w:name="OLE_LINK10"/>
      <w:bookmarkStart w:id="32" w:name="OLE_LINK9"/>
      <w:r>
        <w:rPr>
          <w:rFonts w:cs="Arial"/>
          <w:szCs w:val="22"/>
          <w:lang w:eastAsia="zh-CN"/>
        </w:rPr>
        <w:t xml:space="preserve"> turbine</w:t>
      </w:r>
      <w:bookmarkEnd w:id="31"/>
      <w:bookmarkEnd w:id="32"/>
      <w:r>
        <w:rPr>
          <w:rFonts w:eastAsia="SimSun" w:cs="Arial"/>
          <w:szCs w:val="22"/>
          <w:lang w:eastAsia="zh-CN"/>
        </w:rPr>
        <w:t>s (</w:t>
      </w:r>
      <w:r>
        <w:rPr>
          <w:rFonts w:eastAsia="SimSun" w:cs="Arial" w:hint="eastAsia"/>
          <w:lang w:eastAsia="zh-CN"/>
        </w:rPr>
        <w:t>7.4MW+7.4MW+4.4MW</w:t>
      </w:r>
      <w:r>
        <w:rPr>
          <w:rFonts w:eastAsia="SimSun" w:cs="Arial"/>
          <w:szCs w:val="22"/>
          <w:lang w:eastAsia="zh-CN"/>
        </w:rPr>
        <w:t>)</w:t>
      </w:r>
      <w:bookmarkEnd w:id="29"/>
      <w:bookmarkEnd w:id="30"/>
      <w:r>
        <w:rPr>
          <w:rFonts w:cs="Arial"/>
          <w:szCs w:val="22"/>
          <w:lang w:eastAsia="zh-CN"/>
        </w:rPr>
        <w:t>.</w:t>
      </w:r>
      <w:r>
        <w:rPr>
          <w:rFonts w:eastAsia="SimSun" w:cs="Arial"/>
          <w:szCs w:val="22"/>
          <w:lang w:eastAsia="zh-CN"/>
        </w:rPr>
        <w:t xml:space="preserve"> </w:t>
      </w:r>
      <w:r>
        <w:rPr>
          <w:rFonts w:eastAsia="SimSun" w:cs="Arial" w:hint="eastAsia"/>
          <w:szCs w:val="22"/>
          <w:lang w:eastAsia="zh-CN"/>
        </w:rPr>
        <w:t xml:space="preserve">Refer to the </w:t>
      </w:r>
      <w:r>
        <w:rPr>
          <w:rFonts w:eastAsia="SimSun" w:cs="Arial"/>
          <w:szCs w:val="22"/>
          <w:lang w:eastAsia="zh-CN"/>
        </w:rPr>
        <w:t>f</w:t>
      </w:r>
      <w:r>
        <w:rPr>
          <w:rFonts w:eastAsia="SimSun" w:cs="Arial" w:hint="eastAsia"/>
          <w:szCs w:val="22"/>
          <w:lang w:eastAsia="zh-CN"/>
        </w:rPr>
        <w:t>o</w:t>
      </w:r>
      <w:r>
        <w:rPr>
          <w:rFonts w:eastAsia="SimSun" w:cs="Arial"/>
          <w:szCs w:val="22"/>
          <w:lang w:eastAsia="zh-CN"/>
        </w:rPr>
        <w:t>l</w:t>
      </w:r>
      <w:r>
        <w:rPr>
          <w:rFonts w:eastAsia="SimSun" w:cs="Arial" w:hint="eastAsia"/>
          <w:szCs w:val="22"/>
          <w:lang w:eastAsia="zh-CN"/>
        </w:rPr>
        <w:t>l</w:t>
      </w:r>
      <w:r>
        <w:rPr>
          <w:rFonts w:eastAsia="SimSun" w:cs="Arial"/>
          <w:szCs w:val="22"/>
          <w:lang w:eastAsia="zh-CN"/>
        </w:rPr>
        <w:t>owing</w:t>
      </w:r>
      <w:r>
        <w:rPr>
          <w:rFonts w:eastAsia="SimSun" w:cs="Arial" w:hint="eastAsia"/>
          <w:szCs w:val="22"/>
          <w:lang w:eastAsia="zh-CN"/>
        </w:rPr>
        <w:t xml:space="preserve"> table for the main equipment</w:t>
      </w:r>
      <w:r>
        <w:rPr>
          <w:rFonts w:eastAsia="SimSun" w:cs="Arial"/>
          <w:szCs w:val="22"/>
          <w:lang w:eastAsia="zh-CN"/>
        </w:rPr>
        <w:t>’</w:t>
      </w:r>
      <w:r>
        <w:rPr>
          <w:rFonts w:eastAsia="SimSun" w:cs="Arial" w:hint="eastAsia"/>
          <w:szCs w:val="22"/>
          <w:lang w:eastAsia="zh-CN"/>
        </w:rPr>
        <w:t>s parameters.</w:t>
      </w:r>
    </w:p>
    <w:p w:rsidR="001F3067" w:rsidRDefault="009B1CE1">
      <w:pPr>
        <w:widowControl w:val="0"/>
        <w:autoSpaceDE w:val="0"/>
        <w:autoSpaceDN w:val="0"/>
        <w:adjustRightInd w:val="0"/>
        <w:jc w:val="center"/>
        <w:rPr>
          <w:rFonts w:eastAsia="SimSun" w:cs="Arial"/>
          <w:b/>
          <w:bCs/>
          <w:color w:val="000000"/>
          <w:szCs w:val="22"/>
          <w:lang w:eastAsia="zh-CN"/>
        </w:rPr>
      </w:pPr>
      <w:r>
        <w:rPr>
          <w:rFonts w:eastAsia="SimSun" w:cs="Arial" w:hint="eastAsia"/>
          <w:b/>
          <w:bCs/>
          <w:color w:val="000000"/>
          <w:szCs w:val="22"/>
          <w:lang w:eastAsia="zh-CN"/>
        </w:rPr>
        <w:t>Table B.1-2 Technologies applied</w:t>
      </w:r>
      <w:r>
        <w:rPr>
          <w:rFonts w:eastAsia="SimSun" w:cs="Arial" w:hint="eastAsia"/>
          <w:b/>
          <w:bCs/>
          <w:color w:val="000000"/>
          <w:szCs w:val="22"/>
          <w:lang w:eastAsia="zh-CN"/>
        </w:rPr>
        <w:t xml:space="preserve"> in the project</w:t>
      </w:r>
    </w:p>
    <w:tbl>
      <w:tblPr>
        <w:tblW w:w="500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291"/>
        <w:gridCol w:w="1385"/>
        <w:gridCol w:w="2477"/>
        <w:gridCol w:w="2477"/>
      </w:tblGrid>
      <w:tr w:rsidR="001F3067">
        <w:trPr>
          <w:trHeight w:val="284"/>
          <w:jc w:val="center"/>
        </w:trPr>
        <w:tc>
          <w:tcPr>
            <w:tcW w:w="1709" w:type="pct"/>
            <w:shd w:val="clear" w:color="000000" w:fill="D9D9D9"/>
            <w:noWrap/>
            <w:vAlign w:val="center"/>
          </w:tcPr>
          <w:p w:rsidR="001F3067" w:rsidRDefault="001F3067">
            <w:pPr>
              <w:spacing w:after="0" w:line="240" w:lineRule="auto"/>
              <w:rPr>
                <w:rFonts w:cs="Arial"/>
                <w:color w:val="000000"/>
                <w:sz w:val="20"/>
                <w:lang w:eastAsia="zh-CN"/>
              </w:rPr>
            </w:pPr>
          </w:p>
        </w:tc>
        <w:tc>
          <w:tcPr>
            <w:tcW w:w="719" w:type="pct"/>
            <w:shd w:val="clear" w:color="000000" w:fill="D9D9D9"/>
            <w:noWrap/>
            <w:vAlign w:val="center"/>
          </w:tcPr>
          <w:p w:rsidR="001F3067" w:rsidRDefault="009B1CE1">
            <w:pPr>
              <w:spacing w:after="0" w:line="240" w:lineRule="auto"/>
              <w:jc w:val="center"/>
              <w:rPr>
                <w:rFonts w:eastAsia="SimSun" w:cs="Arial"/>
                <w:b/>
                <w:bCs/>
                <w:color w:val="000000"/>
                <w:sz w:val="20"/>
                <w:lang w:eastAsia="zh-CN"/>
              </w:rPr>
            </w:pPr>
            <w:r>
              <w:rPr>
                <w:rFonts w:eastAsia="SimSun" w:cs="Arial" w:hint="eastAsia"/>
                <w:b/>
                <w:bCs/>
                <w:color w:val="000000"/>
                <w:sz w:val="20"/>
                <w:lang w:eastAsia="zh-CN"/>
              </w:rPr>
              <w:t>Unit</w:t>
            </w:r>
          </w:p>
        </w:tc>
        <w:tc>
          <w:tcPr>
            <w:tcW w:w="2572" w:type="pct"/>
            <w:gridSpan w:val="2"/>
            <w:shd w:val="clear" w:color="000000" w:fill="D9D9D9"/>
            <w:vAlign w:val="center"/>
          </w:tcPr>
          <w:p w:rsidR="001F3067" w:rsidRDefault="009B1CE1">
            <w:pPr>
              <w:spacing w:after="0" w:line="240" w:lineRule="auto"/>
              <w:jc w:val="center"/>
              <w:rPr>
                <w:rFonts w:eastAsia="SimSun" w:cs="Arial"/>
                <w:b/>
                <w:bCs/>
                <w:color w:val="000000"/>
                <w:sz w:val="20"/>
                <w:lang w:eastAsia="zh-CN"/>
              </w:rPr>
            </w:pPr>
            <w:r>
              <w:rPr>
                <w:rFonts w:eastAsia="SimSun" w:cs="Arial" w:hint="eastAsia"/>
                <w:b/>
                <w:bCs/>
                <w:color w:val="000000"/>
                <w:sz w:val="20"/>
                <w:lang w:eastAsia="zh-CN"/>
              </w:rPr>
              <w:t>Value</w:t>
            </w:r>
          </w:p>
        </w:tc>
      </w:tr>
      <w:tr w:rsidR="001F3067">
        <w:trPr>
          <w:trHeight w:val="284"/>
          <w:jc w:val="center"/>
        </w:trPr>
        <w:tc>
          <w:tcPr>
            <w:tcW w:w="5000" w:type="pct"/>
            <w:gridSpan w:val="4"/>
            <w:shd w:val="clear" w:color="000000" w:fill="D9D9D9"/>
            <w:vAlign w:val="center"/>
          </w:tcPr>
          <w:p w:rsidR="001F3067" w:rsidRDefault="009B1CE1">
            <w:pPr>
              <w:spacing w:after="0" w:line="240" w:lineRule="auto"/>
              <w:rPr>
                <w:rFonts w:eastAsia="SimSun" w:cs="Arial"/>
                <w:b/>
                <w:sz w:val="20"/>
                <w:lang w:eastAsia="zh-CN"/>
              </w:rPr>
            </w:pPr>
            <w:r>
              <w:rPr>
                <w:rFonts w:eastAsia="SimSun" w:cs="Arial" w:hint="eastAsia"/>
                <w:b/>
                <w:sz w:val="20"/>
                <w:lang w:eastAsia="zh-CN"/>
              </w:rPr>
              <w:t>Turbines:</w:t>
            </w:r>
          </w:p>
        </w:tc>
      </w:tr>
      <w:tr w:rsidR="001F3067">
        <w:trPr>
          <w:trHeight w:val="284"/>
          <w:jc w:val="center"/>
        </w:trPr>
        <w:tc>
          <w:tcPr>
            <w:tcW w:w="1709" w:type="pct"/>
            <w:shd w:val="clear" w:color="000000" w:fill="D9D9D9"/>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Type</w:t>
            </w:r>
          </w:p>
        </w:tc>
        <w:tc>
          <w:tcPr>
            <w:tcW w:w="719" w:type="pct"/>
            <w:noWrap/>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w:t>
            </w:r>
          </w:p>
        </w:tc>
        <w:tc>
          <w:tcPr>
            <w:tcW w:w="2572" w:type="pct"/>
            <w:gridSpan w:val="2"/>
            <w:vAlign w:val="center"/>
          </w:tcPr>
          <w:p w:rsidR="001F3067" w:rsidRDefault="009B1CE1">
            <w:pPr>
              <w:spacing w:after="0" w:line="240" w:lineRule="auto"/>
              <w:jc w:val="center"/>
              <w:rPr>
                <w:rFonts w:eastAsia="SimSun" w:cs="Arial"/>
                <w:sz w:val="20"/>
                <w:lang w:eastAsia="zh-CN"/>
              </w:rPr>
            </w:pPr>
            <w:r>
              <w:rPr>
                <w:rFonts w:eastAsia="SimSun" w:cs="Arial"/>
                <w:sz w:val="20"/>
                <w:lang w:eastAsia="zh-CN"/>
              </w:rPr>
              <w:t>Horizontal Francis Turbine</w:t>
            </w:r>
          </w:p>
        </w:tc>
      </w:tr>
      <w:tr w:rsidR="001F3067">
        <w:trPr>
          <w:trHeight w:val="284"/>
          <w:jc w:val="center"/>
        </w:trPr>
        <w:tc>
          <w:tcPr>
            <w:tcW w:w="1709" w:type="pct"/>
            <w:shd w:val="clear" w:color="000000" w:fill="D9D9D9"/>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Installed Capacity</w:t>
            </w:r>
          </w:p>
        </w:tc>
        <w:tc>
          <w:tcPr>
            <w:tcW w:w="719" w:type="pct"/>
            <w:noWrap/>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MW</w:t>
            </w:r>
          </w:p>
        </w:tc>
        <w:tc>
          <w:tcPr>
            <w:tcW w:w="1286" w:type="pct"/>
            <w:vAlign w:val="center"/>
          </w:tcPr>
          <w:p w:rsidR="001F3067" w:rsidRDefault="009B1CE1">
            <w:pPr>
              <w:spacing w:after="0" w:line="240" w:lineRule="auto"/>
              <w:jc w:val="center"/>
              <w:rPr>
                <w:rFonts w:eastAsia="SimSun" w:cs="Arial"/>
                <w:sz w:val="20"/>
                <w:lang w:eastAsia="zh-CN"/>
              </w:rPr>
            </w:pPr>
            <w:r>
              <w:rPr>
                <w:rFonts w:eastAsia="SimSun" w:cs="Arial"/>
                <w:sz w:val="20"/>
                <w:lang w:eastAsia="zh-CN"/>
              </w:rPr>
              <w:t>7.4</w:t>
            </w:r>
          </w:p>
        </w:tc>
        <w:tc>
          <w:tcPr>
            <w:tcW w:w="1286" w:type="pct"/>
            <w:noWrap/>
            <w:vAlign w:val="center"/>
          </w:tcPr>
          <w:p w:rsidR="001F3067" w:rsidRDefault="009B1CE1">
            <w:pPr>
              <w:spacing w:after="0" w:line="240" w:lineRule="auto"/>
              <w:jc w:val="center"/>
              <w:rPr>
                <w:rFonts w:eastAsia="SimSun" w:cs="Arial"/>
                <w:sz w:val="20"/>
                <w:lang w:eastAsia="zh-CN"/>
              </w:rPr>
            </w:pPr>
            <w:r>
              <w:rPr>
                <w:rFonts w:eastAsia="SimSun" w:cs="Arial"/>
                <w:sz w:val="20"/>
                <w:lang w:eastAsia="zh-CN"/>
              </w:rPr>
              <w:t>4.4</w:t>
            </w:r>
          </w:p>
        </w:tc>
      </w:tr>
      <w:tr w:rsidR="001F3067">
        <w:trPr>
          <w:trHeight w:val="284"/>
          <w:jc w:val="center"/>
        </w:trPr>
        <w:tc>
          <w:tcPr>
            <w:tcW w:w="1709" w:type="pct"/>
            <w:shd w:val="clear" w:color="000000" w:fill="D9D9D9"/>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Number</w:t>
            </w:r>
          </w:p>
        </w:tc>
        <w:tc>
          <w:tcPr>
            <w:tcW w:w="719" w:type="pct"/>
            <w:noWrap/>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w:t>
            </w:r>
          </w:p>
        </w:tc>
        <w:tc>
          <w:tcPr>
            <w:tcW w:w="1286" w:type="pct"/>
            <w:vAlign w:val="center"/>
          </w:tcPr>
          <w:p w:rsidR="001F3067" w:rsidRDefault="009B1CE1">
            <w:pPr>
              <w:spacing w:after="0" w:line="240" w:lineRule="auto"/>
              <w:jc w:val="center"/>
              <w:rPr>
                <w:rFonts w:eastAsia="SimSun" w:cs="Arial"/>
                <w:sz w:val="20"/>
                <w:lang w:eastAsia="zh-CN"/>
              </w:rPr>
            </w:pPr>
            <w:r>
              <w:rPr>
                <w:rFonts w:eastAsia="SimSun" w:cs="Arial" w:hint="eastAsia"/>
                <w:sz w:val="20"/>
                <w:lang w:eastAsia="zh-CN"/>
              </w:rPr>
              <w:t>2</w:t>
            </w:r>
          </w:p>
        </w:tc>
        <w:tc>
          <w:tcPr>
            <w:tcW w:w="1286" w:type="pct"/>
            <w:noWrap/>
            <w:vAlign w:val="center"/>
          </w:tcPr>
          <w:p w:rsidR="001F3067" w:rsidRDefault="009B1CE1">
            <w:pPr>
              <w:spacing w:after="0" w:line="240" w:lineRule="auto"/>
              <w:jc w:val="center"/>
              <w:rPr>
                <w:rFonts w:eastAsia="SimSun" w:cs="Arial"/>
                <w:sz w:val="20"/>
                <w:lang w:eastAsia="zh-CN"/>
              </w:rPr>
            </w:pPr>
            <w:r>
              <w:rPr>
                <w:rFonts w:eastAsia="SimSun" w:cs="Arial" w:hint="eastAsia"/>
                <w:sz w:val="20"/>
                <w:lang w:eastAsia="zh-CN"/>
              </w:rPr>
              <w:t>1</w:t>
            </w:r>
          </w:p>
        </w:tc>
      </w:tr>
      <w:tr w:rsidR="001F3067">
        <w:trPr>
          <w:trHeight w:val="284"/>
          <w:jc w:val="center"/>
        </w:trPr>
        <w:tc>
          <w:tcPr>
            <w:tcW w:w="1709" w:type="pct"/>
            <w:shd w:val="clear" w:color="000000" w:fill="D9D9D9"/>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Water head</w:t>
            </w:r>
          </w:p>
        </w:tc>
        <w:tc>
          <w:tcPr>
            <w:tcW w:w="719" w:type="pct"/>
            <w:noWrap/>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m</w:t>
            </w:r>
          </w:p>
        </w:tc>
        <w:tc>
          <w:tcPr>
            <w:tcW w:w="1286" w:type="pct"/>
            <w:vAlign w:val="center"/>
          </w:tcPr>
          <w:p w:rsidR="001F3067" w:rsidRDefault="009B1CE1">
            <w:pPr>
              <w:spacing w:after="0" w:line="240" w:lineRule="auto"/>
              <w:jc w:val="center"/>
              <w:rPr>
                <w:rFonts w:eastAsia="SimSun" w:cs="Arial"/>
                <w:sz w:val="20"/>
                <w:lang w:eastAsia="zh-CN"/>
              </w:rPr>
            </w:pPr>
            <w:r>
              <w:rPr>
                <w:rFonts w:eastAsia="SimSun" w:cs="Arial" w:hint="eastAsia"/>
                <w:sz w:val="20"/>
                <w:lang w:eastAsia="zh-CN"/>
              </w:rPr>
              <w:t>117.85</w:t>
            </w:r>
          </w:p>
        </w:tc>
        <w:tc>
          <w:tcPr>
            <w:tcW w:w="1286" w:type="pct"/>
            <w:noWrap/>
            <w:vAlign w:val="center"/>
          </w:tcPr>
          <w:p w:rsidR="001F3067" w:rsidRDefault="009B1CE1">
            <w:pPr>
              <w:spacing w:after="0" w:line="240" w:lineRule="auto"/>
              <w:jc w:val="center"/>
              <w:rPr>
                <w:rFonts w:eastAsia="SimSun" w:cs="Arial"/>
                <w:sz w:val="20"/>
                <w:lang w:eastAsia="zh-CN"/>
              </w:rPr>
            </w:pPr>
            <w:r>
              <w:rPr>
                <w:rFonts w:eastAsia="SimSun" w:cs="Arial" w:hint="eastAsia"/>
                <w:sz w:val="20"/>
                <w:lang w:eastAsia="zh-CN"/>
              </w:rPr>
              <w:t>117.85</w:t>
            </w:r>
          </w:p>
        </w:tc>
      </w:tr>
      <w:tr w:rsidR="001F3067">
        <w:trPr>
          <w:trHeight w:val="284"/>
          <w:jc w:val="center"/>
        </w:trPr>
        <w:tc>
          <w:tcPr>
            <w:tcW w:w="1709" w:type="pct"/>
            <w:shd w:val="clear" w:color="000000" w:fill="D9D9D9"/>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Rotation Speed</w:t>
            </w:r>
          </w:p>
        </w:tc>
        <w:tc>
          <w:tcPr>
            <w:tcW w:w="719" w:type="pct"/>
            <w:noWrap/>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rpm</w:t>
            </w:r>
          </w:p>
        </w:tc>
        <w:tc>
          <w:tcPr>
            <w:tcW w:w="1286" w:type="pct"/>
            <w:vAlign w:val="center"/>
          </w:tcPr>
          <w:p w:rsidR="001F3067" w:rsidRDefault="009B1CE1">
            <w:pPr>
              <w:spacing w:after="0" w:line="240" w:lineRule="auto"/>
              <w:jc w:val="center"/>
              <w:rPr>
                <w:rFonts w:eastAsia="SimSun" w:cs="Arial"/>
                <w:sz w:val="20"/>
                <w:lang w:eastAsia="zh-CN"/>
              </w:rPr>
            </w:pPr>
            <w:r>
              <w:rPr>
                <w:rFonts w:eastAsia="SimSun" w:cs="Arial" w:hint="eastAsia"/>
                <w:sz w:val="20"/>
                <w:lang w:eastAsia="zh-CN"/>
              </w:rPr>
              <w:t>750</w:t>
            </w:r>
          </w:p>
        </w:tc>
        <w:tc>
          <w:tcPr>
            <w:tcW w:w="1286" w:type="pct"/>
            <w:noWrap/>
            <w:vAlign w:val="center"/>
          </w:tcPr>
          <w:p w:rsidR="001F3067" w:rsidRDefault="009B1CE1">
            <w:pPr>
              <w:spacing w:after="0" w:line="240" w:lineRule="auto"/>
              <w:jc w:val="center"/>
              <w:rPr>
                <w:rFonts w:eastAsia="SimSun" w:cs="Arial"/>
                <w:sz w:val="20"/>
                <w:lang w:eastAsia="zh-CN"/>
              </w:rPr>
            </w:pPr>
            <w:r>
              <w:rPr>
                <w:rFonts w:eastAsia="SimSun" w:cs="Arial" w:hint="eastAsia"/>
                <w:sz w:val="20"/>
                <w:lang w:eastAsia="zh-CN"/>
              </w:rPr>
              <w:t>1,000</w:t>
            </w:r>
          </w:p>
        </w:tc>
      </w:tr>
      <w:tr w:rsidR="001F3067">
        <w:trPr>
          <w:trHeight w:val="284"/>
          <w:jc w:val="center"/>
        </w:trPr>
        <w:tc>
          <w:tcPr>
            <w:tcW w:w="1709" w:type="pct"/>
            <w:shd w:val="clear" w:color="000000" w:fill="D9D9D9"/>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Contractor</w:t>
            </w:r>
          </w:p>
        </w:tc>
        <w:tc>
          <w:tcPr>
            <w:tcW w:w="719" w:type="pct"/>
            <w:noWrap/>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w:t>
            </w:r>
          </w:p>
        </w:tc>
        <w:tc>
          <w:tcPr>
            <w:tcW w:w="2572" w:type="pct"/>
            <w:gridSpan w:val="2"/>
            <w:vAlign w:val="center"/>
          </w:tcPr>
          <w:p w:rsidR="001F3067" w:rsidRDefault="009B1CE1">
            <w:pPr>
              <w:spacing w:after="0" w:line="240" w:lineRule="auto"/>
              <w:jc w:val="center"/>
              <w:rPr>
                <w:rFonts w:eastAsia="SimSun" w:cs="Arial"/>
                <w:sz w:val="20"/>
                <w:lang w:eastAsia="zh-CN"/>
              </w:rPr>
            </w:pPr>
            <w:proofErr w:type="spellStart"/>
            <w:r>
              <w:rPr>
                <w:rFonts w:eastAsia="SimSun" w:cs="Arial" w:hint="eastAsia"/>
                <w:sz w:val="20"/>
                <w:lang w:eastAsia="zh-CN"/>
              </w:rPr>
              <w:t>Voith</w:t>
            </w:r>
            <w:proofErr w:type="spellEnd"/>
            <w:r>
              <w:rPr>
                <w:rFonts w:eastAsia="SimSun" w:cs="Arial" w:hint="eastAsia"/>
                <w:sz w:val="20"/>
                <w:lang w:eastAsia="zh-CN"/>
              </w:rPr>
              <w:t xml:space="preserve"> Hydro </w:t>
            </w:r>
            <w:r>
              <w:rPr>
                <w:rFonts w:eastAsia="SimSun" w:cs="Arial"/>
                <w:sz w:val="20"/>
                <w:lang w:eastAsia="zh-CN"/>
              </w:rPr>
              <w:t>Private</w:t>
            </w:r>
            <w:r>
              <w:rPr>
                <w:rFonts w:eastAsia="SimSun" w:cs="Arial" w:hint="eastAsia"/>
                <w:sz w:val="20"/>
                <w:lang w:eastAsia="zh-CN"/>
              </w:rPr>
              <w:t xml:space="preserve"> Limited</w:t>
            </w:r>
          </w:p>
        </w:tc>
      </w:tr>
      <w:tr w:rsidR="001F3067">
        <w:trPr>
          <w:trHeight w:val="284"/>
          <w:jc w:val="center"/>
        </w:trPr>
        <w:tc>
          <w:tcPr>
            <w:tcW w:w="5000" w:type="pct"/>
            <w:gridSpan w:val="4"/>
            <w:shd w:val="clear" w:color="000000" w:fill="D9D9D9"/>
            <w:vAlign w:val="center"/>
          </w:tcPr>
          <w:p w:rsidR="001F3067" w:rsidRDefault="009B1CE1">
            <w:pPr>
              <w:spacing w:after="0" w:line="240" w:lineRule="auto"/>
              <w:jc w:val="both"/>
              <w:rPr>
                <w:rFonts w:eastAsia="SimSun" w:cs="Arial"/>
                <w:sz w:val="20"/>
                <w:lang w:eastAsia="zh-CN"/>
              </w:rPr>
            </w:pPr>
            <w:r>
              <w:rPr>
                <w:rFonts w:eastAsia="SimSun" w:cs="Arial" w:hint="eastAsia"/>
                <w:b/>
                <w:sz w:val="20"/>
                <w:lang w:eastAsia="zh-CN"/>
              </w:rPr>
              <w:t>Generators:</w:t>
            </w:r>
          </w:p>
        </w:tc>
      </w:tr>
      <w:tr w:rsidR="001F3067">
        <w:trPr>
          <w:trHeight w:val="284"/>
          <w:jc w:val="center"/>
        </w:trPr>
        <w:tc>
          <w:tcPr>
            <w:tcW w:w="1709" w:type="pct"/>
            <w:shd w:val="clear" w:color="000000" w:fill="D9D9D9"/>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Type</w:t>
            </w:r>
          </w:p>
        </w:tc>
        <w:tc>
          <w:tcPr>
            <w:tcW w:w="719" w:type="pct"/>
            <w:noWrap/>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w:t>
            </w:r>
          </w:p>
        </w:tc>
        <w:tc>
          <w:tcPr>
            <w:tcW w:w="2572" w:type="pct"/>
            <w:gridSpan w:val="2"/>
            <w:vAlign w:val="center"/>
          </w:tcPr>
          <w:p w:rsidR="001F3067" w:rsidRDefault="009B1CE1">
            <w:pPr>
              <w:spacing w:after="0" w:line="240" w:lineRule="auto"/>
              <w:jc w:val="center"/>
              <w:rPr>
                <w:rFonts w:eastAsia="SimSun" w:cs="Arial"/>
                <w:sz w:val="20"/>
                <w:lang w:eastAsia="zh-CN"/>
              </w:rPr>
            </w:pPr>
            <w:r>
              <w:rPr>
                <w:rFonts w:eastAsia="SimSun" w:cs="Arial" w:hint="eastAsia"/>
                <w:sz w:val="20"/>
                <w:lang w:eastAsia="zh-CN"/>
              </w:rPr>
              <w:t xml:space="preserve">Horizontal Synchronous Generator </w:t>
            </w:r>
          </w:p>
          <w:p w:rsidR="001F3067" w:rsidRDefault="009B1CE1">
            <w:pPr>
              <w:spacing w:after="0" w:line="240" w:lineRule="auto"/>
              <w:jc w:val="center"/>
              <w:rPr>
                <w:rFonts w:eastAsia="SimSun" w:cs="Arial"/>
                <w:sz w:val="20"/>
                <w:lang w:eastAsia="zh-CN"/>
              </w:rPr>
            </w:pPr>
            <w:r>
              <w:rPr>
                <w:rFonts w:eastAsia="SimSun" w:cs="Arial" w:hint="eastAsia"/>
                <w:sz w:val="20"/>
                <w:lang w:eastAsia="zh-CN"/>
              </w:rPr>
              <w:t>(Cylindrical Rotor Type)</w:t>
            </w:r>
          </w:p>
        </w:tc>
      </w:tr>
      <w:tr w:rsidR="001F3067">
        <w:trPr>
          <w:trHeight w:val="284"/>
          <w:jc w:val="center"/>
        </w:trPr>
        <w:tc>
          <w:tcPr>
            <w:tcW w:w="1709" w:type="pct"/>
            <w:shd w:val="clear" w:color="000000" w:fill="D9D9D9"/>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M</w:t>
            </w:r>
            <w:r>
              <w:rPr>
                <w:rFonts w:eastAsia="SimSun" w:cs="Arial"/>
                <w:color w:val="000000"/>
                <w:sz w:val="20"/>
                <w:lang w:eastAsia="zh-CN"/>
              </w:rPr>
              <w:t>odel</w:t>
            </w:r>
          </w:p>
        </w:tc>
        <w:tc>
          <w:tcPr>
            <w:tcW w:w="719" w:type="pct"/>
            <w:noWrap/>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w:t>
            </w:r>
          </w:p>
        </w:tc>
        <w:tc>
          <w:tcPr>
            <w:tcW w:w="1286" w:type="pct"/>
            <w:vAlign w:val="center"/>
          </w:tcPr>
          <w:p w:rsidR="001F3067" w:rsidRDefault="009B1CE1">
            <w:pPr>
              <w:spacing w:after="0" w:line="240" w:lineRule="auto"/>
              <w:jc w:val="center"/>
              <w:rPr>
                <w:rFonts w:eastAsia="SimSun" w:cs="Arial"/>
                <w:sz w:val="20"/>
                <w:lang w:eastAsia="zh-CN"/>
              </w:rPr>
            </w:pPr>
            <w:r>
              <w:rPr>
                <w:rFonts w:eastAsia="SimSun" w:cs="Arial" w:hint="eastAsia"/>
                <w:sz w:val="20"/>
                <w:lang w:eastAsia="zh-CN"/>
              </w:rPr>
              <w:t>S</w:t>
            </w:r>
            <w:r>
              <w:rPr>
                <w:rFonts w:eastAsia="SimSun" w:cs="Arial"/>
                <w:sz w:val="20"/>
                <w:lang w:eastAsia="zh-CN"/>
              </w:rPr>
              <w:t>H11 S900</w:t>
            </w:r>
          </w:p>
        </w:tc>
        <w:tc>
          <w:tcPr>
            <w:tcW w:w="1286" w:type="pct"/>
            <w:vAlign w:val="center"/>
          </w:tcPr>
          <w:p w:rsidR="001F3067" w:rsidRDefault="009B1CE1">
            <w:pPr>
              <w:spacing w:after="0" w:line="240" w:lineRule="auto"/>
              <w:jc w:val="center"/>
              <w:rPr>
                <w:rFonts w:eastAsia="SimSun" w:cs="Arial"/>
                <w:sz w:val="20"/>
                <w:lang w:eastAsia="zh-CN"/>
              </w:rPr>
            </w:pPr>
            <w:r>
              <w:rPr>
                <w:rFonts w:eastAsia="SimSun" w:cs="Arial" w:hint="eastAsia"/>
                <w:sz w:val="20"/>
                <w:lang w:eastAsia="zh-CN"/>
              </w:rPr>
              <w:t>S</w:t>
            </w:r>
            <w:r>
              <w:rPr>
                <w:rFonts w:eastAsia="SimSun" w:cs="Arial"/>
                <w:sz w:val="20"/>
                <w:lang w:eastAsia="zh-CN"/>
              </w:rPr>
              <w:t>SA 710</w:t>
            </w:r>
          </w:p>
        </w:tc>
      </w:tr>
      <w:tr w:rsidR="001F3067">
        <w:trPr>
          <w:trHeight w:val="284"/>
          <w:jc w:val="center"/>
        </w:trPr>
        <w:tc>
          <w:tcPr>
            <w:tcW w:w="1709" w:type="pct"/>
            <w:shd w:val="clear" w:color="000000" w:fill="D9D9D9"/>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Installed Capacity</w:t>
            </w:r>
          </w:p>
        </w:tc>
        <w:tc>
          <w:tcPr>
            <w:tcW w:w="719" w:type="pct"/>
            <w:noWrap/>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MW</w:t>
            </w:r>
          </w:p>
        </w:tc>
        <w:tc>
          <w:tcPr>
            <w:tcW w:w="1286" w:type="pct"/>
            <w:vAlign w:val="center"/>
          </w:tcPr>
          <w:p w:rsidR="001F3067" w:rsidRDefault="009B1CE1">
            <w:pPr>
              <w:spacing w:after="0" w:line="240" w:lineRule="auto"/>
              <w:jc w:val="center"/>
              <w:rPr>
                <w:rFonts w:eastAsia="SimSun" w:cs="Arial"/>
                <w:sz w:val="20"/>
                <w:lang w:eastAsia="zh-CN"/>
              </w:rPr>
            </w:pPr>
            <w:r>
              <w:rPr>
                <w:rFonts w:eastAsia="SimSun" w:cs="Arial" w:hint="eastAsia"/>
                <w:sz w:val="20"/>
                <w:lang w:eastAsia="zh-CN"/>
              </w:rPr>
              <w:t>7.4</w:t>
            </w:r>
          </w:p>
        </w:tc>
        <w:tc>
          <w:tcPr>
            <w:tcW w:w="1286" w:type="pct"/>
            <w:vAlign w:val="center"/>
          </w:tcPr>
          <w:p w:rsidR="001F3067" w:rsidRDefault="009B1CE1">
            <w:pPr>
              <w:spacing w:after="0" w:line="240" w:lineRule="auto"/>
              <w:jc w:val="center"/>
              <w:rPr>
                <w:rFonts w:eastAsia="SimSun" w:cs="Arial"/>
                <w:sz w:val="20"/>
                <w:lang w:eastAsia="zh-CN"/>
              </w:rPr>
            </w:pPr>
            <w:r>
              <w:rPr>
                <w:rFonts w:eastAsia="SimSun" w:cs="Arial" w:hint="eastAsia"/>
                <w:sz w:val="20"/>
                <w:lang w:eastAsia="zh-CN"/>
              </w:rPr>
              <w:t>4.4</w:t>
            </w:r>
          </w:p>
        </w:tc>
      </w:tr>
      <w:tr w:rsidR="001F3067">
        <w:trPr>
          <w:trHeight w:val="284"/>
          <w:jc w:val="center"/>
        </w:trPr>
        <w:tc>
          <w:tcPr>
            <w:tcW w:w="1709" w:type="pct"/>
            <w:shd w:val="clear" w:color="000000" w:fill="D9D9D9"/>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Number</w:t>
            </w:r>
          </w:p>
        </w:tc>
        <w:tc>
          <w:tcPr>
            <w:tcW w:w="719" w:type="pct"/>
            <w:noWrap/>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w:t>
            </w:r>
          </w:p>
        </w:tc>
        <w:tc>
          <w:tcPr>
            <w:tcW w:w="1286" w:type="pct"/>
            <w:vAlign w:val="center"/>
          </w:tcPr>
          <w:p w:rsidR="001F3067" w:rsidRDefault="009B1CE1">
            <w:pPr>
              <w:spacing w:after="0" w:line="240" w:lineRule="auto"/>
              <w:jc w:val="center"/>
              <w:rPr>
                <w:rFonts w:eastAsia="SimSun" w:cs="Arial"/>
                <w:sz w:val="20"/>
                <w:lang w:eastAsia="zh-CN"/>
              </w:rPr>
            </w:pPr>
            <w:r>
              <w:rPr>
                <w:rFonts w:eastAsia="SimSun" w:cs="Arial" w:hint="eastAsia"/>
                <w:sz w:val="20"/>
                <w:lang w:eastAsia="zh-CN"/>
              </w:rPr>
              <w:t>2</w:t>
            </w:r>
          </w:p>
        </w:tc>
        <w:tc>
          <w:tcPr>
            <w:tcW w:w="1286" w:type="pct"/>
            <w:vAlign w:val="center"/>
          </w:tcPr>
          <w:p w:rsidR="001F3067" w:rsidRDefault="009B1CE1">
            <w:pPr>
              <w:spacing w:after="0" w:line="240" w:lineRule="auto"/>
              <w:jc w:val="center"/>
              <w:rPr>
                <w:rFonts w:eastAsia="SimSun" w:cs="Arial"/>
                <w:sz w:val="20"/>
                <w:lang w:eastAsia="zh-CN"/>
              </w:rPr>
            </w:pPr>
            <w:r>
              <w:rPr>
                <w:rFonts w:eastAsia="SimSun" w:cs="Arial" w:hint="eastAsia"/>
                <w:sz w:val="20"/>
                <w:lang w:eastAsia="zh-CN"/>
              </w:rPr>
              <w:t>1</w:t>
            </w:r>
          </w:p>
        </w:tc>
      </w:tr>
      <w:tr w:rsidR="001F3067">
        <w:trPr>
          <w:trHeight w:val="284"/>
          <w:jc w:val="center"/>
        </w:trPr>
        <w:tc>
          <w:tcPr>
            <w:tcW w:w="1709" w:type="pct"/>
            <w:shd w:val="clear" w:color="000000" w:fill="D9D9D9"/>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Voltage</w:t>
            </w:r>
          </w:p>
        </w:tc>
        <w:tc>
          <w:tcPr>
            <w:tcW w:w="719" w:type="pct"/>
            <w:noWrap/>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kV</w:t>
            </w:r>
          </w:p>
        </w:tc>
        <w:tc>
          <w:tcPr>
            <w:tcW w:w="1286" w:type="pct"/>
            <w:vAlign w:val="center"/>
          </w:tcPr>
          <w:p w:rsidR="001F3067" w:rsidRDefault="009B1CE1">
            <w:pPr>
              <w:spacing w:after="0" w:line="240" w:lineRule="auto"/>
              <w:jc w:val="center"/>
              <w:rPr>
                <w:rFonts w:eastAsia="SimSun" w:cs="Arial"/>
                <w:sz w:val="20"/>
                <w:lang w:eastAsia="zh-CN"/>
              </w:rPr>
            </w:pPr>
            <w:r>
              <w:rPr>
                <w:rFonts w:eastAsia="SimSun" w:cs="Arial" w:hint="eastAsia"/>
                <w:sz w:val="20"/>
                <w:lang w:eastAsia="zh-CN"/>
              </w:rPr>
              <w:t>6.3</w:t>
            </w:r>
          </w:p>
        </w:tc>
        <w:tc>
          <w:tcPr>
            <w:tcW w:w="1286" w:type="pct"/>
            <w:vAlign w:val="center"/>
          </w:tcPr>
          <w:p w:rsidR="001F3067" w:rsidRDefault="009B1CE1">
            <w:pPr>
              <w:spacing w:after="0" w:line="240" w:lineRule="auto"/>
              <w:jc w:val="center"/>
              <w:rPr>
                <w:rFonts w:eastAsia="SimSun" w:cs="Arial"/>
                <w:sz w:val="20"/>
                <w:lang w:eastAsia="zh-CN"/>
              </w:rPr>
            </w:pPr>
            <w:r>
              <w:rPr>
                <w:rFonts w:eastAsia="SimSun" w:cs="Arial" w:hint="eastAsia"/>
                <w:sz w:val="20"/>
                <w:lang w:eastAsia="zh-CN"/>
              </w:rPr>
              <w:t>6.3</w:t>
            </w:r>
          </w:p>
        </w:tc>
      </w:tr>
      <w:tr w:rsidR="001F3067">
        <w:trPr>
          <w:trHeight w:val="284"/>
          <w:jc w:val="center"/>
        </w:trPr>
        <w:tc>
          <w:tcPr>
            <w:tcW w:w="1709" w:type="pct"/>
            <w:shd w:val="clear" w:color="000000" w:fill="D9D9D9"/>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Frequency</w:t>
            </w:r>
          </w:p>
        </w:tc>
        <w:tc>
          <w:tcPr>
            <w:tcW w:w="719" w:type="pct"/>
            <w:noWrap/>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HZ</w:t>
            </w:r>
          </w:p>
        </w:tc>
        <w:tc>
          <w:tcPr>
            <w:tcW w:w="1286" w:type="pct"/>
            <w:vAlign w:val="center"/>
          </w:tcPr>
          <w:p w:rsidR="001F3067" w:rsidRDefault="009B1CE1">
            <w:pPr>
              <w:spacing w:after="0" w:line="240" w:lineRule="auto"/>
              <w:jc w:val="center"/>
              <w:rPr>
                <w:rFonts w:eastAsia="SimSun" w:cs="Arial"/>
                <w:sz w:val="20"/>
                <w:lang w:eastAsia="zh-CN"/>
              </w:rPr>
            </w:pPr>
            <w:r>
              <w:rPr>
                <w:rFonts w:eastAsia="SimSun" w:cs="Arial" w:hint="eastAsia"/>
                <w:sz w:val="20"/>
                <w:lang w:eastAsia="zh-CN"/>
              </w:rPr>
              <w:t>50</w:t>
            </w:r>
          </w:p>
        </w:tc>
        <w:tc>
          <w:tcPr>
            <w:tcW w:w="1286" w:type="pct"/>
            <w:vAlign w:val="center"/>
          </w:tcPr>
          <w:p w:rsidR="001F3067" w:rsidRDefault="009B1CE1">
            <w:pPr>
              <w:spacing w:after="0" w:line="240" w:lineRule="auto"/>
              <w:jc w:val="center"/>
              <w:rPr>
                <w:rFonts w:eastAsia="SimSun" w:cs="Arial"/>
                <w:sz w:val="20"/>
                <w:lang w:eastAsia="zh-CN"/>
              </w:rPr>
            </w:pPr>
            <w:r>
              <w:rPr>
                <w:rFonts w:eastAsia="SimSun" w:cs="Arial" w:hint="eastAsia"/>
                <w:sz w:val="20"/>
                <w:lang w:eastAsia="zh-CN"/>
              </w:rPr>
              <w:t>50</w:t>
            </w:r>
          </w:p>
        </w:tc>
      </w:tr>
      <w:tr w:rsidR="001F3067">
        <w:trPr>
          <w:trHeight w:val="284"/>
          <w:jc w:val="center"/>
        </w:trPr>
        <w:tc>
          <w:tcPr>
            <w:tcW w:w="1709" w:type="pct"/>
            <w:shd w:val="clear" w:color="000000" w:fill="D9D9D9"/>
            <w:vAlign w:val="center"/>
          </w:tcPr>
          <w:p w:rsidR="001F3067" w:rsidRDefault="009B1CE1">
            <w:pPr>
              <w:spacing w:after="0" w:line="240" w:lineRule="auto"/>
              <w:jc w:val="center"/>
              <w:rPr>
                <w:rFonts w:eastAsia="SimSun" w:cs="Arial"/>
                <w:color w:val="000000"/>
                <w:sz w:val="20"/>
                <w:lang w:eastAsia="zh-CN"/>
              </w:rPr>
            </w:pPr>
            <w:r>
              <w:rPr>
                <w:rFonts w:eastAsia="SimSun" w:cs="Arial"/>
                <w:color w:val="000000"/>
                <w:sz w:val="20"/>
                <w:lang w:eastAsia="zh-CN"/>
              </w:rPr>
              <w:t>Po</w:t>
            </w:r>
            <w:r>
              <w:rPr>
                <w:rFonts w:eastAsia="SimSun" w:cs="Arial" w:hint="eastAsia"/>
                <w:color w:val="000000"/>
                <w:sz w:val="20"/>
                <w:lang w:eastAsia="zh-CN"/>
              </w:rPr>
              <w:t>wer Fa</w:t>
            </w:r>
            <w:r>
              <w:rPr>
                <w:rFonts w:eastAsia="SimSun" w:cs="Arial"/>
                <w:color w:val="000000"/>
                <w:sz w:val="20"/>
                <w:lang w:eastAsia="zh-CN"/>
              </w:rPr>
              <w:t>ctor</w:t>
            </w:r>
          </w:p>
        </w:tc>
        <w:tc>
          <w:tcPr>
            <w:tcW w:w="719" w:type="pct"/>
            <w:noWrap/>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w:t>
            </w:r>
          </w:p>
        </w:tc>
        <w:tc>
          <w:tcPr>
            <w:tcW w:w="1286" w:type="pct"/>
            <w:vAlign w:val="center"/>
          </w:tcPr>
          <w:p w:rsidR="001F3067" w:rsidRDefault="009B1CE1">
            <w:pPr>
              <w:spacing w:after="0" w:line="240" w:lineRule="auto"/>
              <w:jc w:val="center"/>
              <w:rPr>
                <w:rFonts w:eastAsia="SimSun" w:cs="Arial"/>
                <w:sz w:val="20"/>
                <w:lang w:eastAsia="zh-CN"/>
              </w:rPr>
            </w:pPr>
            <w:r>
              <w:rPr>
                <w:rFonts w:eastAsia="SimSun" w:cs="Arial" w:hint="eastAsia"/>
                <w:sz w:val="20"/>
                <w:lang w:eastAsia="zh-CN"/>
              </w:rPr>
              <w:t>0.85</w:t>
            </w:r>
          </w:p>
        </w:tc>
        <w:tc>
          <w:tcPr>
            <w:tcW w:w="1286" w:type="pct"/>
            <w:vAlign w:val="center"/>
          </w:tcPr>
          <w:p w:rsidR="001F3067" w:rsidRDefault="009B1CE1">
            <w:pPr>
              <w:spacing w:after="0" w:line="240" w:lineRule="auto"/>
              <w:jc w:val="center"/>
              <w:rPr>
                <w:rFonts w:eastAsia="SimSun" w:cs="Arial"/>
                <w:sz w:val="20"/>
                <w:lang w:eastAsia="zh-CN"/>
              </w:rPr>
            </w:pPr>
            <w:r>
              <w:rPr>
                <w:rFonts w:eastAsia="SimSun" w:cs="Arial" w:hint="eastAsia"/>
                <w:sz w:val="20"/>
                <w:lang w:eastAsia="zh-CN"/>
              </w:rPr>
              <w:t>0.85</w:t>
            </w:r>
          </w:p>
        </w:tc>
      </w:tr>
      <w:tr w:rsidR="001F3067">
        <w:trPr>
          <w:trHeight w:val="284"/>
          <w:jc w:val="center"/>
        </w:trPr>
        <w:tc>
          <w:tcPr>
            <w:tcW w:w="1709" w:type="pct"/>
            <w:shd w:val="clear" w:color="000000" w:fill="D9D9D9"/>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Contractor</w:t>
            </w:r>
          </w:p>
        </w:tc>
        <w:tc>
          <w:tcPr>
            <w:tcW w:w="719" w:type="pct"/>
            <w:noWrap/>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w:t>
            </w:r>
          </w:p>
        </w:tc>
        <w:tc>
          <w:tcPr>
            <w:tcW w:w="2572" w:type="pct"/>
            <w:gridSpan w:val="2"/>
            <w:vAlign w:val="center"/>
          </w:tcPr>
          <w:p w:rsidR="001F3067" w:rsidRDefault="009B1CE1">
            <w:pPr>
              <w:spacing w:after="0" w:line="240" w:lineRule="auto"/>
              <w:jc w:val="center"/>
              <w:rPr>
                <w:rFonts w:ascii="Helvetica-Bold" w:eastAsia="SimSun" w:hAnsi="Helvetica-Bold" w:cs="Helvetica-Bold"/>
                <w:bCs/>
                <w:sz w:val="21"/>
                <w:szCs w:val="21"/>
                <w:lang w:eastAsia="zh-CN"/>
              </w:rPr>
            </w:pPr>
            <w:proofErr w:type="spellStart"/>
            <w:r>
              <w:rPr>
                <w:rFonts w:eastAsia="SimSun" w:cs="Arial" w:hint="eastAsia"/>
                <w:sz w:val="20"/>
                <w:lang w:eastAsia="zh-CN"/>
              </w:rPr>
              <w:t>Voith</w:t>
            </w:r>
            <w:proofErr w:type="spellEnd"/>
            <w:r>
              <w:rPr>
                <w:rFonts w:eastAsia="SimSun" w:cs="Arial" w:hint="eastAsia"/>
                <w:sz w:val="20"/>
                <w:lang w:eastAsia="zh-CN"/>
              </w:rPr>
              <w:t xml:space="preserve"> Hydro </w:t>
            </w:r>
            <w:r>
              <w:rPr>
                <w:rFonts w:eastAsia="SimSun" w:cs="Arial"/>
                <w:sz w:val="20"/>
                <w:lang w:eastAsia="zh-CN"/>
              </w:rPr>
              <w:t>Private</w:t>
            </w:r>
            <w:r>
              <w:rPr>
                <w:rFonts w:eastAsia="SimSun" w:cs="Arial" w:hint="eastAsia"/>
                <w:sz w:val="20"/>
                <w:lang w:eastAsia="zh-CN"/>
              </w:rPr>
              <w:t xml:space="preserve"> Limited</w:t>
            </w:r>
          </w:p>
        </w:tc>
      </w:tr>
    </w:tbl>
    <w:p w:rsidR="001F3067" w:rsidRDefault="001F3067">
      <w:pPr>
        <w:rPr>
          <w:color w:val="000000"/>
        </w:rPr>
      </w:pPr>
    </w:p>
    <w:p w:rsidR="001F3067" w:rsidRDefault="009B1CE1">
      <w:pPr>
        <w:jc w:val="both"/>
      </w:pPr>
      <w:r>
        <w:lastRenderedPageBreak/>
        <w:t xml:space="preserve">During this monitoring period, according to the operational data, the emission reductions over the monitoring period are </w:t>
      </w:r>
      <w:r>
        <w:rPr>
          <w:rFonts w:hint="eastAsia"/>
          <w:lang w:eastAsia="zh-CN"/>
        </w:rPr>
        <w:t>209,218</w:t>
      </w:r>
      <w:r>
        <w:rPr>
          <w:lang w:eastAsia="zh-CN"/>
        </w:rPr>
        <w:t xml:space="preserve"> </w:t>
      </w:r>
      <w:r>
        <w:t>tCO</w:t>
      </w:r>
      <w:r>
        <w:rPr>
          <w:vertAlign w:val="subscript"/>
        </w:rPr>
        <w:t>2</w:t>
      </w:r>
      <w:r>
        <w:t>e. No serious malfunction happened and the plant was under a normal operation as expected in this monitoring period</w:t>
      </w:r>
      <w:r>
        <w:rPr>
          <w:rFonts w:hint="eastAsia"/>
          <w:lang w:eastAsia="zh-CN"/>
        </w:rPr>
        <w:t>.</w:t>
      </w:r>
      <w:r>
        <w:t xml:space="preserve"> </w:t>
      </w:r>
    </w:p>
    <w:p w:rsidR="001F3067" w:rsidRDefault="001F3067"/>
    <w:p w:rsidR="001F3067" w:rsidRDefault="009B1CE1">
      <w:bookmarkStart w:id="33" w:name="_Toc40962740"/>
      <w:r>
        <w:t>B.1.</w:t>
      </w:r>
      <w:r>
        <w:t xml:space="preserve">1 Forward Action Requests </w:t>
      </w:r>
    </w:p>
    <w:p w:rsidR="001F3067" w:rsidRDefault="009B1CE1">
      <w:pPr>
        <w:jc w:val="both"/>
      </w:pPr>
      <w:r>
        <w:t>&gt;&gt;</w:t>
      </w:r>
    </w:p>
    <w:p w:rsidR="001F3067" w:rsidRDefault="009B1CE1">
      <w:pPr>
        <w:jc w:val="both"/>
      </w:pPr>
      <w:r>
        <w:rPr>
          <w:b/>
          <w:bCs/>
        </w:rPr>
        <w:t>Forward Action Requests # 1:</w:t>
      </w:r>
      <w:r>
        <w:t xml:space="preserve"> In-line with "Guidance for Site Visit rule Deviations", following the first site visit</w:t>
      </w:r>
      <w:r>
        <w:rPr>
          <w:rFonts w:eastAsiaTheme="minorEastAsia" w:hint="eastAsia"/>
          <w:lang w:eastAsia="zh-CN"/>
        </w:rPr>
        <w:t xml:space="preserve"> </w:t>
      </w:r>
      <w:r>
        <w:t>within the first two years after the start date of crediting period, verifiers shall</w:t>
      </w:r>
      <w:r>
        <w:rPr>
          <w:rFonts w:eastAsiaTheme="minorEastAsia" w:hint="eastAsia"/>
          <w:lang w:eastAsia="zh-CN"/>
        </w:rPr>
        <w:t xml:space="preserve"> </w:t>
      </w:r>
      <w:r>
        <w:t>conduct a site visit once</w:t>
      </w:r>
      <w:r>
        <w:t xml:space="preserve"> every three years after that first two year period. In case</w:t>
      </w:r>
      <w:r>
        <w:rPr>
          <w:rFonts w:eastAsiaTheme="minorEastAsia" w:hint="eastAsia"/>
          <w:lang w:eastAsia="zh-CN"/>
        </w:rPr>
        <w:t xml:space="preserve"> </w:t>
      </w:r>
      <w:r>
        <w:t>of deviation from this requirement, the project developer can only request</w:t>
      </w:r>
      <w:r>
        <w:rPr>
          <w:rFonts w:eastAsiaTheme="minorEastAsia" w:hint="eastAsia"/>
          <w:lang w:eastAsia="zh-CN"/>
        </w:rPr>
        <w:t xml:space="preserve"> </w:t>
      </w:r>
      <w:r>
        <w:t>Issuance for the latest three years prior to verification site visit date for which</w:t>
      </w:r>
    </w:p>
    <w:p w:rsidR="001F3067" w:rsidRDefault="009B1CE1">
      <w:pPr>
        <w:jc w:val="both"/>
      </w:pPr>
      <w:proofErr w:type="gramStart"/>
      <w:r>
        <w:t>monitoring</w:t>
      </w:r>
      <w:proofErr w:type="gramEnd"/>
      <w:r>
        <w:t xml:space="preserve"> data can be verified. The</w:t>
      </w:r>
      <w:r>
        <w:t xml:space="preserve"> remaining years/months of the crediting</w:t>
      </w:r>
      <w:r>
        <w:rPr>
          <w:rFonts w:eastAsiaTheme="minorEastAsia" w:hint="eastAsia"/>
          <w:lang w:eastAsia="zh-CN"/>
        </w:rPr>
        <w:t xml:space="preserve"> </w:t>
      </w:r>
      <w:r>
        <w:t>period will be foregone without any extension.</w:t>
      </w:r>
    </w:p>
    <w:p w:rsidR="001F3067" w:rsidRDefault="009B1CE1">
      <w:pPr>
        <w:pStyle w:val="Prrafodelista"/>
        <w:numPr>
          <w:ilvl w:val="0"/>
          <w:numId w:val="18"/>
        </w:numPr>
        <w:jc w:val="both"/>
        <w:rPr>
          <w:rFonts w:eastAsia="SimSun"/>
          <w:lang w:eastAsia="zh-CN"/>
        </w:rPr>
      </w:pPr>
      <w:r>
        <w:rPr>
          <w:rFonts w:eastAsia="SimSun"/>
          <w:lang w:eastAsia="zh-CN"/>
        </w:rPr>
        <w:t>Considering that the Covid-19 situation has been alleviated, the site visit of the 2</w:t>
      </w:r>
      <w:r>
        <w:rPr>
          <w:rFonts w:eastAsia="SimSun"/>
          <w:vertAlign w:val="superscript"/>
          <w:lang w:eastAsia="zh-CN"/>
        </w:rPr>
        <w:t>nd</w:t>
      </w:r>
      <w:r>
        <w:rPr>
          <w:rFonts w:eastAsia="SimSun"/>
          <w:lang w:eastAsia="zh-CN"/>
        </w:rPr>
        <w:t xml:space="preserve"> monitoring period of this project was </w:t>
      </w:r>
      <w:r>
        <w:rPr>
          <w:rFonts w:eastAsia="SimSun" w:hint="eastAsia"/>
          <w:lang w:eastAsia="zh-CN"/>
        </w:rPr>
        <w:t>conducted</w:t>
      </w:r>
      <w:r>
        <w:rPr>
          <w:rFonts w:eastAsia="SimSun"/>
          <w:lang w:eastAsia="zh-CN"/>
        </w:rPr>
        <w:t xml:space="preserve"> on September 22, 2023.</w:t>
      </w:r>
    </w:p>
    <w:p w:rsidR="001F3067" w:rsidRDefault="009B1CE1">
      <w:pPr>
        <w:jc w:val="both"/>
      </w:pPr>
      <w:r>
        <w:rPr>
          <w:b/>
          <w:bCs/>
        </w:rPr>
        <w:t>Forward Ac</w:t>
      </w:r>
      <w:r>
        <w:rPr>
          <w:b/>
          <w:bCs/>
        </w:rPr>
        <w:t xml:space="preserve">tion Requests # 2: </w:t>
      </w:r>
      <w:r>
        <w:t>In-line with GS4GG Principles and Requirements, VVB and PP shall consider the</w:t>
      </w:r>
      <w:r>
        <w:rPr>
          <w:rFonts w:eastAsiaTheme="minorEastAsia" w:hint="eastAsia"/>
          <w:lang w:eastAsia="zh-CN"/>
        </w:rPr>
        <w:t xml:space="preserve"> </w:t>
      </w:r>
      <w:r>
        <w:t>following rules after the Transition is finalized:</w:t>
      </w:r>
    </w:p>
    <w:p w:rsidR="001F3067" w:rsidRDefault="009B1CE1">
      <w:pPr>
        <w:jc w:val="both"/>
      </w:pPr>
      <w:r>
        <w:t>5.1.39: Transparent, annual update reports need to be provided for Projects that</w:t>
      </w:r>
      <w:r>
        <w:rPr>
          <w:rFonts w:eastAsiaTheme="minorEastAsia" w:hint="eastAsia"/>
          <w:lang w:eastAsia="zh-CN"/>
        </w:rPr>
        <w:t xml:space="preserve"> </w:t>
      </w:r>
      <w:r>
        <w:t>have achieved the Project D</w:t>
      </w:r>
      <w:r>
        <w:t>esign Certification stage or have successfully</w:t>
      </w:r>
      <w:r>
        <w:rPr>
          <w:rFonts w:eastAsiaTheme="minorEastAsia" w:hint="eastAsia"/>
          <w:lang w:eastAsia="zh-CN"/>
        </w:rPr>
        <w:t xml:space="preserve"> </w:t>
      </w:r>
      <w:r>
        <w:t>transitioned to Gold Standard for the Global Goals. An annual report shall be</w:t>
      </w:r>
      <w:r>
        <w:rPr>
          <w:rFonts w:eastAsiaTheme="minorEastAsia" w:hint="eastAsia"/>
          <w:lang w:eastAsia="zh-CN"/>
        </w:rPr>
        <w:t xml:space="preserve"> </w:t>
      </w:r>
      <w:r>
        <w:t>submitted for each monitoring year by end of next calendar year for which</w:t>
      </w:r>
      <w:r>
        <w:rPr>
          <w:rFonts w:eastAsiaTheme="minorEastAsia" w:hint="eastAsia"/>
          <w:lang w:eastAsia="zh-CN"/>
        </w:rPr>
        <w:t xml:space="preserve"> </w:t>
      </w:r>
      <w:r>
        <w:t>verification is not completed2. If a verification is in p</w:t>
      </w:r>
      <w:r>
        <w:t>rogress but not completed,</w:t>
      </w:r>
      <w:r>
        <w:rPr>
          <w:rFonts w:eastAsiaTheme="minorEastAsia" w:hint="eastAsia"/>
          <w:lang w:eastAsia="zh-CN"/>
        </w:rPr>
        <w:t xml:space="preserve"> </w:t>
      </w:r>
      <w:r>
        <w:t>then an Annual Report is still required by the end of calendar year.</w:t>
      </w:r>
    </w:p>
    <w:p w:rsidR="001F3067" w:rsidRDefault="009B1CE1">
      <w:pPr>
        <w:jc w:val="both"/>
      </w:pPr>
      <w:r>
        <w:t>5.1.50: Transitioning projects, maintaining their existing crediting cycle shall</w:t>
      </w:r>
      <w:r>
        <w:rPr>
          <w:rFonts w:eastAsiaTheme="minorEastAsia" w:hint="eastAsia"/>
          <w:lang w:eastAsia="zh-CN"/>
        </w:rPr>
        <w:t xml:space="preserve"> </w:t>
      </w:r>
      <w:r>
        <w:t>undergo Performance Certification no later than the first two years after proje</w:t>
      </w:r>
      <w:r>
        <w:t>ct</w:t>
      </w:r>
      <w:r>
        <w:rPr>
          <w:rFonts w:eastAsiaTheme="minorEastAsia" w:hint="eastAsia"/>
          <w:lang w:eastAsia="zh-CN"/>
        </w:rPr>
        <w:t xml:space="preserve"> </w:t>
      </w:r>
      <w:r>
        <w:t>implementation or design certification, whichever is later, and once every three</w:t>
      </w:r>
      <w:r>
        <w:rPr>
          <w:rFonts w:eastAsiaTheme="minorEastAsia" w:hint="eastAsia"/>
          <w:lang w:eastAsia="zh-CN"/>
        </w:rPr>
        <w:t xml:space="preserve"> </w:t>
      </w:r>
      <w:r>
        <w:t>years after that, unless the Verifier provides a convincing case for less frequent</w:t>
      </w:r>
      <w:r>
        <w:rPr>
          <w:rFonts w:eastAsiaTheme="minorEastAsia" w:hint="eastAsia"/>
          <w:lang w:eastAsia="zh-CN"/>
        </w:rPr>
        <w:t xml:space="preserve"> </w:t>
      </w:r>
      <w:r>
        <w:t>visits as part of the Verification Report.</w:t>
      </w:r>
    </w:p>
    <w:p w:rsidR="001F3067" w:rsidRDefault="009B1CE1">
      <w:pPr>
        <w:pStyle w:val="Prrafodelista"/>
        <w:numPr>
          <w:ilvl w:val="0"/>
          <w:numId w:val="18"/>
        </w:numPr>
        <w:jc w:val="both"/>
        <w:rPr>
          <w:rFonts w:eastAsia="SimSun"/>
          <w:lang w:eastAsia="zh-CN"/>
        </w:rPr>
      </w:pPr>
      <w:r>
        <w:rPr>
          <w:rFonts w:eastAsia="SimSun"/>
          <w:lang w:eastAsia="zh-CN"/>
        </w:rPr>
        <w:t>5.1.39: The annual report of the project activ</w:t>
      </w:r>
      <w:r>
        <w:rPr>
          <w:rFonts w:eastAsia="SimSun"/>
          <w:lang w:eastAsia="zh-CN"/>
        </w:rPr>
        <w:t>ity for year 2023 is expected to be submitted in December 2024.</w:t>
      </w:r>
    </w:p>
    <w:p w:rsidR="001F3067" w:rsidRDefault="009B1CE1">
      <w:pPr>
        <w:pStyle w:val="Prrafodelista"/>
        <w:numPr>
          <w:ilvl w:val="0"/>
          <w:numId w:val="18"/>
        </w:numPr>
        <w:jc w:val="both"/>
        <w:rPr>
          <w:rFonts w:eastAsia="SimSun"/>
          <w:lang w:eastAsia="zh-CN"/>
        </w:rPr>
      </w:pPr>
      <w:r>
        <w:rPr>
          <w:rFonts w:eastAsia="SimSun"/>
          <w:lang w:eastAsia="zh-CN"/>
        </w:rPr>
        <w:t>5.1.50: The project has transited from GS version 2.2 to GS4GG, and the transition annex has been approved on 07/02/2022. The site visit of the 2</w:t>
      </w:r>
      <w:r>
        <w:rPr>
          <w:rFonts w:eastAsia="SimSun"/>
          <w:vertAlign w:val="superscript"/>
          <w:lang w:eastAsia="zh-CN"/>
        </w:rPr>
        <w:t>nd</w:t>
      </w:r>
      <w:r>
        <w:rPr>
          <w:rFonts w:eastAsia="SimSun"/>
          <w:lang w:eastAsia="zh-CN"/>
        </w:rPr>
        <w:t xml:space="preserve"> monitoring period of this project was held o</w:t>
      </w:r>
      <w:r>
        <w:rPr>
          <w:rFonts w:eastAsia="SimSun"/>
          <w:lang w:eastAsia="zh-CN"/>
        </w:rPr>
        <w:t>n September 22, 2023.</w:t>
      </w:r>
    </w:p>
    <w:p w:rsidR="001F3067" w:rsidRDefault="009B1CE1">
      <w:pPr>
        <w:pStyle w:val="Ttulo5"/>
      </w:pPr>
      <w:r>
        <w:lastRenderedPageBreak/>
        <w:t>B.2. Post-Design Certification changes</w:t>
      </w:r>
      <w:bookmarkEnd w:id="33"/>
    </w:p>
    <w:p w:rsidR="001F3067" w:rsidRDefault="009B1CE1">
      <w:r>
        <w:t>&gt;&gt;</w:t>
      </w:r>
    </w:p>
    <w:p w:rsidR="001F3067" w:rsidRDefault="009B1CE1">
      <w:bookmarkStart w:id="34" w:name="_Toc40962741"/>
      <w:bookmarkStart w:id="35" w:name="_Ref418094308"/>
      <w:r>
        <w:t>B.2.1. Temporary deviations from the approved Monitoring &amp; Reporting Plan, methodology or standardized baseline</w:t>
      </w:r>
      <w:bookmarkEnd w:id="34"/>
      <w:bookmarkEnd w:id="35"/>
    </w:p>
    <w:p w:rsidR="001F3067" w:rsidRDefault="009B1CE1">
      <w:r>
        <w:t>&gt;&gt;</w:t>
      </w:r>
    </w:p>
    <w:p w:rsidR="001F3067" w:rsidRDefault="009B1CE1">
      <w:pPr>
        <w:rPr>
          <w:rFonts w:eastAsia="SimSun"/>
          <w:lang w:eastAsia="zh-CN"/>
        </w:rPr>
      </w:pPr>
      <w:r>
        <w:rPr>
          <w:rFonts w:eastAsia="SimSun" w:hint="eastAsia"/>
          <w:lang w:eastAsia="zh-CN"/>
        </w:rPr>
        <w:t>Not applicable</w:t>
      </w:r>
    </w:p>
    <w:p w:rsidR="001F3067" w:rsidRDefault="009B1CE1">
      <w:bookmarkStart w:id="36" w:name="_Toc40962742"/>
      <w:bookmarkStart w:id="37" w:name="_Ref418094311"/>
      <w:r>
        <w:t>B.2.2. Corrections</w:t>
      </w:r>
      <w:bookmarkEnd w:id="36"/>
      <w:bookmarkEnd w:id="37"/>
    </w:p>
    <w:p w:rsidR="001F3067" w:rsidRDefault="009B1CE1">
      <w:r>
        <w:t>&gt;&gt;</w:t>
      </w:r>
    </w:p>
    <w:p w:rsidR="001F3067" w:rsidRDefault="009B1CE1">
      <w:pPr>
        <w:rPr>
          <w:rFonts w:eastAsia="SimSun"/>
          <w:lang w:eastAsia="zh-CN"/>
        </w:rPr>
      </w:pPr>
      <w:r>
        <w:rPr>
          <w:rFonts w:eastAsia="SimSun" w:hint="eastAsia"/>
          <w:lang w:eastAsia="zh-CN"/>
        </w:rPr>
        <w:t>Not applicable</w:t>
      </w:r>
    </w:p>
    <w:p w:rsidR="001F3067" w:rsidRDefault="009B1CE1">
      <w:bookmarkStart w:id="38" w:name="_Toc40962743"/>
      <w:bookmarkStart w:id="39" w:name="_Ref418094316"/>
      <w:r>
        <w:t xml:space="preserve">B.2.3. Changes to start </w:t>
      </w:r>
      <w:r>
        <w:t>date of crediting period</w:t>
      </w:r>
      <w:bookmarkEnd w:id="38"/>
      <w:bookmarkEnd w:id="39"/>
      <w:r>
        <w:t xml:space="preserve"> </w:t>
      </w:r>
    </w:p>
    <w:p w:rsidR="001F3067" w:rsidRDefault="009B1CE1">
      <w:r>
        <w:t>&gt;&gt;</w:t>
      </w:r>
    </w:p>
    <w:p w:rsidR="001F3067" w:rsidRDefault="009B1CE1">
      <w:pPr>
        <w:jc w:val="both"/>
        <w:rPr>
          <w:rFonts w:eastAsia="SimSun"/>
          <w:lang w:eastAsia="zh-CN"/>
        </w:rPr>
      </w:pPr>
      <w:r>
        <w:rPr>
          <w:rFonts w:eastAsia="SimSun"/>
          <w:lang w:eastAsia="zh-CN"/>
        </w:rPr>
        <w:t>The start date of the crediting period has been changed from 01/01/2016 to 01/09/2019.</w:t>
      </w:r>
    </w:p>
    <w:p w:rsidR="001F3067" w:rsidRDefault="009B1CE1">
      <w:pPr>
        <w:jc w:val="both"/>
        <w:rPr>
          <w:rFonts w:eastAsia="SimSun"/>
          <w:lang w:eastAsia="zh-CN"/>
        </w:rPr>
      </w:pPr>
      <w:r>
        <w:rPr>
          <w:rFonts w:eastAsia="SimSun"/>
          <w:lang w:eastAsia="zh-CN"/>
        </w:rPr>
        <w:t>The change to the start date of the crediting period has been approved by the Board and affects the start of first monitoring period, i.e. t</w:t>
      </w:r>
      <w:r>
        <w:rPr>
          <w:rFonts w:eastAsia="SimSun"/>
          <w:lang w:eastAsia="zh-CN"/>
        </w:rPr>
        <w:t>he changed start date is the start of first monitoring period.</w:t>
      </w:r>
    </w:p>
    <w:p w:rsidR="001F3067" w:rsidRDefault="009B1CE1">
      <w:pPr>
        <w:jc w:val="both"/>
        <w:rPr>
          <w:rFonts w:eastAsiaTheme="minorEastAsia"/>
          <w:lang w:eastAsia="zh-CN" w:bidi="mn-Mong-CN"/>
        </w:rPr>
      </w:pPr>
      <w:r>
        <w:rPr>
          <w:rFonts w:hint="eastAsia"/>
          <w:lang w:eastAsia="zh-CN" w:bidi="mn-Mong-CN"/>
        </w:rPr>
        <w:t>The change to the start date of the crediting period has been approved by CDM EB on 15/06/2021 (PRC ref No. PRC-10241-001)</w:t>
      </w:r>
    </w:p>
    <w:p w:rsidR="001F3067" w:rsidRDefault="009B1CE1">
      <w:pPr>
        <w:rPr>
          <w:rFonts w:eastAsiaTheme="minorEastAsia"/>
          <w:lang w:eastAsia="zh-CN" w:bidi="mn-Mong-CN"/>
        </w:rPr>
      </w:pPr>
      <w:r>
        <w:rPr>
          <w:rFonts w:hint="eastAsia"/>
          <w:lang w:eastAsia="zh-CN" w:bidi="mn-Mong-CN"/>
        </w:rPr>
        <w:t xml:space="preserve">Refer to: </w:t>
      </w:r>
      <w:hyperlink r:id="rId17" w:history="1">
        <w:r>
          <w:rPr>
            <w:rStyle w:val="Hipervnculo"/>
            <w:rFonts w:hint="eastAsia"/>
            <w:lang w:eastAsia="zh-CN" w:bidi="mn-Mong-CN"/>
          </w:rPr>
          <w:t>https://cdm.unfccc.int/PRCContainer/DB/prcp409040175/view</w:t>
        </w:r>
      </w:hyperlink>
      <w:r>
        <w:rPr>
          <w:rFonts w:hint="eastAsia"/>
          <w:lang w:eastAsia="zh-CN" w:bidi="mn-Mong-CN"/>
        </w:rPr>
        <w:t>.</w:t>
      </w:r>
    </w:p>
    <w:p w:rsidR="001F3067" w:rsidRDefault="009B1CE1">
      <w:pPr>
        <w:jc w:val="both"/>
        <w:rPr>
          <w:rFonts w:eastAsia="SimSun"/>
          <w:lang w:eastAsia="zh-CN"/>
        </w:rPr>
      </w:pPr>
      <w:r>
        <w:rPr>
          <w:rFonts w:hint="eastAsia"/>
          <w:lang w:eastAsia="zh-CN" w:bidi="mn-Mong-CN"/>
        </w:rPr>
        <w:t>The change to the start date of the crediting period has been approved by</w:t>
      </w:r>
      <w:r>
        <w:rPr>
          <w:lang w:eastAsia="zh-CN" w:bidi="mn-Mong-CN"/>
        </w:rPr>
        <w:t xml:space="preserve"> GS </w:t>
      </w:r>
      <w:r>
        <w:rPr>
          <w:rFonts w:eastAsia="SimSun" w:hint="eastAsia"/>
          <w:lang w:eastAsia="zh-CN"/>
        </w:rPr>
        <w:t>registry</w:t>
      </w:r>
      <w:r>
        <w:rPr>
          <w:rFonts w:eastAsia="SimSun"/>
          <w:lang w:eastAsia="zh-CN"/>
        </w:rPr>
        <w:t xml:space="preserve"> on 27/10/2021.</w:t>
      </w:r>
    </w:p>
    <w:p w:rsidR="001F3067" w:rsidRDefault="009B1CE1">
      <w:bookmarkStart w:id="40" w:name="_Ref418094322"/>
      <w:bookmarkStart w:id="41" w:name="_Toc40962744"/>
      <w:r>
        <w:t>B.2.4. Permanent chang</w:t>
      </w:r>
      <w:r>
        <w:t>es from the Design Certified monitoring plan, applied methodology or applied standardized baseline</w:t>
      </w:r>
      <w:bookmarkEnd w:id="40"/>
      <w:bookmarkEnd w:id="41"/>
    </w:p>
    <w:p w:rsidR="001F3067" w:rsidRDefault="009B1CE1">
      <w:r>
        <w:t>&gt;&gt;</w:t>
      </w:r>
    </w:p>
    <w:p w:rsidR="001F3067" w:rsidRDefault="009B1CE1">
      <w:pPr>
        <w:rPr>
          <w:rFonts w:eastAsia="SimSun"/>
          <w:lang w:eastAsia="zh-CN"/>
        </w:rPr>
      </w:pPr>
      <w:r>
        <w:rPr>
          <w:rFonts w:eastAsia="SimSun" w:hint="eastAsia"/>
          <w:lang w:eastAsia="zh-CN"/>
        </w:rPr>
        <w:t>Not applicable</w:t>
      </w:r>
    </w:p>
    <w:p w:rsidR="001F3067" w:rsidRDefault="009B1CE1">
      <w:bookmarkStart w:id="42" w:name="_Ref418094327"/>
      <w:bookmarkStart w:id="43" w:name="_Toc40962745"/>
      <w:r>
        <w:t>B.2.5. Changes to project design of approved project</w:t>
      </w:r>
      <w:bookmarkEnd w:id="42"/>
      <w:bookmarkEnd w:id="43"/>
    </w:p>
    <w:p w:rsidR="001F3067" w:rsidRDefault="009B1CE1">
      <w:r>
        <w:t>&gt;&gt;</w:t>
      </w:r>
    </w:p>
    <w:p w:rsidR="001F3067" w:rsidRDefault="009B1CE1">
      <w:pPr>
        <w:spacing w:line="276" w:lineRule="auto"/>
        <w:contextualSpacing w:val="0"/>
      </w:pPr>
      <w:r>
        <w:rPr>
          <w:rFonts w:eastAsia="SimSun" w:hint="eastAsia"/>
          <w:lang w:eastAsia="zh-CN"/>
        </w:rPr>
        <w:t>Not applicable</w:t>
      </w:r>
      <w:r>
        <w:br w:type="page"/>
      </w:r>
    </w:p>
    <w:p w:rsidR="001F3067" w:rsidRDefault="009B1CE1">
      <w:pPr>
        <w:pStyle w:val="Ttulo4"/>
      </w:pPr>
      <w:bookmarkStart w:id="44" w:name="_Ref47706319"/>
      <w:bookmarkStart w:id="45" w:name="_Ref49860669"/>
      <w:bookmarkStart w:id="46" w:name="_Toc40962746"/>
      <w:r>
        <w:lastRenderedPageBreak/>
        <w:t>SECTION C. DESCRIPTION OF MONITORING SYSTEM APPLIED BY THE PROJECT</w:t>
      </w:r>
      <w:bookmarkEnd w:id="44"/>
      <w:bookmarkEnd w:id="45"/>
      <w:bookmarkEnd w:id="46"/>
    </w:p>
    <w:p w:rsidR="001F3067" w:rsidRDefault="009B1CE1">
      <w:r>
        <w:t>&gt;&gt;</w:t>
      </w:r>
    </w:p>
    <w:p w:rsidR="001F3067" w:rsidRDefault="009B1CE1">
      <w:pPr>
        <w:numPr>
          <w:ilvl w:val="0"/>
          <w:numId w:val="19"/>
        </w:numPr>
        <w:rPr>
          <w:b/>
          <w:szCs w:val="22"/>
          <w:lang w:eastAsia="zh-CN"/>
        </w:rPr>
      </w:pPr>
      <w:r>
        <w:rPr>
          <w:b/>
          <w:bCs/>
          <w:color w:val="000000"/>
          <w:szCs w:val="22"/>
        </w:rPr>
        <w:t>Monitoring</w:t>
      </w:r>
      <w:r>
        <w:rPr>
          <w:b/>
          <w:szCs w:val="22"/>
          <w:lang w:eastAsia="zh-CN"/>
        </w:rPr>
        <w:t xml:space="preserve"> organization</w:t>
      </w:r>
    </w:p>
    <w:p w:rsidR="001F3067" w:rsidRDefault="009B1CE1">
      <w:pPr>
        <w:jc w:val="both"/>
        <w:rPr>
          <w:lang w:eastAsia="zh-CN"/>
        </w:rPr>
      </w:pPr>
      <w:r>
        <w:rPr>
          <w:rFonts w:cs="Arial"/>
          <w:szCs w:val="22"/>
          <w:lang w:eastAsia="zh-CN"/>
        </w:rPr>
        <w:t xml:space="preserve">The monitoring </w:t>
      </w:r>
      <w:r>
        <w:rPr>
          <w:rFonts w:eastAsia="MS Mincho" w:cs="Arial"/>
          <w:szCs w:val="22"/>
          <w:lang w:eastAsia="ja-JP"/>
        </w:rPr>
        <w:t>process</w:t>
      </w:r>
      <w:r>
        <w:rPr>
          <w:rFonts w:cs="Arial"/>
          <w:szCs w:val="22"/>
          <w:lang w:eastAsia="zh-CN"/>
        </w:rPr>
        <w:t xml:space="preserve"> has been carried out and responsibility by the project owner. A monitoring panel has been established by the plant managers to be in charge of monitoring the data and information relating to the calculation</w:t>
      </w:r>
      <w:r>
        <w:rPr>
          <w:rFonts w:cs="Arial"/>
          <w:szCs w:val="22"/>
          <w:lang w:eastAsia="zh-CN"/>
        </w:rPr>
        <w:t xml:space="preserve"> of emission reductions with the cooperation of the Technical and Financial Department. A GS manager was assigned full charge the monitoring works. The operation and management structure are shown below:</w:t>
      </w:r>
    </w:p>
    <w:p w:rsidR="001F3067" w:rsidRDefault="009B1CE1">
      <w:pPr>
        <w:widowControl w:val="0"/>
        <w:autoSpaceDE w:val="0"/>
        <w:autoSpaceDN w:val="0"/>
        <w:adjustRightInd w:val="0"/>
        <w:rPr>
          <w:lang w:eastAsia="zh-CN"/>
        </w:rPr>
      </w:pPr>
      <w:r>
        <w:rPr>
          <w:noProof/>
          <w:lang w:val="en-GB" w:eastAsia="en-GB"/>
        </w:rPr>
        <mc:AlternateContent>
          <mc:Choice Requires="wpc">
            <w:drawing>
              <wp:inline distT="0" distB="0" distL="0" distR="0">
                <wp:extent cx="6137275" cy="3155315"/>
                <wp:effectExtent l="0" t="0" r="0" b="0"/>
                <wp:docPr id="2106905479" name="画布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154546578" name="Text Box 12"/>
                        <wps:cNvSpPr txBox="1">
                          <a:spLocks noChangeArrowheads="1"/>
                        </wps:cNvSpPr>
                        <wps:spPr bwMode="auto">
                          <a:xfrm>
                            <a:off x="2169795" y="172085"/>
                            <a:ext cx="1632585" cy="320675"/>
                          </a:xfrm>
                          <a:prstGeom prst="rect">
                            <a:avLst/>
                          </a:prstGeom>
                          <a:solidFill>
                            <a:srgbClr val="FFFFFF"/>
                          </a:solidFill>
                          <a:ln w="9525">
                            <a:solidFill>
                              <a:srgbClr val="000000"/>
                            </a:solidFill>
                            <a:miter lim="800000"/>
                          </a:ln>
                        </wps:spPr>
                        <wps:txbx>
                          <w:txbxContent>
                            <w:p w:rsidR="001F3067" w:rsidRDefault="009B1CE1">
                              <w:pPr>
                                <w:jc w:val="center"/>
                                <w:rPr>
                                  <w:rFonts w:cs="Arial"/>
                                  <w:b/>
                                  <w:sz w:val="20"/>
                                  <w:u w:val="single"/>
                                </w:rPr>
                              </w:pPr>
                              <w:r>
                                <w:rPr>
                                  <w:rFonts w:cs="Arial"/>
                                  <w:b/>
                                  <w:sz w:val="20"/>
                                  <w:u w:val="single"/>
                                  <w:lang w:eastAsia="zh-CN"/>
                                </w:rPr>
                                <w:t>Monitoring panel</w:t>
                              </w:r>
                            </w:p>
                          </w:txbxContent>
                        </wps:txbx>
                        <wps:bodyPr rot="0" vert="horz" wrap="square" lIns="91440" tIns="45720" rIns="91440" bIns="45720" anchor="t" anchorCtr="0" upright="1">
                          <a:noAutofit/>
                        </wps:bodyPr>
                      </wps:wsp>
                      <wps:wsp>
                        <wps:cNvPr id="1905472111" name="AutoShape 13"/>
                        <wps:cNvCnPr>
                          <a:cxnSpLocks noChangeShapeType="1"/>
                        </wps:cNvCnPr>
                        <wps:spPr bwMode="auto">
                          <a:xfrm>
                            <a:off x="986790" y="720725"/>
                            <a:ext cx="635" cy="219710"/>
                          </a:xfrm>
                          <a:prstGeom prst="straightConnector1">
                            <a:avLst/>
                          </a:prstGeom>
                          <a:noFill/>
                          <a:ln w="9525">
                            <a:solidFill>
                              <a:srgbClr val="000000"/>
                            </a:solidFill>
                            <a:round/>
                            <a:tailEnd type="triangle" w="med" len="med"/>
                          </a:ln>
                          <a:effectLst/>
                        </wps:spPr>
                        <wps:bodyPr/>
                      </wps:wsp>
                      <wps:wsp>
                        <wps:cNvPr id="521883094" name="AutoShape 14"/>
                        <wps:cNvCnPr>
                          <a:cxnSpLocks noChangeShapeType="1"/>
                        </wps:cNvCnPr>
                        <wps:spPr bwMode="auto">
                          <a:xfrm>
                            <a:off x="2994025" y="492760"/>
                            <a:ext cx="635" cy="447675"/>
                          </a:xfrm>
                          <a:prstGeom prst="straightConnector1">
                            <a:avLst/>
                          </a:prstGeom>
                          <a:noFill/>
                          <a:ln w="9525">
                            <a:solidFill>
                              <a:srgbClr val="000000"/>
                            </a:solidFill>
                            <a:round/>
                            <a:tailEnd type="triangle" w="med" len="med"/>
                          </a:ln>
                          <a:effectLst/>
                        </wps:spPr>
                        <wps:bodyPr/>
                      </wps:wsp>
                      <wps:wsp>
                        <wps:cNvPr id="572468557" name="AutoShape 15"/>
                        <wps:cNvCnPr>
                          <a:cxnSpLocks noChangeShapeType="1"/>
                        </wps:cNvCnPr>
                        <wps:spPr bwMode="auto">
                          <a:xfrm>
                            <a:off x="986560" y="720725"/>
                            <a:ext cx="4182092" cy="7620"/>
                          </a:xfrm>
                          <a:prstGeom prst="straightConnector1">
                            <a:avLst/>
                          </a:prstGeom>
                          <a:noFill/>
                          <a:ln w="9525">
                            <a:solidFill>
                              <a:srgbClr val="000000"/>
                            </a:solidFill>
                            <a:round/>
                          </a:ln>
                          <a:effectLst/>
                        </wps:spPr>
                        <wps:bodyPr/>
                      </wps:wsp>
                      <wps:wsp>
                        <wps:cNvPr id="1092501903" name="Text Box 16"/>
                        <wps:cNvSpPr txBox="1">
                          <a:spLocks noChangeArrowheads="1"/>
                        </wps:cNvSpPr>
                        <wps:spPr bwMode="auto">
                          <a:xfrm>
                            <a:off x="1983012" y="935355"/>
                            <a:ext cx="2152570" cy="817245"/>
                          </a:xfrm>
                          <a:prstGeom prst="rect">
                            <a:avLst/>
                          </a:prstGeom>
                          <a:solidFill>
                            <a:srgbClr val="FFFFFF"/>
                          </a:solidFill>
                          <a:ln w="9525">
                            <a:solidFill>
                              <a:srgbClr val="000000"/>
                            </a:solidFill>
                            <a:miter lim="800000"/>
                          </a:ln>
                        </wps:spPr>
                        <wps:txbx>
                          <w:txbxContent>
                            <w:p w:rsidR="001F3067" w:rsidRDefault="009B1CE1">
                              <w:pPr>
                                <w:widowControl w:val="0"/>
                                <w:autoSpaceDE w:val="0"/>
                                <w:autoSpaceDN w:val="0"/>
                                <w:jc w:val="center"/>
                                <w:rPr>
                                  <w:rFonts w:cs="Arial"/>
                                  <w:b/>
                                  <w:sz w:val="20"/>
                                  <w:u w:val="single"/>
                                  <w:lang w:eastAsia="zh-CN"/>
                                </w:rPr>
                              </w:pPr>
                              <w:r>
                                <w:rPr>
                                  <w:rFonts w:cs="Arial"/>
                                  <w:b/>
                                  <w:sz w:val="20"/>
                                  <w:u w:val="single"/>
                                  <w:lang w:eastAsia="zh-CN"/>
                                </w:rPr>
                                <w:t>Technical department</w:t>
                              </w:r>
                            </w:p>
                            <w:p w:rsidR="001F3067" w:rsidRDefault="009B1CE1">
                              <w:pPr>
                                <w:widowControl w:val="0"/>
                                <w:autoSpaceDE w:val="0"/>
                                <w:autoSpaceDN w:val="0"/>
                                <w:spacing w:line="240" w:lineRule="auto"/>
                                <w:jc w:val="both"/>
                                <w:rPr>
                                  <w:rFonts w:cs="Arial"/>
                                  <w:sz w:val="20"/>
                                  <w:lang w:eastAsia="zh-CN"/>
                                </w:rPr>
                              </w:pPr>
                              <w:r>
                                <w:rPr>
                                  <w:rFonts w:cs="Arial"/>
                                  <w:sz w:val="20"/>
                                  <w:lang w:eastAsia="zh-CN"/>
                                </w:rPr>
                                <w:t>Calibrating and maintaining the meters, and checking, archiving and managing data.</w:t>
                              </w:r>
                            </w:p>
                          </w:txbxContent>
                        </wps:txbx>
                        <wps:bodyPr rot="0" vert="horz" wrap="square" lIns="91440" tIns="45720" rIns="91440" bIns="45720" anchor="t" anchorCtr="0" upright="1">
                          <a:noAutofit/>
                        </wps:bodyPr>
                      </wps:wsp>
                      <wps:wsp>
                        <wps:cNvPr id="1786973534" name="Text Box 17"/>
                        <wps:cNvSpPr txBox="1">
                          <a:spLocks noChangeArrowheads="1"/>
                        </wps:cNvSpPr>
                        <wps:spPr bwMode="auto">
                          <a:xfrm>
                            <a:off x="4225637" y="963930"/>
                            <a:ext cx="1877004" cy="1210310"/>
                          </a:xfrm>
                          <a:prstGeom prst="rect">
                            <a:avLst/>
                          </a:prstGeom>
                          <a:solidFill>
                            <a:srgbClr val="FFFFFF"/>
                          </a:solidFill>
                          <a:ln w="9525">
                            <a:solidFill>
                              <a:srgbClr val="000000"/>
                            </a:solidFill>
                            <a:miter lim="800000"/>
                          </a:ln>
                        </wps:spPr>
                        <wps:txbx>
                          <w:txbxContent>
                            <w:p w:rsidR="001F3067" w:rsidRDefault="009B1CE1">
                              <w:pPr>
                                <w:widowControl w:val="0"/>
                                <w:autoSpaceDE w:val="0"/>
                                <w:autoSpaceDN w:val="0"/>
                                <w:jc w:val="center"/>
                                <w:rPr>
                                  <w:rFonts w:cs="Arial"/>
                                  <w:b/>
                                  <w:sz w:val="20"/>
                                  <w:u w:val="single"/>
                                  <w:lang w:eastAsia="zh-CN"/>
                                </w:rPr>
                              </w:pPr>
                              <w:r>
                                <w:rPr>
                                  <w:rFonts w:cs="Arial"/>
                                  <w:b/>
                                  <w:sz w:val="20"/>
                                  <w:u w:val="single"/>
                                  <w:lang w:eastAsia="zh-CN"/>
                                </w:rPr>
                                <w:t>Financial department</w:t>
                              </w:r>
                            </w:p>
                            <w:p w:rsidR="001F3067" w:rsidRDefault="009B1CE1">
                              <w:pPr>
                                <w:widowControl w:val="0"/>
                                <w:autoSpaceDE w:val="0"/>
                                <w:autoSpaceDN w:val="0"/>
                                <w:spacing w:line="240" w:lineRule="auto"/>
                                <w:rPr>
                                  <w:rFonts w:cs="Arial"/>
                                  <w:sz w:val="20"/>
                                  <w:lang w:eastAsia="zh-CN"/>
                                </w:rPr>
                              </w:pPr>
                              <w:r>
                                <w:rPr>
                                  <w:rFonts w:cs="Arial"/>
                                  <w:sz w:val="20"/>
                                  <w:lang w:eastAsia="zh-CN"/>
                                </w:rPr>
                                <w:t>Collecting financial data required by the checking activity, including meter readings and the receipts of electricity sales</w:t>
                              </w:r>
                            </w:p>
                          </w:txbxContent>
                        </wps:txbx>
                        <wps:bodyPr rot="0" vert="horz" wrap="square" lIns="91440" tIns="45720" rIns="91440" bIns="45720" anchor="t" anchorCtr="0" upright="1">
                          <a:noAutofit/>
                        </wps:bodyPr>
                      </wps:wsp>
                      <wps:wsp>
                        <wps:cNvPr id="1595400215" name="Text Box 18"/>
                        <wps:cNvSpPr txBox="1">
                          <a:spLocks noChangeArrowheads="1"/>
                        </wps:cNvSpPr>
                        <wps:spPr bwMode="auto">
                          <a:xfrm>
                            <a:off x="1982920" y="1926590"/>
                            <a:ext cx="2152274" cy="1141095"/>
                          </a:xfrm>
                          <a:prstGeom prst="rect">
                            <a:avLst/>
                          </a:prstGeom>
                          <a:solidFill>
                            <a:srgbClr val="FFFFFF"/>
                          </a:solidFill>
                          <a:ln w="9525">
                            <a:solidFill>
                              <a:srgbClr val="000000"/>
                            </a:solidFill>
                            <a:miter lim="800000"/>
                          </a:ln>
                        </wps:spPr>
                        <wps:txbx>
                          <w:txbxContent>
                            <w:p w:rsidR="001F3067" w:rsidRDefault="009B1CE1">
                              <w:pPr>
                                <w:widowControl w:val="0"/>
                                <w:autoSpaceDE w:val="0"/>
                                <w:autoSpaceDN w:val="0"/>
                                <w:jc w:val="center"/>
                                <w:rPr>
                                  <w:rFonts w:cs="Arial"/>
                                  <w:b/>
                                  <w:sz w:val="20"/>
                                  <w:u w:val="single"/>
                                  <w:lang w:eastAsia="zh-CN"/>
                                </w:rPr>
                              </w:pPr>
                              <w:r>
                                <w:rPr>
                                  <w:rFonts w:cs="Arial"/>
                                  <w:b/>
                                  <w:sz w:val="20"/>
                                  <w:u w:val="single"/>
                                  <w:lang w:eastAsia="zh-CN"/>
                                </w:rPr>
                                <w:t>Statistician</w:t>
                              </w:r>
                            </w:p>
                            <w:p w:rsidR="001F3067" w:rsidRDefault="009B1CE1">
                              <w:pPr>
                                <w:widowControl w:val="0"/>
                                <w:autoSpaceDE w:val="0"/>
                                <w:autoSpaceDN w:val="0"/>
                                <w:spacing w:line="240" w:lineRule="auto"/>
                                <w:rPr>
                                  <w:rFonts w:cs="Arial"/>
                                  <w:sz w:val="20"/>
                                  <w:lang w:eastAsia="zh-CN"/>
                                </w:rPr>
                              </w:pPr>
                              <w:r>
                                <w:rPr>
                                  <w:rFonts w:cs="Arial"/>
                                  <w:sz w:val="20"/>
                                  <w:lang w:eastAsia="zh-CN"/>
                                </w:rPr>
                                <w:t>Measuring a</w:t>
                              </w:r>
                              <w:r>
                                <w:rPr>
                                  <w:rFonts w:cs="Arial"/>
                                  <w:sz w:val="20"/>
                                  <w:lang w:eastAsia="zh-CN"/>
                                </w:rPr>
                                <w:t>nd recording the meter readings, and making a regular summary according to requirement of the monitoring panel.</w:t>
                              </w:r>
                            </w:p>
                          </w:txbxContent>
                        </wps:txbx>
                        <wps:bodyPr rot="0" vert="horz" wrap="square" lIns="91440" tIns="45720" rIns="91440" bIns="45720" anchor="t" anchorCtr="0" upright="1">
                          <a:noAutofit/>
                        </wps:bodyPr>
                      </wps:wsp>
                      <wps:wsp>
                        <wps:cNvPr id="444412994" name="AutoShape 19"/>
                        <wps:cNvCnPr>
                          <a:cxnSpLocks noChangeShapeType="1"/>
                        </wps:cNvCnPr>
                        <wps:spPr bwMode="auto">
                          <a:xfrm flipH="1">
                            <a:off x="2989580" y="1771650"/>
                            <a:ext cx="1905" cy="144780"/>
                          </a:xfrm>
                          <a:prstGeom prst="straightConnector1">
                            <a:avLst/>
                          </a:prstGeom>
                          <a:noFill/>
                          <a:ln w="9525">
                            <a:solidFill>
                              <a:srgbClr val="000000"/>
                            </a:solidFill>
                            <a:round/>
                            <a:tailEnd type="triangle" w="med" len="med"/>
                          </a:ln>
                          <a:effectLst/>
                        </wps:spPr>
                        <wps:bodyPr/>
                      </wps:wsp>
                      <wps:wsp>
                        <wps:cNvPr id="2100337494" name="AutoShape 20"/>
                        <wps:cNvCnPr>
                          <a:cxnSpLocks noChangeShapeType="1"/>
                        </wps:cNvCnPr>
                        <wps:spPr bwMode="auto">
                          <a:xfrm>
                            <a:off x="5166990" y="728345"/>
                            <a:ext cx="1905" cy="235585"/>
                          </a:xfrm>
                          <a:prstGeom prst="straightConnector1">
                            <a:avLst/>
                          </a:prstGeom>
                          <a:noFill/>
                          <a:ln w="9525">
                            <a:solidFill>
                              <a:srgbClr val="000000"/>
                            </a:solidFill>
                            <a:round/>
                            <a:tailEnd type="triangle" w="med" len="med"/>
                          </a:ln>
                          <a:effectLst/>
                        </wps:spPr>
                        <wps:bodyPr/>
                      </wps:wsp>
                      <wps:wsp>
                        <wps:cNvPr id="579761008" name="Text Box 21"/>
                        <wps:cNvSpPr txBox="1">
                          <a:spLocks noChangeArrowheads="1"/>
                        </wps:cNvSpPr>
                        <wps:spPr bwMode="auto">
                          <a:xfrm>
                            <a:off x="71752" y="940435"/>
                            <a:ext cx="1824355" cy="1302023"/>
                          </a:xfrm>
                          <a:prstGeom prst="rect">
                            <a:avLst/>
                          </a:prstGeom>
                          <a:solidFill>
                            <a:srgbClr val="FFFFFF"/>
                          </a:solidFill>
                          <a:ln w="9525">
                            <a:solidFill>
                              <a:srgbClr val="000000"/>
                            </a:solidFill>
                            <a:miter lim="800000"/>
                          </a:ln>
                        </wps:spPr>
                        <wps:txbx>
                          <w:txbxContent>
                            <w:p w:rsidR="001F3067" w:rsidRDefault="009B1CE1">
                              <w:pPr>
                                <w:widowControl w:val="0"/>
                                <w:autoSpaceDE w:val="0"/>
                                <w:autoSpaceDN w:val="0"/>
                                <w:jc w:val="center"/>
                                <w:rPr>
                                  <w:rFonts w:cs="Arial"/>
                                  <w:b/>
                                  <w:sz w:val="20"/>
                                  <w:u w:val="single"/>
                                  <w:lang w:eastAsia="zh-CN"/>
                                </w:rPr>
                              </w:pPr>
                              <w:r>
                                <w:rPr>
                                  <w:rFonts w:cs="Arial"/>
                                  <w:b/>
                                  <w:sz w:val="20"/>
                                  <w:u w:val="single"/>
                                  <w:lang w:eastAsia="zh-CN"/>
                                </w:rPr>
                                <w:t>CDM manager</w:t>
                              </w:r>
                            </w:p>
                            <w:p w:rsidR="001F3067" w:rsidRDefault="009B1CE1">
                              <w:pPr>
                                <w:widowControl w:val="0"/>
                                <w:autoSpaceDE w:val="0"/>
                                <w:autoSpaceDN w:val="0"/>
                                <w:spacing w:line="240" w:lineRule="auto"/>
                                <w:jc w:val="both"/>
                                <w:rPr>
                                  <w:rFonts w:cs="Arial"/>
                                  <w:sz w:val="20"/>
                                  <w:lang w:eastAsia="zh-CN"/>
                                </w:rPr>
                              </w:pPr>
                              <w:r>
                                <w:rPr>
                                  <w:rFonts w:cs="Arial"/>
                                  <w:sz w:val="20"/>
                                  <w:lang w:eastAsia="zh-CN"/>
                                </w:rPr>
                                <w:t>Supervise the project operation related to data monitoring, ensure a smooth and orderly monitoring process.</w:t>
                              </w:r>
                            </w:p>
                          </w:txbxContent>
                        </wps:txbx>
                        <wps:bodyPr rot="0" vert="horz" wrap="square" lIns="91440" tIns="45720" rIns="91440" bIns="45720" anchor="t" anchorCtr="0" upright="1">
                          <a:noAutofit/>
                        </wps:bodyPr>
                      </wps:wsp>
                    </wpc:wpc>
                  </a:graphicData>
                </a:graphic>
              </wp:inline>
            </w:drawing>
          </mc:Choice>
          <mc:Fallback xmlns:wpsCustomData="http://www.wps.cn/officeDocument/2013/wpsCustomData">
            <w:pict>
              <v:group id="画布 9" o:spid="_x0000_s1026" o:spt="203" style="height:248.45pt;width:483.25pt;" coordsize="6137275,3155315" editas="canvas" o:gfxdata="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">
                <o:lock v:ext="edit" aspectratio="f"/>
                <v:shape id="画布 9" o:spid="_x0000_s1026" style="position:absolute;left:0;top:0;height:3155315;width:6137275;" filled="f" stroked="f" coordsize="21600,21600" o:gfxdata="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">
                  <v:fill on="f" focussize="0,0"/>
                  <v:stroke on="f"/>
                  <v:imagedata o:title=""/>
                  <o:lock v:ext="edit" aspectratio="t"/>
                </v:shape>
                <v:shape id="Text Box 12" o:spid="_x0000_s1026" o:spt="202" type="#_x0000_t202" style="position:absolute;left:2169795;top:172085;height:320675;width:1632585;" fillcolor="#FFFFFF" filled="t" stroked="t" coordsize="21600,21600" o:gfxdata="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7Eoa81QAAAAUBAAAPAAAAAAAAAAEAIAAAACIAAABk&#10;cnMvZG93bnJldi54bWxQSwECFAAUAAAACACHTuJAq/Xe3EICAACbBAAADgAAAAAAAAABACAAAAAk&#10;AQAAZHJzL2Uyb0RvYy54bWxQSwUGAAAAAAYABgBZAQAA2AUAAAAA&#10;">
                  <v:fill on="t" focussize="0,0"/>
                  <v:stroke color="#000000" miterlimit="8" joinstyle="miter"/>
                  <v:imagedata o:title=""/>
                  <o:lock v:ext="edit" aspectratio="f"/>
                  <v:textbox>
                    <w:txbxContent>
                      <w:p>
                        <w:pPr>
                          <w:jc w:val="center"/>
                          <w:rPr>
                            <w:rFonts w:cs="Arial"/>
                            <w:b/>
                            <w:sz w:val="20"/>
                            <w:u w:val="single"/>
                          </w:rPr>
                        </w:pPr>
                        <w:r>
                          <w:rPr>
                            <w:rFonts w:cs="Arial"/>
                            <w:b/>
                            <w:sz w:val="20"/>
                            <w:u w:val="single"/>
                            <w:lang w:eastAsia="zh-CN"/>
                          </w:rPr>
                          <w:t>Monitoring panel</w:t>
                        </w:r>
                      </w:p>
                    </w:txbxContent>
                  </v:textbox>
                </v:shape>
                <v:shape id="AutoShape 13" o:spid="_x0000_s1026" o:spt="32" type="#_x0000_t32" style="position:absolute;left:986790;top:720725;height:219710;width:635;" filled="f" stroked="t" coordsize="21600,21600" o:gfxdata="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k+JEptYAAAAFAQAADwAAAAAAAAABACAAAAAiAAAA&#10;ZHJzL2Rvd25yZXYueG1sUEsBAhQAFAAAAAgAh07iQC2c5OAJAgAAAwQAAA4AAAAAAAAAAQAgAAAA&#10;JQEAAGRycy9lMm9Eb2MueG1sUEsFBgAAAAAGAAYAWQEAAKAFAAAAAA==&#10;">
                  <v:fill on="f" focussize="0,0"/>
                  <v:stroke color="#000000" joinstyle="round" endarrow="block"/>
                  <v:imagedata o:title=""/>
                  <o:lock v:ext="edit" aspectratio="f"/>
                </v:shape>
                <v:shape id="AutoShape 14" o:spid="_x0000_s1026" o:spt="32" type="#_x0000_t32" style="position:absolute;left:2994025;top:492760;height:447675;width:635;" filled="f" stroked="t" coordsize="21600,21600" o:gfxdata="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T4kSm1gAAAAUBAAAPAAAAAAAAAAEAIAAAACIAAABk&#10;cnMvZG93bnJldi54bWxQSwECFAAUAAAACACHTuJAfTV+KQgCAAADBAAADgAAAAAAAAABACAAAAAl&#10;AQAAZHJzL2Uyb0RvYy54bWxQSwUGAAAAAAYABgBZAQAAnwUAAAAA&#10;">
                  <v:fill on="f" focussize="0,0"/>
                  <v:stroke color="#000000" joinstyle="round" endarrow="block"/>
                  <v:imagedata o:title=""/>
                  <o:lock v:ext="edit" aspectratio="f"/>
                </v:shape>
                <v:shape id="AutoShape 15" o:spid="_x0000_s1026" o:spt="32" type="#_x0000_t32" style="position:absolute;left:986560;top:720725;height:7620;width:4182092;" filled="f" stroked="t" coordsize="21600,21600" o:gfxdata="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cmLmrWAAAABQEAAA8AAAAAAAAAAQAgAAAAIgAAAGRycy9kb3ducmV2LnhtbFBLAQIUABQAAAAI&#10;AIdO4kBNtktw7wEAANYDAAAOAAAAAAAAAAEAIAAAACUBAABkcnMvZTJvRG9jLnhtbFBLBQYAAAAA&#10;BgAGAFkBAACGBQAAAAA=&#10;">
                  <v:fill on="f" focussize="0,0"/>
                  <v:stroke color="#000000" joinstyle="round"/>
                  <v:imagedata o:title=""/>
                  <o:lock v:ext="edit" aspectratio="f"/>
                </v:shape>
                <v:shape id="Text Box 16" o:spid="_x0000_s1026" o:spt="202" type="#_x0000_t202" style="position:absolute;left:1983012;top:935355;height:817245;width:2152570;" fillcolor="#FFFFFF" filled="t" stroked="t" coordsize="21600,21600" o:gfxdata="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7Eoa81QAAAAUBAAAPAAAAAAAAAAEAIAAAACIAAABk&#10;cnMvZG93bnJldi54bWxQSwECFAAUAAAACACHTuJAmG7ypEICAACbBAAADgAAAAAAAAABACAAAAAk&#10;AQAAZHJzL2Uyb0RvYy54bWxQSwUGAAAAAAYABgBZAQAA2AUAAAAA&#10;">
                  <v:fill on="t" focussize="0,0"/>
                  <v:stroke color="#000000" miterlimit="8" joinstyle="miter"/>
                  <v:imagedata o:title=""/>
                  <o:lock v:ext="edit" aspectratio="f"/>
                  <v:textbox>
                    <w:txbxContent>
                      <w:p>
                        <w:pPr>
                          <w:widowControl w:val="0"/>
                          <w:autoSpaceDE w:val="0"/>
                          <w:autoSpaceDN w:val="0"/>
                          <w:jc w:val="center"/>
                          <w:rPr>
                            <w:rFonts w:cs="Arial"/>
                            <w:b/>
                            <w:sz w:val="20"/>
                            <w:u w:val="single"/>
                            <w:lang w:eastAsia="zh-CN"/>
                          </w:rPr>
                        </w:pPr>
                        <w:r>
                          <w:rPr>
                            <w:rFonts w:cs="Arial"/>
                            <w:b/>
                            <w:sz w:val="20"/>
                            <w:u w:val="single"/>
                            <w:lang w:eastAsia="zh-CN"/>
                          </w:rPr>
                          <w:t>Technical department</w:t>
                        </w:r>
                      </w:p>
                      <w:p>
                        <w:pPr>
                          <w:widowControl w:val="0"/>
                          <w:autoSpaceDE w:val="0"/>
                          <w:autoSpaceDN w:val="0"/>
                          <w:spacing w:line="240" w:lineRule="auto"/>
                          <w:jc w:val="both"/>
                          <w:rPr>
                            <w:rFonts w:cs="Arial"/>
                            <w:sz w:val="20"/>
                            <w:lang w:eastAsia="zh-CN"/>
                          </w:rPr>
                        </w:pPr>
                        <w:r>
                          <w:rPr>
                            <w:rFonts w:cs="Arial"/>
                            <w:sz w:val="20"/>
                            <w:lang w:eastAsia="zh-CN"/>
                          </w:rPr>
                          <w:t>Calibrating and maintaining the meters, and checking, archiving and managing data.</w:t>
                        </w:r>
                      </w:p>
                    </w:txbxContent>
                  </v:textbox>
                </v:shape>
                <v:shape id="Text Box 17" o:spid="_x0000_s1026" o:spt="202" type="#_x0000_t202" style="position:absolute;left:4225637;top:963930;height:1210310;width:1877004;" fillcolor="#FFFFFF" filled="t" stroked="t" coordsize="21600,21600" o:gfxdata="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LsShrzVAAAABQEAAA8AAAAAAAAAAQAgAAAAIgAA&#10;AGRycy9kb3ducmV2LnhtbFBLAQIUABQAAAAIAIdO4kC1SpHURAIAAJwEAAAOAAAAAAAAAAEAIAAA&#10;ACQBAABkcnMvZTJvRG9jLnhtbFBLBQYAAAAABgAGAFkBAADaBQAAAAA=&#10;">
                  <v:fill on="t" focussize="0,0"/>
                  <v:stroke color="#000000" miterlimit="8" joinstyle="miter"/>
                  <v:imagedata o:title=""/>
                  <o:lock v:ext="edit" aspectratio="f"/>
                  <v:textbox>
                    <w:txbxContent>
                      <w:p>
                        <w:pPr>
                          <w:widowControl w:val="0"/>
                          <w:autoSpaceDE w:val="0"/>
                          <w:autoSpaceDN w:val="0"/>
                          <w:jc w:val="center"/>
                          <w:rPr>
                            <w:rFonts w:cs="Arial"/>
                            <w:b/>
                            <w:sz w:val="20"/>
                            <w:u w:val="single"/>
                            <w:lang w:eastAsia="zh-CN"/>
                          </w:rPr>
                        </w:pPr>
                        <w:r>
                          <w:rPr>
                            <w:rFonts w:cs="Arial"/>
                            <w:b/>
                            <w:sz w:val="20"/>
                            <w:u w:val="single"/>
                            <w:lang w:eastAsia="zh-CN"/>
                          </w:rPr>
                          <w:t>Financial department</w:t>
                        </w:r>
                      </w:p>
                      <w:p>
                        <w:pPr>
                          <w:widowControl w:val="0"/>
                          <w:autoSpaceDE w:val="0"/>
                          <w:autoSpaceDN w:val="0"/>
                          <w:spacing w:line="240" w:lineRule="auto"/>
                          <w:rPr>
                            <w:rFonts w:cs="Arial"/>
                            <w:sz w:val="20"/>
                            <w:lang w:eastAsia="zh-CN"/>
                          </w:rPr>
                        </w:pPr>
                        <w:r>
                          <w:rPr>
                            <w:rFonts w:cs="Arial"/>
                            <w:sz w:val="20"/>
                            <w:lang w:eastAsia="zh-CN"/>
                          </w:rPr>
                          <w:t>Collecting financial data required by the checking activity, including meter readings and the receipts of electricity sales</w:t>
                        </w:r>
                      </w:p>
                    </w:txbxContent>
                  </v:textbox>
                </v:shape>
                <v:shape id="Text Box 18" o:spid="_x0000_s1026" o:spt="202" type="#_x0000_t202" style="position:absolute;left:1982920;top:1926590;height:1141095;width:2152274;" fillcolor="#FFFFFF" filled="t" stroked="t" coordsize="21600,21600" o:gfxdata="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&#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LsShrzVAAAABQEAAA8AAAAAAAAAAQAgAAAAIgAAAGRy&#10;cy9kb3ducmV2LnhtbFBLAQIUABQAAAAIAIdO4kDsCU5pQQIAAJ0EAAAOAAAAAAAAAAEAIAAAACQB&#10;AABkcnMvZTJvRG9jLnhtbFBLBQYAAAAABgAGAFkBAADXBQAAAAA=&#10;">
                  <v:fill on="t" focussize="0,0"/>
                  <v:stroke color="#000000" miterlimit="8" joinstyle="miter"/>
                  <v:imagedata o:title=""/>
                  <o:lock v:ext="edit" aspectratio="f"/>
                  <v:textbox>
                    <w:txbxContent>
                      <w:p>
                        <w:pPr>
                          <w:widowControl w:val="0"/>
                          <w:autoSpaceDE w:val="0"/>
                          <w:autoSpaceDN w:val="0"/>
                          <w:jc w:val="center"/>
                          <w:rPr>
                            <w:rFonts w:cs="Arial"/>
                            <w:b/>
                            <w:sz w:val="20"/>
                            <w:u w:val="single"/>
                            <w:lang w:eastAsia="zh-CN"/>
                          </w:rPr>
                        </w:pPr>
                        <w:r>
                          <w:rPr>
                            <w:rFonts w:cs="Arial"/>
                            <w:b/>
                            <w:sz w:val="20"/>
                            <w:u w:val="single"/>
                            <w:lang w:eastAsia="zh-CN"/>
                          </w:rPr>
                          <w:t>Statistician</w:t>
                        </w:r>
                      </w:p>
                      <w:p>
                        <w:pPr>
                          <w:widowControl w:val="0"/>
                          <w:autoSpaceDE w:val="0"/>
                          <w:autoSpaceDN w:val="0"/>
                          <w:spacing w:line="240" w:lineRule="auto"/>
                          <w:rPr>
                            <w:rFonts w:cs="Arial"/>
                            <w:sz w:val="20"/>
                            <w:lang w:eastAsia="zh-CN"/>
                          </w:rPr>
                        </w:pPr>
                        <w:r>
                          <w:rPr>
                            <w:rFonts w:cs="Arial"/>
                            <w:sz w:val="20"/>
                            <w:lang w:eastAsia="zh-CN"/>
                          </w:rPr>
                          <w:t>Measuring and recording the meter readings, and making a regular summary according to requirement of the monitoring panel.</w:t>
                        </w:r>
                      </w:p>
                    </w:txbxContent>
                  </v:textbox>
                </v:shape>
                <v:shape id="AutoShape 19" o:spid="_x0000_s1026" o:spt="32" type="#_x0000_t32" style="position:absolute;left:2989580;top:1771650;flip:x;height:144780;width:1905;" filled="f" stroked="t" coordsize="21600,21600" o:gfxdata="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KN+bNjXAAAABQEAAA8AAAAAAAAAAQAg&#10;AAAAIgAAAGRycy9kb3ducmV2LnhtbFBLAQIUABQAAAAIAIdO4kAVgdCSDwIAAA8EAAAOAAAAAAAA&#10;AAEAIAAAACYBAABkcnMvZTJvRG9jLnhtbFBLBQYAAAAABgAGAFkBAACnBQAAAAA=&#10;">
                  <v:fill on="f" focussize="0,0"/>
                  <v:stroke color="#000000" joinstyle="round" endarrow="block"/>
                  <v:imagedata o:title=""/>
                  <o:lock v:ext="edit" aspectratio="f"/>
                </v:shape>
                <v:shape id="AutoShape 20" o:spid="_x0000_s1026" o:spt="32" type="#_x0000_t32" style="position:absolute;left:5166990;top:728345;height:235585;width:1905;" filled="f" stroked="t" coordsize="21600,21600" o:gfxdata="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k+JEptYAAAAFAQAADwAAAAAAAAABACAA&#10;AAAiAAAAZHJzL2Rvd25yZXYueG1sUEsBAhQAFAAAAAgAh07iQJ7n/osPAgAABQQAAA4AAAAAAAAA&#10;AQAgAAAAJQEAAGRycy9lMm9Eb2MueG1sUEsFBgAAAAAGAAYAWQEAAKYFAAAAAA==&#10;">
                  <v:fill on="f" focussize="0,0"/>
                  <v:stroke color="#000000" joinstyle="round" endarrow="block"/>
                  <v:imagedata o:title=""/>
                  <o:lock v:ext="edit" aspectratio="f"/>
                </v:shape>
                <v:shape id="Text Box 21" o:spid="_x0000_s1026" o:spt="202" type="#_x0000_t202" style="position:absolute;left:71752;top:940435;height:1302023;width:1824355;" fillcolor="#FFFFFF" filled="t" stroked="t" coordsize="21600,21600" o:gfxdata="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&#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LsShrzVAAAABQEAAA8AAAAAAAAAAQAgAAAAIgAAAGRy&#10;cy9kb3ducmV2LnhtbFBLAQIUABQAAAAIAIdO4kChSRLkQQIAAJkEAAAOAAAAAAAAAAEAIAAAACQB&#10;AABkcnMvZTJvRG9jLnhtbFBLBQYAAAAABgAGAFkBAADXBQAAAAA=&#10;">
                  <v:fill on="t" focussize="0,0"/>
                  <v:stroke color="#000000" miterlimit="8" joinstyle="miter"/>
                  <v:imagedata o:title=""/>
                  <o:lock v:ext="edit" aspectratio="f"/>
                  <v:textbox>
                    <w:txbxContent>
                      <w:p>
                        <w:pPr>
                          <w:widowControl w:val="0"/>
                          <w:autoSpaceDE w:val="0"/>
                          <w:autoSpaceDN w:val="0"/>
                          <w:jc w:val="center"/>
                          <w:rPr>
                            <w:rFonts w:cs="Arial"/>
                            <w:b/>
                            <w:sz w:val="20"/>
                            <w:u w:val="single"/>
                            <w:lang w:eastAsia="zh-CN"/>
                          </w:rPr>
                        </w:pPr>
                        <w:r>
                          <w:rPr>
                            <w:rFonts w:cs="Arial"/>
                            <w:b/>
                            <w:sz w:val="20"/>
                            <w:u w:val="single"/>
                            <w:lang w:eastAsia="zh-CN"/>
                          </w:rPr>
                          <w:t>CDM manager</w:t>
                        </w:r>
                      </w:p>
                      <w:p>
                        <w:pPr>
                          <w:widowControl w:val="0"/>
                          <w:autoSpaceDE w:val="0"/>
                          <w:autoSpaceDN w:val="0"/>
                          <w:spacing w:line="240" w:lineRule="auto"/>
                          <w:jc w:val="both"/>
                          <w:rPr>
                            <w:rFonts w:cs="Arial"/>
                            <w:sz w:val="20"/>
                            <w:lang w:eastAsia="zh-CN"/>
                          </w:rPr>
                        </w:pPr>
                        <w:r>
                          <w:rPr>
                            <w:rFonts w:cs="Arial"/>
                            <w:sz w:val="20"/>
                            <w:lang w:eastAsia="zh-CN"/>
                          </w:rPr>
                          <w:t>Supervise the project operation related to data monitoring, ensure a smooth and orderly monitoring process.</w:t>
                        </w:r>
                      </w:p>
                    </w:txbxContent>
                  </v:textbox>
                </v:shape>
                <w10:wrap type="none"/>
                <w10:anchorlock/>
              </v:group>
            </w:pict>
          </mc:Fallback>
        </mc:AlternateContent>
      </w:r>
    </w:p>
    <w:p w:rsidR="001F3067" w:rsidRDefault="009B1CE1">
      <w:pPr>
        <w:widowControl w:val="0"/>
        <w:autoSpaceDE w:val="0"/>
        <w:autoSpaceDN w:val="0"/>
        <w:adjustRightInd w:val="0"/>
        <w:spacing w:beforeLines="50" w:before="120"/>
        <w:jc w:val="center"/>
        <w:rPr>
          <w:rFonts w:eastAsia="SimSun"/>
          <w:b/>
          <w:sz w:val="21"/>
          <w:lang w:eastAsia="zh-CN"/>
        </w:rPr>
      </w:pPr>
      <w:r>
        <w:rPr>
          <w:b/>
          <w:sz w:val="21"/>
          <w:lang w:eastAsia="zh-CN"/>
        </w:rPr>
        <w:t xml:space="preserve">Figure </w:t>
      </w:r>
      <w:r>
        <w:rPr>
          <w:rFonts w:eastAsia="SimSun" w:hint="eastAsia"/>
          <w:b/>
          <w:sz w:val="21"/>
          <w:lang w:eastAsia="zh-CN"/>
        </w:rPr>
        <w:t>C.1</w:t>
      </w:r>
      <w:r>
        <w:rPr>
          <w:b/>
          <w:sz w:val="21"/>
          <w:lang w:eastAsia="zh-CN"/>
        </w:rPr>
        <w:t xml:space="preserve"> Organizati</w:t>
      </w:r>
      <w:r>
        <w:rPr>
          <w:b/>
          <w:sz w:val="21"/>
          <w:lang w:eastAsia="zh-CN"/>
        </w:rPr>
        <w:t>on structure of the monitoring activity</w:t>
      </w:r>
    </w:p>
    <w:p w:rsidR="001F3067" w:rsidRDefault="001F3067">
      <w:pPr>
        <w:widowControl w:val="0"/>
        <w:autoSpaceDE w:val="0"/>
        <w:autoSpaceDN w:val="0"/>
        <w:adjustRightInd w:val="0"/>
        <w:jc w:val="center"/>
        <w:rPr>
          <w:rFonts w:eastAsia="SimSun"/>
          <w:b/>
          <w:sz w:val="21"/>
          <w:lang w:eastAsia="zh-CN"/>
        </w:rPr>
      </w:pPr>
    </w:p>
    <w:p w:rsidR="001F3067" w:rsidRDefault="009B1CE1">
      <w:pPr>
        <w:numPr>
          <w:ilvl w:val="0"/>
          <w:numId w:val="19"/>
        </w:numPr>
        <w:rPr>
          <w:sz w:val="21"/>
          <w:lang w:eastAsia="zh-CN"/>
        </w:rPr>
      </w:pPr>
      <w:r>
        <w:rPr>
          <w:b/>
          <w:bCs/>
          <w:color w:val="000000"/>
          <w:sz w:val="21"/>
        </w:rPr>
        <w:t>Monitoring apparatus and installation:</w:t>
      </w:r>
    </w:p>
    <w:p w:rsidR="001F3067" w:rsidRDefault="009B1CE1">
      <w:pPr>
        <w:jc w:val="both"/>
        <w:rPr>
          <w:lang w:eastAsia="zh-CN"/>
        </w:rPr>
      </w:pPr>
      <w:r>
        <w:rPr>
          <w:lang w:eastAsia="zh-CN"/>
        </w:rPr>
        <w:t>The meters were installed in accordance with relevant national or international standard. Before the operation of the project, the metering equipment was clarified and examined</w:t>
      </w:r>
      <w:r>
        <w:rPr>
          <w:lang w:eastAsia="zh-CN"/>
        </w:rPr>
        <w:t xml:space="preserve"> by the project owner and the power grid company according to the above regulation.</w:t>
      </w:r>
    </w:p>
    <w:p w:rsidR="001F3067" w:rsidRDefault="001F3067">
      <w:pPr>
        <w:jc w:val="both"/>
        <w:rPr>
          <w:rFonts w:eastAsia="SimSun" w:cs="Arial"/>
          <w:szCs w:val="22"/>
          <w:lang w:eastAsia="zh-CN"/>
        </w:rPr>
      </w:pPr>
    </w:p>
    <w:p w:rsidR="001F3067" w:rsidRDefault="009B1CE1">
      <w:pPr>
        <w:jc w:val="both"/>
        <w:rPr>
          <w:lang w:eastAsia="zh-CN"/>
        </w:rPr>
      </w:pPr>
      <w:r>
        <w:rPr>
          <w:rFonts w:eastAsia="SimSun" w:cs="Arial"/>
          <w:lang w:eastAsia="zh-CN"/>
        </w:rPr>
        <w:t>The “M” in diagram indicates</w:t>
      </w:r>
      <w:r>
        <w:t xml:space="preserve"> </w:t>
      </w:r>
      <w:r>
        <w:rPr>
          <w:rFonts w:eastAsia="SimSun" w:cs="Arial"/>
          <w:lang w:eastAsia="zh-CN"/>
        </w:rPr>
        <w:t xml:space="preserve">electric meter. </w:t>
      </w:r>
      <w:r>
        <w:rPr>
          <w:rFonts w:cs="Arial"/>
          <w:szCs w:val="22"/>
          <w:lang w:eastAsia="zh-CN"/>
        </w:rPr>
        <w:t>The</w:t>
      </w:r>
      <w:r>
        <w:rPr>
          <w:rFonts w:eastAsia="SimSun" w:cs="Arial"/>
          <w:szCs w:val="22"/>
          <w:lang w:eastAsia="zh-CN"/>
        </w:rPr>
        <w:t xml:space="preserve"> M1 and M2 are bidirectional meters which can monitor the parameter of </w:t>
      </w:r>
      <w:proofErr w:type="spellStart"/>
      <w:r>
        <w:rPr>
          <w:rFonts w:eastAsia="SimSun" w:cs="Arial"/>
          <w:i/>
          <w:szCs w:val="22"/>
          <w:lang w:eastAsia="zh-CN"/>
        </w:rPr>
        <w:t>EG</w:t>
      </w:r>
      <w:r>
        <w:rPr>
          <w:rFonts w:eastAsia="SimSun" w:cs="Arial"/>
          <w:i/>
          <w:szCs w:val="22"/>
          <w:vertAlign w:val="subscript"/>
          <w:lang w:eastAsia="zh-CN"/>
        </w:rPr>
        <w:t>output</w:t>
      </w:r>
      <w:proofErr w:type="gramStart"/>
      <w:r>
        <w:rPr>
          <w:rFonts w:eastAsia="SimSun" w:cs="Arial"/>
          <w:i/>
          <w:szCs w:val="22"/>
          <w:vertAlign w:val="subscript"/>
          <w:lang w:eastAsia="zh-CN"/>
        </w:rPr>
        <w:t>,y</w:t>
      </w:r>
      <w:proofErr w:type="spellEnd"/>
      <w:proofErr w:type="gramEnd"/>
      <w:r>
        <w:rPr>
          <w:rFonts w:eastAsia="SimSun" w:cs="Arial"/>
          <w:i/>
          <w:szCs w:val="22"/>
          <w:vertAlign w:val="subscript"/>
          <w:lang w:eastAsia="zh-CN"/>
        </w:rPr>
        <w:t xml:space="preserve"> </w:t>
      </w:r>
      <w:r>
        <w:rPr>
          <w:rFonts w:eastAsia="SimSun" w:cs="Arial"/>
          <w:lang w:eastAsia="zh-CN"/>
        </w:rPr>
        <w:t xml:space="preserve">and </w:t>
      </w:r>
      <w:proofErr w:type="spellStart"/>
      <w:r>
        <w:rPr>
          <w:rFonts w:eastAsia="SimSun" w:cs="Arial"/>
          <w:i/>
          <w:szCs w:val="22"/>
          <w:lang w:eastAsia="zh-CN"/>
        </w:rPr>
        <w:t>EG</w:t>
      </w:r>
      <w:r>
        <w:rPr>
          <w:rFonts w:eastAsia="SimSun" w:cs="Arial"/>
          <w:i/>
          <w:szCs w:val="22"/>
          <w:vertAlign w:val="subscript"/>
          <w:lang w:eastAsia="zh-CN"/>
        </w:rPr>
        <w:t>input,y</w:t>
      </w:r>
      <w:proofErr w:type="spellEnd"/>
      <w:r>
        <w:rPr>
          <w:rFonts w:eastAsia="SimSun" w:cs="Arial"/>
          <w:iCs/>
          <w:szCs w:val="22"/>
          <w:lang w:eastAsia="zh-CN"/>
        </w:rPr>
        <w:t xml:space="preserve"> simultaneously. The accuracy of them meet to 0.2S.</w:t>
      </w:r>
    </w:p>
    <w:p w:rsidR="001F3067" w:rsidRDefault="001F3067">
      <w:pPr>
        <w:jc w:val="both"/>
        <w:rPr>
          <w:lang w:eastAsia="zh-CN"/>
        </w:rPr>
      </w:pPr>
    </w:p>
    <w:p w:rsidR="001F3067" w:rsidRDefault="009B1CE1">
      <w:pPr>
        <w:jc w:val="both"/>
        <w:rPr>
          <w:lang w:eastAsia="zh-CN"/>
        </w:rPr>
      </w:pPr>
      <w:r>
        <w:rPr>
          <w:lang w:eastAsia="zh-CN"/>
        </w:rPr>
        <w:t>The diagram for the monitoring meters is shown below:</w:t>
      </w:r>
    </w:p>
    <w:p w:rsidR="001F3067" w:rsidRDefault="009B1CE1">
      <w:pPr>
        <w:jc w:val="center"/>
        <w:rPr>
          <w:rFonts w:cs="Arial"/>
          <w:color w:val="000000"/>
        </w:rPr>
      </w:pPr>
      <w:r>
        <w:rPr>
          <w:rFonts w:eastAsia="SimSun"/>
          <w:noProof/>
          <w:szCs w:val="22"/>
          <w:lang w:val="en-GB" w:eastAsia="en-GB"/>
        </w:rPr>
        <w:lastRenderedPageBreak/>
        <w:drawing>
          <wp:inline distT="0" distB="0" distL="0" distR="0">
            <wp:extent cx="4176395" cy="2560320"/>
            <wp:effectExtent l="0" t="0" r="0" b="0"/>
            <wp:docPr id="138537093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370936" name="图片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4176395" cy="2560320"/>
                    </a:xfrm>
                    <a:prstGeom prst="rect">
                      <a:avLst/>
                    </a:prstGeom>
                    <a:noFill/>
                    <a:ln>
                      <a:noFill/>
                    </a:ln>
                  </pic:spPr>
                </pic:pic>
              </a:graphicData>
            </a:graphic>
          </wp:inline>
        </w:drawing>
      </w:r>
    </w:p>
    <w:p w:rsidR="001F3067" w:rsidRDefault="009B1CE1">
      <w:pPr>
        <w:jc w:val="center"/>
        <w:rPr>
          <w:rFonts w:cs="Arial"/>
          <w:color w:val="000000"/>
          <w:lang w:eastAsia="zh-CN"/>
        </w:rPr>
      </w:pPr>
      <w:r>
        <w:rPr>
          <w:rFonts w:eastAsia="SimSun" w:cs="Arial"/>
          <w:b/>
          <w:color w:val="000000"/>
          <w:szCs w:val="22"/>
          <w:lang w:eastAsia="zh-CN"/>
        </w:rPr>
        <w:t xml:space="preserve">Figure C.2 </w:t>
      </w:r>
      <w:r>
        <w:rPr>
          <w:rFonts w:cs="Arial"/>
          <w:b/>
          <w:szCs w:val="22"/>
          <w:lang w:eastAsia="zh-CN"/>
        </w:rPr>
        <w:t>Diagram of the monitoring meter(s)</w:t>
      </w:r>
    </w:p>
    <w:p w:rsidR="001F3067" w:rsidRDefault="001F3067">
      <w:pPr>
        <w:jc w:val="both"/>
        <w:rPr>
          <w:rFonts w:eastAsia="SimSun"/>
          <w:lang w:eastAsia="zh-CN"/>
        </w:rPr>
      </w:pPr>
    </w:p>
    <w:p w:rsidR="001F3067" w:rsidRDefault="009B1CE1">
      <w:pPr>
        <w:numPr>
          <w:ilvl w:val="0"/>
          <w:numId w:val="19"/>
        </w:numPr>
        <w:rPr>
          <w:b/>
          <w:bCs/>
          <w:color w:val="000000"/>
          <w:sz w:val="21"/>
        </w:rPr>
      </w:pPr>
      <w:r>
        <w:rPr>
          <w:b/>
          <w:bCs/>
          <w:color w:val="000000"/>
          <w:sz w:val="21"/>
        </w:rPr>
        <w:t>Data collection:</w:t>
      </w:r>
    </w:p>
    <w:p w:rsidR="001F3067" w:rsidRDefault="009B1CE1">
      <w:pPr>
        <w:jc w:val="both"/>
        <w:rPr>
          <w:lang w:eastAsia="zh-CN"/>
        </w:rPr>
      </w:pPr>
      <w:r>
        <w:rPr>
          <w:lang w:eastAsia="zh-CN"/>
        </w:rPr>
        <w:t xml:space="preserve">The specific steps for data collection and reporting are listed below: </w:t>
      </w:r>
    </w:p>
    <w:p w:rsidR="001F3067" w:rsidRDefault="009B1CE1">
      <w:pPr>
        <w:widowControl w:val="0"/>
        <w:numPr>
          <w:ilvl w:val="1"/>
          <w:numId w:val="20"/>
        </w:numPr>
        <w:autoSpaceDE w:val="0"/>
        <w:autoSpaceDN w:val="0"/>
        <w:adjustRightInd w:val="0"/>
        <w:jc w:val="both"/>
        <w:rPr>
          <w:rFonts w:cs="Arial"/>
          <w:szCs w:val="22"/>
          <w:lang w:eastAsia="zh-CN"/>
        </w:rPr>
      </w:pPr>
      <w:r>
        <w:rPr>
          <w:rFonts w:eastAsia="MS Mincho" w:cs="Arial"/>
          <w:szCs w:val="22"/>
          <w:lang w:eastAsia="ja-JP"/>
        </w:rPr>
        <w:t xml:space="preserve">During the </w:t>
      </w:r>
      <w:r>
        <w:rPr>
          <w:rFonts w:eastAsia="MS Mincho" w:cs="Arial"/>
          <w:szCs w:val="22"/>
          <w:lang w:eastAsia="ja-JP"/>
        </w:rPr>
        <w:t>crediting period, both t</w:t>
      </w:r>
      <w:r>
        <w:rPr>
          <w:rFonts w:cs="Arial"/>
          <w:szCs w:val="22"/>
          <w:lang w:eastAsia="zh-CN"/>
        </w:rPr>
        <w:t>he g</w:t>
      </w:r>
      <w:r>
        <w:rPr>
          <w:rFonts w:eastAsia="PMingLiU" w:cs="Arial"/>
          <w:szCs w:val="22"/>
          <w:lang w:eastAsia="zh-TW"/>
        </w:rPr>
        <w:t xml:space="preserve">rid company </w:t>
      </w:r>
      <w:r>
        <w:rPr>
          <w:rFonts w:cs="Arial"/>
          <w:szCs w:val="22"/>
          <w:lang w:eastAsia="zh-CN"/>
        </w:rPr>
        <w:t xml:space="preserve">and </w:t>
      </w:r>
      <w:r>
        <w:rPr>
          <w:rFonts w:eastAsia="MS Mincho" w:cs="Arial"/>
          <w:szCs w:val="22"/>
          <w:lang w:eastAsia="ja-JP"/>
        </w:rPr>
        <w:t xml:space="preserve">the </w:t>
      </w:r>
      <w:r>
        <w:rPr>
          <w:rFonts w:cs="Arial"/>
          <w:szCs w:val="22"/>
          <w:lang w:eastAsia="zh-CN"/>
        </w:rPr>
        <w:t xml:space="preserve">project owner </w:t>
      </w:r>
      <w:r>
        <w:rPr>
          <w:rFonts w:eastAsia="PMingLiU" w:cs="Arial"/>
          <w:szCs w:val="22"/>
          <w:lang w:eastAsia="zh-TW"/>
        </w:rPr>
        <w:t>recorded</w:t>
      </w:r>
      <w:r>
        <w:rPr>
          <w:rFonts w:eastAsia="MS Mincho" w:cs="Arial"/>
          <w:szCs w:val="22"/>
          <w:lang w:eastAsia="ja-JP"/>
        </w:rPr>
        <w:t xml:space="preserve"> the values displayed by the main meter. </w:t>
      </w:r>
    </w:p>
    <w:p w:rsidR="001F3067" w:rsidRDefault="009B1CE1">
      <w:pPr>
        <w:widowControl w:val="0"/>
        <w:numPr>
          <w:ilvl w:val="1"/>
          <w:numId w:val="20"/>
        </w:numPr>
        <w:autoSpaceDE w:val="0"/>
        <w:autoSpaceDN w:val="0"/>
        <w:adjustRightInd w:val="0"/>
        <w:jc w:val="both"/>
        <w:rPr>
          <w:rFonts w:eastAsia="PMingLiU" w:cs="Arial"/>
          <w:szCs w:val="22"/>
          <w:lang w:eastAsia="zh-TW"/>
        </w:rPr>
      </w:pPr>
      <w:r>
        <w:rPr>
          <w:rFonts w:eastAsia="MS Mincho" w:cs="Arial"/>
          <w:szCs w:val="22"/>
          <w:lang w:eastAsia="ja-JP"/>
        </w:rPr>
        <w:t>Simultaneously to</w:t>
      </w:r>
      <w:r>
        <w:rPr>
          <w:rFonts w:cs="Arial"/>
          <w:szCs w:val="22"/>
          <w:lang w:eastAsia="zh-CN"/>
        </w:rPr>
        <w:t xml:space="preserve"> step a), the project owner </w:t>
      </w:r>
      <w:r>
        <w:rPr>
          <w:rFonts w:eastAsia="MS Mincho" w:cs="Arial"/>
          <w:szCs w:val="22"/>
          <w:lang w:eastAsia="ja-JP"/>
        </w:rPr>
        <w:t>recorded the values displayed by the backup meter</w:t>
      </w:r>
      <w:r>
        <w:rPr>
          <w:rFonts w:cs="Arial"/>
          <w:szCs w:val="22"/>
          <w:lang w:eastAsia="zh-CN"/>
        </w:rPr>
        <w:t>s.</w:t>
      </w:r>
    </w:p>
    <w:p w:rsidR="001F3067" w:rsidRDefault="009B1CE1">
      <w:pPr>
        <w:widowControl w:val="0"/>
        <w:numPr>
          <w:ilvl w:val="1"/>
          <w:numId w:val="20"/>
        </w:numPr>
        <w:autoSpaceDE w:val="0"/>
        <w:autoSpaceDN w:val="0"/>
        <w:adjustRightInd w:val="0"/>
        <w:jc w:val="both"/>
        <w:rPr>
          <w:rFonts w:eastAsia="PMingLiU" w:cs="Arial"/>
          <w:szCs w:val="22"/>
          <w:lang w:eastAsia="zh-TW"/>
        </w:rPr>
      </w:pPr>
      <w:r>
        <w:rPr>
          <w:rFonts w:cs="Arial"/>
          <w:szCs w:val="22"/>
          <w:lang w:eastAsia="zh-CN"/>
        </w:rPr>
        <w:t xml:space="preserve">The </w:t>
      </w:r>
      <w:r>
        <w:rPr>
          <w:rFonts w:eastAsia="SimSun" w:cs="Arial"/>
          <w:szCs w:val="22"/>
          <w:lang w:eastAsia="zh-CN"/>
        </w:rPr>
        <w:t>meters</w:t>
      </w:r>
      <w:r>
        <w:rPr>
          <w:rFonts w:cs="Arial"/>
          <w:szCs w:val="22"/>
          <w:lang w:eastAsia="zh-CN"/>
        </w:rPr>
        <w:t xml:space="preserve"> were calibrated according to the relevant regulation and request of EDL. </w:t>
      </w:r>
    </w:p>
    <w:p w:rsidR="001F3067" w:rsidRDefault="009B1CE1">
      <w:pPr>
        <w:widowControl w:val="0"/>
        <w:numPr>
          <w:ilvl w:val="1"/>
          <w:numId w:val="20"/>
        </w:numPr>
        <w:autoSpaceDE w:val="0"/>
        <w:autoSpaceDN w:val="0"/>
        <w:adjustRightInd w:val="0"/>
        <w:jc w:val="both"/>
        <w:rPr>
          <w:rFonts w:eastAsia="PMingLiU" w:cs="Arial"/>
          <w:szCs w:val="22"/>
          <w:lang w:eastAsia="zh-TW"/>
        </w:rPr>
      </w:pPr>
      <w:r>
        <w:rPr>
          <w:rFonts w:eastAsia="MS Mincho" w:cs="Arial"/>
          <w:szCs w:val="22"/>
          <w:lang w:eastAsia="ja-JP"/>
        </w:rPr>
        <w:t xml:space="preserve">The main meter’s readings were cross-checked with the </w:t>
      </w:r>
      <w:r>
        <w:rPr>
          <w:rFonts w:cs="Arial"/>
          <w:szCs w:val="22"/>
          <w:lang w:eastAsia="zh-CN"/>
        </w:rPr>
        <w:t>record document confirmed by EDL</w:t>
      </w:r>
      <w:r>
        <w:rPr>
          <w:rFonts w:eastAsia="PMingLiU" w:cs="Arial"/>
          <w:szCs w:val="22"/>
          <w:lang w:eastAsia="zh-TW"/>
        </w:rPr>
        <w:t>.</w:t>
      </w:r>
    </w:p>
    <w:p w:rsidR="001F3067" w:rsidRDefault="009B1CE1">
      <w:pPr>
        <w:widowControl w:val="0"/>
        <w:numPr>
          <w:ilvl w:val="1"/>
          <w:numId w:val="20"/>
        </w:numPr>
        <w:autoSpaceDE w:val="0"/>
        <w:autoSpaceDN w:val="0"/>
        <w:adjustRightInd w:val="0"/>
        <w:jc w:val="both"/>
        <w:rPr>
          <w:rFonts w:cs="Arial"/>
          <w:szCs w:val="22"/>
          <w:lang w:eastAsia="zh-CN"/>
        </w:rPr>
      </w:pPr>
      <w:r>
        <w:rPr>
          <w:rFonts w:eastAsia="MS Mincho" w:cs="Arial"/>
          <w:szCs w:val="22"/>
          <w:lang w:eastAsia="ja-JP"/>
        </w:rPr>
        <w:t>The p</w:t>
      </w:r>
      <w:r>
        <w:rPr>
          <w:rFonts w:eastAsia="PMingLiU" w:cs="Arial"/>
          <w:szCs w:val="22"/>
          <w:lang w:eastAsia="zh-TW"/>
        </w:rPr>
        <w:t xml:space="preserve">roject owner </w:t>
      </w:r>
      <w:r>
        <w:rPr>
          <w:rFonts w:eastAsia="MS Mincho" w:cs="Arial"/>
          <w:szCs w:val="22"/>
          <w:lang w:eastAsia="ja-JP"/>
        </w:rPr>
        <w:t>and t</w:t>
      </w:r>
      <w:r>
        <w:rPr>
          <w:rFonts w:cs="Arial"/>
          <w:szCs w:val="22"/>
          <w:lang w:eastAsia="zh-CN"/>
        </w:rPr>
        <w:t>he g</w:t>
      </w:r>
      <w:r>
        <w:rPr>
          <w:rFonts w:eastAsia="PMingLiU" w:cs="Arial"/>
          <w:szCs w:val="22"/>
          <w:lang w:eastAsia="zh-TW"/>
        </w:rPr>
        <w:t>rid company</w:t>
      </w:r>
      <w:r>
        <w:rPr>
          <w:rFonts w:eastAsia="MS Mincho" w:cs="Arial"/>
          <w:szCs w:val="22"/>
          <w:lang w:eastAsia="ja-JP"/>
        </w:rPr>
        <w:t xml:space="preserve"> recorded</w:t>
      </w:r>
      <w:r>
        <w:rPr>
          <w:rFonts w:eastAsia="PMingLiU" w:cs="Arial"/>
          <w:szCs w:val="22"/>
          <w:lang w:eastAsia="zh-TW"/>
        </w:rPr>
        <w:t xml:space="preserve"> </w:t>
      </w:r>
      <w:r>
        <w:rPr>
          <w:rFonts w:cs="Arial"/>
          <w:szCs w:val="22"/>
          <w:lang w:eastAsia="zh-CN"/>
        </w:rPr>
        <w:t>both output and input power readings</w:t>
      </w:r>
      <w:r>
        <w:rPr>
          <w:rFonts w:eastAsia="MS Mincho" w:cs="Arial"/>
          <w:szCs w:val="22"/>
          <w:lang w:eastAsia="ja-JP"/>
        </w:rPr>
        <w:t>. These d</w:t>
      </w:r>
      <w:r>
        <w:rPr>
          <w:rFonts w:eastAsia="MS Mincho" w:cs="Arial"/>
          <w:szCs w:val="22"/>
          <w:lang w:eastAsia="ja-JP"/>
        </w:rPr>
        <w:t>ata were</w:t>
      </w:r>
      <w:r>
        <w:rPr>
          <w:rFonts w:cs="Arial"/>
          <w:szCs w:val="22"/>
          <w:lang w:eastAsia="zh-CN"/>
        </w:rPr>
        <w:t xml:space="preserve"> used to calculate</w:t>
      </w:r>
      <w:r>
        <w:rPr>
          <w:rFonts w:eastAsia="MS Mincho" w:cs="Arial"/>
          <w:szCs w:val="22"/>
          <w:lang w:eastAsia="ja-JP"/>
        </w:rPr>
        <w:t xml:space="preserve"> the amount of</w:t>
      </w:r>
      <w:r>
        <w:rPr>
          <w:rFonts w:eastAsia="PMingLiU" w:cs="Arial"/>
          <w:szCs w:val="22"/>
          <w:lang w:eastAsia="zh-TW"/>
        </w:rPr>
        <w:t xml:space="preserve"> net electricity delivered to the gr</w:t>
      </w:r>
      <w:r>
        <w:rPr>
          <w:rFonts w:eastAsia="PMingLiU" w:cs="Arial"/>
          <w:szCs w:val="22"/>
          <w:lang w:eastAsia="zh-CN"/>
        </w:rPr>
        <w:t>id</w:t>
      </w:r>
      <w:r>
        <w:rPr>
          <w:rFonts w:cs="Arial"/>
          <w:szCs w:val="22"/>
          <w:lang w:eastAsia="zh-CN"/>
        </w:rPr>
        <w:t>.</w:t>
      </w:r>
    </w:p>
    <w:p w:rsidR="001F3067" w:rsidRDefault="009B1CE1">
      <w:pPr>
        <w:widowControl w:val="0"/>
        <w:numPr>
          <w:ilvl w:val="1"/>
          <w:numId w:val="20"/>
        </w:numPr>
        <w:autoSpaceDE w:val="0"/>
        <w:autoSpaceDN w:val="0"/>
        <w:adjustRightInd w:val="0"/>
        <w:jc w:val="both"/>
        <w:rPr>
          <w:rFonts w:cs="Arial"/>
          <w:szCs w:val="22"/>
          <w:lang w:eastAsia="zh-CN"/>
        </w:rPr>
      </w:pPr>
      <w:r>
        <w:rPr>
          <w:rFonts w:eastAsia="MS Mincho" w:cs="Arial"/>
          <w:szCs w:val="22"/>
          <w:lang w:eastAsia="ja-JP"/>
        </w:rPr>
        <w:t>The p</w:t>
      </w:r>
      <w:r>
        <w:rPr>
          <w:rFonts w:eastAsia="PMingLiU" w:cs="Arial"/>
          <w:szCs w:val="22"/>
          <w:lang w:eastAsia="zh-TW"/>
        </w:rPr>
        <w:t xml:space="preserve">roject owner </w:t>
      </w:r>
      <w:r>
        <w:rPr>
          <w:rFonts w:eastAsia="MS Mincho" w:cs="Arial"/>
          <w:szCs w:val="22"/>
          <w:lang w:eastAsia="ja-JP"/>
        </w:rPr>
        <w:t xml:space="preserve">was responsible of </w:t>
      </w:r>
      <w:r>
        <w:rPr>
          <w:rFonts w:eastAsia="PMingLiU" w:cs="Arial"/>
          <w:szCs w:val="22"/>
          <w:lang w:eastAsia="zh-TW"/>
        </w:rPr>
        <w:t>provid</w:t>
      </w:r>
      <w:r>
        <w:rPr>
          <w:rFonts w:eastAsia="MS Mincho" w:cs="Arial"/>
          <w:szCs w:val="22"/>
          <w:lang w:eastAsia="ja-JP"/>
        </w:rPr>
        <w:t>ing</w:t>
      </w:r>
      <w:r>
        <w:rPr>
          <w:rFonts w:eastAsia="PMingLiU" w:cs="Arial"/>
          <w:szCs w:val="22"/>
          <w:lang w:eastAsia="zh-TW"/>
        </w:rPr>
        <w:t xml:space="preserve"> copies of</w:t>
      </w:r>
      <w:r>
        <w:rPr>
          <w:rFonts w:cs="Arial"/>
          <w:szCs w:val="22"/>
          <w:lang w:eastAsia="zh-CN"/>
        </w:rPr>
        <w:t xml:space="preserve"> the record document confirmed by</w:t>
      </w:r>
      <w:r>
        <w:rPr>
          <w:rFonts w:eastAsia="PMingLiU" w:cs="Arial"/>
          <w:szCs w:val="22"/>
          <w:lang w:eastAsia="zh-TW"/>
        </w:rPr>
        <w:t xml:space="preserve"> </w:t>
      </w:r>
      <w:r>
        <w:rPr>
          <w:rFonts w:cs="Arial"/>
          <w:szCs w:val="22"/>
          <w:lang w:eastAsia="zh-CN"/>
        </w:rPr>
        <w:t xml:space="preserve">EDL </w:t>
      </w:r>
      <w:r>
        <w:rPr>
          <w:rFonts w:eastAsia="MS Mincho" w:cs="Arial"/>
          <w:szCs w:val="22"/>
          <w:lang w:eastAsia="ja-JP"/>
        </w:rPr>
        <w:t xml:space="preserve">to the </w:t>
      </w:r>
      <w:r>
        <w:rPr>
          <w:rFonts w:eastAsia="SimSun" w:cs="Arial" w:hint="eastAsia"/>
          <w:szCs w:val="22"/>
          <w:lang w:eastAsia="zh-CN"/>
        </w:rPr>
        <w:t>VVB</w:t>
      </w:r>
      <w:r>
        <w:rPr>
          <w:rFonts w:eastAsia="MS Mincho" w:cs="Arial"/>
          <w:szCs w:val="22"/>
          <w:lang w:eastAsia="ja-JP"/>
        </w:rPr>
        <w:t xml:space="preserve"> for verification. </w:t>
      </w:r>
    </w:p>
    <w:p w:rsidR="001F3067" w:rsidRDefault="009B1CE1">
      <w:pPr>
        <w:jc w:val="both"/>
        <w:rPr>
          <w:lang w:eastAsia="zh-CN"/>
        </w:rPr>
      </w:pPr>
      <w:r>
        <w:rPr>
          <w:lang w:eastAsia="zh-CN"/>
        </w:rPr>
        <w:t xml:space="preserve">If the reading of the main meter in a certain month </w:t>
      </w:r>
      <w:r>
        <w:rPr>
          <w:lang w:eastAsia="zh-CN"/>
        </w:rPr>
        <w:t>is inaccurate and beyond the allowed error or the meter doesn’t work normally, the grid-connected power generation shall be determined by following measures:</w:t>
      </w:r>
    </w:p>
    <w:p w:rsidR="001F3067" w:rsidRDefault="009B1CE1">
      <w:pPr>
        <w:widowControl w:val="0"/>
        <w:numPr>
          <w:ilvl w:val="0"/>
          <w:numId w:val="21"/>
        </w:numPr>
        <w:autoSpaceDE w:val="0"/>
        <w:autoSpaceDN w:val="0"/>
        <w:adjustRightInd w:val="0"/>
        <w:jc w:val="both"/>
        <w:rPr>
          <w:rFonts w:cs="Arial"/>
          <w:szCs w:val="22"/>
          <w:lang w:eastAsia="zh-CN"/>
        </w:rPr>
      </w:pPr>
      <w:r>
        <w:rPr>
          <w:rFonts w:cs="Arial"/>
          <w:szCs w:val="22"/>
          <w:lang w:eastAsia="zh-CN"/>
        </w:rPr>
        <w:t>Read the data of the backup meters.</w:t>
      </w:r>
    </w:p>
    <w:p w:rsidR="001F3067" w:rsidRDefault="009B1CE1">
      <w:pPr>
        <w:widowControl w:val="0"/>
        <w:numPr>
          <w:ilvl w:val="0"/>
          <w:numId w:val="21"/>
        </w:numPr>
        <w:autoSpaceDE w:val="0"/>
        <w:autoSpaceDN w:val="0"/>
        <w:adjustRightInd w:val="0"/>
        <w:jc w:val="both"/>
        <w:rPr>
          <w:rFonts w:eastAsia="PMingLiU" w:cs="Arial"/>
          <w:szCs w:val="22"/>
          <w:lang w:eastAsia="zh-TW"/>
        </w:rPr>
      </w:pPr>
      <w:r>
        <w:rPr>
          <w:rFonts w:cs="Arial"/>
          <w:szCs w:val="22"/>
          <w:lang w:eastAsia="zh-CN"/>
        </w:rPr>
        <w:t>If the backup meter’s data is not accurate enough to be accept</w:t>
      </w:r>
      <w:r>
        <w:rPr>
          <w:rFonts w:cs="Arial"/>
          <w:szCs w:val="22"/>
          <w:lang w:eastAsia="zh-CN"/>
        </w:rPr>
        <w:t>ed, or the practice is not standardized, the project owner and grid co</w:t>
      </w:r>
      <w:r>
        <w:rPr>
          <w:rFonts w:eastAsia="SimSun" w:cs="Arial"/>
          <w:szCs w:val="22"/>
          <w:lang w:eastAsia="zh-CN"/>
        </w:rPr>
        <w:t>mpany</w:t>
      </w:r>
      <w:r>
        <w:rPr>
          <w:rFonts w:cs="Arial"/>
          <w:szCs w:val="22"/>
          <w:lang w:eastAsia="zh-CN"/>
        </w:rPr>
        <w:t xml:space="preserve"> should jointly make a reasonable and conservative estimation method which can be supported by sufficient evidence and proved to be reasonable and conservative when verified by VVB.</w:t>
      </w:r>
    </w:p>
    <w:p w:rsidR="001F3067" w:rsidRDefault="009B1CE1">
      <w:pPr>
        <w:widowControl w:val="0"/>
        <w:numPr>
          <w:ilvl w:val="0"/>
          <w:numId w:val="21"/>
        </w:numPr>
        <w:autoSpaceDE w:val="0"/>
        <w:autoSpaceDN w:val="0"/>
        <w:adjustRightInd w:val="0"/>
        <w:spacing w:line="276" w:lineRule="auto"/>
        <w:jc w:val="both"/>
        <w:rPr>
          <w:rFonts w:eastAsia="PMingLiU"/>
          <w:lang w:eastAsia="zh-TW"/>
        </w:rPr>
      </w:pPr>
      <w:r>
        <w:rPr>
          <w:rFonts w:cs="Arial"/>
          <w:szCs w:val="22"/>
          <w:lang w:eastAsia="zh-CN"/>
        </w:rPr>
        <w:lastRenderedPageBreak/>
        <w:t>If the project owner and the grid corporation don’t agree on an estimated method, arbitration will be conducted according to the procedures set by the agreement to work out an estimation method.</w:t>
      </w:r>
    </w:p>
    <w:p w:rsidR="001F3067" w:rsidRDefault="001F3067">
      <w:pPr>
        <w:rPr>
          <w:b/>
          <w:lang w:eastAsia="zh-CN"/>
        </w:rPr>
      </w:pPr>
    </w:p>
    <w:p w:rsidR="001F3067" w:rsidRDefault="009B1CE1">
      <w:pPr>
        <w:numPr>
          <w:ilvl w:val="0"/>
          <w:numId w:val="19"/>
        </w:numPr>
        <w:rPr>
          <w:b/>
          <w:bCs/>
          <w:lang w:eastAsia="zh-CN"/>
        </w:rPr>
      </w:pPr>
      <w:r>
        <w:rPr>
          <w:b/>
          <w:bCs/>
          <w:lang w:eastAsia="zh-CN"/>
        </w:rPr>
        <w:t>Calibration</w:t>
      </w:r>
    </w:p>
    <w:p w:rsidR="001F3067" w:rsidRDefault="009B1CE1">
      <w:pPr>
        <w:jc w:val="both"/>
        <w:rPr>
          <w:rFonts w:cs="Arial"/>
          <w:szCs w:val="22"/>
          <w:lang w:eastAsia="zh-CN"/>
        </w:rPr>
      </w:pPr>
      <w:r>
        <w:rPr>
          <w:rFonts w:cs="Arial"/>
          <w:szCs w:val="22"/>
          <w:lang w:eastAsia="zh-CN"/>
        </w:rPr>
        <w:t xml:space="preserve">The calibration frequency of the monitoring meters </w:t>
      </w:r>
      <w:r>
        <w:rPr>
          <w:rFonts w:cs="Arial" w:hint="eastAsia"/>
          <w:szCs w:val="22"/>
          <w:lang w:eastAsia="zh-CN"/>
        </w:rPr>
        <w:t>is</w:t>
      </w:r>
      <w:r>
        <w:rPr>
          <w:rFonts w:cs="Arial"/>
          <w:szCs w:val="22"/>
          <w:lang w:eastAsia="zh-CN"/>
        </w:rPr>
        <w:t xml:space="preserve"> annually. The accuracy of the monitoring meters is 0.2s.</w:t>
      </w:r>
      <w:r>
        <w:rPr>
          <w:rFonts w:eastAsia="SimSun" w:cs="Arial" w:hint="eastAsia"/>
          <w:szCs w:val="22"/>
          <w:lang w:eastAsia="zh-CN"/>
        </w:rPr>
        <w:t xml:space="preserve"> </w:t>
      </w:r>
      <w:r>
        <w:rPr>
          <w:rFonts w:cs="Arial"/>
          <w:szCs w:val="22"/>
          <w:lang w:eastAsia="zh-CN"/>
        </w:rPr>
        <w:t>Calibration of Meters</w:t>
      </w:r>
      <w:r>
        <w:rPr>
          <w:rFonts w:eastAsia="SimSun" w:cs="Arial"/>
          <w:szCs w:val="22"/>
          <w:lang w:eastAsia="zh-CN"/>
        </w:rPr>
        <w:t xml:space="preserve"> </w:t>
      </w:r>
      <w:r>
        <w:rPr>
          <w:rFonts w:cs="Arial"/>
          <w:szCs w:val="22"/>
          <w:lang w:eastAsia="zh-CN"/>
        </w:rPr>
        <w:t>are implemented according to relevant standards and rules accepted by the grid company EDL. After the examination, the mete</w:t>
      </w:r>
      <w:r>
        <w:rPr>
          <w:rFonts w:cs="Arial"/>
          <w:szCs w:val="22"/>
          <w:lang w:eastAsia="zh-CN"/>
        </w:rPr>
        <w:t>rs are sealed. The lift of the seals requires the presence of both the project owner and the grid company. One party must not lift the seals or fiddle with the meters without presence of the other party.</w:t>
      </w:r>
    </w:p>
    <w:p w:rsidR="001F3067" w:rsidRDefault="001F3067">
      <w:pPr>
        <w:rPr>
          <w:rFonts w:cs="Arial"/>
          <w:szCs w:val="22"/>
          <w:lang w:eastAsia="zh-CN"/>
        </w:rPr>
      </w:pPr>
    </w:p>
    <w:p w:rsidR="001F3067" w:rsidRDefault="009B1CE1">
      <w:pPr>
        <w:jc w:val="both"/>
        <w:rPr>
          <w:rFonts w:cs="Arial"/>
          <w:szCs w:val="22"/>
          <w:lang w:eastAsia="zh-CN"/>
        </w:rPr>
      </w:pPr>
      <w:r>
        <w:rPr>
          <w:rFonts w:cs="Arial"/>
          <w:szCs w:val="22"/>
          <w:lang w:eastAsia="zh-CN"/>
        </w:rPr>
        <w:t xml:space="preserve">All the meters installed shall be tested by a </w:t>
      </w:r>
      <w:r>
        <w:rPr>
          <w:rFonts w:cs="Arial"/>
          <w:szCs w:val="22"/>
          <w:lang w:eastAsia="zh-CN"/>
        </w:rPr>
        <w:t>qualified metering verification institution commissioned jointly by the project owner and the grid company within 10 days after:</w:t>
      </w:r>
    </w:p>
    <w:p w:rsidR="001F3067" w:rsidRDefault="009B1CE1">
      <w:pPr>
        <w:numPr>
          <w:ilvl w:val="0"/>
          <w:numId w:val="22"/>
        </w:numPr>
        <w:jc w:val="both"/>
        <w:rPr>
          <w:rFonts w:cs="Arial"/>
          <w:szCs w:val="22"/>
          <w:lang w:eastAsia="zh-CN"/>
        </w:rPr>
      </w:pPr>
      <w:r>
        <w:rPr>
          <w:rFonts w:cs="Arial"/>
          <w:szCs w:val="22"/>
          <w:lang w:eastAsia="zh-CN"/>
        </w:rPr>
        <w:t>Detection of a difference larger than the allowed error in the readings of both meters;</w:t>
      </w:r>
    </w:p>
    <w:p w:rsidR="001F3067" w:rsidRDefault="009B1CE1">
      <w:pPr>
        <w:numPr>
          <w:ilvl w:val="0"/>
          <w:numId w:val="22"/>
        </w:numPr>
        <w:jc w:val="both"/>
        <w:rPr>
          <w:lang w:eastAsia="zh-CN"/>
        </w:rPr>
      </w:pPr>
      <w:r>
        <w:rPr>
          <w:rFonts w:cs="Arial"/>
          <w:szCs w:val="22"/>
          <w:lang w:eastAsia="zh-CN"/>
        </w:rPr>
        <w:t>The repair of all or part of meter caus</w:t>
      </w:r>
      <w:r>
        <w:rPr>
          <w:rFonts w:cs="Arial"/>
          <w:szCs w:val="22"/>
          <w:lang w:eastAsia="zh-CN"/>
        </w:rPr>
        <w:t>ed by the failure of one or more parts to operate in accordance with the specifications.</w:t>
      </w:r>
    </w:p>
    <w:p w:rsidR="001F3067" w:rsidRDefault="001F3067">
      <w:pPr>
        <w:rPr>
          <w:rFonts w:eastAsia="DengXian"/>
          <w:sz w:val="21"/>
          <w:lang w:eastAsia="zh-CN"/>
        </w:rPr>
      </w:pPr>
    </w:p>
    <w:p w:rsidR="001F3067" w:rsidRDefault="009B1CE1">
      <w:pPr>
        <w:numPr>
          <w:ilvl w:val="0"/>
          <w:numId w:val="19"/>
        </w:numPr>
        <w:rPr>
          <w:szCs w:val="22"/>
          <w:lang w:eastAsia="zh-CN"/>
        </w:rPr>
      </w:pPr>
      <w:r>
        <w:rPr>
          <w:rFonts w:eastAsia="PMingLiU"/>
          <w:b/>
          <w:szCs w:val="22"/>
          <w:lang w:eastAsia="zh-TW"/>
        </w:rPr>
        <w:t>Data</w:t>
      </w:r>
      <w:r>
        <w:rPr>
          <w:b/>
          <w:szCs w:val="22"/>
          <w:lang w:eastAsia="zh-CN"/>
        </w:rPr>
        <w:t xml:space="preserve"> management system</w:t>
      </w:r>
    </w:p>
    <w:p w:rsidR="001F3067" w:rsidRDefault="009B1CE1">
      <w:pPr>
        <w:widowControl w:val="0"/>
        <w:autoSpaceDE w:val="0"/>
        <w:autoSpaceDN w:val="0"/>
        <w:adjustRightInd w:val="0"/>
        <w:jc w:val="both"/>
        <w:rPr>
          <w:rFonts w:eastAsia="MS Mincho"/>
          <w:lang w:eastAsia="ja-JP"/>
        </w:rPr>
      </w:pPr>
      <w:r>
        <w:rPr>
          <w:rFonts w:eastAsia="PMingLiU" w:cs="Arial"/>
          <w:szCs w:val="22"/>
          <w:lang w:eastAsia="zh-TW"/>
        </w:rPr>
        <w:t xml:space="preserve">Physical documents such as </w:t>
      </w:r>
      <w:r>
        <w:rPr>
          <w:rFonts w:cs="Arial"/>
          <w:szCs w:val="22"/>
          <w:lang w:eastAsia="zh-CN"/>
        </w:rPr>
        <w:t>the plant electrical wiring diagram</w:t>
      </w:r>
      <w:r>
        <w:rPr>
          <w:rFonts w:eastAsia="PMingLiU" w:cs="Arial"/>
          <w:szCs w:val="22"/>
          <w:lang w:eastAsia="zh-TW"/>
        </w:rPr>
        <w:t xml:space="preserve"> </w:t>
      </w:r>
      <w:r>
        <w:rPr>
          <w:rFonts w:cs="Arial" w:hint="eastAsia"/>
          <w:szCs w:val="22"/>
          <w:lang w:eastAsia="zh-CN"/>
        </w:rPr>
        <w:t>was</w:t>
      </w:r>
      <w:r>
        <w:rPr>
          <w:rFonts w:cs="Arial"/>
          <w:szCs w:val="22"/>
          <w:lang w:eastAsia="zh-CN"/>
        </w:rPr>
        <w:t xml:space="preserve"> </w:t>
      </w:r>
      <w:r>
        <w:rPr>
          <w:rFonts w:eastAsia="MS Mincho" w:cs="Arial"/>
          <w:szCs w:val="22"/>
          <w:lang w:eastAsia="ja-JP"/>
        </w:rPr>
        <w:t>gathered</w:t>
      </w:r>
      <w:r>
        <w:rPr>
          <w:rFonts w:eastAsia="PMingLiU" w:cs="Arial"/>
          <w:szCs w:val="22"/>
          <w:lang w:eastAsia="zh-TW"/>
        </w:rPr>
        <w:t xml:space="preserve"> </w:t>
      </w:r>
      <w:r>
        <w:rPr>
          <w:rFonts w:eastAsia="MS Mincho" w:cs="Arial"/>
          <w:szCs w:val="22"/>
          <w:lang w:eastAsia="ja-JP"/>
        </w:rPr>
        <w:t xml:space="preserve">with this monitoring plan </w:t>
      </w:r>
      <w:r>
        <w:rPr>
          <w:rFonts w:eastAsia="PMingLiU" w:cs="Arial"/>
          <w:szCs w:val="22"/>
          <w:lang w:eastAsia="zh-TW"/>
        </w:rPr>
        <w:t xml:space="preserve">in a </w:t>
      </w:r>
      <w:r>
        <w:rPr>
          <w:rFonts w:eastAsia="MS Mincho" w:cs="Arial"/>
          <w:szCs w:val="22"/>
          <w:lang w:eastAsia="ja-JP"/>
        </w:rPr>
        <w:t>single</w:t>
      </w:r>
      <w:r>
        <w:rPr>
          <w:rFonts w:eastAsia="PMingLiU" w:cs="Arial"/>
          <w:szCs w:val="22"/>
          <w:lang w:eastAsia="zh-TW"/>
        </w:rPr>
        <w:t xml:space="preserve"> place. In order to facilitate</w:t>
      </w:r>
      <w:r>
        <w:rPr>
          <w:rFonts w:eastAsia="PMingLiU" w:cs="Arial"/>
          <w:szCs w:val="22"/>
          <w:lang w:eastAsia="zh-TW"/>
        </w:rPr>
        <w:t xml:space="preserve"> auditors’ </w:t>
      </w:r>
      <w:r>
        <w:rPr>
          <w:rFonts w:eastAsia="MS Mincho" w:cs="Arial"/>
          <w:szCs w:val="22"/>
          <w:lang w:eastAsia="ja-JP"/>
        </w:rPr>
        <w:t>access to project documents</w:t>
      </w:r>
      <w:r>
        <w:rPr>
          <w:rFonts w:eastAsia="PMingLiU" w:cs="Arial"/>
          <w:szCs w:val="22"/>
          <w:lang w:eastAsia="zh-TW"/>
        </w:rPr>
        <w:t>, the project material</w:t>
      </w:r>
      <w:r>
        <w:rPr>
          <w:rFonts w:eastAsia="MS Mincho" w:cs="Arial"/>
          <w:szCs w:val="22"/>
          <w:lang w:eastAsia="ja-JP"/>
        </w:rPr>
        <w:t>s</w:t>
      </w:r>
      <w:r>
        <w:rPr>
          <w:rFonts w:eastAsia="PMingLiU" w:cs="Arial"/>
          <w:szCs w:val="22"/>
          <w:lang w:eastAsia="zh-TW"/>
        </w:rPr>
        <w:t xml:space="preserve"> and monitoring results will be indexed. All paper-based information will be stored by the techn</w:t>
      </w:r>
      <w:r>
        <w:rPr>
          <w:rFonts w:cs="Arial"/>
          <w:szCs w:val="22"/>
          <w:lang w:eastAsia="zh-CN"/>
        </w:rPr>
        <w:t>ical</w:t>
      </w:r>
      <w:r>
        <w:rPr>
          <w:rFonts w:eastAsia="PMingLiU" w:cs="Arial"/>
          <w:szCs w:val="22"/>
          <w:lang w:eastAsia="zh-TW"/>
        </w:rPr>
        <w:t xml:space="preserve"> department of the project owner and all the material will have a copy for backup. </w:t>
      </w:r>
      <w:r>
        <w:rPr>
          <w:rFonts w:cs="Arial"/>
          <w:szCs w:val="22"/>
          <w:lang w:eastAsia="zh-CN"/>
        </w:rPr>
        <w:t>A</w:t>
      </w:r>
      <w:r>
        <w:rPr>
          <w:rFonts w:eastAsia="PMingLiU" w:cs="Arial"/>
          <w:szCs w:val="22"/>
          <w:lang w:eastAsia="zh-TW"/>
        </w:rPr>
        <w:t>ll data</w:t>
      </w:r>
      <w:r>
        <w:rPr>
          <w:rFonts w:eastAsia="MS Mincho" w:cs="Arial"/>
          <w:szCs w:val="22"/>
          <w:lang w:eastAsia="ja-JP"/>
        </w:rPr>
        <w:t>,</w:t>
      </w:r>
      <w:r>
        <w:rPr>
          <w:rFonts w:eastAsia="PMingLiU" w:cs="Arial"/>
          <w:szCs w:val="22"/>
          <w:lang w:eastAsia="zh-TW"/>
        </w:rPr>
        <w:t xml:space="preserve"> in</w:t>
      </w:r>
      <w:r>
        <w:rPr>
          <w:rFonts w:eastAsia="PMingLiU" w:cs="Arial"/>
          <w:szCs w:val="22"/>
          <w:lang w:eastAsia="zh-TW"/>
        </w:rPr>
        <w:t>cluding calibration records</w:t>
      </w:r>
      <w:r>
        <w:rPr>
          <w:rFonts w:eastAsia="MS Mincho" w:cs="Arial"/>
          <w:szCs w:val="22"/>
          <w:lang w:eastAsia="ja-JP"/>
        </w:rPr>
        <w:t>,</w:t>
      </w:r>
      <w:r>
        <w:rPr>
          <w:rFonts w:eastAsia="PMingLiU" w:cs="Arial"/>
          <w:szCs w:val="22"/>
          <w:lang w:eastAsia="zh-TW"/>
        </w:rPr>
        <w:t xml:space="preserve"> </w:t>
      </w:r>
      <w:r>
        <w:rPr>
          <w:rFonts w:cs="Arial"/>
          <w:szCs w:val="22"/>
          <w:lang w:eastAsia="zh-CN"/>
        </w:rPr>
        <w:t>will be</w:t>
      </w:r>
      <w:r>
        <w:rPr>
          <w:rFonts w:eastAsia="PMingLiU" w:cs="Arial"/>
          <w:szCs w:val="22"/>
          <w:lang w:eastAsia="zh-TW"/>
        </w:rPr>
        <w:t xml:space="preserve"> kept until 2 years after the end of the total credit</w:t>
      </w:r>
      <w:r>
        <w:rPr>
          <w:rFonts w:cs="Arial"/>
          <w:szCs w:val="22"/>
          <w:lang w:eastAsia="zh-CN"/>
        </w:rPr>
        <w:t>ing</w:t>
      </w:r>
      <w:r>
        <w:rPr>
          <w:rFonts w:eastAsia="PMingLiU" w:cs="Arial"/>
          <w:szCs w:val="22"/>
          <w:lang w:eastAsia="zh-TW"/>
        </w:rPr>
        <w:t xml:space="preserve"> </w:t>
      </w:r>
      <w:r>
        <w:rPr>
          <w:rFonts w:cs="Arial"/>
          <w:szCs w:val="22"/>
          <w:lang w:eastAsia="zh-CN"/>
        </w:rPr>
        <w:t>period</w:t>
      </w:r>
      <w:r>
        <w:rPr>
          <w:rFonts w:eastAsia="MS Mincho" w:cs="Arial"/>
          <w:szCs w:val="22"/>
          <w:lang w:eastAsia="ja-JP"/>
        </w:rPr>
        <w:t>.</w:t>
      </w:r>
    </w:p>
    <w:p w:rsidR="001F3067" w:rsidRDefault="001F3067">
      <w:pPr>
        <w:widowControl w:val="0"/>
        <w:autoSpaceDE w:val="0"/>
        <w:autoSpaceDN w:val="0"/>
        <w:adjustRightInd w:val="0"/>
        <w:rPr>
          <w:lang w:eastAsia="zh-CN"/>
        </w:rPr>
      </w:pPr>
    </w:p>
    <w:p w:rsidR="001F3067" w:rsidRDefault="009B1CE1">
      <w:pPr>
        <w:numPr>
          <w:ilvl w:val="0"/>
          <w:numId w:val="19"/>
        </w:numPr>
        <w:rPr>
          <w:b/>
          <w:szCs w:val="22"/>
          <w:lang w:eastAsia="zh-CN"/>
        </w:rPr>
      </w:pPr>
      <w:r>
        <w:rPr>
          <w:b/>
          <w:szCs w:val="22"/>
          <w:lang w:eastAsia="zh-CN"/>
        </w:rPr>
        <w:t>Sustainable Monitoring arranges</w:t>
      </w:r>
    </w:p>
    <w:p w:rsidR="001F3067" w:rsidRDefault="001F3067">
      <w:pPr>
        <w:rPr>
          <w:rFonts w:eastAsia="DengXian"/>
          <w:b/>
          <w:sz w:val="21"/>
          <w:lang w:eastAsia="zh-CN"/>
        </w:rPr>
      </w:pPr>
    </w:p>
    <w:p w:rsidR="001F3067" w:rsidRDefault="009B1CE1">
      <w:pPr>
        <w:jc w:val="both"/>
        <w:rPr>
          <w:rFonts w:eastAsia="SimSun"/>
          <w:b/>
          <w:i/>
          <w:szCs w:val="22"/>
          <w:u w:val="single"/>
          <w:lang w:eastAsia="zh-CN"/>
        </w:rPr>
      </w:pPr>
      <w:r>
        <w:rPr>
          <w:rFonts w:eastAsia="SimSun" w:hint="eastAsia"/>
          <w:b/>
          <w:i/>
          <w:szCs w:val="22"/>
          <w:u w:val="single"/>
          <w:lang w:eastAsia="zh-CN"/>
        </w:rPr>
        <w:t>A</w:t>
      </w:r>
      <w:r>
        <w:rPr>
          <w:rFonts w:eastAsia="SimSun"/>
          <w:b/>
          <w:i/>
          <w:szCs w:val="22"/>
          <w:u w:val="single"/>
          <w:lang w:eastAsia="zh-CN"/>
        </w:rPr>
        <w:t>ir</w:t>
      </w:r>
      <w:r>
        <w:rPr>
          <w:rFonts w:eastAsia="SimSun" w:hint="eastAsia"/>
          <w:b/>
          <w:i/>
          <w:szCs w:val="22"/>
          <w:u w:val="single"/>
          <w:lang w:eastAsia="zh-CN"/>
        </w:rPr>
        <w:t xml:space="preserve"> </w:t>
      </w:r>
      <w:r>
        <w:rPr>
          <w:rFonts w:eastAsia="SimSun"/>
          <w:b/>
          <w:i/>
          <w:szCs w:val="22"/>
          <w:u w:val="single"/>
          <w:lang w:eastAsia="zh-CN"/>
        </w:rPr>
        <w:t>Quality</w:t>
      </w:r>
    </w:p>
    <w:p w:rsidR="001F3067" w:rsidRDefault="009B1CE1">
      <w:pPr>
        <w:jc w:val="both"/>
        <w:rPr>
          <w:rFonts w:eastAsia="SimSun"/>
          <w:szCs w:val="22"/>
          <w:lang w:eastAsia="zh-CN"/>
        </w:rPr>
      </w:pPr>
      <w:r>
        <w:rPr>
          <w:rFonts w:eastAsia="SimSun"/>
          <w:szCs w:val="22"/>
          <w:lang w:eastAsia="zh-CN"/>
        </w:rPr>
        <w:t xml:space="preserve">The project caused dust emission due to the construction work. The level of emission was complied with the </w:t>
      </w:r>
      <w:r>
        <w:rPr>
          <w:rFonts w:eastAsia="SimSun"/>
          <w:szCs w:val="22"/>
          <w:lang w:eastAsia="zh-CN"/>
        </w:rPr>
        <w:t>legal dust emission limits. The project owner used wet damping, sprinklers to minimize the dust emission during the construction period.</w:t>
      </w:r>
    </w:p>
    <w:p w:rsidR="001F3067" w:rsidRDefault="001F3067">
      <w:pPr>
        <w:jc w:val="both"/>
        <w:rPr>
          <w:rFonts w:eastAsia="DengXian"/>
          <w:b/>
          <w:sz w:val="21"/>
          <w:lang w:eastAsia="zh-CN"/>
        </w:rPr>
      </w:pPr>
    </w:p>
    <w:p w:rsidR="001F3067" w:rsidRDefault="009B1CE1">
      <w:pPr>
        <w:jc w:val="both"/>
        <w:rPr>
          <w:rFonts w:eastAsia="DengXian" w:cs="Arial"/>
          <w:color w:val="000000"/>
          <w:szCs w:val="22"/>
          <w:lang w:eastAsia="zh-CN"/>
        </w:rPr>
      </w:pPr>
      <w:r>
        <w:rPr>
          <w:rFonts w:eastAsia="SimSun" w:hint="eastAsia"/>
          <w:b/>
          <w:i/>
          <w:szCs w:val="22"/>
          <w:u w:val="single"/>
          <w:lang w:eastAsia="zh-CN"/>
        </w:rPr>
        <w:t>W</w:t>
      </w:r>
      <w:r>
        <w:rPr>
          <w:rFonts w:eastAsia="SimSun"/>
          <w:b/>
          <w:i/>
          <w:szCs w:val="22"/>
          <w:u w:val="single"/>
          <w:lang w:eastAsia="zh-CN"/>
        </w:rPr>
        <w:t>ater Quality and quantity</w:t>
      </w:r>
    </w:p>
    <w:p w:rsidR="001F3067" w:rsidRDefault="009B1CE1">
      <w:pPr>
        <w:jc w:val="both"/>
        <w:rPr>
          <w:rFonts w:eastAsia="DengXian" w:cs="Arial"/>
          <w:szCs w:val="22"/>
          <w:lang w:eastAsia="zh-CN"/>
        </w:rPr>
      </w:pPr>
      <w:r>
        <w:rPr>
          <w:rFonts w:eastAsia="DengXian" w:cs="Arial"/>
          <w:szCs w:val="22"/>
          <w:lang w:eastAsia="zh-CN"/>
        </w:rPr>
        <w:t>The minimum flow was released to mainta</w:t>
      </w:r>
      <w:bookmarkStart w:id="47" w:name="_GoBack"/>
      <w:bookmarkEnd w:id="47"/>
      <w:r>
        <w:rPr>
          <w:rFonts w:eastAsia="DengXian" w:cs="Arial"/>
          <w:szCs w:val="22"/>
          <w:lang w:eastAsia="zh-CN"/>
        </w:rPr>
        <w:t xml:space="preserve">in the eco-system and meet demand for irrigation in </w:t>
      </w:r>
      <w:r>
        <w:rPr>
          <w:rFonts w:eastAsia="DengXian" w:cs="Arial"/>
          <w:szCs w:val="22"/>
          <w:lang w:eastAsia="zh-CN"/>
        </w:rPr>
        <w:t xml:space="preserve">the downstream. On-site treatment of construction wastewater prior to discharge. The water quality and quantity were examined by the environment </w:t>
      </w:r>
      <w:r>
        <w:rPr>
          <w:rFonts w:eastAsia="DengXian" w:cs="Arial"/>
          <w:szCs w:val="22"/>
          <w:lang w:eastAsia="zh-CN"/>
        </w:rPr>
        <w:lastRenderedPageBreak/>
        <w:t>monitoring department according to the relevant standards and regulations annually. The monitoring parameters a</w:t>
      </w:r>
      <w:r>
        <w:rPr>
          <w:rFonts w:eastAsia="DengXian" w:cs="Arial"/>
          <w:szCs w:val="22"/>
          <w:lang w:eastAsia="zh-CN"/>
        </w:rPr>
        <w:t>re the flow rate of water released from the weir and relevant water quality indicators.</w:t>
      </w:r>
    </w:p>
    <w:p w:rsidR="001F3067" w:rsidRDefault="001F3067">
      <w:pPr>
        <w:jc w:val="both"/>
        <w:rPr>
          <w:rFonts w:eastAsia="DengXian" w:cs="Arial"/>
          <w:color w:val="000000"/>
          <w:szCs w:val="22"/>
          <w:lang w:eastAsia="zh-CN"/>
        </w:rPr>
      </w:pPr>
    </w:p>
    <w:p w:rsidR="001F3067" w:rsidRDefault="009B1CE1">
      <w:pPr>
        <w:jc w:val="both"/>
        <w:rPr>
          <w:rFonts w:eastAsia="SimSun"/>
          <w:b/>
          <w:i/>
          <w:szCs w:val="22"/>
          <w:u w:val="single"/>
          <w:lang w:eastAsia="zh-CN"/>
        </w:rPr>
      </w:pPr>
      <w:r>
        <w:rPr>
          <w:rFonts w:eastAsia="SimSun" w:hint="eastAsia"/>
          <w:b/>
          <w:i/>
          <w:szCs w:val="22"/>
          <w:u w:val="single"/>
          <w:lang w:eastAsia="zh-CN"/>
        </w:rPr>
        <w:t>Soil condition - Replantation</w:t>
      </w:r>
    </w:p>
    <w:p w:rsidR="001F3067" w:rsidRDefault="009B1CE1">
      <w:pPr>
        <w:jc w:val="both"/>
        <w:rPr>
          <w:rFonts w:eastAsia="DengXian" w:cs="Arial"/>
          <w:szCs w:val="22"/>
          <w:lang w:eastAsia="zh-CN"/>
        </w:rPr>
      </w:pPr>
      <w:r>
        <w:rPr>
          <w:rFonts w:eastAsia="DengXian" w:cs="Arial"/>
          <w:szCs w:val="22"/>
          <w:lang w:eastAsia="zh-CN"/>
        </w:rPr>
        <w:t>To prevent soil erosion, fast-growing trees and grass was planted in the non-plant slopes. Drain system was established in the quarry are</w:t>
      </w:r>
      <w:r>
        <w:rPr>
          <w:rFonts w:eastAsia="DengXian" w:cs="Arial"/>
          <w:szCs w:val="22"/>
          <w:lang w:eastAsia="zh-CN"/>
        </w:rPr>
        <w:t>a and slag yard was covered during rainy season. Thus, the construction of the project will not lead to observable change in soil quality.</w:t>
      </w:r>
    </w:p>
    <w:p w:rsidR="001F3067" w:rsidRDefault="009B1CE1">
      <w:pPr>
        <w:jc w:val="both"/>
        <w:rPr>
          <w:rFonts w:eastAsia="DengXian" w:cs="Arial"/>
          <w:szCs w:val="22"/>
          <w:lang w:eastAsia="zh-CN"/>
        </w:rPr>
      </w:pPr>
      <w:r>
        <w:rPr>
          <w:rFonts w:eastAsia="DengXian" w:cs="Arial"/>
          <w:szCs w:val="22"/>
          <w:lang w:eastAsia="zh-CN"/>
        </w:rPr>
        <w:t>After construction is completed, the area has been replanted for long-term benefits. The excavated area at the intake</w:t>
      </w:r>
      <w:r>
        <w:rPr>
          <w:rFonts w:eastAsia="DengXian" w:cs="Arial"/>
          <w:szCs w:val="22"/>
          <w:lang w:eastAsia="zh-CN"/>
        </w:rPr>
        <w:t xml:space="preserve"> weir and powerhouse are protected by planting trees and grass to control erosion. Soil removed during the construction process is stockpiled separately and would be reused later on. The local government is responsible for monitoring of the implementation.</w:t>
      </w:r>
    </w:p>
    <w:p w:rsidR="001F3067" w:rsidRDefault="001F3067">
      <w:pPr>
        <w:widowControl w:val="0"/>
        <w:autoSpaceDE w:val="0"/>
        <w:autoSpaceDN w:val="0"/>
        <w:adjustRightInd w:val="0"/>
        <w:jc w:val="both"/>
        <w:rPr>
          <w:rFonts w:eastAsia="DengXian" w:cs="Arial"/>
          <w:color w:val="000000"/>
          <w:szCs w:val="22"/>
          <w:lang w:eastAsia="zh-CN"/>
        </w:rPr>
      </w:pPr>
    </w:p>
    <w:p w:rsidR="001F3067" w:rsidRDefault="009B1CE1">
      <w:pPr>
        <w:jc w:val="both"/>
        <w:rPr>
          <w:rFonts w:eastAsia="SimSun"/>
          <w:b/>
          <w:i/>
          <w:szCs w:val="22"/>
          <w:u w:val="single"/>
          <w:lang w:eastAsia="zh-CN"/>
        </w:rPr>
      </w:pPr>
      <w:r>
        <w:rPr>
          <w:rFonts w:eastAsia="SimSun" w:hint="eastAsia"/>
          <w:b/>
          <w:i/>
          <w:szCs w:val="22"/>
          <w:u w:val="single"/>
          <w:lang w:eastAsia="zh-CN"/>
        </w:rPr>
        <w:t>Other pollution - Noise</w:t>
      </w:r>
    </w:p>
    <w:p w:rsidR="001F3067" w:rsidRDefault="009B1CE1">
      <w:pPr>
        <w:widowControl w:val="0"/>
        <w:autoSpaceDE w:val="0"/>
        <w:autoSpaceDN w:val="0"/>
        <w:adjustRightInd w:val="0"/>
        <w:jc w:val="both"/>
        <w:rPr>
          <w:rFonts w:eastAsia="DengXian" w:cs="Arial"/>
          <w:szCs w:val="22"/>
          <w:lang w:eastAsia="zh-CN"/>
        </w:rPr>
      </w:pPr>
      <w:r>
        <w:rPr>
          <w:rFonts w:eastAsia="DengXian" w:cs="Arial"/>
          <w:szCs w:val="22"/>
          <w:lang w:eastAsia="zh-CN"/>
        </w:rPr>
        <w:t>To prevent noise impact, the drilling machines were equipped with noise control devises such as mufflers. Construction workers exposed to noise levels of 80 dB or more have been provided with adequate hearing protection. The monit</w:t>
      </w:r>
      <w:r>
        <w:rPr>
          <w:rFonts w:eastAsia="DengXian" w:cs="Arial"/>
          <w:szCs w:val="22"/>
          <w:lang w:eastAsia="zh-CN"/>
        </w:rPr>
        <w:t>oring parameter is noise, examined by the environment monitoring department.</w:t>
      </w:r>
    </w:p>
    <w:p w:rsidR="001F3067" w:rsidRDefault="001F3067">
      <w:pPr>
        <w:widowControl w:val="0"/>
        <w:autoSpaceDE w:val="0"/>
        <w:autoSpaceDN w:val="0"/>
        <w:adjustRightInd w:val="0"/>
        <w:jc w:val="both"/>
        <w:rPr>
          <w:rFonts w:eastAsia="DengXian" w:cs="Arial"/>
          <w:color w:val="000000"/>
          <w:szCs w:val="22"/>
          <w:lang w:eastAsia="zh-CN"/>
        </w:rPr>
      </w:pPr>
    </w:p>
    <w:p w:rsidR="001F3067" w:rsidRDefault="009B1CE1">
      <w:pPr>
        <w:jc w:val="both"/>
        <w:rPr>
          <w:rFonts w:eastAsia="SimSun"/>
          <w:b/>
          <w:i/>
          <w:szCs w:val="22"/>
          <w:u w:val="single"/>
          <w:lang w:eastAsia="zh-CN"/>
        </w:rPr>
      </w:pPr>
      <w:r>
        <w:rPr>
          <w:rFonts w:eastAsia="SimSun" w:hint="eastAsia"/>
          <w:b/>
          <w:i/>
          <w:szCs w:val="22"/>
          <w:u w:val="single"/>
          <w:lang w:eastAsia="zh-CN"/>
        </w:rPr>
        <w:t>B</w:t>
      </w:r>
      <w:r>
        <w:rPr>
          <w:rFonts w:eastAsia="SimSun"/>
          <w:b/>
          <w:i/>
          <w:szCs w:val="22"/>
          <w:u w:val="single"/>
          <w:lang w:eastAsia="zh-CN"/>
        </w:rPr>
        <w:t>iodiversity</w:t>
      </w:r>
    </w:p>
    <w:p w:rsidR="001F3067" w:rsidRDefault="009B1CE1">
      <w:pPr>
        <w:widowControl w:val="0"/>
        <w:autoSpaceDE w:val="0"/>
        <w:autoSpaceDN w:val="0"/>
        <w:adjustRightInd w:val="0"/>
        <w:jc w:val="both"/>
        <w:rPr>
          <w:rFonts w:eastAsia="DengXian" w:cs="Arial"/>
          <w:szCs w:val="22"/>
          <w:lang w:eastAsia="zh-CN"/>
        </w:rPr>
      </w:pPr>
      <w:r>
        <w:rPr>
          <w:rFonts w:eastAsia="DengXian" w:cs="Arial"/>
          <w:szCs w:val="22"/>
          <w:lang w:eastAsia="zh-CN"/>
        </w:rPr>
        <w:t xml:space="preserve">Conversation of locally adapted species and ecosystems are done via ensuring minimum flow and recovery of vegetation after construction. The project owner enforced </w:t>
      </w:r>
      <w:r>
        <w:rPr>
          <w:rFonts w:eastAsia="DengXian" w:cs="Arial"/>
          <w:szCs w:val="22"/>
          <w:lang w:eastAsia="zh-CN"/>
        </w:rPr>
        <w:t xml:space="preserve">soil conservation actions during and after the construction period according to relevant local regulations. The conditions are monitoring through site visits and interviews with locals annually. The monitoring parameter is the recovery of vegetation after </w:t>
      </w:r>
      <w:r>
        <w:rPr>
          <w:rFonts w:eastAsia="DengXian" w:cs="Arial"/>
          <w:szCs w:val="22"/>
          <w:lang w:eastAsia="zh-CN"/>
        </w:rPr>
        <w:t>construction.</w:t>
      </w:r>
    </w:p>
    <w:p w:rsidR="001F3067" w:rsidRDefault="001F3067">
      <w:pPr>
        <w:widowControl w:val="0"/>
        <w:autoSpaceDE w:val="0"/>
        <w:autoSpaceDN w:val="0"/>
        <w:adjustRightInd w:val="0"/>
        <w:jc w:val="both"/>
        <w:rPr>
          <w:rFonts w:eastAsia="DengXian" w:cs="Arial"/>
          <w:szCs w:val="22"/>
          <w:lang w:eastAsia="zh-CN"/>
        </w:rPr>
      </w:pPr>
    </w:p>
    <w:p w:rsidR="001F3067" w:rsidRDefault="009B1CE1">
      <w:pPr>
        <w:jc w:val="both"/>
        <w:rPr>
          <w:rFonts w:eastAsia="SimSun"/>
          <w:b/>
          <w:i/>
          <w:szCs w:val="22"/>
          <w:u w:val="single"/>
          <w:lang w:eastAsia="zh-CN"/>
        </w:rPr>
      </w:pPr>
      <w:r>
        <w:rPr>
          <w:rFonts w:eastAsia="SimSun" w:hint="eastAsia"/>
          <w:b/>
          <w:i/>
          <w:szCs w:val="22"/>
          <w:u w:val="single"/>
          <w:lang w:eastAsia="zh-CN"/>
        </w:rPr>
        <w:t>Q</w:t>
      </w:r>
      <w:r>
        <w:rPr>
          <w:rFonts w:eastAsia="SimSun"/>
          <w:b/>
          <w:i/>
          <w:szCs w:val="22"/>
          <w:u w:val="single"/>
          <w:lang w:eastAsia="zh-CN"/>
        </w:rPr>
        <w:t>uality of employment</w:t>
      </w:r>
    </w:p>
    <w:p w:rsidR="001F3067" w:rsidRDefault="009B1CE1">
      <w:pPr>
        <w:widowControl w:val="0"/>
        <w:autoSpaceDE w:val="0"/>
        <w:autoSpaceDN w:val="0"/>
        <w:adjustRightInd w:val="0"/>
        <w:jc w:val="both"/>
        <w:rPr>
          <w:rFonts w:eastAsia="DengXian" w:cs="Arial"/>
          <w:szCs w:val="22"/>
          <w:lang w:eastAsia="zh-CN"/>
        </w:rPr>
      </w:pPr>
      <w:r>
        <w:rPr>
          <w:rFonts w:eastAsia="DengXian" w:cs="Arial"/>
          <w:szCs w:val="22"/>
          <w:lang w:eastAsia="zh-CN"/>
        </w:rPr>
        <w:t xml:space="preserve">Staff has been trained for the positions created during construction&amp; operation phases. All Health and Safety measurements have been applied according to local regulations. Trainings provided by the project owner will </w:t>
      </w:r>
      <w:r>
        <w:rPr>
          <w:rFonts w:eastAsia="DengXian" w:cs="Arial"/>
          <w:szCs w:val="22"/>
          <w:lang w:eastAsia="zh-CN"/>
        </w:rPr>
        <w:t>improve the employees’ qualifications, which might help them to find job more easily in future. The project provided long-term jobs.</w:t>
      </w:r>
    </w:p>
    <w:p w:rsidR="001F3067" w:rsidRDefault="001F3067">
      <w:pPr>
        <w:widowControl w:val="0"/>
        <w:autoSpaceDE w:val="0"/>
        <w:autoSpaceDN w:val="0"/>
        <w:adjustRightInd w:val="0"/>
        <w:jc w:val="both"/>
        <w:rPr>
          <w:rFonts w:eastAsia="DengXian" w:cs="Arial"/>
          <w:color w:val="000000"/>
          <w:szCs w:val="22"/>
          <w:lang w:eastAsia="zh-CN"/>
        </w:rPr>
      </w:pPr>
    </w:p>
    <w:p w:rsidR="001F3067" w:rsidRDefault="009B1CE1">
      <w:pPr>
        <w:jc w:val="both"/>
        <w:rPr>
          <w:rFonts w:eastAsia="SimSun"/>
          <w:b/>
          <w:i/>
          <w:szCs w:val="22"/>
          <w:u w:val="single"/>
          <w:lang w:eastAsia="zh-CN"/>
        </w:rPr>
      </w:pPr>
      <w:r>
        <w:rPr>
          <w:rFonts w:eastAsia="SimSun" w:hint="eastAsia"/>
          <w:b/>
          <w:i/>
          <w:szCs w:val="22"/>
          <w:u w:val="single"/>
          <w:lang w:eastAsia="zh-CN"/>
        </w:rPr>
        <w:t>Q</w:t>
      </w:r>
      <w:r>
        <w:rPr>
          <w:rFonts w:eastAsia="SimSun"/>
          <w:b/>
          <w:i/>
          <w:szCs w:val="22"/>
          <w:u w:val="single"/>
          <w:lang w:eastAsia="zh-CN"/>
        </w:rPr>
        <w:t>uantitative employment and income generation</w:t>
      </w:r>
    </w:p>
    <w:p w:rsidR="001F3067" w:rsidRDefault="009B1CE1">
      <w:pPr>
        <w:widowControl w:val="0"/>
        <w:autoSpaceDE w:val="0"/>
        <w:autoSpaceDN w:val="0"/>
        <w:adjustRightInd w:val="0"/>
        <w:jc w:val="both"/>
        <w:rPr>
          <w:rFonts w:eastAsia="DengXian" w:cs="Arial"/>
          <w:szCs w:val="22"/>
          <w:lang w:eastAsia="zh-CN"/>
        </w:rPr>
      </w:pPr>
      <w:r>
        <w:rPr>
          <w:rFonts w:eastAsia="DengXian" w:cs="Arial"/>
          <w:szCs w:val="22"/>
          <w:lang w:eastAsia="zh-CN"/>
        </w:rPr>
        <w:lastRenderedPageBreak/>
        <w:t>The employee number and their salary level were recorded by the project owne</w:t>
      </w:r>
      <w:r>
        <w:rPr>
          <w:rFonts w:eastAsia="DengXian" w:cs="Arial"/>
          <w:szCs w:val="22"/>
          <w:lang w:eastAsia="zh-CN"/>
        </w:rPr>
        <w:t xml:space="preserve">r. </w:t>
      </w:r>
      <w:r>
        <w:rPr>
          <w:rFonts w:eastAsia="DengXian" w:cs="Arial"/>
          <w:color w:val="000000"/>
          <w:szCs w:val="22"/>
          <w:lang w:eastAsia="zh-CN"/>
        </w:rPr>
        <w:t>Salary statement would be monitored and recorded annually.</w:t>
      </w:r>
    </w:p>
    <w:p w:rsidR="001F3067" w:rsidRDefault="001F3067">
      <w:pPr>
        <w:widowControl w:val="0"/>
        <w:autoSpaceDE w:val="0"/>
        <w:autoSpaceDN w:val="0"/>
        <w:adjustRightInd w:val="0"/>
        <w:rPr>
          <w:rFonts w:eastAsia="DengXian" w:cs="Arial"/>
          <w:color w:val="000000"/>
          <w:szCs w:val="22"/>
          <w:lang w:eastAsia="zh-CN"/>
        </w:rPr>
      </w:pPr>
    </w:p>
    <w:p w:rsidR="001F3067" w:rsidRDefault="009B1CE1">
      <w:pPr>
        <w:widowControl w:val="0"/>
        <w:autoSpaceDE w:val="0"/>
        <w:autoSpaceDN w:val="0"/>
        <w:adjustRightInd w:val="0"/>
        <w:jc w:val="both"/>
        <w:rPr>
          <w:rFonts w:asciiTheme="minorHAnsi" w:eastAsiaTheme="minorEastAsia" w:hAnsiTheme="minorHAnsi" w:cstheme="minorHAnsi"/>
          <w:szCs w:val="22"/>
          <w:lang w:eastAsia="zh-CN"/>
        </w:rPr>
      </w:pPr>
      <w:r>
        <w:rPr>
          <w:rFonts w:asciiTheme="minorHAnsi" w:eastAsiaTheme="minorEastAsia" w:hAnsiTheme="minorHAnsi" w:cstheme="minorHAnsi" w:hint="eastAsia"/>
          <w:szCs w:val="22"/>
          <w:lang w:eastAsia="zh-CN"/>
        </w:rPr>
        <w:t>T</w:t>
      </w:r>
      <w:r>
        <w:rPr>
          <w:rFonts w:asciiTheme="minorHAnsi" w:hAnsiTheme="minorHAnsi" w:cstheme="minorHAnsi" w:hint="eastAsia"/>
          <w:szCs w:val="22"/>
          <w:lang w:eastAsia="zh-CN"/>
        </w:rPr>
        <w:t xml:space="preserve">he project </w:t>
      </w:r>
      <w:r>
        <w:rPr>
          <w:rFonts w:asciiTheme="minorHAnsi" w:eastAsiaTheme="minorEastAsia" w:hAnsiTheme="minorHAnsi" w:cstheme="minorHAnsi" w:hint="eastAsia"/>
          <w:szCs w:val="22"/>
          <w:lang w:eastAsia="zh-CN"/>
        </w:rPr>
        <w:t xml:space="preserve">has </w:t>
      </w:r>
      <w:r>
        <w:rPr>
          <w:rFonts w:asciiTheme="minorHAnsi" w:hAnsiTheme="minorHAnsi" w:cstheme="minorHAnsi" w:hint="eastAsia"/>
          <w:szCs w:val="22"/>
          <w:lang w:eastAsia="zh-CN"/>
        </w:rPr>
        <w:t xml:space="preserve">assessed </w:t>
      </w:r>
      <w:r>
        <w:rPr>
          <w:rFonts w:asciiTheme="minorHAnsi" w:hAnsiTheme="minorHAnsi" w:cstheme="minorHAnsi"/>
          <w:szCs w:val="22"/>
        </w:rPr>
        <w:t>the questions</w:t>
      </w:r>
      <w:r>
        <w:rPr>
          <w:rFonts w:asciiTheme="minorHAnsi" w:hAnsiTheme="minorHAnsi" w:cstheme="minorHAnsi" w:hint="eastAsia"/>
          <w:szCs w:val="22"/>
          <w:lang w:eastAsia="zh-CN"/>
        </w:rPr>
        <w:t xml:space="preserve"> </w:t>
      </w:r>
      <w:r>
        <w:rPr>
          <w:rFonts w:asciiTheme="minorHAnsi" w:hAnsiTheme="minorHAnsi" w:cstheme="minorHAnsi"/>
          <w:szCs w:val="22"/>
          <w:lang w:eastAsia="zh-CN"/>
        </w:rPr>
        <w:t>in par. 1.1.3 on p.12 of Renewable Energy activity requirements v1.4</w:t>
      </w:r>
      <w:r>
        <w:rPr>
          <w:rFonts w:asciiTheme="minorHAnsi" w:eastAsiaTheme="minorEastAsia" w:hAnsiTheme="minorHAnsi" w:cstheme="minorHAnsi" w:hint="eastAsia"/>
          <w:szCs w:val="22"/>
          <w:lang w:eastAsia="zh-CN"/>
        </w:rPr>
        <w:t>,</w:t>
      </w:r>
      <w:r>
        <w:rPr>
          <w:rFonts w:asciiTheme="minorHAnsi" w:hAnsiTheme="minorHAnsi" w:cstheme="minorHAnsi"/>
          <w:szCs w:val="22"/>
          <w:lang w:eastAsia="zh-CN"/>
        </w:rPr>
        <w:t xml:space="preserve"> </w:t>
      </w:r>
      <w:r>
        <w:rPr>
          <w:rFonts w:asciiTheme="minorHAnsi" w:hAnsiTheme="minorHAnsi" w:cstheme="minorHAnsi" w:hint="eastAsia"/>
          <w:szCs w:val="22"/>
          <w:lang w:eastAsia="zh-CN"/>
        </w:rPr>
        <w:t>as below:</w:t>
      </w:r>
    </w:p>
    <w:tbl>
      <w:tblPr>
        <w:tblStyle w:val="Tablaconcuadrcula"/>
        <w:tblW w:w="9634" w:type="dxa"/>
        <w:tblLook w:val="04A0" w:firstRow="1" w:lastRow="0" w:firstColumn="1" w:lastColumn="0" w:noHBand="0" w:noVBand="1"/>
      </w:tblPr>
      <w:tblGrid>
        <w:gridCol w:w="455"/>
        <w:gridCol w:w="4395"/>
        <w:gridCol w:w="4784"/>
      </w:tblGrid>
      <w:tr w:rsidR="001F3067">
        <w:tc>
          <w:tcPr>
            <w:tcW w:w="455" w:type="dxa"/>
          </w:tcPr>
          <w:p w:rsidR="001F3067" w:rsidRDefault="001F3067">
            <w:pPr>
              <w:widowControl w:val="0"/>
              <w:autoSpaceDE w:val="0"/>
              <w:autoSpaceDN w:val="0"/>
              <w:adjustRightInd w:val="0"/>
              <w:jc w:val="both"/>
              <w:rPr>
                <w:rFonts w:asciiTheme="minorHAnsi" w:hAnsiTheme="minorHAnsi" w:cstheme="minorHAnsi"/>
                <w:szCs w:val="22"/>
                <w:lang w:eastAsia="zh-CN"/>
              </w:rPr>
            </w:pPr>
          </w:p>
        </w:tc>
        <w:tc>
          <w:tcPr>
            <w:tcW w:w="4395" w:type="dxa"/>
            <w:vAlign w:val="center"/>
          </w:tcPr>
          <w:p w:rsidR="001F3067" w:rsidRDefault="009B1CE1">
            <w:pPr>
              <w:widowControl w:val="0"/>
              <w:autoSpaceDE w:val="0"/>
              <w:autoSpaceDN w:val="0"/>
              <w:adjustRightInd w:val="0"/>
              <w:jc w:val="center"/>
              <w:rPr>
                <w:rFonts w:asciiTheme="minorHAnsi" w:hAnsiTheme="minorHAnsi" w:cstheme="minorHAnsi"/>
                <w:szCs w:val="22"/>
                <w:lang w:eastAsia="zh-CN"/>
              </w:rPr>
            </w:pPr>
            <w:r>
              <w:rPr>
                <w:rFonts w:asciiTheme="minorHAnsi" w:hAnsiTheme="minorHAnsi" w:cstheme="minorHAnsi" w:hint="eastAsia"/>
                <w:szCs w:val="22"/>
                <w:lang w:eastAsia="zh-CN"/>
              </w:rPr>
              <w:t>Assessment Questions</w:t>
            </w:r>
          </w:p>
        </w:tc>
        <w:tc>
          <w:tcPr>
            <w:tcW w:w="4784" w:type="dxa"/>
            <w:vAlign w:val="center"/>
          </w:tcPr>
          <w:p w:rsidR="001F3067" w:rsidRDefault="009B1CE1">
            <w:pPr>
              <w:widowControl w:val="0"/>
              <w:autoSpaceDE w:val="0"/>
              <w:autoSpaceDN w:val="0"/>
              <w:adjustRightInd w:val="0"/>
              <w:jc w:val="center"/>
              <w:rPr>
                <w:rFonts w:asciiTheme="minorHAnsi" w:hAnsiTheme="minorHAnsi" w:cstheme="minorHAnsi"/>
                <w:szCs w:val="22"/>
                <w:lang w:eastAsia="zh-CN"/>
              </w:rPr>
            </w:pPr>
            <w:r>
              <w:rPr>
                <w:rFonts w:asciiTheme="minorHAnsi" w:hAnsiTheme="minorHAnsi" w:cstheme="minorHAnsi" w:hint="eastAsia"/>
                <w:szCs w:val="22"/>
                <w:lang w:eastAsia="zh-CN"/>
              </w:rPr>
              <w:t>J</w:t>
            </w:r>
            <w:r>
              <w:rPr>
                <w:rFonts w:asciiTheme="minorHAnsi" w:hAnsiTheme="minorHAnsi" w:cstheme="minorHAnsi"/>
                <w:szCs w:val="22"/>
                <w:lang w:eastAsia="zh-CN"/>
              </w:rPr>
              <w:t>ustifications</w:t>
            </w:r>
          </w:p>
        </w:tc>
      </w:tr>
      <w:tr w:rsidR="001F3067">
        <w:tc>
          <w:tcPr>
            <w:tcW w:w="455" w:type="dxa"/>
          </w:tcPr>
          <w:p w:rsidR="001F3067" w:rsidRDefault="009B1CE1">
            <w:pPr>
              <w:widowControl w:val="0"/>
              <w:autoSpaceDE w:val="0"/>
              <w:autoSpaceDN w:val="0"/>
              <w:adjustRightInd w:val="0"/>
              <w:jc w:val="both"/>
              <w:rPr>
                <w:rFonts w:asciiTheme="minorHAnsi" w:hAnsiTheme="minorHAnsi" w:cstheme="minorHAnsi"/>
                <w:szCs w:val="22"/>
                <w:lang w:eastAsia="zh-CN"/>
              </w:rPr>
            </w:pPr>
            <w:r>
              <w:rPr>
                <w:rFonts w:asciiTheme="minorHAnsi" w:hAnsiTheme="minorHAnsi" w:cstheme="minorHAnsi" w:hint="eastAsia"/>
                <w:szCs w:val="22"/>
                <w:lang w:eastAsia="zh-CN"/>
              </w:rPr>
              <w:t>a</w:t>
            </w:r>
          </w:p>
        </w:tc>
        <w:tc>
          <w:tcPr>
            <w:tcW w:w="4395" w:type="dxa"/>
          </w:tcPr>
          <w:p w:rsidR="001F3067" w:rsidRDefault="009B1CE1">
            <w:pPr>
              <w:widowControl w:val="0"/>
              <w:autoSpaceDE w:val="0"/>
              <w:autoSpaceDN w:val="0"/>
              <w:adjustRightInd w:val="0"/>
              <w:jc w:val="both"/>
              <w:rPr>
                <w:rFonts w:asciiTheme="minorHAnsi" w:hAnsiTheme="minorHAnsi" w:cstheme="minorHAnsi"/>
                <w:szCs w:val="22"/>
                <w:lang w:eastAsia="zh-CN"/>
              </w:rPr>
            </w:pPr>
            <w:r>
              <w:rPr>
                <w:rFonts w:asciiTheme="minorHAnsi" w:hAnsiTheme="minorHAnsi" w:cstheme="minorHAnsi"/>
                <w:szCs w:val="22"/>
                <w:lang w:eastAsia="zh-CN"/>
              </w:rPr>
              <w:t xml:space="preserve">Are there any competing uses of </w:t>
            </w:r>
            <w:r>
              <w:rPr>
                <w:rFonts w:asciiTheme="minorHAnsi" w:hAnsiTheme="minorHAnsi" w:cstheme="minorHAnsi"/>
                <w:szCs w:val="22"/>
                <w:lang w:eastAsia="zh-CN"/>
              </w:rPr>
              <w:t>water</w:t>
            </w:r>
            <w:r>
              <w:rPr>
                <w:rFonts w:asciiTheme="minorHAnsi" w:hAnsiTheme="minorHAnsi" w:cstheme="minorHAnsi" w:hint="eastAsia"/>
                <w:szCs w:val="22"/>
                <w:lang w:eastAsia="zh-CN"/>
              </w:rPr>
              <w:t xml:space="preserve"> </w:t>
            </w:r>
            <w:r>
              <w:rPr>
                <w:rFonts w:asciiTheme="minorHAnsi" w:hAnsiTheme="minorHAnsi" w:cstheme="minorHAnsi"/>
                <w:szCs w:val="22"/>
                <w:lang w:eastAsia="zh-CN"/>
              </w:rPr>
              <w:t>resources at the project location, of</w:t>
            </w:r>
            <w:r>
              <w:rPr>
                <w:rFonts w:asciiTheme="minorHAnsi" w:hAnsiTheme="minorHAnsi" w:cstheme="minorHAnsi" w:hint="eastAsia"/>
                <w:szCs w:val="22"/>
                <w:lang w:eastAsia="zh-CN"/>
              </w:rPr>
              <w:t xml:space="preserve"> </w:t>
            </w:r>
            <w:r>
              <w:rPr>
                <w:rFonts w:asciiTheme="minorHAnsi" w:hAnsiTheme="minorHAnsi" w:cstheme="minorHAnsi"/>
                <w:szCs w:val="22"/>
                <w:lang w:eastAsia="zh-CN"/>
              </w:rPr>
              <w:t>what nature and how severe are they?</w:t>
            </w:r>
          </w:p>
          <w:p w:rsidR="001F3067" w:rsidRDefault="009B1CE1">
            <w:pPr>
              <w:widowControl w:val="0"/>
              <w:autoSpaceDE w:val="0"/>
              <w:autoSpaceDN w:val="0"/>
              <w:adjustRightInd w:val="0"/>
              <w:jc w:val="both"/>
              <w:rPr>
                <w:rFonts w:asciiTheme="minorHAnsi" w:hAnsiTheme="minorHAnsi" w:cstheme="minorHAnsi"/>
                <w:szCs w:val="22"/>
                <w:lang w:eastAsia="zh-CN"/>
              </w:rPr>
            </w:pPr>
            <w:r>
              <w:rPr>
                <w:rFonts w:asciiTheme="minorHAnsi" w:hAnsiTheme="minorHAnsi" w:cstheme="minorHAnsi"/>
                <w:szCs w:val="22"/>
                <w:lang w:eastAsia="zh-CN"/>
              </w:rPr>
              <w:t>Convincing evidence must be provided</w:t>
            </w:r>
            <w:r>
              <w:rPr>
                <w:rFonts w:asciiTheme="minorHAnsi" w:hAnsiTheme="minorHAnsi" w:cstheme="minorHAnsi" w:hint="eastAsia"/>
                <w:szCs w:val="22"/>
                <w:lang w:eastAsia="zh-CN"/>
              </w:rPr>
              <w:t xml:space="preserve"> </w:t>
            </w:r>
            <w:r>
              <w:rPr>
                <w:rFonts w:asciiTheme="minorHAnsi" w:hAnsiTheme="minorHAnsi" w:cstheme="minorHAnsi"/>
                <w:szCs w:val="22"/>
                <w:lang w:eastAsia="zh-CN"/>
              </w:rPr>
              <w:t>that the hydropower project does not</w:t>
            </w:r>
            <w:r>
              <w:rPr>
                <w:rFonts w:asciiTheme="minorHAnsi" w:hAnsiTheme="minorHAnsi" w:cstheme="minorHAnsi" w:hint="eastAsia"/>
                <w:szCs w:val="22"/>
                <w:lang w:eastAsia="zh-CN"/>
              </w:rPr>
              <w:t xml:space="preserve"> </w:t>
            </w:r>
            <w:r>
              <w:rPr>
                <w:rFonts w:asciiTheme="minorHAnsi" w:hAnsiTheme="minorHAnsi" w:cstheme="minorHAnsi"/>
                <w:szCs w:val="22"/>
                <w:lang w:eastAsia="zh-CN"/>
              </w:rPr>
              <w:t>divert water from other current users or</w:t>
            </w:r>
            <w:r>
              <w:rPr>
                <w:rFonts w:asciiTheme="minorHAnsi" w:hAnsiTheme="minorHAnsi" w:cstheme="minorHAnsi" w:hint="eastAsia"/>
                <w:szCs w:val="22"/>
                <w:lang w:eastAsia="zh-CN"/>
              </w:rPr>
              <w:t xml:space="preserve"> </w:t>
            </w:r>
            <w:r>
              <w:rPr>
                <w:rFonts w:asciiTheme="minorHAnsi" w:hAnsiTheme="minorHAnsi" w:cstheme="minorHAnsi"/>
                <w:szCs w:val="22"/>
                <w:lang w:eastAsia="zh-CN"/>
              </w:rPr>
              <w:t>if it does, these users are in agreement</w:t>
            </w:r>
            <w:r>
              <w:rPr>
                <w:rFonts w:asciiTheme="minorHAnsi" w:hAnsiTheme="minorHAnsi" w:cstheme="minorHAnsi" w:hint="eastAsia"/>
                <w:szCs w:val="22"/>
                <w:lang w:eastAsia="zh-CN"/>
              </w:rPr>
              <w:t xml:space="preserve"> </w:t>
            </w:r>
            <w:r>
              <w:rPr>
                <w:rFonts w:asciiTheme="minorHAnsi" w:hAnsiTheme="minorHAnsi" w:cstheme="minorHAnsi"/>
                <w:szCs w:val="22"/>
                <w:lang w:eastAsia="zh-CN"/>
              </w:rPr>
              <w:t>with the shift of u</w:t>
            </w:r>
            <w:r>
              <w:rPr>
                <w:rFonts w:asciiTheme="minorHAnsi" w:hAnsiTheme="minorHAnsi" w:cstheme="minorHAnsi"/>
                <w:szCs w:val="22"/>
                <w:lang w:eastAsia="zh-CN"/>
              </w:rPr>
              <w:t>se.</w:t>
            </w:r>
          </w:p>
        </w:tc>
        <w:tc>
          <w:tcPr>
            <w:tcW w:w="4784" w:type="dxa"/>
          </w:tcPr>
          <w:p w:rsidR="001F3067" w:rsidRDefault="009B1CE1">
            <w:pPr>
              <w:widowControl w:val="0"/>
              <w:autoSpaceDE w:val="0"/>
              <w:autoSpaceDN w:val="0"/>
              <w:adjustRightInd w:val="0"/>
              <w:jc w:val="both"/>
              <w:rPr>
                <w:rFonts w:asciiTheme="minorHAnsi" w:hAnsiTheme="minorHAnsi" w:cstheme="minorHAnsi"/>
                <w:szCs w:val="22"/>
                <w:lang w:eastAsia="zh-CN"/>
              </w:rPr>
            </w:pPr>
            <w:r>
              <w:rPr>
                <w:rFonts w:asciiTheme="minorHAnsi" w:hAnsiTheme="minorHAnsi" w:cstheme="minorHAnsi" w:hint="eastAsia"/>
                <w:szCs w:val="22"/>
                <w:lang w:eastAsia="zh-CN"/>
              </w:rPr>
              <w:t>T</w:t>
            </w:r>
            <w:r>
              <w:rPr>
                <w:rFonts w:asciiTheme="minorHAnsi" w:hAnsiTheme="minorHAnsi" w:cstheme="minorHAnsi"/>
                <w:szCs w:val="22"/>
                <w:lang w:eastAsia="zh-CN"/>
              </w:rPr>
              <w:t>he project doesn’t have any reservoir to regulate the runoff, so the water flow and its seasonal variation in the river remain the same as before, thus, village could continue use the water from the river.</w:t>
            </w:r>
            <w:r>
              <w:rPr>
                <w:rFonts w:asciiTheme="minorHAnsi" w:hAnsiTheme="minorHAnsi" w:cstheme="minorHAnsi" w:hint="eastAsia"/>
                <w:szCs w:val="22"/>
                <w:lang w:eastAsia="zh-CN"/>
              </w:rPr>
              <w:t xml:space="preserve"> Thus, there is </w:t>
            </w:r>
            <w:r>
              <w:rPr>
                <w:rFonts w:asciiTheme="minorHAnsi" w:hAnsiTheme="minorHAnsi" w:cstheme="minorHAnsi"/>
                <w:szCs w:val="22"/>
                <w:lang w:eastAsia="zh-CN"/>
              </w:rPr>
              <w:t>no compet</w:t>
            </w:r>
            <w:r>
              <w:rPr>
                <w:rFonts w:asciiTheme="minorHAnsi" w:hAnsiTheme="minorHAnsi" w:cstheme="minorHAnsi" w:hint="eastAsia"/>
                <w:szCs w:val="22"/>
                <w:lang w:eastAsia="zh-CN"/>
              </w:rPr>
              <w:t>ing</w:t>
            </w:r>
            <w:r>
              <w:rPr>
                <w:rFonts w:asciiTheme="minorHAnsi" w:hAnsiTheme="minorHAnsi" w:cstheme="minorHAnsi"/>
                <w:szCs w:val="22"/>
                <w:lang w:eastAsia="zh-CN"/>
              </w:rPr>
              <w:t xml:space="preserve"> use of water reso</w:t>
            </w:r>
            <w:r>
              <w:rPr>
                <w:rFonts w:asciiTheme="minorHAnsi" w:hAnsiTheme="minorHAnsi" w:cstheme="minorHAnsi"/>
                <w:szCs w:val="22"/>
                <w:lang w:eastAsia="zh-CN"/>
              </w:rPr>
              <w:t xml:space="preserve">urces </w:t>
            </w:r>
            <w:r>
              <w:rPr>
                <w:rFonts w:asciiTheme="minorHAnsi" w:hAnsiTheme="minorHAnsi" w:cstheme="minorHAnsi" w:hint="eastAsia"/>
                <w:szCs w:val="22"/>
                <w:lang w:eastAsia="zh-CN"/>
              </w:rPr>
              <w:t>at</w:t>
            </w:r>
            <w:r>
              <w:rPr>
                <w:rFonts w:asciiTheme="minorHAnsi" w:hAnsiTheme="minorHAnsi" w:cstheme="minorHAnsi"/>
                <w:szCs w:val="22"/>
                <w:lang w:eastAsia="zh-CN"/>
              </w:rPr>
              <w:t xml:space="preserve"> the project location</w:t>
            </w:r>
            <w:r>
              <w:rPr>
                <w:rFonts w:asciiTheme="minorHAnsi" w:hAnsiTheme="minorHAnsi" w:cstheme="minorHAnsi" w:hint="eastAsia"/>
                <w:szCs w:val="22"/>
                <w:lang w:eastAsia="zh-CN"/>
              </w:rPr>
              <w:t>.</w:t>
            </w:r>
          </w:p>
          <w:p w:rsidR="001F3067" w:rsidRDefault="009B1CE1">
            <w:pPr>
              <w:widowControl w:val="0"/>
              <w:autoSpaceDE w:val="0"/>
              <w:autoSpaceDN w:val="0"/>
              <w:adjustRightInd w:val="0"/>
              <w:jc w:val="both"/>
              <w:rPr>
                <w:rFonts w:asciiTheme="minorHAnsi" w:hAnsiTheme="minorHAnsi" w:cstheme="minorHAnsi"/>
                <w:szCs w:val="22"/>
                <w:lang w:eastAsia="zh-CN"/>
              </w:rPr>
            </w:pPr>
            <w:r>
              <w:rPr>
                <w:rFonts w:asciiTheme="minorHAnsi" w:hAnsiTheme="minorHAnsi" w:cstheme="minorHAnsi"/>
                <w:szCs w:val="22"/>
                <w:lang w:eastAsia="zh-CN"/>
              </w:rPr>
              <w:t xml:space="preserve">A feasibility study </w:t>
            </w:r>
            <w:r>
              <w:rPr>
                <w:rFonts w:asciiTheme="minorHAnsi" w:hAnsiTheme="minorHAnsi" w:cstheme="minorHAnsi" w:hint="eastAsia"/>
                <w:szCs w:val="22"/>
                <w:lang w:eastAsia="zh-CN"/>
              </w:rPr>
              <w:t xml:space="preserve">report (FSR) </w:t>
            </w:r>
            <w:r>
              <w:rPr>
                <w:rFonts w:asciiTheme="minorHAnsi" w:hAnsiTheme="minorHAnsi" w:cstheme="minorHAnsi"/>
                <w:szCs w:val="22"/>
                <w:lang w:eastAsia="zh-CN"/>
              </w:rPr>
              <w:t>has been provided to explain that the N</w:t>
            </w:r>
            <w:r>
              <w:rPr>
                <w:rFonts w:asciiTheme="minorHAnsi" w:hAnsiTheme="minorHAnsi" w:cstheme="minorHAnsi" w:hint="eastAsia"/>
                <w:szCs w:val="22"/>
                <w:lang w:eastAsia="zh-CN"/>
              </w:rPr>
              <w:t xml:space="preserve">am </w:t>
            </w:r>
            <w:proofErr w:type="spellStart"/>
            <w:r>
              <w:rPr>
                <w:rFonts w:asciiTheme="minorHAnsi" w:hAnsiTheme="minorHAnsi" w:cstheme="minorHAnsi"/>
                <w:szCs w:val="22"/>
                <w:lang w:eastAsia="zh-CN"/>
              </w:rPr>
              <w:t>P</w:t>
            </w:r>
            <w:r>
              <w:rPr>
                <w:rFonts w:asciiTheme="minorHAnsi" w:hAnsiTheme="minorHAnsi" w:cstheme="minorHAnsi" w:hint="eastAsia"/>
                <w:szCs w:val="22"/>
                <w:lang w:eastAsia="zh-CN"/>
              </w:rPr>
              <w:t>ha</w:t>
            </w:r>
            <w:proofErr w:type="spellEnd"/>
            <w:r>
              <w:rPr>
                <w:rFonts w:asciiTheme="minorHAnsi" w:hAnsiTheme="minorHAnsi" w:cstheme="minorHAnsi" w:hint="eastAsia"/>
                <w:szCs w:val="22"/>
                <w:lang w:eastAsia="zh-CN"/>
              </w:rPr>
              <w:t xml:space="preserve"> </w:t>
            </w:r>
            <w:proofErr w:type="spellStart"/>
            <w:r>
              <w:rPr>
                <w:rFonts w:asciiTheme="minorHAnsi" w:hAnsiTheme="minorHAnsi" w:cstheme="minorHAnsi"/>
                <w:szCs w:val="22"/>
                <w:lang w:eastAsia="zh-CN"/>
              </w:rPr>
              <w:t>G</w:t>
            </w:r>
            <w:r>
              <w:rPr>
                <w:rFonts w:asciiTheme="minorHAnsi" w:hAnsiTheme="minorHAnsi" w:cstheme="minorHAnsi" w:hint="eastAsia"/>
                <w:szCs w:val="22"/>
                <w:lang w:eastAsia="zh-CN"/>
              </w:rPr>
              <w:t>nai</w:t>
            </w:r>
            <w:proofErr w:type="spellEnd"/>
            <w:r>
              <w:rPr>
                <w:rFonts w:asciiTheme="minorHAnsi" w:hAnsiTheme="minorHAnsi" w:cstheme="minorHAnsi"/>
                <w:szCs w:val="22"/>
                <w:lang w:eastAsia="zh-CN"/>
              </w:rPr>
              <w:t xml:space="preserve"> hydropower project is a </w:t>
            </w:r>
            <w:r>
              <w:rPr>
                <w:rFonts w:asciiTheme="minorHAnsi" w:hAnsiTheme="minorHAnsi" w:cstheme="minorHAnsi" w:hint="eastAsia"/>
                <w:szCs w:val="22"/>
                <w:lang w:eastAsia="zh-CN"/>
              </w:rPr>
              <w:t xml:space="preserve">newly built </w:t>
            </w:r>
            <w:r>
              <w:rPr>
                <w:rFonts w:asciiTheme="minorHAnsi" w:hAnsiTheme="minorHAnsi" w:cstheme="minorHAnsi"/>
                <w:szCs w:val="22"/>
                <w:lang w:eastAsia="zh-CN"/>
              </w:rPr>
              <w:t>run</w:t>
            </w:r>
            <w:r>
              <w:rPr>
                <w:rFonts w:asciiTheme="minorHAnsi" w:hAnsiTheme="minorHAnsi" w:cstheme="minorHAnsi" w:hint="eastAsia"/>
                <w:szCs w:val="22"/>
                <w:lang w:eastAsia="zh-CN"/>
              </w:rPr>
              <w:t>-</w:t>
            </w:r>
            <w:r>
              <w:rPr>
                <w:rFonts w:asciiTheme="minorHAnsi" w:hAnsiTheme="minorHAnsi" w:cstheme="minorHAnsi"/>
                <w:szCs w:val="22"/>
                <w:lang w:eastAsia="zh-CN"/>
              </w:rPr>
              <w:t>of</w:t>
            </w:r>
            <w:r>
              <w:rPr>
                <w:rFonts w:asciiTheme="minorHAnsi" w:hAnsiTheme="minorHAnsi" w:cstheme="minorHAnsi" w:hint="eastAsia"/>
                <w:szCs w:val="22"/>
                <w:lang w:eastAsia="zh-CN"/>
              </w:rPr>
              <w:t>-the river hy</w:t>
            </w:r>
            <w:r>
              <w:rPr>
                <w:rFonts w:asciiTheme="minorHAnsi" w:hAnsiTheme="minorHAnsi" w:cstheme="minorHAnsi"/>
                <w:szCs w:val="22"/>
                <w:lang w:eastAsia="zh-CN"/>
              </w:rPr>
              <w:t xml:space="preserve">dropower station, </w:t>
            </w:r>
            <w:r>
              <w:rPr>
                <w:rFonts w:asciiTheme="minorHAnsi" w:hAnsiTheme="minorHAnsi" w:cstheme="minorHAnsi" w:hint="eastAsia"/>
                <w:szCs w:val="22"/>
                <w:lang w:eastAsia="zh-CN"/>
              </w:rPr>
              <w:t xml:space="preserve">based on the catchment of Nam </w:t>
            </w:r>
            <w:proofErr w:type="spellStart"/>
            <w:r>
              <w:rPr>
                <w:rFonts w:asciiTheme="minorHAnsi" w:hAnsiTheme="minorHAnsi" w:cstheme="minorHAnsi" w:hint="eastAsia"/>
                <w:szCs w:val="22"/>
                <w:lang w:eastAsia="zh-CN"/>
              </w:rPr>
              <w:t>Ngum</w:t>
            </w:r>
            <w:proofErr w:type="spellEnd"/>
            <w:r>
              <w:rPr>
                <w:rFonts w:asciiTheme="minorHAnsi" w:hAnsiTheme="minorHAnsi" w:cstheme="minorHAnsi" w:hint="eastAsia"/>
                <w:szCs w:val="22"/>
                <w:lang w:eastAsia="zh-CN"/>
              </w:rPr>
              <w:t xml:space="preserve"> River.</w:t>
            </w:r>
            <w:r>
              <w:rPr>
                <w:rFonts w:asciiTheme="minorHAnsi" w:hAnsiTheme="minorHAnsi" w:cstheme="minorHAnsi"/>
                <w:szCs w:val="22"/>
                <w:lang w:eastAsia="zh-CN"/>
              </w:rPr>
              <w:t xml:space="preserve"> The implementation of the project has not resulted in </w:t>
            </w:r>
            <w:r>
              <w:rPr>
                <w:rFonts w:asciiTheme="minorHAnsi" w:hAnsiTheme="minorHAnsi" w:cstheme="minorHAnsi" w:hint="eastAsia"/>
                <w:szCs w:val="22"/>
                <w:lang w:eastAsia="zh-CN"/>
              </w:rPr>
              <w:t>a new reservoir</w:t>
            </w:r>
            <w:r>
              <w:rPr>
                <w:rFonts w:asciiTheme="minorHAnsi" w:hAnsiTheme="minorHAnsi" w:cstheme="minorHAnsi"/>
                <w:szCs w:val="22"/>
                <w:lang w:eastAsia="zh-CN"/>
              </w:rPr>
              <w:t xml:space="preserve"> or </w:t>
            </w:r>
            <w:r>
              <w:rPr>
                <w:rFonts w:asciiTheme="minorHAnsi" w:hAnsiTheme="minorHAnsi" w:cstheme="minorHAnsi" w:hint="eastAsia"/>
                <w:szCs w:val="22"/>
                <w:lang w:eastAsia="zh-CN"/>
              </w:rPr>
              <w:t>increase in the</w:t>
            </w:r>
            <w:r>
              <w:rPr>
                <w:rFonts w:asciiTheme="minorHAnsi" w:hAnsiTheme="minorHAnsi" w:cstheme="minorHAnsi"/>
                <w:szCs w:val="22"/>
                <w:lang w:eastAsia="zh-CN"/>
              </w:rPr>
              <w:t xml:space="preserve"> existing reservoir, nor has it diverted water from other existing users.</w:t>
            </w:r>
          </w:p>
        </w:tc>
      </w:tr>
      <w:tr w:rsidR="001F3067">
        <w:tc>
          <w:tcPr>
            <w:tcW w:w="455" w:type="dxa"/>
          </w:tcPr>
          <w:p w:rsidR="001F3067" w:rsidRDefault="009B1CE1">
            <w:pPr>
              <w:widowControl w:val="0"/>
              <w:autoSpaceDE w:val="0"/>
              <w:autoSpaceDN w:val="0"/>
              <w:adjustRightInd w:val="0"/>
              <w:jc w:val="both"/>
              <w:rPr>
                <w:rFonts w:asciiTheme="minorHAnsi" w:hAnsiTheme="minorHAnsi" w:cstheme="minorHAnsi"/>
                <w:szCs w:val="22"/>
                <w:lang w:eastAsia="zh-CN"/>
              </w:rPr>
            </w:pPr>
            <w:r>
              <w:rPr>
                <w:rFonts w:asciiTheme="minorHAnsi" w:hAnsiTheme="minorHAnsi" w:cstheme="minorHAnsi"/>
                <w:szCs w:val="22"/>
                <w:lang w:eastAsia="zh-CN"/>
              </w:rPr>
              <w:t>b</w:t>
            </w:r>
          </w:p>
        </w:tc>
        <w:tc>
          <w:tcPr>
            <w:tcW w:w="4395" w:type="dxa"/>
          </w:tcPr>
          <w:p w:rsidR="001F3067" w:rsidRDefault="009B1CE1">
            <w:pPr>
              <w:widowControl w:val="0"/>
              <w:autoSpaceDE w:val="0"/>
              <w:autoSpaceDN w:val="0"/>
              <w:adjustRightInd w:val="0"/>
              <w:jc w:val="both"/>
              <w:rPr>
                <w:rFonts w:asciiTheme="minorHAnsi" w:hAnsiTheme="minorHAnsi" w:cstheme="minorHAnsi"/>
                <w:szCs w:val="22"/>
                <w:lang w:eastAsia="zh-CN"/>
              </w:rPr>
            </w:pPr>
            <w:r>
              <w:rPr>
                <w:rFonts w:asciiTheme="minorHAnsi" w:hAnsiTheme="minorHAnsi" w:cstheme="minorHAnsi"/>
                <w:szCs w:val="22"/>
                <w:lang w:eastAsia="zh-CN"/>
              </w:rPr>
              <w:t>What is the minimum ecological flow that shall be complied with at any point in time, acco</w:t>
            </w:r>
            <w:r>
              <w:rPr>
                <w:rFonts w:asciiTheme="minorHAnsi" w:hAnsiTheme="minorHAnsi" w:cstheme="minorHAnsi"/>
                <w:szCs w:val="22"/>
                <w:lang w:eastAsia="zh-CN"/>
              </w:rPr>
              <w:t>unting for the specificities of local ecosystems and seasonality?</w:t>
            </w:r>
          </w:p>
          <w:p w:rsidR="001F3067" w:rsidRDefault="009B1CE1">
            <w:pPr>
              <w:widowControl w:val="0"/>
              <w:autoSpaceDE w:val="0"/>
              <w:autoSpaceDN w:val="0"/>
              <w:adjustRightInd w:val="0"/>
              <w:jc w:val="both"/>
              <w:rPr>
                <w:rFonts w:asciiTheme="minorHAnsi" w:hAnsiTheme="minorHAnsi" w:cstheme="minorHAnsi"/>
                <w:szCs w:val="22"/>
                <w:lang w:eastAsia="zh-CN"/>
              </w:rPr>
            </w:pPr>
            <w:r>
              <w:rPr>
                <w:rFonts w:asciiTheme="minorHAnsi" w:hAnsiTheme="minorHAnsi" w:cstheme="minorHAnsi"/>
                <w:szCs w:val="22"/>
                <w:lang w:eastAsia="zh-CN"/>
              </w:rPr>
              <w:t>What quality assurance and control procedures shall be put in place for appropriate continuous monitoring over the crediting period?</w:t>
            </w:r>
          </w:p>
        </w:tc>
        <w:tc>
          <w:tcPr>
            <w:tcW w:w="4784" w:type="dxa"/>
          </w:tcPr>
          <w:p w:rsidR="001F3067" w:rsidRDefault="009B1CE1">
            <w:pPr>
              <w:widowControl w:val="0"/>
              <w:autoSpaceDE w:val="0"/>
              <w:autoSpaceDN w:val="0"/>
              <w:adjustRightInd w:val="0"/>
              <w:jc w:val="both"/>
              <w:rPr>
                <w:rFonts w:asciiTheme="minorHAnsi" w:hAnsiTheme="minorHAnsi" w:cstheme="minorHAnsi"/>
                <w:szCs w:val="22"/>
                <w:lang w:eastAsia="zh-CN"/>
              </w:rPr>
            </w:pPr>
            <w:r>
              <w:rPr>
                <w:rFonts w:asciiTheme="minorHAnsi" w:hAnsiTheme="minorHAnsi" w:cstheme="minorHAnsi"/>
                <w:szCs w:val="22"/>
                <w:lang w:eastAsia="zh-CN"/>
              </w:rPr>
              <w:t xml:space="preserve">This </w:t>
            </w:r>
            <w:r>
              <w:rPr>
                <w:rFonts w:asciiTheme="minorHAnsi" w:hAnsiTheme="minorHAnsi" w:cstheme="minorHAnsi" w:hint="eastAsia"/>
                <w:szCs w:val="22"/>
                <w:lang w:eastAsia="zh-CN"/>
              </w:rPr>
              <w:t>assessment</w:t>
            </w:r>
            <w:r>
              <w:rPr>
                <w:rFonts w:asciiTheme="minorHAnsi" w:hAnsiTheme="minorHAnsi" w:cstheme="minorHAnsi"/>
                <w:szCs w:val="22"/>
                <w:lang w:eastAsia="zh-CN"/>
              </w:rPr>
              <w:t xml:space="preserve"> question is </w:t>
            </w:r>
            <w:r>
              <w:rPr>
                <w:rFonts w:asciiTheme="minorHAnsi" w:hAnsiTheme="minorHAnsi" w:cstheme="minorHAnsi" w:hint="eastAsia"/>
                <w:szCs w:val="22"/>
                <w:lang w:eastAsia="zh-CN"/>
              </w:rPr>
              <w:t xml:space="preserve">not </w:t>
            </w:r>
            <w:r>
              <w:rPr>
                <w:rFonts w:asciiTheme="minorHAnsi" w:hAnsiTheme="minorHAnsi" w:cstheme="minorHAnsi"/>
                <w:szCs w:val="22"/>
                <w:lang w:eastAsia="zh-CN"/>
              </w:rPr>
              <w:t>relevant during verificat</w:t>
            </w:r>
            <w:r>
              <w:rPr>
                <w:rFonts w:asciiTheme="minorHAnsi" w:hAnsiTheme="minorHAnsi" w:cstheme="minorHAnsi"/>
                <w:szCs w:val="22"/>
                <w:lang w:eastAsia="zh-CN"/>
              </w:rPr>
              <w:t>ion</w:t>
            </w:r>
            <w:r>
              <w:rPr>
                <w:rFonts w:asciiTheme="minorHAnsi" w:hAnsiTheme="minorHAnsi" w:cstheme="minorHAnsi" w:hint="eastAsia"/>
                <w:szCs w:val="22"/>
                <w:lang w:eastAsia="zh-CN"/>
              </w:rPr>
              <w:t>.</w:t>
            </w:r>
          </w:p>
        </w:tc>
      </w:tr>
      <w:tr w:rsidR="001F3067">
        <w:tc>
          <w:tcPr>
            <w:tcW w:w="455" w:type="dxa"/>
          </w:tcPr>
          <w:p w:rsidR="001F3067" w:rsidRDefault="009B1CE1">
            <w:pPr>
              <w:widowControl w:val="0"/>
              <w:autoSpaceDE w:val="0"/>
              <w:autoSpaceDN w:val="0"/>
              <w:adjustRightInd w:val="0"/>
              <w:jc w:val="both"/>
              <w:rPr>
                <w:rFonts w:asciiTheme="minorHAnsi" w:hAnsiTheme="minorHAnsi" w:cstheme="minorHAnsi"/>
                <w:szCs w:val="22"/>
                <w:lang w:eastAsia="zh-CN"/>
              </w:rPr>
            </w:pPr>
            <w:r>
              <w:rPr>
                <w:rFonts w:asciiTheme="minorHAnsi" w:hAnsiTheme="minorHAnsi" w:cstheme="minorHAnsi"/>
                <w:szCs w:val="22"/>
                <w:lang w:eastAsia="zh-CN"/>
              </w:rPr>
              <w:t>c</w:t>
            </w:r>
          </w:p>
        </w:tc>
        <w:tc>
          <w:tcPr>
            <w:tcW w:w="4395" w:type="dxa"/>
          </w:tcPr>
          <w:p w:rsidR="001F3067" w:rsidRDefault="009B1CE1">
            <w:pPr>
              <w:widowControl w:val="0"/>
              <w:autoSpaceDE w:val="0"/>
              <w:autoSpaceDN w:val="0"/>
              <w:adjustRightInd w:val="0"/>
              <w:jc w:val="both"/>
              <w:rPr>
                <w:rFonts w:asciiTheme="minorHAnsi" w:hAnsiTheme="minorHAnsi" w:cstheme="minorHAnsi"/>
                <w:szCs w:val="22"/>
                <w:lang w:eastAsia="zh-CN"/>
              </w:rPr>
            </w:pPr>
            <w:r>
              <w:rPr>
                <w:rFonts w:asciiTheme="minorHAnsi" w:hAnsiTheme="minorHAnsi" w:cstheme="minorHAnsi"/>
                <w:szCs w:val="22"/>
                <w:lang w:eastAsia="zh-CN"/>
              </w:rPr>
              <w:t>Is the groundwater level seriously</w:t>
            </w:r>
            <w:r>
              <w:rPr>
                <w:rFonts w:asciiTheme="minorHAnsi" w:hAnsiTheme="minorHAnsi" w:cstheme="minorHAnsi" w:hint="eastAsia"/>
                <w:szCs w:val="22"/>
                <w:lang w:eastAsia="zh-CN"/>
              </w:rPr>
              <w:t xml:space="preserve"> </w:t>
            </w:r>
            <w:r>
              <w:rPr>
                <w:rFonts w:asciiTheme="minorHAnsi" w:hAnsiTheme="minorHAnsi" w:cstheme="minorHAnsi"/>
                <w:szCs w:val="22"/>
                <w:lang w:eastAsia="zh-CN"/>
              </w:rPr>
              <w:t>affected by the hydropower project?</w:t>
            </w:r>
          </w:p>
          <w:p w:rsidR="001F3067" w:rsidRDefault="009B1CE1">
            <w:pPr>
              <w:widowControl w:val="0"/>
              <w:autoSpaceDE w:val="0"/>
              <w:autoSpaceDN w:val="0"/>
              <w:adjustRightInd w:val="0"/>
              <w:jc w:val="both"/>
              <w:rPr>
                <w:rFonts w:asciiTheme="minorHAnsi" w:hAnsiTheme="minorHAnsi" w:cstheme="minorHAnsi"/>
                <w:szCs w:val="22"/>
                <w:lang w:eastAsia="zh-CN"/>
              </w:rPr>
            </w:pPr>
            <w:r>
              <w:rPr>
                <w:rFonts w:asciiTheme="minorHAnsi" w:hAnsiTheme="minorHAnsi" w:cstheme="minorHAnsi"/>
                <w:szCs w:val="22"/>
                <w:lang w:eastAsia="zh-CN"/>
              </w:rPr>
              <w:t>What quality assurance and control</w:t>
            </w:r>
            <w:r>
              <w:rPr>
                <w:rFonts w:asciiTheme="minorHAnsi" w:hAnsiTheme="minorHAnsi" w:cstheme="minorHAnsi" w:hint="eastAsia"/>
                <w:szCs w:val="22"/>
                <w:lang w:eastAsia="zh-CN"/>
              </w:rPr>
              <w:t xml:space="preserve"> </w:t>
            </w:r>
            <w:r>
              <w:rPr>
                <w:rFonts w:asciiTheme="minorHAnsi" w:hAnsiTheme="minorHAnsi" w:cstheme="minorHAnsi"/>
                <w:szCs w:val="22"/>
                <w:lang w:eastAsia="zh-CN"/>
              </w:rPr>
              <w:lastRenderedPageBreak/>
              <w:t>procedures shall be put in place for</w:t>
            </w:r>
            <w:r>
              <w:rPr>
                <w:rFonts w:asciiTheme="minorHAnsi" w:hAnsiTheme="minorHAnsi" w:cstheme="minorHAnsi" w:hint="eastAsia"/>
                <w:szCs w:val="22"/>
                <w:lang w:eastAsia="zh-CN"/>
              </w:rPr>
              <w:t xml:space="preserve"> </w:t>
            </w:r>
            <w:r>
              <w:rPr>
                <w:rFonts w:asciiTheme="minorHAnsi" w:hAnsiTheme="minorHAnsi" w:cstheme="minorHAnsi"/>
                <w:szCs w:val="22"/>
                <w:lang w:eastAsia="zh-CN"/>
              </w:rPr>
              <w:t>appropriate continuous monitoring over</w:t>
            </w:r>
            <w:r>
              <w:rPr>
                <w:rFonts w:asciiTheme="minorHAnsi" w:hAnsiTheme="minorHAnsi" w:cstheme="minorHAnsi" w:hint="eastAsia"/>
                <w:szCs w:val="22"/>
                <w:lang w:eastAsia="zh-CN"/>
              </w:rPr>
              <w:t xml:space="preserve"> </w:t>
            </w:r>
            <w:r>
              <w:rPr>
                <w:rFonts w:asciiTheme="minorHAnsi" w:hAnsiTheme="minorHAnsi" w:cstheme="minorHAnsi"/>
                <w:szCs w:val="22"/>
                <w:lang w:eastAsia="zh-CN"/>
              </w:rPr>
              <w:t>the crediting period?</w:t>
            </w:r>
          </w:p>
        </w:tc>
        <w:tc>
          <w:tcPr>
            <w:tcW w:w="4784" w:type="dxa"/>
          </w:tcPr>
          <w:p w:rsidR="001F3067" w:rsidRDefault="009B1CE1">
            <w:pPr>
              <w:widowControl w:val="0"/>
              <w:autoSpaceDE w:val="0"/>
              <w:autoSpaceDN w:val="0"/>
              <w:adjustRightInd w:val="0"/>
              <w:jc w:val="both"/>
              <w:rPr>
                <w:rFonts w:asciiTheme="minorHAnsi" w:hAnsiTheme="minorHAnsi" w:cstheme="minorHAnsi"/>
                <w:szCs w:val="22"/>
                <w:lang w:eastAsia="zh-CN"/>
              </w:rPr>
            </w:pPr>
            <w:r>
              <w:rPr>
                <w:rFonts w:asciiTheme="minorHAnsi" w:hAnsiTheme="minorHAnsi" w:cstheme="minorHAnsi"/>
                <w:szCs w:val="22"/>
                <w:lang w:eastAsia="zh-CN"/>
              </w:rPr>
              <w:lastRenderedPageBreak/>
              <w:t xml:space="preserve">This </w:t>
            </w:r>
            <w:r>
              <w:rPr>
                <w:rFonts w:asciiTheme="minorHAnsi" w:hAnsiTheme="minorHAnsi" w:cstheme="minorHAnsi" w:hint="eastAsia"/>
                <w:szCs w:val="22"/>
                <w:lang w:eastAsia="zh-CN"/>
              </w:rPr>
              <w:t>assessment</w:t>
            </w:r>
            <w:r>
              <w:rPr>
                <w:rFonts w:asciiTheme="minorHAnsi" w:hAnsiTheme="minorHAnsi" w:cstheme="minorHAnsi"/>
                <w:szCs w:val="22"/>
                <w:lang w:eastAsia="zh-CN"/>
              </w:rPr>
              <w:t xml:space="preserve"> question is </w:t>
            </w:r>
            <w:r>
              <w:rPr>
                <w:rFonts w:asciiTheme="minorHAnsi" w:hAnsiTheme="minorHAnsi" w:cstheme="minorHAnsi" w:hint="eastAsia"/>
                <w:szCs w:val="22"/>
                <w:lang w:eastAsia="zh-CN"/>
              </w:rPr>
              <w:t xml:space="preserve">not </w:t>
            </w:r>
            <w:r>
              <w:rPr>
                <w:rFonts w:asciiTheme="minorHAnsi" w:hAnsiTheme="minorHAnsi" w:cstheme="minorHAnsi"/>
                <w:szCs w:val="22"/>
                <w:lang w:eastAsia="zh-CN"/>
              </w:rPr>
              <w:t>relevant dur</w:t>
            </w:r>
            <w:r>
              <w:rPr>
                <w:rFonts w:asciiTheme="minorHAnsi" w:hAnsiTheme="minorHAnsi" w:cstheme="minorHAnsi"/>
                <w:szCs w:val="22"/>
                <w:lang w:eastAsia="zh-CN"/>
              </w:rPr>
              <w:t>ing verification</w:t>
            </w:r>
            <w:r>
              <w:rPr>
                <w:rFonts w:asciiTheme="minorHAnsi" w:hAnsiTheme="minorHAnsi" w:cstheme="minorHAnsi" w:hint="eastAsia"/>
                <w:szCs w:val="22"/>
                <w:lang w:eastAsia="zh-CN"/>
              </w:rPr>
              <w:t>.</w:t>
            </w:r>
          </w:p>
        </w:tc>
      </w:tr>
      <w:tr w:rsidR="001F3067">
        <w:trPr>
          <w:trHeight w:val="782"/>
        </w:trPr>
        <w:tc>
          <w:tcPr>
            <w:tcW w:w="455" w:type="dxa"/>
            <w:vMerge w:val="restart"/>
          </w:tcPr>
          <w:p w:rsidR="001F3067" w:rsidRDefault="009B1CE1">
            <w:pPr>
              <w:widowControl w:val="0"/>
              <w:autoSpaceDE w:val="0"/>
              <w:autoSpaceDN w:val="0"/>
              <w:adjustRightInd w:val="0"/>
              <w:jc w:val="both"/>
              <w:rPr>
                <w:rFonts w:asciiTheme="minorHAnsi" w:hAnsiTheme="minorHAnsi" w:cstheme="minorHAnsi"/>
                <w:szCs w:val="22"/>
                <w:lang w:eastAsia="zh-CN"/>
              </w:rPr>
            </w:pPr>
            <w:r>
              <w:rPr>
                <w:rFonts w:asciiTheme="minorHAnsi" w:hAnsiTheme="minorHAnsi" w:cstheme="minorHAnsi"/>
                <w:szCs w:val="22"/>
                <w:lang w:eastAsia="zh-CN"/>
              </w:rPr>
              <w:t>d</w:t>
            </w:r>
          </w:p>
        </w:tc>
        <w:tc>
          <w:tcPr>
            <w:tcW w:w="4395" w:type="dxa"/>
          </w:tcPr>
          <w:p w:rsidR="001F3067" w:rsidRDefault="009B1CE1">
            <w:pPr>
              <w:widowControl w:val="0"/>
              <w:autoSpaceDE w:val="0"/>
              <w:autoSpaceDN w:val="0"/>
              <w:adjustRightInd w:val="0"/>
              <w:jc w:val="both"/>
              <w:rPr>
                <w:rFonts w:asciiTheme="minorHAnsi" w:hAnsiTheme="minorHAnsi" w:cstheme="minorHAnsi"/>
                <w:szCs w:val="22"/>
                <w:lang w:eastAsia="zh-CN"/>
              </w:rPr>
            </w:pPr>
            <w:r>
              <w:rPr>
                <w:rFonts w:asciiTheme="minorHAnsi" w:hAnsiTheme="minorHAnsi" w:cstheme="minorHAnsi"/>
                <w:szCs w:val="22"/>
                <w:lang w:eastAsia="zh-CN"/>
              </w:rPr>
              <w:t xml:space="preserve">Is the design of the fish passages and screens (water intake structure) installed in line with internationally </w:t>
            </w:r>
            <w:proofErr w:type="spellStart"/>
            <w:r>
              <w:rPr>
                <w:rFonts w:asciiTheme="minorHAnsi" w:hAnsiTheme="minorHAnsi" w:cstheme="minorHAnsi"/>
                <w:szCs w:val="22"/>
                <w:lang w:eastAsia="zh-CN"/>
              </w:rPr>
              <w:t>recognised</w:t>
            </w:r>
            <w:proofErr w:type="spellEnd"/>
            <w:r>
              <w:rPr>
                <w:rFonts w:asciiTheme="minorHAnsi" w:hAnsiTheme="minorHAnsi" w:cstheme="minorHAnsi"/>
                <w:szCs w:val="22"/>
                <w:lang w:eastAsia="zh-CN"/>
              </w:rPr>
              <w:t xml:space="preserve"> guidance?</w:t>
            </w:r>
          </w:p>
        </w:tc>
        <w:tc>
          <w:tcPr>
            <w:tcW w:w="4784" w:type="dxa"/>
          </w:tcPr>
          <w:p w:rsidR="001F3067" w:rsidRDefault="009B1CE1">
            <w:pPr>
              <w:widowControl w:val="0"/>
              <w:autoSpaceDE w:val="0"/>
              <w:autoSpaceDN w:val="0"/>
              <w:adjustRightInd w:val="0"/>
              <w:jc w:val="both"/>
              <w:rPr>
                <w:rFonts w:asciiTheme="minorHAnsi" w:hAnsiTheme="minorHAnsi" w:cstheme="minorHAnsi"/>
                <w:szCs w:val="22"/>
                <w:lang w:eastAsia="zh-CN"/>
              </w:rPr>
            </w:pPr>
            <w:r>
              <w:rPr>
                <w:rFonts w:asciiTheme="minorHAnsi" w:hAnsiTheme="minorHAnsi" w:cstheme="minorHAnsi"/>
                <w:szCs w:val="22"/>
                <w:lang w:eastAsia="zh-CN"/>
              </w:rPr>
              <w:t xml:space="preserve">This </w:t>
            </w:r>
            <w:r>
              <w:rPr>
                <w:rFonts w:asciiTheme="minorHAnsi" w:hAnsiTheme="minorHAnsi" w:cstheme="minorHAnsi" w:hint="eastAsia"/>
                <w:szCs w:val="22"/>
                <w:lang w:eastAsia="zh-CN"/>
              </w:rPr>
              <w:t>assessment</w:t>
            </w:r>
            <w:r>
              <w:rPr>
                <w:rFonts w:asciiTheme="minorHAnsi" w:hAnsiTheme="minorHAnsi" w:cstheme="minorHAnsi"/>
                <w:szCs w:val="22"/>
                <w:lang w:eastAsia="zh-CN"/>
              </w:rPr>
              <w:t xml:space="preserve"> question is </w:t>
            </w:r>
            <w:r>
              <w:rPr>
                <w:rFonts w:asciiTheme="minorHAnsi" w:hAnsiTheme="minorHAnsi" w:cstheme="minorHAnsi" w:hint="eastAsia"/>
                <w:szCs w:val="22"/>
                <w:lang w:eastAsia="zh-CN"/>
              </w:rPr>
              <w:t xml:space="preserve">not </w:t>
            </w:r>
            <w:r>
              <w:rPr>
                <w:rFonts w:asciiTheme="minorHAnsi" w:hAnsiTheme="minorHAnsi" w:cstheme="minorHAnsi"/>
                <w:szCs w:val="22"/>
                <w:lang w:eastAsia="zh-CN"/>
              </w:rPr>
              <w:t>relevant during verification</w:t>
            </w:r>
            <w:r>
              <w:rPr>
                <w:rFonts w:asciiTheme="minorHAnsi" w:hAnsiTheme="minorHAnsi" w:cstheme="minorHAnsi" w:hint="eastAsia"/>
                <w:szCs w:val="22"/>
                <w:lang w:eastAsia="zh-CN"/>
              </w:rPr>
              <w:t>.</w:t>
            </w:r>
          </w:p>
        </w:tc>
      </w:tr>
      <w:tr w:rsidR="001F3067">
        <w:trPr>
          <w:trHeight w:val="2350"/>
        </w:trPr>
        <w:tc>
          <w:tcPr>
            <w:tcW w:w="455" w:type="dxa"/>
            <w:vMerge/>
          </w:tcPr>
          <w:p w:rsidR="001F3067" w:rsidRDefault="001F3067">
            <w:pPr>
              <w:widowControl w:val="0"/>
              <w:autoSpaceDE w:val="0"/>
              <w:autoSpaceDN w:val="0"/>
              <w:adjustRightInd w:val="0"/>
              <w:jc w:val="both"/>
              <w:rPr>
                <w:rFonts w:asciiTheme="minorHAnsi" w:hAnsiTheme="minorHAnsi" w:cstheme="minorHAnsi"/>
                <w:szCs w:val="22"/>
                <w:lang w:eastAsia="zh-CN"/>
              </w:rPr>
            </w:pPr>
          </w:p>
        </w:tc>
        <w:tc>
          <w:tcPr>
            <w:tcW w:w="4395" w:type="dxa"/>
          </w:tcPr>
          <w:p w:rsidR="001F3067" w:rsidRDefault="009B1CE1">
            <w:pPr>
              <w:widowControl w:val="0"/>
              <w:autoSpaceDE w:val="0"/>
              <w:autoSpaceDN w:val="0"/>
              <w:adjustRightInd w:val="0"/>
              <w:jc w:val="both"/>
              <w:rPr>
                <w:rFonts w:asciiTheme="minorHAnsi" w:hAnsiTheme="minorHAnsi" w:cstheme="minorHAnsi"/>
                <w:szCs w:val="22"/>
                <w:highlight w:val="yellow"/>
                <w:lang w:eastAsia="zh-CN"/>
              </w:rPr>
            </w:pPr>
            <w:r>
              <w:rPr>
                <w:rFonts w:asciiTheme="minorHAnsi" w:hAnsiTheme="minorHAnsi" w:cstheme="minorHAnsi"/>
                <w:szCs w:val="22"/>
                <w:lang w:eastAsia="zh-CN"/>
              </w:rPr>
              <w:t>Are these measures indeed effective</w:t>
            </w:r>
            <w:r>
              <w:rPr>
                <w:rFonts w:asciiTheme="minorHAnsi" w:hAnsiTheme="minorHAnsi" w:cstheme="minorHAnsi" w:hint="eastAsia"/>
                <w:szCs w:val="22"/>
                <w:lang w:eastAsia="zh-CN"/>
              </w:rPr>
              <w:t xml:space="preserve"> </w:t>
            </w:r>
            <w:r>
              <w:rPr>
                <w:rFonts w:asciiTheme="minorHAnsi" w:hAnsiTheme="minorHAnsi" w:cstheme="minorHAnsi"/>
                <w:szCs w:val="22"/>
                <w:lang w:eastAsia="zh-CN"/>
              </w:rPr>
              <w:t>over the crediting period, and if not,</w:t>
            </w:r>
            <w:r>
              <w:rPr>
                <w:rFonts w:asciiTheme="minorHAnsi" w:hAnsiTheme="minorHAnsi" w:cstheme="minorHAnsi" w:hint="eastAsia"/>
                <w:szCs w:val="22"/>
                <w:lang w:eastAsia="zh-CN"/>
              </w:rPr>
              <w:t xml:space="preserve"> </w:t>
            </w:r>
            <w:r>
              <w:rPr>
                <w:rFonts w:asciiTheme="minorHAnsi" w:hAnsiTheme="minorHAnsi" w:cstheme="minorHAnsi"/>
                <w:szCs w:val="22"/>
                <w:lang w:eastAsia="zh-CN"/>
              </w:rPr>
              <w:t>what shall be done to improve the</w:t>
            </w:r>
            <w:r>
              <w:rPr>
                <w:rFonts w:asciiTheme="minorHAnsi" w:hAnsiTheme="minorHAnsi" w:cstheme="minorHAnsi" w:hint="eastAsia"/>
                <w:szCs w:val="22"/>
                <w:lang w:eastAsia="zh-CN"/>
              </w:rPr>
              <w:t xml:space="preserve"> </w:t>
            </w:r>
            <w:r>
              <w:rPr>
                <w:rFonts w:asciiTheme="minorHAnsi" w:hAnsiTheme="minorHAnsi" w:cstheme="minorHAnsi"/>
                <w:szCs w:val="22"/>
                <w:lang w:eastAsia="zh-CN"/>
              </w:rPr>
              <w:t>situation?</w:t>
            </w:r>
          </w:p>
        </w:tc>
        <w:tc>
          <w:tcPr>
            <w:tcW w:w="4784" w:type="dxa"/>
          </w:tcPr>
          <w:p w:rsidR="001F3067" w:rsidRDefault="009B1CE1">
            <w:pPr>
              <w:widowControl w:val="0"/>
              <w:autoSpaceDE w:val="0"/>
              <w:autoSpaceDN w:val="0"/>
              <w:adjustRightInd w:val="0"/>
              <w:jc w:val="both"/>
              <w:rPr>
                <w:rFonts w:asciiTheme="minorHAnsi" w:hAnsiTheme="minorHAnsi" w:cstheme="minorHAnsi"/>
                <w:szCs w:val="22"/>
                <w:lang w:eastAsia="zh-CN"/>
              </w:rPr>
            </w:pPr>
            <w:r>
              <w:rPr>
                <w:rFonts w:asciiTheme="minorHAnsi" w:hAnsiTheme="minorHAnsi" w:cstheme="minorHAnsi" w:hint="eastAsia"/>
                <w:szCs w:val="22"/>
                <w:lang w:eastAsia="zh-CN"/>
              </w:rPr>
              <w:t>T</w:t>
            </w:r>
            <w:r>
              <w:rPr>
                <w:rFonts w:asciiTheme="minorHAnsi" w:hAnsiTheme="minorHAnsi" w:cstheme="minorHAnsi"/>
                <w:szCs w:val="22"/>
                <w:lang w:eastAsia="zh-CN"/>
              </w:rPr>
              <w:t>he Concession Agreement signed between PO and Lao People Democratic Republic government has defined the obligation of PO to maintain the minimal ecological flow to the dow</w:t>
            </w:r>
            <w:r>
              <w:rPr>
                <w:rFonts w:asciiTheme="minorHAnsi" w:hAnsiTheme="minorHAnsi" w:cstheme="minorHAnsi"/>
                <w:szCs w:val="22"/>
                <w:lang w:eastAsia="zh-CN"/>
              </w:rPr>
              <w:t>nstream which should be no less than the natural minimal flow in dry season before project implementation.</w:t>
            </w:r>
            <w:r>
              <w:rPr>
                <w:rFonts w:asciiTheme="minorHAnsi" w:hAnsiTheme="minorHAnsi" w:cstheme="minorHAnsi" w:hint="eastAsia"/>
                <w:szCs w:val="22"/>
                <w:lang w:eastAsia="zh-CN"/>
              </w:rPr>
              <w:t xml:space="preserve"> During this monitoring period, according to t</w:t>
            </w:r>
            <w:r>
              <w:rPr>
                <w:rFonts w:asciiTheme="minorHAnsi" w:hAnsiTheme="minorHAnsi" w:cstheme="minorHAnsi"/>
                <w:szCs w:val="22"/>
                <w:lang w:eastAsia="zh-CN"/>
              </w:rPr>
              <w:t>he monitoring situation of monthly water flow</w:t>
            </w:r>
            <w:r>
              <w:rPr>
                <w:rFonts w:asciiTheme="minorHAnsi" w:hAnsiTheme="minorHAnsi" w:cstheme="minorHAnsi" w:hint="eastAsia"/>
                <w:szCs w:val="22"/>
                <w:lang w:eastAsia="zh-CN"/>
              </w:rPr>
              <w:t xml:space="preserve"> and</w:t>
            </w:r>
            <w:r>
              <w:rPr>
                <w:rFonts w:asciiTheme="minorHAnsi" w:hAnsiTheme="minorHAnsi" w:cstheme="minorHAnsi"/>
                <w:szCs w:val="22"/>
                <w:lang w:eastAsia="zh-CN"/>
              </w:rPr>
              <w:t xml:space="preserve"> the result of water quality analysis report</w:t>
            </w:r>
            <w:r>
              <w:rPr>
                <w:rFonts w:asciiTheme="minorHAnsi" w:hAnsiTheme="minorHAnsi" w:cstheme="minorHAnsi" w:hint="eastAsia"/>
                <w:szCs w:val="22"/>
                <w:lang w:eastAsia="zh-CN"/>
              </w:rPr>
              <w:t>,</w:t>
            </w:r>
            <w:r>
              <w:rPr>
                <w:rFonts w:asciiTheme="minorHAnsi" w:hAnsiTheme="minorHAnsi" w:cstheme="minorHAnsi"/>
                <w:szCs w:val="22"/>
                <w:lang w:eastAsia="zh-CN"/>
              </w:rPr>
              <w:t xml:space="preserve"> the water</w:t>
            </w:r>
            <w:r>
              <w:rPr>
                <w:rFonts w:asciiTheme="minorHAnsi" w:hAnsiTheme="minorHAnsi" w:cstheme="minorHAnsi"/>
                <w:szCs w:val="22"/>
                <w:lang w:eastAsia="zh-CN"/>
              </w:rPr>
              <w:t xml:space="preserve"> flow is much higher than the minimum water flow</w:t>
            </w:r>
            <w:r>
              <w:rPr>
                <w:rFonts w:asciiTheme="minorHAnsi" w:hAnsiTheme="minorHAnsi" w:cstheme="minorHAnsi" w:hint="eastAsia"/>
                <w:szCs w:val="22"/>
                <w:lang w:eastAsia="zh-CN"/>
              </w:rPr>
              <w:t xml:space="preserve"> 1.3</w:t>
            </w:r>
            <w:r>
              <w:rPr>
                <w:rFonts w:asciiTheme="minorHAnsi" w:hAnsiTheme="minorHAnsi" w:cstheme="minorHAnsi"/>
                <w:szCs w:val="22"/>
                <w:lang w:eastAsia="zh-CN"/>
              </w:rPr>
              <w:t xml:space="preserve"> m</w:t>
            </w:r>
            <w:r>
              <w:rPr>
                <w:rFonts w:asciiTheme="minorHAnsi" w:hAnsiTheme="minorHAnsi" w:cstheme="minorHAnsi"/>
                <w:szCs w:val="22"/>
                <w:vertAlign w:val="superscript"/>
                <w:lang w:eastAsia="zh-CN"/>
              </w:rPr>
              <w:t>3</w:t>
            </w:r>
            <w:r>
              <w:rPr>
                <w:rFonts w:asciiTheme="minorHAnsi" w:hAnsiTheme="minorHAnsi" w:cstheme="minorHAnsi"/>
                <w:szCs w:val="22"/>
                <w:lang w:eastAsia="zh-CN"/>
              </w:rPr>
              <w:t>/s</w:t>
            </w:r>
            <w:r>
              <w:rPr>
                <w:rFonts w:asciiTheme="minorHAnsi" w:hAnsiTheme="minorHAnsi" w:cstheme="minorHAnsi" w:hint="eastAsia"/>
                <w:szCs w:val="22"/>
                <w:lang w:eastAsia="zh-CN"/>
              </w:rPr>
              <w:t>. In addition, t</w:t>
            </w:r>
            <w:r>
              <w:rPr>
                <w:rFonts w:asciiTheme="minorHAnsi" w:hAnsiTheme="minorHAnsi" w:cstheme="minorHAnsi"/>
                <w:szCs w:val="22"/>
                <w:lang w:eastAsia="zh-CN"/>
              </w:rPr>
              <w:t>he design of fish channels and screens has been installed in accordance with internationally recognized guidelines.</w:t>
            </w:r>
            <w:r>
              <w:rPr>
                <w:rFonts w:asciiTheme="minorHAnsi" w:hAnsiTheme="minorHAnsi" w:cstheme="minorHAnsi" w:hint="eastAsia"/>
                <w:szCs w:val="22"/>
                <w:lang w:eastAsia="zh-CN"/>
              </w:rPr>
              <w:t xml:space="preserve"> </w:t>
            </w:r>
            <w:r>
              <w:rPr>
                <w:rFonts w:asciiTheme="minorHAnsi" w:hAnsiTheme="minorHAnsi" w:cstheme="minorHAnsi"/>
                <w:szCs w:val="22"/>
                <w:lang w:eastAsia="zh-CN"/>
              </w:rPr>
              <w:t>These measures are effective during the crediting period.</w:t>
            </w:r>
          </w:p>
        </w:tc>
      </w:tr>
      <w:tr w:rsidR="001F3067">
        <w:trPr>
          <w:trHeight w:val="491"/>
        </w:trPr>
        <w:tc>
          <w:tcPr>
            <w:tcW w:w="455" w:type="dxa"/>
            <w:vMerge w:val="restart"/>
          </w:tcPr>
          <w:p w:rsidR="001F3067" w:rsidRDefault="009B1CE1">
            <w:pPr>
              <w:widowControl w:val="0"/>
              <w:autoSpaceDE w:val="0"/>
              <w:autoSpaceDN w:val="0"/>
              <w:adjustRightInd w:val="0"/>
              <w:jc w:val="both"/>
              <w:rPr>
                <w:rFonts w:asciiTheme="minorHAnsi" w:hAnsiTheme="minorHAnsi" w:cstheme="minorHAnsi"/>
                <w:szCs w:val="22"/>
                <w:lang w:eastAsia="zh-CN"/>
              </w:rPr>
            </w:pPr>
            <w:r>
              <w:rPr>
                <w:rFonts w:asciiTheme="minorHAnsi" w:hAnsiTheme="minorHAnsi" w:cstheme="minorHAnsi"/>
                <w:szCs w:val="22"/>
                <w:lang w:eastAsia="zh-CN"/>
              </w:rPr>
              <w:t>e</w:t>
            </w:r>
          </w:p>
        </w:tc>
        <w:tc>
          <w:tcPr>
            <w:tcW w:w="4395" w:type="dxa"/>
          </w:tcPr>
          <w:p w:rsidR="001F3067" w:rsidRDefault="009B1CE1">
            <w:pPr>
              <w:widowControl w:val="0"/>
              <w:autoSpaceDE w:val="0"/>
              <w:autoSpaceDN w:val="0"/>
              <w:adjustRightInd w:val="0"/>
              <w:jc w:val="both"/>
              <w:rPr>
                <w:rFonts w:asciiTheme="minorHAnsi" w:hAnsiTheme="minorHAnsi" w:cstheme="minorHAnsi"/>
                <w:szCs w:val="22"/>
                <w:lang w:eastAsia="zh-CN"/>
              </w:rPr>
            </w:pPr>
            <w:r>
              <w:rPr>
                <w:rFonts w:asciiTheme="minorHAnsi" w:hAnsiTheme="minorHAnsi" w:cstheme="minorHAnsi"/>
                <w:szCs w:val="22"/>
                <w:lang w:eastAsia="zh-CN"/>
              </w:rPr>
              <w:t>What s</w:t>
            </w:r>
            <w:r>
              <w:rPr>
                <w:rFonts w:asciiTheme="minorHAnsi" w:hAnsiTheme="minorHAnsi" w:cstheme="minorHAnsi"/>
                <w:szCs w:val="22"/>
                <w:lang w:eastAsia="zh-CN"/>
              </w:rPr>
              <w:t>ediment management plan shall be considered?</w:t>
            </w:r>
          </w:p>
        </w:tc>
        <w:tc>
          <w:tcPr>
            <w:tcW w:w="4784" w:type="dxa"/>
          </w:tcPr>
          <w:p w:rsidR="001F3067" w:rsidRDefault="009B1CE1">
            <w:pPr>
              <w:widowControl w:val="0"/>
              <w:autoSpaceDE w:val="0"/>
              <w:autoSpaceDN w:val="0"/>
              <w:adjustRightInd w:val="0"/>
              <w:jc w:val="both"/>
              <w:rPr>
                <w:rFonts w:asciiTheme="minorHAnsi" w:hAnsiTheme="minorHAnsi" w:cstheme="minorHAnsi"/>
                <w:szCs w:val="22"/>
                <w:lang w:eastAsia="zh-CN"/>
              </w:rPr>
            </w:pPr>
            <w:r>
              <w:rPr>
                <w:rFonts w:asciiTheme="minorHAnsi" w:hAnsiTheme="minorHAnsi" w:cstheme="minorHAnsi"/>
                <w:szCs w:val="22"/>
                <w:lang w:eastAsia="zh-CN"/>
              </w:rPr>
              <w:t xml:space="preserve">This </w:t>
            </w:r>
            <w:r>
              <w:rPr>
                <w:rFonts w:asciiTheme="minorHAnsi" w:hAnsiTheme="minorHAnsi" w:cstheme="minorHAnsi" w:hint="eastAsia"/>
                <w:szCs w:val="22"/>
                <w:lang w:eastAsia="zh-CN"/>
              </w:rPr>
              <w:t>assessment</w:t>
            </w:r>
            <w:r>
              <w:rPr>
                <w:rFonts w:asciiTheme="minorHAnsi" w:hAnsiTheme="minorHAnsi" w:cstheme="minorHAnsi"/>
                <w:szCs w:val="22"/>
                <w:lang w:eastAsia="zh-CN"/>
              </w:rPr>
              <w:t xml:space="preserve"> question is </w:t>
            </w:r>
            <w:r>
              <w:rPr>
                <w:rFonts w:asciiTheme="minorHAnsi" w:hAnsiTheme="minorHAnsi" w:cstheme="minorHAnsi" w:hint="eastAsia"/>
                <w:szCs w:val="22"/>
                <w:lang w:eastAsia="zh-CN"/>
              </w:rPr>
              <w:t xml:space="preserve">not </w:t>
            </w:r>
            <w:r>
              <w:rPr>
                <w:rFonts w:asciiTheme="minorHAnsi" w:hAnsiTheme="minorHAnsi" w:cstheme="minorHAnsi"/>
                <w:szCs w:val="22"/>
                <w:lang w:eastAsia="zh-CN"/>
              </w:rPr>
              <w:t>relevant during verification</w:t>
            </w:r>
            <w:r>
              <w:rPr>
                <w:rFonts w:asciiTheme="minorHAnsi" w:hAnsiTheme="minorHAnsi" w:cstheme="minorHAnsi" w:hint="eastAsia"/>
                <w:szCs w:val="22"/>
                <w:lang w:eastAsia="zh-CN"/>
              </w:rPr>
              <w:t>.</w:t>
            </w:r>
          </w:p>
        </w:tc>
      </w:tr>
      <w:tr w:rsidR="001F3067">
        <w:trPr>
          <w:trHeight w:val="491"/>
        </w:trPr>
        <w:tc>
          <w:tcPr>
            <w:tcW w:w="455" w:type="dxa"/>
            <w:vMerge/>
          </w:tcPr>
          <w:p w:rsidR="001F3067" w:rsidRDefault="001F3067">
            <w:pPr>
              <w:widowControl w:val="0"/>
              <w:autoSpaceDE w:val="0"/>
              <w:autoSpaceDN w:val="0"/>
              <w:adjustRightInd w:val="0"/>
              <w:jc w:val="both"/>
              <w:rPr>
                <w:rFonts w:asciiTheme="minorHAnsi" w:hAnsiTheme="minorHAnsi" w:cstheme="minorHAnsi"/>
                <w:szCs w:val="22"/>
                <w:lang w:eastAsia="zh-CN"/>
              </w:rPr>
            </w:pPr>
          </w:p>
        </w:tc>
        <w:tc>
          <w:tcPr>
            <w:tcW w:w="4395" w:type="dxa"/>
          </w:tcPr>
          <w:p w:rsidR="001F3067" w:rsidRDefault="009B1CE1">
            <w:pPr>
              <w:widowControl w:val="0"/>
              <w:autoSpaceDE w:val="0"/>
              <w:autoSpaceDN w:val="0"/>
              <w:adjustRightInd w:val="0"/>
              <w:jc w:val="both"/>
              <w:rPr>
                <w:rFonts w:asciiTheme="minorHAnsi" w:hAnsiTheme="minorHAnsi" w:cstheme="minorHAnsi"/>
                <w:szCs w:val="22"/>
                <w:highlight w:val="yellow"/>
                <w:lang w:eastAsia="zh-CN"/>
              </w:rPr>
            </w:pPr>
            <w:r>
              <w:rPr>
                <w:rFonts w:asciiTheme="minorHAnsi" w:hAnsiTheme="minorHAnsi" w:cstheme="minorHAnsi"/>
                <w:szCs w:val="22"/>
                <w:lang w:eastAsia="zh-CN"/>
              </w:rPr>
              <w:t>Is it indeed effective over the crediting</w:t>
            </w:r>
            <w:r>
              <w:rPr>
                <w:rFonts w:asciiTheme="minorHAnsi" w:hAnsiTheme="minorHAnsi" w:cstheme="minorHAnsi" w:hint="eastAsia"/>
                <w:szCs w:val="22"/>
                <w:lang w:eastAsia="zh-CN"/>
              </w:rPr>
              <w:t xml:space="preserve"> </w:t>
            </w:r>
            <w:r>
              <w:rPr>
                <w:rFonts w:asciiTheme="minorHAnsi" w:hAnsiTheme="minorHAnsi" w:cstheme="minorHAnsi"/>
                <w:szCs w:val="22"/>
                <w:lang w:eastAsia="zh-CN"/>
              </w:rPr>
              <w:t>period, and if not, how shall it be</w:t>
            </w:r>
            <w:r>
              <w:rPr>
                <w:rFonts w:asciiTheme="minorHAnsi" w:hAnsiTheme="minorHAnsi" w:cstheme="minorHAnsi" w:hint="eastAsia"/>
                <w:szCs w:val="22"/>
                <w:lang w:eastAsia="zh-CN"/>
              </w:rPr>
              <w:t xml:space="preserve"> </w:t>
            </w:r>
            <w:r>
              <w:rPr>
                <w:rFonts w:asciiTheme="minorHAnsi" w:hAnsiTheme="minorHAnsi" w:cstheme="minorHAnsi"/>
                <w:szCs w:val="22"/>
                <w:lang w:eastAsia="zh-CN"/>
              </w:rPr>
              <w:t>improved?</w:t>
            </w:r>
          </w:p>
        </w:tc>
        <w:tc>
          <w:tcPr>
            <w:tcW w:w="4784" w:type="dxa"/>
          </w:tcPr>
          <w:p w:rsidR="001F3067" w:rsidRDefault="009B1CE1">
            <w:pPr>
              <w:widowControl w:val="0"/>
              <w:autoSpaceDE w:val="0"/>
              <w:autoSpaceDN w:val="0"/>
              <w:adjustRightInd w:val="0"/>
              <w:jc w:val="both"/>
              <w:rPr>
                <w:rFonts w:asciiTheme="minorHAnsi" w:hAnsiTheme="minorHAnsi" w:cstheme="minorHAnsi"/>
                <w:szCs w:val="22"/>
                <w:lang w:eastAsia="zh-CN"/>
              </w:rPr>
            </w:pPr>
            <w:r>
              <w:rPr>
                <w:rFonts w:asciiTheme="minorHAnsi" w:hAnsiTheme="minorHAnsi" w:cstheme="minorHAnsi" w:hint="eastAsia"/>
                <w:szCs w:val="22"/>
                <w:lang w:eastAsia="zh-CN"/>
              </w:rPr>
              <w:t>S</w:t>
            </w:r>
            <w:r>
              <w:rPr>
                <w:rFonts w:asciiTheme="minorHAnsi" w:hAnsiTheme="minorHAnsi" w:cstheme="minorHAnsi"/>
                <w:szCs w:val="22"/>
                <w:lang w:eastAsia="zh-CN"/>
              </w:rPr>
              <w:t>ince there is no reservoir to store water and regulate riv</w:t>
            </w:r>
            <w:r>
              <w:rPr>
                <w:rFonts w:asciiTheme="minorHAnsi" w:hAnsiTheme="minorHAnsi" w:cstheme="minorHAnsi"/>
                <w:szCs w:val="22"/>
                <w:lang w:eastAsia="zh-CN"/>
              </w:rPr>
              <w:t xml:space="preserve">er runoff causing sediment, the project did not </w:t>
            </w:r>
            <w:r>
              <w:rPr>
                <w:rFonts w:asciiTheme="minorHAnsi" w:hAnsiTheme="minorHAnsi" w:cstheme="minorHAnsi" w:hint="eastAsia"/>
                <w:szCs w:val="22"/>
                <w:lang w:eastAsia="zh-CN"/>
              </w:rPr>
              <w:t>cause</w:t>
            </w:r>
            <w:r>
              <w:rPr>
                <w:rFonts w:asciiTheme="minorHAnsi" w:hAnsiTheme="minorHAnsi" w:cstheme="minorHAnsi"/>
                <w:szCs w:val="22"/>
                <w:lang w:eastAsia="zh-CN"/>
              </w:rPr>
              <w:t xml:space="preserve"> sediment.</w:t>
            </w:r>
            <w:r>
              <w:t xml:space="preserve"> </w:t>
            </w:r>
            <w:r>
              <w:rPr>
                <w:rFonts w:hint="eastAsia"/>
                <w:lang w:eastAsia="zh-CN"/>
              </w:rPr>
              <w:t>T</w:t>
            </w:r>
            <w:r>
              <w:rPr>
                <w:rFonts w:asciiTheme="minorHAnsi" w:hAnsiTheme="minorHAnsi" w:cstheme="minorHAnsi"/>
                <w:szCs w:val="22"/>
                <w:lang w:eastAsia="zh-CN"/>
              </w:rPr>
              <w:t>herefore</w:t>
            </w:r>
            <w:r>
              <w:rPr>
                <w:rFonts w:asciiTheme="minorHAnsi" w:hAnsiTheme="minorHAnsi" w:cstheme="minorHAnsi" w:hint="eastAsia"/>
                <w:szCs w:val="22"/>
                <w:lang w:eastAsia="zh-CN"/>
              </w:rPr>
              <w:t>,</w:t>
            </w:r>
            <w:r>
              <w:rPr>
                <w:rFonts w:asciiTheme="minorHAnsi" w:hAnsiTheme="minorHAnsi" w:cstheme="minorHAnsi"/>
                <w:szCs w:val="22"/>
                <w:lang w:eastAsia="zh-CN"/>
              </w:rPr>
              <w:t xml:space="preserve"> sediment management plan was not relevant.</w:t>
            </w:r>
          </w:p>
        </w:tc>
      </w:tr>
      <w:tr w:rsidR="001F3067">
        <w:trPr>
          <w:trHeight w:val="619"/>
        </w:trPr>
        <w:tc>
          <w:tcPr>
            <w:tcW w:w="455" w:type="dxa"/>
            <w:vMerge w:val="restart"/>
          </w:tcPr>
          <w:p w:rsidR="001F3067" w:rsidRDefault="009B1CE1">
            <w:pPr>
              <w:widowControl w:val="0"/>
              <w:autoSpaceDE w:val="0"/>
              <w:autoSpaceDN w:val="0"/>
              <w:adjustRightInd w:val="0"/>
              <w:jc w:val="both"/>
              <w:rPr>
                <w:rFonts w:asciiTheme="minorHAnsi" w:hAnsiTheme="minorHAnsi" w:cstheme="minorHAnsi"/>
                <w:szCs w:val="22"/>
                <w:lang w:eastAsia="zh-CN"/>
              </w:rPr>
            </w:pPr>
            <w:r>
              <w:rPr>
                <w:rFonts w:asciiTheme="minorHAnsi" w:hAnsiTheme="minorHAnsi" w:cstheme="minorHAnsi" w:hint="eastAsia"/>
                <w:szCs w:val="22"/>
                <w:lang w:eastAsia="zh-CN"/>
              </w:rPr>
              <w:t>f</w:t>
            </w:r>
          </w:p>
        </w:tc>
        <w:tc>
          <w:tcPr>
            <w:tcW w:w="4395" w:type="dxa"/>
          </w:tcPr>
          <w:p w:rsidR="001F3067" w:rsidRDefault="009B1CE1">
            <w:pPr>
              <w:widowControl w:val="0"/>
              <w:autoSpaceDE w:val="0"/>
              <w:autoSpaceDN w:val="0"/>
              <w:adjustRightInd w:val="0"/>
              <w:jc w:val="both"/>
              <w:rPr>
                <w:rFonts w:asciiTheme="minorHAnsi" w:hAnsiTheme="minorHAnsi" w:cstheme="minorHAnsi"/>
                <w:szCs w:val="22"/>
                <w:lang w:eastAsia="zh-CN"/>
              </w:rPr>
            </w:pPr>
            <w:r>
              <w:rPr>
                <w:rFonts w:asciiTheme="minorHAnsi" w:hAnsiTheme="minorHAnsi" w:cstheme="minorHAnsi"/>
                <w:szCs w:val="22"/>
                <w:lang w:eastAsia="zh-CN"/>
              </w:rPr>
              <w:t>What mitigation measures shall be put in place to prevent soil erosion?</w:t>
            </w:r>
          </w:p>
        </w:tc>
        <w:tc>
          <w:tcPr>
            <w:tcW w:w="4784" w:type="dxa"/>
          </w:tcPr>
          <w:p w:rsidR="001F3067" w:rsidRDefault="009B1CE1">
            <w:pPr>
              <w:widowControl w:val="0"/>
              <w:autoSpaceDE w:val="0"/>
              <w:autoSpaceDN w:val="0"/>
              <w:adjustRightInd w:val="0"/>
              <w:jc w:val="both"/>
              <w:rPr>
                <w:rFonts w:asciiTheme="minorHAnsi" w:hAnsiTheme="minorHAnsi" w:cstheme="minorHAnsi"/>
                <w:szCs w:val="22"/>
                <w:lang w:eastAsia="zh-CN"/>
              </w:rPr>
            </w:pPr>
            <w:r>
              <w:rPr>
                <w:rFonts w:asciiTheme="minorHAnsi" w:hAnsiTheme="minorHAnsi" w:cstheme="minorHAnsi"/>
                <w:szCs w:val="22"/>
                <w:lang w:eastAsia="zh-CN"/>
              </w:rPr>
              <w:t xml:space="preserve">This </w:t>
            </w:r>
            <w:r>
              <w:rPr>
                <w:rFonts w:asciiTheme="minorHAnsi" w:hAnsiTheme="minorHAnsi" w:cstheme="minorHAnsi" w:hint="eastAsia"/>
                <w:szCs w:val="22"/>
                <w:lang w:eastAsia="zh-CN"/>
              </w:rPr>
              <w:t>assessment</w:t>
            </w:r>
            <w:r>
              <w:rPr>
                <w:rFonts w:asciiTheme="minorHAnsi" w:hAnsiTheme="minorHAnsi" w:cstheme="minorHAnsi"/>
                <w:szCs w:val="22"/>
                <w:lang w:eastAsia="zh-CN"/>
              </w:rPr>
              <w:t xml:space="preserve"> question is </w:t>
            </w:r>
            <w:r>
              <w:rPr>
                <w:rFonts w:asciiTheme="minorHAnsi" w:hAnsiTheme="minorHAnsi" w:cstheme="minorHAnsi" w:hint="eastAsia"/>
                <w:szCs w:val="22"/>
                <w:lang w:eastAsia="zh-CN"/>
              </w:rPr>
              <w:t xml:space="preserve">not </w:t>
            </w:r>
            <w:r>
              <w:rPr>
                <w:rFonts w:asciiTheme="minorHAnsi" w:hAnsiTheme="minorHAnsi" w:cstheme="minorHAnsi"/>
                <w:szCs w:val="22"/>
                <w:lang w:eastAsia="zh-CN"/>
              </w:rPr>
              <w:t>relevant during verification</w:t>
            </w:r>
            <w:r>
              <w:rPr>
                <w:rFonts w:asciiTheme="minorHAnsi" w:hAnsiTheme="minorHAnsi" w:cstheme="minorHAnsi" w:hint="eastAsia"/>
                <w:szCs w:val="22"/>
                <w:lang w:eastAsia="zh-CN"/>
              </w:rPr>
              <w:t>.</w:t>
            </w:r>
          </w:p>
        </w:tc>
      </w:tr>
      <w:tr w:rsidR="001F3067">
        <w:trPr>
          <w:trHeight w:val="1222"/>
        </w:trPr>
        <w:tc>
          <w:tcPr>
            <w:tcW w:w="455" w:type="dxa"/>
            <w:vMerge/>
          </w:tcPr>
          <w:p w:rsidR="001F3067" w:rsidRDefault="001F3067">
            <w:pPr>
              <w:widowControl w:val="0"/>
              <w:autoSpaceDE w:val="0"/>
              <w:autoSpaceDN w:val="0"/>
              <w:adjustRightInd w:val="0"/>
              <w:jc w:val="both"/>
              <w:rPr>
                <w:rFonts w:asciiTheme="minorHAnsi" w:hAnsiTheme="minorHAnsi" w:cstheme="minorHAnsi"/>
                <w:szCs w:val="22"/>
                <w:lang w:eastAsia="zh-CN"/>
              </w:rPr>
            </w:pPr>
          </w:p>
        </w:tc>
        <w:tc>
          <w:tcPr>
            <w:tcW w:w="4395" w:type="dxa"/>
          </w:tcPr>
          <w:p w:rsidR="001F3067" w:rsidRDefault="009B1CE1">
            <w:pPr>
              <w:widowControl w:val="0"/>
              <w:autoSpaceDE w:val="0"/>
              <w:autoSpaceDN w:val="0"/>
              <w:adjustRightInd w:val="0"/>
              <w:jc w:val="both"/>
              <w:rPr>
                <w:rFonts w:asciiTheme="minorHAnsi" w:hAnsiTheme="minorHAnsi" w:cstheme="minorHAnsi"/>
                <w:szCs w:val="22"/>
                <w:highlight w:val="yellow"/>
                <w:lang w:eastAsia="zh-CN"/>
              </w:rPr>
            </w:pPr>
            <w:r>
              <w:rPr>
                <w:rFonts w:asciiTheme="minorHAnsi" w:hAnsiTheme="minorHAnsi" w:cstheme="minorHAnsi"/>
                <w:szCs w:val="22"/>
                <w:lang w:eastAsia="zh-CN"/>
              </w:rPr>
              <w:t>Are they effective and if not, what</w:t>
            </w:r>
            <w:r>
              <w:rPr>
                <w:rFonts w:asciiTheme="minorHAnsi" w:hAnsiTheme="minorHAnsi" w:cstheme="minorHAnsi" w:hint="eastAsia"/>
                <w:szCs w:val="22"/>
                <w:lang w:eastAsia="zh-CN"/>
              </w:rPr>
              <w:t xml:space="preserve"> </w:t>
            </w:r>
            <w:r>
              <w:rPr>
                <w:rFonts w:asciiTheme="minorHAnsi" w:hAnsiTheme="minorHAnsi" w:cstheme="minorHAnsi"/>
                <w:szCs w:val="22"/>
                <w:lang w:eastAsia="zh-CN"/>
              </w:rPr>
              <w:t>complementary action shall be taken?</w:t>
            </w:r>
          </w:p>
        </w:tc>
        <w:tc>
          <w:tcPr>
            <w:tcW w:w="4784" w:type="dxa"/>
          </w:tcPr>
          <w:p w:rsidR="001F3067" w:rsidRDefault="009B1CE1">
            <w:pPr>
              <w:widowControl w:val="0"/>
              <w:autoSpaceDE w:val="0"/>
              <w:autoSpaceDN w:val="0"/>
              <w:adjustRightInd w:val="0"/>
              <w:jc w:val="both"/>
              <w:rPr>
                <w:rFonts w:asciiTheme="minorHAnsi" w:hAnsiTheme="minorHAnsi" w:cstheme="minorHAnsi"/>
                <w:szCs w:val="22"/>
                <w:lang w:eastAsia="zh-CN"/>
              </w:rPr>
            </w:pPr>
            <w:r>
              <w:rPr>
                <w:rFonts w:asciiTheme="minorHAnsi" w:hAnsiTheme="minorHAnsi" w:cstheme="minorHAnsi"/>
                <w:szCs w:val="22"/>
                <w:lang w:eastAsia="zh-CN"/>
              </w:rPr>
              <w:t xml:space="preserve">To prevent soil erosion, trees and grass </w:t>
            </w:r>
            <w:r>
              <w:rPr>
                <w:rFonts w:asciiTheme="minorHAnsi" w:hAnsiTheme="minorHAnsi" w:cstheme="minorHAnsi" w:hint="eastAsia"/>
                <w:szCs w:val="22"/>
                <w:lang w:eastAsia="zh-CN"/>
              </w:rPr>
              <w:t>have been</w:t>
            </w:r>
            <w:r>
              <w:rPr>
                <w:rFonts w:asciiTheme="minorHAnsi" w:hAnsiTheme="minorHAnsi" w:cstheme="minorHAnsi"/>
                <w:szCs w:val="22"/>
                <w:lang w:eastAsia="zh-CN"/>
              </w:rPr>
              <w:t xml:space="preserve"> planted in the non-plant slopes. Drain system </w:t>
            </w:r>
            <w:r>
              <w:rPr>
                <w:rFonts w:asciiTheme="minorHAnsi" w:hAnsiTheme="minorHAnsi" w:cstheme="minorHAnsi" w:hint="eastAsia"/>
                <w:szCs w:val="22"/>
                <w:lang w:eastAsia="zh-CN"/>
              </w:rPr>
              <w:t>has been</w:t>
            </w:r>
            <w:r>
              <w:rPr>
                <w:rFonts w:asciiTheme="minorHAnsi" w:hAnsiTheme="minorHAnsi" w:cstheme="minorHAnsi"/>
                <w:szCs w:val="22"/>
                <w:lang w:eastAsia="zh-CN"/>
              </w:rPr>
              <w:t xml:space="preserve"> established in the quarry area and slag yard </w:t>
            </w:r>
            <w:r>
              <w:rPr>
                <w:rFonts w:asciiTheme="minorHAnsi" w:hAnsiTheme="minorHAnsi" w:cstheme="minorHAnsi" w:hint="eastAsia"/>
                <w:szCs w:val="22"/>
                <w:lang w:eastAsia="zh-CN"/>
              </w:rPr>
              <w:t>has</w:t>
            </w:r>
            <w:r>
              <w:rPr>
                <w:rFonts w:asciiTheme="minorHAnsi" w:hAnsiTheme="minorHAnsi" w:cstheme="minorHAnsi"/>
                <w:szCs w:val="22"/>
                <w:lang w:eastAsia="zh-CN"/>
              </w:rPr>
              <w:t xml:space="preserve"> be</w:t>
            </w:r>
            <w:r>
              <w:rPr>
                <w:rFonts w:asciiTheme="minorHAnsi" w:hAnsiTheme="minorHAnsi" w:cstheme="minorHAnsi" w:hint="eastAsia"/>
                <w:szCs w:val="22"/>
                <w:lang w:eastAsia="zh-CN"/>
              </w:rPr>
              <w:t>en</w:t>
            </w:r>
            <w:r>
              <w:rPr>
                <w:rFonts w:asciiTheme="minorHAnsi" w:hAnsiTheme="minorHAnsi" w:cstheme="minorHAnsi"/>
                <w:szCs w:val="22"/>
                <w:lang w:eastAsia="zh-CN"/>
              </w:rPr>
              <w:t xml:space="preserve"> covered during rainy s</w:t>
            </w:r>
            <w:r>
              <w:rPr>
                <w:rFonts w:asciiTheme="minorHAnsi" w:hAnsiTheme="minorHAnsi" w:cstheme="minorHAnsi"/>
                <w:szCs w:val="22"/>
                <w:lang w:eastAsia="zh-CN"/>
              </w:rPr>
              <w:t>eason.</w:t>
            </w:r>
          </w:p>
          <w:p w:rsidR="001F3067" w:rsidRDefault="009B1CE1">
            <w:pPr>
              <w:widowControl w:val="0"/>
              <w:autoSpaceDE w:val="0"/>
              <w:autoSpaceDN w:val="0"/>
              <w:adjustRightInd w:val="0"/>
              <w:jc w:val="both"/>
              <w:rPr>
                <w:rFonts w:asciiTheme="minorHAnsi" w:hAnsiTheme="minorHAnsi" w:cstheme="minorHAnsi"/>
                <w:szCs w:val="22"/>
                <w:lang w:eastAsia="zh-CN"/>
              </w:rPr>
            </w:pPr>
            <w:r>
              <w:rPr>
                <w:rFonts w:asciiTheme="minorHAnsi" w:hAnsiTheme="minorHAnsi" w:cstheme="minorHAnsi"/>
                <w:szCs w:val="22"/>
                <w:lang w:eastAsia="zh-CN"/>
              </w:rPr>
              <w:t>It is confirmed b</w:t>
            </w:r>
            <w:r>
              <w:rPr>
                <w:rFonts w:asciiTheme="minorHAnsi" w:hAnsiTheme="minorHAnsi" w:cstheme="minorHAnsi" w:hint="eastAsia"/>
                <w:szCs w:val="22"/>
                <w:lang w:eastAsia="zh-CN"/>
              </w:rPr>
              <w:t xml:space="preserve">y </w:t>
            </w:r>
            <w:r>
              <w:rPr>
                <w:rFonts w:asciiTheme="minorHAnsi" w:hAnsiTheme="minorHAnsi" w:cstheme="minorHAnsi"/>
                <w:szCs w:val="22"/>
                <w:lang w:eastAsia="zh-CN"/>
              </w:rPr>
              <w:t>the local Environmental Protection Bureau of Vientiane Province, most of the bare ground has been replanted with lawns and palms, and the above measures are effective.</w:t>
            </w:r>
          </w:p>
        </w:tc>
      </w:tr>
    </w:tbl>
    <w:p w:rsidR="001F3067" w:rsidRDefault="001F3067">
      <w:pPr>
        <w:widowControl w:val="0"/>
        <w:autoSpaceDE w:val="0"/>
        <w:autoSpaceDN w:val="0"/>
        <w:adjustRightInd w:val="0"/>
        <w:rPr>
          <w:rFonts w:eastAsia="DengXian" w:cs="Arial"/>
          <w:color w:val="000000"/>
          <w:szCs w:val="22"/>
          <w:lang w:eastAsia="zh-CN"/>
        </w:rPr>
      </w:pPr>
    </w:p>
    <w:p w:rsidR="001F3067" w:rsidRDefault="009B1CE1">
      <w:pPr>
        <w:widowControl w:val="0"/>
        <w:autoSpaceDE w:val="0"/>
        <w:autoSpaceDN w:val="0"/>
        <w:adjustRightInd w:val="0"/>
        <w:rPr>
          <w:rFonts w:eastAsia="DengXian" w:cs="Arial"/>
          <w:color w:val="000000"/>
          <w:szCs w:val="22"/>
          <w:lang w:eastAsia="zh-CN"/>
        </w:rPr>
      </w:pPr>
      <w:r>
        <w:rPr>
          <w:rFonts w:eastAsia="DengXian" w:cs="Arial"/>
          <w:b/>
          <w:color w:val="000000"/>
          <w:szCs w:val="22"/>
          <w:lang w:eastAsia="zh-CN"/>
        </w:rPr>
        <w:t>Continuous input/grievance expression mechanism</w:t>
      </w:r>
    </w:p>
    <w:p w:rsidR="001F3067" w:rsidRDefault="009B1CE1">
      <w:pPr>
        <w:widowControl w:val="0"/>
        <w:autoSpaceDE w:val="0"/>
        <w:autoSpaceDN w:val="0"/>
        <w:adjustRightInd w:val="0"/>
        <w:rPr>
          <w:rFonts w:eastAsia="SimSun"/>
          <w:szCs w:val="22"/>
          <w:lang w:eastAsia="zh-CN"/>
        </w:rPr>
      </w:pPr>
      <w:r>
        <w:rPr>
          <w:rFonts w:eastAsia="SimSun"/>
          <w:szCs w:val="22"/>
          <w:lang w:eastAsia="zh-CN"/>
        </w:rPr>
        <w:t xml:space="preserve">Continuous input/grievance mechanism expression method and details, </w:t>
      </w:r>
      <w:r>
        <w:rPr>
          <w:rFonts w:eastAsia="SimSun" w:hint="eastAsia"/>
          <w:szCs w:val="22"/>
          <w:lang w:eastAsia="zh-CN"/>
        </w:rPr>
        <w:t>was</w:t>
      </w:r>
      <w:r>
        <w:rPr>
          <w:rFonts w:eastAsia="SimSun"/>
          <w:szCs w:val="22"/>
          <w:lang w:eastAsia="zh-CN"/>
        </w:rPr>
        <w:t xml:space="preserve"> discussed with local stakeholders.</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5"/>
        <w:gridCol w:w="4209"/>
        <w:gridCol w:w="2638"/>
      </w:tblGrid>
      <w:tr w:rsidR="001F3067">
        <w:trPr>
          <w:trHeight w:val="695"/>
          <w:jc w:val="center"/>
        </w:trPr>
        <w:tc>
          <w:tcPr>
            <w:tcW w:w="1438" w:type="pct"/>
            <w:shd w:val="clear" w:color="auto" w:fill="D9D9D9"/>
          </w:tcPr>
          <w:p w:rsidR="001F3067" w:rsidRDefault="001F30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rPr>
                <w:rFonts w:cs="Arial"/>
                <w:color w:val="000000"/>
                <w:szCs w:val="22"/>
              </w:rPr>
            </w:pPr>
          </w:p>
        </w:tc>
        <w:tc>
          <w:tcPr>
            <w:tcW w:w="2189" w:type="pct"/>
            <w:shd w:val="clear" w:color="auto" w:fill="D9D9D9"/>
          </w:tcPr>
          <w:p w:rsidR="001F3067" w:rsidRDefault="009B1C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rPr>
                <w:rFonts w:cs="Arial"/>
                <w:b/>
                <w:color w:val="000000"/>
                <w:sz w:val="20"/>
              </w:rPr>
            </w:pPr>
            <w:r>
              <w:rPr>
                <w:rFonts w:cs="Arial"/>
                <w:b/>
                <w:color w:val="000000"/>
                <w:sz w:val="20"/>
              </w:rPr>
              <w:t>Method Chosen (include all known details e.g. location of book, phone, number, identity of mediator)</w:t>
            </w:r>
          </w:p>
        </w:tc>
        <w:tc>
          <w:tcPr>
            <w:tcW w:w="1372" w:type="pct"/>
            <w:shd w:val="clear" w:color="auto" w:fill="D9D9D9"/>
          </w:tcPr>
          <w:p w:rsidR="001F3067" w:rsidRDefault="009B1C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rPr>
                <w:rFonts w:cs="Arial"/>
                <w:b/>
                <w:color w:val="000000"/>
                <w:sz w:val="20"/>
              </w:rPr>
            </w:pPr>
            <w:r>
              <w:rPr>
                <w:rFonts w:cs="Arial"/>
                <w:b/>
                <w:color w:val="000000"/>
                <w:sz w:val="20"/>
              </w:rPr>
              <w:t>Justification</w:t>
            </w:r>
          </w:p>
        </w:tc>
      </w:tr>
      <w:tr w:rsidR="001F3067">
        <w:trPr>
          <w:trHeight w:val="63"/>
          <w:jc w:val="center"/>
        </w:trPr>
        <w:tc>
          <w:tcPr>
            <w:tcW w:w="1438" w:type="pct"/>
          </w:tcPr>
          <w:p w:rsidR="001F3067" w:rsidRDefault="009B1C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both"/>
              <w:rPr>
                <w:rFonts w:cs="Arial"/>
                <w:sz w:val="20"/>
              </w:rPr>
            </w:pPr>
            <w:r>
              <w:rPr>
                <w:rFonts w:cs="Arial"/>
                <w:sz w:val="20"/>
              </w:rPr>
              <w:t xml:space="preserve">Continuous Input / Grievance </w:t>
            </w:r>
            <w:r>
              <w:rPr>
                <w:rFonts w:cs="Arial"/>
                <w:sz w:val="20"/>
              </w:rPr>
              <w:t>Expression Process Book</w:t>
            </w:r>
          </w:p>
        </w:tc>
        <w:tc>
          <w:tcPr>
            <w:tcW w:w="2189" w:type="pct"/>
          </w:tcPr>
          <w:p w:rsidR="001F3067" w:rsidRDefault="009B1C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both"/>
              <w:rPr>
                <w:rFonts w:cs="Arial"/>
                <w:sz w:val="20"/>
                <w:lang w:eastAsia="zh-CN"/>
              </w:rPr>
            </w:pPr>
            <w:r>
              <w:rPr>
                <w:rFonts w:cs="Arial"/>
                <w:sz w:val="20"/>
                <w:lang w:eastAsia="zh-CN"/>
              </w:rPr>
              <w:t>Grievance expression book in Villages</w:t>
            </w:r>
          </w:p>
        </w:tc>
        <w:tc>
          <w:tcPr>
            <w:tcW w:w="1372" w:type="pct"/>
          </w:tcPr>
          <w:p w:rsidR="001F3067" w:rsidRDefault="009B1C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both"/>
              <w:rPr>
                <w:rFonts w:cs="Arial"/>
                <w:sz w:val="20"/>
              </w:rPr>
            </w:pPr>
            <w:r>
              <w:rPr>
                <w:rFonts w:cs="Arial"/>
                <w:sz w:val="20"/>
              </w:rPr>
              <w:t>Kept by the leader of the villages</w:t>
            </w:r>
          </w:p>
        </w:tc>
      </w:tr>
      <w:tr w:rsidR="001F3067">
        <w:trPr>
          <w:trHeight w:val="300"/>
          <w:jc w:val="center"/>
        </w:trPr>
        <w:tc>
          <w:tcPr>
            <w:tcW w:w="1438" w:type="pct"/>
          </w:tcPr>
          <w:p w:rsidR="001F3067" w:rsidRDefault="009B1C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both"/>
              <w:rPr>
                <w:rFonts w:cs="Arial"/>
                <w:sz w:val="20"/>
              </w:rPr>
            </w:pPr>
            <w:r>
              <w:rPr>
                <w:rFonts w:cs="Arial"/>
                <w:sz w:val="20"/>
              </w:rPr>
              <w:t>Telephone access</w:t>
            </w:r>
          </w:p>
        </w:tc>
        <w:tc>
          <w:tcPr>
            <w:tcW w:w="2189" w:type="pct"/>
          </w:tcPr>
          <w:p w:rsidR="001F3067" w:rsidRDefault="009B1C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both"/>
              <w:rPr>
                <w:rFonts w:cs="Arial"/>
                <w:sz w:val="20"/>
                <w:lang w:val="zh-CN" w:eastAsia="zh-CN"/>
              </w:rPr>
            </w:pPr>
            <w:r>
              <w:rPr>
                <w:rFonts w:cs="Arial"/>
                <w:sz w:val="20"/>
                <w:lang w:eastAsia="zh-CN"/>
              </w:rPr>
              <w:t>+00856-20-28190844</w:t>
            </w:r>
          </w:p>
        </w:tc>
        <w:tc>
          <w:tcPr>
            <w:tcW w:w="1372" w:type="pct"/>
          </w:tcPr>
          <w:p w:rsidR="001F3067" w:rsidRDefault="009B1C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both"/>
              <w:rPr>
                <w:rFonts w:cs="Arial"/>
                <w:sz w:val="20"/>
              </w:rPr>
            </w:pPr>
            <w:r>
              <w:rPr>
                <w:rFonts w:cs="Arial"/>
                <w:sz w:val="20"/>
                <w:lang w:eastAsia="zh-CN"/>
              </w:rPr>
              <w:t>Project manager</w:t>
            </w:r>
          </w:p>
        </w:tc>
      </w:tr>
      <w:tr w:rsidR="001F3067">
        <w:trPr>
          <w:trHeight w:val="282"/>
          <w:jc w:val="center"/>
        </w:trPr>
        <w:tc>
          <w:tcPr>
            <w:tcW w:w="1438" w:type="pct"/>
          </w:tcPr>
          <w:p w:rsidR="001F3067" w:rsidRDefault="009B1C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both"/>
              <w:rPr>
                <w:rFonts w:cs="Arial"/>
                <w:sz w:val="20"/>
              </w:rPr>
            </w:pPr>
            <w:r>
              <w:rPr>
                <w:rFonts w:cs="Arial"/>
                <w:sz w:val="20"/>
              </w:rPr>
              <w:t>Internet/email access</w:t>
            </w:r>
          </w:p>
        </w:tc>
        <w:tc>
          <w:tcPr>
            <w:tcW w:w="2189" w:type="pct"/>
          </w:tcPr>
          <w:p w:rsidR="001F3067" w:rsidRDefault="009B1CE1">
            <w:pPr>
              <w:snapToGrid w:val="0"/>
              <w:spacing w:after="0"/>
              <w:jc w:val="both"/>
              <w:rPr>
                <w:rFonts w:eastAsia="SimSun" w:cs="Arial"/>
                <w:sz w:val="20"/>
                <w:lang w:eastAsia="zh-CN"/>
              </w:rPr>
            </w:pPr>
            <w:r>
              <w:rPr>
                <w:rFonts w:eastAsia="SimSun" w:cs="Arial"/>
                <w:sz w:val="20"/>
                <w:lang w:eastAsia="zh-CN"/>
              </w:rPr>
              <w:t>Yaodong.lu@gmail.com</w:t>
            </w:r>
          </w:p>
        </w:tc>
        <w:tc>
          <w:tcPr>
            <w:tcW w:w="1372" w:type="pct"/>
          </w:tcPr>
          <w:p w:rsidR="001F3067" w:rsidRDefault="009B1CE1">
            <w:pPr>
              <w:snapToGrid w:val="0"/>
              <w:spacing w:after="0"/>
              <w:jc w:val="both"/>
              <w:rPr>
                <w:rFonts w:cs="Arial"/>
                <w:sz w:val="20"/>
              </w:rPr>
            </w:pPr>
            <w:r>
              <w:rPr>
                <w:rFonts w:eastAsia="SimSun" w:cs="Arial"/>
                <w:sz w:val="20"/>
                <w:lang w:eastAsia="zh-CN"/>
              </w:rPr>
              <w:t>Project manager</w:t>
            </w:r>
          </w:p>
        </w:tc>
      </w:tr>
    </w:tbl>
    <w:p w:rsidR="001F3067" w:rsidRDefault="001F3067">
      <w:pPr>
        <w:rPr>
          <w:b/>
          <w:sz w:val="21"/>
          <w:lang w:eastAsia="zh-CN"/>
        </w:rPr>
      </w:pPr>
    </w:p>
    <w:p w:rsidR="001F3067" w:rsidRDefault="009B1CE1">
      <w:pPr>
        <w:numPr>
          <w:ilvl w:val="0"/>
          <w:numId w:val="19"/>
        </w:numPr>
        <w:rPr>
          <w:b/>
          <w:sz w:val="21"/>
          <w:lang w:eastAsia="zh-CN"/>
        </w:rPr>
      </w:pPr>
      <w:r>
        <w:rPr>
          <w:rFonts w:eastAsia="PMingLiU"/>
          <w:b/>
          <w:sz w:val="21"/>
          <w:lang w:eastAsia="zh-TW"/>
        </w:rPr>
        <w:t>Monitoring</w:t>
      </w:r>
      <w:r>
        <w:rPr>
          <w:b/>
          <w:sz w:val="21"/>
          <w:lang w:eastAsia="zh-CN"/>
        </w:rPr>
        <w:t xml:space="preserve"> Report</w:t>
      </w:r>
    </w:p>
    <w:p w:rsidR="001F3067" w:rsidRDefault="009B1CE1">
      <w:pPr>
        <w:jc w:val="both"/>
        <w:rPr>
          <w:rFonts w:eastAsia="MS Mincho" w:cs="Arial"/>
          <w:szCs w:val="22"/>
          <w:lang w:eastAsia="ja-JP"/>
        </w:rPr>
      </w:pPr>
      <w:r>
        <w:rPr>
          <w:rFonts w:eastAsia="MS Mincho" w:cs="Arial"/>
          <w:szCs w:val="22"/>
          <w:lang w:eastAsia="ja-JP"/>
        </w:rPr>
        <w:t xml:space="preserve">At the end of each </w:t>
      </w:r>
      <w:r>
        <w:rPr>
          <w:rFonts w:eastAsia="MS Mincho" w:cs="Arial"/>
          <w:szCs w:val="22"/>
          <w:lang w:eastAsia="ja-JP"/>
        </w:rPr>
        <w:t>monitoring period, the monitoring officer shall produce a monitoring report covering the past monitoring period. The report shall be transmitted to the General Manager who checked the data and issued a final monitoring report in the name of the project’s p</w:t>
      </w:r>
      <w:r>
        <w:rPr>
          <w:rFonts w:eastAsia="MS Mincho" w:cs="Arial"/>
          <w:szCs w:val="22"/>
          <w:lang w:eastAsia="ja-JP"/>
        </w:rPr>
        <w:t>articipants. Once the final report is issued, it will be submitted to the VVB for verification.</w:t>
      </w:r>
    </w:p>
    <w:p w:rsidR="001F3067" w:rsidRDefault="009B1CE1">
      <w:pPr>
        <w:pStyle w:val="Ttulo4"/>
      </w:pPr>
      <w:bookmarkStart w:id="48" w:name="_Ref49860677"/>
      <w:bookmarkStart w:id="49" w:name="_Toc40962747"/>
      <w:bookmarkStart w:id="50" w:name="_Ref47706326"/>
      <w:r>
        <w:t>SECTION D. DATA AND PARAMETERS</w:t>
      </w:r>
      <w:bookmarkEnd w:id="48"/>
      <w:bookmarkEnd w:id="49"/>
      <w:bookmarkEnd w:id="50"/>
    </w:p>
    <w:p w:rsidR="001F3067" w:rsidRDefault="009B1CE1">
      <w:pPr>
        <w:pStyle w:val="Ttulo5"/>
      </w:pPr>
      <w:bookmarkStart w:id="51" w:name="_Toc40962748"/>
      <w:bookmarkStart w:id="52" w:name="_Ref418094907"/>
      <w:r>
        <w:t>D.1. Data and parameters fixed ex ante or at renewal of crediting period</w:t>
      </w:r>
      <w:bookmarkEnd w:id="51"/>
      <w:bookmarkEnd w:id="52"/>
    </w:p>
    <w:p w:rsidR="001F3067" w:rsidRDefault="009B1CE1">
      <w:r>
        <w:t>&gt;&gt;</w:t>
      </w:r>
    </w:p>
    <w:p w:rsidR="001F3067" w:rsidRDefault="009B1CE1">
      <w:pPr>
        <w:rPr>
          <w:rFonts w:asciiTheme="minorHAnsi" w:hAnsiTheme="minorHAnsi"/>
          <w:b/>
          <w:szCs w:val="22"/>
          <w:lang w:val="en-GB"/>
        </w:rPr>
      </w:pPr>
      <w:r>
        <w:rPr>
          <w:rFonts w:asciiTheme="minorHAnsi" w:hAnsiTheme="minorHAnsi"/>
          <w:b/>
          <w:szCs w:val="22"/>
          <w:lang w:val="en-GB"/>
        </w:rPr>
        <w:t>SDG13</w:t>
      </w:r>
    </w:p>
    <w:tbl>
      <w:tblPr>
        <w:tblStyle w:val="GridTable5Dark-Accent11"/>
        <w:tblW w:w="5000" w:type="pct"/>
        <w:tblCellMar>
          <w:top w:w="57" w:type="dxa"/>
        </w:tblCellMar>
        <w:tblLook w:val="04A0" w:firstRow="1" w:lastRow="0" w:firstColumn="1" w:lastColumn="0" w:noHBand="0" w:noVBand="1"/>
      </w:tblPr>
      <w:tblGrid>
        <w:gridCol w:w="2967"/>
        <w:gridCol w:w="6655"/>
      </w:tblGrid>
      <w:tr w:rsidR="001F3067" w:rsidTr="001F3067">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42" w:type="pct"/>
            <w:vAlign w:val="center"/>
          </w:tcPr>
          <w:p w:rsidR="001F3067" w:rsidRDefault="009B1CE1">
            <w:pPr>
              <w:spacing w:line="276" w:lineRule="auto"/>
              <w:contextualSpacing w:val="0"/>
              <w:jc w:val="both"/>
              <w:rPr>
                <w:rFonts w:cs="Verdana"/>
                <w:bCs w:val="0"/>
                <w:color w:val="FFFFFF" w:themeColor="background1"/>
                <w:szCs w:val="22"/>
                <w:lang w:val="en-GB" w:eastAsia="en-GB"/>
              </w:rPr>
            </w:pPr>
            <w:r>
              <w:rPr>
                <w:rFonts w:cs="Verdana"/>
                <w:b w:val="0"/>
                <w:color w:val="FFFFFF" w:themeColor="background1"/>
                <w:szCs w:val="22"/>
                <w:lang w:val="en-GB" w:eastAsia="en-GB"/>
              </w:rPr>
              <w:lastRenderedPageBreak/>
              <w:t>Data/parameter</w:t>
            </w:r>
          </w:p>
        </w:tc>
        <w:tc>
          <w:tcPr>
            <w:tcW w:w="3457" w:type="pct"/>
            <w:shd w:val="clear" w:color="auto" w:fill="E2F8FA"/>
          </w:tcPr>
          <w:p w:rsidR="001F3067" w:rsidRDefault="009B1CE1">
            <w:pPr>
              <w:pStyle w:val="RegTableText"/>
              <w:cnfStyle w:val="100000000000" w:firstRow="1" w:lastRow="0" w:firstColumn="0" w:lastColumn="0" w:oddVBand="0" w:evenVBand="0" w:oddHBand="0" w:evenHBand="0" w:firstRowFirstColumn="0" w:firstRowLastColumn="0" w:lastRowFirstColumn="0" w:lastRowLastColumn="0"/>
              <w:rPr>
                <w:rFonts w:eastAsiaTheme="minorEastAsia" w:cs="Verdana"/>
                <w:szCs w:val="22"/>
                <w:lang w:eastAsia="zh-CN"/>
              </w:rPr>
            </w:pPr>
            <w:r>
              <w:rPr>
                <w:rFonts w:eastAsiaTheme="minorEastAsia" w:cs="Verdana"/>
                <w:lang w:eastAsia="zh-CN"/>
              </w:rPr>
              <w:t>EF</w:t>
            </w:r>
            <w:r>
              <w:rPr>
                <w:rFonts w:eastAsiaTheme="minorEastAsia" w:cs="Verdana"/>
                <w:vertAlign w:val="subscript"/>
                <w:lang w:eastAsia="zh-CN"/>
              </w:rPr>
              <w:t>CO2,CM,y</w:t>
            </w:r>
          </w:p>
        </w:tc>
      </w:tr>
      <w:tr w:rsidR="001F3067" w:rsidTr="001F3067">
        <w:trPr>
          <w:trHeight w:val="208"/>
        </w:trPr>
        <w:tc>
          <w:tcPr>
            <w:cnfStyle w:val="001000000000" w:firstRow="0" w:lastRow="0" w:firstColumn="1" w:lastColumn="0" w:oddVBand="0" w:evenVBand="0" w:oddHBand="0" w:evenHBand="0" w:firstRowFirstColumn="0" w:firstRowLastColumn="0" w:lastRowFirstColumn="0" w:lastRowLastColumn="0"/>
            <w:tcW w:w="1542" w:type="pct"/>
            <w:vAlign w:val="center"/>
          </w:tcPr>
          <w:p w:rsidR="001F3067" w:rsidRDefault="009B1CE1">
            <w:pPr>
              <w:spacing w:line="276" w:lineRule="auto"/>
              <w:contextualSpacing w:val="0"/>
              <w:jc w:val="both"/>
              <w:rPr>
                <w:rFonts w:cs="Verdana"/>
                <w:bCs w:val="0"/>
                <w:color w:val="FFFFFF" w:themeColor="background1"/>
                <w:szCs w:val="22"/>
                <w:lang w:val="en-GB" w:eastAsia="en-GB"/>
              </w:rPr>
            </w:pPr>
            <w:r>
              <w:rPr>
                <w:rFonts w:cs="Verdana"/>
                <w:color w:val="FFFFFF" w:themeColor="background1"/>
                <w:szCs w:val="22"/>
                <w:lang w:val="en-GB" w:eastAsia="en-GB"/>
              </w:rPr>
              <w:t>Unit</w:t>
            </w:r>
          </w:p>
        </w:tc>
        <w:tc>
          <w:tcPr>
            <w:tcW w:w="3457" w:type="pct"/>
          </w:tcPr>
          <w:p w:rsidR="001F3067" w:rsidRDefault="009B1CE1">
            <w:pPr>
              <w:pStyle w:val="RegTableText"/>
              <w:cnfStyle w:val="000000000000" w:firstRow="0" w:lastRow="0" w:firstColumn="0" w:lastColumn="0" w:oddVBand="0" w:evenVBand="0" w:oddHBand="0" w:evenHBand="0" w:firstRowFirstColumn="0" w:firstRowLastColumn="0" w:lastRowFirstColumn="0" w:lastRowLastColumn="0"/>
              <w:rPr>
                <w:rFonts w:cs="Verdana"/>
                <w:szCs w:val="22"/>
                <w:lang w:eastAsia="en-GB"/>
              </w:rPr>
            </w:pPr>
            <w:r>
              <w:rPr>
                <w:rFonts w:eastAsiaTheme="minorEastAsia" w:cs="Verdana"/>
                <w:lang w:eastAsia="zh-CN"/>
              </w:rPr>
              <w:t>tCO</w:t>
            </w:r>
            <w:r>
              <w:rPr>
                <w:rFonts w:eastAsiaTheme="minorEastAsia" w:cs="Verdana"/>
                <w:vertAlign w:val="subscript"/>
                <w:lang w:eastAsia="zh-CN"/>
              </w:rPr>
              <w:t>2</w:t>
            </w:r>
            <w:r>
              <w:rPr>
                <w:rFonts w:eastAsiaTheme="minorEastAsia" w:cs="Verdana"/>
                <w:lang w:eastAsia="zh-CN"/>
              </w:rPr>
              <w:t>e/MWh</w:t>
            </w:r>
          </w:p>
        </w:tc>
      </w:tr>
      <w:tr w:rsidR="001F3067" w:rsidTr="001F3067">
        <w:trPr>
          <w:trHeight w:val="280"/>
        </w:trPr>
        <w:tc>
          <w:tcPr>
            <w:cnfStyle w:val="001000000000" w:firstRow="0" w:lastRow="0" w:firstColumn="1" w:lastColumn="0" w:oddVBand="0" w:evenVBand="0" w:oddHBand="0" w:evenHBand="0" w:firstRowFirstColumn="0" w:firstRowLastColumn="0" w:lastRowFirstColumn="0" w:lastRowLastColumn="0"/>
            <w:tcW w:w="1542" w:type="pct"/>
            <w:vAlign w:val="center"/>
          </w:tcPr>
          <w:p w:rsidR="001F3067" w:rsidRDefault="009B1CE1">
            <w:pPr>
              <w:spacing w:line="276" w:lineRule="auto"/>
              <w:contextualSpacing w:val="0"/>
              <w:jc w:val="both"/>
              <w:rPr>
                <w:rFonts w:cs="Verdana"/>
                <w:bCs w:val="0"/>
                <w:color w:val="FFFFFF" w:themeColor="background1"/>
                <w:szCs w:val="22"/>
                <w:lang w:val="en-GB" w:eastAsia="en-GB"/>
              </w:rPr>
            </w:pPr>
            <w:r>
              <w:rPr>
                <w:rFonts w:cs="Verdana"/>
                <w:color w:val="FFFFFF" w:themeColor="background1"/>
                <w:szCs w:val="22"/>
                <w:lang w:val="en-GB" w:eastAsia="en-GB"/>
              </w:rPr>
              <w:t>Description</w:t>
            </w:r>
          </w:p>
        </w:tc>
        <w:tc>
          <w:tcPr>
            <w:tcW w:w="3457" w:type="pct"/>
          </w:tcPr>
          <w:p w:rsidR="001F3067" w:rsidRDefault="009B1CE1">
            <w:pPr>
              <w:widowControl w:val="0"/>
              <w:jc w:val="both"/>
              <w:cnfStyle w:val="000000000000" w:firstRow="0" w:lastRow="0" w:firstColumn="0" w:lastColumn="0" w:oddVBand="0" w:evenVBand="0" w:oddHBand="0" w:evenHBand="0" w:firstRowFirstColumn="0" w:firstRowLastColumn="0" w:lastRowFirstColumn="0" w:lastRowLastColumn="0"/>
              <w:rPr>
                <w:rFonts w:cs="Verdana"/>
                <w:szCs w:val="22"/>
                <w:lang w:eastAsia="en-GB"/>
              </w:rPr>
            </w:pPr>
            <w:r>
              <w:rPr>
                <w:rFonts w:eastAsiaTheme="minorEastAsia" w:cs="Verdana"/>
                <w:lang w:eastAsia="zh-CN"/>
              </w:rPr>
              <w:t>Combined margin CO</w:t>
            </w:r>
            <w:r>
              <w:rPr>
                <w:rFonts w:eastAsiaTheme="minorEastAsia" w:cs="Verdana"/>
                <w:vertAlign w:val="subscript"/>
                <w:lang w:eastAsia="zh-CN"/>
              </w:rPr>
              <w:t>2</w:t>
            </w:r>
            <w:r>
              <w:rPr>
                <w:rFonts w:eastAsiaTheme="minorEastAsia" w:cs="Verdana"/>
                <w:lang w:eastAsia="zh-CN"/>
              </w:rPr>
              <w:t xml:space="preserve"> emission factor for grid connected power generation in year y</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42" w:type="pct"/>
            <w:vAlign w:val="center"/>
          </w:tcPr>
          <w:p w:rsidR="001F3067" w:rsidRDefault="009B1CE1">
            <w:pPr>
              <w:spacing w:line="276" w:lineRule="auto"/>
              <w:contextualSpacing w:val="0"/>
              <w:jc w:val="both"/>
              <w:rPr>
                <w:rFonts w:cs="Verdana"/>
                <w:bCs w:val="0"/>
                <w:color w:val="FFFFFF" w:themeColor="background1"/>
                <w:szCs w:val="22"/>
                <w:lang w:val="en-GB" w:eastAsia="en-GB"/>
              </w:rPr>
            </w:pPr>
            <w:r>
              <w:rPr>
                <w:rFonts w:cs="Verdana"/>
                <w:color w:val="FFFFFF" w:themeColor="background1"/>
                <w:szCs w:val="22"/>
                <w:lang w:val="en-GB" w:eastAsia="en-GB"/>
              </w:rPr>
              <w:t>Source of data</w:t>
            </w:r>
          </w:p>
        </w:tc>
        <w:tc>
          <w:tcPr>
            <w:tcW w:w="3457" w:type="pct"/>
          </w:tcPr>
          <w:p w:rsidR="001F3067" w:rsidRDefault="009B1CE1">
            <w:pPr>
              <w:widowControl w:val="0"/>
              <w:cnfStyle w:val="000000000000" w:firstRow="0" w:lastRow="0" w:firstColumn="0" w:lastColumn="0" w:oddVBand="0" w:evenVBand="0" w:oddHBand="0" w:evenHBand="0" w:firstRowFirstColumn="0" w:firstRowLastColumn="0" w:lastRowFirstColumn="0" w:lastRowLastColumn="0"/>
              <w:rPr>
                <w:rFonts w:cs="Verdana"/>
                <w:szCs w:val="22"/>
                <w:lang w:eastAsia="en-GB"/>
              </w:rPr>
            </w:pPr>
            <w:r>
              <w:rPr>
                <w:rFonts w:eastAsiaTheme="minorEastAsia" w:cs="Verdana"/>
                <w:lang w:eastAsia="zh-CN"/>
              </w:rPr>
              <w:t xml:space="preserve">Registered PDD </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42" w:type="pct"/>
            <w:vAlign w:val="center"/>
          </w:tcPr>
          <w:p w:rsidR="001F3067" w:rsidRDefault="009B1CE1">
            <w:pPr>
              <w:spacing w:line="276" w:lineRule="auto"/>
              <w:contextualSpacing w:val="0"/>
              <w:jc w:val="both"/>
              <w:rPr>
                <w:rFonts w:cs="Verdana"/>
                <w:bCs w:val="0"/>
                <w:color w:val="FFFFFF" w:themeColor="background1"/>
                <w:szCs w:val="22"/>
                <w:lang w:val="en-GB" w:eastAsia="en-GB"/>
              </w:rPr>
            </w:pPr>
            <w:r>
              <w:rPr>
                <w:rFonts w:cs="Verdana"/>
                <w:color w:val="FFFFFF" w:themeColor="background1"/>
                <w:szCs w:val="22"/>
                <w:lang w:val="en-GB" w:eastAsia="en-GB"/>
              </w:rPr>
              <w:t>Value(s) applied</w:t>
            </w:r>
          </w:p>
        </w:tc>
        <w:tc>
          <w:tcPr>
            <w:tcW w:w="3457" w:type="pct"/>
          </w:tcPr>
          <w:p w:rsidR="001F3067" w:rsidRDefault="009B1CE1">
            <w:pPr>
              <w:pStyle w:val="RegTableText"/>
              <w:cnfStyle w:val="000000000000" w:firstRow="0" w:lastRow="0" w:firstColumn="0" w:lastColumn="0" w:oddVBand="0" w:evenVBand="0" w:oddHBand="0" w:evenHBand="0" w:firstRowFirstColumn="0" w:firstRowLastColumn="0" w:lastRowFirstColumn="0" w:lastRowLastColumn="0"/>
              <w:rPr>
                <w:rFonts w:cs="Verdana"/>
                <w:szCs w:val="22"/>
                <w:lang w:eastAsia="zh-CN"/>
              </w:rPr>
            </w:pPr>
            <w:r>
              <w:rPr>
                <w:rFonts w:eastAsiaTheme="minorEastAsia" w:cs="Verdana" w:hint="eastAsia"/>
                <w:lang w:eastAsia="zh-CN"/>
              </w:rPr>
              <w:t>0.5</w:t>
            </w:r>
            <w:r>
              <w:rPr>
                <w:rFonts w:eastAsiaTheme="minorEastAsia" w:cs="Verdana"/>
                <w:lang w:eastAsia="zh-CN"/>
              </w:rPr>
              <w:t>595</w:t>
            </w:r>
          </w:p>
        </w:tc>
      </w:tr>
      <w:tr w:rsidR="001F3067" w:rsidTr="001F3067">
        <w:tc>
          <w:tcPr>
            <w:cnfStyle w:val="001000000000" w:firstRow="0" w:lastRow="0" w:firstColumn="1" w:lastColumn="0" w:oddVBand="0" w:evenVBand="0" w:oddHBand="0" w:evenHBand="0" w:firstRowFirstColumn="0" w:firstRowLastColumn="0" w:lastRowFirstColumn="0" w:lastRowLastColumn="0"/>
            <w:tcW w:w="1542" w:type="pct"/>
            <w:vAlign w:val="center"/>
          </w:tcPr>
          <w:p w:rsidR="001F3067" w:rsidRDefault="009B1CE1">
            <w:pPr>
              <w:spacing w:line="276" w:lineRule="auto"/>
              <w:contextualSpacing w:val="0"/>
              <w:jc w:val="both"/>
              <w:rPr>
                <w:rFonts w:cs="Verdana"/>
                <w:bCs w:val="0"/>
                <w:color w:val="FFFFFF" w:themeColor="background1"/>
                <w:szCs w:val="22"/>
                <w:lang w:val="en-GB" w:eastAsia="en-GB"/>
              </w:rPr>
            </w:pPr>
            <w:r>
              <w:rPr>
                <w:rFonts w:cs="Verdana"/>
                <w:color w:val="FFFFFF" w:themeColor="background1"/>
                <w:szCs w:val="22"/>
                <w:lang w:val="en-GB" w:eastAsia="en-GB"/>
              </w:rPr>
              <w:t xml:space="preserve">Choice of data or Measurement methods and procedures </w:t>
            </w:r>
          </w:p>
        </w:tc>
        <w:tc>
          <w:tcPr>
            <w:tcW w:w="3457" w:type="pct"/>
            <w:vAlign w:val="center"/>
          </w:tcPr>
          <w:p w:rsidR="001F3067" w:rsidRDefault="009B1CE1">
            <w:pPr>
              <w:pStyle w:val="RegTableText"/>
              <w:jc w:val="both"/>
              <w:cnfStyle w:val="000000000000" w:firstRow="0" w:lastRow="0" w:firstColumn="0" w:lastColumn="0" w:oddVBand="0" w:evenVBand="0" w:oddHBand="0" w:evenHBand="0" w:firstRowFirstColumn="0" w:firstRowLastColumn="0" w:lastRowFirstColumn="0" w:lastRowLastColumn="0"/>
              <w:rPr>
                <w:rFonts w:cs="Verdana"/>
                <w:szCs w:val="22"/>
                <w:lang w:eastAsia="en-GB"/>
              </w:rPr>
            </w:pPr>
            <w:r>
              <w:rPr>
                <w:rFonts w:eastAsiaTheme="minorEastAsia" w:cs="Verdana" w:hint="eastAsia"/>
                <w:szCs w:val="22"/>
                <w:lang w:eastAsia="zh-CN"/>
              </w:rPr>
              <w:t>-</w:t>
            </w:r>
          </w:p>
        </w:tc>
      </w:tr>
      <w:tr w:rsidR="001F3067" w:rsidTr="001F3067">
        <w:trPr>
          <w:trHeight w:val="248"/>
        </w:trPr>
        <w:tc>
          <w:tcPr>
            <w:cnfStyle w:val="001000000000" w:firstRow="0" w:lastRow="0" w:firstColumn="1" w:lastColumn="0" w:oddVBand="0" w:evenVBand="0" w:oddHBand="0" w:evenHBand="0" w:firstRowFirstColumn="0" w:firstRowLastColumn="0" w:lastRowFirstColumn="0" w:lastRowLastColumn="0"/>
            <w:tcW w:w="1542" w:type="pct"/>
            <w:vAlign w:val="center"/>
          </w:tcPr>
          <w:p w:rsidR="001F3067" w:rsidRDefault="009B1CE1">
            <w:pPr>
              <w:spacing w:line="276" w:lineRule="auto"/>
              <w:contextualSpacing w:val="0"/>
              <w:jc w:val="both"/>
              <w:rPr>
                <w:rFonts w:cs="Verdana"/>
                <w:bCs w:val="0"/>
                <w:color w:val="FFFFFF" w:themeColor="background1"/>
                <w:szCs w:val="22"/>
                <w:lang w:val="en-GB" w:eastAsia="en-GB"/>
              </w:rPr>
            </w:pPr>
            <w:r>
              <w:rPr>
                <w:rFonts w:cs="Verdana"/>
                <w:color w:val="FFFFFF" w:themeColor="background1"/>
                <w:szCs w:val="22"/>
                <w:lang w:val="en-GB" w:eastAsia="en-GB"/>
              </w:rPr>
              <w:t>Purpose of data</w:t>
            </w:r>
          </w:p>
        </w:tc>
        <w:tc>
          <w:tcPr>
            <w:tcW w:w="3457" w:type="pct"/>
          </w:tcPr>
          <w:p w:rsidR="001F3067" w:rsidRDefault="009B1CE1">
            <w:pPr>
              <w:pStyle w:val="RegTableText"/>
              <w:cnfStyle w:val="000000000000" w:firstRow="0" w:lastRow="0" w:firstColumn="0" w:lastColumn="0" w:oddVBand="0" w:evenVBand="0" w:oddHBand="0" w:evenHBand="0" w:firstRowFirstColumn="0" w:firstRowLastColumn="0" w:lastRowFirstColumn="0" w:lastRowLastColumn="0"/>
              <w:rPr>
                <w:rFonts w:cs="Verdana"/>
                <w:szCs w:val="22"/>
                <w:lang w:eastAsia="en-GB"/>
              </w:rPr>
            </w:pPr>
            <w:r>
              <w:rPr>
                <w:rFonts w:eastAsiaTheme="minorEastAsia" w:cs="Verdana"/>
                <w:lang w:eastAsia="zh-CN"/>
              </w:rPr>
              <w:t xml:space="preserve">Calculation of Baseline </w:t>
            </w:r>
            <w:r>
              <w:rPr>
                <w:rFonts w:eastAsiaTheme="minorEastAsia" w:cs="Verdana"/>
                <w:lang w:eastAsia="zh-CN"/>
              </w:rPr>
              <w:t>Emission</w:t>
            </w:r>
          </w:p>
        </w:tc>
      </w:tr>
      <w:tr w:rsidR="001F3067" w:rsidTr="001F3067">
        <w:trPr>
          <w:trHeight w:val="249"/>
        </w:trPr>
        <w:tc>
          <w:tcPr>
            <w:cnfStyle w:val="001000000000" w:firstRow="0" w:lastRow="0" w:firstColumn="1" w:lastColumn="0" w:oddVBand="0" w:evenVBand="0" w:oddHBand="0" w:evenHBand="0" w:firstRowFirstColumn="0" w:firstRowLastColumn="0" w:lastRowFirstColumn="0" w:lastRowLastColumn="0"/>
            <w:tcW w:w="1542" w:type="pct"/>
            <w:vAlign w:val="center"/>
          </w:tcPr>
          <w:p w:rsidR="001F3067" w:rsidRDefault="009B1CE1">
            <w:pPr>
              <w:spacing w:line="276" w:lineRule="auto"/>
              <w:contextualSpacing w:val="0"/>
              <w:jc w:val="both"/>
              <w:rPr>
                <w:rFonts w:cs="Verdana"/>
                <w:bCs w:val="0"/>
                <w:color w:val="FFFFFF" w:themeColor="background1"/>
                <w:szCs w:val="22"/>
                <w:lang w:val="en-GB" w:eastAsia="en-GB"/>
              </w:rPr>
            </w:pPr>
            <w:r>
              <w:rPr>
                <w:rFonts w:cs="Verdana"/>
                <w:color w:val="FFFFFF" w:themeColor="background1"/>
                <w:szCs w:val="22"/>
                <w:lang w:val="en-GB" w:eastAsia="en-GB"/>
              </w:rPr>
              <w:t>Additional comment</w:t>
            </w:r>
          </w:p>
        </w:tc>
        <w:tc>
          <w:tcPr>
            <w:tcW w:w="3457" w:type="pct"/>
          </w:tcPr>
          <w:p w:rsidR="001F3067" w:rsidRDefault="009B1CE1">
            <w:pPr>
              <w:pStyle w:val="RegTableText"/>
              <w:jc w:val="both"/>
              <w:cnfStyle w:val="000000000000" w:firstRow="0" w:lastRow="0" w:firstColumn="0" w:lastColumn="0" w:oddVBand="0" w:evenVBand="0" w:oddHBand="0" w:evenHBand="0" w:firstRowFirstColumn="0" w:firstRowLastColumn="0" w:lastRowFirstColumn="0" w:lastRowLastColumn="0"/>
              <w:rPr>
                <w:rFonts w:cs="Verdana"/>
                <w:szCs w:val="22"/>
                <w:lang w:val="en-GB" w:eastAsia="en-GB"/>
              </w:rPr>
            </w:pPr>
            <w:r>
              <w:rPr>
                <w:rFonts w:eastAsia="SimSun" w:cs="Verdana" w:hint="eastAsia"/>
                <w:szCs w:val="22"/>
                <w:lang w:eastAsia="zh-CN"/>
              </w:rPr>
              <w:t xml:space="preserve">Parameters in section B.6.2 of the approved PDD, i.e. </w:t>
            </w:r>
            <w:proofErr w:type="spellStart"/>
            <w:r>
              <w:rPr>
                <w:rFonts w:eastAsia="SimSun" w:cs="Verdana" w:hint="eastAsia"/>
                <w:szCs w:val="22"/>
                <w:lang w:eastAsia="zh-CN"/>
              </w:rPr>
              <w:t>FC</w:t>
            </w:r>
            <w:r>
              <w:rPr>
                <w:rFonts w:eastAsia="SimSun" w:cs="Verdana" w:hint="eastAsia"/>
                <w:szCs w:val="22"/>
                <w:vertAlign w:val="subscript"/>
                <w:lang w:eastAsia="zh-CN"/>
              </w:rPr>
              <w:t>i</w:t>
            </w:r>
            <w:proofErr w:type="spellEnd"/>
            <w:r>
              <w:rPr>
                <w:rFonts w:eastAsia="SimSun" w:cs="Verdana" w:hint="eastAsia"/>
                <w:szCs w:val="22"/>
                <w:vertAlign w:val="subscript"/>
                <w:lang w:eastAsia="zh-CN"/>
              </w:rPr>
              <w:t>, y</w:t>
            </w:r>
            <w:r>
              <w:rPr>
                <w:rFonts w:eastAsia="SimSun" w:cs="Verdana" w:hint="eastAsia"/>
                <w:szCs w:val="22"/>
                <w:lang w:eastAsia="zh-CN"/>
              </w:rPr>
              <w:t xml:space="preserve">, </w:t>
            </w:r>
            <w:proofErr w:type="spellStart"/>
            <w:r>
              <w:rPr>
                <w:rFonts w:eastAsia="SimSun" w:cs="Verdana" w:hint="eastAsia"/>
                <w:szCs w:val="22"/>
                <w:lang w:eastAsia="zh-CN"/>
              </w:rPr>
              <w:t>NCV</w:t>
            </w:r>
            <w:r>
              <w:rPr>
                <w:rFonts w:eastAsia="SimSun" w:cs="Verdana" w:hint="eastAsia"/>
                <w:szCs w:val="22"/>
                <w:vertAlign w:val="subscript"/>
                <w:lang w:eastAsia="zh-CN"/>
              </w:rPr>
              <w:t>i,y</w:t>
            </w:r>
            <w:proofErr w:type="spellEnd"/>
            <w:r>
              <w:rPr>
                <w:rFonts w:eastAsia="SimSun" w:cs="Verdana" w:hint="eastAsia"/>
                <w:szCs w:val="22"/>
                <w:lang w:eastAsia="zh-CN"/>
              </w:rPr>
              <w:t>, EF</w:t>
            </w:r>
            <w:r>
              <w:rPr>
                <w:rFonts w:eastAsia="SimSun" w:cs="Verdana" w:hint="eastAsia"/>
                <w:szCs w:val="22"/>
                <w:vertAlign w:val="subscript"/>
                <w:lang w:eastAsia="zh-CN"/>
              </w:rPr>
              <w:t>CO2,i,y</w:t>
            </w:r>
            <w:r>
              <w:rPr>
                <w:rFonts w:eastAsia="SimSun" w:cs="Verdana" w:hint="eastAsia"/>
                <w:szCs w:val="22"/>
                <w:lang w:eastAsia="zh-CN"/>
              </w:rPr>
              <w:t xml:space="preserve">, </w:t>
            </w:r>
            <w:proofErr w:type="spellStart"/>
            <w:r>
              <w:rPr>
                <w:rFonts w:eastAsia="SimSun" w:cs="Verdana" w:hint="eastAsia"/>
                <w:szCs w:val="22"/>
                <w:lang w:eastAsia="zh-CN"/>
              </w:rPr>
              <w:t>EG</w:t>
            </w:r>
            <w:r>
              <w:rPr>
                <w:rFonts w:eastAsia="SimSun" w:cs="Verdana" w:hint="eastAsia"/>
                <w:szCs w:val="22"/>
                <w:vertAlign w:val="subscript"/>
                <w:lang w:eastAsia="zh-CN"/>
              </w:rPr>
              <w:t>y</w:t>
            </w:r>
            <w:proofErr w:type="spellEnd"/>
            <w:r>
              <w:rPr>
                <w:rFonts w:eastAsia="SimSun" w:cs="Verdana" w:hint="eastAsia"/>
                <w:szCs w:val="22"/>
                <w:lang w:eastAsia="zh-CN"/>
              </w:rPr>
              <w:t xml:space="preserve"> and </w:t>
            </w:r>
            <w:proofErr w:type="spellStart"/>
            <w:r>
              <w:rPr>
                <w:rFonts w:eastAsia="SimSun" w:cs="Verdana" w:hint="eastAsia"/>
                <w:szCs w:val="22"/>
                <w:lang w:eastAsia="zh-CN"/>
              </w:rPr>
              <w:t>EG</w:t>
            </w:r>
            <w:r>
              <w:rPr>
                <w:rFonts w:eastAsia="SimSun" w:cs="Verdana" w:hint="eastAsia"/>
                <w:szCs w:val="22"/>
                <w:vertAlign w:val="subscript"/>
                <w:lang w:eastAsia="zh-CN"/>
              </w:rPr>
              <w:t>import,y</w:t>
            </w:r>
            <w:proofErr w:type="spellEnd"/>
            <w:r>
              <w:rPr>
                <w:rFonts w:eastAsia="SimSun" w:cs="Verdana" w:hint="eastAsia"/>
                <w:szCs w:val="22"/>
                <w:lang w:eastAsia="zh-CN"/>
              </w:rPr>
              <w:t>, were used to calculate EF</w:t>
            </w:r>
            <w:r>
              <w:rPr>
                <w:rFonts w:eastAsia="SimSun" w:cs="Verdana" w:hint="eastAsia"/>
                <w:szCs w:val="22"/>
                <w:vertAlign w:val="subscript"/>
                <w:lang w:eastAsia="zh-CN"/>
              </w:rPr>
              <w:t>CO2,CM,y</w:t>
            </w:r>
          </w:p>
        </w:tc>
      </w:tr>
    </w:tbl>
    <w:p w:rsidR="001F3067" w:rsidRDefault="001F3067">
      <w:pPr>
        <w:spacing w:line="276" w:lineRule="auto"/>
        <w:contextualSpacing w:val="0"/>
        <w:rPr>
          <w:rFonts w:cs="Verdana"/>
          <w:b/>
          <w:bCs/>
        </w:rPr>
      </w:pPr>
    </w:p>
    <w:tbl>
      <w:tblPr>
        <w:tblStyle w:val="GridTable5Dark-Accent11"/>
        <w:tblW w:w="5000" w:type="pct"/>
        <w:tblCellMar>
          <w:top w:w="57" w:type="dxa"/>
        </w:tblCellMar>
        <w:tblLook w:val="04A0" w:firstRow="1" w:lastRow="0" w:firstColumn="1" w:lastColumn="0" w:noHBand="0" w:noVBand="1"/>
      </w:tblPr>
      <w:tblGrid>
        <w:gridCol w:w="2969"/>
        <w:gridCol w:w="6653"/>
      </w:tblGrid>
      <w:tr w:rsidR="001F3067" w:rsidTr="001F3067">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43" w:type="pct"/>
            <w:vAlign w:val="center"/>
          </w:tcPr>
          <w:p w:rsidR="001F3067" w:rsidRDefault="009B1CE1">
            <w:pPr>
              <w:spacing w:line="276" w:lineRule="auto"/>
              <w:contextualSpacing w:val="0"/>
              <w:jc w:val="both"/>
              <w:rPr>
                <w:rFonts w:cs="Verdana"/>
                <w:bCs w:val="0"/>
                <w:color w:val="FFFFFF" w:themeColor="background1"/>
                <w:szCs w:val="22"/>
                <w:lang w:val="en-GB" w:eastAsia="en-GB"/>
              </w:rPr>
            </w:pPr>
            <w:r>
              <w:rPr>
                <w:rFonts w:cs="Verdana"/>
                <w:b w:val="0"/>
                <w:color w:val="FFFFFF" w:themeColor="background1"/>
                <w:szCs w:val="22"/>
                <w:lang w:val="en-GB" w:eastAsia="en-GB"/>
              </w:rPr>
              <w:t>Data/parameter</w:t>
            </w:r>
          </w:p>
        </w:tc>
        <w:tc>
          <w:tcPr>
            <w:tcW w:w="6807" w:type="dxa"/>
            <w:shd w:val="clear" w:color="auto" w:fill="E2F8FA"/>
          </w:tcPr>
          <w:p w:rsidR="001F3067" w:rsidRDefault="009B1CE1">
            <w:pPr>
              <w:pStyle w:val="RegTableText"/>
              <w:cnfStyle w:val="100000000000" w:firstRow="1" w:lastRow="0" w:firstColumn="0" w:lastColumn="0" w:oddVBand="0" w:evenVBand="0" w:oddHBand="0" w:evenHBand="0" w:firstRowFirstColumn="0" w:firstRowLastColumn="0" w:lastRowFirstColumn="0" w:lastRowLastColumn="0"/>
              <w:rPr>
                <w:rFonts w:cs="Verdana"/>
                <w:szCs w:val="22"/>
                <w:lang w:val="en-GB" w:eastAsia="en-GB"/>
              </w:rPr>
            </w:pPr>
            <w:r>
              <w:rPr>
                <w:rFonts w:eastAsiaTheme="minorEastAsia" w:cs="Verdana"/>
                <w:lang w:eastAsia="zh-CN"/>
              </w:rPr>
              <w:t>A</w:t>
            </w:r>
            <w:r>
              <w:rPr>
                <w:rFonts w:eastAsiaTheme="minorEastAsia" w:cs="Verdana"/>
                <w:vertAlign w:val="subscript"/>
                <w:lang w:eastAsia="zh-CN"/>
              </w:rPr>
              <w:t>BL</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43" w:type="pct"/>
            <w:vAlign w:val="center"/>
          </w:tcPr>
          <w:p w:rsidR="001F3067" w:rsidRDefault="009B1CE1">
            <w:pPr>
              <w:spacing w:line="276" w:lineRule="auto"/>
              <w:contextualSpacing w:val="0"/>
              <w:jc w:val="both"/>
              <w:rPr>
                <w:rFonts w:cs="Verdana"/>
                <w:bCs w:val="0"/>
                <w:color w:val="FFFFFF" w:themeColor="background1"/>
                <w:szCs w:val="22"/>
                <w:lang w:val="en-GB" w:eastAsia="en-GB"/>
              </w:rPr>
            </w:pPr>
            <w:r>
              <w:rPr>
                <w:rFonts w:cs="Verdana"/>
                <w:color w:val="FFFFFF" w:themeColor="background1"/>
                <w:szCs w:val="22"/>
                <w:lang w:val="en-GB" w:eastAsia="en-GB"/>
              </w:rPr>
              <w:t>Unit</w:t>
            </w:r>
          </w:p>
        </w:tc>
        <w:tc>
          <w:tcPr>
            <w:tcW w:w="6807" w:type="dxa"/>
          </w:tcPr>
          <w:p w:rsidR="001F3067" w:rsidRDefault="009B1CE1">
            <w:pPr>
              <w:pStyle w:val="RegTableText"/>
              <w:cnfStyle w:val="000000000000" w:firstRow="0" w:lastRow="0" w:firstColumn="0" w:lastColumn="0" w:oddVBand="0" w:evenVBand="0" w:oddHBand="0" w:evenHBand="0" w:firstRowFirstColumn="0" w:firstRowLastColumn="0" w:lastRowFirstColumn="0" w:lastRowLastColumn="0"/>
              <w:rPr>
                <w:rFonts w:cs="Verdana"/>
                <w:szCs w:val="22"/>
                <w:lang w:eastAsia="en-GB"/>
              </w:rPr>
            </w:pPr>
            <w:r>
              <w:rPr>
                <w:rFonts w:eastAsiaTheme="minorEastAsia" w:cs="Verdana"/>
                <w:lang w:eastAsia="zh-CN"/>
              </w:rPr>
              <w:t>m</w:t>
            </w:r>
            <w:r>
              <w:rPr>
                <w:rFonts w:eastAsiaTheme="minorEastAsia" w:cs="Verdana"/>
                <w:vertAlign w:val="superscript"/>
                <w:lang w:eastAsia="zh-CN"/>
              </w:rPr>
              <w:t>2</w:t>
            </w:r>
          </w:p>
        </w:tc>
      </w:tr>
      <w:tr w:rsidR="001F3067" w:rsidTr="001F3067">
        <w:trPr>
          <w:trHeight w:val="280"/>
        </w:trPr>
        <w:tc>
          <w:tcPr>
            <w:cnfStyle w:val="001000000000" w:firstRow="0" w:lastRow="0" w:firstColumn="1" w:lastColumn="0" w:oddVBand="0" w:evenVBand="0" w:oddHBand="0" w:evenHBand="0" w:firstRowFirstColumn="0" w:firstRowLastColumn="0" w:lastRowFirstColumn="0" w:lastRowLastColumn="0"/>
            <w:tcW w:w="1543" w:type="pct"/>
            <w:vAlign w:val="center"/>
          </w:tcPr>
          <w:p w:rsidR="001F3067" w:rsidRDefault="009B1CE1">
            <w:pPr>
              <w:spacing w:line="276" w:lineRule="auto"/>
              <w:contextualSpacing w:val="0"/>
              <w:jc w:val="both"/>
              <w:rPr>
                <w:rFonts w:cs="Verdana"/>
                <w:bCs w:val="0"/>
                <w:color w:val="FFFFFF" w:themeColor="background1"/>
                <w:szCs w:val="22"/>
                <w:lang w:val="en-GB" w:eastAsia="en-GB"/>
              </w:rPr>
            </w:pPr>
            <w:r>
              <w:rPr>
                <w:rFonts w:cs="Verdana"/>
                <w:color w:val="FFFFFF" w:themeColor="background1"/>
                <w:szCs w:val="22"/>
                <w:lang w:val="en-GB" w:eastAsia="en-GB"/>
              </w:rPr>
              <w:t>Description</w:t>
            </w:r>
          </w:p>
        </w:tc>
        <w:tc>
          <w:tcPr>
            <w:tcW w:w="6807" w:type="dxa"/>
          </w:tcPr>
          <w:p w:rsidR="001F3067" w:rsidRDefault="009B1CE1">
            <w:pPr>
              <w:pStyle w:val="RegTableText"/>
              <w:jc w:val="both"/>
              <w:cnfStyle w:val="000000000000" w:firstRow="0" w:lastRow="0" w:firstColumn="0" w:lastColumn="0" w:oddVBand="0" w:evenVBand="0" w:oddHBand="0" w:evenHBand="0" w:firstRowFirstColumn="0" w:firstRowLastColumn="0" w:lastRowFirstColumn="0" w:lastRowLastColumn="0"/>
              <w:rPr>
                <w:rFonts w:cs="Verdana"/>
                <w:szCs w:val="22"/>
                <w:lang w:eastAsia="en-GB"/>
              </w:rPr>
            </w:pPr>
            <w:r>
              <w:rPr>
                <w:rFonts w:eastAsiaTheme="minorEastAsia" w:cs="Verdana"/>
                <w:lang w:eastAsia="zh-CN"/>
              </w:rPr>
              <w:t xml:space="preserve">Area of the reservoir measured in the surface of </w:t>
            </w:r>
            <w:r>
              <w:rPr>
                <w:rFonts w:eastAsiaTheme="minorEastAsia" w:cs="Verdana"/>
                <w:lang w:eastAsia="zh-CN"/>
              </w:rPr>
              <w:t>the water, before the implementation of the project activity, when the reservoir is full</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43" w:type="pct"/>
            <w:vAlign w:val="center"/>
          </w:tcPr>
          <w:p w:rsidR="001F3067" w:rsidRDefault="009B1CE1">
            <w:pPr>
              <w:spacing w:line="276" w:lineRule="auto"/>
              <w:contextualSpacing w:val="0"/>
              <w:jc w:val="both"/>
              <w:rPr>
                <w:rFonts w:cs="Verdana"/>
                <w:bCs w:val="0"/>
                <w:color w:val="FFFFFF" w:themeColor="background1"/>
                <w:szCs w:val="22"/>
                <w:lang w:val="en-GB" w:eastAsia="en-GB"/>
              </w:rPr>
            </w:pPr>
            <w:r>
              <w:rPr>
                <w:rFonts w:cs="Verdana"/>
                <w:color w:val="FFFFFF" w:themeColor="background1"/>
                <w:szCs w:val="22"/>
                <w:lang w:val="en-GB" w:eastAsia="en-GB"/>
              </w:rPr>
              <w:t>Source of data</w:t>
            </w:r>
          </w:p>
        </w:tc>
        <w:tc>
          <w:tcPr>
            <w:tcW w:w="6807" w:type="dxa"/>
          </w:tcPr>
          <w:p w:rsidR="001F3067" w:rsidRDefault="009B1CE1">
            <w:pPr>
              <w:pStyle w:val="RegTableText"/>
              <w:cnfStyle w:val="000000000000" w:firstRow="0" w:lastRow="0" w:firstColumn="0" w:lastColumn="0" w:oddVBand="0" w:evenVBand="0" w:oddHBand="0" w:evenHBand="0" w:firstRowFirstColumn="0" w:firstRowLastColumn="0" w:lastRowFirstColumn="0" w:lastRowLastColumn="0"/>
              <w:rPr>
                <w:rFonts w:cs="Verdana"/>
                <w:szCs w:val="22"/>
                <w:lang w:eastAsia="en-GB"/>
              </w:rPr>
            </w:pPr>
            <w:r>
              <w:rPr>
                <w:rFonts w:eastAsiaTheme="minorEastAsia" w:cs="Verdana"/>
                <w:lang w:eastAsia="zh-CN"/>
              </w:rPr>
              <w:t>Project on-site</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43" w:type="pct"/>
            <w:vAlign w:val="center"/>
          </w:tcPr>
          <w:p w:rsidR="001F3067" w:rsidRDefault="009B1CE1">
            <w:pPr>
              <w:spacing w:line="276" w:lineRule="auto"/>
              <w:contextualSpacing w:val="0"/>
              <w:jc w:val="both"/>
              <w:rPr>
                <w:rFonts w:cs="Verdana"/>
                <w:bCs w:val="0"/>
                <w:color w:val="FFFFFF" w:themeColor="background1"/>
                <w:szCs w:val="22"/>
                <w:lang w:val="en-GB" w:eastAsia="en-GB"/>
              </w:rPr>
            </w:pPr>
            <w:r>
              <w:rPr>
                <w:rFonts w:cs="Verdana"/>
                <w:color w:val="FFFFFF" w:themeColor="background1"/>
                <w:szCs w:val="22"/>
                <w:lang w:val="en-GB" w:eastAsia="en-GB"/>
              </w:rPr>
              <w:t>Value(s) applied</w:t>
            </w:r>
          </w:p>
        </w:tc>
        <w:tc>
          <w:tcPr>
            <w:tcW w:w="6807" w:type="dxa"/>
          </w:tcPr>
          <w:p w:rsidR="001F3067" w:rsidRDefault="009B1CE1">
            <w:pPr>
              <w:pStyle w:val="RegTableText"/>
              <w:cnfStyle w:val="000000000000" w:firstRow="0" w:lastRow="0" w:firstColumn="0" w:lastColumn="0" w:oddVBand="0" w:evenVBand="0" w:oddHBand="0" w:evenHBand="0" w:firstRowFirstColumn="0" w:firstRowLastColumn="0" w:lastRowFirstColumn="0" w:lastRowLastColumn="0"/>
              <w:rPr>
                <w:rFonts w:cs="Verdana"/>
                <w:szCs w:val="22"/>
                <w:lang w:eastAsia="en-GB"/>
              </w:rPr>
            </w:pPr>
            <w:r>
              <w:rPr>
                <w:rFonts w:eastAsiaTheme="minorEastAsia" w:cs="Verdana"/>
                <w:lang w:eastAsia="zh-CN"/>
              </w:rPr>
              <w:t>0</w:t>
            </w:r>
          </w:p>
        </w:tc>
      </w:tr>
      <w:tr w:rsidR="001F3067" w:rsidTr="001F3067">
        <w:tc>
          <w:tcPr>
            <w:cnfStyle w:val="001000000000" w:firstRow="0" w:lastRow="0" w:firstColumn="1" w:lastColumn="0" w:oddVBand="0" w:evenVBand="0" w:oddHBand="0" w:evenHBand="0" w:firstRowFirstColumn="0" w:firstRowLastColumn="0" w:lastRowFirstColumn="0" w:lastRowLastColumn="0"/>
            <w:tcW w:w="1543" w:type="pct"/>
            <w:vAlign w:val="center"/>
          </w:tcPr>
          <w:p w:rsidR="001F3067" w:rsidRDefault="009B1CE1">
            <w:pPr>
              <w:spacing w:line="276" w:lineRule="auto"/>
              <w:contextualSpacing w:val="0"/>
              <w:jc w:val="both"/>
              <w:rPr>
                <w:rFonts w:cs="Verdana"/>
                <w:bCs w:val="0"/>
                <w:color w:val="FFFFFF" w:themeColor="background1"/>
                <w:szCs w:val="22"/>
                <w:lang w:val="en-GB" w:eastAsia="en-GB"/>
              </w:rPr>
            </w:pPr>
            <w:r>
              <w:rPr>
                <w:rFonts w:cs="Verdana"/>
                <w:color w:val="FFFFFF" w:themeColor="background1"/>
                <w:szCs w:val="22"/>
                <w:lang w:val="en-GB" w:eastAsia="en-GB"/>
              </w:rPr>
              <w:t xml:space="preserve">Choice of data or Measurement methods and procedures </w:t>
            </w:r>
          </w:p>
        </w:tc>
        <w:tc>
          <w:tcPr>
            <w:tcW w:w="6807" w:type="dxa"/>
            <w:vAlign w:val="center"/>
          </w:tcPr>
          <w:p w:rsidR="001F3067" w:rsidRDefault="009B1CE1">
            <w:pPr>
              <w:pStyle w:val="RegTableText"/>
              <w:cnfStyle w:val="000000000000" w:firstRow="0" w:lastRow="0" w:firstColumn="0" w:lastColumn="0" w:oddVBand="0" w:evenVBand="0" w:oddHBand="0" w:evenHBand="0" w:firstRowFirstColumn="0" w:firstRowLastColumn="0" w:lastRowFirstColumn="0" w:lastRowLastColumn="0"/>
              <w:rPr>
                <w:rFonts w:cs="Verdana"/>
                <w:szCs w:val="22"/>
                <w:lang w:eastAsia="en-GB"/>
              </w:rPr>
            </w:pPr>
            <w:r>
              <w:rPr>
                <w:rFonts w:eastAsiaTheme="minorEastAsia" w:cs="Verdana"/>
                <w:lang w:eastAsia="zh-CN"/>
              </w:rPr>
              <w:t xml:space="preserve">For new reservoirs, this value is zero. </w:t>
            </w:r>
          </w:p>
        </w:tc>
      </w:tr>
      <w:tr w:rsidR="001F3067" w:rsidTr="001F3067">
        <w:trPr>
          <w:trHeight w:val="248"/>
        </w:trPr>
        <w:tc>
          <w:tcPr>
            <w:cnfStyle w:val="001000000000" w:firstRow="0" w:lastRow="0" w:firstColumn="1" w:lastColumn="0" w:oddVBand="0" w:evenVBand="0" w:oddHBand="0" w:evenHBand="0" w:firstRowFirstColumn="0" w:firstRowLastColumn="0" w:lastRowFirstColumn="0" w:lastRowLastColumn="0"/>
            <w:tcW w:w="1543" w:type="pct"/>
            <w:vAlign w:val="center"/>
          </w:tcPr>
          <w:p w:rsidR="001F3067" w:rsidRDefault="009B1CE1">
            <w:pPr>
              <w:spacing w:line="276" w:lineRule="auto"/>
              <w:contextualSpacing w:val="0"/>
              <w:jc w:val="both"/>
              <w:rPr>
                <w:rFonts w:cs="Verdana"/>
                <w:bCs w:val="0"/>
                <w:color w:val="FFFFFF" w:themeColor="background1"/>
                <w:szCs w:val="22"/>
                <w:lang w:val="en-GB" w:eastAsia="en-GB"/>
              </w:rPr>
            </w:pPr>
            <w:r>
              <w:rPr>
                <w:rFonts w:cs="Verdana"/>
                <w:color w:val="FFFFFF" w:themeColor="background1"/>
                <w:szCs w:val="22"/>
                <w:lang w:val="en-GB" w:eastAsia="en-GB"/>
              </w:rPr>
              <w:t>Purpose of data</w:t>
            </w:r>
          </w:p>
        </w:tc>
        <w:tc>
          <w:tcPr>
            <w:tcW w:w="6807" w:type="dxa"/>
          </w:tcPr>
          <w:p w:rsidR="001F3067" w:rsidRDefault="009B1CE1">
            <w:pPr>
              <w:pStyle w:val="RegTableText"/>
              <w:cnfStyle w:val="000000000000" w:firstRow="0" w:lastRow="0" w:firstColumn="0" w:lastColumn="0" w:oddVBand="0" w:evenVBand="0" w:oddHBand="0" w:evenHBand="0" w:firstRowFirstColumn="0" w:firstRowLastColumn="0" w:lastRowFirstColumn="0" w:lastRowLastColumn="0"/>
              <w:rPr>
                <w:rFonts w:cs="Verdana"/>
                <w:szCs w:val="22"/>
                <w:lang w:eastAsia="en-GB"/>
              </w:rPr>
            </w:pPr>
            <w:r>
              <w:rPr>
                <w:rFonts w:eastAsiaTheme="minorEastAsia" w:cs="Verdana"/>
                <w:lang w:eastAsia="zh-CN"/>
              </w:rPr>
              <w:t>Calculation of Project Emission</w:t>
            </w:r>
          </w:p>
        </w:tc>
      </w:tr>
      <w:tr w:rsidR="001F3067" w:rsidTr="001F3067">
        <w:trPr>
          <w:trHeight w:val="249"/>
        </w:trPr>
        <w:tc>
          <w:tcPr>
            <w:cnfStyle w:val="001000000000" w:firstRow="0" w:lastRow="0" w:firstColumn="1" w:lastColumn="0" w:oddVBand="0" w:evenVBand="0" w:oddHBand="0" w:evenHBand="0" w:firstRowFirstColumn="0" w:firstRowLastColumn="0" w:lastRowFirstColumn="0" w:lastRowLastColumn="0"/>
            <w:tcW w:w="1543" w:type="pct"/>
            <w:vAlign w:val="center"/>
          </w:tcPr>
          <w:p w:rsidR="001F3067" w:rsidRDefault="009B1CE1">
            <w:pPr>
              <w:spacing w:line="276" w:lineRule="auto"/>
              <w:contextualSpacing w:val="0"/>
              <w:jc w:val="both"/>
              <w:rPr>
                <w:rFonts w:cs="Verdana"/>
                <w:bCs w:val="0"/>
                <w:color w:val="FFFFFF" w:themeColor="background1"/>
                <w:szCs w:val="22"/>
                <w:lang w:val="en-GB" w:eastAsia="en-GB"/>
              </w:rPr>
            </w:pPr>
            <w:r>
              <w:rPr>
                <w:rFonts w:cs="Verdana"/>
                <w:color w:val="FFFFFF" w:themeColor="background1"/>
                <w:szCs w:val="22"/>
                <w:lang w:val="en-GB" w:eastAsia="en-GB"/>
              </w:rPr>
              <w:t>Additional comment</w:t>
            </w:r>
          </w:p>
        </w:tc>
        <w:tc>
          <w:tcPr>
            <w:tcW w:w="6807" w:type="dxa"/>
          </w:tcPr>
          <w:p w:rsidR="001F3067" w:rsidRDefault="009B1CE1">
            <w:pPr>
              <w:pStyle w:val="RegTableText"/>
              <w:cnfStyle w:val="000000000000" w:firstRow="0" w:lastRow="0" w:firstColumn="0" w:lastColumn="0" w:oddVBand="0" w:evenVBand="0" w:oddHBand="0" w:evenHBand="0" w:firstRowFirstColumn="0" w:firstRowLastColumn="0" w:lastRowFirstColumn="0" w:lastRowLastColumn="0"/>
              <w:rPr>
                <w:rFonts w:cs="Verdana"/>
                <w:szCs w:val="22"/>
                <w:lang w:val="en-GB" w:eastAsia="en-GB"/>
              </w:rPr>
            </w:pPr>
            <w:r>
              <w:rPr>
                <w:rFonts w:eastAsia="SimSun" w:cs="Verdana"/>
                <w:lang w:eastAsia="zh-CN"/>
              </w:rPr>
              <w:t>-</w:t>
            </w:r>
          </w:p>
        </w:tc>
      </w:tr>
    </w:tbl>
    <w:p w:rsidR="001F3067" w:rsidRDefault="001F3067">
      <w:pPr>
        <w:spacing w:line="276" w:lineRule="auto"/>
        <w:contextualSpacing w:val="0"/>
        <w:rPr>
          <w:rFonts w:cs="Verdana"/>
          <w:b/>
          <w:bCs/>
        </w:rPr>
      </w:pPr>
    </w:p>
    <w:tbl>
      <w:tblPr>
        <w:tblStyle w:val="GridTable5Dark-Accent11"/>
        <w:tblpPr w:leftFromText="180" w:rightFromText="180" w:vertAnchor="text" w:horzAnchor="margin" w:tblpY="219"/>
        <w:tblW w:w="5000" w:type="pct"/>
        <w:tblCellMar>
          <w:top w:w="57" w:type="dxa"/>
        </w:tblCellMar>
        <w:tblLook w:val="04A0" w:firstRow="1" w:lastRow="0" w:firstColumn="1" w:lastColumn="0" w:noHBand="0" w:noVBand="1"/>
      </w:tblPr>
      <w:tblGrid>
        <w:gridCol w:w="2971"/>
        <w:gridCol w:w="6651"/>
      </w:tblGrid>
      <w:tr w:rsidR="001F3067" w:rsidTr="001F3067">
        <w:trPr>
          <w:cnfStyle w:val="100000000000" w:firstRow="1" w:lastRow="0" w:firstColumn="0" w:lastColumn="0" w:oddVBand="0" w:evenVBand="0" w:oddHBand="0"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1544" w:type="pct"/>
            <w:vAlign w:val="center"/>
          </w:tcPr>
          <w:p w:rsidR="001F3067" w:rsidRDefault="009B1CE1">
            <w:pPr>
              <w:spacing w:line="276" w:lineRule="auto"/>
              <w:contextualSpacing w:val="0"/>
              <w:jc w:val="both"/>
              <w:rPr>
                <w:rFonts w:cs="Verdana"/>
                <w:bCs w:val="0"/>
                <w:color w:val="FFFFFF" w:themeColor="background1"/>
                <w:szCs w:val="22"/>
                <w:lang w:val="en-GB" w:eastAsia="en-GB"/>
              </w:rPr>
            </w:pPr>
            <w:r>
              <w:rPr>
                <w:rFonts w:cs="Verdana"/>
                <w:b w:val="0"/>
                <w:color w:val="FFFFFF" w:themeColor="background1"/>
                <w:szCs w:val="22"/>
                <w:lang w:val="en-GB" w:eastAsia="en-GB"/>
              </w:rPr>
              <w:t>Data/parameter</w:t>
            </w:r>
          </w:p>
        </w:tc>
        <w:tc>
          <w:tcPr>
            <w:tcW w:w="6807" w:type="dxa"/>
            <w:shd w:val="clear" w:color="auto" w:fill="E2F8FA"/>
          </w:tcPr>
          <w:p w:rsidR="001F3067" w:rsidRDefault="009B1CE1">
            <w:pPr>
              <w:pStyle w:val="RegTableText"/>
              <w:cnfStyle w:val="100000000000" w:firstRow="1" w:lastRow="0" w:firstColumn="0" w:lastColumn="0" w:oddVBand="0" w:evenVBand="0" w:oddHBand="0" w:evenHBand="0" w:firstRowFirstColumn="0" w:firstRowLastColumn="0" w:lastRowFirstColumn="0" w:lastRowLastColumn="0"/>
              <w:rPr>
                <w:rFonts w:eastAsiaTheme="minorEastAsia" w:cs="Verdana"/>
                <w:szCs w:val="22"/>
                <w:lang w:eastAsia="zh-CN"/>
              </w:rPr>
            </w:pPr>
            <w:r>
              <w:rPr>
                <w:rFonts w:eastAsiaTheme="minorEastAsia" w:cs="Verdana"/>
                <w:lang w:eastAsia="zh-CN"/>
              </w:rPr>
              <w:t>CAP</w:t>
            </w:r>
            <w:r>
              <w:rPr>
                <w:rFonts w:eastAsiaTheme="minorEastAsia" w:cs="Verdana"/>
                <w:vertAlign w:val="subscript"/>
                <w:lang w:eastAsia="zh-CN"/>
              </w:rPr>
              <w:t>BL</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rsidR="001F3067" w:rsidRDefault="009B1CE1">
            <w:pPr>
              <w:spacing w:line="276" w:lineRule="auto"/>
              <w:contextualSpacing w:val="0"/>
              <w:jc w:val="both"/>
              <w:rPr>
                <w:rFonts w:cs="Verdana"/>
                <w:bCs w:val="0"/>
                <w:color w:val="FFFFFF" w:themeColor="background1"/>
                <w:szCs w:val="22"/>
                <w:lang w:val="en-GB" w:eastAsia="en-GB"/>
              </w:rPr>
            </w:pPr>
            <w:r>
              <w:rPr>
                <w:rFonts w:cs="Verdana"/>
                <w:color w:val="FFFFFF" w:themeColor="background1"/>
                <w:szCs w:val="22"/>
                <w:lang w:val="en-GB" w:eastAsia="en-GB"/>
              </w:rPr>
              <w:lastRenderedPageBreak/>
              <w:t>Unit</w:t>
            </w:r>
          </w:p>
        </w:tc>
        <w:tc>
          <w:tcPr>
            <w:tcW w:w="6807" w:type="dxa"/>
          </w:tcPr>
          <w:p w:rsidR="001F3067" w:rsidRDefault="009B1CE1">
            <w:pPr>
              <w:pStyle w:val="RegTableText"/>
              <w:cnfStyle w:val="000000000000" w:firstRow="0" w:lastRow="0" w:firstColumn="0" w:lastColumn="0" w:oddVBand="0" w:evenVBand="0" w:oddHBand="0" w:evenHBand="0" w:firstRowFirstColumn="0" w:firstRowLastColumn="0" w:lastRowFirstColumn="0" w:lastRowLastColumn="0"/>
              <w:rPr>
                <w:rFonts w:cs="Verdana"/>
                <w:szCs w:val="22"/>
                <w:lang w:eastAsia="en-GB"/>
              </w:rPr>
            </w:pPr>
            <w:r>
              <w:rPr>
                <w:rFonts w:eastAsiaTheme="minorEastAsia" w:cs="Verdana"/>
                <w:lang w:eastAsia="zh-CN"/>
              </w:rPr>
              <w:t>MW</w:t>
            </w:r>
          </w:p>
        </w:tc>
      </w:tr>
      <w:tr w:rsidR="001F3067" w:rsidTr="001F3067">
        <w:trPr>
          <w:trHeight w:val="280"/>
        </w:trPr>
        <w:tc>
          <w:tcPr>
            <w:cnfStyle w:val="001000000000" w:firstRow="0" w:lastRow="0" w:firstColumn="1" w:lastColumn="0" w:oddVBand="0" w:evenVBand="0" w:oddHBand="0" w:evenHBand="0" w:firstRowFirstColumn="0" w:firstRowLastColumn="0" w:lastRowFirstColumn="0" w:lastRowLastColumn="0"/>
            <w:tcW w:w="1544" w:type="pct"/>
            <w:vAlign w:val="center"/>
          </w:tcPr>
          <w:p w:rsidR="001F3067" w:rsidRDefault="009B1CE1">
            <w:pPr>
              <w:spacing w:line="276" w:lineRule="auto"/>
              <w:contextualSpacing w:val="0"/>
              <w:jc w:val="both"/>
              <w:rPr>
                <w:rFonts w:cs="Verdana"/>
                <w:bCs w:val="0"/>
                <w:color w:val="FFFFFF" w:themeColor="background1"/>
                <w:szCs w:val="22"/>
                <w:lang w:val="en-GB" w:eastAsia="en-GB"/>
              </w:rPr>
            </w:pPr>
            <w:r>
              <w:rPr>
                <w:rFonts w:cs="Verdana"/>
                <w:color w:val="FFFFFF" w:themeColor="background1"/>
                <w:szCs w:val="22"/>
                <w:lang w:val="en-GB" w:eastAsia="en-GB"/>
              </w:rPr>
              <w:t>Description</w:t>
            </w:r>
          </w:p>
        </w:tc>
        <w:tc>
          <w:tcPr>
            <w:tcW w:w="6807" w:type="dxa"/>
          </w:tcPr>
          <w:p w:rsidR="001F3067" w:rsidRDefault="009B1CE1">
            <w:pPr>
              <w:pStyle w:val="RegTableText"/>
              <w:jc w:val="both"/>
              <w:cnfStyle w:val="000000000000" w:firstRow="0" w:lastRow="0" w:firstColumn="0" w:lastColumn="0" w:oddVBand="0" w:evenVBand="0" w:oddHBand="0" w:evenHBand="0" w:firstRowFirstColumn="0" w:firstRowLastColumn="0" w:lastRowFirstColumn="0" w:lastRowLastColumn="0"/>
              <w:rPr>
                <w:rFonts w:cs="Verdana"/>
                <w:szCs w:val="22"/>
                <w:lang w:eastAsia="en-GB"/>
              </w:rPr>
            </w:pPr>
            <w:r>
              <w:rPr>
                <w:rFonts w:eastAsiaTheme="minorEastAsia" w:cs="Verdana"/>
                <w:lang w:eastAsia="zh-CN"/>
              </w:rPr>
              <w:t>Installed capacity of the hydro power plant before the implementation of the project activity</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rsidR="001F3067" w:rsidRDefault="009B1CE1">
            <w:pPr>
              <w:spacing w:line="276" w:lineRule="auto"/>
              <w:contextualSpacing w:val="0"/>
              <w:jc w:val="both"/>
              <w:rPr>
                <w:rFonts w:cs="Verdana"/>
                <w:bCs w:val="0"/>
                <w:color w:val="FFFFFF" w:themeColor="background1"/>
                <w:szCs w:val="22"/>
                <w:lang w:val="en-GB" w:eastAsia="en-GB"/>
              </w:rPr>
            </w:pPr>
            <w:r>
              <w:rPr>
                <w:rFonts w:cs="Verdana"/>
                <w:color w:val="FFFFFF" w:themeColor="background1"/>
                <w:szCs w:val="22"/>
                <w:lang w:val="en-GB" w:eastAsia="en-GB"/>
              </w:rPr>
              <w:t>Source of data</w:t>
            </w:r>
          </w:p>
        </w:tc>
        <w:tc>
          <w:tcPr>
            <w:tcW w:w="6807" w:type="dxa"/>
          </w:tcPr>
          <w:p w:rsidR="001F3067" w:rsidRDefault="009B1CE1">
            <w:pPr>
              <w:pStyle w:val="RegTableText"/>
              <w:jc w:val="both"/>
              <w:cnfStyle w:val="000000000000" w:firstRow="0" w:lastRow="0" w:firstColumn="0" w:lastColumn="0" w:oddVBand="0" w:evenVBand="0" w:oddHBand="0" w:evenHBand="0" w:firstRowFirstColumn="0" w:firstRowLastColumn="0" w:lastRowFirstColumn="0" w:lastRowLastColumn="0"/>
              <w:rPr>
                <w:rFonts w:cs="Verdana"/>
                <w:szCs w:val="22"/>
                <w:lang w:eastAsia="en-GB"/>
              </w:rPr>
            </w:pPr>
            <w:r>
              <w:rPr>
                <w:rFonts w:eastAsiaTheme="minorEastAsia" w:cs="Verdana"/>
                <w:lang w:eastAsia="zh-CN"/>
              </w:rPr>
              <w:t>Project on-site</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rsidR="001F3067" w:rsidRDefault="009B1CE1">
            <w:pPr>
              <w:spacing w:line="276" w:lineRule="auto"/>
              <w:contextualSpacing w:val="0"/>
              <w:jc w:val="both"/>
              <w:rPr>
                <w:rFonts w:cs="Verdana"/>
                <w:bCs w:val="0"/>
                <w:color w:val="FFFFFF" w:themeColor="background1"/>
                <w:szCs w:val="22"/>
                <w:lang w:val="en-GB" w:eastAsia="en-GB"/>
              </w:rPr>
            </w:pPr>
            <w:r>
              <w:rPr>
                <w:rFonts w:cs="Verdana"/>
                <w:color w:val="FFFFFF" w:themeColor="background1"/>
                <w:szCs w:val="22"/>
                <w:lang w:val="en-GB" w:eastAsia="en-GB"/>
              </w:rPr>
              <w:t>Value(s) applied</w:t>
            </w:r>
          </w:p>
        </w:tc>
        <w:tc>
          <w:tcPr>
            <w:tcW w:w="6807" w:type="dxa"/>
          </w:tcPr>
          <w:p w:rsidR="001F3067" w:rsidRDefault="009B1CE1">
            <w:pPr>
              <w:pStyle w:val="RegTableText"/>
              <w:jc w:val="both"/>
              <w:cnfStyle w:val="000000000000" w:firstRow="0" w:lastRow="0" w:firstColumn="0" w:lastColumn="0" w:oddVBand="0" w:evenVBand="0" w:oddHBand="0" w:evenHBand="0" w:firstRowFirstColumn="0" w:firstRowLastColumn="0" w:lastRowFirstColumn="0" w:lastRowLastColumn="0"/>
              <w:rPr>
                <w:rFonts w:cs="Verdana"/>
                <w:szCs w:val="22"/>
                <w:lang w:eastAsia="en-GB"/>
              </w:rPr>
            </w:pPr>
            <w:r>
              <w:rPr>
                <w:rFonts w:cs="Verdana"/>
                <w:lang w:eastAsia="zh-CN"/>
              </w:rPr>
              <w:t>0</w:t>
            </w:r>
          </w:p>
        </w:tc>
      </w:tr>
      <w:tr w:rsidR="001F3067" w:rsidTr="001F3067">
        <w:tc>
          <w:tcPr>
            <w:cnfStyle w:val="001000000000" w:firstRow="0" w:lastRow="0" w:firstColumn="1" w:lastColumn="0" w:oddVBand="0" w:evenVBand="0" w:oddHBand="0" w:evenHBand="0" w:firstRowFirstColumn="0" w:firstRowLastColumn="0" w:lastRowFirstColumn="0" w:lastRowLastColumn="0"/>
            <w:tcW w:w="1544" w:type="pct"/>
            <w:vAlign w:val="center"/>
          </w:tcPr>
          <w:p w:rsidR="001F3067" w:rsidRDefault="009B1CE1">
            <w:pPr>
              <w:spacing w:line="276" w:lineRule="auto"/>
              <w:contextualSpacing w:val="0"/>
              <w:jc w:val="both"/>
              <w:rPr>
                <w:rFonts w:cs="Verdana"/>
                <w:bCs w:val="0"/>
                <w:color w:val="FFFFFF" w:themeColor="background1"/>
                <w:szCs w:val="22"/>
                <w:lang w:val="en-GB" w:eastAsia="en-GB"/>
              </w:rPr>
            </w:pPr>
            <w:r>
              <w:rPr>
                <w:rFonts w:cs="Verdana"/>
                <w:color w:val="FFFFFF" w:themeColor="background1"/>
                <w:szCs w:val="22"/>
                <w:lang w:val="en-GB" w:eastAsia="en-GB"/>
              </w:rPr>
              <w:t xml:space="preserve">Choice of data or Measurement methods and procedures </w:t>
            </w:r>
          </w:p>
        </w:tc>
        <w:tc>
          <w:tcPr>
            <w:tcW w:w="6807" w:type="dxa"/>
            <w:vAlign w:val="center"/>
          </w:tcPr>
          <w:p w:rsidR="001F3067" w:rsidRDefault="009B1CE1">
            <w:pPr>
              <w:pStyle w:val="RegTableText"/>
              <w:jc w:val="both"/>
              <w:cnfStyle w:val="000000000000" w:firstRow="0" w:lastRow="0" w:firstColumn="0" w:lastColumn="0" w:oddVBand="0" w:evenVBand="0" w:oddHBand="0" w:evenHBand="0" w:firstRowFirstColumn="0" w:firstRowLastColumn="0" w:lastRowFirstColumn="0" w:lastRowLastColumn="0"/>
              <w:rPr>
                <w:rFonts w:cs="Verdana"/>
                <w:szCs w:val="22"/>
                <w:lang w:eastAsia="en-GB"/>
              </w:rPr>
            </w:pPr>
            <w:r>
              <w:rPr>
                <w:rFonts w:eastAsiaTheme="minorEastAsia" w:cs="Verdana"/>
                <w:lang w:eastAsia="zh-CN"/>
              </w:rPr>
              <w:t xml:space="preserve">For new hydro power plants, this value is zero </w:t>
            </w:r>
          </w:p>
        </w:tc>
      </w:tr>
      <w:tr w:rsidR="001F3067" w:rsidTr="001F3067">
        <w:trPr>
          <w:trHeight w:val="248"/>
        </w:trPr>
        <w:tc>
          <w:tcPr>
            <w:cnfStyle w:val="001000000000" w:firstRow="0" w:lastRow="0" w:firstColumn="1" w:lastColumn="0" w:oddVBand="0" w:evenVBand="0" w:oddHBand="0" w:evenHBand="0" w:firstRowFirstColumn="0" w:firstRowLastColumn="0" w:lastRowFirstColumn="0" w:lastRowLastColumn="0"/>
            <w:tcW w:w="1544" w:type="pct"/>
            <w:vAlign w:val="center"/>
          </w:tcPr>
          <w:p w:rsidR="001F3067" w:rsidRDefault="009B1CE1">
            <w:pPr>
              <w:spacing w:line="276" w:lineRule="auto"/>
              <w:contextualSpacing w:val="0"/>
              <w:jc w:val="both"/>
              <w:rPr>
                <w:rFonts w:cs="Verdana"/>
                <w:bCs w:val="0"/>
                <w:color w:val="FFFFFF" w:themeColor="background1"/>
                <w:szCs w:val="22"/>
                <w:lang w:val="en-GB" w:eastAsia="en-GB"/>
              </w:rPr>
            </w:pPr>
            <w:r>
              <w:rPr>
                <w:rFonts w:cs="Verdana"/>
                <w:color w:val="FFFFFF" w:themeColor="background1"/>
                <w:szCs w:val="22"/>
                <w:lang w:val="en-GB" w:eastAsia="en-GB"/>
              </w:rPr>
              <w:t>Purpose of data</w:t>
            </w:r>
          </w:p>
        </w:tc>
        <w:tc>
          <w:tcPr>
            <w:tcW w:w="6807" w:type="dxa"/>
          </w:tcPr>
          <w:p w:rsidR="001F3067" w:rsidRDefault="009B1CE1">
            <w:pPr>
              <w:pStyle w:val="RegTableText"/>
              <w:cnfStyle w:val="000000000000" w:firstRow="0" w:lastRow="0" w:firstColumn="0" w:lastColumn="0" w:oddVBand="0" w:evenVBand="0" w:oddHBand="0" w:evenHBand="0" w:firstRowFirstColumn="0" w:firstRowLastColumn="0" w:lastRowFirstColumn="0" w:lastRowLastColumn="0"/>
              <w:rPr>
                <w:rFonts w:cs="Verdana"/>
                <w:szCs w:val="22"/>
                <w:lang w:eastAsia="en-GB"/>
              </w:rPr>
            </w:pPr>
            <w:r>
              <w:rPr>
                <w:rFonts w:eastAsiaTheme="minorEastAsia" w:cs="Verdana"/>
                <w:lang w:eastAsia="zh-CN"/>
              </w:rPr>
              <w:t>Calculation of Project Emission</w:t>
            </w:r>
          </w:p>
        </w:tc>
      </w:tr>
      <w:tr w:rsidR="001F3067" w:rsidTr="001F3067">
        <w:trPr>
          <w:trHeight w:val="249"/>
        </w:trPr>
        <w:tc>
          <w:tcPr>
            <w:cnfStyle w:val="001000000000" w:firstRow="0" w:lastRow="0" w:firstColumn="1" w:lastColumn="0" w:oddVBand="0" w:evenVBand="0" w:oddHBand="0" w:evenHBand="0" w:firstRowFirstColumn="0" w:firstRowLastColumn="0" w:lastRowFirstColumn="0" w:lastRowLastColumn="0"/>
            <w:tcW w:w="1544" w:type="pct"/>
            <w:vAlign w:val="center"/>
          </w:tcPr>
          <w:p w:rsidR="001F3067" w:rsidRDefault="009B1CE1">
            <w:pPr>
              <w:spacing w:line="276" w:lineRule="auto"/>
              <w:contextualSpacing w:val="0"/>
              <w:jc w:val="both"/>
              <w:rPr>
                <w:rFonts w:cs="Verdana"/>
                <w:bCs w:val="0"/>
                <w:color w:val="FFFFFF" w:themeColor="background1"/>
                <w:szCs w:val="22"/>
                <w:lang w:val="en-GB" w:eastAsia="en-GB"/>
              </w:rPr>
            </w:pPr>
            <w:r>
              <w:rPr>
                <w:rFonts w:cs="Verdana"/>
                <w:color w:val="FFFFFF" w:themeColor="background1"/>
                <w:szCs w:val="22"/>
                <w:lang w:val="en-GB" w:eastAsia="en-GB"/>
              </w:rPr>
              <w:t>Additional comment</w:t>
            </w:r>
          </w:p>
        </w:tc>
        <w:tc>
          <w:tcPr>
            <w:tcW w:w="6807" w:type="dxa"/>
          </w:tcPr>
          <w:p w:rsidR="001F3067" w:rsidRDefault="009B1CE1">
            <w:pPr>
              <w:pStyle w:val="RegTableText"/>
              <w:cnfStyle w:val="000000000000" w:firstRow="0" w:lastRow="0" w:firstColumn="0" w:lastColumn="0" w:oddVBand="0" w:evenVBand="0" w:oddHBand="0" w:evenHBand="0" w:firstRowFirstColumn="0" w:firstRowLastColumn="0" w:lastRowFirstColumn="0" w:lastRowLastColumn="0"/>
              <w:rPr>
                <w:rFonts w:cs="Verdana"/>
                <w:szCs w:val="22"/>
                <w:lang w:val="en-GB" w:eastAsia="en-GB"/>
              </w:rPr>
            </w:pPr>
            <w:r>
              <w:rPr>
                <w:rFonts w:eastAsia="SimSun" w:cs="Verdana"/>
                <w:lang w:eastAsia="zh-CN"/>
              </w:rPr>
              <w:t>-</w:t>
            </w:r>
          </w:p>
        </w:tc>
      </w:tr>
    </w:tbl>
    <w:p w:rsidR="001F3067" w:rsidRDefault="001F3067">
      <w:pPr>
        <w:spacing w:line="276" w:lineRule="auto"/>
        <w:contextualSpacing w:val="0"/>
        <w:rPr>
          <w:rFonts w:cs="Verdana"/>
          <w:b/>
          <w:bCs/>
        </w:rPr>
      </w:pPr>
    </w:p>
    <w:p w:rsidR="001F3067" w:rsidRDefault="009B1CE1">
      <w:pPr>
        <w:pStyle w:val="Ttulo5"/>
      </w:pPr>
      <w:bookmarkStart w:id="53" w:name="_Toc40962777"/>
      <w:bookmarkStart w:id="54" w:name="_Ref418094911"/>
      <w:r>
        <w:t>D.2 Data and parameters monitored</w:t>
      </w:r>
      <w:bookmarkEnd w:id="53"/>
      <w:bookmarkEnd w:id="54"/>
    </w:p>
    <w:p w:rsidR="001F3067" w:rsidRDefault="009B1CE1">
      <w:r>
        <w:t>&gt;&gt;</w:t>
      </w:r>
    </w:p>
    <w:p w:rsidR="001F3067" w:rsidRDefault="009B1CE1">
      <w:pPr>
        <w:rPr>
          <w:rFonts w:asciiTheme="minorHAnsi" w:hAnsiTheme="minorHAnsi"/>
          <w:b/>
          <w:szCs w:val="22"/>
          <w:lang w:val="en-GB"/>
        </w:rPr>
      </w:pPr>
      <w:r>
        <w:rPr>
          <w:rFonts w:asciiTheme="minorHAnsi" w:hAnsiTheme="minorHAnsi"/>
          <w:b/>
          <w:szCs w:val="22"/>
          <w:lang w:val="en-GB"/>
        </w:rPr>
        <w:t>SDG 13</w:t>
      </w:r>
    </w:p>
    <w:tbl>
      <w:tblPr>
        <w:tblStyle w:val="GridTable5Dark-Accent11"/>
        <w:tblpPr w:leftFromText="180" w:rightFromText="180" w:vertAnchor="text" w:horzAnchor="margin" w:tblpY="219"/>
        <w:tblW w:w="4882" w:type="pct"/>
        <w:tblCellMar>
          <w:top w:w="57" w:type="dxa"/>
        </w:tblCellMar>
        <w:tblLook w:val="04A0" w:firstRow="1" w:lastRow="0" w:firstColumn="1" w:lastColumn="0" w:noHBand="0" w:noVBand="1"/>
      </w:tblPr>
      <w:tblGrid>
        <w:gridCol w:w="2858"/>
        <w:gridCol w:w="6537"/>
      </w:tblGrid>
      <w:tr w:rsidR="001F3067" w:rsidTr="001F3067">
        <w:trPr>
          <w:cnfStyle w:val="100000000000" w:firstRow="1" w:lastRow="0" w:firstColumn="0" w:lastColumn="0" w:oddVBand="0" w:evenVBand="0" w:oddHBand="0"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b w:val="0"/>
                <w:color w:val="FFFFFF" w:themeColor="background1"/>
                <w:szCs w:val="22"/>
                <w:lang w:val="en-GB" w:eastAsia="en-GB"/>
              </w:rPr>
            </w:pPr>
            <w:r>
              <w:rPr>
                <w:rFonts w:asciiTheme="minorHAnsi" w:hAnsiTheme="minorHAnsi"/>
                <w:b w:val="0"/>
                <w:color w:val="FFFFFF" w:themeColor="background1"/>
                <w:szCs w:val="22"/>
                <w:lang w:eastAsia="en-GB"/>
              </w:rPr>
              <w:t>Data / Parameter</w:t>
            </w:r>
          </w:p>
        </w:tc>
        <w:tc>
          <w:tcPr>
            <w:tcW w:w="3479" w:type="pct"/>
            <w:shd w:val="clear" w:color="auto" w:fill="E2F8FA"/>
          </w:tcPr>
          <w:p w:rsidR="001F3067" w:rsidRDefault="009B1CE1">
            <w:pPr>
              <w:spacing w:line="276" w:lineRule="auto"/>
              <w:contextualSpacing w:val="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i/>
                <w:iCs/>
                <w:szCs w:val="22"/>
                <w:lang w:val="en-GB" w:eastAsia="en-GB"/>
              </w:rPr>
            </w:pPr>
            <w:proofErr w:type="spellStart"/>
            <w:r>
              <w:rPr>
                <w:rFonts w:asciiTheme="minorHAnsi" w:eastAsia="DengXian" w:hAnsiTheme="minorHAnsi"/>
                <w:i/>
                <w:iCs/>
                <w:szCs w:val="22"/>
                <w:lang w:eastAsia="en-GB"/>
              </w:rPr>
              <w:t>ER</w:t>
            </w:r>
            <w:r>
              <w:rPr>
                <w:rFonts w:asciiTheme="minorHAnsi" w:eastAsia="DengXian" w:hAnsiTheme="minorHAnsi"/>
                <w:i/>
                <w:iCs/>
                <w:szCs w:val="22"/>
                <w:vertAlign w:val="subscript"/>
                <w:lang w:eastAsia="en-GB"/>
              </w:rPr>
              <w:t>y</w:t>
            </w:r>
            <w:proofErr w:type="spellEnd"/>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Unit</w:t>
            </w:r>
          </w:p>
        </w:tc>
        <w:tc>
          <w:tcPr>
            <w:tcW w:w="3479" w:type="pct"/>
          </w:tcPr>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t CO</w:t>
            </w:r>
            <w:r>
              <w:rPr>
                <w:rFonts w:asciiTheme="minorHAnsi" w:eastAsia="DengXian" w:hAnsiTheme="minorHAnsi"/>
                <w:szCs w:val="22"/>
                <w:vertAlign w:val="subscript"/>
                <w:lang w:eastAsia="en-GB"/>
              </w:rPr>
              <w:t>2</w:t>
            </w:r>
          </w:p>
        </w:tc>
      </w:tr>
      <w:tr w:rsidR="001F3067" w:rsidTr="001F3067">
        <w:trPr>
          <w:trHeight w:val="280"/>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Description</w:t>
            </w:r>
          </w:p>
        </w:tc>
        <w:tc>
          <w:tcPr>
            <w:tcW w:w="3479" w:type="pct"/>
          </w:tcPr>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 xml:space="preserve">Emission reductions achieved in year y </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Source of data</w:t>
            </w:r>
          </w:p>
        </w:tc>
        <w:tc>
          <w:tcPr>
            <w:tcW w:w="3479" w:type="pct"/>
            <w:vAlign w:val="center"/>
          </w:tcPr>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 xml:space="preserve">Calculated via </w:t>
            </w:r>
            <w:proofErr w:type="spellStart"/>
            <w:r>
              <w:rPr>
                <w:rFonts w:asciiTheme="minorHAnsi" w:eastAsia="DengXian" w:hAnsiTheme="minorHAnsi"/>
                <w:szCs w:val="22"/>
                <w:lang w:eastAsia="en-GB"/>
              </w:rPr>
              <w:t>EG</w:t>
            </w:r>
            <w:r>
              <w:rPr>
                <w:rFonts w:asciiTheme="minorHAnsi" w:eastAsia="DengXian" w:hAnsiTheme="minorHAnsi"/>
                <w:szCs w:val="22"/>
                <w:vertAlign w:val="subscript"/>
                <w:lang w:eastAsia="en-GB"/>
              </w:rPr>
              <w:t>output,y</w:t>
            </w:r>
            <w:proofErr w:type="spellEnd"/>
            <w:r>
              <w:rPr>
                <w:rFonts w:asciiTheme="minorHAnsi" w:eastAsia="DengXian" w:hAnsiTheme="minorHAnsi"/>
                <w:szCs w:val="22"/>
                <w:lang w:eastAsia="en-GB"/>
              </w:rPr>
              <w:t xml:space="preserve"> and </w:t>
            </w:r>
            <w:proofErr w:type="spellStart"/>
            <w:r>
              <w:rPr>
                <w:rFonts w:asciiTheme="minorHAnsi" w:eastAsia="DengXian" w:hAnsiTheme="minorHAnsi"/>
                <w:szCs w:val="22"/>
                <w:lang w:eastAsia="en-GB"/>
              </w:rPr>
              <w:t>EG</w:t>
            </w:r>
            <w:r>
              <w:rPr>
                <w:rFonts w:asciiTheme="minorHAnsi" w:eastAsia="DengXian" w:hAnsiTheme="minorHAnsi"/>
                <w:szCs w:val="22"/>
                <w:vertAlign w:val="subscript"/>
                <w:lang w:eastAsia="en-GB"/>
              </w:rPr>
              <w:t>input,y</w:t>
            </w:r>
            <w:proofErr w:type="spellEnd"/>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Value(s) applied</w:t>
            </w:r>
          </w:p>
        </w:tc>
        <w:tc>
          <w:tcPr>
            <w:tcW w:w="3479" w:type="pct"/>
            <w:vAlign w:val="center"/>
          </w:tcPr>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szCs w:val="22"/>
                <w:lang w:val="de-DE" w:eastAsia="zh-CN"/>
              </w:rPr>
            </w:pPr>
            <w:r>
              <w:rPr>
                <w:rFonts w:asciiTheme="minorHAnsi" w:eastAsia="SimSun" w:hAnsiTheme="minorHAnsi"/>
                <w:szCs w:val="22"/>
                <w:lang w:val="de-DE" w:eastAsia="zh-CN"/>
              </w:rPr>
              <w:t>80,791  tCO</w:t>
            </w:r>
            <w:r>
              <w:rPr>
                <w:rFonts w:asciiTheme="minorHAnsi" w:eastAsia="SimSun" w:hAnsiTheme="minorHAnsi"/>
                <w:szCs w:val="22"/>
                <w:vertAlign w:val="subscript"/>
                <w:lang w:val="de-DE" w:eastAsia="zh-CN"/>
              </w:rPr>
              <w:t>2</w:t>
            </w:r>
            <w:r>
              <w:rPr>
                <w:rFonts w:asciiTheme="minorHAnsi" w:eastAsia="SimSun" w:hAnsiTheme="minorHAnsi"/>
                <w:szCs w:val="22"/>
                <w:lang w:val="de-DE" w:eastAsia="zh-CN"/>
              </w:rPr>
              <w:t>e in 2021</w:t>
            </w:r>
          </w:p>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szCs w:val="22"/>
                <w:lang w:val="de-DE" w:eastAsia="zh-CN"/>
              </w:rPr>
            </w:pPr>
            <w:r>
              <w:rPr>
                <w:rFonts w:asciiTheme="minorHAnsi" w:eastAsia="SimSun" w:hAnsiTheme="minorHAnsi" w:hint="eastAsia"/>
                <w:szCs w:val="22"/>
                <w:lang w:val="de-DE" w:eastAsia="zh-CN"/>
              </w:rPr>
              <w:t>75,423</w:t>
            </w:r>
            <w:r>
              <w:rPr>
                <w:rFonts w:asciiTheme="minorHAnsi" w:eastAsia="SimSun" w:hAnsiTheme="minorHAnsi"/>
                <w:szCs w:val="22"/>
                <w:lang w:val="de-DE" w:eastAsia="zh-CN"/>
              </w:rPr>
              <w:t xml:space="preserve"> tCO</w:t>
            </w:r>
            <w:r>
              <w:rPr>
                <w:rFonts w:asciiTheme="minorHAnsi" w:eastAsia="SimSun" w:hAnsiTheme="minorHAnsi"/>
                <w:szCs w:val="22"/>
                <w:vertAlign w:val="subscript"/>
                <w:lang w:val="de-DE" w:eastAsia="zh-CN"/>
              </w:rPr>
              <w:t>2</w:t>
            </w:r>
            <w:r>
              <w:rPr>
                <w:rFonts w:asciiTheme="minorHAnsi" w:eastAsia="SimSun" w:hAnsiTheme="minorHAnsi"/>
                <w:szCs w:val="22"/>
                <w:lang w:val="de-DE" w:eastAsia="zh-CN"/>
              </w:rPr>
              <w:t>e in 2022</w:t>
            </w:r>
          </w:p>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szCs w:val="22"/>
                <w:lang w:val="de-DE" w:eastAsia="zh-CN"/>
              </w:rPr>
            </w:pPr>
            <w:r>
              <w:rPr>
                <w:rFonts w:asciiTheme="minorHAnsi" w:eastAsia="SimSun" w:hAnsiTheme="minorHAnsi"/>
                <w:szCs w:val="22"/>
                <w:lang w:val="de-DE" w:eastAsia="zh-CN"/>
              </w:rPr>
              <w:t>53,004 tCO</w:t>
            </w:r>
            <w:r>
              <w:rPr>
                <w:rFonts w:asciiTheme="minorHAnsi" w:eastAsia="SimSun" w:hAnsiTheme="minorHAnsi"/>
                <w:szCs w:val="22"/>
                <w:vertAlign w:val="subscript"/>
                <w:lang w:val="de-DE" w:eastAsia="zh-CN"/>
              </w:rPr>
              <w:t>2</w:t>
            </w:r>
            <w:r>
              <w:rPr>
                <w:rFonts w:asciiTheme="minorHAnsi" w:eastAsia="SimSun" w:hAnsiTheme="minorHAnsi"/>
                <w:szCs w:val="22"/>
                <w:lang w:val="de-DE" w:eastAsia="zh-CN"/>
              </w:rPr>
              <w:t>e in 2023</w:t>
            </w:r>
          </w:p>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de-DE" w:eastAsia="en-GB"/>
              </w:rPr>
            </w:pPr>
            <w:r>
              <w:rPr>
                <w:rFonts w:asciiTheme="minorHAnsi" w:eastAsia="SimSun" w:hAnsiTheme="minorHAnsi" w:hint="eastAsia"/>
                <w:szCs w:val="22"/>
                <w:lang w:val="de-DE" w:eastAsia="zh-CN"/>
              </w:rPr>
              <w:t>209,218</w:t>
            </w:r>
            <w:r>
              <w:rPr>
                <w:rFonts w:asciiTheme="minorHAnsi" w:eastAsia="SimSun" w:hAnsiTheme="minorHAnsi"/>
                <w:szCs w:val="22"/>
                <w:lang w:val="de-DE" w:eastAsia="zh-CN"/>
              </w:rPr>
              <w:t xml:space="preserve"> tCO</w:t>
            </w:r>
            <w:r>
              <w:rPr>
                <w:rFonts w:asciiTheme="minorHAnsi" w:eastAsia="SimSun" w:hAnsiTheme="minorHAnsi"/>
                <w:szCs w:val="22"/>
                <w:vertAlign w:val="subscript"/>
                <w:lang w:val="de-DE" w:eastAsia="zh-CN"/>
              </w:rPr>
              <w:t>2</w:t>
            </w:r>
            <w:r>
              <w:rPr>
                <w:rFonts w:asciiTheme="minorHAnsi" w:eastAsia="SimSun" w:hAnsiTheme="minorHAnsi"/>
                <w:szCs w:val="22"/>
                <w:lang w:val="de-DE" w:eastAsia="zh-CN"/>
              </w:rPr>
              <w:t>e in total</w:t>
            </w:r>
          </w:p>
        </w:tc>
      </w:tr>
      <w:tr w:rsidR="001F3067" w:rsidTr="001F3067">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Measurement methods and procedures</w:t>
            </w:r>
          </w:p>
        </w:tc>
        <w:tc>
          <w:tcPr>
            <w:tcW w:w="3479" w:type="pct"/>
            <w:vAlign w:val="center"/>
          </w:tcPr>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Calculated</w:t>
            </w:r>
          </w:p>
        </w:tc>
      </w:tr>
      <w:tr w:rsidR="001F3067" w:rsidTr="001F3067">
        <w:trPr>
          <w:trHeight w:val="248"/>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Monitoring frequency</w:t>
            </w:r>
          </w:p>
        </w:tc>
        <w:tc>
          <w:tcPr>
            <w:tcW w:w="3479" w:type="pct"/>
          </w:tcPr>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Each verification</w:t>
            </w:r>
          </w:p>
        </w:tc>
      </w:tr>
      <w:tr w:rsidR="001F3067" w:rsidTr="001F3067">
        <w:trPr>
          <w:trHeight w:val="249"/>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QA/QC procedures</w:t>
            </w:r>
          </w:p>
        </w:tc>
        <w:tc>
          <w:tcPr>
            <w:tcW w:w="3479" w:type="pct"/>
          </w:tcPr>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 xml:space="preserve">Please refer to </w:t>
            </w:r>
            <w:proofErr w:type="spellStart"/>
            <w:r>
              <w:rPr>
                <w:rFonts w:asciiTheme="minorHAnsi" w:eastAsia="DengXian" w:hAnsiTheme="minorHAnsi"/>
                <w:szCs w:val="22"/>
                <w:lang w:eastAsia="en-GB"/>
              </w:rPr>
              <w:t>EG</w:t>
            </w:r>
            <w:r>
              <w:rPr>
                <w:rFonts w:asciiTheme="minorHAnsi" w:eastAsia="DengXian" w:hAnsiTheme="minorHAnsi"/>
                <w:szCs w:val="22"/>
                <w:vertAlign w:val="subscript"/>
                <w:lang w:eastAsia="en-GB"/>
              </w:rPr>
              <w:t>output,y</w:t>
            </w:r>
            <w:proofErr w:type="spellEnd"/>
            <w:r>
              <w:rPr>
                <w:rFonts w:asciiTheme="minorHAnsi" w:eastAsia="DengXian" w:hAnsiTheme="minorHAnsi"/>
                <w:szCs w:val="22"/>
                <w:lang w:eastAsia="en-GB"/>
              </w:rPr>
              <w:t xml:space="preserve"> and </w:t>
            </w:r>
            <w:proofErr w:type="spellStart"/>
            <w:r>
              <w:rPr>
                <w:rFonts w:asciiTheme="minorHAnsi" w:eastAsia="DengXian" w:hAnsiTheme="minorHAnsi"/>
                <w:szCs w:val="22"/>
                <w:lang w:eastAsia="en-GB"/>
              </w:rPr>
              <w:t>EG</w:t>
            </w:r>
            <w:r>
              <w:rPr>
                <w:rFonts w:asciiTheme="minorHAnsi" w:eastAsia="DengXian" w:hAnsiTheme="minorHAnsi"/>
                <w:szCs w:val="22"/>
                <w:vertAlign w:val="subscript"/>
                <w:lang w:eastAsia="en-GB"/>
              </w:rPr>
              <w:t>input,y</w:t>
            </w:r>
            <w:proofErr w:type="spellEnd"/>
          </w:p>
        </w:tc>
      </w:tr>
      <w:tr w:rsidR="001F3067" w:rsidTr="001F3067">
        <w:trPr>
          <w:trHeight w:val="249"/>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Purpose of data</w:t>
            </w:r>
          </w:p>
        </w:tc>
        <w:tc>
          <w:tcPr>
            <w:tcW w:w="3479" w:type="pct"/>
          </w:tcPr>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zh-CN"/>
              </w:rPr>
            </w:pPr>
            <w:r>
              <w:rPr>
                <w:rFonts w:asciiTheme="minorHAnsi" w:hAnsiTheme="minorHAnsi"/>
                <w:szCs w:val="22"/>
                <w:lang w:val="en-GB" w:eastAsia="zh-CN"/>
              </w:rPr>
              <w:t>Calculation of baseline scenario</w:t>
            </w:r>
          </w:p>
        </w:tc>
      </w:tr>
      <w:tr w:rsidR="001F3067" w:rsidTr="001F3067">
        <w:trPr>
          <w:trHeight w:val="249"/>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Additional comment</w:t>
            </w:r>
          </w:p>
        </w:tc>
        <w:tc>
          <w:tcPr>
            <w:tcW w:w="3479" w:type="pct"/>
          </w:tcPr>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szCs w:val="22"/>
                <w:lang w:eastAsia="en-GB"/>
              </w:rPr>
              <w:t>-</w:t>
            </w:r>
          </w:p>
        </w:tc>
      </w:tr>
    </w:tbl>
    <w:p w:rsidR="001F3067" w:rsidRDefault="001F3067">
      <w:pPr>
        <w:rPr>
          <w:rFonts w:asciiTheme="minorHAnsi" w:hAnsiTheme="minorHAnsi"/>
          <w:szCs w:val="22"/>
          <w:lang w:val="en-GB"/>
        </w:rPr>
      </w:pPr>
    </w:p>
    <w:p w:rsidR="001F3067" w:rsidRDefault="009B1CE1">
      <w:pPr>
        <w:rPr>
          <w:rFonts w:asciiTheme="minorHAnsi" w:hAnsiTheme="minorHAnsi"/>
          <w:b/>
          <w:szCs w:val="22"/>
          <w:lang w:val="en-GB"/>
        </w:rPr>
      </w:pPr>
      <w:r>
        <w:rPr>
          <w:rFonts w:asciiTheme="minorHAnsi" w:hAnsiTheme="minorHAnsi"/>
          <w:b/>
          <w:szCs w:val="22"/>
          <w:lang w:val="en-GB"/>
        </w:rPr>
        <w:t>SDG 7</w:t>
      </w:r>
    </w:p>
    <w:tbl>
      <w:tblPr>
        <w:tblStyle w:val="GridTable5Dark-Accent11"/>
        <w:tblpPr w:leftFromText="180" w:rightFromText="180" w:vertAnchor="text" w:horzAnchor="margin" w:tblpY="219"/>
        <w:tblW w:w="4882" w:type="pct"/>
        <w:tblLayout w:type="fixed"/>
        <w:tblCellMar>
          <w:top w:w="57" w:type="dxa"/>
        </w:tblCellMar>
        <w:tblLook w:val="04A0" w:firstRow="1" w:lastRow="0" w:firstColumn="1" w:lastColumn="0" w:noHBand="0" w:noVBand="1"/>
      </w:tblPr>
      <w:tblGrid>
        <w:gridCol w:w="2830"/>
        <w:gridCol w:w="6565"/>
      </w:tblGrid>
      <w:tr w:rsidR="001F3067" w:rsidTr="001F3067">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b w:val="0"/>
                <w:color w:val="FFFFFF" w:themeColor="background1"/>
                <w:szCs w:val="22"/>
                <w:lang w:val="en-GB" w:eastAsia="en-GB"/>
              </w:rPr>
            </w:pPr>
            <w:r>
              <w:rPr>
                <w:rFonts w:asciiTheme="minorHAnsi" w:hAnsiTheme="minorHAnsi"/>
                <w:b w:val="0"/>
                <w:color w:val="FFFFFF" w:themeColor="background1"/>
                <w:szCs w:val="22"/>
                <w:lang w:eastAsia="en-GB"/>
              </w:rPr>
              <w:t>Data / Parameter</w:t>
            </w:r>
          </w:p>
        </w:tc>
        <w:tc>
          <w:tcPr>
            <w:tcW w:w="3494" w:type="pct"/>
            <w:shd w:val="clear" w:color="auto" w:fill="E2F8FA"/>
          </w:tcPr>
          <w:p w:rsidR="001F3067" w:rsidRDefault="009B1CE1">
            <w:pPr>
              <w:spacing w:line="276" w:lineRule="auto"/>
              <w:contextualSpacing w:val="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i/>
                <w:iCs/>
                <w:szCs w:val="22"/>
                <w:lang w:val="en-GB" w:eastAsia="en-GB"/>
              </w:rPr>
            </w:pPr>
            <w:proofErr w:type="spellStart"/>
            <w:r>
              <w:rPr>
                <w:rFonts w:asciiTheme="minorHAnsi" w:eastAsia="DengXian" w:hAnsiTheme="minorHAnsi"/>
                <w:i/>
                <w:iCs/>
                <w:szCs w:val="22"/>
                <w:lang w:eastAsia="en-GB"/>
              </w:rPr>
              <w:t>EG</w:t>
            </w:r>
            <w:r>
              <w:rPr>
                <w:rFonts w:asciiTheme="minorHAnsi" w:eastAsia="DengXian" w:hAnsiTheme="minorHAnsi"/>
                <w:i/>
                <w:iCs/>
                <w:szCs w:val="22"/>
                <w:vertAlign w:val="subscript"/>
                <w:lang w:eastAsia="en-GB"/>
              </w:rPr>
              <w:t>output,y</w:t>
            </w:r>
            <w:proofErr w:type="spellEnd"/>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Unit</w:t>
            </w:r>
          </w:p>
        </w:tc>
        <w:tc>
          <w:tcPr>
            <w:tcW w:w="3494" w:type="pct"/>
          </w:tcPr>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MWh</w:t>
            </w:r>
          </w:p>
        </w:tc>
      </w:tr>
      <w:tr w:rsidR="001F3067" w:rsidTr="001F3067">
        <w:trPr>
          <w:trHeight w:val="280"/>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Description</w:t>
            </w:r>
          </w:p>
        </w:tc>
        <w:tc>
          <w:tcPr>
            <w:tcW w:w="3494" w:type="pct"/>
          </w:tcPr>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 xml:space="preserve">Electricity supplied by the project to the grid in year y </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Source of data</w:t>
            </w:r>
          </w:p>
        </w:tc>
        <w:tc>
          <w:tcPr>
            <w:tcW w:w="3494" w:type="pct"/>
            <w:vAlign w:val="center"/>
          </w:tcPr>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Measured by meters</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Value(s) applied</w:t>
            </w:r>
          </w:p>
        </w:tc>
        <w:tc>
          <w:tcPr>
            <w:tcW w:w="3494" w:type="pct"/>
            <w:vAlign w:val="center"/>
          </w:tcPr>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szCs w:val="22"/>
                <w:lang w:val="de-DE" w:eastAsia="zh-CN"/>
              </w:rPr>
            </w:pPr>
            <w:r>
              <w:rPr>
                <w:rFonts w:asciiTheme="minorHAnsi" w:eastAsia="SimSun" w:hAnsiTheme="minorHAnsi"/>
                <w:szCs w:val="22"/>
                <w:lang w:val="de-DE" w:eastAsia="zh-CN"/>
              </w:rPr>
              <w:t>144,411.783</w:t>
            </w:r>
            <w:r>
              <w:rPr>
                <w:rFonts w:asciiTheme="minorHAnsi" w:eastAsia="SimSun" w:hAnsiTheme="minorHAnsi" w:hint="eastAsia"/>
                <w:szCs w:val="22"/>
                <w:lang w:val="de-DE" w:eastAsia="zh-CN"/>
              </w:rPr>
              <w:t xml:space="preserve"> MWh in 20</w:t>
            </w:r>
            <w:r>
              <w:rPr>
                <w:rFonts w:asciiTheme="minorHAnsi" w:eastAsia="SimSun" w:hAnsiTheme="minorHAnsi"/>
                <w:szCs w:val="22"/>
                <w:lang w:val="de-DE" w:eastAsia="zh-CN"/>
              </w:rPr>
              <w:t>21</w:t>
            </w:r>
          </w:p>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szCs w:val="22"/>
                <w:lang w:val="de-DE" w:eastAsia="zh-CN"/>
              </w:rPr>
            </w:pPr>
            <w:r>
              <w:rPr>
                <w:rFonts w:asciiTheme="minorHAnsi" w:eastAsia="SimSun" w:hAnsiTheme="minorHAnsi"/>
                <w:szCs w:val="22"/>
                <w:lang w:val="de-DE" w:eastAsia="zh-CN"/>
              </w:rPr>
              <w:t>134,818.258</w:t>
            </w:r>
            <w:r>
              <w:rPr>
                <w:rFonts w:asciiTheme="minorHAnsi" w:eastAsia="SimSun" w:hAnsiTheme="minorHAnsi" w:hint="eastAsia"/>
                <w:szCs w:val="22"/>
                <w:lang w:val="de-DE" w:eastAsia="zh-CN"/>
              </w:rPr>
              <w:t xml:space="preserve"> MWh in 20</w:t>
            </w:r>
            <w:r>
              <w:rPr>
                <w:rFonts w:asciiTheme="minorHAnsi" w:eastAsia="SimSun" w:hAnsiTheme="minorHAnsi"/>
                <w:szCs w:val="22"/>
                <w:lang w:val="de-DE" w:eastAsia="zh-CN"/>
              </w:rPr>
              <w:t>22</w:t>
            </w:r>
          </w:p>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szCs w:val="22"/>
                <w:lang w:val="de-DE" w:eastAsia="zh-CN"/>
              </w:rPr>
            </w:pPr>
            <w:r>
              <w:rPr>
                <w:rFonts w:asciiTheme="minorHAnsi" w:eastAsia="SimSun" w:hAnsiTheme="minorHAnsi"/>
                <w:szCs w:val="22"/>
                <w:lang w:val="de-DE" w:eastAsia="zh-CN"/>
              </w:rPr>
              <w:t>94,746.967</w:t>
            </w:r>
            <w:r>
              <w:rPr>
                <w:rFonts w:asciiTheme="minorHAnsi" w:eastAsia="SimSun" w:hAnsiTheme="minorHAnsi" w:hint="eastAsia"/>
                <w:szCs w:val="22"/>
                <w:lang w:val="de-DE" w:eastAsia="zh-CN"/>
              </w:rPr>
              <w:t xml:space="preserve"> MWh in 20</w:t>
            </w:r>
            <w:r>
              <w:rPr>
                <w:rFonts w:asciiTheme="minorHAnsi" w:eastAsia="SimSun" w:hAnsiTheme="minorHAnsi"/>
                <w:szCs w:val="22"/>
                <w:lang w:val="de-DE" w:eastAsia="zh-CN"/>
              </w:rPr>
              <w:t>23</w:t>
            </w:r>
          </w:p>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SimSun" w:hAnsiTheme="minorHAnsi" w:hint="eastAsia"/>
                <w:szCs w:val="22"/>
                <w:lang w:eastAsia="zh-CN"/>
              </w:rPr>
              <w:t>373,977.008 MWh in total</w:t>
            </w:r>
          </w:p>
        </w:tc>
      </w:tr>
      <w:tr w:rsidR="001F3067" w:rsidTr="001F3067">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Measurement methods and procedures</w:t>
            </w:r>
          </w:p>
        </w:tc>
        <w:tc>
          <w:tcPr>
            <w:tcW w:w="3494" w:type="pct"/>
            <w:vAlign w:val="center"/>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DengXian" w:hAnsiTheme="minorHAnsi"/>
                <w:szCs w:val="22"/>
                <w:lang w:eastAsia="en-GB"/>
              </w:rPr>
            </w:pPr>
            <w:r>
              <w:rPr>
                <w:rFonts w:asciiTheme="minorHAnsi" w:eastAsia="DengXian" w:hAnsiTheme="minorHAnsi"/>
                <w:szCs w:val="22"/>
                <w:lang w:eastAsia="en-GB"/>
              </w:rPr>
              <w:t>The main and</w:t>
            </w:r>
            <w:r>
              <w:rPr>
                <w:rFonts w:asciiTheme="minorHAnsi" w:eastAsia="DengXian" w:hAnsiTheme="minorHAnsi"/>
                <w:szCs w:val="22"/>
                <w:lang w:eastAsia="en-GB"/>
              </w:rPr>
              <w:t xml:space="preserve"> backup meters are installed at the grid access points. During the 2nd monitoring period, the meter functioned well, and the meter validity period covered all of monitoring period. The backup meter data will be used when the main meter doesn’t work normall</w:t>
            </w:r>
            <w:r>
              <w:rPr>
                <w:rFonts w:asciiTheme="minorHAnsi" w:eastAsia="DengXian" w:hAnsiTheme="minorHAnsi"/>
                <w:szCs w:val="22"/>
                <w:lang w:eastAsia="en-GB"/>
              </w:rPr>
              <w:t>y.</w:t>
            </w:r>
            <w:r>
              <w:t xml:space="preserve"> </w:t>
            </w:r>
            <w:r>
              <w:rPr>
                <w:rFonts w:asciiTheme="minorHAnsi" w:eastAsia="DengXian" w:hAnsiTheme="minorHAnsi"/>
                <w:szCs w:val="22"/>
                <w:lang w:eastAsia="en-GB"/>
              </w:rPr>
              <w:t xml:space="preserve">During this monitoring period, the main meter M1 was </w:t>
            </w:r>
            <w:r>
              <w:rPr>
                <w:rFonts w:asciiTheme="minorHAnsi" w:eastAsia="DengXian" w:hAnsiTheme="minorHAnsi" w:hint="eastAsia"/>
                <w:szCs w:val="22"/>
                <w:lang w:eastAsia="zh-CN"/>
              </w:rPr>
              <w:t>working well,</w:t>
            </w:r>
            <w:r>
              <w:rPr>
                <w:rFonts w:asciiTheme="minorHAnsi" w:eastAsia="DengXian" w:hAnsiTheme="minorHAnsi"/>
                <w:szCs w:val="22"/>
                <w:lang w:eastAsia="zh-CN"/>
              </w:rPr>
              <w:t xml:space="preserve"> </w:t>
            </w:r>
            <w:r>
              <w:rPr>
                <w:rFonts w:asciiTheme="minorHAnsi" w:eastAsia="DengXian" w:hAnsiTheme="minorHAnsi" w:hint="eastAsia"/>
                <w:szCs w:val="22"/>
                <w:lang w:eastAsia="zh-CN"/>
              </w:rPr>
              <w:t>so</w:t>
            </w:r>
            <w:r>
              <w:rPr>
                <w:rFonts w:asciiTheme="minorHAnsi" w:eastAsia="DengXian" w:hAnsiTheme="minorHAnsi"/>
                <w:szCs w:val="22"/>
                <w:lang w:eastAsia="en-GB"/>
              </w:rPr>
              <w:t xml:space="preserve"> the reading of the backup meter M2 was not involved. The cut-off time of the power between EDL and project owner is the 24:00 on the last day of every month.</w:t>
            </w:r>
          </w:p>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DengXian" w:hAnsiTheme="minorHAnsi"/>
                <w:szCs w:val="22"/>
                <w:lang w:eastAsia="en-GB"/>
              </w:rPr>
            </w:pPr>
            <w:r>
              <w:rPr>
                <w:rFonts w:asciiTheme="minorHAnsi" w:eastAsia="DengXian" w:hAnsiTheme="minorHAnsi"/>
                <w:szCs w:val="22"/>
                <w:lang w:eastAsia="en-GB"/>
              </w:rPr>
              <w:t>The information of the me</w:t>
            </w:r>
            <w:r>
              <w:rPr>
                <w:rFonts w:asciiTheme="minorHAnsi" w:eastAsia="DengXian" w:hAnsiTheme="minorHAnsi"/>
                <w:szCs w:val="22"/>
                <w:lang w:eastAsia="en-GB"/>
              </w:rPr>
              <w:t>ters has been listed below.</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7"/>
              <w:gridCol w:w="2289"/>
              <w:gridCol w:w="2290"/>
            </w:tblGrid>
            <w:tr w:rsidR="001F3067">
              <w:trPr>
                <w:trHeight w:val="376"/>
              </w:trPr>
              <w:tc>
                <w:tcPr>
                  <w:tcW w:w="1387" w:type="pct"/>
                  <w:tcBorders>
                    <w:top w:val="single" w:sz="4" w:space="0" w:color="auto"/>
                    <w:left w:val="single" w:sz="4" w:space="0" w:color="auto"/>
                    <w:bottom w:val="single" w:sz="4" w:space="0" w:color="auto"/>
                    <w:right w:val="single" w:sz="4" w:space="0" w:color="auto"/>
                  </w:tcBorders>
                  <w:shd w:val="clear" w:color="auto" w:fill="auto"/>
                  <w:vAlign w:val="center"/>
                </w:tcPr>
                <w:p w:rsidR="001F3067" w:rsidRDefault="009B1CE1">
                  <w:pPr>
                    <w:framePr w:hSpace="180" w:wrap="around" w:vAnchor="text" w:hAnchor="margin" w:y="219"/>
                    <w:widowControl w:val="0"/>
                    <w:spacing w:after="0"/>
                    <w:jc w:val="center"/>
                    <w:rPr>
                      <w:rFonts w:eastAsia="SimSun" w:cs="Arial"/>
                      <w:b/>
                      <w:sz w:val="20"/>
                      <w:lang w:eastAsia="zh-CN"/>
                    </w:rPr>
                  </w:pPr>
                  <w:r>
                    <w:rPr>
                      <w:rFonts w:eastAsia="SimSun" w:cs="Arial"/>
                      <w:b/>
                      <w:sz w:val="20"/>
                      <w:lang w:eastAsia="zh-CN"/>
                    </w:rPr>
                    <w:t>Bidirectional electronic meter</w:t>
                  </w:r>
                </w:p>
              </w:tc>
              <w:tc>
                <w:tcPr>
                  <w:tcW w:w="1806" w:type="pct"/>
                  <w:tcBorders>
                    <w:top w:val="single" w:sz="4" w:space="0" w:color="auto"/>
                    <w:left w:val="single" w:sz="4" w:space="0" w:color="auto"/>
                    <w:bottom w:val="single" w:sz="4" w:space="0" w:color="auto"/>
                    <w:right w:val="single" w:sz="4" w:space="0" w:color="auto"/>
                  </w:tcBorders>
                  <w:shd w:val="clear" w:color="auto" w:fill="auto"/>
                  <w:vAlign w:val="center"/>
                </w:tcPr>
                <w:p w:rsidR="001F3067" w:rsidRDefault="009B1CE1">
                  <w:pPr>
                    <w:framePr w:hSpace="180" w:wrap="around" w:vAnchor="text" w:hAnchor="margin" w:y="219"/>
                    <w:widowControl w:val="0"/>
                    <w:spacing w:after="0"/>
                    <w:jc w:val="center"/>
                    <w:rPr>
                      <w:rFonts w:eastAsia="SimSun" w:cs="Arial"/>
                      <w:b/>
                      <w:sz w:val="20"/>
                      <w:lang w:eastAsia="zh-CN"/>
                    </w:rPr>
                  </w:pPr>
                  <w:r>
                    <w:rPr>
                      <w:rFonts w:eastAsia="SimSun" w:cs="Arial"/>
                      <w:b/>
                      <w:sz w:val="20"/>
                      <w:lang w:eastAsia="zh-CN"/>
                    </w:rPr>
                    <w:t>Main meter(M1)</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1F3067" w:rsidRDefault="009B1CE1">
                  <w:pPr>
                    <w:framePr w:hSpace="180" w:wrap="around" w:vAnchor="text" w:hAnchor="margin" w:y="219"/>
                    <w:widowControl w:val="0"/>
                    <w:spacing w:after="0"/>
                    <w:jc w:val="center"/>
                    <w:rPr>
                      <w:rFonts w:eastAsia="SimSun" w:cs="Arial"/>
                      <w:b/>
                      <w:sz w:val="20"/>
                      <w:lang w:eastAsia="zh-CN"/>
                    </w:rPr>
                  </w:pPr>
                  <w:r>
                    <w:rPr>
                      <w:rFonts w:eastAsia="SimSun" w:cs="Arial"/>
                      <w:b/>
                      <w:sz w:val="20"/>
                      <w:lang w:eastAsia="zh-CN"/>
                    </w:rPr>
                    <w:t>Backup meter(M2)</w:t>
                  </w:r>
                </w:p>
              </w:tc>
            </w:tr>
            <w:tr w:rsidR="001F3067">
              <w:trPr>
                <w:trHeight w:val="230"/>
              </w:trPr>
              <w:tc>
                <w:tcPr>
                  <w:tcW w:w="1387" w:type="pct"/>
                  <w:tcBorders>
                    <w:top w:val="single" w:sz="4" w:space="0" w:color="auto"/>
                    <w:left w:val="single" w:sz="4" w:space="0" w:color="auto"/>
                    <w:bottom w:val="single" w:sz="4" w:space="0" w:color="auto"/>
                    <w:right w:val="single" w:sz="4" w:space="0" w:color="auto"/>
                  </w:tcBorders>
                  <w:vAlign w:val="center"/>
                </w:tcPr>
                <w:p w:rsidR="001F3067" w:rsidRDefault="009B1CE1">
                  <w:pPr>
                    <w:framePr w:hSpace="180" w:wrap="around" w:vAnchor="text" w:hAnchor="margin" w:y="219"/>
                    <w:widowControl w:val="0"/>
                    <w:spacing w:after="0"/>
                    <w:rPr>
                      <w:rFonts w:cs="Arial"/>
                      <w:sz w:val="20"/>
                    </w:rPr>
                  </w:pPr>
                  <w:r>
                    <w:rPr>
                      <w:rFonts w:cs="Arial"/>
                      <w:sz w:val="20"/>
                    </w:rPr>
                    <w:t>Type</w:t>
                  </w:r>
                </w:p>
              </w:tc>
              <w:tc>
                <w:tcPr>
                  <w:tcW w:w="1806" w:type="pct"/>
                  <w:tcBorders>
                    <w:top w:val="single" w:sz="4" w:space="0" w:color="auto"/>
                    <w:left w:val="single" w:sz="4" w:space="0" w:color="auto"/>
                    <w:bottom w:val="single" w:sz="4" w:space="0" w:color="auto"/>
                    <w:right w:val="single" w:sz="4" w:space="0" w:color="auto"/>
                  </w:tcBorders>
                  <w:vAlign w:val="center"/>
                </w:tcPr>
                <w:p w:rsidR="001F3067" w:rsidRDefault="009B1CE1">
                  <w:pPr>
                    <w:framePr w:hSpace="180" w:wrap="around" w:vAnchor="text" w:hAnchor="margin" w:y="219"/>
                    <w:widowControl w:val="0"/>
                    <w:spacing w:after="0"/>
                    <w:jc w:val="center"/>
                    <w:rPr>
                      <w:rFonts w:eastAsia="SimSun" w:cs="Arial"/>
                      <w:sz w:val="20"/>
                      <w:lang w:eastAsia="zh-CN"/>
                    </w:rPr>
                  </w:pPr>
                  <w:r>
                    <w:rPr>
                      <w:rFonts w:eastAsia="SimSun" w:cs="Arial"/>
                      <w:sz w:val="20"/>
                      <w:lang w:eastAsia="zh-CN"/>
                    </w:rPr>
                    <w:t>Mk6E</w:t>
                  </w:r>
                </w:p>
              </w:tc>
              <w:tc>
                <w:tcPr>
                  <w:tcW w:w="1807" w:type="pct"/>
                  <w:tcBorders>
                    <w:top w:val="single" w:sz="4" w:space="0" w:color="auto"/>
                    <w:left w:val="single" w:sz="4" w:space="0" w:color="auto"/>
                    <w:bottom w:val="single" w:sz="4" w:space="0" w:color="auto"/>
                    <w:right w:val="single" w:sz="4" w:space="0" w:color="auto"/>
                  </w:tcBorders>
                  <w:vAlign w:val="center"/>
                </w:tcPr>
                <w:p w:rsidR="001F3067" w:rsidRDefault="009B1CE1">
                  <w:pPr>
                    <w:framePr w:hSpace="180" w:wrap="around" w:vAnchor="text" w:hAnchor="margin" w:y="219"/>
                    <w:widowControl w:val="0"/>
                    <w:spacing w:after="0"/>
                    <w:jc w:val="center"/>
                    <w:rPr>
                      <w:rFonts w:eastAsia="SimSun" w:cs="Arial"/>
                      <w:sz w:val="20"/>
                      <w:lang w:eastAsia="zh-CN"/>
                    </w:rPr>
                  </w:pPr>
                  <w:r>
                    <w:rPr>
                      <w:rFonts w:eastAsia="SimSun" w:cs="Arial"/>
                      <w:sz w:val="20"/>
                      <w:lang w:eastAsia="zh-CN"/>
                    </w:rPr>
                    <w:t>Mk6E</w:t>
                  </w:r>
                </w:p>
              </w:tc>
            </w:tr>
            <w:tr w:rsidR="001F3067">
              <w:trPr>
                <w:trHeight w:val="230"/>
              </w:trPr>
              <w:tc>
                <w:tcPr>
                  <w:tcW w:w="1387" w:type="pct"/>
                  <w:tcBorders>
                    <w:top w:val="single" w:sz="4" w:space="0" w:color="auto"/>
                    <w:left w:val="single" w:sz="4" w:space="0" w:color="auto"/>
                    <w:bottom w:val="single" w:sz="4" w:space="0" w:color="auto"/>
                    <w:right w:val="single" w:sz="4" w:space="0" w:color="auto"/>
                  </w:tcBorders>
                  <w:vAlign w:val="center"/>
                </w:tcPr>
                <w:p w:rsidR="001F3067" w:rsidRDefault="009B1CE1">
                  <w:pPr>
                    <w:framePr w:hSpace="180" w:wrap="around" w:vAnchor="text" w:hAnchor="margin" w:y="219"/>
                    <w:widowControl w:val="0"/>
                    <w:spacing w:after="0"/>
                    <w:rPr>
                      <w:rFonts w:cs="Arial"/>
                      <w:sz w:val="20"/>
                    </w:rPr>
                  </w:pPr>
                  <w:r>
                    <w:rPr>
                      <w:rFonts w:cs="Arial"/>
                      <w:sz w:val="20"/>
                    </w:rPr>
                    <w:t>Accuracy class</w:t>
                  </w:r>
                </w:p>
              </w:tc>
              <w:tc>
                <w:tcPr>
                  <w:tcW w:w="1806" w:type="pct"/>
                  <w:tcBorders>
                    <w:top w:val="single" w:sz="4" w:space="0" w:color="auto"/>
                    <w:left w:val="single" w:sz="4" w:space="0" w:color="auto"/>
                    <w:bottom w:val="single" w:sz="4" w:space="0" w:color="auto"/>
                    <w:right w:val="single" w:sz="4" w:space="0" w:color="auto"/>
                  </w:tcBorders>
                  <w:vAlign w:val="center"/>
                </w:tcPr>
                <w:p w:rsidR="001F3067" w:rsidRDefault="009B1CE1">
                  <w:pPr>
                    <w:framePr w:hSpace="180" w:wrap="around" w:vAnchor="text" w:hAnchor="margin" w:y="219"/>
                    <w:widowControl w:val="0"/>
                    <w:spacing w:after="0"/>
                    <w:jc w:val="center"/>
                    <w:rPr>
                      <w:rFonts w:eastAsia="SimSun" w:cs="Arial"/>
                      <w:sz w:val="20"/>
                      <w:lang w:eastAsia="zh-CN"/>
                    </w:rPr>
                  </w:pPr>
                  <w:r>
                    <w:rPr>
                      <w:rFonts w:eastAsia="SimSun" w:cs="Arial"/>
                      <w:sz w:val="20"/>
                      <w:lang w:eastAsia="zh-CN"/>
                    </w:rPr>
                    <w:t>0.2s</w:t>
                  </w:r>
                </w:p>
              </w:tc>
              <w:tc>
                <w:tcPr>
                  <w:tcW w:w="1807" w:type="pct"/>
                  <w:tcBorders>
                    <w:top w:val="single" w:sz="4" w:space="0" w:color="auto"/>
                    <w:left w:val="single" w:sz="4" w:space="0" w:color="auto"/>
                    <w:bottom w:val="single" w:sz="4" w:space="0" w:color="auto"/>
                    <w:right w:val="single" w:sz="4" w:space="0" w:color="auto"/>
                  </w:tcBorders>
                  <w:vAlign w:val="center"/>
                </w:tcPr>
                <w:p w:rsidR="001F3067" w:rsidRDefault="009B1CE1">
                  <w:pPr>
                    <w:framePr w:hSpace="180" w:wrap="around" w:vAnchor="text" w:hAnchor="margin" w:y="219"/>
                    <w:widowControl w:val="0"/>
                    <w:spacing w:after="0"/>
                    <w:jc w:val="center"/>
                    <w:rPr>
                      <w:rFonts w:eastAsia="SimSun" w:cs="Arial"/>
                      <w:sz w:val="20"/>
                      <w:lang w:eastAsia="zh-CN"/>
                    </w:rPr>
                  </w:pPr>
                  <w:r>
                    <w:rPr>
                      <w:rFonts w:eastAsia="SimSun" w:cs="Arial"/>
                      <w:sz w:val="20"/>
                      <w:lang w:eastAsia="zh-CN"/>
                    </w:rPr>
                    <w:t>0.2s</w:t>
                  </w:r>
                </w:p>
              </w:tc>
            </w:tr>
            <w:tr w:rsidR="001F3067">
              <w:trPr>
                <w:trHeight w:val="230"/>
              </w:trPr>
              <w:tc>
                <w:tcPr>
                  <w:tcW w:w="1387" w:type="pct"/>
                  <w:tcBorders>
                    <w:top w:val="single" w:sz="4" w:space="0" w:color="auto"/>
                    <w:left w:val="single" w:sz="4" w:space="0" w:color="auto"/>
                    <w:bottom w:val="single" w:sz="4" w:space="0" w:color="auto"/>
                    <w:right w:val="single" w:sz="4" w:space="0" w:color="auto"/>
                  </w:tcBorders>
                  <w:vAlign w:val="center"/>
                </w:tcPr>
                <w:p w:rsidR="001F3067" w:rsidRDefault="009B1CE1">
                  <w:pPr>
                    <w:framePr w:hSpace="180" w:wrap="around" w:vAnchor="text" w:hAnchor="margin" w:y="219"/>
                    <w:widowControl w:val="0"/>
                    <w:spacing w:after="0"/>
                    <w:rPr>
                      <w:rFonts w:eastAsia="SimSun" w:cs="Arial"/>
                      <w:sz w:val="20"/>
                      <w:lang w:eastAsia="zh-CN"/>
                    </w:rPr>
                  </w:pPr>
                  <w:r>
                    <w:rPr>
                      <w:rFonts w:eastAsia="SimSun" w:cs="Arial" w:hint="eastAsia"/>
                      <w:sz w:val="20"/>
                      <w:lang w:eastAsia="zh-CN"/>
                    </w:rPr>
                    <w:t>Serial Number</w:t>
                  </w:r>
                </w:p>
              </w:tc>
              <w:tc>
                <w:tcPr>
                  <w:tcW w:w="1806" w:type="pct"/>
                  <w:tcBorders>
                    <w:top w:val="single" w:sz="4" w:space="0" w:color="auto"/>
                    <w:left w:val="single" w:sz="4" w:space="0" w:color="auto"/>
                    <w:bottom w:val="single" w:sz="4" w:space="0" w:color="auto"/>
                    <w:right w:val="single" w:sz="4" w:space="0" w:color="auto"/>
                  </w:tcBorders>
                  <w:vAlign w:val="center"/>
                </w:tcPr>
                <w:p w:rsidR="001F3067" w:rsidRDefault="009B1CE1">
                  <w:pPr>
                    <w:framePr w:hSpace="180" w:wrap="around" w:vAnchor="text" w:hAnchor="margin" w:y="219"/>
                    <w:widowControl w:val="0"/>
                    <w:spacing w:after="0"/>
                    <w:jc w:val="center"/>
                    <w:rPr>
                      <w:rFonts w:eastAsia="SimSun" w:cs="Arial"/>
                      <w:sz w:val="20"/>
                      <w:lang w:eastAsia="zh-CN"/>
                    </w:rPr>
                  </w:pPr>
                  <w:r>
                    <w:rPr>
                      <w:rFonts w:eastAsia="SimSun" w:cs="Arial"/>
                      <w:sz w:val="20"/>
                      <w:lang w:eastAsia="zh-CN"/>
                    </w:rPr>
                    <w:t>218256993</w:t>
                  </w:r>
                </w:p>
              </w:tc>
              <w:tc>
                <w:tcPr>
                  <w:tcW w:w="1807" w:type="pct"/>
                  <w:tcBorders>
                    <w:top w:val="single" w:sz="4" w:space="0" w:color="auto"/>
                    <w:left w:val="single" w:sz="4" w:space="0" w:color="auto"/>
                    <w:bottom w:val="single" w:sz="4" w:space="0" w:color="auto"/>
                    <w:right w:val="single" w:sz="4" w:space="0" w:color="auto"/>
                  </w:tcBorders>
                  <w:vAlign w:val="center"/>
                </w:tcPr>
                <w:p w:rsidR="001F3067" w:rsidRDefault="009B1CE1">
                  <w:pPr>
                    <w:framePr w:hSpace="180" w:wrap="around" w:vAnchor="text" w:hAnchor="margin" w:y="219"/>
                    <w:widowControl w:val="0"/>
                    <w:spacing w:after="0"/>
                    <w:jc w:val="center"/>
                    <w:rPr>
                      <w:rFonts w:eastAsia="SimSun" w:cs="Arial"/>
                      <w:sz w:val="20"/>
                      <w:lang w:eastAsia="zh-CN"/>
                    </w:rPr>
                  </w:pPr>
                  <w:r>
                    <w:rPr>
                      <w:rFonts w:eastAsia="SimSun" w:cs="Arial"/>
                      <w:sz w:val="20"/>
                      <w:lang w:eastAsia="zh-CN"/>
                    </w:rPr>
                    <w:t>218256994</w:t>
                  </w:r>
                </w:p>
              </w:tc>
            </w:tr>
            <w:tr w:rsidR="001F3067">
              <w:trPr>
                <w:trHeight w:val="230"/>
              </w:trPr>
              <w:tc>
                <w:tcPr>
                  <w:tcW w:w="1387" w:type="pct"/>
                  <w:tcBorders>
                    <w:top w:val="single" w:sz="4" w:space="0" w:color="auto"/>
                    <w:left w:val="single" w:sz="4" w:space="0" w:color="auto"/>
                    <w:bottom w:val="single" w:sz="4" w:space="0" w:color="auto"/>
                    <w:right w:val="single" w:sz="4" w:space="0" w:color="auto"/>
                  </w:tcBorders>
                  <w:vAlign w:val="center"/>
                </w:tcPr>
                <w:p w:rsidR="001F3067" w:rsidRDefault="009B1CE1">
                  <w:pPr>
                    <w:framePr w:hSpace="180" w:wrap="around" w:vAnchor="text" w:hAnchor="margin" w:y="219"/>
                    <w:widowControl w:val="0"/>
                    <w:spacing w:after="0"/>
                    <w:rPr>
                      <w:rFonts w:cs="Arial"/>
                      <w:sz w:val="20"/>
                    </w:rPr>
                  </w:pPr>
                  <w:r>
                    <w:rPr>
                      <w:rFonts w:cs="Arial"/>
                      <w:sz w:val="20"/>
                    </w:rPr>
                    <w:t>Calibration frequency:</w:t>
                  </w:r>
                </w:p>
              </w:tc>
              <w:tc>
                <w:tcPr>
                  <w:tcW w:w="1806" w:type="pct"/>
                  <w:tcBorders>
                    <w:top w:val="single" w:sz="4" w:space="0" w:color="auto"/>
                    <w:left w:val="single" w:sz="4" w:space="0" w:color="auto"/>
                    <w:bottom w:val="single" w:sz="4" w:space="0" w:color="auto"/>
                    <w:right w:val="single" w:sz="4" w:space="0" w:color="auto"/>
                  </w:tcBorders>
                  <w:vAlign w:val="center"/>
                </w:tcPr>
                <w:p w:rsidR="001F3067" w:rsidRDefault="009B1CE1">
                  <w:pPr>
                    <w:framePr w:hSpace="180" w:wrap="around" w:vAnchor="text" w:hAnchor="margin" w:y="219"/>
                    <w:widowControl w:val="0"/>
                    <w:spacing w:after="0"/>
                    <w:jc w:val="center"/>
                    <w:rPr>
                      <w:rFonts w:eastAsia="SimSun" w:cs="Arial"/>
                      <w:sz w:val="20"/>
                      <w:lang w:eastAsia="zh-CN"/>
                    </w:rPr>
                  </w:pPr>
                  <w:r>
                    <w:rPr>
                      <w:rFonts w:eastAsia="SimSun" w:cs="Arial"/>
                      <w:sz w:val="20"/>
                      <w:lang w:eastAsia="zh-CN"/>
                    </w:rPr>
                    <w:t>At least once a year</w:t>
                  </w:r>
                </w:p>
              </w:tc>
              <w:tc>
                <w:tcPr>
                  <w:tcW w:w="1807" w:type="pct"/>
                  <w:tcBorders>
                    <w:top w:val="single" w:sz="4" w:space="0" w:color="auto"/>
                    <w:left w:val="single" w:sz="4" w:space="0" w:color="auto"/>
                    <w:bottom w:val="single" w:sz="4" w:space="0" w:color="auto"/>
                    <w:right w:val="single" w:sz="4" w:space="0" w:color="auto"/>
                  </w:tcBorders>
                  <w:vAlign w:val="center"/>
                </w:tcPr>
                <w:p w:rsidR="001F3067" w:rsidRDefault="009B1CE1">
                  <w:pPr>
                    <w:framePr w:hSpace="180" w:wrap="around" w:vAnchor="text" w:hAnchor="margin" w:y="219"/>
                    <w:widowControl w:val="0"/>
                    <w:spacing w:after="0"/>
                    <w:jc w:val="center"/>
                    <w:rPr>
                      <w:rFonts w:eastAsia="SimSun" w:cs="Arial"/>
                      <w:sz w:val="20"/>
                      <w:lang w:eastAsia="zh-CN"/>
                    </w:rPr>
                  </w:pPr>
                  <w:r>
                    <w:rPr>
                      <w:rFonts w:eastAsia="SimSun" w:cs="Arial"/>
                      <w:sz w:val="20"/>
                      <w:lang w:eastAsia="zh-CN"/>
                    </w:rPr>
                    <w:t>At least once a year</w:t>
                  </w:r>
                </w:p>
              </w:tc>
            </w:tr>
            <w:tr w:rsidR="001F3067">
              <w:trPr>
                <w:trHeight w:val="1166"/>
              </w:trPr>
              <w:tc>
                <w:tcPr>
                  <w:tcW w:w="1387" w:type="pct"/>
                  <w:tcBorders>
                    <w:top w:val="single" w:sz="4" w:space="0" w:color="auto"/>
                    <w:left w:val="single" w:sz="4" w:space="0" w:color="auto"/>
                    <w:bottom w:val="single" w:sz="4" w:space="0" w:color="auto"/>
                    <w:right w:val="single" w:sz="4" w:space="0" w:color="auto"/>
                  </w:tcBorders>
                </w:tcPr>
                <w:p w:rsidR="001F3067" w:rsidRDefault="009B1CE1">
                  <w:pPr>
                    <w:framePr w:hSpace="180" w:wrap="around" w:vAnchor="text" w:hAnchor="margin" w:y="219"/>
                    <w:widowControl w:val="0"/>
                    <w:spacing w:after="0"/>
                    <w:rPr>
                      <w:rFonts w:eastAsia="SimSun" w:cs="Arial"/>
                      <w:sz w:val="20"/>
                      <w:lang w:eastAsia="zh-CN"/>
                    </w:rPr>
                  </w:pPr>
                  <w:r>
                    <w:rPr>
                      <w:rFonts w:eastAsia="SimSun" w:cs="Arial"/>
                      <w:sz w:val="20"/>
                      <w:lang w:eastAsia="zh-CN"/>
                    </w:rPr>
                    <w:t>Calibration history</w:t>
                  </w:r>
                </w:p>
              </w:tc>
              <w:tc>
                <w:tcPr>
                  <w:tcW w:w="1806" w:type="pct"/>
                  <w:tcBorders>
                    <w:top w:val="single" w:sz="4" w:space="0" w:color="auto"/>
                    <w:left w:val="single" w:sz="4" w:space="0" w:color="auto"/>
                    <w:bottom w:val="single" w:sz="4" w:space="0" w:color="auto"/>
                    <w:right w:val="single" w:sz="4" w:space="0" w:color="auto"/>
                  </w:tcBorders>
                </w:tcPr>
                <w:p w:rsidR="001F3067" w:rsidRDefault="009B1CE1">
                  <w:pPr>
                    <w:framePr w:hSpace="180" w:wrap="around" w:vAnchor="text" w:hAnchor="margin" w:y="219"/>
                    <w:widowControl w:val="0"/>
                    <w:spacing w:after="0"/>
                    <w:rPr>
                      <w:rFonts w:cs="Arial"/>
                      <w:sz w:val="20"/>
                    </w:rPr>
                  </w:pPr>
                  <w:r>
                    <w:rPr>
                      <w:rFonts w:cs="Arial"/>
                      <w:sz w:val="20"/>
                    </w:rPr>
                    <w:t xml:space="preserve">Calibrated on </w:t>
                  </w:r>
                </w:p>
                <w:p w:rsidR="001F3067" w:rsidRDefault="009B1CE1">
                  <w:pPr>
                    <w:framePr w:hSpace="180" w:wrap="around" w:vAnchor="text" w:hAnchor="margin" w:y="219"/>
                    <w:widowControl w:val="0"/>
                    <w:spacing w:after="0"/>
                    <w:rPr>
                      <w:rFonts w:cs="Arial"/>
                      <w:sz w:val="20"/>
                    </w:rPr>
                  </w:pPr>
                  <w:r>
                    <w:rPr>
                      <w:rFonts w:cs="Arial"/>
                      <w:sz w:val="20"/>
                    </w:rPr>
                    <w:t>01/07/2020 valid to 30/06/2021</w:t>
                  </w:r>
                </w:p>
                <w:p w:rsidR="001F3067" w:rsidRDefault="009B1CE1">
                  <w:pPr>
                    <w:framePr w:hSpace="180" w:wrap="around" w:vAnchor="text" w:hAnchor="margin" w:y="219"/>
                    <w:widowControl w:val="0"/>
                    <w:spacing w:after="0"/>
                    <w:rPr>
                      <w:rFonts w:cs="Arial"/>
                      <w:sz w:val="20"/>
                    </w:rPr>
                  </w:pPr>
                  <w:r>
                    <w:rPr>
                      <w:rFonts w:cs="Arial"/>
                      <w:sz w:val="20"/>
                    </w:rPr>
                    <w:t>21/06/2021 valid to 20/06/2022</w:t>
                  </w:r>
                </w:p>
                <w:p w:rsidR="001F3067" w:rsidRDefault="009B1CE1">
                  <w:pPr>
                    <w:framePr w:hSpace="180" w:wrap="around" w:vAnchor="text" w:hAnchor="margin" w:y="219"/>
                    <w:widowControl w:val="0"/>
                    <w:spacing w:after="0"/>
                    <w:rPr>
                      <w:rFonts w:eastAsia="DengXian" w:cs="Arial"/>
                      <w:sz w:val="20"/>
                      <w:lang w:eastAsia="zh-CN"/>
                    </w:rPr>
                  </w:pPr>
                  <w:r>
                    <w:rPr>
                      <w:rFonts w:eastAsia="DengXian" w:cs="Arial"/>
                      <w:sz w:val="20"/>
                      <w:lang w:eastAsia="zh-CN"/>
                    </w:rPr>
                    <w:lastRenderedPageBreak/>
                    <w:t>07/06/2022 valid to 06/06/2023</w:t>
                  </w:r>
                </w:p>
                <w:p w:rsidR="001F3067" w:rsidRDefault="009B1CE1">
                  <w:pPr>
                    <w:framePr w:hSpace="180" w:wrap="around" w:vAnchor="text" w:hAnchor="margin" w:y="219"/>
                    <w:widowControl w:val="0"/>
                    <w:spacing w:after="0"/>
                    <w:rPr>
                      <w:rFonts w:eastAsia="DengXian" w:cs="Arial"/>
                      <w:sz w:val="20"/>
                      <w:lang w:eastAsia="zh-CN"/>
                    </w:rPr>
                  </w:pPr>
                  <w:r>
                    <w:rPr>
                      <w:rFonts w:eastAsia="DengXian" w:cs="Arial"/>
                      <w:sz w:val="20"/>
                      <w:lang w:eastAsia="zh-CN"/>
                    </w:rPr>
                    <w:t>25/05/2023 valid to 24/05/2024</w:t>
                  </w:r>
                </w:p>
              </w:tc>
              <w:tc>
                <w:tcPr>
                  <w:tcW w:w="1807" w:type="pct"/>
                  <w:tcBorders>
                    <w:top w:val="single" w:sz="4" w:space="0" w:color="auto"/>
                    <w:left w:val="single" w:sz="4" w:space="0" w:color="auto"/>
                    <w:bottom w:val="single" w:sz="4" w:space="0" w:color="auto"/>
                    <w:right w:val="single" w:sz="4" w:space="0" w:color="auto"/>
                  </w:tcBorders>
                </w:tcPr>
                <w:p w:rsidR="001F3067" w:rsidRDefault="009B1CE1">
                  <w:pPr>
                    <w:framePr w:hSpace="180" w:wrap="around" w:vAnchor="text" w:hAnchor="margin" w:y="219"/>
                    <w:widowControl w:val="0"/>
                    <w:spacing w:after="0"/>
                    <w:rPr>
                      <w:rFonts w:cs="Arial"/>
                      <w:sz w:val="20"/>
                    </w:rPr>
                  </w:pPr>
                  <w:r>
                    <w:rPr>
                      <w:rFonts w:cs="Arial"/>
                      <w:sz w:val="20"/>
                    </w:rPr>
                    <w:lastRenderedPageBreak/>
                    <w:t xml:space="preserve">Calibrated on </w:t>
                  </w:r>
                </w:p>
                <w:p w:rsidR="001F3067" w:rsidRDefault="009B1CE1">
                  <w:pPr>
                    <w:framePr w:hSpace="180" w:wrap="around" w:vAnchor="text" w:hAnchor="margin" w:y="219"/>
                    <w:widowControl w:val="0"/>
                    <w:spacing w:after="0"/>
                    <w:rPr>
                      <w:rFonts w:cs="Arial"/>
                      <w:sz w:val="20"/>
                    </w:rPr>
                  </w:pPr>
                  <w:r>
                    <w:rPr>
                      <w:rFonts w:cs="Arial"/>
                      <w:sz w:val="20"/>
                    </w:rPr>
                    <w:t>01/07/2020 valid to 30/06/2021</w:t>
                  </w:r>
                </w:p>
                <w:p w:rsidR="001F3067" w:rsidRDefault="009B1CE1">
                  <w:pPr>
                    <w:framePr w:hSpace="180" w:wrap="around" w:vAnchor="text" w:hAnchor="margin" w:y="219"/>
                    <w:widowControl w:val="0"/>
                    <w:spacing w:after="0"/>
                    <w:rPr>
                      <w:rFonts w:cs="Arial"/>
                      <w:sz w:val="20"/>
                    </w:rPr>
                  </w:pPr>
                  <w:r>
                    <w:rPr>
                      <w:rFonts w:cs="Arial"/>
                      <w:sz w:val="20"/>
                    </w:rPr>
                    <w:t>21/06/2021 valid to 20/06/2022</w:t>
                  </w:r>
                </w:p>
                <w:p w:rsidR="001F3067" w:rsidRDefault="009B1CE1">
                  <w:pPr>
                    <w:framePr w:hSpace="180" w:wrap="around" w:vAnchor="text" w:hAnchor="margin" w:y="219"/>
                    <w:widowControl w:val="0"/>
                    <w:spacing w:after="0"/>
                    <w:rPr>
                      <w:rFonts w:eastAsia="DengXian" w:cs="Arial"/>
                      <w:sz w:val="20"/>
                      <w:lang w:eastAsia="zh-CN"/>
                    </w:rPr>
                  </w:pPr>
                  <w:r>
                    <w:rPr>
                      <w:rFonts w:eastAsia="DengXian" w:cs="Arial"/>
                      <w:sz w:val="20"/>
                      <w:lang w:eastAsia="zh-CN"/>
                    </w:rPr>
                    <w:lastRenderedPageBreak/>
                    <w:t>07/06/2022 valid to 06/06/2023</w:t>
                  </w:r>
                </w:p>
                <w:p w:rsidR="001F3067" w:rsidRDefault="009B1CE1">
                  <w:pPr>
                    <w:framePr w:hSpace="180" w:wrap="around" w:vAnchor="text" w:hAnchor="margin" w:y="219"/>
                    <w:widowControl w:val="0"/>
                    <w:spacing w:after="0"/>
                    <w:rPr>
                      <w:rFonts w:eastAsia="DengXian" w:cs="Arial"/>
                      <w:sz w:val="20"/>
                      <w:lang w:eastAsia="zh-CN"/>
                    </w:rPr>
                  </w:pPr>
                  <w:r>
                    <w:rPr>
                      <w:rFonts w:eastAsia="DengXian" w:cs="Arial"/>
                      <w:sz w:val="20"/>
                      <w:lang w:eastAsia="zh-CN"/>
                    </w:rPr>
                    <w:t>25/05/2023 valid to 24/05/2024</w:t>
                  </w:r>
                </w:p>
              </w:tc>
            </w:tr>
          </w:tbl>
          <w:p w:rsidR="001F3067" w:rsidRDefault="001F3067">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DengXian" w:hAnsiTheme="minorHAnsi"/>
                <w:szCs w:val="22"/>
                <w:lang w:eastAsia="en-GB"/>
              </w:rPr>
            </w:pPr>
          </w:p>
        </w:tc>
      </w:tr>
      <w:tr w:rsidR="001F3067" w:rsidTr="001F3067">
        <w:trPr>
          <w:trHeight w:val="248"/>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lastRenderedPageBreak/>
              <w:t>Monitoring frequency</w:t>
            </w:r>
          </w:p>
        </w:tc>
        <w:tc>
          <w:tcPr>
            <w:tcW w:w="3494" w:type="pct"/>
          </w:tcPr>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eastAsia="SimSun" w:hint="eastAsia"/>
                <w:lang w:eastAsia="zh-CN"/>
              </w:rPr>
              <w:t>Monitored continuously and recorded monthly</w:t>
            </w:r>
          </w:p>
        </w:tc>
      </w:tr>
      <w:tr w:rsidR="001F3067" w:rsidTr="001F3067">
        <w:trPr>
          <w:trHeight w:val="249"/>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QA/QC procedures</w:t>
            </w:r>
          </w:p>
        </w:tc>
        <w:tc>
          <w:tcPr>
            <w:tcW w:w="3494" w:type="pct"/>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The meters were periodically checked according to the national standard</w:t>
            </w:r>
            <w:r>
              <w:rPr>
                <w:rFonts w:asciiTheme="minorHAnsi" w:eastAsia="DengXian" w:hAnsiTheme="minorHAnsi" w:hint="eastAsia"/>
                <w:szCs w:val="22"/>
                <w:lang w:eastAsia="zh-CN"/>
              </w:rPr>
              <w:t xml:space="preserve">, </w:t>
            </w:r>
            <w:r>
              <w:rPr>
                <w:rFonts w:asciiTheme="minorHAnsi" w:eastAsia="DengXian" w:hAnsiTheme="minorHAnsi"/>
                <w:szCs w:val="22"/>
                <w:lang w:eastAsia="en-GB"/>
              </w:rPr>
              <w:t xml:space="preserve">and the data measured by meters were cross-checked with the record document confirmed by EDL. </w:t>
            </w:r>
            <w:r>
              <w:t xml:space="preserve"> </w:t>
            </w:r>
            <w:r>
              <w:rPr>
                <w:rFonts w:asciiTheme="minorHAnsi" w:eastAsia="DengXian" w:hAnsiTheme="minorHAnsi"/>
                <w:szCs w:val="22"/>
                <w:lang w:eastAsia="en-GB"/>
              </w:rPr>
              <w:t>The monthly meter reading (</w:t>
            </w:r>
            <w:proofErr w:type="spellStart"/>
            <w:r>
              <w:rPr>
                <w:rFonts w:asciiTheme="minorHAnsi" w:eastAsia="DengXian" w:hAnsiTheme="minorHAnsi"/>
                <w:szCs w:val="22"/>
                <w:lang w:eastAsia="en-GB"/>
              </w:rPr>
              <w:t>EG</w:t>
            </w:r>
            <w:r>
              <w:rPr>
                <w:rFonts w:asciiTheme="minorHAnsi" w:eastAsia="DengXian" w:hAnsiTheme="minorHAnsi"/>
                <w:szCs w:val="22"/>
                <w:vertAlign w:val="subscript"/>
                <w:lang w:eastAsia="en-GB"/>
              </w:rPr>
              <w:t>output</w:t>
            </w:r>
            <w:proofErr w:type="gramStart"/>
            <w:r>
              <w:rPr>
                <w:rFonts w:asciiTheme="minorHAnsi" w:eastAsia="DengXian" w:hAnsiTheme="minorHAnsi"/>
                <w:szCs w:val="22"/>
                <w:vertAlign w:val="subscript"/>
                <w:lang w:eastAsia="en-GB"/>
              </w:rPr>
              <w:t>,y</w:t>
            </w:r>
            <w:proofErr w:type="spellEnd"/>
            <w:proofErr w:type="gramEnd"/>
            <w:r>
              <w:rPr>
                <w:rFonts w:asciiTheme="minorHAnsi" w:eastAsia="DengXian" w:hAnsiTheme="minorHAnsi"/>
                <w:szCs w:val="22"/>
                <w:lang w:eastAsia="en-GB"/>
              </w:rPr>
              <w:t>), receipts value and crosscheck as table E.1.</w:t>
            </w:r>
          </w:p>
        </w:tc>
      </w:tr>
      <w:tr w:rsidR="001F3067" w:rsidTr="001F3067">
        <w:trPr>
          <w:trHeight w:val="340"/>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Purpose of data</w:t>
            </w:r>
          </w:p>
        </w:tc>
        <w:tc>
          <w:tcPr>
            <w:tcW w:w="3494" w:type="pct"/>
          </w:tcPr>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Calculation of baseline emissions</w:t>
            </w:r>
          </w:p>
        </w:tc>
      </w:tr>
      <w:tr w:rsidR="001F3067" w:rsidTr="001F3067">
        <w:trPr>
          <w:trHeight w:val="340"/>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Additional comment</w:t>
            </w:r>
          </w:p>
        </w:tc>
        <w:tc>
          <w:tcPr>
            <w:tcW w:w="3494" w:type="pct"/>
          </w:tcPr>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N/A</w:t>
            </w:r>
          </w:p>
        </w:tc>
      </w:tr>
    </w:tbl>
    <w:p w:rsidR="001F3067" w:rsidRDefault="001F3067">
      <w:pPr>
        <w:rPr>
          <w:rFonts w:asciiTheme="minorHAnsi" w:hAnsiTheme="minorHAnsi"/>
          <w:szCs w:val="22"/>
          <w:lang w:val="en-GB"/>
        </w:rPr>
      </w:pPr>
    </w:p>
    <w:p w:rsidR="001F3067" w:rsidRDefault="009B1CE1">
      <w:pPr>
        <w:rPr>
          <w:rFonts w:asciiTheme="minorHAnsi" w:hAnsiTheme="minorHAnsi"/>
          <w:b/>
          <w:szCs w:val="22"/>
          <w:lang w:val="en-GB"/>
        </w:rPr>
      </w:pPr>
      <w:r>
        <w:rPr>
          <w:rFonts w:asciiTheme="minorHAnsi" w:hAnsiTheme="minorHAnsi"/>
          <w:b/>
          <w:szCs w:val="22"/>
          <w:lang w:val="en-GB"/>
        </w:rPr>
        <w:t>SDG 7</w:t>
      </w:r>
    </w:p>
    <w:tbl>
      <w:tblPr>
        <w:tblStyle w:val="GridTable5Dark-Accent11"/>
        <w:tblpPr w:leftFromText="180" w:rightFromText="180" w:vertAnchor="text" w:horzAnchor="margin" w:tblpY="219"/>
        <w:tblW w:w="4882" w:type="pct"/>
        <w:tblLayout w:type="fixed"/>
        <w:tblCellMar>
          <w:top w:w="57" w:type="dxa"/>
        </w:tblCellMar>
        <w:tblLook w:val="04A0" w:firstRow="1" w:lastRow="0" w:firstColumn="1" w:lastColumn="0" w:noHBand="0" w:noVBand="1"/>
      </w:tblPr>
      <w:tblGrid>
        <w:gridCol w:w="2830"/>
        <w:gridCol w:w="6565"/>
      </w:tblGrid>
      <w:tr w:rsidR="001F3067" w:rsidTr="001F3067">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b w:val="0"/>
                <w:color w:val="FFFFFF" w:themeColor="background1"/>
                <w:szCs w:val="22"/>
                <w:lang w:val="en-GB" w:eastAsia="en-GB"/>
              </w:rPr>
            </w:pPr>
            <w:r>
              <w:rPr>
                <w:rFonts w:asciiTheme="minorHAnsi" w:hAnsiTheme="minorHAnsi"/>
                <w:b w:val="0"/>
                <w:color w:val="FFFFFF" w:themeColor="background1"/>
                <w:szCs w:val="22"/>
                <w:lang w:eastAsia="en-GB"/>
              </w:rPr>
              <w:t>Data / Parameter</w:t>
            </w:r>
          </w:p>
        </w:tc>
        <w:tc>
          <w:tcPr>
            <w:tcW w:w="3494" w:type="pct"/>
            <w:shd w:val="clear" w:color="auto" w:fill="E2F8FA"/>
          </w:tcPr>
          <w:p w:rsidR="001F3067" w:rsidRDefault="009B1CE1">
            <w:pPr>
              <w:spacing w:line="276" w:lineRule="auto"/>
              <w:contextualSpacing w:val="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i/>
                <w:iCs/>
                <w:szCs w:val="22"/>
                <w:lang w:val="en-GB" w:eastAsia="en-GB"/>
              </w:rPr>
            </w:pPr>
            <w:proofErr w:type="spellStart"/>
            <w:r>
              <w:rPr>
                <w:rFonts w:asciiTheme="minorHAnsi" w:hAnsiTheme="minorHAnsi"/>
                <w:i/>
                <w:iCs/>
                <w:szCs w:val="22"/>
                <w:lang w:eastAsia="en-GB"/>
              </w:rPr>
              <w:t>EG</w:t>
            </w:r>
            <w:r>
              <w:rPr>
                <w:rFonts w:asciiTheme="minorHAnsi" w:hAnsiTheme="minorHAnsi"/>
                <w:i/>
                <w:iCs/>
                <w:szCs w:val="22"/>
                <w:vertAlign w:val="subscript"/>
                <w:lang w:eastAsia="en-GB"/>
              </w:rPr>
              <w:t>input,y</w:t>
            </w:r>
            <w:proofErr w:type="spellEnd"/>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Unit</w:t>
            </w:r>
          </w:p>
        </w:tc>
        <w:tc>
          <w:tcPr>
            <w:tcW w:w="3494" w:type="pct"/>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szCs w:val="22"/>
                <w:lang w:eastAsia="en-GB"/>
              </w:rPr>
              <w:t>MWh</w:t>
            </w:r>
          </w:p>
        </w:tc>
      </w:tr>
      <w:tr w:rsidR="001F3067" w:rsidTr="001F3067">
        <w:trPr>
          <w:trHeight w:val="280"/>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Description</w:t>
            </w:r>
          </w:p>
        </w:tc>
        <w:tc>
          <w:tcPr>
            <w:tcW w:w="3494" w:type="pct"/>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hint="eastAsia"/>
                <w:szCs w:val="22"/>
                <w:lang w:eastAsia="en-GB"/>
              </w:rPr>
              <w:t>The electricity used by the project and input from the grid in year y</w:t>
            </w:r>
          </w:p>
        </w:tc>
      </w:tr>
      <w:tr w:rsidR="001F3067" w:rsidTr="001F3067">
        <w:trPr>
          <w:trHeight w:val="90"/>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Source of data</w:t>
            </w:r>
          </w:p>
        </w:tc>
        <w:tc>
          <w:tcPr>
            <w:tcW w:w="3494" w:type="pct"/>
            <w:vAlign w:val="center"/>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Measured by meters</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jc w:val="both"/>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Value(s) applied</w:t>
            </w:r>
          </w:p>
        </w:tc>
        <w:tc>
          <w:tcPr>
            <w:tcW w:w="3494" w:type="pct"/>
            <w:vAlign w:val="center"/>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szCs w:val="22"/>
                <w:lang w:val="de-DE" w:eastAsia="zh-CN"/>
              </w:rPr>
            </w:pPr>
            <w:r>
              <w:rPr>
                <w:rFonts w:asciiTheme="minorHAnsi" w:eastAsia="SimSun" w:hAnsiTheme="minorHAnsi"/>
                <w:szCs w:val="22"/>
                <w:lang w:val="de-DE" w:eastAsia="zh-CN"/>
              </w:rPr>
              <w:t>1.381</w:t>
            </w:r>
            <w:r>
              <w:rPr>
                <w:rFonts w:asciiTheme="minorHAnsi" w:eastAsia="SimSun" w:hAnsiTheme="minorHAnsi" w:hint="eastAsia"/>
                <w:szCs w:val="22"/>
                <w:lang w:val="de-DE" w:eastAsia="zh-CN"/>
              </w:rPr>
              <w:t xml:space="preserve"> MWh in 20</w:t>
            </w:r>
            <w:r>
              <w:rPr>
                <w:rFonts w:asciiTheme="minorHAnsi" w:eastAsia="SimSun" w:hAnsiTheme="minorHAnsi"/>
                <w:szCs w:val="22"/>
                <w:lang w:val="de-DE" w:eastAsia="zh-CN"/>
              </w:rPr>
              <w:t>21</w:t>
            </w:r>
          </w:p>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szCs w:val="22"/>
                <w:lang w:val="de-DE" w:eastAsia="zh-CN"/>
              </w:rPr>
            </w:pPr>
            <w:r>
              <w:rPr>
                <w:rFonts w:asciiTheme="minorHAnsi" w:eastAsia="SimSun" w:hAnsiTheme="minorHAnsi"/>
                <w:szCs w:val="22"/>
                <w:lang w:val="de-DE" w:eastAsia="zh-CN"/>
              </w:rPr>
              <w:t>4.715</w:t>
            </w:r>
            <w:r>
              <w:rPr>
                <w:rFonts w:asciiTheme="minorHAnsi" w:eastAsia="SimSun" w:hAnsiTheme="minorHAnsi" w:hint="eastAsia"/>
                <w:szCs w:val="22"/>
                <w:lang w:val="de-DE" w:eastAsia="zh-CN"/>
              </w:rPr>
              <w:t xml:space="preserve"> MWh in 202</w:t>
            </w:r>
            <w:r>
              <w:rPr>
                <w:rFonts w:asciiTheme="minorHAnsi" w:eastAsia="SimSun" w:hAnsiTheme="minorHAnsi"/>
                <w:szCs w:val="22"/>
                <w:lang w:val="de-DE" w:eastAsia="zh-CN"/>
              </w:rPr>
              <w:t>2</w:t>
            </w:r>
          </w:p>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szCs w:val="22"/>
                <w:lang w:val="de-DE" w:eastAsia="zh-CN"/>
              </w:rPr>
            </w:pPr>
            <w:r>
              <w:rPr>
                <w:rFonts w:asciiTheme="minorHAnsi" w:eastAsia="SimSun" w:hAnsiTheme="minorHAnsi"/>
                <w:szCs w:val="22"/>
                <w:lang w:val="de-DE" w:eastAsia="zh-CN"/>
              </w:rPr>
              <w:t>4.879</w:t>
            </w:r>
            <w:r>
              <w:rPr>
                <w:rFonts w:asciiTheme="minorHAnsi" w:eastAsia="SimSun" w:hAnsiTheme="minorHAnsi" w:hint="eastAsia"/>
                <w:szCs w:val="22"/>
                <w:lang w:val="de-DE" w:eastAsia="zh-CN"/>
              </w:rPr>
              <w:t xml:space="preserve"> MWh in 20</w:t>
            </w:r>
            <w:r>
              <w:rPr>
                <w:rFonts w:asciiTheme="minorHAnsi" w:eastAsia="SimSun" w:hAnsiTheme="minorHAnsi"/>
                <w:szCs w:val="22"/>
                <w:lang w:val="de-DE" w:eastAsia="zh-CN"/>
              </w:rPr>
              <w:t>23</w:t>
            </w:r>
          </w:p>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SimSun" w:hAnsiTheme="minorHAnsi" w:hint="eastAsia"/>
                <w:szCs w:val="22"/>
                <w:lang w:eastAsia="zh-CN"/>
              </w:rPr>
              <w:t>10.975 MWh in total</w:t>
            </w:r>
          </w:p>
        </w:tc>
      </w:tr>
      <w:tr w:rsidR="001F3067" w:rsidTr="001F3067">
        <w:trPr>
          <w:trHeight w:val="783"/>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jc w:val="both"/>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Measurement methods and procedures</w:t>
            </w:r>
          </w:p>
        </w:tc>
        <w:tc>
          <w:tcPr>
            <w:tcW w:w="3494" w:type="pct"/>
            <w:vAlign w:val="center"/>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DengXian" w:hAnsiTheme="minorHAnsi"/>
                <w:szCs w:val="22"/>
                <w:lang w:eastAsia="zh-CN"/>
              </w:rPr>
            </w:pPr>
            <w:r>
              <w:rPr>
                <w:rFonts w:asciiTheme="minorHAnsi" w:eastAsia="DengXian" w:hAnsiTheme="minorHAnsi"/>
                <w:szCs w:val="22"/>
                <w:lang w:eastAsia="zh-CN"/>
              </w:rPr>
              <w:t>The main and backup meters are installed at the grid access points. During the 2nd monitoring period, the meter functioned well, and the meter validity period covered all of monitoring period. The backup meter data will b</w:t>
            </w:r>
            <w:r>
              <w:rPr>
                <w:rFonts w:asciiTheme="minorHAnsi" w:eastAsia="DengXian" w:hAnsiTheme="minorHAnsi"/>
                <w:szCs w:val="22"/>
                <w:lang w:eastAsia="zh-CN"/>
              </w:rPr>
              <w:t>e used when the main meter doesn’t work normally.</w:t>
            </w:r>
            <w:r>
              <w:rPr>
                <w:rFonts w:asciiTheme="minorHAnsi" w:eastAsia="DengXian" w:hAnsiTheme="minorHAnsi"/>
                <w:szCs w:val="22"/>
                <w:lang w:eastAsia="en-GB"/>
              </w:rPr>
              <w:t xml:space="preserve"> During this monitoring period, the main meter M1 was </w:t>
            </w:r>
            <w:r>
              <w:rPr>
                <w:rFonts w:asciiTheme="minorHAnsi" w:eastAsia="DengXian" w:hAnsiTheme="minorHAnsi" w:hint="eastAsia"/>
                <w:szCs w:val="22"/>
                <w:lang w:eastAsia="zh-CN"/>
              </w:rPr>
              <w:t>working well,</w:t>
            </w:r>
            <w:r>
              <w:rPr>
                <w:rFonts w:asciiTheme="minorHAnsi" w:eastAsia="DengXian" w:hAnsiTheme="minorHAnsi"/>
                <w:szCs w:val="22"/>
                <w:lang w:eastAsia="en-GB"/>
              </w:rPr>
              <w:t xml:space="preserve"> so the reading of the backup meter M2 was not involved.</w:t>
            </w:r>
            <w:r>
              <w:rPr>
                <w:rFonts w:asciiTheme="minorHAnsi" w:eastAsia="DengXian" w:hAnsiTheme="minorHAnsi"/>
                <w:szCs w:val="22"/>
                <w:lang w:eastAsia="zh-CN"/>
              </w:rPr>
              <w:t xml:space="preserve"> The cut-off time of the power between EDL and project owner is the 24:00 on the last day of every month.</w:t>
            </w:r>
          </w:p>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DengXian" w:hAnsiTheme="minorHAnsi"/>
                <w:szCs w:val="22"/>
                <w:lang w:eastAsia="en-GB"/>
              </w:rPr>
            </w:pPr>
            <w:r>
              <w:rPr>
                <w:rFonts w:asciiTheme="minorHAnsi" w:eastAsia="DengXian" w:hAnsiTheme="minorHAnsi"/>
                <w:szCs w:val="22"/>
                <w:lang w:eastAsia="en-GB"/>
              </w:rPr>
              <w:lastRenderedPageBreak/>
              <w:t>The information of the meters has been listed below.</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7"/>
              <w:gridCol w:w="2289"/>
              <w:gridCol w:w="2290"/>
            </w:tblGrid>
            <w:tr w:rsidR="001F3067">
              <w:trPr>
                <w:trHeight w:val="376"/>
              </w:trPr>
              <w:tc>
                <w:tcPr>
                  <w:tcW w:w="1387" w:type="pct"/>
                  <w:tcBorders>
                    <w:top w:val="single" w:sz="4" w:space="0" w:color="auto"/>
                    <w:left w:val="single" w:sz="4" w:space="0" w:color="auto"/>
                    <w:bottom w:val="single" w:sz="4" w:space="0" w:color="auto"/>
                    <w:right w:val="single" w:sz="4" w:space="0" w:color="auto"/>
                  </w:tcBorders>
                  <w:shd w:val="clear" w:color="auto" w:fill="auto"/>
                  <w:vAlign w:val="center"/>
                </w:tcPr>
                <w:p w:rsidR="001F3067" w:rsidRDefault="009B1CE1">
                  <w:pPr>
                    <w:framePr w:hSpace="180" w:wrap="around" w:vAnchor="text" w:hAnchor="margin" w:y="219"/>
                    <w:widowControl w:val="0"/>
                    <w:spacing w:after="0"/>
                    <w:jc w:val="center"/>
                    <w:rPr>
                      <w:rFonts w:eastAsia="SimSun" w:cs="Arial"/>
                      <w:b/>
                      <w:sz w:val="20"/>
                      <w:lang w:eastAsia="zh-CN"/>
                    </w:rPr>
                  </w:pPr>
                  <w:r>
                    <w:rPr>
                      <w:rFonts w:eastAsia="SimSun" w:cs="Arial"/>
                      <w:b/>
                      <w:sz w:val="20"/>
                      <w:lang w:eastAsia="zh-CN"/>
                    </w:rPr>
                    <w:t>Bidirectional electronic meter</w:t>
                  </w:r>
                </w:p>
              </w:tc>
              <w:tc>
                <w:tcPr>
                  <w:tcW w:w="1806" w:type="pct"/>
                  <w:tcBorders>
                    <w:top w:val="single" w:sz="4" w:space="0" w:color="auto"/>
                    <w:left w:val="single" w:sz="4" w:space="0" w:color="auto"/>
                    <w:bottom w:val="single" w:sz="4" w:space="0" w:color="auto"/>
                    <w:right w:val="single" w:sz="4" w:space="0" w:color="auto"/>
                  </w:tcBorders>
                  <w:shd w:val="clear" w:color="auto" w:fill="auto"/>
                  <w:vAlign w:val="center"/>
                </w:tcPr>
                <w:p w:rsidR="001F3067" w:rsidRDefault="009B1CE1">
                  <w:pPr>
                    <w:framePr w:hSpace="180" w:wrap="around" w:vAnchor="text" w:hAnchor="margin" w:y="219"/>
                    <w:widowControl w:val="0"/>
                    <w:spacing w:after="0"/>
                    <w:jc w:val="center"/>
                    <w:rPr>
                      <w:rFonts w:eastAsia="SimSun" w:cs="Arial"/>
                      <w:b/>
                      <w:sz w:val="20"/>
                      <w:lang w:eastAsia="zh-CN"/>
                    </w:rPr>
                  </w:pPr>
                  <w:r>
                    <w:rPr>
                      <w:rFonts w:eastAsia="SimSun" w:cs="Arial"/>
                      <w:b/>
                      <w:sz w:val="20"/>
                      <w:lang w:eastAsia="zh-CN"/>
                    </w:rPr>
                    <w:t>Main meter(M1)</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1F3067" w:rsidRDefault="009B1CE1">
                  <w:pPr>
                    <w:framePr w:hSpace="180" w:wrap="around" w:vAnchor="text" w:hAnchor="margin" w:y="219"/>
                    <w:widowControl w:val="0"/>
                    <w:spacing w:after="0"/>
                    <w:jc w:val="center"/>
                    <w:rPr>
                      <w:rFonts w:eastAsia="SimSun" w:cs="Arial"/>
                      <w:b/>
                      <w:sz w:val="20"/>
                      <w:lang w:eastAsia="zh-CN"/>
                    </w:rPr>
                  </w:pPr>
                  <w:r>
                    <w:rPr>
                      <w:rFonts w:eastAsia="SimSun" w:cs="Arial"/>
                      <w:b/>
                      <w:sz w:val="20"/>
                      <w:lang w:eastAsia="zh-CN"/>
                    </w:rPr>
                    <w:t>Backup meter(M2)</w:t>
                  </w:r>
                </w:p>
              </w:tc>
            </w:tr>
            <w:tr w:rsidR="001F3067">
              <w:trPr>
                <w:trHeight w:val="230"/>
              </w:trPr>
              <w:tc>
                <w:tcPr>
                  <w:tcW w:w="1387" w:type="pct"/>
                  <w:tcBorders>
                    <w:top w:val="single" w:sz="4" w:space="0" w:color="auto"/>
                    <w:left w:val="single" w:sz="4" w:space="0" w:color="auto"/>
                    <w:bottom w:val="single" w:sz="4" w:space="0" w:color="auto"/>
                    <w:right w:val="single" w:sz="4" w:space="0" w:color="auto"/>
                  </w:tcBorders>
                  <w:vAlign w:val="center"/>
                </w:tcPr>
                <w:p w:rsidR="001F3067" w:rsidRDefault="009B1CE1">
                  <w:pPr>
                    <w:framePr w:hSpace="180" w:wrap="around" w:vAnchor="text" w:hAnchor="margin" w:y="219"/>
                    <w:widowControl w:val="0"/>
                    <w:spacing w:after="0"/>
                    <w:rPr>
                      <w:rFonts w:cs="Arial"/>
                      <w:sz w:val="20"/>
                    </w:rPr>
                  </w:pPr>
                  <w:r>
                    <w:rPr>
                      <w:rFonts w:cs="Arial"/>
                      <w:sz w:val="20"/>
                    </w:rPr>
                    <w:t>Type</w:t>
                  </w:r>
                </w:p>
              </w:tc>
              <w:tc>
                <w:tcPr>
                  <w:tcW w:w="1806" w:type="pct"/>
                  <w:tcBorders>
                    <w:top w:val="single" w:sz="4" w:space="0" w:color="auto"/>
                    <w:left w:val="single" w:sz="4" w:space="0" w:color="auto"/>
                    <w:bottom w:val="single" w:sz="4" w:space="0" w:color="auto"/>
                    <w:right w:val="single" w:sz="4" w:space="0" w:color="auto"/>
                  </w:tcBorders>
                  <w:vAlign w:val="center"/>
                </w:tcPr>
                <w:p w:rsidR="001F3067" w:rsidRDefault="009B1CE1">
                  <w:pPr>
                    <w:framePr w:hSpace="180" w:wrap="around" w:vAnchor="text" w:hAnchor="margin" w:y="219"/>
                    <w:widowControl w:val="0"/>
                    <w:spacing w:after="0"/>
                    <w:jc w:val="center"/>
                    <w:rPr>
                      <w:rFonts w:eastAsia="SimSun" w:cs="Arial"/>
                      <w:sz w:val="20"/>
                      <w:lang w:eastAsia="zh-CN"/>
                    </w:rPr>
                  </w:pPr>
                  <w:r>
                    <w:rPr>
                      <w:rFonts w:eastAsia="SimSun" w:cs="Arial"/>
                      <w:sz w:val="20"/>
                      <w:lang w:eastAsia="zh-CN"/>
                    </w:rPr>
                    <w:t>Mk6E</w:t>
                  </w:r>
                </w:p>
              </w:tc>
              <w:tc>
                <w:tcPr>
                  <w:tcW w:w="1807" w:type="pct"/>
                  <w:tcBorders>
                    <w:top w:val="single" w:sz="4" w:space="0" w:color="auto"/>
                    <w:left w:val="single" w:sz="4" w:space="0" w:color="auto"/>
                    <w:bottom w:val="single" w:sz="4" w:space="0" w:color="auto"/>
                    <w:right w:val="single" w:sz="4" w:space="0" w:color="auto"/>
                  </w:tcBorders>
                  <w:vAlign w:val="center"/>
                </w:tcPr>
                <w:p w:rsidR="001F3067" w:rsidRDefault="009B1CE1">
                  <w:pPr>
                    <w:framePr w:hSpace="180" w:wrap="around" w:vAnchor="text" w:hAnchor="margin" w:y="219"/>
                    <w:widowControl w:val="0"/>
                    <w:spacing w:after="0"/>
                    <w:jc w:val="center"/>
                    <w:rPr>
                      <w:rFonts w:eastAsia="SimSun" w:cs="Arial"/>
                      <w:sz w:val="20"/>
                      <w:lang w:eastAsia="zh-CN"/>
                    </w:rPr>
                  </w:pPr>
                  <w:r>
                    <w:rPr>
                      <w:rFonts w:eastAsia="SimSun" w:cs="Arial"/>
                      <w:sz w:val="20"/>
                      <w:lang w:eastAsia="zh-CN"/>
                    </w:rPr>
                    <w:t>Mk6E</w:t>
                  </w:r>
                </w:p>
              </w:tc>
            </w:tr>
            <w:tr w:rsidR="001F3067">
              <w:trPr>
                <w:trHeight w:val="230"/>
              </w:trPr>
              <w:tc>
                <w:tcPr>
                  <w:tcW w:w="1387" w:type="pct"/>
                  <w:tcBorders>
                    <w:top w:val="single" w:sz="4" w:space="0" w:color="auto"/>
                    <w:left w:val="single" w:sz="4" w:space="0" w:color="auto"/>
                    <w:bottom w:val="single" w:sz="4" w:space="0" w:color="auto"/>
                    <w:right w:val="single" w:sz="4" w:space="0" w:color="auto"/>
                  </w:tcBorders>
                  <w:vAlign w:val="center"/>
                </w:tcPr>
                <w:p w:rsidR="001F3067" w:rsidRDefault="009B1CE1">
                  <w:pPr>
                    <w:framePr w:hSpace="180" w:wrap="around" w:vAnchor="text" w:hAnchor="margin" w:y="219"/>
                    <w:widowControl w:val="0"/>
                    <w:spacing w:after="0"/>
                    <w:rPr>
                      <w:rFonts w:cs="Arial"/>
                      <w:sz w:val="20"/>
                    </w:rPr>
                  </w:pPr>
                  <w:r>
                    <w:rPr>
                      <w:rFonts w:cs="Arial"/>
                      <w:sz w:val="20"/>
                    </w:rPr>
                    <w:t>Accuracy class</w:t>
                  </w:r>
                </w:p>
              </w:tc>
              <w:tc>
                <w:tcPr>
                  <w:tcW w:w="1806" w:type="pct"/>
                  <w:tcBorders>
                    <w:top w:val="single" w:sz="4" w:space="0" w:color="auto"/>
                    <w:left w:val="single" w:sz="4" w:space="0" w:color="auto"/>
                    <w:bottom w:val="single" w:sz="4" w:space="0" w:color="auto"/>
                    <w:right w:val="single" w:sz="4" w:space="0" w:color="auto"/>
                  </w:tcBorders>
                  <w:vAlign w:val="center"/>
                </w:tcPr>
                <w:p w:rsidR="001F3067" w:rsidRDefault="009B1CE1">
                  <w:pPr>
                    <w:framePr w:hSpace="180" w:wrap="around" w:vAnchor="text" w:hAnchor="margin" w:y="219"/>
                    <w:widowControl w:val="0"/>
                    <w:spacing w:after="0"/>
                    <w:jc w:val="center"/>
                    <w:rPr>
                      <w:rFonts w:eastAsia="SimSun" w:cs="Arial"/>
                      <w:sz w:val="20"/>
                      <w:lang w:eastAsia="zh-CN"/>
                    </w:rPr>
                  </w:pPr>
                  <w:r>
                    <w:rPr>
                      <w:rFonts w:eastAsia="SimSun" w:cs="Arial"/>
                      <w:sz w:val="20"/>
                      <w:lang w:eastAsia="zh-CN"/>
                    </w:rPr>
                    <w:t>0.2s</w:t>
                  </w:r>
                </w:p>
              </w:tc>
              <w:tc>
                <w:tcPr>
                  <w:tcW w:w="1807" w:type="pct"/>
                  <w:tcBorders>
                    <w:top w:val="single" w:sz="4" w:space="0" w:color="auto"/>
                    <w:left w:val="single" w:sz="4" w:space="0" w:color="auto"/>
                    <w:bottom w:val="single" w:sz="4" w:space="0" w:color="auto"/>
                    <w:right w:val="single" w:sz="4" w:space="0" w:color="auto"/>
                  </w:tcBorders>
                  <w:vAlign w:val="center"/>
                </w:tcPr>
                <w:p w:rsidR="001F3067" w:rsidRDefault="009B1CE1">
                  <w:pPr>
                    <w:framePr w:hSpace="180" w:wrap="around" w:vAnchor="text" w:hAnchor="margin" w:y="219"/>
                    <w:widowControl w:val="0"/>
                    <w:spacing w:after="0"/>
                    <w:jc w:val="center"/>
                    <w:rPr>
                      <w:rFonts w:eastAsia="SimSun" w:cs="Arial"/>
                      <w:sz w:val="20"/>
                      <w:lang w:eastAsia="zh-CN"/>
                    </w:rPr>
                  </w:pPr>
                  <w:r>
                    <w:rPr>
                      <w:rFonts w:eastAsia="SimSun" w:cs="Arial"/>
                      <w:sz w:val="20"/>
                      <w:lang w:eastAsia="zh-CN"/>
                    </w:rPr>
                    <w:t>0.2s</w:t>
                  </w:r>
                </w:p>
              </w:tc>
            </w:tr>
            <w:tr w:rsidR="001F3067">
              <w:trPr>
                <w:trHeight w:val="230"/>
              </w:trPr>
              <w:tc>
                <w:tcPr>
                  <w:tcW w:w="1387" w:type="pct"/>
                  <w:tcBorders>
                    <w:top w:val="single" w:sz="4" w:space="0" w:color="auto"/>
                    <w:left w:val="single" w:sz="4" w:space="0" w:color="auto"/>
                    <w:bottom w:val="single" w:sz="4" w:space="0" w:color="auto"/>
                    <w:right w:val="single" w:sz="4" w:space="0" w:color="auto"/>
                  </w:tcBorders>
                  <w:vAlign w:val="center"/>
                </w:tcPr>
                <w:p w:rsidR="001F3067" w:rsidRDefault="009B1CE1">
                  <w:pPr>
                    <w:framePr w:hSpace="180" w:wrap="around" w:vAnchor="text" w:hAnchor="margin" w:y="219"/>
                    <w:widowControl w:val="0"/>
                    <w:spacing w:after="0"/>
                    <w:rPr>
                      <w:rFonts w:eastAsia="SimSun" w:cs="Arial"/>
                      <w:sz w:val="20"/>
                      <w:lang w:eastAsia="zh-CN"/>
                    </w:rPr>
                  </w:pPr>
                  <w:r>
                    <w:rPr>
                      <w:rFonts w:eastAsia="SimSun" w:cs="Arial" w:hint="eastAsia"/>
                      <w:sz w:val="20"/>
                      <w:lang w:eastAsia="zh-CN"/>
                    </w:rPr>
                    <w:t>Serial Number</w:t>
                  </w:r>
                </w:p>
              </w:tc>
              <w:tc>
                <w:tcPr>
                  <w:tcW w:w="1806" w:type="pct"/>
                  <w:tcBorders>
                    <w:top w:val="single" w:sz="4" w:space="0" w:color="auto"/>
                    <w:left w:val="single" w:sz="4" w:space="0" w:color="auto"/>
                    <w:bottom w:val="single" w:sz="4" w:space="0" w:color="auto"/>
                    <w:right w:val="single" w:sz="4" w:space="0" w:color="auto"/>
                  </w:tcBorders>
                  <w:vAlign w:val="center"/>
                </w:tcPr>
                <w:p w:rsidR="001F3067" w:rsidRDefault="009B1CE1">
                  <w:pPr>
                    <w:framePr w:hSpace="180" w:wrap="around" w:vAnchor="text" w:hAnchor="margin" w:y="219"/>
                    <w:widowControl w:val="0"/>
                    <w:spacing w:after="0"/>
                    <w:jc w:val="center"/>
                    <w:rPr>
                      <w:rFonts w:eastAsia="SimSun" w:cs="Arial"/>
                      <w:sz w:val="20"/>
                      <w:lang w:eastAsia="zh-CN"/>
                    </w:rPr>
                  </w:pPr>
                  <w:r>
                    <w:rPr>
                      <w:rFonts w:eastAsia="SimSun" w:cs="Arial"/>
                      <w:sz w:val="20"/>
                      <w:lang w:eastAsia="zh-CN"/>
                    </w:rPr>
                    <w:t>218256993</w:t>
                  </w:r>
                </w:p>
              </w:tc>
              <w:tc>
                <w:tcPr>
                  <w:tcW w:w="1807" w:type="pct"/>
                  <w:tcBorders>
                    <w:top w:val="single" w:sz="4" w:space="0" w:color="auto"/>
                    <w:left w:val="single" w:sz="4" w:space="0" w:color="auto"/>
                    <w:bottom w:val="single" w:sz="4" w:space="0" w:color="auto"/>
                    <w:right w:val="single" w:sz="4" w:space="0" w:color="auto"/>
                  </w:tcBorders>
                  <w:vAlign w:val="center"/>
                </w:tcPr>
                <w:p w:rsidR="001F3067" w:rsidRDefault="009B1CE1">
                  <w:pPr>
                    <w:framePr w:hSpace="180" w:wrap="around" w:vAnchor="text" w:hAnchor="margin" w:y="219"/>
                    <w:widowControl w:val="0"/>
                    <w:spacing w:after="0"/>
                    <w:jc w:val="center"/>
                    <w:rPr>
                      <w:rFonts w:eastAsia="SimSun" w:cs="Arial"/>
                      <w:sz w:val="20"/>
                      <w:lang w:eastAsia="zh-CN"/>
                    </w:rPr>
                  </w:pPr>
                  <w:r>
                    <w:rPr>
                      <w:rFonts w:eastAsia="SimSun" w:cs="Arial"/>
                      <w:sz w:val="20"/>
                      <w:lang w:eastAsia="zh-CN"/>
                    </w:rPr>
                    <w:t>218256994</w:t>
                  </w:r>
                </w:p>
              </w:tc>
            </w:tr>
            <w:tr w:rsidR="001F3067">
              <w:trPr>
                <w:trHeight w:val="230"/>
              </w:trPr>
              <w:tc>
                <w:tcPr>
                  <w:tcW w:w="1387" w:type="pct"/>
                  <w:tcBorders>
                    <w:top w:val="single" w:sz="4" w:space="0" w:color="auto"/>
                    <w:left w:val="single" w:sz="4" w:space="0" w:color="auto"/>
                    <w:bottom w:val="single" w:sz="4" w:space="0" w:color="auto"/>
                    <w:right w:val="single" w:sz="4" w:space="0" w:color="auto"/>
                  </w:tcBorders>
                  <w:vAlign w:val="center"/>
                </w:tcPr>
                <w:p w:rsidR="001F3067" w:rsidRDefault="009B1CE1">
                  <w:pPr>
                    <w:framePr w:hSpace="180" w:wrap="around" w:vAnchor="text" w:hAnchor="margin" w:y="219"/>
                    <w:widowControl w:val="0"/>
                    <w:spacing w:after="0"/>
                    <w:rPr>
                      <w:rFonts w:cs="Arial"/>
                      <w:sz w:val="20"/>
                    </w:rPr>
                  </w:pPr>
                  <w:r>
                    <w:rPr>
                      <w:rFonts w:cs="Arial"/>
                      <w:sz w:val="20"/>
                    </w:rPr>
                    <w:t>Calibration frequency:</w:t>
                  </w:r>
                </w:p>
              </w:tc>
              <w:tc>
                <w:tcPr>
                  <w:tcW w:w="1806" w:type="pct"/>
                  <w:tcBorders>
                    <w:top w:val="single" w:sz="4" w:space="0" w:color="auto"/>
                    <w:left w:val="single" w:sz="4" w:space="0" w:color="auto"/>
                    <w:bottom w:val="single" w:sz="4" w:space="0" w:color="auto"/>
                    <w:right w:val="single" w:sz="4" w:space="0" w:color="auto"/>
                  </w:tcBorders>
                  <w:vAlign w:val="center"/>
                </w:tcPr>
                <w:p w:rsidR="001F3067" w:rsidRDefault="009B1CE1">
                  <w:pPr>
                    <w:framePr w:hSpace="180" w:wrap="around" w:vAnchor="text" w:hAnchor="margin" w:y="219"/>
                    <w:widowControl w:val="0"/>
                    <w:spacing w:after="0"/>
                    <w:jc w:val="center"/>
                    <w:rPr>
                      <w:rFonts w:eastAsia="SimSun" w:cs="Arial"/>
                      <w:sz w:val="20"/>
                      <w:lang w:eastAsia="zh-CN"/>
                    </w:rPr>
                  </w:pPr>
                  <w:r>
                    <w:rPr>
                      <w:rFonts w:eastAsia="SimSun" w:cs="Arial"/>
                      <w:sz w:val="20"/>
                      <w:lang w:eastAsia="zh-CN"/>
                    </w:rPr>
                    <w:t>At least once a year</w:t>
                  </w:r>
                </w:p>
              </w:tc>
              <w:tc>
                <w:tcPr>
                  <w:tcW w:w="1807" w:type="pct"/>
                  <w:tcBorders>
                    <w:top w:val="single" w:sz="4" w:space="0" w:color="auto"/>
                    <w:left w:val="single" w:sz="4" w:space="0" w:color="auto"/>
                    <w:bottom w:val="single" w:sz="4" w:space="0" w:color="auto"/>
                    <w:right w:val="single" w:sz="4" w:space="0" w:color="auto"/>
                  </w:tcBorders>
                  <w:vAlign w:val="center"/>
                </w:tcPr>
                <w:p w:rsidR="001F3067" w:rsidRDefault="009B1CE1">
                  <w:pPr>
                    <w:framePr w:hSpace="180" w:wrap="around" w:vAnchor="text" w:hAnchor="margin" w:y="219"/>
                    <w:widowControl w:val="0"/>
                    <w:spacing w:after="0"/>
                    <w:jc w:val="center"/>
                    <w:rPr>
                      <w:rFonts w:eastAsia="SimSun" w:cs="Arial"/>
                      <w:sz w:val="20"/>
                      <w:lang w:eastAsia="zh-CN"/>
                    </w:rPr>
                  </w:pPr>
                  <w:r>
                    <w:rPr>
                      <w:rFonts w:eastAsia="SimSun" w:cs="Arial"/>
                      <w:sz w:val="20"/>
                      <w:lang w:eastAsia="zh-CN"/>
                    </w:rPr>
                    <w:t>At least once a year</w:t>
                  </w:r>
                </w:p>
              </w:tc>
            </w:tr>
            <w:tr w:rsidR="001F3067">
              <w:trPr>
                <w:trHeight w:val="1166"/>
              </w:trPr>
              <w:tc>
                <w:tcPr>
                  <w:tcW w:w="1387" w:type="pct"/>
                  <w:tcBorders>
                    <w:top w:val="single" w:sz="4" w:space="0" w:color="auto"/>
                    <w:left w:val="single" w:sz="4" w:space="0" w:color="auto"/>
                    <w:bottom w:val="single" w:sz="4" w:space="0" w:color="auto"/>
                    <w:right w:val="single" w:sz="4" w:space="0" w:color="auto"/>
                  </w:tcBorders>
                </w:tcPr>
                <w:p w:rsidR="001F3067" w:rsidRDefault="009B1CE1">
                  <w:pPr>
                    <w:framePr w:hSpace="180" w:wrap="around" w:vAnchor="text" w:hAnchor="margin" w:y="219"/>
                    <w:widowControl w:val="0"/>
                    <w:spacing w:after="0"/>
                    <w:rPr>
                      <w:rFonts w:eastAsia="SimSun" w:cs="Arial"/>
                      <w:sz w:val="20"/>
                      <w:lang w:eastAsia="zh-CN"/>
                    </w:rPr>
                  </w:pPr>
                  <w:r>
                    <w:rPr>
                      <w:rFonts w:eastAsia="SimSun" w:cs="Arial"/>
                      <w:sz w:val="20"/>
                      <w:lang w:eastAsia="zh-CN"/>
                    </w:rPr>
                    <w:t>Calibration history</w:t>
                  </w:r>
                </w:p>
              </w:tc>
              <w:tc>
                <w:tcPr>
                  <w:tcW w:w="1806" w:type="pct"/>
                  <w:tcBorders>
                    <w:top w:val="single" w:sz="4" w:space="0" w:color="auto"/>
                    <w:left w:val="single" w:sz="4" w:space="0" w:color="auto"/>
                    <w:bottom w:val="single" w:sz="4" w:space="0" w:color="auto"/>
                    <w:right w:val="single" w:sz="4" w:space="0" w:color="auto"/>
                  </w:tcBorders>
                </w:tcPr>
                <w:p w:rsidR="001F3067" w:rsidRDefault="009B1CE1">
                  <w:pPr>
                    <w:framePr w:hSpace="180" w:wrap="around" w:vAnchor="text" w:hAnchor="margin" w:y="219"/>
                    <w:widowControl w:val="0"/>
                    <w:spacing w:after="0"/>
                    <w:rPr>
                      <w:rFonts w:cs="Arial"/>
                      <w:sz w:val="20"/>
                    </w:rPr>
                  </w:pPr>
                  <w:r>
                    <w:rPr>
                      <w:rFonts w:cs="Arial"/>
                      <w:sz w:val="20"/>
                    </w:rPr>
                    <w:t xml:space="preserve">Calibrated on </w:t>
                  </w:r>
                </w:p>
                <w:p w:rsidR="001F3067" w:rsidRDefault="009B1CE1">
                  <w:pPr>
                    <w:framePr w:hSpace="180" w:wrap="around" w:vAnchor="text" w:hAnchor="margin" w:y="219"/>
                    <w:widowControl w:val="0"/>
                    <w:spacing w:after="0"/>
                    <w:rPr>
                      <w:rFonts w:cs="Arial"/>
                      <w:sz w:val="20"/>
                    </w:rPr>
                  </w:pPr>
                  <w:r>
                    <w:rPr>
                      <w:rFonts w:cs="Arial"/>
                      <w:sz w:val="20"/>
                    </w:rPr>
                    <w:t>01/07/2020 valid to 30/06/2021</w:t>
                  </w:r>
                </w:p>
                <w:p w:rsidR="001F3067" w:rsidRDefault="009B1CE1">
                  <w:pPr>
                    <w:framePr w:hSpace="180" w:wrap="around" w:vAnchor="text" w:hAnchor="margin" w:y="219"/>
                    <w:widowControl w:val="0"/>
                    <w:spacing w:after="0"/>
                    <w:rPr>
                      <w:rFonts w:cs="Arial"/>
                      <w:sz w:val="20"/>
                    </w:rPr>
                  </w:pPr>
                  <w:r>
                    <w:rPr>
                      <w:rFonts w:cs="Arial"/>
                      <w:sz w:val="20"/>
                    </w:rPr>
                    <w:t>21/06/2021 valid to 20/06/2022</w:t>
                  </w:r>
                </w:p>
                <w:p w:rsidR="001F3067" w:rsidRDefault="009B1CE1">
                  <w:pPr>
                    <w:framePr w:hSpace="180" w:wrap="around" w:vAnchor="text" w:hAnchor="margin" w:y="219"/>
                    <w:widowControl w:val="0"/>
                    <w:spacing w:after="0"/>
                    <w:rPr>
                      <w:rFonts w:eastAsia="DengXian" w:cs="Arial"/>
                      <w:sz w:val="20"/>
                      <w:lang w:eastAsia="zh-CN"/>
                    </w:rPr>
                  </w:pPr>
                  <w:r>
                    <w:rPr>
                      <w:rFonts w:eastAsia="DengXian" w:cs="Arial"/>
                      <w:sz w:val="20"/>
                      <w:lang w:eastAsia="zh-CN"/>
                    </w:rPr>
                    <w:t>07/06/2022 valid to 06/06/2023</w:t>
                  </w:r>
                </w:p>
                <w:p w:rsidR="001F3067" w:rsidRDefault="009B1CE1">
                  <w:pPr>
                    <w:framePr w:hSpace="180" w:wrap="around" w:vAnchor="text" w:hAnchor="margin" w:y="219"/>
                    <w:widowControl w:val="0"/>
                    <w:spacing w:after="0"/>
                    <w:rPr>
                      <w:rFonts w:eastAsia="DengXian" w:cs="Arial"/>
                      <w:sz w:val="20"/>
                      <w:lang w:eastAsia="zh-CN"/>
                    </w:rPr>
                  </w:pPr>
                  <w:r>
                    <w:rPr>
                      <w:rFonts w:eastAsia="DengXian" w:cs="Arial"/>
                      <w:sz w:val="20"/>
                      <w:lang w:eastAsia="zh-CN"/>
                    </w:rPr>
                    <w:t>25/05/2023 valid</w:t>
                  </w:r>
                  <w:r>
                    <w:rPr>
                      <w:rFonts w:eastAsia="DengXian" w:cs="Arial"/>
                      <w:sz w:val="20"/>
                      <w:lang w:eastAsia="zh-CN"/>
                    </w:rPr>
                    <w:t xml:space="preserve"> to 24/05/2024</w:t>
                  </w:r>
                </w:p>
              </w:tc>
              <w:tc>
                <w:tcPr>
                  <w:tcW w:w="1807" w:type="pct"/>
                  <w:tcBorders>
                    <w:top w:val="single" w:sz="4" w:space="0" w:color="auto"/>
                    <w:left w:val="single" w:sz="4" w:space="0" w:color="auto"/>
                    <w:bottom w:val="single" w:sz="4" w:space="0" w:color="auto"/>
                    <w:right w:val="single" w:sz="4" w:space="0" w:color="auto"/>
                  </w:tcBorders>
                </w:tcPr>
                <w:p w:rsidR="001F3067" w:rsidRDefault="009B1CE1">
                  <w:pPr>
                    <w:framePr w:hSpace="180" w:wrap="around" w:vAnchor="text" w:hAnchor="margin" w:y="219"/>
                    <w:widowControl w:val="0"/>
                    <w:spacing w:after="0"/>
                    <w:rPr>
                      <w:rFonts w:cs="Arial"/>
                      <w:sz w:val="20"/>
                    </w:rPr>
                  </w:pPr>
                  <w:r>
                    <w:rPr>
                      <w:rFonts w:cs="Arial"/>
                      <w:sz w:val="20"/>
                    </w:rPr>
                    <w:t xml:space="preserve">Calibrated on </w:t>
                  </w:r>
                </w:p>
                <w:p w:rsidR="001F3067" w:rsidRDefault="009B1CE1">
                  <w:pPr>
                    <w:framePr w:hSpace="180" w:wrap="around" w:vAnchor="text" w:hAnchor="margin" w:y="219"/>
                    <w:widowControl w:val="0"/>
                    <w:spacing w:after="0"/>
                    <w:rPr>
                      <w:rFonts w:cs="Arial"/>
                      <w:sz w:val="20"/>
                    </w:rPr>
                  </w:pPr>
                  <w:r>
                    <w:rPr>
                      <w:rFonts w:cs="Arial"/>
                      <w:sz w:val="20"/>
                    </w:rPr>
                    <w:t>01/07/2020 valid to 30/06/2021</w:t>
                  </w:r>
                </w:p>
                <w:p w:rsidR="001F3067" w:rsidRDefault="009B1CE1">
                  <w:pPr>
                    <w:framePr w:hSpace="180" w:wrap="around" w:vAnchor="text" w:hAnchor="margin" w:y="219"/>
                    <w:widowControl w:val="0"/>
                    <w:spacing w:after="0"/>
                    <w:rPr>
                      <w:rFonts w:cs="Arial"/>
                      <w:sz w:val="20"/>
                    </w:rPr>
                  </w:pPr>
                  <w:r>
                    <w:rPr>
                      <w:rFonts w:cs="Arial"/>
                      <w:sz w:val="20"/>
                    </w:rPr>
                    <w:t>21/06/2021 valid to 20/06/2022</w:t>
                  </w:r>
                </w:p>
                <w:p w:rsidR="001F3067" w:rsidRDefault="009B1CE1">
                  <w:pPr>
                    <w:framePr w:hSpace="180" w:wrap="around" w:vAnchor="text" w:hAnchor="margin" w:y="219"/>
                    <w:widowControl w:val="0"/>
                    <w:spacing w:after="0"/>
                    <w:rPr>
                      <w:rFonts w:eastAsia="DengXian" w:cs="Arial"/>
                      <w:sz w:val="20"/>
                      <w:lang w:eastAsia="zh-CN"/>
                    </w:rPr>
                  </w:pPr>
                  <w:r>
                    <w:rPr>
                      <w:rFonts w:eastAsia="DengXian" w:cs="Arial"/>
                      <w:sz w:val="20"/>
                      <w:lang w:eastAsia="zh-CN"/>
                    </w:rPr>
                    <w:t>07/06/2022 valid to 06/06/2023</w:t>
                  </w:r>
                </w:p>
                <w:p w:rsidR="001F3067" w:rsidRDefault="009B1CE1">
                  <w:pPr>
                    <w:framePr w:hSpace="180" w:wrap="around" w:vAnchor="text" w:hAnchor="margin" w:y="219"/>
                    <w:widowControl w:val="0"/>
                    <w:spacing w:after="0"/>
                    <w:rPr>
                      <w:rFonts w:eastAsia="DengXian" w:cs="Arial"/>
                      <w:sz w:val="20"/>
                      <w:lang w:eastAsia="zh-CN"/>
                    </w:rPr>
                  </w:pPr>
                  <w:r>
                    <w:rPr>
                      <w:rFonts w:eastAsia="DengXian" w:cs="Arial"/>
                      <w:sz w:val="20"/>
                      <w:lang w:eastAsia="zh-CN"/>
                    </w:rPr>
                    <w:t>25/05/2023 valid to 24/05/2024</w:t>
                  </w:r>
                </w:p>
              </w:tc>
            </w:tr>
          </w:tbl>
          <w:p w:rsidR="001F3067" w:rsidRDefault="001F3067">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DengXian" w:hAnsiTheme="minorHAnsi"/>
                <w:szCs w:val="22"/>
                <w:lang w:eastAsia="zh-CN"/>
              </w:rPr>
            </w:pPr>
          </w:p>
        </w:tc>
      </w:tr>
      <w:tr w:rsidR="001F3067" w:rsidTr="001F3067">
        <w:trPr>
          <w:trHeight w:val="248"/>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lastRenderedPageBreak/>
              <w:t>Monitoring frequency</w:t>
            </w:r>
          </w:p>
        </w:tc>
        <w:tc>
          <w:tcPr>
            <w:tcW w:w="3494" w:type="pct"/>
          </w:tcPr>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Monitored continuously and recorded monthly</w:t>
            </w:r>
          </w:p>
        </w:tc>
      </w:tr>
      <w:tr w:rsidR="001F3067" w:rsidTr="001F3067">
        <w:trPr>
          <w:trHeight w:val="249"/>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QA/QC procedures</w:t>
            </w:r>
          </w:p>
        </w:tc>
        <w:tc>
          <w:tcPr>
            <w:tcW w:w="3494" w:type="pct"/>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 xml:space="preserve">The meters were </w:t>
            </w:r>
            <w:r>
              <w:rPr>
                <w:rFonts w:asciiTheme="minorHAnsi" w:eastAsia="DengXian" w:hAnsiTheme="minorHAnsi"/>
                <w:szCs w:val="22"/>
                <w:lang w:eastAsia="en-GB"/>
              </w:rPr>
              <w:t>periodically checked according to the national standard, and the data measured by meters were cross-checked with the record document confirmed by EDL. The monthly meter reading (</w:t>
            </w:r>
            <w:proofErr w:type="spellStart"/>
            <w:r>
              <w:rPr>
                <w:rFonts w:asciiTheme="minorHAnsi" w:eastAsia="DengXian" w:hAnsiTheme="minorHAnsi"/>
                <w:szCs w:val="22"/>
                <w:lang w:eastAsia="en-GB"/>
              </w:rPr>
              <w:t>EG</w:t>
            </w:r>
            <w:r>
              <w:rPr>
                <w:rFonts w:asciiTheme="minorHAnsi" w:eastAsia="DengXian" w:hAnsiTheme="minorHAnsi"/>
                <w:szCs w:val="22"/>
                <w:vertAlign w:val="subscript"/>
                <w:lang w:eastAsia="en-GB"/>
              </w:rPr>
              <w:t>input</w:t>
            </w:r>
            <w:proofErr w:type="gramStart"/>
            <w:r>
              <w:rPr>
                <w:rFonts w:asciiTheme="minorHAnsi" w:eastAsia="DengXian" w:hAnsiTheme="minorHAnsi"/>
                <w:szCs w:val="22"/>
                <w:vertAlign w:val="subscript"/>
                <w:lang w:eastAsia="en-GB"/>
              </w:rPr>
              <w:t>,y</w:t>
            </w:r>
            <w:proofErr w:type="spellEnd"/>
            <w:proofErr w:type="gramEnd"/>
            <w:r>
              <w:rPr>
                <w:rFonts w:asciiTheme="minorHAnsi" w:eastAsia="DengXian" w:hAnsiTheme="minorHAnsi"/>
                <w:szCs w:val="22"/>
                <w:lang w:eastAsia="en-GB"/>
              </w:rPr>
              <w:t>), receipts value and crosscheck as table E.2.</w:t>
            </w:r>
          </w:p>
        </w:tc>
      </w:tr>
      <w:tr w:rsidR="001F3067" w:rsidTr="001F3067">
        <w:trPr>
          <w:trHeight w:val="340"/>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Purpose of data</w:t>
            </w:r>
          </w:p>
        </w:tc>
        <w:tc>
          <w:tcPr>
            <w:tcW w:w="3494" w:type="pct"/>
          </w:tcPr>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szCs w:val="22"/>
                <w:lang w:eastAsia="en-GB"/>
              </w:rPr>
              <w:t>Calculation of baseline emissions</w:t>
            </w:r>
          </w:p>
        </w:tc>
      </w:tr>
      <w:tr w:rsidR="001F3067" w:rsidTr="001F3067">
        <w:trPr>
          <w:trHeight w:val="340"/>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Additional comment</w:t>
            </w:r>
          </w:p>
        </w:tc>
        <w:tc>
          <w:tcPr>
            <w:tcW w:w="3494" w:type="pct"/>
          </w:tcPr>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szCs w:val="22"/>
                <w:lang w:eastAsia="en-GB"/>
              </w:rPr>
              <w:t>N/A</w:t>
            </w:r>
          </w:p>
        </w:tc>
      </w:tr>
    </w:tbl>
    <w:p w:rsidR="001F3067" w:rsidRDefault="001F3067">
      <w:pPr>
        <w:rPr>
          <w:rFonts w:asciiTheme="minorHAnsi" w:hAnsiTheme="minorHAnsi"/>
          <w:szCs w:val="22"/>
          <w:lang w:val="en-GB"/>
        </w:rPr>
      </w:pPr>
    </w:p>
    <w:p w:rsidR="001F3067" w:rsidRDefault="009B1CE1">
      <w:pPr>
        <w:rPr>
          <w:rFonts w:asciiTheme="minorHAnsi" w:hAnsiTheme="minorHAnsi"/>
          <w:b/>
          <w:szCs w:val="22"/>
          <w:lang w:val="en-GB"/>
        </w:rPr>
      </w:pPr>
      <w:r>
        <w:rPr>
          <w:rFonts w:asciiTheme="minorHAnsi" w:hAnsiTheme="minorHAnsi"/>
          <w:b/>
          <w:szCs w:val="22"/>
          <w:lang w:val="en-GB"/>
        </w:rPr>
        <w:t>SDG 7</w:t>
      </w:r>
    </w:p>
    <w:tbl>
      <w:tblPr>
        <w:tblStyle w:val="GridTable5Dark-Accent11"/>
        <w:tblpPr w:leftFromText="180" w:rightFromText="180" w:vertAnchor="text" w:horzAnchor="margin" w:tblpY="219"/>
        <w:tblW w:w="4882" w:type="pct"/>
        <w:tblCellMar>
          <w:top w:w="57" w:type="dxa"/>
        </w:tblCellMar>
        <w:tblLook w:val="04A0" w:firstRow="1" w:lastRow="0" w:firstColumn="1" w:lastColumn="0" w:noHBand="0" w:noVBand="1"/>
      </w:tblPr>
      <w:tblGrid>
        <w:gridCol w:w="2830"/>
        <w:gridCol w:w="6565"/>
      </w:tblGrid>
      <w:tr w:rsidR="001F3067" w:rsidTr="001F3067">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b w:val="0"/>
                <w:color w:val="FFFFFF" w:themeColor="background1"/>
                <w:szCs w:val="22"/>
                <w:lang w:val="en-GB" w:eastAsia="en-GB"/>
              </w:rPr>
            </w:pPr>
            <w:r>
              <w:rPr>
                <w:rFonts w:asciiTheme="minorHAnsi" w:hAnsiTheme="minorHAnsi"/>
                <w:b w:val="0"/>
                <w:color w:val="FFFFFF" w:themeColor="background1"/>
                <w:szCs w:val="22"/>
                <w:lang w:eastAsia="en-GB"/>
              </w:rPr>
              <w:t>Data / Parameter</w:t>
            </w:r>
          </w:p>
        </w:tc>
        <w:tc>
          <w:tcPr>
            <w:tcW w:w="3494" w:type="pct"/>
            <w:shd w:val="clear" w:color="auto" w:fill="E2F8FA"/>
          </w:tcPr>
          <w:p w:rsidR="001F3067" w:rsidRDefault="009B1CE1">
            <w:pPr>
              <w:spacing w:line="276" w:lineRule="auto"/>
              <w:contextualSpacing w:val="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i/>
                <w:iCs/>
                <w:szCs w:val="22"/>
                <w:lang w:val="en-GB" w:eastAsia="en-GB"/>
              </w:rPr>
            </w:pPr>
            <w:r>
              <w:rPr>
                <w:rFonts w:asciiTheme="minorHAnsi" w:hAnsiTheme="minorHAnsi"/>
                <w:i/>
                <w:iCs/>
                <w:szCs w:val="22"/>
                <w:lang w:eastAsia="en-GB"/>
              </w:rPr>
              <w:t>CAP</w:t>
            </w:r>
            <w:r>
              <w:rPr>
                <w:rFonts w:asciiTheme="minorHAnsi" w:hAnsiTheme="minorHAnsi"/>
                <w:i/>
                <w:iCs/>
                <w:szCs w:val="22"/>
                <w:vertAlign w:val="subscript"/>
                <w:lang w:eastAsia="en-GB"/>
              </w:rPr>
              <w:t>PJ</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Unit</w:t>
            </w:r>
          </w:p>
        </w:tc>
        <w:tc>
          <w:tcPr>
            <w:tcW w:w="3494" w:type="pct"/>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szCs w:val="22"/>
                <w:lang w:eastAsia="en-GB"/>
              </w:rPr>
              <w:t>MW</w:t>
            </w:r>
          </w:p>
        </w:tc>
      </w:tr>
      <w:tr w:rsidR="001F3067" w:rsidTr="001F3067">
        <w:trPr>
          <w:trHeight w:val="280"/>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Description</w:t>
            </w:r>
          </w:p>
        </w:tc>
        <w:tc>
          <w:tcPr>
            <w:tcW w:w="3494" w:type="pct"/>
            <w:vAlign w:val="center"/>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szCs w:val="22"/>
                <w:lang w:eastAsia="en-GB"/>
              </w:rPr>
              <w:t>Installed capacity of the hydro power plant after the implementation of the project activity.</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Source of data</w:t>
            </w:r>
          </w:p>
        </w:tc>
        <w:tc>
          <w:tcPr>
            <w:tcW w:w="3494" w:type="pct"/>
            <w:vAlign w:val="center"/>
          </w:tcPr>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szCs w:val="22"/>
                <w:lang w:eastAsia="en-GB"/>
              </w:rPr>
              <w:t>The nameplate of the power units</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lastRenderedPageBreak/>
              <w:t>Value(s) applied</w:t>
            </w:r>
          </w:p>
        </w:tc>
        <w:tc>
          <w:tcPr>
            <w:tcW w:w="3494" w:type="pct"/>
            <w:vAlign w:val="center"/>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Cs w:val="22"/>
                <w:lang w:val="en-GB" w:eastAsia="zh-CN"/>
              </w:rPr>
            </w:pPr>
            <w:r>
              <w:rPr>
                <w:rFonts w:asciiTheme="minorHAnsi" w:eastAsiaTheme="minorEastAsia" w:hAnsiTheme="minorHAnsi" w:hint="eastAsia"/>
                <w:szCs w:val="22"/>
                <w:lang w:val="en-GB" w:eastAsia="zh-CN"/>
              </w:rPr>
              <w:t>1</w:t>
            </w:r>
            <w:r>
              <w:rPr>
                <w:rFonts w:asciiTheme="minorHAnsi" w:eastAsiaTheme="minorEastAsia" w:hAnsiTheme="minorHAnsi"/>
                <w:szCs w:val="22"/>
                <w:lang w:val="en-GB" w:eastAsia="zh-CN"/>
              </w:rPr>
              <w:t>9.2</w:t>
            </w:r>
          </w:p>
        </w:tc>
      </w:tr>
      <w:tr w:rsidR="001F3067" w:rsidTr="001F3067">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Measurement methods and procedures</w:t>
            </w:r>
          </w:p>
        </w:tc>
        <w:tc>
          <w:tcPr>
            <w:tcW w:w="3494" w:type="pct"/>
            <w:vAlign w:val="center"/>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szCs w:val="22"/>
                <w:lang w:eastAsia="en-GB"/>
              </w:rPr>
              <w:t>Determined in accordance with the nameplates on the generator equipment supplied by the manufacturer.</w:t>
            </w:r>
          </w:p>
        </w:tc>
      </w:tr>
      <w:tr w:rsidR="001F3067" w:rsidTr="001F3067">
        <w:trPr>
          <w:trHeight w:val="248"/>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Monitoring frequency</w:t>
            </w:r>
          </w:p>
        </w:tc>
        <w:tc>
          <w:tcPr>
            <w:tcW w:w="3494" w:type="pct"/>
            <w:vAlign w:val="center"/>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szCs w:val="22"/>
                <w:lang w:eastAsia="en-GB"/>
              </w:rPr>
              <w:t>Once at the beginning of each crediting period</w:t>
            </w:r>
          </w:p>
        </w:tc>
      </w:tr>
      <w:tr w:rsidR="001F3067" w:rsidTr="001F3067">
        <w:trPr>
          <w:trHeight w:val="249"/>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QA/QC procedures</w:t>
            </w:r>
          </w:p>
        </w:tc>
        <w:tc>
          <w:tcPr>
            <w:tcW w:w="3494" w:type="pct"/>
          </w:tcPr>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szCs w:val="22"/>
                <w:lang w:eastAsia="en-GB"/>
              </w:rPr>
              <w:t>-</w:t>
            </w:r>
          </w:p>
        </w:tc>
      </w:tr>
      <w:tr w:rsidR="001F3067" w:rsidTr="001F3067">
        <w:trPr>
          <w:trHeight w:val="340"/>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Purpose of data</w:t>
            </w:r>
          </w:p>
        </w:tc>
        <w:tc>
          <w:tcPr>
            <w:tcW w:w="3494" w:type="pct"/>
          </w:tcPr>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szCs w:val="22"/>
                <w:lang w:eastAsia="en-GB"/>
              </w:rPr>
              <w:t>Calculation of project emissions</w:t>
            </w:r>
          </w:p>
        </w:tc>
      </w:tr>
      <w:tr w:rsidR="001F3067" w:rsidTr="001F3067">
        <w:trPr>
          <w:trHeight w:val="340"/>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Additional comment</w:t>
            </w:r>
          </w:p>
        </w:tc>
        <w:tc>
          <w:tcPr>
            <w:tcW w:w="3494" w:type="pct"/>
          </w:tcPr>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szCs w:val="22"/>
                <w:lang w:eastAsia="en-GB"/>
              </w:rPr>
              <w:t>N/A</w:t>
            </w:r>
          </w:p>
        </w:tc>
      </w:tr>
    </w:tbl>
    <w:p w:rsidR="001F3067" w:rsidRDefault="001F3067">
      <w:pPr>
        <w:rPr>
          <w:rFonts w:asciiTheme="minorHAnsi" w:hAnsiTheme="minorHAnsi"/>
          <w:b/>
          <w:szCs w:val="22"/>
          <w:lang w:val="en-GB"/>
        </w:rPr>
      </w:pPr>
    </w:p>
    <w:p w:rsidR="001F3067" w:rsidRDefault="009B1CE1">
      <w:pPr>
        <w:rPr>
          <w:rFonts w:asciiTheme="minorHAnsi" w:hAnsiTheme="minorHAnsi"/>
          <w:b/>
          <w:szCs w:val="22"/>
          <w:lang w:val="en-GB"/>
        </w:rPr>
      </w:pPr>
      <w:r>
        <w:rPr>
          <w:rFonts w:asciiTheme="minorHAnsi" w:hAnsiTheme="minorHAnsi"/>
          <w:b/>
          <w:szCs w:val="22"/>
          <w:lang w:val="en-GB"/>
        </w:rPr>
        <w:t>SDG 6</w:t>
      </w:r>
    </w:p>
    <w:tbl>
      <w:tblPr>
        <w:tblStyle w:val="GridTable5Dark-Accent11"/>
        <w:tblpPr w:leftFromText="180" w:rightFromText="180" w:vertAnchor="text" w:horzAnchor="margin" w:tblpY="219"/>
        <w:tblW w:w="4882" w:type="pct"/>
        <w:tblCellMar>
          <w:top w:w="57" w:type="dxa"/>
        </w:tblCellMar>
        <w:tblLook w:val="04A0" w:firstRow="1" w:lastRow="0" w:firstColumn="1" w:lastColumn="0" w:noHBand="0" w:noVBand="1"/>
      </w:tblPr>
      <w:tblGrid>
        <w:gridCol w:w="2847"/>
        <w:gridCol w:w="6548"/>
      </w:tblGrid>
      <w:tr w:rsidR="001F3067" w:rsidTr="001F3067">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b w:val="0"/>
                <w:color w:val="FFFFFF" w:themeColor="background1"/>
                <w:szCs w:val="22"/>
                <w:lang w:val="en-GB" w:eastAsia="en-GB"/>
              </w:rPr>
            </w:pPr>
            <w:r>
              <w:rPr>
                <w:rFonts w:asciiTheme="minorHAnsi" w:hAnsiTheme="minorHAnsi"/>
                <w:b w:val="0"/>
                <w:color w:val="FFFFFF" w:themeColor="background1"/>
                <w:szCs w:val="22"/>
                <w:lang w:eastAsia="en-GB"/>
              </w:rPr>
              <w:t>Data / Parameter</w:t>
            </w:r>
          </w:p>
        </w:tc>
        <w:tc>
          <w:tcPr>
            <w:tcW w:w="3479" w:type="pct"/>
            <w:shd w:val="clear" w:color="auto" w:fill="E2F8FA"/>
          </w:tcPr>
          <w:p w:rsidR="001F3067" w:rsidRDefault="009B1CE1">
            <w:pPr>
              <w:spacing w:line="276" w:lineRule="auto"/>
              <w:contextualSpacing w:val="0"/>
              <w:jc w:val="both"/>
              <w:cnfStyle w:val="100000000000" w:firstRow="1" w:lastRow="0" w:firstColumn="0" w:lastColumn="0" w:oddVBand="0" w:evenVBand="0" w:oddHBand="0" w:evenHBand="0" w:firstRowFirstColumn="0" w:firstRowLastColumn="0" w:lastRowFirstColumn="0" w:lastRowLastColumn="0"/>
              <w:rPr>
                <w:rFonts w:asciiTheme="minorHAnsi" w:eastAsia="SimSun" w:hAnsiTheme="minorHAnsi"/>
                <w:b w:val="0"/>
                <w:bCs w:val="0"/>
                <w:szCs w:val="22"/>
                <w:lang w:eastAsia="zh-CN"/>
              </w:rPr>
            </w:pPr>
            <w:r>
              <w:rPr>
                <w:rFonts w:asciiTheme="minorHAnsi" w:hAnsiTheme="minorHAnsi"/>
                <w:szCs w:val="22"/>
                <w:lang w:eastAsia="en-GB"/>
              </w:rPr>
              <w:t xml:space="preserve">Number of the installed pumps on-site </w:t>
            </w:r>
            <w:r>
              <w:rPr>
                <w:rFonts w:asciiTheme="minorHAnsi" w:eastAsia="SimSun" w:hAnsiTheme="minorHAnsi" w:hint="eastAsia"/>
                <w:szCs w:val="22"/>
                <w:lang w:eastAsia="zh-CN"/>
              </w:rPr>
              <w:t>(</w:t>
            </w:r>
            <w:r>
              <w:rPr>
                <w:rFonts w:asciiTheme="minorHAnsi" w:hAnsiTheme="minorHAnsi"/>
                <w:szCs w:val="22"/>
                <w:lang w:eastAsia="en-GB"/>
              </w:rPr>
              <w:t>Livelihood of the poor</w:t>
            </w:r>
            <w:r>
              <w:rPr>
                <w:rFonts w:asciiTheme="minorHAnsi" w:eastAsia="SimSun" w:hAnsiTheme="minorHAnsi" w:hint="eastAsia"/>
                <w:szCs w:val="22"/>
                <w:lang w:eastAsia="zh-CN"/>
              </w:rPr>
              <w:t>)</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Unit</w:t>
            </w:r>
          </w:p>
        </w:tc>
        <w:tc>
          <w:tcPr>
            <w:tcW w:w="3479" w:type="pct"/>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w:t>
            </w:r>
          </w:p>
        </w:tc>
      </w:tr>
      <w:tr w:rsidR="001F3067" w:rsidTr="001F3067">
        <w:trPr>
          <w:trHeight w:val="280"/>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Description</w:t>
            </w:r>
          </w:p>
        </w:tc>
        <w:tc>
          <w:tcPr>
            <w:tcW w:w="3479" w:type="pct"/>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hint="eastAsia"/>
                <w:szCs w:val="22"/>
                <w:lang w:eastAsia="en-GB"/>
              </w:rPr>
              <w:t>Number of the installed pumps on-site</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Source of data</w:t>
            </w:r>
          </w:p>
        </w:tc>
        <w:tc>
          <w:tcPr>
            <w:tcW w:w="3479" w:type="pct"/>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Survey</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 xml:space="preserve">Value(s) </w:t>
            </w:r>
            <w:r>
              <w:rPr>
                <w:rFonts w:asciiTheme="minorHAnsi" w:hAnsiTheme="minorHAnsi"/>
                <w:color w:val="FFFFFF" w:themeColor="background1"/>
                <w:szCs w:val="22"/>
                <w:lang w:eastAsia="en-GB"/>
              </w:rPr>
              <w:t>applied</w:t>
            </w:r>
          </w:p>
        </w:tc>
        <w:tc>
          <w:tcPr>
            <w:tcW w:w="3479" w:type="pct"/>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pPr>
            <w:r>
              <w:rPr>
                <w:rFonts w:asciiTheme="minorHAnsi" w:eastAsia="DengXian" w:hAnsiTheme="minorHAnsi" w:hint="eastAsia"/>
                <w:szCs w:val="22"/>
                <w:lang w:eastAsia="en-GB"/>
              </w:rPr>
              <w:t xml:space="preserve">During the annual monitoring survey visit, </w:t>
            </w:r>
            <w:r>
              <w:rPr>
                <w:rFonts w:asciiTheme="minorHAnsi" w:eastAsia="DengXian" w:hAnsiTheme="minorHAnsi"/>
                <w:szCs w:val="22"/>
                <w:lang w:eastAsia="en-GB"/>
              </w:rPr>
              <w:t>a total of</w:t>
            </w:r>
            <w:r>
              <w:rPr>
                <w:rFonts w:asciiTheme="minorHAnsi" w:eastAsia="DengXian" w:hAnsiTheme="minorHAnsi" w:hint="eastAsia"/>
                <w:szCs w:val="22"/>
                <w:lang w:eastAsia="en-GB"/>
              </w:rPr>
              <w:t xml:space="preserve"> 4 pumps </w:t>
            </w:r>
            <w:r>
              <w:rPr>
                <w:rFonts w:asciiTheme="minorHAnsi" w:eastAsia="DengXian" w:hAnsiTheme="minorHAnsi"/>
                <w:szCs w:val="22"/>
                <w:lang w:eastAsia="en-GB"/>
              </w:rPr>
              <w:t>have been</w:t>
            </w:r>
            <w:r>
              <w:rPr>
                <w:rFonts w:asciiTheme="minorHAnsi" w:eastAsia="DengXian" w:hAnsiTheme="minorHAnsi" w:hint="eastAsia"/>
                <w:szCs w:val="22"/>
                <w:lang w:eastAsia="en-GB"/>
              </w:rPr>
              <w:t xml:space="preserve"> installed</w:t>
            </w:r>
            <w:r>
              <w:rPr>
                <w:rFonts w:asciiTheme="minorHAnsi" w:eastAsia="DengXian" w:hAnsiTheme="minorHAnsi"/>
                <w:szCs w:val="22"/>
                <w:lang w:eastAsia="en-GB"/>
              </w:rPr>
              <w:t xml:space="preserve"> in the near village</w:t>
            </w:r>
            <w:r>
              <w:rPr>
                <w:rFonts w:asciiTheme="minorHAnsi" w:eastAsia="DengXian" w:hAnsiTheme="minorHAnsi" w:hint="eastAsia"/>
                <w:szCs w:val="22"/>
                <w:lang w:eastAsia="en-GB"/>
              </w:rPr>
              <w:t>.</w:t>
            </w:r>
          </w:p>
          <w:tbl>
            <w:tblPr>
              <w:tblStyle w:val="Tablaconcuadrcula"/>
              <w:tblW w:w="6322" w:type="dxa"/>
              <w:tblLook w:val="04A0" w:firstRow="1" w:lastRow="0" w:firstColumn="1" w:lastColumn="0" w:noHBand="0" w:noVBand="1"/>
            </w:tblPr>
            <w:tblGrid>
              <w:gridCol w:w="1757"/>
              <w:gridCol w:w="1521"/>
              <w:gridCol w:w="1522"/>
              <w:gridCol w:w="1522"/>
            </w:tblGrid>
            <w:tr w:rsidR="001F3067">
              <w:tc>
                <w:tcPr>
                  <w:tcW w:w="1757" w:type="dxa"/>
                  <w:vAlign w:val="center"/>
                </w:tcPr>
                <w:p w:rsidR="001F3067" w:rsidRDefault="009B1CE1">
                  <w:pPr>
                    <w:framePr w:hSpace="180" w:wrap="around" w:vAnchor="text" w:hAnchor="margin" w:y="219"/>
                    <w:spacing w:after="0" w:line="240" w:lineRule="auto"/>
                    <w:contextualSpacing w:val="0"/>
                    <w:jc w:val="center"/>
                    <w:rPr>
                      <w:rFonts w:asciiTheme="minorHAnsi" w:hAnsiTheme="minorHAnsi"/>
                      <w:sz w:val="20"/>
                      <w:szCs w:val="20"/>
                      <w:lang w:eastAsia="zh-CN"/>
                    </w:rPr>
                  </w:pPr>
                  <w:r>
                    <w:rPr>
                      <w:rFonts w:asciiTheme="minorHAnsi" w:eastAsia="SimSun" w:hAnsiTheme="minorHAnsi" w:cs="Arial"/>
                      <w:sz w:val="20"/>
                      <w:szCs w:val="20"/>
                      <w:lang w:eastAsia="zh-CN" w:bidi="ar"/>
                    </w:rPr>
                    <w:t>Year</w:t>
                  </w:r>
                </w:p>
              </w:tc>
              <w:tc>
                <w:tcPr>
                  <w:tcW w:w="1521" w:type="dxa"/>
                  <w:vAlign w:val="center"/>
                </w:tcPr>
                <w:p w:rsidR="001F3067" w:rsidRDefault="009B1CE1">
                  <w:pPr>
                    <w:framePr w:hSpace="180" w:wrap="around" w:vAnchor="text" w:hAnchor="margin" w:y="219"/>
                    <w:spacing w:after="0" w:line="240" w:lineRule="auto"/>
                    <w:contextualSpacing w:val="0"/>
                    <w:jc w:val="center"/>
                    <w:rPr>
                      <w:rFonts w:asciiTheme="minorHAnsi" w:hAnsiTheme="minorHAnsi"/>
                      <w:sz w:val="20"/>
                      <w:szCs w:val="20"/>
                      <w:lang w:eastAsia="zh-CN"/>
                    </w:rPr>
                  </w:pPr>
                  <w:r>
                    <w:rPr>
                      <w:rFonts w:asciiTheme="minorHAnsi" w:hAnsiTheme="minorHAnsi"/>
                      <w:sz w:val="20"/>
                      <w:szCs w:val="20"/>
                      <w:lang w:eastAsia="zh-CN"/>
                    </w:rPr>
                    <w:t>2021</w:t>
                  </w:r>
                </w:p>
              </w:tc>
              <w:tc>
                <w:tcPr>
                  <w:tcW w:w="1522" w:type="dxa"/>
                  <w:vAlign w:val="center"/>
                </w:tcPr>
                <w:p w:rsidR="001F3067" w:rsidRDefault="009B1CE1">
                  <w:pPr>
                    <w:framePr w:hSpace="180" w:wrap="around" w:vAnchor="text" w:hAnchor="margin" w:y="219"/>
                    <w:spacing w:after="0" w:line="240" w:lineRule="auto"/>
                    <w:contextualSpacing w:val="0"/>
                    <w:jc w:val="center"/>
                    <w:rPr>
                      <w:rFonts w:asciiTheme="minorHAnsi" w:hAnsiTheme="minorHAnsi"/>
                      <w:sz w:val="20"/>
                      <w:szCs w:val="20"/>
                      <w:lang w:eastAsia="zh-CN"/>
                    </w:rPr>
                  </w:pPr>
                  <w:r>
                    <w:rPr>
                      <w:rFonts w:asciiTheme="minorHAnsi" w:hAnsiTheme="minorHAnsi"/>
                      <w:sz w:val="20"/>
                      <w:szCs w:val="20"/>
                      <w:lang w:eastAsia="zh-CN"/>
                    </w:rPr>
                    <w:t>2022</w:t>
                  </w:r>
                </w:p>
              </w:tc>
              <w:tc>
                <w:tcPr>
                  <w:tcW w:w="1522" w:type="dxa"/>
                </w:tcPr>
                <w:p w:rsidR="001F3067" w:rsidRDefault="009B1CE1">
                  <w:pPr>
                    <w:framePr w:hSpace="180" w:wrap="around" w:vAnchor="text" w:hAnchor="margin" w:y="219"/>
                    <w:spacing w:after="0" w:line="240" w:lineRule="auto"/>
                    <w:contextualSpacing w:val="0"/>
                    <w:jc w:val="center"/>
                    <w:rPr>
                      <w:rFonts w:asciiTheme="minorHAnsi" w:eastAsiaTheme="minorEastAsia" w:hAnsiTheme="minorHAnsi"/>
                      <w:sz w:val="20"/>
                      <w:szCs w:val="20"/>
                      <w:lang w:eastAsia="zh-CN"/>
                    </w:rPr>
                  </w:pPr>
                  <w:r>
                    <w:rPr>
                      <w:rFonts w:asciiTheme="minorHAnsi" w:eastAsiaTheme="minorEastAsia" w:hAnsiTheme="minorHAnsi" w:hint="eastAsia"/>
                      <w:sz w:val="20"/>
                      <w:szCs w:val="20"/>
                      <w:lang w:eastAsia="zh-CN"/>
                    </w:rPr>
                    <w:t>2</w:t>
                  </w:r>
                  <w:r>
                    <w:rPr>
                      <w:rFonts w:asciiTheme="minorHAnsi" w:eastAsiaTheme="minorEastAsia" w:hAnsiTheme="minorHAnsi"/>
                      <w:sz w:val="20"/>
                      <w:szCs w:val="20"/>
                      <w:lang w:eastAsia="zh-CN"/>
                    </w:rPr>
                    <w:t>023</w:t>
                  </w:r>
                </w:p>
              </w:tc>
            </w:tr>
            <w:tr w:rsidR="001F3067">
              <w:tc>
                <w:tcPr>
                  <w:tcW w:w="1757" w:type="dxa"/>
                  <w:vAlign w:val="center"/>
                </w:tcPr>
                <w:p w:rsidR="001F3067" w:rsidRDefault="009B1CE1">
                  <w:pPr>
                    <w:framePr w:hSpace="180" w:wrap="around" w:vAnchor="text" w:hAnchor="margin" w:y="219"/>
                    <w:spacing w:after="0" w:line="240" w:lineRule="auto"/>
                    <w:contextualSpacing w:val="0"/>
                    <w:jc w:val="center"/>
                    <w:rPr>
                      <w:rFonts w:asciiTheme="minorHAnsi" w:hAnsiTheme="minorHAnsi"/>
                      <w:sz w:val="20"/>
                      <w:szCs w:val="20"/>
                      <w:lang w:eastAsia="zh-CN"/>
                    </w:rPr>
                  </w:pPr>
                  <w:r>
                    <w:rPr>
                      <w:rFonts w:asciiTheme="minorHAnsi" w:eastAsia="SimSun" w:hAnsiTheme="minorHAnsi" w:cs="Arial"/>
                      <w:sz w:val="20"/>
                      <w:szCs w:val="20"/>
                      <w:lang w:eastAsia="zh-CN" w:bidi="ar"/>
                    </w:rPr>
                    <w:t>Pump number</w:t>
                  </w:r>
                </w:p>
              </w:tc>
              <w:tc>
                <w:tcPr>
                  <w:tcW w:w="1521" w:type="dxa"/>
                  <w:vAlign w:val="center"/>
                </w:tcPr>
                <w:p w:rsidR="001F3067" w:rsidRDefault="009B1CE1">
                  <w:pPr>
                    <w:framePr w:hSpace="180" w:wrap="around" w:vAnchor="text" w:hAnchor="margin" w:y="219"/>
                    <w:spacing w:after="0" w:line="240" w:lineRule="auto"/>
                    <w:contextualSpacing w:val="0"/>
                    <w:jc w:val="center"/>
                    <w:rPr>
                      <w:rFonts w:asciiTheme="minorHAnsi" w:hAnsiTheme="minorHAnsi"/>
                      <w:sz w:val="20"/>
                      <w:szCs w:val="20"/>
                      <w:lang w:eastAsia="zh-CN"/>
                    </w:rPr>
                  </w:pPr>
                  <w:r>
                    <w:rPr>
                      <w:rFonts w:asciiTheme="minorHAnsi" w:hAnsiTheme="minorHAnsi"/>
                      <w:sz w:val="20"/>
                      <w:szCs w:val="20"/>
                      <w:lang w:eastAsia="zh-CN"/>
                    </w:rPr>
                    <w:t>4</w:t>
                  </w:r>
                </w:p>
              </w:tc>
              <w:tc>
                <w:tcPr>
                  <w:tcW w:w="1522" w:type="dxa"/>
                  <w:vAlign w:val="center"/>
                </w:tcPr>
                <w:p w:rsidR="001F3067" w:rsidRDefault="009B1CE1">
                  <w:pPr>
                    <w:framePr w:hSpace="180" w:wrap="around" w:vAnchor="text" w:hAnchor="margin" w:y="219"/>
                    <w:spacing w:after="0" w:line="240" w:lineRule="auto"/>
                    <w:contextualSpacing w:val="0"/>
                    <w:jc w:val="center"/>
                    <w:rPr>
                      <w:rFonts w:asciiTheme="minorHAnsi" w:hAnsiTheme="minorHAnsi"/>
                      <w:sz w:val="20"/>
                      <w:szCs w:val="20"/>
                      <w:lang w:eastAsia="zh-CN"/>
                    </w:rPr>
                  </w:pPr>
                  <w:r>
                    <w:rPr>
                      <w:rFonts w:asciiTheme="minorHAnsi" w:hAnsiTheme="minorHAnsi"/>
                      <w:sz w:val="20"/>
                      <w:szCs w:val="20"/>
                      <w:lang w:eastAsia="zh-CN"/>
                    </w:rPr>
                    <w:t>4</w:t>
                  </w:r>
                </w:p>
              </w:tc>
              <w:tc>
                <w:tcPr>
                  <w:tcW w:w="1522" w:type="dxa"/>
                </w:tcPr>
                <w:p w:rsidR="001F3067" w:rsidRDefault="009B1CE1">
                  <w:pPr>
                    <w:framePr w:hSpace="180" w:wrap="around" w:vAnchor="text" w:hAnchor="margin" w:y="219"/>
                    <w:spacing w:after="0" w:line="240" w:lineRule="auto"/>
                    <w:contextualSpacing w:val="0"/>
                    <w:jc w:val="center"/>
                    <w:rPr>
                      <w:rFonts w:asciiTheme="minorHAnsi" w:eastAsiaTheme="minorEastAsia" w:hAnsiTheme="minorHAnsi"/>
                      <w:sz w:val="20"/>
                      <w:szCs w:val="20"/>
                      <w:lang w:eastAsia="zh-CN"/>
                    </w:rPr>
                  </w:pPr>
                  <w:r>
                    <w:rPr>
                      <w:rFonts w:asciiTheme="minorHAnsi" w:eastAsiaTheme="minorEastAsia" w:hAnsiTheme="minorHAnsi"/>
                      <w:sz w:val="20"/>
                      <w:szCs w:val="20"/>
                      <w:lang w:eastAsia="zh-CN"/>
                    </w:rPr>
                    <w:t>4</w:t>
                  </w:r>
                </w:p>
              </w:tc>
            </w:tr>
            <w:tr w:rsidR="001F3067">
              <w:tc>
                <w:tcPr>
                  <w:tcW w:w="1757" w:type="dxa"/>
                  <w:vAlign w:val="center"/>
                </w:tcPr>
                <w:p w:rsidR="001F3067" w:rsidRDefault="009B1CE1">
                  <w:pPr>
                    <w:framePr w:hSpace="180" w:wrap="around" w:vAnchor="text" w:hAnchor="margin" w:y="219"/>
                    <w:spacing w:after="0" w:line="240" w:lineRule="auto"/>
                    <w:contextualSpacing w:val="0"/>
                    <w:jc w:val="center"/>
                    <w:rPr>
                      <w:rFonts w:asciiTheme="minorHAnsi" w:hAnsiTheme="minorHAnsi"/>
                      <w:sz w:val="20"/>
                      <w:szCs w:val="20"/>
                      <w:lang w:eastAsia="zh-CN"/>
                    </w:rPr>
                  </w:pPr>
                  <w:r>
                    <w:rPr>
                      <w:rFonts w:asciiTheme="minorHAnsi" w:eastAsia="SimSun" w:hAnsiTheme="minorHAnsi" w:cs="Arial"/>
                      <w:sz w:val="20"/>
                      <w:szCs w:val="20"/>
                      <w:lang w:eastAsia="zh-CN" w:bidi="ar"/>
                    </w:rPr>
                    <w:t>Population number</w:t>
                  </w:r>
                </w:p>
              </w:tc>
              <w:tc>
                <w:tcPr>
                  <w:tcW w:w="1521" w:type="dxa"/>
                  <w:vAlign w:val="center"/>
                </w:tcPr>
                <w:p w:rsidR="001F3067" w:rsidRDefault="009B1CE1">
                  <w:pPr>
                    <w:framePr w:hSpace="180" w:wrap="around" w:vAnchor="text" w:hAnchor="margin" w:y="219"/>
                    <w:spacing w:after="0" w:line="240" w:lineRule="auto"/>
                    <w:contextualSpacing w:val="0"/>
                    <w:jc w:val="center"/>
                    <w:rPr>
                      <w:rFonts w:asciiTheme="minorHAnsi" w:hAnsiTheme="minorHAnsi"/>
                      <w:sz w:val="20"/>
                      <w:szCs w:val="20"/>
                      <w:lang w:eastAsia="zh-CN"/>
                    </w:rPr>
                  </w:pPr>
                  <w:r>
                    <w:rPr>
                      <w:rFonts w:asciiTheme="minorHAnsi" w:eastAsiaTheme="minorEastAsia" w:hAnsiTheme="minorHAnsi"/>
                      <w:sz w:val="20"/>
                      <w:szCs w:val="20"/>
                      <w:lang w:eastAsia="zh-CN"/>
                    </w:rPr>
                    <w:t>436</w:t>
                  </w:r>
                </w:p>
              </w:tc>
              <w:tc>
                <w:tcPr>
                  <w:tcW w:w="1522" w:type="dxa"/>
                  <w:vAlign w:val="center"/>
                </w:tcPr>
                <w:p w:rsidR="001F3067" w:rsidRDefault="009B1CE1">
                  <w:pPr>
                    <w:framePr w:hSpace="180" w:wrap="around" w:vAnchor="text" w:hAnchor="margin" w:y="219"/>
                    <w:spacing w:after="0" w:line="240" w:lineRule="auto"/>
                    <w:contextualSpacing w:val="0"/>
                    <w:jc w:val="center"/>
                    <w:rPr>
                      <w:rFonts w:asciiTheme="minorHAnsi" w:eastAsiaTheme="minorEastAsia" w:hAnsiTheme="minorHAnsi"/>
                      <w:sz w:val="20"/>
                      <w:szCs w:val="20"/>
                      <w:lang w:eastAsia="zh-CN"/>
                    </w:rPr>
                  </w:pPr>
                  <w:r>
                    <w:rPr>
                      <w:rFonts w:asciiTheme="minorHAnsi" w:eastAsiaTheme="minorEastAsia" w:hAnsiTheme="minorHAnsi"/>
                      <w:sz w:val="20"/>
                      <w:szCs w:val="20"/>
                      <w:lang w:eastAsia="zh-CN"/>
                    </w:rPr>
                    <w:t>442</w:t>
                  </w:r>
                </w:p>
              </w:tc>
              <w:tc>
                <w:tcPr>
                  <w:tcW w:w="1522" w:type="dxa"/>
                  <w:vAlign w:val="center"/>
                </w:tcPr>
                <w:p w:rsidR="001F3067" w:rsidRDefault="009B1CE1">
                  <w:pPr>
                    <w:framePr w:hSpace="180" w:wrap="around" w:vAnchor="text" w:hAnchor="margin" w:y="219"/>
                    <w:spacing w:after="0" w:line="240" w:lineRule="auto"/>
                    <w:contextualSpacing w:val="0"/>
                    <w:jc w:val="center"/>
                    <w:rPr>
                      <w:rFonts w:asciiTheme="minorHAnsi" w:eastAsiaTheme="minorEastAsia" w:hAnsiTheme="minorHAnsi"/>
                      <w:sz w:val="20"/>
                      <w:szCs w:val="20"/>
                      <w:lang w:eastAsia="zh-CN"/>
                    </w:rPr>
                  </w:pPr>
                  <w:r>
                    <w:rPr>
                      <w:rFonts w:asciiTheme="minorHAnsi" w:eastAsiaTheme="minorEastAsia" w:hAnsiTheme="minorHAnsi"/>
                      <w:sz w:val="20"/>
                      <w:szCs w:val="20"/>
                      <w:lang w:eastAsia="zh-CN"/>
                    </w:rPr>
                    <w:t>447</w:t>
                  </w:r>
                </w:p>
              </w:tc>
            </w:tr>
            <w:tr w:rsidR="001F3067">
              <w:tc>
                <w:tcPr>
                  <w:tcW w:w="1757" w:type="dxa"/>
                  <w:vAlign w:val="center"/>
                </w:tcPr>
                <w:p w:rsidR="001F3067" w:rsidRDefault="009B1CE1">
                  <w:pPr>
                    <w:framePr w:hSpace="180" w:wrap="around" w:vAnchor="text" w:hAnchor="margin" w:y="219"/>
                    <w:spacing w:after="0" w:line="240" w:lineRule="auto"/>
                    <w:contextualSpacing w:val="0"/>
                    <w:jc w:val="center"/>
                    <w:rPr>
                      <w:rFonts w:asciiTheme="minorHAnsi" w:hAnsiTheme="minorHAnsi"/>
                      <w:sz w:val="20"/>
                      <w:szCs w:val="20"/>
                      <w:lang w:eastAsia="zh-CN"/>
                    </w:rPr>
                  </w:pPr>
                  <w:r>
                    <w:rPr>
                      <w:rFonts w:asciiTheme="minorHAnsi" w:eastAsia="SimSun" w:hAnsiTheme="minorHAnsi" w:cs="Arial"/>
                      <w:sz w:val="20"/>
                      <w:szCs w:val="20"/>
                      <w:lang w:eastAsia="zh-CN" w:bidi="ar"/>
                    </w:rPr>
                    <w:t>Female number</w:t>
                  </w:r>
                </w:p>
              </w:tc>
              <w:tc>
                <w:tcPr>
                  <w:tcW w:w="1521" w:type="dxa"/>
                  <w:vAlign w:val="center"/>
                </w:tcPr>
                <w:p w:rsidR="001F3067" w:rsidRDefault="009B1CE1">
                  <w:pPr>
                    <w:framePr w:hSpace="180" w:wrap="around" w:vAnchor="text" w:hAnchor="margin" w:y="219"/>
                    <w:spacing w:after="0" w:line="240" w:lineRule="auto"/>
                    <w:contextualSpacing w:val="0"/>
                    <w:jc w:val="center"/>
                    <w:rPr>
                      <w:rFonts w:asciiTheme="minorHAnsi" w:hAnsiTheme="minorHAnsi"/>
                      <w:sz w:val="20"/>
                      <w:szCs w:val="20"/>
                      <w:lang w:eastAsia="zh-CN"/>
                    </w:rPr>
                  </w:pPr>
                  <w:r>
                    <w:rPr>
                      <w:rFonts w:asciiTheme="minorHAnsi" w:eastAsiaTheme="minorEastAsia" w:hAnsiTheme="minorHAnsi"/>
                      <w:sz w:val="20"/>
                      <w:szCs w:val="20"/>
                      <w:lang w:eastAsia="zh-CN"/>
                    </w:rPr>
                    <w:t>212</w:t>
                  </w:r>
                </w:p>
              </w:tc>
              <w:tc>
                <w:tcPr>
                  <w:tcW w:w="1522" w:type="dxa"/>
                  <w:vAlign w:val="center"/>
                </w:tcPr>
                <w:p w:rsidR="001F3067" w:rsidRDefault="009B1CE1">
                  <w:pPr>
                    <w:framePr w:hSpace="180" w:wrap="around" w:vAnchor="text" w:hAnchor="margin" w:y="219"/>
                    <w:spacing w:after="0" w:line="240" w:lineRule="auto"/>
                    <w:contextualSpacing w:val="0"/>
                    <w:jc w:val="center"/>
                    <w:rPr>
                      <w:rFonts w:asciiTheme="minorHAnsi" w:hAnsiTheme="minorHAnsi"/>
                      <w:sz w:val="20"/>
                      <w:szCs w:val="20"/>
                      <w:lang w:eastAsia="zh-CN"/>
                    </w:rPr>
                  </w:pPr>
                  <w:r>
                    <w:rPr>
                      <w:rFonts w:asciiTheme="minorHAnsi" w:eastAsiaTheme="minorEastAsia" w:hAnsiTheme="minorHAnsi"/>
                      <w:sz w:val="20"/>
                      <w:szCs w:val="20"/>
                      <w:lang w:eastAsia="zh-CN"/>
                    </w:rPr>
                    <w:t>216</w:t>
                  </w:r>
                </w:p>
              </w:tc>
              <w:tc>
                <w:tcPr>
                  <w:tcW w:w="1522" w:type="dxa"/>
                  <w:vAlign w:val="center"/>
                </w:tcPr>
                <w:p w:rsidR="001F3067" w:rsidRDefault="009B1CE1">
                  <w:pPr>
                    <w:framePr w:hSpace="180" w:wrap="around" w:vAnchor="text" w:hAnchor="margin" w:y="219"/>
                    <w:spacing w:after="0" w:line="240" w:lineRule="auto"/>
                    <w:contextualSpacing w:val="0"/>
                    <w:jc w:val="center"/>
                    <w:rPr>
                      <w:rFonts w:asciiTheme="minorHAnsi" w:eastAsiaTheme="minorEastAsia" w:hAnsiTheme="minorHAnsi"/>
                      <w:sz w:val="20"/>
                      <w:szCs w:val="20"/>
                      <w:lang w:eastAsia="zh-CN"/>
                    </w:rPr>
                  </w:pPr>
                  <w:r>
                    <w:rPr>
                      <w:rFonts w:asciiTheme="minorHAnsi" w:eastAsiaTheme="minorEastAsia" w:hAnsiTheme="minorHAnsi"/>
                      <w:sz w:val="20"/>
                      <w:szCs w:val="20"/>
                      <w:lang w:eastAsia="zh-CN"/>
                    </w:rPr>
                    <w:t>218</w:t>
                  </w:r>
                </w:p>
              </w:tc>
            </w:tr>
          </w:tbl>
          <w:p w:rsidR="001F3067" w:rsidRDefault="001F3067">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pPr>
          </w:p>
        </w:tc>
      </w:tr>
      <w:tr w:rsidR="001F3067" w:rsidTr="001F3067">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Measurement methods and procedures</w:t>
            </w:r>
          </w:p>
        </w:tc>
        <w:tc>
          <w:tcPr>
            <w:tcW w:w="3479" w:type="pct"/>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szCs w:val="22"/>
                <w:lang w:eastAsia="en-GB"/>
              </w:rPr>
              <w:t>Site visit</w:t>
            </w:r>
            <w:r>
              <w:rPr>
                <w:rFonts w:asciiTheme="minorHAnsi" w:hAnsiTheme="minorHAnsi"/>
                <w:szCs w:val="22"/>
                <w:lang w:eastAsia="en-GB"/>
              </w:rPr>
              <w:t xml:space="preserve"> to the water supply program</w:t>
            </w:r>
          </w:p>
        </w:tc>
      </w:tr>
      <w:tr w:rsidR="001F3067" w:rsidTr="001F3067">
        <w:trPr>
          <w:trHeight w:val="248"/>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Monitoring frequency</w:t>
            </w:r>
          </w:p>
        </w:tc>
        <w:tc>
          <w:tcPr>
            <w:tcW w:w="3479" w:type="pct"/>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Each verification</w:t>
            </w:r>
          </w:p>
        </w:tc>
      </w:tr>
      <w:tr w:rsidR="001F3067" w:rsidTr="001F3067">
        <w:trPr>
          <w:trHeight w:val="249"/>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QA/QC procedures</w:t>
            </w:r>
          </w:p>
        </w:tc>
        <w:tc>
          <w:tcPr>
            <w:tcW w:w="3479" w:type="pct"/>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szCs w:val="22"/>
                <w:lang w:eastAsia="en-GB"/>
              </w:rPr>
              <w:t>Site visit to the water supply program, and interview with the local villager by simple random</w:t>
            </w:r>
          </w:p>
        </w:tc>
      </w:tr>
      <w:tr w:rsidR="001F3067" w:rsidTr="001F3067">
        <w:trPr>
          <w:trHeight w:val="249"/>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Purpose of data</w:t>
            </w:r>
          </w:p>
        </w:tc>
        <w:tc>
          <w:tcPr>
            <w:tcW w:w="3479" w:type="pct"/>
          </w:tcPr>
          <w:p w:rsidR="001F3067" w:rsidRDefault="009B1CE1">
            <w:pPr>
              <w:spacing w:after="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N/A</w:t>
            </w:r>
          </w:p>
        </w:tc>
      </w:tr>
      <w:tr w:rsidR="001F3067" w:rsidTr="001F3067">
        <w:trPr>
          <w:trHeight w:val="249"/>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Additional comment</w:t>
            </w:r>
          </w:p>
        </w:tc>
        <w:tc>
          <w:tcPr>
            <w:tcW w:w="3479" w:type="pct"/>
          </w:tcPr>
          <w:p w:rsidR="001F3067" w:rsidRDefault="009B1CE1">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zCs w:val="22"/>
                <w:lang w:eastAsia="en-GB"/>
              </w:rPr>
            </w:pPr>
            <w:r>
              <w:rPr>
                <w:rFonts w:asciiTheme="minorHAnsi" w:hAnsiTheme="minorHAnsi"/>
                <w:szCs w:val="22"/>
                <w:lang w:eastAsia="en-GB"/>
              </w:rPr>
              <w:t xml:space="preserve">Local pumps installed onsite are </w:t>
            </w:r>
            <w:r>
              <w:rPr>
                <w:rFonts w:asciiTheme="minorHAnsi" w:hAnsiTheme="minorHAnsi"/>
                <w:szCs w:val="22"/>
                <w:lang w:eastAsia="en-GB"/>
              </w:rPr>
              <w:t xml:space="preserve">not part of project operation. For it is the implementation of Water Supply Program, specially prepared for the local people to improve their water supply system in the long run. It is a primary effect - an intentional, direct effect of the project </w:t>
            </w:r>
            <w:r>
              <w:rPr>
                <w:rFonts w:asciiTheme="minorHAnsi" w:hAnsiTheme="minorHAnsi"/>
                <w:szCs w:val="22"/>
                <w:lang w:eastAsia="en-GB"/>
              </w:rPr>
              <w:lastRenderedPageBreak/>
              <w:t>and not</w:t>
            </w:r>
            <w:r>
              <w:rPr>
                <w:rFonts w:asciiTheme="minorHAnsi" w:hAnsiTheme="minorHAnsi"/>
                <w:szCs w:val="22"/>
                <w:lang w:eastAsia="en-GB"/>
              </w:rPr>
              <w:t xml:space="preserve"> a 'one off' or an effect generated in design, construction, distribution or start-up or decommissioning of the Project.</w:t>
            </w:r>
          </w:p>
          <w:p w:rsidR="001F3067" w:rsidRDefault="009B1CE1">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eastAsia="en-GB"/>
              </w:rPr>
            </w:pPr>
            <w:r>
              <w:rPr>
                <w:rFonts w:asciiTheme="minorHAnsi" w:hAnsiTheme="minorHAnsi"/>
                <w:szCs w:val="22"/>
                <w:lang w:eastAsia="en-GB"/>
              </w:rPr>
              <w:t xml:space="preserve">The project owner provided 4 water pumps to nearby village- Ban </w:t>
            </w:r>
            <w:proofErr w:type="spellStart"/>
            <w:r>
              <w:rPr>
                <w:rFonts w:asciiTheme="minorHAnsi" w:hAnsiTheme="minorHAnsi"/>
                <w:szCs w:val="22"/>
                <w:lang w:eastAsia="en-GB"/>
              </w:rPr>
              <w:t>Pha</w:t>
            </w:r>
            <w:proofErr w:type="spellEnd"/>
            <w:r>
              <w:rPr>
                <w:rFonts w:asciiTheme="minorHAnsi" w:eastAsiaTheme="minorEastAsia" w:hAnsiTheme="minorHAnsi" w:hint="eastAsia"/>
                <w:szCs w:val="22"/>
                <w:lang w:eastAsia="zh-CN"/>
              </w:rPr>
              <w:t xml:space="preserve"> </w:t>
            </w:r>
            <w:proofErr w:type="spellStart"/>
            <w:r>
              <w:rPr>
                <w:rFonts w:asciiTheme="minorHAnsi" w:hAnsiTheme="minorHAnsi"/>
                <w:szCs w:val="22"/>
                <w:lang w:eastAsia="en-GB"/>
              </w:rPr>
              <w:t>Gnai</w:t>
            </w:r>
            <w:proofErr w:type="spellEnd"/>
            <w:r>
              <w:rPr>
                <w:rFonts w:asciiTheme="minorHAnsi" w:hAnsiTheme="minorHAnsi"/>
                <w:szCs w:val="22"/>
                <w:lang w:eastAsia="en-GB"/>
              </w:rPr>
              <w:t xml:space="preserve"> which has around 400 peoples and 8km away from the project.</w:t>
            </w:r>
            <w:r>
              <w:rPr>
                <w:rFonts w:asciiTheme="minorHAnsi" w:eastAsiaTheme="minorEastAsia" w:hAnsiTheme="minorHAnsi" w:hint="eastAsia"/>
                <w:szCs w:val="22"/>
                <w:lang w:eastAsia="zh-CN"/>
              </w:rPr>
              <w:t xml:space="preserve"> </w:t>
            </w:r>
            <w:r>
              <w:rPr>
                <w:rFonts w:asciiTheme="minorHAnsi" w:hAnsiTheme="minorHAnsi"/>
                <w:szCs w:val="22"/>
                <w:lang w:eastAsia="en-GB"/>
              </w:rPr>
              <w:t>Th</w:t>
            </w:r>
            <w:r>
              <w:rPr>
                <w:rFonts w:asciiTheme="minorHAnsi" w:hAnsiTheme="minorHAnsi"/>
                <w:szCs w:val="22"/>
                <w:lang w:eastAsia="en-GB"/>
              </w:rPr>
              <w:t>e construction was conducted since Nov. 2014 and ended at May</w:t>
            </w:r>
            <w:r>
              <w:rPr>
                <w:rFonts w:asciiTheme="minorHAnsi" w:eastAsiaTheme="minorEastAsia" w:hAnsiTheme="minorHAnsi" w:hint="eastAsia"/>
                <w:szCs w:val="22"/>
                <w:lang w:eastAsia="zh-CN"/>
              </w:rPr>
              <w:t xml:space="preserve"> </w:t>
            </w:r>
            <w:r>
              <w:rPr>
                <w:rFonts w:asciiTheme="minorHAnsi" w:hAnsiTheme="minorHAnsi"/>
                <w:szCs w:val="22"/>
                <w:lang w:eastAsia="en-GB"/>
              </w:rPr>
              <w:t>2015.</w:t>
            </w:r>
          </w:p>
          <w:p w:rsidR="001F3067" w:rsidRDefault="009B1CE1">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eastAsia="en-GB"/>
              </w:rPr>
            </w:pPr>
            <w:r>
              <w:rPr>
                <w:rFonts w:asciiTheme="minorHAnsi" w:hAnsiTheme="minorHAnsi"/>
                <w:szCs w:val="22"/>
                <w:lang w:eastAsia="en-GB"/>
              </w:rPr>
              <w:t>According to monitoring data, 4 water pumps have been be installed in the villages. And 436 people benefited from these pumps in 2021, 442 people benefited from these pumps in 2022. 447 pe</w:t>
            </w:r>
            <w:r>
              <w:rPr>
                <w:rFonts w:asciiTheme="minorHAnsi" w:hAnsiTheme="minorHAnsi"/>
                <w:szCs w:val="22"/>
                <w:lang w:eastAsia="en-GB"/>
              </w:rPr>
              <w:t>ople benefited from these pumps in 2023.</w:t>
            </w:r>
          </w:p>
        </w:tc>
      </w:tr>
    </w:tbl>
    <w:p w:rsidR="001F3067" w:rsidRDefault="001F3067">
      <w:pPr>
        <w:rPr>
          <w:rFonts w:asciiTheme="minorHAnsi" w:hAnsiTheme="minorHAnsi"/>
          <w:b/>
          <w:bCs/>
          <w:szCs w:val="22"/>
          <w:lang w:eastAsia="en-GB"/>
        </w:rPr>
      </w:pPr>
    </w:p>
    <w:p w:rsidR="001F3067" w:rsidRDefault="009B1CE1">
      <w:pPr>
        <w:rPr>
          <w:rFonts w:asciiTheme="minorHAnsi" w:hAnsiTheme="minorHAnsi"/>
          <w:b/>
          <w:szCs w:val="22"/>
          <w:lang w:val="en-GB"/>
        </w:rPr>
      </w:pPr>
      <w:r>
        <w:rPr>
          <w:rFonts w:asciiTheme="minorHAnsi" w:hAnsiTheme="minorHAnsi"/>
          <w:b/>
          <w:szCs w:val="22"/>
          <w:lang w:val="en-GB"/>
        </w:rPr>
        <w:t>SDG 7</w:t>
      </w:r>
    </w:p>
    <w:tbl>
      <w:tblPr>
        <w:tblStyle w:val="GridTable5Dark-Accent11"/>
        <w:tblpPr w:leftFromText="180" w:rightFromText="180" w:vertAnchor="text" w:horzAnchor="margin" w:tblpY="219"/>
        <w:tblW w:w="4882" w:type="pct"/>
        <w:tblCellMar>
          <w:top w:w="57" w:type="dxa"/>
        </w:tblCellMar>
        <w:tblLook w:val="04A0" w:firstRow="1" w:lastRow="0" w:firstColumn="1" w:lastColumn="0" w:noHBand="0" w:noVBand="1"/>
      </w:tblPr>
      <w:tblGrid>
        <w:gridCol w:w="2830"/>
        <w:gridCol w:w="6565"/>
      </w:tblGrid>
      <w:tr w:rsidR="001F3067" w:rsidTr="001F3067">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b w:val="0"/>
                <w:color w:val="FFFFFF" w:themeColor="background1"/>
                <w:szCs w:val="22"/>
                <w:lang w:val="en-GB" w:eastAsia="en-GB"/>
              </w:rPr>
            </w:pPr>
            <w:r>
              <w:rPr>
                <w:rFonts w:asciiTheme="minorHAnsi" w:hAnsiTheme="minorHAnsi"/>
                <w:b w:val="0"/>
                <w:color w:val="FFFFFF" w:themeColor="background1"/>
                <w:szCs w:val="22"/>
                <w:lang w:eastAsia="en-GB"/>
              </w:rPr>
              <w:t>Data / Parameter</w:t>
            </w:r>
          </w:p>
        </w:tc>
        <w:tc>
          <w:tcPr>
            <w:tcW w:w="3494" w:type="pct"/>
            <w:shd w:val="clear" w:color="auto" w:fill="E2F8FA"/>
          </w:tcPr>
          <w:p w:rsidR="001F3067" w:rsidRDefault="009B1CE1">
            <w:pPr>
              <w:spacing w:line="276" w:lineRule="auto"/>
              <w:contextualSpacing w:val="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Cs w:val="22"/>
                <w:lang w:val="en-GB" w:eastAsia="en-GB"/>
              </w:rPr>
            </w:pPr>
            <w:proofErr w:type="spellStart"/>
            <w:r>
              <w:rPr>
                <w:rFonts w:asciiTheme="minorHAnsi" w:hAnsiTheme="minorHAnsi"/>
                <w:szCs w:val="22"/>
                <w:lang w:eastAsia="en-GB"/>
              </w:rPr>
              <w:t>EG</w:t>
            </w:r>
            <w:r>
              <w:rPr>
                <w:rFonts w:asciiTheme="minorHAnsi" w:hAnsiTheme="minorHAnsi"/>
                <w:szCs w:val="22"/>
                <w:vertAlign w:val="subscript"/>
                <w:lang w:eastAsia="en-GB"/>
              </w:rPr>
              <w:t>facility,y</w:t>
            </w:r>
            <w:proofErr w:type="spellEnd"/>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Unit</w:t>
            </w:r>
          </w:p>
        </w:tc>
        <w:tc>
          <w:tcPr>
            <w:tcW w:w="3494" w:type="pct"/>
            <w:vAlign w:val="center"/>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szCs w:val="22"/>
                <w:lang w:eastAsia="en-GB"/>
              </w:rPr>
              <w:t>MWh</w:t>
            </w:r>
          </w:p>
        </w:tc>
      </w:tr>
      <w:tr w:rsidR="001F3067" w:rsidTr="001F3067">
        <w:trPr>
          <w:trHeight w:val="280"/>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Description</w:t>
            </w:r>
          </w:p>
        </w:tc>
        <w:tc>
          <w:tcPr>
            <w:tcW w:w="3494" w:type="pct"/>
            <w:vAlign w:val="center"/>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szCs w:val="22"/>
                <w:lang w:eastAsia="zh-CN"/>
              </w:rPr>
            </w:pPr>
            <w:r>
              <w:rPr>
                <w:rFonts w:asciiTheme="minorHAnsi" w:hAnsiTheme="minorHAnsi"/>
                <w:b/>
                <w:bCs/>
                <w:szCs w:val="22"/>
                <w:lang w:eastAsia="en-GB"/>
              </w:rPr>
              <w:t>Access to affordable and clean energy services</w:t>
            </w:r>
            <w:r>
              <w:rPr>
                <w:rFonts w:asciiTheme="minorHAnsi" w:eastAsia="SimSun" w:hAnsiTheme="minorHAnsi" w:hint="eastAsia"/>
                <w:b/>
                <w:bCs/>
                <w:szCs w:val="22"/>
                <w:lang w:eastAsia="zh-CN"/>
              </w:rPr>
              <w:t xml:space="preserve"> </w:t>
            </w:r>
            <w:r>
              <w:rPr>
                <w:rFonts w:asciiTheme="minorHAnsi" w:eastAsia="SimSun" w:hAnsiTheme="minorHAnsi" w:hint="eastAsia"/>
                <w:szCs w:val="22"/>
                <w:lang w:eastAsia="zh-CN"/>
              </w:rPr>
              <w:t>(</w:t>
            </w:r>
            <w:r>
              <w:rPr>
                <w:rFonts w:asciiTheme="minorHAnsi" w:hAnsiTheme="minorHAnsi"/>
                <w:szCs w:val="22"/>
                <w:lang w:eastAsia="en-GB"/>
              </w:rPr>
              <w:t>Quantity of net electricity generation supplied by the project plant/units to the grid in year y</w:t>
            </w:r>
            <w:r>
              <w:rPr>
                <w:rFonts w:asciiTheme="minorHAnsi" w:eastAsia="SimSun" w:hAnsiTheme="minorHAnsi" w:hint="eastAsia"/>
                <w:szCs w:val="22"/>
                <w:lang w:eastAsia="zh-CN"/>
              </w:rPr>
              <w:t>)</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 xml:space="preserve">Source </w:t>
            </w:r>
            <w:r>
              <w:rPr>
                <w:rFonts w:asciiTheme="minorHAnsi" w:hAnsiTheme="minorHAnsi"/>
                <w:color w:val="FFFFFF" w:themeColor="background1"/>
                <w:szCs w:val="22"/>
                <w:lang w:eastAsia="en-GB"/>
              </w:rPr>
              <w:t>of data</w:t>
            </w:r>
          </w:p>
        </w:tc>
        <w:tc>
          <w:tcPr>
            <w:tcW w:w="3494" w:type="pct"/>
            <w:vAlign w:val="center"/>
          </w:tcPr>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proofErr w:type="spellStart"/>
            <w:r>
              <w:rPr>
                <w:rFonts w:asciiTheme="minorHAnsi" w:hAnsiTheme="minorHAnsi"/>
                <w:szCs w:val="22"/>
                <w:lang w:eastAsia="en-GB"/>
              </w:rPr>
              <w:t>EG</w:t>
            </w:r>
            <w:r>
              <w:rPr>
                <w:rFonts w:asciiTheme="minorHAnsi" w:hAnsiTheme="minorHAnsi"/>
                <w:szCs w:val="22"/>
                <w:vertAlign w:val="subscript"/>
                <w:lang w:eastAsia="en-GB"/>
              </w:rPr>
              <w:t>facility,y</w:t>
            </w:r>
            <w:proofErr w:type="spellEnd"/>
            <w:r>
              <w:rPr>
                <w:rFonts w:asciiTheme="minorHAnsi" w:hAnsiTheme="minorHAnsi"/>
                <w:szCs w:val="22"/>
                <w:lang w:eastAsia="en-GB"/>
              </w:rPr>
              <w:t xml:space="preserve"> = </w:t>
            </w:r>
            <w:proofErr w:type="spellStart"/>
            <w:r>
              <w:rPr>
                <w:rFonts w:asciiTheme="minorHAnsi" w:hAnsiTheme="minorHAnsi"/>
                <w:szCs w:val="22"/>
                <w:lang w:eastAsia="en-GB"/>
              </w:rPr>
              <w:t>EG</w:t>
            </w:r>
            <w:r>
              <w:rPr>
                <w:rFonts w:asciiTheme="minorHAnsi" w:hAnsiTheme="minorHAnsi"/>
                <w:szCs w:val="22"/>
                <w:vertAlign w:val="subscript"/>
                <w:lang w:eastAsia="en-GB"/>
              </w:rPr>
              <w:t>output,y</w:t>
            </w:r>
            <w:proofErr w:type="spellEnd"/>
            <w:r>
              <w:rPr>
                <w:rFonts w:asciiTheme="minorHAnsi" w:hAnsiTheme="minorHAnsi"/>
                <w:szCs w:val="22"/>
                <w:lang w:eastAsia="en-GB"/>
              </w:rPr>
              <w:t xml:space="preserve">- </w:t>
            </w:r>
            <w:proofErr w:type="spellStart"/>
            <w:r>
              <w:rPr>
                <w:rFonts w:asciiTheme="minorHAnsi" w:hAnsiTheme="minorHAnsi"/>
                <w:szCs w:val="22"/>
                <w:lang w:eastAsia="en-GB"/>
              </w:rPr>
              <w:t>EG</w:t>
            </w:r>
            <w:r>
              <w:rPr>
                <w:rFonts w:asciiTheme="minorHAnsi" w:hAnsiTheme="minorHAnsi"/>
                <w:szCs w:val="22"/>
                <w:vertAlign w:val="subscript"/>
                <w:lang w:eastAsia="en-GB"/>
              </w:rPr>
              <w:t>input,y</w:t>
            </w:r>
            <w:proofErr w:type="spellEnd"/>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Value(s) applied</w:t>
            </w:r>
          </w:p>
        </w:tc>
        <w:tc>
          <w:tcPr>
            <w:tcW w:w="3494" w:type="pct"/>
            <w:vAlign w:val="center"/>
          </w:tcPr>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szCs w:val="22"/>
                <w:lang w:val="de-DE" w:eastAsia="zh-CN"/>
              </w:rPr>
            </w:pPr>
            <w:r>
              <w:rPr>
                <w:rFonts w:asciiTheme="minorHAnsi" w:eastAsia="SimSun" w:hAnsiTheme="minorHAnsi" w:hint="eastAsia"/>
                <w:szCs w:val="22"/>
                <w:lang w:val="de-DE" w:eastAsia="zh-CN"/>
              </w:rPr>
              <w:t>144,410.402 MWh in 20</w:t>
            </w:r>
            <w:r>
              <w:rPr>
                <w:rFonts w:asciiTheme="minorHAnsi" w:eastAsia="SimSun" w:hAnsiTheme="minorHAnsi"/>
                <w:szCs w:val="22"/>
                <w:lang w:val="de-DE" w:eastAsia="zh-CN"/>
              </w:rPr>
              <w:t>21</w:t>
            </w:r>
          </w:p>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szCs w:val="22"/>
                <w:lang w:val="de-DE" w:eastAsia="zh-CN"/>
              </w:rPr>
            </w:pPr>
            <w:r>
              <w:rPr>
                <w:rFonts w:asciiTheme="minorHAnsi" w:eastAsia="SimSun" w:hAnsiTheme="minorHAnsi" w:hint="eastAsia"/>
                <w:szCs w:val="22"/>
                <w:lang w:val="de-DE" w:eastAsia="zh-CN"/>
              </w:rPr>
              <w:t>134,813.543 MWh in 202</w:t>
            </w:r>
            <w:r>
              <w:rPr>
                <w:rFonts w:asciiTheme="minorHAnsi" w:eastAsia="SimSun" w:hAnsiTheme="minorHAnsi"/>
                <w:szCs w:val="22"/>
                <w:lang w:val="de-DE" w:eastAsia="zh-CN"/>
              </w:rPr>
              <w:t>2</w:t>
            </w:r>
          </w:p>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szCs w:val="22"/>
                <w:lang w:val="de-DE" w:eastAsia="zh-CN"/>
              </w:rPr>
            </w:pPr>
            <w:r>
              <w:rPr>
                <w:rFonts w:asciiTheme="minorHAnsi" w:eastAsia="SimSun" w:hAnsiTheme="minorHAnsi"/>
                <w:szCs w:val="22"/>
                <w:lang w:val="de-DE" w:eastAsia="zh-CN"/>
              </w:rPr>
              <w:t>94,742.088</w:t>
            </w:r>
            <w:r>
              <w:rPr>
                <w:rFonts w:asciiTheme="minorHAnsi" w:eastAsia="SimSun" w:hAnsiTheme="minorHAnsi" w:hint="eastAsia"/>
                <w:szCs w:val="22"/>
                <w:lang w:val="de-DE" w:eastAsia="zh-CN"/>
              </w:rPr>
              <w:t xml:space="preserve"> MWh in 202</w:t>
            </w:r>
            <w:r>
              <w:rPr>
                <w:rFonts w:asciiTheme="minorHAnsi" w:eastAsia="SimSun" w:hAnsiTheme="minorHAnsi"/>
                <w:szCs w:val="22"/>
                <w:lang w:val="de-DE" w:eastAsia="zh-CN"/>
              </w:rPr>
              <w:t>3</w:t>
            </w:r>
          </w:p>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szCs w:val="22"/>
                <w:lang w:eastAsia="zh-CN"/>
              </w:rPr>
            </w:pPr>
            <w:r>
              <w:rPr>
                <w:rFonts w:asciiTheme="minorHAnsi" w:eastAsia="SimSun" w:hAnsiTheme="minorHAnsi" w:hint="eastAsia"/>
                <w:szCs w:val="22"/>
                <w:lang w:eastAsia="zh-CN"/>
              </w:rPr>
              <w:t>373,966.033 MWh in total</w:t>
            </w:r>
          </w:p>
        </w:tc>
      </w:tr>
      <w:tr w:rsidR="001F3067" w:rsidTr="001F3067">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Measurement methods and procedures</w:t>
            </w:r>
          </w:p>
        </w:tc>
        <w:tc>
          <w:tcPr>
            <w:tcW w:w="3494" w:type="pct"/>
          </w:tcPr>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szCs w:val="22"/>
                <w:lang w:eastAsia="en-GB"/>
              </w:rPr>
              <w:t>Calculated</w:t>
            </w:r>
          </w:p>
        </w:tc>
      </w:tr>
      <w:tr w:rsidR="001F3067" w:rsidTr="001F3067">
        <w:trPr>
          <w:trHeight w:val="248"/>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Monitoring frequency</w:t>
            </w:r>
          </w:p>
        </w:tc>
        <w:tc>
          <w:tcPr>
            <w:tcW w:w="3494" w:type="pct"/>
          </w:tcPr>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szCs w:val="22"/>
                <w:lang w:eastAsia="en-GB"/>
              </w:rPr>
              <w:t>N/A</w:t>
            </w:r>
          </w:p>
        </w:tc>
      </w:tr>
      <w:tr w:rsidR="001F3067" w:rsidTr="001F3067">
        <w:trPr>
          <w:trHeight w:val="249"/>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QA/QC procedures</w:t>
            </w:r>
          </w:p>
        </w:tc>
        <w:tc>
          <w:tcPr>
            <w:tcW w:w="3494" w:type="pct"/>
          </w:tcPr>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szCs w:val="22"/>
                <w:lang w:eastAsia="en-GB"/>
              </w:rPr>
              <w:t>Please</w:t>
            </w:r>
            <w:r>
              <w:rPr>
                <w:rFonts w:asciiTheme="minorHAnsi" w:hAnsiTheme="minorHAnsi"/>
                <w:szCs w:val="22"/>
                <w:lang w:eastAsia="en-GB"/>
              </w:rPr>
              <w:t xml:space="preserve"> refer to </w:t>
            </w:r>
            <w:proofErr w:type="spellStart"/>
            <w:r>
              <w:rPr>
                <w:rFonts w:asciiTheme="minorHAnsi" w:hAnsiTheme="minorHAnsi"/>
                <w:szCs w:val="22"/>
                <w:lang w:eastAsia="en-GB"/>
              </w:rPr>
              <w:t>EG</w:t>
            </w:r>
            <w:r>
              <w:rPr>
                <w:rFonts w:asciiTheme="minorHAnsi" w:hAnsiTheme="minorHAnsi"/>
                <w:szCs w:val="22"/>
                <w:vertAlign w:val="subscript"/>
                <w:lang w:eastAsia="en-GB"/>
              </w:rPr>
              <w:t>output,y</w:t>
            </w:r>
            <w:proofErr w:type="spellEnd"/>
            <w:r>
              <w:rPr>
                <w:rFonts w:asciiTheme="minorHAnsi" w:hAnsiTheme="minorHAnsi"/>
                <w:szCs w:val="22"/>
                <w:lang w:eastAsia="en-GB"/>
              </w:rPr>
              <w:t xml:space="preserve"> and </w:t>
            </w:r>
            <w:proofErr w:type="spellStart"/>
            <w:r>
              <w:rPr>
                <w:rFonts w:asciiTheme="minorHAnsi" w:hAnsiTheme="minorHAnsi"/>
                <w:szCs w:val="22"/>
                <w:lang w:eastAsia="en-GB"/>
              </w:rPr>
              <w:t>EG</w:t>
            </w:r>
            <w:r>
              <w:rPr>
                <w:rFonts w:asciiTheme="minorHAnsi" w:hAnsiTheme="minorHAnsi"/>
                <w:szCs w:val="22"/>
                <w:vertAlign w:val="subscript"/>
                <w:lang w:eastAsia="en-GB"/>
              </w:rPr>
              <w:t>input,y</w:t>
            </w:r>
            <w:proofErr w:type="spellEnd"/>
          </w:p>
        </w:tc>
      </w:tr>
      <w:tr w:rsidR="001F3067" w:rsidTr="001F3067">
        <w:trPr>
          <w:trHeight w:val="340"/>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Purpose of data</w:t>
            </w:r>
          </w:p>
        </w:tc>
        <w:tc>
          <w:tcPr>
            <w:tcW w:w="3494" w:type="pct"/>
          </w:tcPr>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szCs w:val="22"/>
                <w:lang w:eastAsia="en-GB"/>
              </w:rPr>
              <w:t>Calculation of Baseline Emissions</w:t>
            </w:r>
          </w:p>
        </w:tc>
      </w:tr>
      <w:tr w:rsidR="001F3067" w:rsidTr="001F3067">
        <w:trPr>
          <w:trHeight w:val="340"/>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Additional comment</w:t>
            </w:r>
          </w:p>
        </w:tc>
        <w:tc>
          <w:tcPr>
            <w:tcW w:w="3494" w:type="pct"/>
          </w:tcPr>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szCs w:val="22"/>
                <w:lang w:eastAsia="en-GB"/>
              </w:rPr>
              <w:t>N/A</w:t>
            </w:r>
          </w:p>
        </w:tc>
      </w:tr>
    </w:tbl>
    <w:p w:rsidR="001F3067" w:rsidRDefault="001F3067">
      <w:pPr>
        <w:rPr>
          <w:lang w:eastAsia="en-GB"/>
        </w:rPr>
      </w:pPr>
    </w:p>
    <w:p w:rsidR="001F3067" w:rsidRDefault="009B1CE1">
      <w:pPr>
        <w:rPr>
          <w:rFonts w:asciiTheme="minorHAnsi" w:hAnsiTheme="minorHAnsi"/>
          <w:b/>
          <w:szCs w:val="22"/>
          <w:lang w:val="en-GB"/>
        </w:rPr>
      </w:pPr>
      <w:r>
        <w:rPr>
          <w:rFonts w:asciiTheme="minorHAnsi" w:hAnsiTheme="minorHAnsi"/>
          <w:b/>
          <w:szCs w:val="22"/>
          <w:lang w:val="en-GB"/>
        </w:rPr>
        <w:lastRenderedPageBreak/>
        <w:t>SDG 8</w:t>
      </w:r>
    </w:p>
    <w:tbl>
      <w:tblPr>
        <w:tblStyle w:val="GridTable5Dark-Accent11"/>
        <w:tblpPr w:leftFromText="180" w:rightFromText="180" w:vertAnchor="text" w:horzAnchor="margin" w:tblpY="219"/>
        <w:tblW w:w="4882" w:type="pct"/>
        <w:tblCellMar>
          <w:top w:w="57" w:type="dxa"/>
        </w:tblCellMar>
        <w:tblLook w:val="04A0" w:firstRow="1" w:lastRow="0" w:firstColumn="1" w:lastColumn="0" w:noHBand="0" w:noVBand="1"/>
      </w:tblPr>
      <w:tblGrid>
        <w:gridCol w:w="2858"/>
        <w:gridCol w:w="6537"/>
      </w:tblGrid>
      <w:tr w:rsidR="001F3067" w:rsidTr="001F3067">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b w:val="0"/>
                <w:color w:val="FFFFFF" w:themeColor="background1"/>
                <w:szCs w:val="22"/>
                <w:lang w:val="en-GB" w:eastAsia="en-GB"/>
              </w:rPr>
            </w:pPr>
            <w:r>
              <w:rPr>
                <w:rFonts w:asciiTheme="minorHAnsi" w:hAnsiTheme="minorHAnsi"/>
                <w:b w:val="0"/>
                <w:color w:val="FFFFFF" w:themeColor="background1"/>
                <w:szCs w:val="22"/>
                <w:lang w:eastAsia="en-GB"/>
              </w:rPr>
              <w:t>Data / Parameter</w:t>
            </w:r>
          </w:p>
        </w:tc>
        <w:tc>
          <w:tcPr>
            <w:tcW w:w="3479" w:type="pct"/>
            <w:shd w:val="clear" w:color="auto" w:fill="E2F8FA"/>
          </w:tcPr>
          <w:p w:rsidR="001F3067" w:rsidRDefault="009B1CE1">
            <w:pPr>
              <w:spacing w:line="276" w:lineRule="auto"/>
              <w:contextualSpacing w:val="0"/>
              <w:jc w:val="both"/>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Cs w:val="22"/>
                <w:lang w:val="en-GB" w:eastAsia="en-GB"/>
              </w:rPr>
            </w:pPr>
            <w:r>
              <w:rPr>
                <w:rFonts w:asciiTheme="minorHAnsi" w:hAnsiTheme="minorHAnsi"/>
                <w:szCs w:val="22"/>
                <w:lang w:eastAsia="en-GB"/>
              </w:rPr>
              <w:t>Quantitative employment and income generation</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Unit</w:t>
            </w:r>
          </w:p>
        </w:tc>
        <w:tc>
          <w:tcPr>
            <w:tcW w:w="3479" w:type="pct"/>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szCs w:val="22"/>
                <w:lang w:eastAsia="zh-CN"/>
              </w:rPr>
            </w:pPr>
            <w:r>
              <w:rPr>
                <w:rFonts w:asciiTheme="minorHAnsi" w:eastAsia="SimSun" w:hAnsiTheme="minorHAnsi" w:hint="eastAsia"/>
                <w:szCs w:val="22"/>
                <w:lang w:eastAsia="zh-CN"/>
              </w:rPr>
              <w:t>N/A</w:t>
            </w:r>
          </w:p>
        </w:tc>
      </w:tr>
      <w:tr w:rsidR="001F3067" w:rsidTr="001F3067">
        <w:trPr>
          <w:trHeight w:val="280"/>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Description</w:t>
            </w:r>
          </w:p>
        </w:tc>
        <w:tc>
          <w:tcPr>
            <w:tcW w:w="3479" w:type="pct"/>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szCs w:val="22"/>
                <w:lang w:eastAsia="en-GB"/>
              </w:rPr>
              <w:t xml:space="preserve">Number of employment generated from the project and </w:t>
            </w:r>
            <w:r>
              <w:rPr>
                <w:rFonts w:asciiTheme="minorHAnsi" w:hAnsiTheme="minorHAnsi"/>
                <w:szCs w:val="22"/>
                <w:lang w:eastAsia="en-GB"/>
              </w:rPr>
              <w:t>their salary level.</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Source of data</w:t>
            </w:r>
          </w:p>
        </w:tc>
        <w:tc>
          <w:tcPr>
            <w:tcW w:w="3479" w:type="pct"/>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szCs w:val="22"/>
                <w:lang w:eastAsia="en-GB"/>
              </w:rPr>
              <w:t>Employment records from project owner</w:t>
            </w:r>
          </w:p>
        </w:tc>
      </w:tr>
      <w:tr w:rsidR="001F3067" w:rsidTr="001F3067">
        <w:trPr>
          <w:trHeight w:val="411"/>
        </w:trPr>
        <w:tc>
          <w:tcPr>
            <w:cnfStyle w:val="001000000000" w:firstRow="0" w:lastRow="0" w:firstColumn="1" w:lastColumn="0" w:oddVBand="0" w:evenVBand="0" w:oddHBand="0" w:evenHBand="0" w:firstRowFirstColumn="0" w:firstRowLastColumn="0" w:lastRowFirstColumn="0" w:lastRowLastColumn="0"/>
            <w:tcW w:w="0"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Value(s) applied</w:t>
            </w:r>
          </w:p>
        </w:tc>
        <w:tc>
          <w:tcPr>
            <w:tcW w:w="0" w:type="pct"/>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eastAsia="en-GB"/>
              </w:rPr>
            </w:pPr>
            <w:r>
              <w:rPr>
                <w:rFonts w:asciiTheme="minorHAnsi" w:hAnsiTheme="minorHAnsi" w:hint="eastAsia"/>
                <w:szCs w:val="22"/>
                <w:lang w:eastAsia="en-GB"/>
              </w:rPr>
              <w:t>1</w:t>
            </w:r>
            <w:r>
              <w:rPr>
                <w:rFonts w:asciiTheme="minorHAnsi" w:hAnsiTheme="minorHAnsi"/>
                <w:szCs w:val="22"/>
                <w:lang w:eastAsia="en-GB"/>
              </w:rPr>
              <w:t>7</w:t>
            </w:r>
            <w:r>
              <w:rPr>
                <w:rFonts w:asciiTheme="minorHAnsi" w:hAnsiTheme="minorHAnsi" w:hint="eastAsia"/>
                <w:szCs w:val="22"/>
                <w:lang w:eastAsia="en-GB"/>
              </w:rPr>
              <w:t xml:space="preserve"> local people </w:t>
            </w:r>
            <w:r>
              <w:rPr>
                <w:rFonts w:asciiTheme="minorHAnsi" w:hAnsiTheme="minorHAnsi"/>
                <w:szCs w:val="22"/>
                <w:lang w:eastAsia="en-GB"/>
              </w:rPr>
              <w:t>have been employed for this project</w:t>
            </w:r>
            <w:r>
              <w:rPr>
                <w:rFonts w:asciiTheme="minorHAnsi" w:hAnsiTheme="minorHAnsi" w:hint="eastAsia"/>
                <w:szCs w:val="22"/>
                <w:lang w:eastAsia="en-GB"/>
              </w:rPr>
              <w:t xml:space="preserve"> and the salary of all the workers is far beyond 1,150,000 LAK per month, which is the lowest salary standard of Laos</w:t>
            </w:r>
            <w:r>
              <w:rPr>
                <w:rStyle w:val="Refdenotaalpie"/>
                <w:rFonts w:hint="eastAsia"/>
              </w:rPr>
              <w:footnoteReference w:id="3"/>
            </w:r>
          </w:p>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pPr>
            <w:r>
              <w:rPr>
                <w:rFonts w:hint="eastAsia"/>
              </w:rPr>
              <w:t>According to the salary statement 20</w:t>
            </w:r>
            <w:r>
              <w:rPr>
                <w:rFonts w:eastAsia="SimSun"/>
                <w:lang w:eastAsia="zh-CN"/>
              </w:rPr>
              <w:t>21</w:t>
            </w:r>
            <w:r>
              <w:rPr>
                <w:rFonts w:hint="eastAsia"/>
              </w:rPr>
              <w:t>-20</w:t>
            </w:r>
            <w:r>
              <w:rPr>
                <w:rFonts w:eastAsia="SimSun" w:hint="eastAsia"/>
                <w:lang w:eastAsia="zh-CN"/>
              </w:rPr>
              <w:t>2</w:t>
            </w:r>
            <w:r>
              <w:rPr>
                <w:rFonts w:eastAsia="SimSun"/>
                <w:lang w:eastAsia="zh-CN"/>
              </w:rPr>
              <w:t>3</w:t>
            </w:r>
            <w:r>
              <w:rPr>
                <w:rFonts w:hint="eastAsia"/>
              </w:rPr>
              <w:t>, the Project has created 1</w:t>
            </w:r>
            <w:r>
              <w:t>7</w:t>
            </w:r>
            <w:r>
              <w:rPr>
                <w:rFonts w:hint="eastAsia"/>
              </w:rPr>
              <w:t xml:space="preserve"> long term work positions for local people during operational peri</w:t>
            </w:r>
            <w:r>
              <w:rPr>
                <w:rFonts w:hint="eastAsia"/>
              </w:rPr>
              <w:t xml:space="preserve">od. </w:t>
            </w:r>
            <w:r>
              <w:t xml:space="preserve">And among them, 5 are female employees. </w:t>
            </w:r>
            <w:r>
              <w:rPr>
                <w:rFonts w:hint="eastAsia"/>
              </w:rPr>
              <w:t>The salary of all the workers is far beyond the lowest salary standard of Laos.</w:t>
            </w:r>
            <w:r>
              <w:t xml:space="preserve"> The average monthly salary of different positions is shown as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1710"/>
              <w:gridCol w:w="1252"/>
              <w:gridCol w:w="1710"/>
            </w:tblGrid>
            <w:tr w:rsidR="001F3067">
              <w:trPr>
                <w:trHeight w:val="208"/>
              </w:trPr>
              <w:tc>
                <w:tcPr>
                  <w:tcW w:w="1643" w:type="dxa"/>
                </w:tcPr>
                <w:p w:rsidR="001F3067" w:rsidRDefault="009B1CE1">
                  <w:pPr>
                    <w:framePr w:hSpace="180" w:wrap="around" w:vAnchor="text" w:hAnchor="margin" w:y="219"/>
                    <w:jc w:val="center"/>
                    <w:rPr>
                      <w:rFonts w:eastAsia="SimSun" w:cs="Arial"/>
                      <w:color w:val="000000"/>
                      <w:sz w:val="20"/>
                      <w:lang w:eastAsia="zh-CN"/>
                    </w:rPr>
                  </w:pPr>
                  <w:r>
                    <w:rPr>
                      <w:rFonts w:eastAsia="SimSun" w:cs="Arial" w:hint="eastAsia"/>
                      <w:color w:val="000000"/>
                      <w:sz w:val="20"/>
                      <w:lang w:eastAsia="zh-CN"/>
                    </w:rPr>
                    <w:t>P</w:t>
                  </w:r>
                  <w:r>
                    <w:rPr>
                      <w:rFonts w:eastAsia="SimSun" w:cs="Arial"/>
                      <w:color w:val="000000"/>
                      <w:sz w:val="20"/>
                      <w:lang w:eastAsia="zh-CN"/>
                    </w:rPr>
                    <w:t>osition</w:t>
                  </w:r>
                </w:p>
              </w:tc>
              <w:tc>
                <w:tcPr>
                  <w:tcW w:w="1714" w:type="dxa"/>
                </w:tcPr>
                <w:p w:rsidR="001F3067" w:rsidRDefault="009B1CE1">
                  <w:pPr>
                    <w:framePr w:hSpace="180" w:wrap="around" w:vAnchor="text" w:hAnchor="margin" w:y="219"/>
                    <w:jc w:val="center"/>
                    <w:rPr>
                      <w:rFonts w:eastAsia="SimSun" w:cs="Arial"/>
                      <w:color w:val="000000"/>
                      <w:sz w:val="20"/>
                      <w:lang w:eastAsia="zh-CN"/>
                    </w:rPr>
                  </w:pPr>
                  <w:r>
                    <w:rPr>
                      <w:rFonts w:eastAsia="SimSun" w:cs="Arial" w:hint="eastAsia"/>
                      <w:color w:val="000000"/>
                      <w:sz w:val="20"/>
                      <w:lang w:eastAsia="zh-CN"/>
                    </w:rPr>
                    <w:t>2</w:t>
                  </w:r>
                  <w:r>
                    <w:rPr>
                      <w:rFonts w:eastAsia="SimSun" w:cs="Arial"/>
                      <w:color w:val="000000"/>
                      <w:sz w:val="20"/>
                      <w:lang w:eastAsia="zh-CN"/>
                    </w:rPr>
                    <w:t>021</w:t>
                  </w:r>
                </w:p>
              </w:tc>
              <w:tc>
                <w:tcPr>
                  <w:tcW w:w="1240" w:type="dxa"/>
                </w:tcPr>
                <w:p w:rsidR="001F3067" w:rsidRDefault="009B1CE1">
                  <w:pPr>
                    <w:framePr w:hSpace="180" w:wrap="around" w:vAnchor="text" w:hAnchor="margin" w:y="219"/>
                    <w:jc w:val="center"/>
                    <w:rPr>
                      <w:rFonts w:eastAsia="SimSun" w:cs="Arial"/>
                      <w:color w:val="000000"/>
                      <w:sz w:val="20"/>
                      <w:lang w:eastAsia="zh-CN"/>
                    </w:rPr>
                  </w:pPr>
                  <w:r>
                    <w:rPr>
                      <w:rFonts w:eastAsia="SimSun" w:cs="Arial" w:hint="eastAsia"/>
                      <w:color w:val="000000"/>
                      <w:sz w:val="20"/>
                      <w:lang w:eastAsia="zh-CN"/>
                    </w:rPr>
                    <w:t>2</w:t>
                  </w:r>
                  <w:r>
                    <w:rPr>
                      <w:rFonts w:eastAsia="SimSun" w:cs="Arial"/>
                      <w:color w:val="000000"/>
                      <w:sz w:val="20"/>
                      <w:lang w:eastAsia="zh-CN"/>
                    </w:rPr>
                    <w:t>022</w:t>
                  </w:r>
                </w:p>
              </w:tc>
              <w:tc>
                <w:tcPr>
                  <w:tcW w:w="1714" w:type="dxa"/>
                </w:tcPr>
                <w:p w:rsidR="001F3067" w:rsidRDefault="009B1CE1">
                  <w:pPr>
                    <w:framePr w:hSpace="180" w:wrap="around" w:vAnchor="text" w:hAnchor="margin" w:y="219"/>
                    <w:jc w:val="center"/>
                    <w:rPr>
                      <w:rFonts w:eastAsia="SimSun" w:cs="Arial"/>
                      <w:color w:val="000000"/>
                      <w:sz w:val="20"/>
                      <w:lang w:eastAsia="zh-CN"/>
                    </w:rPr>
                  </w:pPr>
                  <w:r>
                    <w:rPr>
                      <w:rFonts w:eastAsia="SimSun" w:cs="Arial" w:hint="eastAsia"/>
                      <w:color w:val="000000"/>
                      <w:sz w:val="20"/>
                      <w:lang w:eastAsia="zh-CN"/>
                    </w:rPr>
                    <w:t>2</w:t>
                  </w:r>
                  <w:r>
                    <w:rPr>
                      <w:rFonts w:eastAsia="SimSun" w:cs="Arial"/>
                      <w:color w:val="000000"/>
                      <w:sz w:val="20"/>
                      <w:lang w:eastAsia="zh-CN"/>
                    </w:rPr>
                    <w:t>023</w:t>
                  </w:r>
                </w:p>
              </w:tc>
            </w:tr>
            <w:tr w:rsidR="001F3067">
              <w:trPr>
                <w:trHeight w:val="126"/>
              </w:trPr>
              <w:tc>
                <w:tcPr>
                  <w:tcW w:w="1643" w:type="dxa"/>
                </w:tcPr>
                <w:p w:rsidR="001F3067" w:rsidRDefault="009B1CE1">
                  <w:pPr>
                    <w:framePr w:hSpace="180" w:wrap="around" w:vAnchor="text" w:hAnchor="margin" w:y="219"/>
                    <w:jc w:val="center"/>
                    <w:rPr>
                      <w:rFonts w:eastAsia="SimSun" w:cs="Arial"/>
                      <w:color w:val="000000"/>
                      <w:sz w:val="20"/>
                      <w:lang w:eastAsia="zh-CN"/>
                    </w:rPr>
                  </w:pPr>
                  <w:r>
                    <w:rPr>
                      <w:rFonts w:eastAsia="SimSun" w:cs="Arial"/>
                      <w:color w:val="000000"/>
                      <w:sz w:val="20"/>
                      <w:lang w:eastAsia="zh-CN"/>
                    </w:rPr>
                    <w:t>Admin</w:t>
                  </w:r>
                </w:p>
              </w:tc>
              <w:tc>
                <w:tcPr>
                  <w:tcW w:w="1714" w:type="dxa"/>
                  <w:vAlign w:val="center"/>
                </w:tcPr>
                <w:p w:rsidR="001F3067" w:rsidRDefault="009B1CE1">
                  <w:pPr>
                    <w:framePr w:hSpace="180" w:wrap="around" w:vAnchor="text" w:hAnchor="margin" w:y="219"/>
                    <w:jc w:val="center"/>
                    <w:rPr>
                      <w:rFonts w:eastAsia="SimSun" w:cs="Arial"/>
                      <w:color w:val="000000"/>
                      <w:sz w:val="20"/>
                      <w:lang w:eastAsia="zh-CN"/>
                    </w:rPr>
                  </w:pPr>
                  <w:r>
                    <w:rPr>
                      <w:rFonts w:eastAsia="SimSun" w:cs="Arial"/>
                      <w:color w:val="000000"/>
                      <w:sz w:val="20"/>
                      <w:lang w:eastAsia="zh-CN"/>
                    </w:rPr>
                    <w:t>4</w:t>
                  </w:r>
                  <w:r>
                    <w:rPr>
                      <w:rFonts w:eastAsia="SimSun" w:cs="Arial" w:hint="eastAsia"/>
                      <w:color w:val="000000"/>
                      <w:sz w:val="20"/>
                      <w:lang w:eastAsia="zh-CN"/>
                    </w:rPr>
                    <w:t>,1</w:t>
                  </w:r>
                  <w:r>
                    <w:rPr>
                      <w:rFonts w:eastAsia="SimSun" w:cs="Arial"/>
                      <w:color w:val="000000"/>
                      <w:sz w:val="20"/>
                      <w:lang w:eastAsia="zh-CN"/>
                    </w:rPr>
                    <w:t>50,500</w:t>
                  </w:r>
                </w:p>
              </w:tc>
              <w:tc>
                <w:tcPr>
                  <w:tcW w:w="1240" w:type="dxa"/>
                </w:tcPr>
                <w:p w:rsidR="001F3067" w:rsidRDefault="009B1CE1">
                  <w:pPr>
                    <w:framePr w:hSpace="180" w:wrap="around" w:vAnchor="text" w:hAnchor="margin" w:y="219"/>
                    <w:jc w:val="center"/>
                    <w:rPr>
                      <w:rFonts w:eastAsia="SimSun" w:cs="Arial"/>
                      <w:color w:val="000000"/>
                      <w:sz w:val="20"/>
                      <w:lang w:eastAsia="zh-CN"/>
                    </w:rPr>
                  </w:pPr>
                  <w:r>
                    <w:rPr>
                      <w:rFonts w:eastAsia="SimSun" w:cs="Arial" w:hint="eastAsia"/>
                      <w:color w:val="000000"/>
                      <w:sz w:val="20"/>
                      <w:lang w:eastAsia="zh-CN"/>
                    </w:rPr>
                    <w:t>4</w:t>
                  </w:r>
                  <w:r>
                    <w:rPr>
                      <w:rFonts w:eastAsia="SimSun" w:cs="Arial"/>
                      <w:color w:val="000000"/>
                      <w:sz w:val="20"/>
                      <w:lang w:eastAsia="zh-CN"/>
                    </w:rPr>
                    <w:t>,303,000</w:t>
                  </w:r>
                </w:p>
              </w:tc>
              <w:tc>
                <w:tcPr>
                  <w:tcW w:w="1714" w:type="dxa"/>
                  <w:vAlign w:val="center"/>
                </w:tcPr>
                <w:p w:rsidR="001F3067" w:rsidRDefault="009B1CE1">
                  <w:pPr>
                    <w:framePr w:hSpace="180" w:wrap="around" w:vAnchor="text" w:hAnchor="margin" w:y="219"/>
                    <w:jc w:val="center"/>
                    <w:rPr>
                      <w:rFonts w:eastAsia="SimSun" w:cs="Arial"/>
                      <w:color w:val="000000"/>
                      <w:sz w:val="20"/>
                      <w:lang w:eastAsia="zh-CN"/>
                    </w:rPr>
                  </w:pPr>
                  <w:r>
                    <w:rPr>
                      <w:rFonts w:eastAsia="SimSun" w:cs="Arial"/>
                      <w:color w:val="000000"/>
                      <w:sz w:val="20"/>
                      <w:lang w:eastAsia="zh-CN"/>
                    </w:rPr>
                    <w:t>4,550,500</w:t>
                  </w:r>
                </w:p>
              </w:tc>
            </w:tr>
            <w:tr w:rsidR="001F3067">
              <w:trPr>
                <w:trHeight w:val="208"/>
              </w:trPr>
              <w:tc>
                <w:tcPr>
                  <w:tcW w:w="1643" w:type="dxa"/>
                </w:tcPr>
                <w:p w:rsidR="001F3067" w:rsidRDefault="009B1CE1">
                  <w:pPr>
                    <w:framePr w:hSpace="180" w:wrap="around" w:vAnchor="text" w:hAnchor="margin" w:y="219"/>
                    <w:jc w:val="center"/>
                    <w:rPr>
                      <w:rFonts w:eastAsia="SimSun" w:cs="Arial"/>
                      <w:color w:val="000000"/>
                      <w:sz w:val="20"/>
                      <w:lang w:eastAsia="zh-CN"/>
                    </w:rPr>
                  </w:pPr>
                  <w:r>
                    <w:rPr>
                      <w:rFonts w:eastAsia="SimSun" w:cs="Arial"/>
                      <w:color w:val="000000"/>
                      <w:sz w:val="20"/>
                      <w:lang w:eastAsia="zh-CN"/>
                    </w:rPr>
                    <w:t>Operator</w:t>
                  </w:r>
                </w:p>
              </w:tc>
              <w:tc>
                <w:tcPr>
                  <w:tcW w:w="1714" w:type="dxa"/>
                </w:tcPr>
                <w:p w:rsidR="001F3067" w:rsidRDefault="009B1CE1">
                  <w:pPr>
                    <w:framePr w:hSpace="180" w:wrap="around" w:vAnchor="text" w:hAnchor="margin" w:y="219"/>
                    <w:jc w:val="center"/>
                    <w:rPr>
                      <w:rFonts w:eastAsia="SimSun" w:cs="Arial"/>
                      <w:color w:val="000000"/>
                      <w:sz w:val="20"/>
                      <w:lang w:eastAsia="zh-CN"/>
                    </w:rPr>
                  </w:pPr>
                  <w:r>
                    <w:rPr>
                      <w:rFonts w:eastAsia="SimSun" w:cs="Arial"/>
                      <w:color w:val="000000"/>
                      <w:sz w:val="20"/>
                      <w:lang w:eastAsia="zh-CN"/>
                    </w:rPr>
                    <w:t>3,558,182</w:t>
                  </w:r>
                </w:p>
              </w:tc>
              <w:tc>
                <w:tcPr>
                  <w:tcW w:w="1240" w:type="dxa"/>
                </w:tcPr>
                <w:p w:rsidR="001F3067" w:rsidRDefault="009B1CE1">
                  <w:pPr>
                    <w:framePr w:hSpace="180" w:wrap="around" w:vAnchor="text" w:hAnchor="margin" w:y="219"/>
                    <w:jc w:val="center"/>
                    <w:rPr>
                      <w:rFonts w:eastAsia="SimSun" w:cs="Arial"/>
                      <w:color w:val="000000"/>
                      <w:sz w:val="20"/>
                      <w:lang w:eastAsia="zh-CN"/>
                    </w:rPr>
                  </w:pPr>
                  <w:r>
                    <w:rPr>
                      <w:rFonts w:eastAsia="SimSun" w:cs="Arial" w:hint="eastAsia"/>
                      <w:color w:val="000000"/>
                      <w:sz w:val="20"/>
                      <w:lang w:eastAsia="zh-CN"/>
                    </w:rPr>
                    <w:t>3</w:t>
                  </w:r>
                  <w:r>
                    <w:rPr>
                      <w:rFonts w:eastAsia="SimSun" w:cs="Arial"/>
                      <w:color w:val="000000"/>
                      <w:sz w:val="20"/>
                      <w:lang w:eastAsia="zh-CN"/>
                    </w:rPr>
                    <w:t>,668,636</w:t>
                  </w:r>
                </w:p>
              </w:tc>
              <w:tc>
                <w:tcPr>
                  <w:tcW w:w="1714" w:type="dxa"/>
                </w:tcPr>
                <w:p w:rsidR="001F3067" w:rsidRDefault="009B1CE1">
                  <w:pPr>
                    <w:framePr w:hSpace="180" w:wrap="around" w:vAnchor="text" w:hAnchor="margin" w:y="219"/>
                    <w:jc w:val="center"/>
                    <w:rPr>
                      <w:rFonts w:eastAsia="SimSun" w:cs="Arial"/>
                      <w:color w:val="000000"/>
                      <w:sz w:val="20"/>
                      <w:lang w:eastAsia="zh-CN"/>
                    </w:rPr>
                  </w:pPr>
                  <w:r>
                    <w:rPr>
                      <w:rFonts w:eastAsia="SimSun" w:cs="Arial"/>
                      <w:color w:val="000000"/>
                      <w:sz w:val="20"/>
                      <w:lang w:eastAsia="zh-CN"/>
                    </w:rPr>
                    <w:t>3,295,000</w:t>
                  </w:r>
                </w:p>
              </w:tc>
            </w:tr>
            <w:tr w:rsidR="001F3067">
              <w:trPr>
                <w:trHeight w:val="208"/>
              </w:trPr>
              <w:tc>
                <w:tcPr>
                  <w:tcW w:w="1643" w:type="dxa"/>
                </w:tcPr>
                <w:p w:rsidR="001F3067" w:rsidRDefault="009B1CE1">
                  <w:pPr>
                    <w:framePr w:hSpace="180" w:wrap="around" w:vAnchor="text" w:hAnchor="margin" w:y="219"/>
                    <w:jc w:val="center"/>
                    <w:rPr>
                      <w:rFonts w:eastAsia="SimSun" w:cs="Arial"/>
                      <w:color w:val="000000"/>
                      <w:sz w:val="20"/>
                      <w:lang w:eastAsia="zh-CN"/>
                    </w:rPr>
                  </w:pPr>
                  <w:r>
                    <w:rPr>
                      <w:rFonts w:eastAsia="SimSun" w:cs="Arial"/>
                      <w:color w:val="000000"/>
                      <w:sz w:val="20"/>
                      <w:lang w:eastAsia="zh-CN"/>
                    </w:rPr>
                    <w:t>D</w:t>
                  </w:r>
                  <w:r>
                    <w:rPr>
                      <w:rFonts w:eastAsia="SimSun" w:cs="Arial" w:hint="eastAsia"/>
                      <w:color w:val="000000"/>
                      <w:sz w:val="20"/>
                      <w:lang w:eastAsia="zh-CN"/>
                    </w:rPr>
                    <w:t>r</w:t>
                  </w:r>
                  <w:r>
                    <w:rPr>
                      <w:rFonts w:eastAsia="SimSun" w:cs="Arial"/>
                      <w:color w:val="000000"/>
                      <w:sz w:val="20"/>
                      <w:lang w:eastAsia="zh-CN"/>
                    </w:rPr>
                    <w:t>iver</w:t>
                  </w:r>
                </w:p>
              </w:tc>
              <w:tc>
                <w:tcPr>
                  <w:tcW w:w="1714" w:type="dxa"/>
                </w:tcPr>
                <w:p w:rsidR="001F3067" w:rsidRDefault="009B1CE1">
                  <w:pPr>
                    <w:framePr w:hSpace="180" w:wrap="around" w:vAnchor="text" w:hAnchor="margin" w:y="219"/>
                    <w:jc w:val="center"/>
                    <w:rPr>
                      <w:rFonts w:eastAsia="SimSun" w:cs="Arial"/>
                      <w:color w:val="000000"/>
                      <w:sz w:val="20"/>
                      <w:lang w:eastAsia="zh-CN"/>
                    </w:rPr>
                  </w:pPr>
                  <w:r>
                    <w:rPr>
                      <w:rFonts w:eastAsia="SimSun" w:cs="Arial" w:hint="eastAsia"/>
                      <w:color w:val="000000"/>
                      <w:sz w:val="20"/>
                      <w:lang w:eastAsia="zh-CN"/>
                    </w:rPr>
                    <w:t>2</w:t>
                  </w:r>
                  <w:r>
                    <w:rPr>
                      <w:rFonts w:eastAsia="SimSun" w:cs="Arial"/>
                      <w:color w:val="000000"/>
                      <w:sz w:val="20"/>
                      <w:lang w:eastAsia="zh-CN"/>
                    </w:rPr>
                    <w:t>,881,000</w:t>
                  </w:r>
                </w:p>
              </w:tc>
              <w:tc>
                <w:tcPr>
                  <w:tcW w:w="1240" w:type="dxa"/>
                </w:tcPr>
                <w:p w:rsidR="001F3067" w:rsidRDefault="009B1CE1">
                  <w:pPr>
                    <w:framePr w:hSpace="180" w:wrap="around" w:vAnchor="text" w:hAnchor="margin" w:y="219"/>
                    <w:jc w:val="center"/>
                    <w:rPr>
                      <w:rFonts w:eastAsia="SimSun" w:cs="Arial"/>
                      <w:color w:val="000000"/>
                      <w:sz w:val="20"/>
                      <w:lang w:eastAsia="zh-CN"/>
                    </w:rPr>
                  </w:pPr>
                  <w:r>
                    <w:rPr>
                      <w:rFonts w:eastAsia="SimSun" w:cs="Arial" w:hint="eastAsia"/>
                      <w:color w:val="000000"/>
                      <w:sz w:val="20"/>
                      <w:lang w:eastAsia="zh-CN"/>
                    </w:rPr>
                    <w:t>2</w:t>
                  </w:r>
                  <w:r>
                    <w:rPr>
                      <w:rFonts w:eastAsia="SimSun" w:cs="Arial"/>
                      <w:color w:val="000000"/>
                      <w:sz w:val="20"/>
                      <w:lang w:eastAsia="zh-CN"/>
                    </w:rPr>
                    <w:t>,995,000</w:t>
                  </w:r>
                </w:p>
              </w:tc>
              <w:tc>
                <w:tcPr>
                  <w:tcW w:w="1714" w:type="dxa"/>
                </w:tcPr>
                <w:p w:rsidR="001F3067" w:rsidRDefault="009B1CE1">
                  <w:pPr>
                    <w:framePr w:hSpace="180" w:wrap="around" w:vAnchor="text" w:hAnchor="margin" w:y="219"/>
                    <w:jc w:val="center"/>
                    <w:rPr>
                      <w:rFonts w:eastAsia="SimSun" w:cs="Arial"/>
                      <w:color w:val="000000"/>
                      <w:sz w:val="20"/>
                      <w:lang w:eastAsia="zh-CN"/>
                    </w:rPr>
                  </w:pPr>
                  <w:r>
                    <w:rPr>
                      <w:rFonts w:eastAsia="SimSun" w:cs="Arial" w:hint="eastAsia"/>
                      <w:color w:val="000000"/>
                      <w:sz w:val="20"/>
                      <w:lang w:eastAsia="zh-CN"/>
                    </w:rPr>
                    <w:t>3</w:t>
                  </w:r>
                  <w:r>
                    <w:rPr>
                      <w:rFonts w:eastAsia="SimSun" w:cs="Arial"/>
                      <w:color w:val="000000"/>
                      <w:sz w:val="20"/>
                      <w:lang w:eastAsia="zh-CN"/>
                    </w:rPr>
                    <w:t>,222,500</w:t>
                  </w:r>
                </w:p>
              </w:tc>
            </w:tr>
          </w:tbl>
          <w:p w:rsidR="001F3067" w:rsidRDefault="001F3067">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rPr>
            </w:pPr>
          </w:p>
        </w:tc>
      </w:tr>
      <w:tr w:rsidR="001F3067" w:rsidTr="001F3067">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Measurement methods and procedures</w:t>
            </w:r>
          </w:p>
        </w:tc>
        <w:tc>
          <w:tcPr>
            <w:tcW w:w="3479" w:type="pct"/>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szCs w:val="22"/>
                <w:lang w:eastAsia="en-GB"/>
              </w:rPr>
              <w:t>Through checking materials of employment and wage payment.</w:t>
            </w:r>
          </w:p>
        </w:tc>
      </w:tr>
      <w:tr w:rsidR="001F3067" w:rsidTr="001F3067">
        <w:trPr>
          <w:trHeight w:val="248"/>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Monitoring frequency</w:t>
            </w:r>
          </w:p>
        </w:tc>
        <w:tc>
          <w:tcPr>
            <w:tcW w:w="3479" w:type="pct"/>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szCs w:val="22"/>
                <w:lang w:eastAsia="en-GB"/>
              </w:rPr>
              <w:t>Annually</w:t>
            </w:r>
          </w:p>
        </w:tc>
      </w:tr>
      <w:tr w:rsidR="001F3067" w:rsidTr="001F3067">
        <w:trPr>
          <w:trHeight w:val="1026"/>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QA/QC procedures</w:t>
            </w:r>
          </w:p>
        </w:tc>
        <w:tc>
          <w:tcPr>
            <w:tcW w:w="3479" w:type="pct"/>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szCs w:val="22"/>
                <w:lang w:eastAsia="zh-CN"/>
              </w:rPr>
            </w:pPr>
            <w:r>
              <w:rPr>
                <w:rFonts w:asciiTheme="minorHAnsi" w:hAnsiTheme="minorHAnsi" w:hint="eastAsia"/>
                <w:szCs w:val="22"/>
                <w:lang w:eastAsia="en-GB"/>
              </w:rPr>
              <w:t xml:space="preserve">With the operation of the </w:t>
            </w:r>
            <w:r>
              <w:rPr>
                <w:rFonts w:asciiTheme="minorHAnsi" w:hAnsiTheme="minorHAnsi" w:hint="eastAsia"/>
                <w:szCs w:val="22"/>
                <w:lang w:eastAsia="en-GB"/>
              </w:rPr>
              <w:t>Project, 1</w:t>
            </w:r>
            <w:r>
              <w:rPr>
                <w:rFonts w:asciiTheme="minorHAnsi" w:hAnsiTheme="minorHAnsi"/>
                <w:szCs w:val="22"/>
                <w:lang w:eastAsia="en-GB"/>
              </w:rPr>
              <w:t>7</w:t>
            </w:r>
            <w:r>
              <w:rPr>
                <w:rFonts w:asciiTheme="minorHAnsi" w:hAnsiTheme="minorHAnsi" w:hint="eastAsia"/>
                <w:szCs w:val="22"/>
                <w:lang w:eastAsia="en-GB"/>
              </w:rPr>
              <w:t xml:space="preserve"> long term work positions are created for local people with higher salary level, which effectively improve the family income status of those employees</w:t>
            </w:r>
            <w:r>
              <w:rPr>
                <w:rFonts w:eastAsia="SimSun" w:hint="eastAsia"/>
                <w:lang w:eastAsia="zh-CN"/>
              </w:rPr>
              <w:t>.</w:t>
            </w:r>
          </w:p>
        </w:tc>
      </w:tr>
      <w:tr w:rsidR="001F3067" w:rsidTr="001F3067">
        <w:trPr>
          <w:trHeight w:val="249"/>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Purpose of data</w:t>
            </w:r>
          </w:p>
        </w:tc>
        <w:tc>
          <w:tcPr>
            <w:tcW w:w="3479" w:type="pct"/>
          </w:tcPr>
          <w:p w:rsidR="001F3067" w:rsidRDefault="009B1CE1">
            <w:pPr>
              <w:spacing w:after="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szCs w:val="22"/>
                <w:lang w:eastAsia="en-GB"/>
              </w:rPr>
              <w:t>N/A</w:t>
            </w:r>
          </w:p>
        </w:tc>
      </w:tr>
      <w:tr w:rsidR="001F3067" w:rsidTr="001F3067">
        <w:trPr>
          <w:trHeight w:val="249"/>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Additional comment</w:t>
            </w:r>
          </w:p>
        </w:tc>
        <w:tc>
          <w:tcPr>
            <w:tcW w:w="3479" w:type="pct"/>
          </w:tcPr>
          <w:p w:rsidR="001F3067" w:rsidRDefault="009B1CE1">
            <w:pPr>
              <w:spacing w:after="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szCs w:val="22"/>
                <w:lang w:eastAsia="en-GB"/>
              </w:rPr>
              <w:t>N/A</w:t>
            </w:r>
          </w:p>
        </w:tc>
      </w:tr>
    </w:tbl>
    <w:p w:rsidR="001F3067" w:rsidRDefault="001F3067">
      <w:pPr>
        <w:rPr>
          <w:lang w:eastAsia="en-GB"/>
        </w:rPr>
      </w:pPr>
    </w:p>
    <w:p w:rsidR="001F3067" w:rsidRDefault="009B1CE1">
      <w:pPr>
        <w:rPr>
          <w:rFonts w:asciiTheme="minorHAnsi" w:hAnsiTheme="minorHAnsi"/>
          <w:b/>
          <w:szCs w:val="22"/>
          <w:lang w:val="en-GB"/>
        </w:rPr>
      </w:pPr>
      <w:r>
        <w:rPr>
          <w:rFonts w:asciiTheme="minorHAnsi" w:hAnsiTheme="minorHAnsi"/>
          <w:b/>
          <w:szCs w:val="22"/>
          <w:lang w:val="en-GB"/>
        </w:rPr>
        <w:t>SDG 8</w:t>
      </w:r>
    </w:p>
    <w:tbl>
      <w:tblPr>
        <w:tblStyle w:val="GridTable5Dark-Accent11"/>
        <w:tblpPr w:leftFromText="180" w:rightFromText="180" w:vertAnchor="text" w:horzAnchor="margin" w:tblpY="219"/>
        <w:tblW w:w="4882" w:type="pct"/>
        <w:tblCellMar>
          <w:top w:w="57" w:type="dxa"/>
        </w:tblCellMar>
        <w:tblLook w:val="04A0" w:firstRow="1" w:lastRow="0" w:firstColumn="1" w:lastColumn="0" w:noHBand="0" w:noVBand="1"/>
      </w:tblPr>
      <w:tblGrid>
        <w:gridCol w:w="2858"/>
        <w:gridCol w:w="6537"/>
      </w:tblGrid>
      <w:tr w:rsidR="001F3067" w:rsidTr="001F3067">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b w:val="0"/>
                <w:color w:val="FFFFFF" w:themeColor="background1"/>
                <w:szCs w:val="22"/>
                <w:lang w:val="en-GB" w:eastAsia="en-GB"/>
              </w:rPr>
            </w:pPr>
            <w:r>
              <w:rPr>
                <w:rFonts w:asciiTheme="minorHAnsi" w:hAnsiTheme="minorHAnsi"/>
                <w:b w:val="0"/>
                <w:color w:val="FFFFFF" w:themeColor="background1"/>
                <w:szCs w:val="22"/>
                <w:lang w:eastAsia="en-GB"/>
              </w:rPr>
              <w:t>Data / Parameter</w:t>
            </w:r>
          </w:p>
        </w:tc>
        <w:tc>
          <w:tcPr>
            <w:tcW w:w="3479" w:type="pct"/>
            <w:shd w:val="clear" w:color="auto" w:fill="E2F8FA"/>
          </w:tcPr>
          <w:p w:rsidR="001F3067" w:rsidRDefault="009B1CE1">
            <w:pPr>
              <w:spacing w:line="276" w:lineRule="auto"/>
              <w:contextualSpacing w:val="0"/>
              <w:jc w:val="both"/>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Cs w:val="22"/>
                <w:lang w:val="en-GB" w:eastAsia="en-GB"/>
              </w:rPr>
            </w:pPr>
            <w:r>
              <w:rPr>
                <w:rFonts w:asciiTheme="minorHAnsi" w:eastAsia="DengXian" w:hAnsiTheme="minorHAnsi"/>
                <w:szCs w:val="22"/>
                <w:lang w:eastAsia="en-GB"/>
              </w:rPr>
              <w:t>Quality of employment</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lastRenderedPageBreak/>
              <w:t>Unit</w:t>
            </w:r>
          </w:p>
        </w:tc>
        <w:tc>
          <w:tcPr>
            <w:tcW w:w="3479" w:type="pct"/>
            <w:vAlign w:val="center"/>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szCs w:val="22"/>
                <w:lang w:val="en-GB" w:eastAsia="zh-CN"/>
              </w:rPr>
            </w:pPr>
            <w:r>
              <w:rPr>
                <w:rFonts w:asciiTheme="minorHAnsi" w:hAnsiTheme="minorHAnsi" w:cstheme="minorHAnsi"/>
                <w:szCs w:val="22"/>
                <w:lang w:eastAsia="zh-CN"/>
              </w:rPr>
              <w:t>N/A</w:t>
            </w:r>
          </w:p>
        </w:tc>
      </w:tr>
      <w:tr w:rsidR="001F3067" w:rsidTr="001F3067">
        <w:trPr>
          <w:trHeight w:val="280"/>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Description</w:t>
            </w:r>
          </w:p>
        </w:tc>
        <w:tc>
          <w:tcPr>
            <w:tcW w:w="3479" w:type="pct"/>
            <w:vAlign w:val="center"/>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szCs w:val="22"/>
                <w:lang w:eastAsia="en-GB"/>
              </w:rPr>
              <w:t>The project provides employment for qualified people. The project organizes employee trainings about topics of technical knowledge and design, safety and procedures.</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Source of data</w:t>
            </w:r>
          </w:p>
        </w:tc>
        <w:tc>
          <w:tcPr>
            <w:tcW w:w="3479" w:type="pct"/>
            <w:vAlign w:val="center"/>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Training records</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Value(s) applied</w:t>
            </w:r>
          </w:p>
        </w:tc>
        <w:tc>
          <w:tcPr>
            <w:tcW w:w="3479" w:type="pct"/>
            <w:vAlign w:val="center"/>
          </w:tcPr>
          <w:p w:rsidR="001F3067" w:rsidRDefault="009B1CE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eastAsia="zh-CN"/>
              </w:rPr>
            </w:pPr>
            <w:r>
              <w:rPr>
                <w:rFonts w:hint="eastAsia"/>
                <w:lang w:eastAsia="zh-CN"/>
              </w:rPr>
              <w:t>Based on the</w:t>
            </w:r>
            <w:r>
              <w:t xml:space="preserve"> </w:t>
            </w:r>
            <w:r>
              <w:rPr>
                <w:lang w:eastAsia="zh-CN"/>
              </w:rPr>
              <w:t>training document and the training records</w:t>
            </w:r>
            <w:r>
              <w:rPr>
                <w:rFonts w:hint="eastAsia"/>
                <w:lang w:eastAsia="zh-CN"/>
              </w:rPr>
              <w:t xml:space="preserve">, </w:t>
            </w:r>
            <w:r>
              <w:rPr>
                <w:lang w:eastAsia="zh-CN"/>
              </w:rPr>
              <w:t xml:space="preserve">the </w:t>
            </w:r>
            <w:r>
              <w:rPr>
                <w:rFonts w:hint="eastAsia"/>
                <w:lang w:eastAsia="zh-CN"/>
              </w:rPr>
              <w:t>PP</w:t>
            </w:r>
            <w:r>
              <w:rPr>
                <w:lang w:eastAsia="zh-CN"/>
              </w:rPr>
              <w:t xml:space="preserve"> held three training sessions for the </w:t>
            </w:r>
            <w:r>
              <w:rPr>
                <w:rFonts w:hint="eastAsia"/>
                <w:lang w:eastAsia="zh-CN"/>
              </w:rPr>
              <w:t>staff</w:t>
            </w:r>
            <w:r>
              <w:rPr>
                <w:lang w:eastAsia="zh-CN"/>
              </w:rPr>
              <w:t xml:space="preserve"> </w:t>
            </w:r>
            <w:r>
              <w:rPr>
                <w:rFonts w:hint="eastAsia"/>
                <w:lang w:eastAsia="zh-CN"/>
              </w:rPr>
              <w:t>i</w:t>
            </w:r>
            <w:r>
              <w:rPr>
                <w:lang w:eastAsia="zh-CN"/>
              </w:rPr>
              <w:t xml:space="preserve">n 2021, 2022 and 2023, and the starting time of the training </w:t>
            </w:r>
            <w:r>
              <w:rPr>
                <w:rFonts w:hint="eastAsia"/>
                <w:lang w:eastAsia="zh-CN"/>
              </w:rPr>
              <w:t xml:space="preserve">is </w:t>
            </w:r>
            <w:r>
              <w:rPr>
                <w:lang w:eastAsia="zh-CN"/>
              </w:rPr>
              <w:t>23/08/2021, 09/08/2022 and 25/07/2023 respectively. Each training is four days in total,</w:t>
            </w:r>
            <w:r>
              <w:rPr>
                <w:rFonts w:hint="eastAsia"/>
                <w:lang w:eastAsia="zh-CN"/>
              </w:rPr>
              <w:t xml:space="preserve"> includin</w:t>
            </w:r>
            <w:r>
              <w:rPr>
                <w:rFonts w:hint="eastAsia"/>
                <w:lang w:eastAsia="zh-CN"/>
              </w:rPr>
              <w:t xml:space="preserve">g hydro-power project </w:t>
            </w:r>
            <w:r>
              <w:rPr>
                <w:lang w:eastAsia="zh-CN"/>
              </w:rPr>
              <w:t>general introduction, operating work, data collection and recording</w:t>
            </w:r>
            <w:r>
              <w:rPr>
                <w:rFonts w:hint="eastAsia"/>
                <w:lang w:eastAsia="zh-CN"/>
              </w:rPr>
              <w:t>.</w:t>
            </w:r>
          </w:p>
        </w:tc>
      </w:tr>
      <w:tr w:rsidR="001F3067" w:rsidTr="001F3067">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Measurement methods and procedures</w:t>
            </w:r>
          </w:p>
        </w:tc>
        <w:tc>
          <w:tcPr>
            <w:tcW w:w="3479" w:type="pct"/>
            <w:vAlign w:val="center"/>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Check employment records and training documents</w:t>
            </w:r>
          </w:p>
        </w:tc>
      </w:tr>
      <w:tr w:rsidR="001F3067" w:rsidTr="001F3067">
        <w:trPr>
          <w:trHeight w:val="248"/>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Monitoring frequency</w:t>
            </w:r>
          </w:p>
        </w:tc>
        <w:tc>
          <w:tcPr>
            <w:tcW w:w="3479" w:type="pct"/>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Annually</w:t>
            </w:r>
          </w:p>
        </w:tc>
      </w:tr>
      <w:tr w:rsidR="001F3067" w:rsidTr="001F3067">
        <w:trPr>
          <w:trHeight w:val="249"/>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QA/QC procedures</w:t>
            </w:r>
          </w:p>
        </w:tc>
        <w:tc>
          <w:tcPr>
            <w:tcW w:w="3479" w:type="pct"/>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hint="eastAsia"/>
                <w:szCs w:val="22"/>
                <w:lang w:eastAsia="en-GB"/>
              </w:rPr>
              <w:t xml:space="preserve">By interviewing with the </w:t>
            </w:r>
            <w:r>
              <w:rPr>
                <w:rFonts w:asciiTheme="minorHAnsi" w:eastAsia="DengXian" w:hAnsiTheme="minorHAnsi" w:hint="eastAsia"/>
                <w:szCs w:val="22"/>
                <w:lang w:eastAsia="zh-CN"/>
              </w:rPr>
              <w:t>worker</w:t>
            </w:r>
            <w:r>
              <w:rPr>
                <w:rFonts w:asciiTheme="minorHAnsi" w:eastAsia="DengXian" w:hAnsiTheme="minorHAnsi" w:hint="eastAsia"/>
                <w:szCs w:val="22"/>
                <w:lang w:eastAsia="en-GB"/>
              </w:rPr>
              <w:t xml:space="preserve">, </w:t>
            </w:r>
            <w:r>
              <w:rPr>
                <w:rFonts w:asciiTheme="minorHAnsi" w:eastAsia="DengXian" w:hAnsiTheme="minorHAnsi" w:hint="eastAsia"/>
                <w:szCs w:val="22"/>
                <w:lang w:eastAsia="zh-CN"/>
              </w:rPr>
              <w:t xml:space="preserve">the </w:t>
            </w:r>
            <w:r>
              <w:rPr>
                <w:rFonts w:asciiTheme="minorHAnsi" w:eastAsia="DengXian" w:hAnsiTheme="minorHAnsi" w:hint="eastAsia"/>
                <w:szCs w:val="22"/>
                <w:lang w:eastAsia="en-GB"/>
              </w:rPr>
              <w:t xml:space="preserve">training </w:t>
            </w:r>
            <w:r>
              <w:rPr>
                <w:rFonts w:asciiTheme="minorHAnsi" w:eastAsia="DengXian" w:hAnsiTheme="minorHAnsi" w:hint="eastAsia"/>
                <w:szCs w:val="22"/>
                <w:lang w:eastAsia="zh-CN"/>
              </w:rPr>
              <w:t>is</w:t>
            </w:r>
            <w:r>
              <w:rPr>
                <w:rFonts w:asciiTheme="minorHAnsi" w:eastAsia="DengXian" w:hAnsiTheme="minorHAnsi" w:hint="eastAsia"/>
                <w:szCs w:val="22"/>
                <w:lang w:eastAsia="en-GB"/>
              </w:rPr>
              <w:t xml:space="preserve"> held regularly.</w:t>
            </w:r>
          </w:p>
        </w:tc>
      </w:tr>
      <w:tr w:rsidR="001F3067" w:rsidTr="001F3067">
        <w:trPr>
          <w:trHeight w:val="249"/>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Purpose of data</w:t>
            </w:r>
          </w:p>
        </w:tc>
        <w:tc>
          <w:tcPr>
            <w:tcW w:w="3479" w:type="pct"/>
          </w:tcPr>
          <w:p w:rsidR="001F3067" w:rsidRDefault="009B1CE1">
            <w:pPr>
              <w:spacing w:after="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N/A</w:t>
            </w:r>
          </w:p>
        </w:tc>
      </w:tr>
      <w:tr w:rsidR="001F3067" w:rsidTr="001F3067">
        <w:trPr>
          <w:trHeight w:val="249"/>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Additional comment</w:t>
            </w:r>
          </w:p>
        </w:tc>
        <w:tc>
          <w:tcPr>
            <w:tcW w:w="3479" w:type="pct"/>
          </w:tcPr>
          <w:p w:rsidR="001F3067" w:rsidRDefault="009B1CE1">
            <w:pPr>
              <w:spacing w:after="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N/A</w:t>
            </w:r>
          </w:p>
        </w:tc>
      </w:tr>
    </w:tbl>
    <w:p w:rsidR="001F3067" w:rsidRDefault="001F3067">
      <w:pPr>
        <w:rPr>
          <w:lang w:eastAsia="en-GB"/>
        </w:rPr>
      </w:pPr>
    </w:p>
    <w:p w:rsidR="001F3067" w:rsidRDefault="009B1CE1">
      <w:pPr>
        <w:pStyle w:val="Ttulo5"/>
      </w:pPr>
      <w:bookmarkStart w:id="55" w:name="_Toc40962778"/>
      <w:bookmarkStart w:id="56" w:name="_Toc341456040"/>
      <w:r>
        <w:t>D.3. Comparison of monitored parameters with last monitoring period</w:t>
      </w:r>
    </w:p>
    <w:p w:rsidR="001F3067" w:rsidRDefault="009B1CE1">
      <w:r>
        <w:t>&gt;&gt;</w:t>
      </w:r>
    </w:p>
    <w:p w:rsidR="001F3067" w:rsidRDefault="009B1CE1">
      <w:pPr>
        <w:rPr>
          <w:rFonts w:eastAsia="SimSun"/>
          <w:lang w:eastAsia="zh-CN"/>
        </w:rPr>
      </w:pPr>
      <w:r>
        <w:rPr>
          <w:rFonts w:eastAsia="SimSun" w:hint="eastAsia"/>
          <w:lang w:eastAsia="zh-CN"/>
        </w:rPr>
        <w:t>Not applicable</w:t>
      </w:r>
    </w:p>
    <w:p w:rsidR="001F3067" w:rsidRDefault="009B1CE1">
      <w:pPr>
        <w:pStyle w:val="Ttulo5"/>
      </w:pPr>
      <w:r>
        <w:t>D.4. Implementation of sampling plan</w:t>
      </w:r>
      <w:bookmarkEnd w:id="55"/>
      <w:bookmarkEnd w:id="56"/>
    </w:p>
    <w:p w:rsidR="001F3067" w:rsidRDefault="009B1CE1">
      <w:bookmarkStart w:id="57" w:name="_Hlk147744041"/>
      <w:r>
        <w:t>&gt;&gt;</w:t>
      </w:r>
    </w:p>
    <w:bookmarkEnd w:id="57"/>
    <w:p w:rsidR="001F3067" w:rsidRDefault="009B1CE1">
      <w:pPr>
        <w:rPr>
          <w:rFonts w:eastAsia="SimSun"/>
          <w:lang w:eastAsia="zh-CN"/>
        </w:rPr>
      </w:pPr>
      <w:r>
        <w:rPr>
          <w:rFonts w:eastAsia="SimSun" w:hint="eastAsia"/>
          <w:lang w:eastAsia="zh-CN"/>
        </w:rPr>
        <w:t>Not applicable.</w:t>
      </w:r>
    </w:p>
    <w:p w:rsidR="001F3067" w:rsidRDefault="009B1CE1">
      <w:pPr>
        <w:pStyle w:val="Ttulo4"/>
      </w:pPr>
      <w:bookmarkStart w:id="58" w:name="_Toc315189228"/>
      <w:bookmarkStart w:id="59" w:name="_Toc317860226"/>
      <w:bookmarkStart w:id="60" w:name="_Toc341474081"/>
      <w:bookmarkStart w:id="61" w:name="_Ref47706333"/>
      <w:bookmarkStart w:id="62" w:name="_Ref49860683"/>
      <w:bookmarkStart w:id="63" w:name="_Toc40962779"/>
      <w:r>
        <w:t xml:space="preserve">SECTION E. CALCULATION OF </w:t>
      </w:r>
      <w:bookmarkEnd w:id="58"/>
      <w:bookmarkEnd w:id="59"/>
      <w:bookmarkEnd w:id="60"/>
      <w:r>
        <w:t xml:space="preserve">SDG </w:t>
      </w:r>
      <w:r>
        <w:t>IMPACTS</w:t>
      </w:r>
      <w:bookmarkEnd w:id="61"/>
      <w:bookmarkEnd w:id="62"/>
      <w:bookmarkEnd w:id="63"/>
    </w:p>
    <w:p w:rsidR="001F3067" w:rsidRDefault="009B1CE1">
      <w:pPr>
        <w:pStyle w:val="Ttulo5"/>
      </w:pPr>
      <w:bookmarkStart w:id="64" w:name="_Ref418095428"/>
      <w:bookmarkStart w:id="65" w:name="_Ref315873983"/>
      <w:bookmarkStart w:id="66" w:name="_Toc40962780"/>
      <w:r>
        <w:t xml:space="preserve">E.1. Calculation of baseline </w:t>
      </w:r>
      <w:bookmarkEnd w:id="64"/>
      <w:bookmarkEnd w:id="65"/>
      <w:r>
        <w:t>value or estimation of baseline situation of each SDG Impact</w:t>
      </w:r>
      <w:bookmarkEnd w:id="66"/>
    </w:p>
    <w:p w:rsidR="001F3067" w:rsidRDefault="009B1CE1">
      <w:r>
        <w:t>&gt;&gt;</w:t>
      </w:r>
    </w:p>
    <w:p w:rsidR="001F3067" w:rsidRDefault="001F3067"/>
    <w:p w:rsidR="001F3067" w:rsidRDefault="009B1CE1">
      <w:pPr>
        <w:rPr>
          <w:rFonts w:eastAsia="SimSun" w:cs="Arial"/>
          <w:szCs w:val="22"/>
          <w:lang w:eastAsia="zh-CN"/>
        </w:rPr>
      </w:pPr>
      <w:r>
        <w:rPr>
          <w:rFonts w:asciiTheme="minorHAnsi" w:hAnsiTheme="minorHAnsi"/>
          <w:b/>
          <w:szCs w:val="22"/>
          <w:lang w:val="en-GB"/>
        </w:rPr>
        <w:t xml:space="preserve">SDG </w:t>
      </w:r>
      <w:r>
        <w:rPr>
          <w:rFonts w:asciiTheme="minorHAnsi" w:eastAsia="SimSun" w:hAnsiTheme="minorHAnsi" w:hint="eastAsia"/>
          <w:b/>
          <w:szCs w:val="22"/>
          <w:lang w:eastAsia="zh-CN"/>
        </w:rPr>
        <w:t>13</w:t>
      </w:r>
    </w:p>
    <w:p w:rsidR="001F3067" w:rsidRDefault="009B1CE1">
      <w:pPr>
        <w:jc w:val="both"/>
      </w:pPr>
      <w:r>
        <w:rPr>
          <w:rFonts w:eastAsia="SimSun" w:cs="Arial"/>
          <w:szCs w:val="22"/>
          <w:lang w:eastAsia="zh-CN"/>
        </w:rPr>
        <w:t xml:space="preserve">The project activity is a </w:t>
      </w:r>
      <w:r>
        <w:rPr>
          <w:rFonts w:eastAsia="SimSun" w:cs="Arial" w:hint="eastAsia"/>
          <w:szCs w:val="22"/>
          <w:lang w:eastAsia="zh-CN"/>
        </w:rPr>
        <w:t xml:space="preserve">newly built </w:t>
      </w:r>
      <w:r>
        <w:rPr>
          <w:rFonts w:eastAsia="SimSun" w:cs="Arial"/>
          <w:szCs w:val="22"/>
          <w:lang w:eastAsia="zh-CN"/>
        </w:rPr>
        <w:t>run-of-river hydropower station without reservoir</w:t>
      </w:r>
      <w:r>
        <w:rPr>
          <w:rFonts w:eastAsia="SimSun" w:cs="Arial" w:hint="eastAsia"/>
          <w:szCs w:val="22"/>
          <w:lang w:eastAsia="zh-CN"/>
        </w:rPr>
        <w:t>.</w:t>
      </w:r>
      <w:r>
        <w:rPr>
          <w:rFonts w:eastAsia="SimSun" w:cs="Arial"/>
          <w:szCs w:val="22"/>
          <w:lang w:eastAsia="zh-CN"/>
        </w:rPr>
        <w:t xml:space="preserve"> </w:t>
      </w:r>
      <w:r>
        <w:rPr>
          <w:rFonts w:eastAsia="SimSun" w:cs="Arial" w:hint="eastAsia"/>
          <w:szCs w:val="22"/>
          <w:lang w:eastAsia="zh-CN"/>
        </w:rPr>
        <w:t>Therefore, the emission reductions (SDG 13) under baseline</w:t>
      </w:r>
      <w:r>
        <w:rPr>
          <w:rFonts w:eastAsia="SimSun" w:cs="Arial" w:hint="eastAsia"/>
          <w:szCs w:val="22"/>
          <w:lang w:eastAsia="zh-CN"/>
        </w:rPr>
        <w:t xml:space="preserve"> scenario is 0.</w:t>
      </w:r>
    </w:p>
    <w:p w:rsidR="001F3067" w:rsidRDefault="001F3067">
      <w:pPr>
        <w:rPr>
          <w:rFonts w:asciiTheme="minorHAnsi" w:hAnsiTheme="minorHAnsi"/>
          <w:b/>
          <w:szCs w:val="22"/>
          <w:lang w:val="en-GB"/>
        </w:rPr>
      </w:pPr>
    </w:p>
    <w:p w:rsidR="001F3067" w:rsidRDefault="009B1CE1">
      <w:pPr>
        <w:rPr>
          <w:rFonts w:asciiTheme="minorHAnsi" w:hAnsiTheme="minorHAnsi"/>
          <w:b/>
          <w:szCs w:val="22"/>
          <w:lang w:val="en-GB"/>
        </w:rPr>
      </w:pPr>
      <w:r>
        <w:rPr>
          <w:rFonts w:asciiTheme="minorHAnsi" w:hAnsiTheme="minorHAnsi"/>
          <w:b/>
          <w:szCs w:val="22"/>
          <w:lang w:val="en-GB"/>
        </w:rPr>
        <w:lastRenderedPageBreak/>
        <w:t>SDG 7</w:t>
      </w:r>
    </w:p>
    <w:p w:rsidR="001F3067" w:rsidRDefault="009B1CE1">
      <w:pPr>
        <w:jc w:val="both"/>
        <w:rPr>
          <w:rFonts w:eastAsia="SimSun" w:cs="Arial"/>
          <w:szCs w:val="22"/>
          <w:lang w:eastAsia="zh-CN"/>
        </w:rPr>
      </w:pPr>
      <w:r>
        <w:rPr>
          <w:rFonts w:eastAsia="SimSun" w:cs="Arial" w:hint="eastAsia"/>
          <w:szCs w:val="22"/>
          <w:lang w:eastAsia="zh-CN"/>
        </w:rPr>
        <w:t>In the baseline scenario, local energy is shortages. There is no local access to affordable, reliable, sustainable and modern energy, so the benefit from SDG 7 is 0.</w:t>
      </w:r>
    </w:p>
    <w:p w:rsidR="001F3067" w:rsidRDefault="001F3067">
      <w:pPr>
        <w:rPr>
          <w:rFonts w:asciiTheme="minorHAnsi" w:hAnsiTheme="minorHAnsi"/>
          <w:b/>
          <w:szCs w:val="22"/>
          <w:lang w:val="en-GB"/>
        </w:rPr>
      </w:pPr>
    </w:p>
    <w:p w:rsidR="001F3067" w:rsidRDefault="001F3067">
      <w:pPr>
        <w:rPr>
          <w:rFonts w:asciiTheme="minorHAnsi" w:hAnsiTheme="minorHAnsi"/>
          <w:b/>
          <w:szCs w:val="22"/>
          <w:lang w:val="en-GB"/>
        </w:rPr>
      </w:pPr>
    </w:p>
    <w:p w:rsidR="001F3067" w:rsidRDefault="001F3067">
      <w:pPr>
        <w:rPr>
          <w:rFonts w:asciiTheme="minorHAnsi" w:hAnsiTheme="minorHAnsi"/>
          <w:b/>
          <w:szCs w:val="22"/>
          <w:lang w:val="en-GB"/>
        </w:rPr>
      </w:pPr>
    </w:p>
    <w:p w:rsidR="001F3067" w:rsidRDefault="001F3067">
      <w:pPr>
        <w:rPr>
          <w:rFonts w:asciiTheme="minorHAnsi" w:hAnsiTheme="minorHAnsi"/>
          <w:b/>
          <w:szCs w:val="22"/>
          <w:lang w:val="en-GB"/>
        </w:rPr>
      </w:pPr>
    </w:p>
    <w:p w:rsidR="001F3067" w:rsidRDefault="009B1CE1">
      <w:pPr>
        <w:rPr>
          <w:rFonts w:asciiTheme="minorHAnsi" w:eastAsia="SimSun" w:hAnsiTheme="minorHAnsi"/>
          <w:b/>
          <w:szCs w:val="22"/>
          <w:lang w:val="en-GB" w:eastAsia="zh-CN"/>
        </w:rPr>
      </w:pPr>
      <w:r>
        <w:rPr>
          <w:rFonts w:asciiTheme="minorHAnsi" w:hAnsiTheme="minorHAnsi"/>
          <w:b/>
          <w:szCs w:val="22"/>
          <w:lang w:val="en-GB"/>
        </w:rPr>
        <w:t xml:space="preserve">SDG </w:t>
      </w:r>
      <w:r>
        <w:rPr>
          <w:rFonts w:asciiTheme="minorHAnsi" w:eastAsia="SimSun" w:hAnsiTheme="minorHAnsi"/>
          <w:b/>
          <w:szCs w:val="22"/>
          <w:lang w:eastAsia="zh-CN"/>
        </w:rPr>
        <w:t>8</w:t>
      </w:r>
    </w:p>
    <w:p w:rsidR="001F3067" w:rsidRDefault="009B1CE1">
      <w:pPr>
        <w:jc w:val="both"/>
        <w:rPr>
          <w:rFonts w:eastAsia="SimSun"/>
          <w:sz w:val="20"/>
          <w:lang w:eastAsia="zh-CN"/>
        </w:rPr>
      </w:pPr>
      <w:r>
        <w:rPr>
          <w:rFonts w:eastAsia="SimSun" w:cs="Arial" w:hint="eastAsia"/>
          <w:szCs w:val="22"/>
          <w:lang w:eastAsia="zh-CN"/>
        </w:rPr>
        <w:t xml:space="preserve">In the baseline scenario, </w:t>
      </w:r>
      <w:r>
        <w:rPr>
          <w:rFonts w:eastAsia="SimSun" w:cs="Arial"/>
          <w:szCs w:val="22"/>
          <w:lang w:eastAsia="zh-CN"/>
        </w:rPr>
        <w:t xml:space="preserve">there is insufficient local </w:t>
      </w:r>
      <w:r>
        <w:rPr>
          <w:rFonts w:eastAsia="SimSun" w:cs="Arial"/>
          <w:szCs w:val="22"/>
          <w:lang w:eastAsia="zh-CN"/>
        </w:rPr>
        <w:t>employment opportunities to achieve inclusive and sustainable economic growth, employment for all, and decent work</w:t>
      </w:r>
      <w:r>
        <w:rPr>
          <w:rFonts w:eastAsia="SimSun" w:cs="Arial" w:hint="eastAsia"/>
          <w:szCs w:val="22"/>
          <w:lang w:eastAsia="zh-CN"/>
        </w:rPr>
        <w:t xml:space="preserve">, so the benefit from SDG </w:t>
      </w:r>
      <w:r>
        <w:rPr>
          <w:rFonts w:eastAsia="SimSun" w:cs="Arial"/>
          <w:szCs w:val="22"/>
          <w:lang w:eastAsia="zh-CN"/>
        </w:rPr>
        <w:t>8</w:t>
      </w:r>
      <w:r>
        <w:rPr>
          <w:rFonts w:eastAsia="SimSun" w:cs="Arial" w:hint="eastAsia"/>
          <w:szCs w:val="22"/>
          <w:lang w:eastAsia="zh-CN"/>
        </w:rPr>
        <w:t xml:space="preserve"> is 0.</w:t>
      </w:r>
    </w:p>
    <w:p w:rsidR="001F3067" w:rsidRDefault="009B1CE1">
      <w:pPr>
        <w:pStyle w:val="Ttulo5"/>
      </w:pPr>
      <w:bookmarkStart w:id="67" w:name="_Ref418095432"/>
      <w:bookmarkStart w:id="68" w:name="_Ref315873986"/>
      <w:bookmarkStart w:id="69" w:name="_Toc40962781"/>
      <w:r>
        <w:t xml:space="preserve">E.2. Calculation of project </w:t>
      </w:r>
      <w:bookmarkEnd w:id="67"/>
      <w:bookmarkEnd w:id="68"/>
      <w:r>
        <w:t>value or estimation of project situation of each SDG Impact</w:t>
      </w:r>
      <w:bookmarkEnd w:id="69"/>
    </w:p>
    <w:p w:rsidR="001F3067" w:rsidRDefault="009B1CE1">
      <w:r>
        <w:t>&gt;&gt;</w:t>
      </w:r>
    </w:p>
    <w:p w:rsidR="001F3067" w:rsidRDefault="009B1CE1">
      <w:pPr>
        <w:rPr>
          <w:rFonts w:asciiTheme="minorHAnsi" w:eastAsia="SimSun" w:hAnsiTheme="minorHAnsi"/>
          <w:b/>
          <w:szCs w:val="22"/>
          <w:lang w:eastAsia="zh-CN"/>
        </w:rPr>
      </w:pPr>
      <w:r>
        <w:rPr>
          <w:rFonts w:asciiTheme="minorHAnsi" w:hAnsiTheme="minorHAnsi"/>
          <w:b/>
          <w:szCs w:val="22"/>
          <w:lang w:val="en-GB"/>
        </w:rPr>
        <w:t xml:space="preserve">SDG </w:t>
      </w:r>
      <w:r>
        <w:rPr>
          <w:rFonts w:asciiTheme="minorHAnsi" w:eastAsia="SimSun" w:hAnsiTheme="minorHAnsi" w:hint="eastAsia"/>
          <w:b/>
          <w:szCs w:val="22"/>
          <w:lang w:eastAsia="zh-CN"/>
        </w:rPr>
        <w:t>13</w:t>
      </w:r>
    </w:p>
    <w:p w:rsidR="001F3067" w:rsidRDefault="009B1CE1">
      <w:pPr>
        <w:widowControl w:val="0"/>
        <w:autoSpaceDE w:val="0"/>
        <w:autoSpaceDN w:val="0"/>
        <w:adjustRightInd w:val="0"/>
        <w:rPr>
          <w:bCs/>
          <w:lang w:eastAsia="zh-CN"/>
        </w:rPr>
      </w:pPr>
      <w:r>
        <w:rPr>
          <w:bCs/>
          <w:lang w:eastAsia="zh-CN"/>
        </w:rPr>
        <w:t xml:space="preserve">According </w:t>
      </w:r>
      <w:r>
        <w:rPr>
          <w:bCs/>
          <w:lang w:eastAsia="zh-CN"/>
        </w:rPr>
        <w:t>to Methodology, baseline emission of the project in this monitoring crediting period (01/01/2021-31/08/20</w:t>
      </w:r>
      <w:r>
        <w:rPr>
          <w:rFonts w:hint="eastAsia"/>
          <w:bCs/>
          <w:lang w:eastAsia="zh-CN"/>
        </w:rPr>
        <w:t>2</w:t>
      </w:r>
      <w:r>
        <w:rPr>
          <w:bCs/>
          <w:lang w:eastAsia="zh-CN"/>
        </w:rPr>
        <w:t>3) is calculated as below: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5"/>
        <w:gridCol w:w="1673"/>
        <w:gridCol w:w="1536"/>
        <w:gridCol w:w="1259"/>
        <w:gridCol w:w="1249"/>
      </w:tblGrid>
      <w:tr w:rsidR="001F3067">
        <w:trPr>
          <w:jc w:val="center"/>
        </w:trPr>
        <w:tc>
          <w:tcPr>
            <w:tcW w:w="2032" w:type="pct"/>
            <w:shd w:val="clear" w:color="auto" w:fill="D9D9D9"/>
            <w:vAlign w:val="center"/>
          </w:tcPr>
          <w:p w:rsidR="001F3067" w:rsidRDefault="009B1CE1">
            <w:pPr>
              <w:adjustRightInd w:val="0"/>
              <w:snapToGrid w:val="0"/>
              <w:spacing w:beforeLines="50" w:before="120" w:afterLines="50" w:after="120" w:line="240" w:lineRule="auto"/>
              <w:jc w:val="center"/>
              <w:rPr>
                <w:rFonts w:cs="Arial"/>
                <w:b/>
                <w:color w:val="000000"/>
                <w:sz w:val="20"/>
              </w:rPr>
            </w:pPr>
            <w:r>
              <w:rPr>
                <w:rFonts w:eastAsia="MS Mincho" w:cs="Arial"/>
                <w:b/>
                <w:bCs/>
                <w:color w:val="000000"/>
                <w:sz w:val="20"/>
                <w:lang w:eastAsia="zh-CN"/>
              </w:rPr>
              <w:t>Calculation of baseline emissions</w:t>
            </w:r>
          </w:p>
        </w:tc>
        <w:tc>
          <w:tcPr>
            <w:tcW w:w="873" w:type="pct"/>
            <w:shd w:val="clear" w:color="auto" w:fill="D9D9D9"/>
            <w:vAlign w:val="center"/>
          </w:tcPr>
          <w:p w:rsidR="001F3067" w:rsidRDefault="009B1CE1">
            <w:pPr>
              <w:adjustRightInd w:val="0"/>
              <w:snapToGrid w:val="0"/>
              <w:spacing w:beforeLines="50" w:before="120" w:afterLines="50" w:after="120" w:line="240" w:lineRule="auto"/>
              <w:jc w:val="center"/>
              <w:rPr>
                <w:rFonts w:cs="Arial"/>
                <w:b/>
                <w:color w:val="000000"/>
                <w:sz w:val="20"/>
              </w:rPr>
            </w:pPr>
            <w:r>
              <w:rPr>
                <w:rFonts w:eastAsia="MS Mincho" w:cs="Arial"/>
                <w:b/>
                <w:color w:val="000000"/>
                <w:sz w:val="20"/>
                <w:lang w:eastAsia="zh-CN"/>
              </w:rPr>
              <w:t>Symbol</w:t>
            </w:r>
          </w:p>
        </w:tc>
        <w:tc>
          <w:tcPr>
            <w:tcW w:w="802" w:type="pct"/>
            <w:shd w:val="clear" w:color="auto" w:fill="D9D9D9"/>
            <w:vAlign w:val="center"/>
          </w:tcPr>
          <w:p w:rsidR="001F3067" w:rsidRDefault="009B1CE1">
            <w:pPr>
              <w:adjustRightInd w:val="0"/>
              <w:snapToGrid w:val="0"/>
              <w:spacing w:beforeLines="50" w:before="120" w:afterLines="50" w:after="120" w:line="240" w:lineRule="auto"/>
              <w:jc w:val="center"/>
              <w:rPr>
                <w:rFonts w:cs="Arial"/>
                <w:b/>
                <w:color w:val="000000"/>
                <w:sz w:val="20"/>
              </w:rPr>
            </w:pPr>
            <w:r>
              <w:rPr>
                <w:rFonts w:eastAsia="MS Mincho" w:cs="Arial"/>
                <w:b/>
                <w:color w:val="000000"/>
                <w:sz w:val="20"/>
                <w:lang w:eastAsia="zh-CN"/>
              </w:rPr>
              <w:t>Amount</w:t>
            </w:r>
          </w:p>
        </w:tc>
        <w:tc>
          <w:tcPr>
            <w:tcW w:w="639" w:type="pct"/>
            <w:shd w:val="clear" w:color="auto" w:fill="D9D9D9"/>
            <w:vAlign w:val="center"/>
          </w:tcPr>
          <w:p w:rsidR="001F3067" w:rsidRDefault="009B1CE1">
            <w:pPr>
              <w:adjustRightInd w:val="0"/>
              <w:snapToGrid w:val="0"/>
              <w:spacing w:beforeLines="50" w:before="120" w:afterLines="50" w:after="120" w:line="240" w:lineRule="auto"/>
              <w:jc w:val="center"/>
              <w:rPr>
                <w:rFonts w:cs="Arial"/>
                <w:b/>
                <w:color w:val="000000"/>
                <w:sz w:val="20"/>
              </w:rPr>
            </w:pPr>
            <w:r>
              <w:rPr>
                <w:rFonts w:eastAsia="MS Mincho" w:cs="Arial"/>
                <w:b/>
                <w:color w:val="000000"/>
                <w:sz w:val="20"/>
                <w:lang w:eastAsia="zh-CN"/>
              </w:rPr>
              <w:t>Unit</w:t>
            </w:r>
          </w:p>
        </w:tc>
        <w:tc>
          <w:tcPr>
            <w:tcW w:w="652" w:type="pct"/>
            <w:shd w:val="clear" w:color="auto" w:fill="D9D9D9"/>
            <w:vAlign w:val="center"/>
          </w:tcPr>
          <w:p w:rsidR="001F3067" w:rsidRDefault="009B1CE1">
            <w:pPr>
              <w:adjustRightInd w:val="0"/>
              <w:snapToGrid w:val="0"/>
              <w:spacing w:beforeLines="50" w:before="120" w:afterLines="50" w:after="120" w:line="240" w:lineRule="auto"/>
              <w:jc w:val="center"/>
              <w:rPr>
                <w:rFonts w:cs="Arial"/>
                <w:b/>
                <w:color w:val="000000"/>
                <w:sz w:val="20"/>
              </w:rPr>
            </w:pPr>
            <w:r>
              <w:rPr>
                <w:rFonts w:eastAsia="MS Mincho" w:cs="Arial"/>
                <w:b/>
                <w:color w:val="000000"/>
                <w:sz w:val="20"/>
                <w:lang w:eastAsia="zh-CN"/>
              </w:rPr>
              <w:t>Formula</w:t>
            </w:r>
          </w:p>
        </w:tc>
      </w:tr>
      <w:tr w:rsidR="001F3067">
        <w:trPr>
          <w:jc w:val="center"/>
        </w:trPr>
        <w:tc>
          <w:tcPr>
            <w:tcW w:w="2032" w:type="pct"/>
            <w:shd w:val="clear" w:color="auto" w:fill="auto"/>
            <w:vAlign w:val="center"/>
          </w:tcPr>
          <w:p w:rsidR="001F3067" w:rsidRDefault="009B1CE1">
            <w:pPr>
              <w:adjustRightInd w:val="0"/>
              <w:snapToGrid w:val="0"/>
              <w:spacing w:beforeLines="50" w:before="120" w:afterLines="50" w:after="120" w:line="240" w:lineRule="auto"/>
              <w:jc w:val="center"/>
              <w:rPr>
                <w:rFonts w:eastAsia="MS Mincho" w:cs="Arial"/>
                <w:sz w:val="20"/>
                <w:lang w:eastAsia="zh-CN"/>
              </w:rPr>
            </w:pPr>
            <w:r>
              <w:rPr>
                <w:rFonts w:eastAsia="MS Mincho" w:cs="Arial"/>
                <w:sz w:val="20"/>
                <w:lang w:eastAsia="zh-CN"/>
              </w:rPr>
              <w:t>Quantity of net electricity</w:t>
            </w:r>
            <w:r>
              <w:rPr>
                <w:rFonts w:eastAsia="SimSun" w:cs="Arial"/>
                <w:sz w:val="20"/>
                <w:lang w:eastAsia="zh-CN"/>
              </w:rPr>
              <w:t xml:space="preserve"> </w:t>
            </w:r>
            <w:r>
              <w:rPr>
                <w:rFonts w:eastAsia="MS Mincho" w:cs="Arial"/>
                <w:sz w:val="20"/>
                <w:lang w:eastAsia="zh-CN"/>
              </w:rPr>
              <w:t>generation supplied</w:t>
            </w:r>
            <w:r>
              <w:rPr>
                <w:rFonts w:eastAsia="SimSun" w:cs="Arial"/>
                <w:sz w:val="20"/>
                <w:lang w:eastAsia="zh-CN"/>
              </w:rPr>
              <w:t xml:space="preserve"> </w:t>
            </w:r>
            <w:r>
              <w:rPr>
                <w:rFonts w:eastAsia="MS Mincho" w:cs="Arial"/>
                <w:sz w:val="20"/>
                <w:lang w:eastAsia="zh-CN"/>
              </w:rPr>
              <w:t xml:space="preserve">by the </w:t>
            </w:r>
            <w:r>
              <w:rPr>
                <w:rFonts w:eastAsia="MS Mincho" w:cs="Arial"/>
                <w:sz w:val="20"/>
                <w:lang w:eastAsia="zh-CN"/>
              </w:rPr>
              <w:t>project to the grid</w:t>
            </w:r>
          </w:p>
        </w:tc>
        <w:tc>
          <w:tcPr>
            <w:tcW w:w="873" w:type="pct"/>
            <w:shd w:val="clear" w:color="auto" w:fill="auto"/>
            <w:vAlign w:val="center"/>
          </w:tcPr>
          <w:p w:rsidR="001F3067" w:rsidRDefault="009B1CE1">
            <w:pPr>
              <w:adjustRightInd w:val="0"/>
              <w:snapToGrid w:val="0"/>
              <w:spacing w:beforeLines="50" w:before="120" w:afterLines="50" w:after="120" w:line="240" w:lineRule="auto"/>
              <w:jc w:val="center"/>
              <w:rPr>
                <w:rFonts w:cs="Arial"/>
                <w:sz w:val="20"/>
              </w:rPr>
            </w:pPr>
            <w:proofErr w:type="spellStart"/>
            <w:r>
              <w:rPr>
                <w:rFonts w:eastAsia="MS Mincho" w:cs="Arial"/>
                <w:sz w:val="20"/>
                <w:lang w:eastAsia="zh-CN"/>
              </w:rPr>
              <w:t>EG</w:t>
            </w:r>
            <w:r>
              <w:rPr>
                <w:rFonts w:eastAsia="MS Mincho" w:cs="Arial"/>
                <w:sz w:val="20"/>
                <w:vertAlign w:val="subscript"/>
                <w:lang w:eastAsia="zh-CN"/>
              </w:rPr>
              <w:t>facility,y</w:t>
            </w:r>
            <w:proofErr w:type="spellEnd"/>
          </w:p>
        </w:tc>
        <w:tc>
          <w:tcPr>
            <w:tcW w:w="802" w:type="pct"/>
            <w:shd w:val="clear" w:color="auto" w:fill="auto"/>
            <w:vAlign w:val="center"/>
          </w:tcPr>
          <w:p w:rsidR="001F3067" w:rsidRDefault="009B1CE1">
            <w:pPr>
              <w:pStyle w:val="SDMTableBoxParaNotNumbered"/>
              <w:adjustRightInd w:val="0"/>
              <w:snapToGrid w:val="0"/>
              <w:spacing w:beforeLines="50" w:before="120" w:afterLines="50" w:after="120" w:line="240" w:lineRule="auto"/>
              <w:jc w:val="center"/>
            </w:pPr>
            <w:r>
              <w:rPr>
                <w:rFonts w:hint="eastAsia"/>
              </w:rPr>
              <w:t>373,966.033</w:t>
            </w:r>
          </w:p>
        </w:tc>
        <w:tc>
          <w:tcPr>
            <w:tcW w:w="639" w:type="pct"/>
            <w:shd w:val="clear" w:color="auto" w:fill="auto"/>
            <w:vAlign w:val="center"/>
          </w:tcPr>
          <w:p w:rsidR="001F3067" w:rsidRDefault="009B1CE1">
            <w:pPr>
              <w:pStyle w:val="SDMTableBoxParaNotNumbered"/>
              <w:adjustRightInd w:val="0"/>
              <w:snapToGrid w:val="0"/>
              <w:spacing w:beforeLines="50" w:before="120" w:afterLines="50" w:after="120" w:line="240" w:lineRule="auto"/>
              <w:jc w:val="center"/>
            </w:pPr>
            <w:r>
              <w:t>MWh</w:t>
            </w:r>
          </w:p>
        </w:tc>
        <w:tc>
          <w:tcPr>
            <w:tcW w:w="652" w:type="pct"/>
            <w:shd w:val="clear" w:color="auto" w:fill="auto"/>
            <w:vAlign w:val="center"/>
          </w:tcPr>
          <w:p w:rsidR="001F3067" w:rsidRDefault="009B1CE1">
            <w:pPr>
              <w:adjustRightInd w:val="0"/>
              <w:snapToGrid w:val="0"/>
              <w:spacing w:beforeLines="50" w:before="120" w:afterLines="50" w:after="120" w:line="240" w:lineRule="auto"/>
              <w:jc w:val="center"/>
              <w:rPr>
                <w:rFonts w:eastAsia="DengXian" w:cs="Arial"/>
                <w:sz w:val="20"/>
                <w:lang w:eastAsia="zh-CN"/>
              </w:rPr>
            </w:pPr>
            <w:r>
              <w:rPr>
                <w:rFonts w:eastAsia="DengXian" w:cs="Arial" w:hint="eastAsia"/>
                <w:sz w:val="20"/>
                <w:lang w:eastAsia="zh-CN"/>
              </w:rPr>
              <w:t>/</w:t>
            </w:r>
          </w:p>
        </w:tc>
      </w:tr>
      <w:tr w:rsidR="001F3067">
        <w:trPr>
          <w:trHeight w:val="90"/>
          <w:jc w:val="center"/>
        </w:trPr>
        <w:tc>
          <w:tcPr>
            <w:tcW w:w="2032" w:type="pct"/>
            <w:shd w:val="clear" w:color="auto" w:fill="auto"/>
            <w:vAlign w:val="center"/>
          </w:tcPr>
          <w:p w:rsidR="001F3067" w:rsidRDefault="009B1CE1">
            <w:pPr>
              <w:adjustRightInd w:val="0"/>
              <w:snapToGrid w:val="0"/>
              <w:spacing w:beforeLines="50" w:before="120" w:afterLines="50" w:after="120" w:line="240" w:lineRule="auto"/>
              <w:jc w:val="center"/>
              <w:rPr>
                <w:rFonts w:eastAsia="MS Mincho" w:cs="Arial"/>
                <w:sz w:val="20"/>
                <w:lang w:eastAsia="zh-CN"/>
              </w:rPr>
            </w:pPr>
            <w:r>
              <w:rPr>
                <w:rFonts w:eastAsia="MS Mincho" w:cs="Arial"/>
                <w:sz w:val="20"/>
                <w:lang w:eastAsia="zh-CN"/>
              </w:rPr>
              <w:t>Emission factor</w:t>
            </w:r>
          </w:p>
        </w:tc>
        <w:tc>
          <w:tcPr>
            <w:tcW w:w="873" w:type="pct"/>
            <w:shd w:val="clear" w:color="auto" w:fill="auto"/>
            <w:vAlign w:val="center"/>
          </w:tcPr>
          <w:p w:rsidR="001F3067" w:rsidRDefault="009B1CE1">
            <w:pPr>
              <w:adjustRightInd w:val="0"/>
              <w:snapToGrid w:val="0"/>
              <w:spacing w:beforeLines="50" w:before="120" w:afterLines="50" w:after="120" w:line="240" w:lineRule="auto"/>
              <w:jc w:val="center"/>
              <w:rPr>
                <w:rFonts w:eastAsia="SimSun" w:cs="Arial"/>
                <w:bCs/>
                <w:iCs/>
                <w:sz w:val="20"/>
                <w:lang w:eastAsia="zh-CN"/>
              </w:rPr>
            </w:pPr>
            <w:r>
              <w:rPr>
                <w:rFonts w:eastAsia="SimSun" w:cs="Arial"/>
                <w:bCs/>
                <w:iCs/>
                <w:sz w:val="20"/>
                <w:lang w:eastAsia="zh-CN"/>
              </w:rPr>
              <w:t>EF</w:t>
            </w:r>
            <w:r>
              <w:rPr>
                <w:rFonts w:eastAsia="SimSun" w:cs="Arial" w:hint="eastAsia"/>
                <w:bCs/>
                <w:iCs/>
                <w:sz w:val="20"/>
                <w:vertAlign w:val="subscript"/>
                <w:lang w:eastAsia="zh-CN"/>
              </w:rPr>
              <w:t>CO2</w:t>
            </w:r>
            <w:r>
              <w:rPr>
                <w:rFonts w:eastAsia="SimSun" w:cs="Arial"/>
                <w:bCs/>
                <w:iCs/>
                <w:sz w:val="20"/>
                <w:vertAlign w:val="subscript"/>
                <w:lang w:eastAsia="zh-CN"/>
              </w:rPr>
              <w:t>,CM,y</w:t>
            </w:r>
            <w:r>
              <w:rPr>
                <w:rFonts w:eastAsia="SimSun" w:cs="Arial"/>
                <w:bCs/>
                <w:sz w:val="20"/>
                <w:vertAlign w:val="subscript"/>
                <w:lang w:eastAsia="zh-CN"/>
              </w:rPr>
              <w:t xml:space="preserve"> </w:t>
            </w:r>
          </w:p>
        </w:tc>
        <w:tc>
          <w:tcPr>
            <w:tcW w:w="802" w:type="pct"/>
            <w:shd w:val="clear" w:color="auto" w:fill="auto"/>
            <w:vAlign w:val="center"/>
          </w:tcPr>
          <w:p w:rsidR="001F3067" w:rsidRDefault="009B1CE1">
            <w:pPr>
              <w:adjustRightInd w:val="0"/>
              <w:snapToGrid w:val="0"/>
              <w:spacing w:beforeLines="50" w:before="120" w:afterLines="50" w:after="120" w:line="240" w:lineRule="auto"/>
              <w:jc w:val="center"/>
              <w:rPr>
                <w:rFonts w:eastAsia="MS Mincho" w:cs="Arial"/>
                <w:sz w:val="20"/>
                <w:lang w:eastAsia="zh-CN"/>
              </w:rPr>
            </w:pPr>
            <w:r>
              <w:rPr>
                <w:rFonts w:eastAsia="MS Mincho" w:cs="Arial"/>
                <w:sz w:val="20"/>
                <w:lang w:eastAsia="zh-CN"/>
              </w:rPr>
              <w:t>0.5595</w:t>
            </w:r>
          </w:p>
        </w:tc>
        <w:tc>
          <w:tcPr>
            <w:tcW w:w="639" w:type="pct"/>
            <w:shd w:val="clear" w:color="auto" w:fill="auto"/>
            <w:vAlign w:val="center"/>
          </w:tcPr>
          <w:p w:rsidR="001F3067" w:rsidRDefault="009B1CE1">
            <w:pPr>
              <w:adjustRightInd w:val="0"/>
              <w:snapToGrid w:val="0"/>
              <w:spacing w:beforeLines="50" w:before="120" w:afterLines="50" w:after="120" w:line="240" w:lineRule="auto"/>
              <w:jc w:val="center"/>
              <w:rPr>
                <w:rFonts w:eastAsia="MS Mincho" w:cs="Arial"/>
                <w:sz w:val="20"/>
                <w:lang w:eastAsia="zh-CN"/>
              </w:rPr>
            </w:pPr>
            <w:r>
              <w:rPr>
                <w:rFonts w:eastAsia="MS Mincho" w:cs="Arial"/>
                <w:sz w:val="20"/>
                <w:lang w:eastAsia="zh-CN"/>
              </w:rPr>
              <w:t>tCO</w:t>
            </w:r>
            <w:r>
              <w:rPr>
                <w:rFonts w:eastAsia="MS Mincho" w:cs="Arial"/>
                <w:sz w:val="20"/>
                <w:vertAlign w:val="subscript"/>
                <w:lang w:eastAsia="zh-CN"/>
              </w:rPr>
              <w:t>2</w:t>
            </w:r>
            <w:r>
              <w:rPr>
                <w:rFonts w:eastAsia="MS Mincho" w:cs="Arial"/>
                <w:sz w:val="20"/>
                <w:lang w:eastAsia="zh-CN"/>
              </w:rPr>
              <w:t>/MWh</w:t>
            </w:r>
          </w:p>
        </w:tc>
        <w:tc>
          <w:tcPr>
            <w:tcW w:w="652" w:type="pct"/>
            <w:shd w:val="clear" w:color="auto" w:fill="auto"/>
            <w:vAlign w:val="center"/>
          </w:tcPr>
          <w:p w:rsidR="001F3067" w:rsidRDefault="009B1CE1">
            <w:pPr>
              <w:adjustRightInd w:val="0"/>
              <w:snapToGrid w:val="0"/>
              <w:spacing w:beforeLines="50" w:before="120" w:afterLines="50" w:after="120" w:line="240" w:lineRule="auto"/>
              <w:jc w:val="center"/>
              <w:rPr>
                <w:rFonts w:eastAsia="DengXian" w:cs="Arial"/>
                <w:sz w:val="20"/>
                <w:lang w:eastAsia="zh-CN"/>
              </w:rPr>
            </w:pPr>
            <w:r>
              <w:rPr>
                <w:rFonts w:eastAsia="DengXian" w:cs="Arial"/>
                <w:sz w:val="20"/>
                <w:lang w:eastAsia="zh-CN"/>
              </w:rPr>
              <w:t>/</w:t>
            </w:r>
          </w:p>
        </w:tc>
      </w:tr>
    </w:tbl>
    <w:p w:rsidR="001F3067" w:rsidRDefault="009B1CE1">
      <w:pPr>
        <w:widowControl w:val="0"/>
        <w:autoSpaceDE w:val="0"/>
        <w:autoSpaceDN w:val="0"/>
        <w:adjustRightInd w:val="0"/>
        <w:rPr>
          <w:rFonts w:eastAsia="MS Mincho" w:cs="Arial"/>
          <w:i/>
          <w:iCs/>
          <w:szCs w:val="22"/>
          <w:lang w:eastAsia="zh-CN"/>
        </w:rPr>
      </w:pPr>
      <w:r>
        <w:rPr>
          <w:rFonts w:eastAsia="MS Mincho" w:cs="Arial"/>
          <w:i/>
          <w:iCs/>
          <w:szCs w:val="22"/>
          <w:lang w:eastAsia="zh-CN"/>
        </w:rPr>
        <w:t>Remarks</w:t>
      </w:r>
    </w:p>
    <w:p w:rsidR="001F3067" w:rsidRDefault="009B1CE1">
      <w:pPr>
        <w:widowControl w:val="0"/>
        <w:autoSpaceDE w:val="0"/>
        <w:autoSpaceDN w:val="0"/>
        <w:adjustRightInd w:val="0"/>
        <w:outlineLvl w:val="0"/>
        <w:rPr>
          <w:rFonts w:eastAsia="MS Mincho" w:cs="Arial"/>
          <w:szCs w:val="22"/>
          <w:vertAlign w:val="subscript"/>
          <w:lang w:eastAsia="zh-CN"/>
        </w:rPr>
      </w:pPr>
      <w:r>
        <w:rPr>
          <w:rFonts w:eastAsia="MS Mincho" w:cs="Arial"/>
          <w:szCs w:val="22"/>
          <w:lang w:eastAsia="zh-CN"/>
        </w:rPr>
        <w:t xml:space="preserve">1. </w:t>
      </w:r>
      <w:proofErr w:type="spellStart"/>
      <w:r>
        <w:rPr>
          <w:rFonts w:eastAsia="MS Mincho" w:cs="Arial"/>
          <w:szCs w:val="22"/>
          <w:lang w:eastAsia="zh-CN"/>
        </w:rPr>
        <w:t>EG</w:t>
      </w:r>
      <w:r>
        <w:rPr>
          <w:rFonts w:eastAsia="MS Mincho" w:cs="Arial"/>
          <w:szCs w:val="22"/>
          <w:vertAlign w:val="subscript"/>
          <w:lang w:eastAsia="zh-CN"/>
        </w:rPr>
        <w:t>facility</w:t>
      </w:r>
      <w:proofErr w:type="gramStart"/>
      <w:r>
        <w:rPr>
          <w:rFonts w:eastAsia="MS Mincho" w:cs="Arial"/>
          <w:szCs w:val="22"/>
          <w:vertAlign w:val="subscript"/>
          <w:lang w:eastAsia="zh-CN"/>
        </w:rPr>
        <w:t>,y</w:t>
      </w:r>
      <w:proofErr w:type="spellEnd"/>
      <w:proofErr w:type="gramEnd"/>
      <w:r>
        <w:rPr>
          <w:rFonts w:eastAsia="MS Mincho" w:cs="Arial"/>
          <w:szCs w:val="22"/>
          <w:lang w:eastAsia="zh-CN"/>
        </w:rPr>
        <w:t xml:space="preserve"> = </w:t>
      </w:r>
      <w:proofErr w:type="spellStart"/>
      <w:r>
        <w:rPr>
          <w:rFonts w:eastAsia="MS Mincho" w:cs="Arial"/>
          <w:szCs w:val="22"/>
          <w:lang w:eastAsia="zh-CN"/>
        </w:rPr>
        <w:t>EG</w:t>
      </w:r>
      <w:r>
        <w:rPr>
          <w:rFonts w:eastAsia="MS Mincho" w:cs="Arial"/>
          <w:szCs w:val="22"/>
          <w:vertAlign w:val="subscript"/>
          <w:lang w:eastAsia="zh-CN"/>
        </w:rPr>
        <w:t>output,y</w:t>
      </w:r>
      <w:proofErr w:type="spellEnd"/>
      <w:r>
        <w:rPr>
          <w:rFonts w:eastAsia="MS Mincho" w:cs="Arial"/>
          <w:szCs w:val="22"/>
          <w:lang w:eastAsia="zh-CN"/>
        </w:rPr>
        <w:t xml:space="preserve"> - </w:t>
      </w:r>
      <w:proofErr w:type="spellStart"/>
      <w:r>
        <w:rPr>
          <w:rFonts w:eastAsia="MS Mincho" w:cs="Arial"/>
          <w:szCs w:val="22"/>
          <w:lang w:eastAsia="zh-CN"/>
        </w:rPr>
        <w:t>EG</w:t>
      </w:r>
      <w:r>
        <w:rPr>
          <w:rFonts w:eastAsia="MS Mincho" w:cs="Arial"/>
          <w:szCs w:val="22"/>
          <w:vertAlign w:val="subscript"/>
          <w:lang w:eastAsia="zh-CN"/>
        </w:rPr>
        <w:t>input,y</w:t>
      </w:r>
      <w:proofErr w:type="spellEnd"/>
    </w:p>
    <w:p w:rsidR="001F3067" w:rsidRDefault="009B1CE1">
      <w:pPr>
        <w:widowControl w:val="0"/>
        <w:autoSpaceDE w:val="0"/>
        <w:autoSpaceDN w:val="0"/>
        <w:adjustRightInd w:val="0"/>
        <w:outlineLvl w:val="0"/>
        <w:rPr>
          <w:rFonts w:eastAsia="MS Mincho" w:cs="Arial"/>
          <w:szCs w:val="22"/>
          <w:lang w:eastAsia="zh-CN"/>
        </w:rPr>
      </w:pPr>
      <w:r>
        <w:rPr>
          <w:rFonts w:eastAsia="MS Mincho" w:cs="Arial"/>
          <w:szCs w:val="22"/>
          <w:lang w:eastAsia="zh-CN"/>
        </w:rPr>
        <w:t xml:space="preserve">2. </w:t>
      </w:r>
      <w:r>
        <w:rPr>
          <w:rFonts w:eastAsia="SimSun" w:cs="Arial"/>
          <w:bCs/>
          <w:iCs/>
          <w:szCs w:val="32"/>
          <w:lang w:eastAsia="zh-CN"/>
        </w:rPr>
        <w:t>EF</w:t>
      </w:r>
      <w:r>
        <w:rPr>
          <w:rFonts w:eastAsia="SimSun" w:cs="Arial" w:hint="eastAsia"/>
          <w:bCs/>
          <w:iCs/>
          <w:szCs w:val="32"/>
          <w:vertAlign w:val="subscript"/>
          <w:lang w:eastAsia="zh-CN"/>
        </w:rPr>
        <w:t>CO2</w:t>
      </w:r>
      <w:proofErr w:type="gramStart"/>
      <w:r>
        <w:rPr>
          <w:rFonts w:eastAsia="SimSun" w:cs="Arial"/>
          <w:bCs/>
          <w:iCs/>
          <w:szCs w:val="32"/>
          <w:vertAlign w:val="subscript"/>
          <w:lang w:eastAsia="zh-CN"/>
        </w:rPr>
        <w:t>,CM,y</w:t>
      </w:r>
      <w:proofErr w:type="gramEnd"/>
      <w:r>
        <w:rPr>
          <w:rFonts w:eastAsia="SimSun" w:cs="Arial"/>
          <w:bCs/>
          <w:szCs w:val="32"/>
          <w:vertAlign w:val="subscript"/>
          <w:lang w:eastAsia="zh-CN"/>
        </w:rPr>
        <w:t xml:space="preserve"> </w:t>
      </w:r>
      <w:r>
        <w:rPr>
          <w:rFonts w:eastAsia="MS Mincho" w:cs="Arial"/>
          <w:szCs w:val="22"/>
          <w:lang w:eastAsia="zh-CN"/>
        </w:rPr>
        <w:t xml:space="preserve"> fixed for crediting period.</w:t>
      </w:r>
    </w:p>
    <w:p w:rsidR="001F3067" w:rsidRDefault="009B1CE1">
      <w:pPr>
        <w:numPr>
          <w:ilvl w:val="0"/>
          <w:numId w:val="23"/>
        </w:numPr>
        <w:spacing w:line="276" w:lineRule="auto"/>
        <w:rPr>
          <w:rFonts w:cs="Arial"/>
          <w:color w:val="000000"/>
          <w:szCs w:val="22"/>
          <w:lang w:eastAsia="zh-CN"/>
        </w:rPr>
      </w:pPr>
      <w:r>
        <w:rPr>
          <w:rFonts w:cs="Arial"/>
          <w:color w:val="000000"/>
          <w:szCs w:val="22"/>
        </w:rPr>
        <w:t>Power supplied to the grid</w:t>
      </w:r>
      <w:r>
        <w:rPr>
          <w:rFonts w:eastAsia="SimSun" w:cs="Arial" w:hint="eastAsia"/>
          <w:color w:val="000000"/>
          <w:szCs w:val="22"/>
          <w:lang w:eastAsia="zh-CN"/>
        </w:rPr>
        <w:t xml:space="preserve"> (</w:t>
      </w:r>
      <w:proofErr w:type="spellStart"/>
      <w:r>
        <w:rPr>
          <w:rFonts w:cs="Arial"/>
          <w:b/>
          <w:i/>
          <w:color w:val="000000"/>
          <w:szCs w:val="22"/>
        </w:rPr>
        <w:t>EG</w:t>
      </w:r>
      <w:r>
        <w:rPr>
          <w:rFonts w:eastAsia="SimSun" w:cs="Arial"/>
          <w:b/>
          <w:color w:val="000000"/>
          <w:szCs w:val="22"/>
          <w:vertAlign w:val="subscript"/>
          <w:lang w:eastAsia="zh-CN"/>
        </w:rPr>
        <w:t>output,y</w:t>
      </w:r>
      <w:proofErr w:type="spellEnd"/>
      <w:r>
        <w:rPr>
          <w:rFonts w:eastAsia="SimSun" w:cs="Arial" w:hint="eastAsia"/>
          <w:color w:val="000000"/>
          <w:szCs w:val="22"/>
          <w:lang w:eastAsia="zh-CN"/>
        </w:rPr>
        <w:t>)</w:t>
      </w:r>
      <w:r>
        <w:rPr>
          <w:rFonts w:cs="Arial"/>
          <w:color w:val="000000"/>
          <w:szCs w:val="22"/>
          <w:lang w:eastAsia="zh-CN"/>
        </w:rPr>
        <w:t xml:space="preserve"> </w:t>
      </w:r>
    </w:p>
    <w:p w:rsidR="001F3067" w:rsidRDefault="009B1CE1">
      <w:pPr>
        <w:jc w:val="both"/>
        <w:rPr>
          <w:rFonts w:eastAsia="SimSun" w:cs="Arial"/>
          <w:szCs w:val="22"/>
          <w:lang w:eastAsia="zh-CN"/>
        </w:rPr>
      </w:pPr>
      <w:r>
        <w:rPr>
          <w:rFonts w:eastAsia="MS Mincho" w:cs="Arial"/>
          <w:szCs w:val="22"/>
          <w:lang w:eastAsia="zh-CN"/>
        </w:rPr>
        <w:t xml:space="preserve">The monthly electricity receipt confirmed by </w:t>
      </w:r>
      <w:r>
        <w:rPr>
          <w:rFonts w:eastAsia="SimSun" w:cs="Arial" w:hint="eastAsia"/>
          <w:szCs w:val="22"/>
          <w:lang w:eastAsia="zh-CN"/>
        </w:rPr>
        <w:t>EDL</w:t>
      </w:r>
      <w:r>
        <w:rPr>
          <w:rFonts w:eastAsia="MS Mincho" w:cs="Arial"/>
          <w:szCs w:val="22"/>
          <w:lang w:eastAsia="zh-CN"/>
        </w:rPr>
        <w:t xml:space="preserve"> </w:t>
      </w:r>
      <w:r>
        <w:rPr>
          <w:rFonts w:eastAsia="SimSun" w:cs="Arial" w:hint="eastAsia"/>
          <w:szCs w:val="22"/>
          <w:lang w:eastAsia="zh-CN"/>
        </w:rPr>
        <w:t>are</w:t>
      </w:r>
      <w:r>
        <w:rPr>
          <w:rFonts w:eastAsia="MS Mincho" w:cs="Arial"/>
          <w:szCs w:val="22"/>
          <w:lang w:eastAsia="zh-CN"/>
        </w:rPr>
        <w:t xml:space="preserve"> used to crosscheck this monitoring data</w:t>
      </w:r>
      <w:r>
        <w:rPr>
          <w:rFonts w:eastAsia="SimSun" w:cs="Arial" w:hint="eastAsia"/>
          <w:szCs w:val="22"/>
          <w:lang w:eastAsia="zh-CN"/>
        </w:rPr>
        <w:t>.</w:t>
      </w:r>
      <w:r>
        <w:rPr>
          <w:rFonts w:eastAsia="MS Mincho" w:cs="Arial"/>
          <w:szCs w:val="22"/>
          <w:lang w:eastAsia="zh-CN"/>
        </w:rPr>
        <w:t xml:space="preserve"> If different, the minimum value is used for</w:t>
      </w:r>
      <w:r>
        <w:rPr>
          <w:rFonts w:eastAsia="MS Mincho"/>
          <w:szCs w:val="22"/>
        </w:rPr>
        <w:t xml:space="preserve"> calculation </w:t>
      </w:r>
      <w:r>
        <w:rPr>
          <w:rFonts w:eastAsia="MS Mincho" w:cs="Arial"/>
          <w:szCs w:val="22"/>
          <w:lang w:eastAsia="zh-CN"/>
        </w:rPr>
        <w:t>for conservative.</w:t>
      </w:r>
    </w:p>
    <w:p w:rsidR="001F3067" w:rsidRDefault="009B1CE1">
      <w:pPr>
        <w:spacing w:beforeLines="50" w:before="120" w:afterLines="50" w:after="120"/>
        <w:jc w:val="center"/>
        <w:rPr>
          <w:rFonts w:eastAsia="SimSun"/>
          <w:b/>
          <w:color w:val="000000"/>
        </w:rPr>
      </w:pPr>
      <w:r>
        <w:rPr>
          <w:rFonts w:eastAsia="SimSun"/>
          <w:b/>
          <w:color w:val="000000"/>
        </w:rPr>
        <w:t>Table E-1</w:t>
      </w:r>
      <w:r>
        <w:rPr>
          <w:rFonts w:eastAsia="SimSun"/>
          <w:b/>
          <w:color w:val="000000"/>
          <w:lang w:eastAsia="zh-CN"/>
        </w:rPr>
        <w:t xml:space="preserve"> Power supplied to the grid (</w:t>
      </w:r>
      <w:proofErr w:type="spellStart"/>
      <w:r>
        <w:rPr>
          <w:rFonts w:eastAsia="SimSun"/>
          <w:b/>
          <w:color w:val="000000"/>
          <w:lang w:eastAsia="zh-CN"/>
        </w:rPr>
        <w:t>EG</w:t>
      </w:r>
      <w:r>
        <w:rPr>
          <w:rFonts w:eastAsia="SimSun"/>
          <w:b/>
          <w:color w:val="000000"/>
          <w:vertAlign w:val="subscript"/>
          <w:lang w:eastAsia="zh-CN"/>
        </w:rPr>
        <w:t>output</w:t>
      </w:r>
      <w:proofErr w:type="gramStart"/>
      <w:r>
        <w:rPr>
          <w:rFonts w:eastAsia="SimSun"/>
          <w:b/>
          <w:color w:val="000000"/>
          <w:vertAlign w:val="subscript"/>
          <w:lang w:eastAsia="zh-CN"/>
        </w:rPr>
        <w:t>,y</w:t>
      </w:r>
      <w:proofErr w:type="spellEnd"/>
      <w:proofErr w:type="gramEnd"/>
      <w:r>
        <w:rPr>
          <w:rFonts w:eastAsia="SimSun"/>
          <w:b/>
          <w:color w:val="000000"/>
          <w:lang w:eastAsia="zh-CN"/>
        </w:rPr>
        <w:t>)</w:t>
      </w:r>
      <w:r>
        <w:rPr>
          <w:rFonts w:eastAsia="SimSun" w:hint="eastAsia"/>
          <w:b/>
          <w:color w:val="000000"/>
          <w:lang w:eastAsia="zh-CN"/>
        </w:rPr>
        <w:t xml:space="preserve"> Crosscheck</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2"/>
        <w:gridCol w:w="2635"/>
        <w:gridCol w:w="2405"/>
        <w:gridCol w:w="1718"/>
      </w:tblGrid>
      <w:tr w:rsidR="001F3067">
        <w:trPr>
          <w:trHeight w:val="390"/>
          <w:jc w:val="center"/>
        </w:trPr>
        <w:tc>
          <w:tcPr>
            <w:tcW w:w="1487" w:type="pct"/>
            <w:vMerge w:val="restart"/>
            <w:shd w:val="clear" w:color="auto" w:fill="D9D9D9"/>
            <w:noWrap/>
            <w:vAlign w:val="center"/>
          </w:tcPr>
          <w:p w:rsidR="001F3067" w:rsidRDefault="009B1CE1">
            <w:pPr>
              <w:spacing w:after="0" w:line="240" w:lineRule="auto"/>
              <w:jc w:val="center"/>
              <w:rPr>
                <w:rFonts w:cs="Arial"/>
                <w:b/>
                <w:color w:val="000000"/>
                <w:sz w:val="18"/>
                <w:szCs w:val="18"/>
              </w:rPr>
            </w:pPr>
            <w:r>
              <w:rPr>
                <w:rFonts w:eastAsia="SimSun" w:cs="Arial"/>
                <w:b/>
                <w:color w:val="000000"/>
                <w:sz w:val="18"/>
                <w:szCs w:val="18"/>
                <w:lang w:eastAsia="zh-CN"/>
              </w:rPr>
              <w:t xml:space="preserve">2nd </w:t>
            </w:r>
            <w:r>
              <w:rPr>
                <w:rFonts w:cs="Arial"/>
                <w:b/>
                <w:color w:val="000000"/>
                <w:sz w:val="18"/>
                <w:szCs w:val="18"/>
              </w:rPr>
              <w:t>Monitoring Period</w:t>
            </w:r>
          </w:p>
        </w:tc>
        <w:tc>
          <w:tcPr>
            <w:tcW w:w="3512" w:type="pct"/>
            <w:gridSpan w:val="3"/>
            <w:shd w:val="clear" w:color="auto" w:fill="D9D9D9"/>
            <w:vAlign w:val="center"/>
          </w:tcPr>
          <w:p w:rsidR="001F3067" w:rsidRDefault="009B1CE1">
            <w:pPr>
              <w:spacing w:after="0" w:line="240" w:lineRule="auto"/>
              <w:jc w:val="center"/>
              <w:rPr>
                <w:rFonts w:eastAsia="SimSun" w:cs="Arial"/>
                <w:b/>
                <w:i/>
                <w:iCs/>
                <w:color w:val="000000"/>
                <w:sz w:val="18"/>
                <w:szCs w:val="18"/>
                <w:lang w:eastAsia="zh-CN"/>
              </w:rPr>
            </w:pPr>
            <w:proofErr w:type="spellStart"/>
            <w:r>
              <w:rPr>
                <w:rFonts w:cs="Arial"/>
                <w:b/>
                <w:i/>
                <w:color w:val="000000"/>
                <w:sz w:val="18"/>
                <w:szCs w:val="18"/>
              </w:rPr>
              <w:t>EG</w:t>
            </w:r>
            <w:r>
              <w:rPr>
                <w:rFonts w:eastAsia="SimSun" w:cs="Arial"/>
                <w:b/>
                <w:color w:val="000000"/>
                <w:sz w:val="18"/>
                <w:szCs w:val="18"/>
                <w:vertAlign w:val="subscript"/>
                <w:lang w:eastAsia="zh-CN"/>
              </w:rPr>
              <w:t>output,y</w:t>
            </w:r>
            <w:proofErr w:type="spellEnd"/>
          </w:p>
        </w:tc>
      </w:tr>
      <w:tr w:rsidR="001F3067">
        <w:trPr>
          <w:trHeight w:val="460"/>
          <w:jc w:val="center"/>
        </w:trPr>
        <w:tc>
          <w:tcPr>
            <w:tcW w:w="1487" w:type="pct"/>
            <w:vMerge/>
            <w:shd w:val="clear" w:color="auto" w:fill="auto"/>
            <w:vAlign w:val="center"/>
          </w:tcPr>
          <w:p w:rsidR="001F3067" w:rsidRDefault="001F3067">
            <w:pPr>
              <w:spacing w:after="0" w:line="240" w:lineRule="auto"/>
              <w:jc w:val="center"/>
              <w:rPr>
                <w:rFonts w:cs="Arial"/>
                <w:color w:val="000000"/>
                <w:sz w:val="18"/>
                <w:szCs w:val="18"/>
              </w:rPr>
            </w:pPr>
          </w:p>
        </w:tc>
        <w:tc>
          <w:tcPr>
            <w:tcW w:w="1369" w:type="pct"/>
            <w:shd w:val="clear" w:color="auto" w:fill="D9D9D9"/>
            <w:noWrap/>
            <w:vAlign w:val="center"/>
          </w:tcPr>
          <w:p w:rsidR="001F3067" w:rsidRDefault="009B1CE1">
            <w:pPr>
              <w:spacing w:after="0" w:line="240" w:lineRule="auto"/>
              <w:jc w:val="center"/>
              <w:rPr>
                <w:rFonts w:cs="Arial"/>
                <w:b/>
                <w:bCs/>
                <w:color w:val="000000"/>
                <w:sz w:val="18"/>
                <w:szCs w:val="18"/>
              </w:rPr>
            </w:pPr>
            <w:r>
              <w:rPr>
                <w:rFonts w:cs="Arial"/>
                <w:b/>
                <w:bCs/>
                <w:color w:val="000000"/>
                <w:sz w:val="18"/>
                <w:szCs w:val="18"/>
              </w:rPr>
              <w:t>Values from Electricity Receipts</w:t>
            </w:r>
          </w:p>
        </w:tc>
        <w:tc>
          <w:tcPr>
            <w:tcW w:w="1250" w:type="pct"/>
            <w:shd w:val="clear" w:color="auto" w:fill="D9D9D9"/>
            <w:vAlign w:val="center"/>
          </w:tcPr>
          <w:p w:rsidR="001F3067" w:rsidRDefault="009B1CE1">
            <w:pPr>
              <w:spacing w:after="0" w:line="240" w:lineRule="auto"/>
              <w:jc w:val="center"/>
              <w:rPr>
                <w:rFonts w:eastAsia="SimSun" w:cs="Arial"/>
                <w:b/>
                <w:bCs/>
                <w:color w:val="000000"/>
                <w:sz w:val="18"/>
                <w:szCs w:val="18"/>
                <w:lang w:eastAsia="zh-CN"/>
              </w:rPr>
            </w:pPr>
            <w:r>
              <w:rPr>
                <w:rFonts w:cs="Arial"/>
                <w:b/>
                <w:bCs/>
                <w:color w:val="000000"/>
                <w:sz w:val="18"/>
                <w:szCs w:val="18"/>
              </w:rPr>
              <w:t>Values from Main Meter Reading Records</w:t>
            </w:r>
          </w:p>
        </w:tc>
        <w:tc>
          <w:tcPr>
            <w:tcW w:w="892" w:type="pct"/>
            <w:shd w:val="clear" w:color="auto" w:fill="D9D9D9"/>
            <w:vAlign w:val="center"/>
          </w:tcPr>
          <w:p w:rsidR="001F3067" w:rsidRDefault="009B1CE1">
            <w:pPr>
              <w:spacing w:after="0" w:line="240" w:lineRule="auto"/>
              <w:jc w:val="center"/>
              <w:rPr>
                <w:rFonts w:cs="Arial"/>
                <w:b/>
                <w:bCs/>
                <w:color w:val="000000"/>
                <w:sz w:val="18"/>
                <w:szCs w:val="18"/>
              </w:rPr>
            </w:pPr>
            <w:r>
              <w:rPr>
                <w:rFonts w:cs="Arial"/>
                <w:b/>
                <w:bCs/>
                <w:color w:val="000000"/>
                <w:sz w:val="18"/>
                <w:szCs w:val="18"/>
              </w:rPr>
              <w:t>Verified</w:t>
            </w:r>
          </w:p>
        </w:tc>
      </w:tr>
      <w:tr w:rsidR="001F3067">
        <w:trPr>
          <w:trHeight w:val="315"/>
          <w:jc w:val="center"/>
        </w:trPr>
        <w:tc>
          <w:tcPr>
            <w:tcW w:w="1487" w:type="pct"/>
            <w:vMerge/>
            <w:shd w:val="clear" w:color="auto" w:fill="auto"/>
            <w:vAlign w:val="center"/>
          </w:tcPr>
          <w:p w:rsidR="001F3067" w:rsidRDefault="001F3067">
            <w:pPr>
              <w:spacing w:after="0" w:line="240" w:lineRule="auto"/>
              <w:jc w:val="center"/>
              <w:rPr>
                <w:rFonts w:cs="Arial"/>
                <w:color w:val="000000"/>
                <w:sz w:val="18"/>
                <w:szCs w:val="18"/>
              </w:rPr>
            </w:pPr>
          </w:p>
        </w:tc>
        <w:tc>
          <w:tcPr>
            <w:tcW w:w="1369" w:type="pct"/>
            <w:shd w:val="clear" w:color="auto" w:fill="D9D9D9"/>
            <w:noWrap/>
            <w:vAlign w:val="center"/>
          </w:tcPr>
          <w:p w:rsidR="001F3067" w:rsidRDefault="009B1CE1">
            <w:pPr>
              <w:spacing w:after="0" w:line="240" w:lineRule="auto"/>
              <w:jc w:val="center"/>
              <w:rPr>
                <w:rFonts w:cs="Arial"/>
                <w:b/>
                <w:bCs/>
                <w:color w:val="000000"/>
                <w:sz w:val="18"/>
                <w:szCs w:val="18"/>
                <w:lang w:eastAsia="zh-CN"/>
              </w:rPr>
            </w:pPr>
            <w:r>
              <w:rPr>
                <w:rFonts w:cs="Arial"/>
                <w:b/>
                <w:bCs/>
                <w:color w:val="000000"/>
                <w:sz w:val="18"/>
                <w:szCs w:val="18"/>
              </w:rPr>
              <w:t>A</w:t>
            </w:r>
          </w:p>
        </w:tc>
        <w:tc>
          <w:tcPr>
            <w:tcW w:w="1250" w:type="pct"/>
            <w:shd w:val="clear" w:color="auto" w:fill="D9D9D9"/>
            <w:vAlign w:val="center"/>
          </w:tcPr>
          <w:p w:rsidR="001F3067" w:rsidRDefault="009B1CE1">
            <w:pPr>
              <w:spacing w:after="0" w:line="240" w:lineRule="auto"/>
              <w:jc w:val="center"/>
              <w:rPr>
                <w:rFonts w:eastAsia="DengXian" w:cs="Arial"/>
                <w:b/>
                <w:iCs/>
                <w:color w:val="000000"/>
                <w:sz w:val="18"/>
                <w:szCs w:val="18"/>
                <w:lang w:eastAsia="zh-CN"/>
              </w:rPr>
            </w:pPr>
            <w:r>
              <w:rPr>
                <w:rFonts w:eastAsia="DengXian" w:cs="Arial" w:hint="eastAsia"/>
                <w:b/>
                <w:iCs/>
                <w:color w:val="000000"/>
                <w:sz w:val="18"/>
                <w:szCs w:val="18"/>
                <w:lang w:eastAsia="zh-CN"/>
              </w:rPr>
              <w:t>B</w:t>
            </w:r>
          </w:p>
        </w:tc>
        <w:tc>
          <w:tcPr>
            <w:tcW w:w="892" w:type="pct"/>
            <w:shd w:val="clear" w:color="auto" w:fill="D9D9D9"/>
            <w:vAlign w:val="center"/>
          </w:tcPr>
          <w:p w:rsidR="001F3067" w:rsidRDefault="009B1CE1">
            <w:pPr>
              <w:spacing w:after="0" w:line="240" w:lineRule="auto"/>
              <w:jc w:val="center"/>
              <w:rPr>
                <w:rFonts w:cs="Arial"/>
                <w:b/>
                <w:bCs/>
                <w:color w:val="000000"/>
                <w:sz w:val="18"/>
                <w:szCs w:val="18"/>
                <w:lang w:eastAsia="zh-CN"/>
              </w:rPr>
            </w:pPr>
            <w:r>
              <w:rPr>
                <w:rFonts w:cs="Arial"/>
                <w:b/>
                <w:iCs/>
                <w:color w:val="000000"/>
                <w:sz w:val="18"/>
                <w:szCs w:val="18"/>
              </w:rPr>
              <w:t>C=MIN(A, B)</w:t>
            </w:r>
          </w:p>
        </w:tc>
      </w:tr>
      <w:tr w:rsidR="001F3067">
        <w:trPr>
          <w:trHeight w:val="390"/>
          <w:jc w:val="center"/>
        </w:trPr>
        <w:tc>
          <w:tcPr>
            <w:tcW w:w="1487" w:type="pct"/>
            <w:shd w:val="clear" w:color="auto" w:fill="D9D9D9"/>
            <w:noWrap/>
            <w:vAlign w:val="center"/>
          </w:tcPr>
          <w:p w:rsidR="001F3067" w:rsidRDefault="009B1CE1">
            <w:pPr>
              <w:spacing w:after="0" w:line="240" w:lineRule="auto"/>
              <w:jc w:val="center"/>
              <w:rPr>
                <w:rFonts w:eastAsia="SimSun" w:cs="Arial"/>
                <w:b/>
                <w:color w:val="000000"/>
                <w:sz w:val="18"/>
                <w:szCs w:val="18"/>
                <w:lang w:eastAsia="zh-CN"/>
              </w:rPr>
            </w:pPr>
            <w:r>
              <w:rPr>
                <w:rFonts w:cs="Arial"/>
                <w:b/>
                <w:color w:val="000000"/>
                <w:sz w:val="18"/>
                <w:szCs w:val="18"/>
              </w:rPr>
              <w:t xml:space="preserve">Starting Point: </w:t>
            </w:r>
            <w:r>
              <w:rPr>
                <w:rFonts w:eastAsia="SimSun" w:cs="Arial"/>
                <w:b/>
                <w:color w:val="000000"/>
                <w:sz w:val="18"/>
                <w:szCs w:val="18"/>
                <w:lang w:eastAsia="zh-CN"/>
              </w:rPr>
              <w:t>A</w:t>
            </w:r>
            <w:r>
              <w:rPr>
                <w:rFonts w:cs="Arial"/>
                <w:b/>
                <w:color w:val="000000"/>
                <w:sz w:val="18"/>
                <w:szCs w:val="18"/>
              </w:rPr>
              <w:t xml:space="preserve">.M. </w:t>
            </w:r>
            <w:r>
              <w:rPr>
                <w:rFonts w:eastAsia="SimSun" w:cs="Arial"/>
                <w:b/>
                <w:color w:val="000000"/>
                <w:sz w:val="18"/>
                <w:szCs w:val="18"/>
                <w:lang w:eastAsia="zh-CN"/>
              </w:rPr>
              <w:t>00</w:t>
            </w:r>
            <w:r>
              <w:rPr>
                <w:rFonts w:cs="Arial"/>
                <w:b/>
                <w:color w:val="000000"/>
                <w:sz w:val="18"/>
                <w:szCs w:val="18"/>
              </w:rPr>
              <w:t xml:space="preserve">:00 </w:t>
            </w:r>
            <w:r>
              <w:rPr>
                <w:rFonts w:eastAsia="SimSun" w:cs="Arial"/>
                <w:b/>
                <w:color w:val="000000"/>
                <w:sz w:val="18"/>
                <w:szCs w:val="18"/>
                <w:lang w:eastAsia="zh-CN"/>
              </w:rPr>
              <w:t>01/01/2021</w:t>
            </w:r>
          </w:p>
        </w:tc>
        <w:tc>
          <w:tcPr>
            <w:tcW w:w="1369" w:type="pct"/>
            <w:shd w:val="clear" w:color="auto" w:fill="D9D9D9"/>
            <w:noWrap/>
            <w:vAlign w:val="center"/>
          </w:tcPr>
          <w:p w:rsidR="001F3067" w:rsidRDefault="009B1CE1">
            <w:pPr>
              <w:spacing w:after="0" w:line="240" w:lineRule="auto"/>
              <w:jc w:val="center"/>
              <w:rPr>
                <w:rFonts w:eastAsia="SimSun" w:cs="Arial"/>
                <w:b/>
                <w:color w:val="000000"/>
                <w:sz w:val="18"/>
                <w:szCs w:val="18"/>
                <w:lang w:eastAsia="zh-CN"/>
              </w:rPr>
            </w:pPr>
            <w:r>
              <w:rPr>
                <w:rFonts w:eastAsia="SimSun" w:cs="Arial"/>
                <w:b/>
                <w:color w:val="000000"/>
                <w:sz w:val="18"/>
                <w:szCs w:val="18"/>
                <w:lang w:eastAsia="zh-CN"/>
              </w:rPr>
              <w:t>M</w:t>
            </w:r>
            <w:r>
              <w:rPr>
                <w:rFonts w:cs="Arial"/>
                <w:b/>
                <w:color w:val="000000"/>
                <w:sz w:val="18"/>
                <w:szCs w:val="18"/>
              </w:rPr>
              <w:t>Wh</w:t>
            </w:r>
          </w:p>
        </w:tc>
        <w:tc>
          <w:tcPr>
            <w:tcW w:w="1250" w:type="pct"/>
            <w:shd w:val="clear" w:color="auto" w:fill="D9D9D9"/>
            <w:vAlign w:val="center"/>
          </w:tcPr>
          <w:p w:rsidR="001F3067" w:rsidRDefault="009B1CE1">
            <w:pPr>
              <w:spacing w:after="0" w:line="240" w:lineRule="auto"/>
              <w:jc w:val="center"/>
              <w:rPr>
                <w:rFonts w:eastAsia="SimSun" w:cs="Arial"/>
                <w:b/>
                <w:color w:val="000000"/>
                <w:sz w:val="18"/>
                <w:szCs w:val="18"/>
                <w:lang w:eastAsia="zh-CN"/>
              </w:rPr>
            </w:pPr>
            <w:r>
              <w:rPr>
                <w:rFonts w:eastAsia="SimSun" w:cs="Arial"/>
                <w:b/>
                <w:color w:val="000000"/>
                <w:sz w:val="18"/>
                <w:szCs w:val="18"/>
                <w:lang w:eastAsia="zh-CN"/>
              </w:rPr>
              <w:t>M</w:t>
            </w:r>
            <w:r>
              <w:rPr>
                <w:rFonts w:cs="Arial"/>
                <w:b/>
                <w:color w:val="000000"/>
                <w:sz w:val="18"/>
                <w:szCs w:val="18"/>
              </w:rPr>
              <w:t>Wh</w:t>
            </w:r>
          </w:p>
        </w:tc>
        <w:tc>
          <w:tcPr>
            <w:tcW w:w="892" w:type="pct"/>
            <w:shd w:val="clear" w:color="auto" w:fill="D9D9D9"/>
            <w:vAlign w:val="center"/>
          </w:tcPr>
          <w:p w:rsidR="001F3067" w:rsidRDefault="009B1CE1">
            <w:pPr>
              <w:spacing w:after="0" w:line="240" w:lineRule="auto"/>
              <w:jc w:val="center"/>
              <w:rPr>
                <w:rFonts w:eastAsia="SimSun" w:cs="Arial"/>
                <w:b/>
                <w:color w:val="000000"/>
                <w:sz w:val="18"/>
                <w:szCs w:val="18"/>
                <w:lang w:eastAsia="zh-CN"/>
              </w:rPr>
            </w:pPr>
            <w:r>
              <w:rPr>
                <w:rFonts w:eastAsia="SimSun" w:cs="Arial"/>
                <w:b/>
                <w:color w:val="000000"/>
                <w:sz w:val="18"/>
                <w:szCs w:val="18"/>
                <w:lang w:eastAsia="zh-CN"/>
              </w:rPr>
              <w:t>M</w:t>
            </w:r>
            <w:r>
              <w:rPr>
                <w:rFonts w:cs="Arial"/>
                <w:b/>
                <w:color w:val="000000"/>
                <w:sz w:val="18"/>
                <w:szCs w:val="18"/>
              </w:rPr>
              <w:t>Wh</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color w:val="000000"/>
                <w:sz w:val="18"/>
                <w:szCs w:val="18"/>
                <w:lang w:eastAsia="zh-CN"/>
              </w:rPr>
            </w:pPr>
            <w:r>
              <w:rPr>
                <w:rFonts w:cs="Arial"/>
                <w:color w:val="000000"/>
                <w:sz w:val="18"/>
                <w:szCs w:val="18"/>
              </w:rPr>
              <w:t>01/01/</w:t>
            </w:r>
            <w:r>
              <w:rPr>
                <w:rFonts w:eastAsia="SimSun" w:cs="Arial" w:hint="eastAsia"/>
                <w:color w:val="000000"/>
                <w:sz w:val="18"/>
                <w:szCs w:val="18"/>
                <w:lang w:eastAsia="zh-CN"/>
              </w:rPr>
              <w:t>2021</w:t>
            </w:r>
            <w:r>
              <w:rPr>
                <w:rFonts w:cs="Arial"/>
                <w:color w:val="000000"/>
                <w:sz w:val="18"/>
                <w:szCs w:val="18"/>
              </w:rPr>
              <w:t>~31/01/</w:t>
            </w:r>
            <w:r>
              <w:rPr>
                <w:rFonts w:eastAsia="SimSun" w:cs="Arial" w:hint="eastAsia"/>
                <w:color w:val="000000"/>
                <w:sz w:val="18"/>
                <w:szCs w:val="18"/>
                <w:lang w:eastAsia="zh-CN"/>
              </w:rPr>
              <w:t>2021</w:t>
            </w:r>
          </w:p>
        </w:tc>
        <w:tc>
          <w:tcPr>
            <w:tcW w:w="1369" w:type="pct"/>
            <w:shd w:val="clear" w:color="auto" w:fill="auto"/>
            <w:noWrap/>
            <w:vAlign w:val="center"/>
          </w:tcPr>
          <w:p w:rsidR="001F3067" w:rsidRDefault="009B1CE1">
            <w:pPr>
              <w:spacing w:after="0" w:line="240" w:lineRule="auto"/>
              <w:jc w:val="center"/>
              <w:rPr>
                <w:sz w:val="18"/>
                <w:szCs w:val="20"/>
                <w:lang w:eastAsia="zh-CN"/>
              </w:rPr>
            </w:pPr>
            <w:r>
              <w:rPr>
                <w:sz w:val="18"/>
                <w:szCs w:val="20"/>
              </w:rPr>
              <w:t>12,630.719</w:t>
            </w:r>
          </w:p>
        </w:tc>
        <w:tc>
          <w:tcPr>
            <w:tcW w:w="1250" w:type="pct"/>
            <w:vAlign w:val="center"/>
          </w:tcPr>
          <w:p w:rsidR="001F3067" w:rsidRDefault="009B1CE1">
            <w:pPr>
              <w:spacing w:after="0" w:line="240" w:lineRule="auto"/>
              <w:jc w:val="center"/>
              <w:rPr>
                <w:sz w:val="18"/>
                <w:szCs w:val="20"/>
              </w:rPr>
            </w:pPr>
            <w:r>
              <w:rPr>
                <w:sz w:val="18"/>
                <w:szCs w:val="20"/>
              </w:rPr>
              <w:t xml:space="preserve">12,638,759 </w:t>
            </w:r>
          </w:p>
        </w:tc>
        <w:tc>
          <w:tcPr>
            <w:tcW w:w="892" w:type="pct"/>
            <w:vAlign w:val="center"/>
          </w:tcPr>
          <w:p w:rsidR="001F3067" w:rsidRDefault="009B1CE1">
            <w:pPr>
              <w:spacing w:after="0" w:line="240" w:lineRule="auto"/>
              <w:jc w:val="center"/>
              <w:rPr>
                <w:sz w:val="18"/>
                <w:szCs w:val="18"/>
              </w:rPr>
            </w:pPr>
            <w:r>
              <w:rPr>
                <w:sz w:val="18"/>
                <w:szCs w:val="20"/>
              </w:rPr>
              <w:t>12,630.719</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color w:val="000000"/>
                <w:sz w:val="18"/>
                <w:szCs w:val="18"/>
                <w:lang w:eastAsia="zh-CN"/>
              </w:rPr>
            </w:pPr>
            <w:r>
              <w:rPr>
                <w:rFonts w:cs="Arial"/>
                <w:color w:val="000000"/>
                <w:sz w:val="18"/>
                <w:szCs w:val="18"/>
              </w:rPr>
              <w:t>01/02/</w:t>
            </w:r>
            <w:r>
              <w:rPr>
                <w:rFonts w:eastAsia="SimSun" w:cs="Arial" w:hint="eastAsia"/>
                <w:color w:val="000000"/>
                <w:sz w:val="18"/>
                <w:szCs w:val="18"/>
                <w:lang w:eastAsia="zh-CN"/>
              </w:rPr>
              <w:t>2021</w:t>
            </w:r>
            <w:r>
              <w:rPr>
                <w:rFonts w:cs="Arial"/>
                <w:color w:val="000000"/>
                <w:sz w:val="18"/>
                <w:szCs w:val="18"/>
              </w:rPr>
              <w:t>~2</w:t>
            </w:r>
            <w:r>
              <w:rPr>
                <w:rFonts w:eastAsia="SimSun" w:cs="Arial" w:hint="eastAsia"/>
                <w:color w:val="000000"/>
                <w:sz w:val="18"/>
                <w:szCs w:val="18"/>
                <w:lang w:eastAsia="zh-CN"/>
              </w:rPr>
              <w:t>9</w:t>
            </w:r>
            <w:r>
              <w:rPr>
                <w:rFonts w:cs="Arial"/>
                <w:color w:val="000000"/>
                <w:sz w:val="18"/>
                <w:szCs w:val="18"/>
              </w:rPr>
              <w:t>/02/</w:t>
            </w:r>
            <w:r>
              <w:rPr>
                <w:rFonts w:eastAsia="SimSun" w:cs="Arial" w:hint="eastAsia"/>
                <w:color w:val="000000"/>
                <w:sz w:val="18"/>
                <w:szCs w:val="18"/>
                <w:lang w:eastAsia="zh-CN"/>
              </w:rPr>
              <w:t>2021</w:t>
            </w:r>
          </w:p>
        </w:tc>
        <w:tc>
          <w:tcPr>
            <w:tcW w:w="1369" w:type="pct"/>
            <w:shd w:val="clear" w:color="auto" w:fill="auto"/>
            <w:noWrap/>
            <w:vAlign w:val="center"/>
          </w:tcPr>
          <w:p w:rsidR="001F3067" w:rsidRDefault="009B1CE1">
            <w:pPr>
              <w:spacing w:after="0" w:line="240" w:lineRule="auto"/>
              <w:jc w:val="center"/>
              <w:rPr>
                <w:sz w:val="18"/>
                <w:szCs w:val="20"/>
                <w:lang w:eastAsia="zh-CN"/>
              </w:rPr>
            </w:pPr>
            <w:r>
              <w:rPr>
                <w:sz w:val="18"/>
                <w:szCs w:val="20"/>
              </w:rPr>
              <w:t>10,464.062</w:t>
            </w:r>
          </w:p>
        </w:tc>
        <w:tc>
          <w:tcPr>
            <w:tcW w:w="1250" w:type="pct"/>
            <w:vAlign w:val="center"/>
          </w:tcPr>
          <w:p w:rsidR="001F3067" w:rsidRDefault="009B1CE1">
            <w:pPr>
              <w:spacing w:after="0" w:line="240" w:lineRule="auto"/>
              <w:jc w:val="center"/>
              <w:rPr>
                <w:sz w:val="18"/>
                <w:szCs w:val="20"/>
              </w:rPr>
            </w:pPr>
            <w:r>
              <w:rPr>
                <w:sz w:val="18"/>
                <w:szCs w:val="20"/>
              </w:rPr>
              <w:t xml:space="preserve">10,470,294 </w:t>
            </w:r>
          </w:p>
        </w:tc>
        <w:tc>
          <w:tcPr>
            <w:tcW w:w="892" w:type="pct"/>
            <w:vAlign w:val="center"/>
          </w:tcPr>
          <w:p w:rsidR="001F3067" w:rsidRDefault="009B1CE1">
            <w:pPr>
              <w:spacing w:after="0" w:line="240" w:lineRule="auto"/>
              <w:jc w:val="center"/>
              <w:rPr>
                <w:sz w:val="18"/>
                <w:szCs w:val="18"/>
              </w:rPr>
            </w:pPr>
            <w:r>
              <w:rPr>
                <w:sz w:val="18"/>
                <w:szCs w:val="20"/>
              </w:rPr>
              <w:t>10,464.062</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color w:val="000000"/>
                <w:sz w:val="18"/>
                <w:szCs w:val="18"/>
                <w:lang w:eastAsia="zh-CN"/>
              </w:rPr>
            </w:pPr>
            <w:r>
              <w:rPr>
                <w:rFonts w:cs="Arial"/>
                <w:color w:val="000000"/>
                <w:sz w:val="18"/>
                <w:szCs w:val="18"/>
              </w:rPr>
              <w:t>01/03/</w:t>
            </w:r>
            <w:r>
              <w:rPr>
                <w:rFonts w:eastAsia="SimSun" w:cs="Arial" w:hint="eastAsia"/>
                <w:color w:val="000000"/>
                <w:sz w:val="18"/>
                <w:szCs w:val="18"/>
                <w:lang w:eastAsia="zh-CN"/>
              </w:rPr>
              <w:t>2021</w:t>
            </w:r>
            <w:r>
              <w:rPr>
                <w:rFonts w:cs="Arial"/>
                <w:color w:val="000000"/>
                <w:sz w:val="18"/>
                <w:szCs w:val="18"/>
              </w:rPr>
              <w:t>~31/03/</w:t>
            </w:r>
            <w:r>
              <w:rPr>
                <w:rFonts w:eastAsia="SimSun" w:cs="Arial" w:hint="eastAsia"/>
                <w:color w:val="000000"/>
                <w:sz w:val="18"/>
                <w:szCs w:val="18"/>
                <w:lang w:eastAsia="zh-CN"/>
              </w:rPr>
              <w:t>2021</w:t>
            </w:r>
          </w:p>
        </w:tc>
        <w:tc>
          <w:tcPr>
            <w:tcW w:w="1369" w:type="pct"/>
            <w:shd w:val="clear" w:color="auto" w:fill="auto"/>
            <w:noWrap/>
            <w:vAlign w:val="center"/>
          </w:tcPr>
          <w:p w:rsidR="001F3067" w:rsidRDefault="009B1CE1">
            <w:pPr>
              <w:spacing w:after="0" w:line="240" w:lineRule="auto"/>
              <w:jc w:val="center"/>
              <w:rPr>
                <w:sz w:val="18"/>
                <w:szCs w:val="20"/>
                <w:lang w:eastAsia="zh-CN"/>
              </w:rPr>
            </w:pPr>
            <w:r>
              <w:rPr>
                <w:sz w:val="18"/>
                <w:szCs w:val="20"/>
              </w:rPr>
              <w:t>10,241.232</w:t>
            </w:r>
          </w:p>
        </w:tc>
        <w:tc>
          <w:tcPr>
            <w:tcW w:w="1250" w:type="pct"/>
            <w:vAlign w:val="center"/>
          </w:tcPr>
          <w:p w:rsidR="001F3067" w:rsidRDefault="009B1CE1">
            <w:pPr>
              <w:spacing w:after="0" w:line="240" w:lineRule="auto"/>
              <w:jc w:val="center"/>
              <w:rPr>
                <w:sz w:val="18"/>
                <w:szCs w:val="20"/>
              </w:rPr>
            </w:pPr>
            <w:r>
              <w:rPr>
                <w:sz w:val="18"/>
                <w:szCs w:val="20"/>
              </w:rPr>
              <w:t xml:space="preserve">10,247,726 </w:t>
            </w:r>
          </w:p>
        </w:tc>
        <w:tc>
          <w:tcPr>
            <w:tcW w:w="892" w:type="pct"/>
            <w:vAlign w:val="center"/>
          </w:tcPr>
          <w:p w:rsidR="001F3067" w:rsidRDefault="009B1CE1">
            <w:pPr>
              <w:spacing w:after="0" w:line="240" w:lineRule="auto"/>
              <w:jc w:val="center"/>
              <w:rPr>
                <w:sz w:val="18"/>
                <w:szCs w:val="18"/>
              </w:rPr>
            </w:pPr>
            <w:r>
              <w:rPr>
                <w:sz w:val="18"/>
                <w:szCs w:val="20"/>
              </w:rPr>
              <w:t>10,241.232</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color w:val="000000"/>
                <w:sz w:val="18"/>
                <w:szCs w:val="18"/>
                <w:lang w:eastAsia="zh-CN"/>
              </w:rPr>
            </w:pPr>
            <w:r>
              <w:rPr>
                <w:rFonts w:cs="Arial"/>
                <w:color w:val="000000"/>
                <w:sz w:val="18"/>
                <w:szCs w:val="18"/>
              </w:rPr>
              <w:t>01/04/</w:t>
            </w:r>
            <w:r>
              <w:rPr>
                <w:rFonts w:eastAsia="SimSun" w:cs="Arial" w:hint="eastAsia"/>
                <w:color w:val="000000"/>
                <w:sz w:val="18"/>
                <w:szCs w:val="18"/>
                <w:lang w:eastAsia="zh-CN"/>
              </w:rPr>
              <w:t>2021</w:t>
            </w:r>
            <w:r>
              <w:rPr>
                <w:rFonts w:cs="Arial"/>
                <w:color w:val="000000"/>
                <w:sz w:val="18"/>
                <w:szCs w:val="18"/>
              </w:rPr>
              <w:t>~30/04/</w:t>
            </w:r>
            <w:r>
              <w:rPr>
                <w:rFonts w:eastAsia="SimSun" w:cs="Arial" w:hint="eastAsia"/>
                <w:color w:val="000000"/>
                <w:sz w:val="18"/>
                <w:szCs w:val="18"/>
                <w:lang w:eastAsia="zh-CN"/>
              </w:rPr>
              <w:t>2021</w:t>
            </w:r>
          </w:p>
        </w:tc>
        <w:tc>
          <w:tcPr>
            <w:tcW w:w="1369" w:type="pct"/>
            <w:shd w:val="clear" w:color="auto" w:fill="auto"/>
            <w:noWrap/>
            <w:vAlign w:val="center"/>
          </w:tcPr>
          <w:p w:rsidR="001F3067" w:rsidRDefault="009B1CE1">
            <w:pPr>
              <w:spacing w:after="0" w:line="240" w:lineRule="auto"/>
              <w:jc w:val="center"/>
              <w:rPr>
                <w:sz w:val="18"/>
                <w:szCs w:val="20"/>
                <w:lang w:eastAsia="zh-CN"/>
              </w:rPr>
            </w:pPr>
            <w:r>
              <w:rPr>
                <w:sz w:val="18"/>
                <w:szCs w:val="20"/>
              </w:rPr>
              <w:t>11,169.147</w:t>
            </w:r>
          </w:p>
        </w:tc>
        <w:tc>
          <w:tcPr>
            <w:tcW w:w="1250" w:type="pct"/>
            <w:vAlign w:val="center"/>
          </w:tcPr>
          <w:p w:rsidR="001F3067" w:rsidRDefault="009B1CE1">
            <w:pPr>
              <w:spacing w:after="0" w:line="240" w:lineRule="auto"/>
              <w:jc w:val="center"/>
              <w:rPr>
                <w:sz w:val="18"/>
                <w:szCs w:val="20"/>
              </w:rPr>
            </w:pPr>
            <w:r>
              <w:rPr>
                <w:sz w:val="18"/>
                <w:szCs w:val="20"/>
              </w:rPr>
              <w:t xml:space="preserve">11,175,693 </w:t>
            </w:r>
          </w:p>
        </w:tc>
        <w:tc>
          <w:tcPr>
            <w:tcW w:w="892" w:type="pct"/>
            <w:vAlign w:val="center"/>
          </w:tcPr>
          <w:p w:rsidR="001F3067" w:rsidRDefault="009B1CE1">
            <w:pPr>
              <w:spacing w:after="0" w:line="240" w:lineRule="auto"/>
              <w:jc w:val="center"/>
              <w:rPr>
                <w:sz w:val="18"/>
                <w:szCs w:val="18"/>
              </w:rPr>
            </w:pPr>
            <w:r>
              <w:rPr>
                <w:sz w:val="18"/>
                <w:szCs w:val="20"/>
              </w:rPr>
              <w:t>11,169.147</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color w:val="000000"/>
                <w:sz w:val="18"/>
                <w:szCs w:val="18"/>
                <w:lang w:eastAsia="zh-CN"/>
              </w:rPr>
            </w:pPr>
            <w:r>
              <w:rPr>
                <w:rFonts w:cs="Arial"/>
                <w:color w:val="000000"/>
                <w:sz w:val="18"/>
                <w:szCs w:val="18"/>
              </w:rPr>
              <w:lastRenderedPageBreak/>
              <w:t>01/05/</w:t>
            </w:r>
            <w:r>
              <w:rPr>
                <w:rFonts w:eastAsia="SimSun" w:cs="Arial" w:hint="eastAsia"/>
                <w:color w:val="000000"/>
                <w:sz w:val="18"/>
                <w:szCs w:val="18"/>
                <w:lang w:eastAsia="zh-CN"/>
              </w:rPr>
              <w:t>2021</w:t>
            </w:r>
            <w:r>
              <w:rPr>
                <w:rFonts w:cs="Arial"/>
                <w:color w:val="000000"/>
                <w:sz w:val="18"/>
                <w:szCs w:val="18"/>
              </w:rPr>
              <w:t>~31/05/</w:t>
            </w:r>
            <w:r>
              <w:rPr>
                <w:rFonts w:eastAsia="SimSun" w:cs="Arial" w:hint="eastAsia"/>
                <w:color w:val="000000"/>
                <w:sz w:val="18"/>
                <w:szCs w:val="18"/>
                <w:lang w:eastAsia="zh-CN"/>
              </w:rPr>
              <w:t>2021</w:t>
            </w:r>
          </w:p>
        </w:tc>
        <w:tc>
          <w:tcPr>
            <w:tcW w:w="1369" w:type="pct"/>
            <w:shd w:val="clear" w:color="auto" w:fill="auto"/>
            <w:noWrap/>
            <w:vAlign w:val="center"/>
          </w:tcPr>
          <w:p w:rsidR="001F3067" w:rsidRDefault="009B1CE1">
            <w:pPr>
              <w:spacing w:after="0" w:line="240" w:lineRule="auto"/>
              <w:jc w:val="center"/>
              <w:rPr>
                <w:sz w:val="18"/>
                <w:szCs w:val="20"/>
                <w:lang w:eastAsia="zh-CN"/>
              </w:rPr>
            </w:pPr>
            <w:r>
              <w:rPr>
                <w:sz w:val="18"/>
                <w:szCs w:val="20"/>
              </w:rPr>
              <w:t>12,457.105</w:t>
            </w:r>
          </w:p>
        </w:tc>
        <w:tc>
          <w:tcPr>
            <w:tcW w:w="1250" w:type="pct"/>
            <w:vAlign w:val="center"/>
          </w:tcPr>
          <w:p w:rsidR="001F3067" w:rsidRDefault="009B1CE1">
            <w:pPr>
              <w:spacing w:after="0" w:line="240" w:lineRule="auto"/>
              <w:jc w:val="center"/>
              <w:rPr>
                <w:sz w:val="18"/>
                <w:szCs w:val="20"/>
              </w:rPr>
            </w:pPr>
            <w:r>
              <w:rPr>
                <w:sz w:val="18"/>
                <w:szCs w:val="20"/>
              </w:rPr>
              <w:t xml:space="preserve">12,464,601 </w:t>
            </w:r>
          </w:p>
        </w:tc>
        <w:tc>
          <w:tcPr>
            <w:tcW w:w="892" w:type="pct"/>
            <w:vAlign w:val="center"/>
          </w:tcPr>
          <w:p w:rsidR="001F3067" w:rsidRDefault="009B1CE1">
            <w:pPr>
              <w:spacing w:after="0" w:line="240" w:lineRule="auto"/>
              <w:jc w:val="center"/>
              <w:rPr>
                <w:sz w:val="18"/>
                <w:szCs w:val="18"/>
              </w:rPr>
            </w:pPr>
            <w:r>
              <w:rPr>
                <w:sz w:val="18"/>
                <w:szCs w:val="20"/>
              </w:rPr>
              <w:t>12,457.105</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color w:val="000000"/>
                <w:sz w:val="18"/>
                <w:szCs w:val="18"/>
                <w:lang w:eastAsia="zh-CN"/>
              </w:rPr>
            </w:pPr>
            <w:r>
              <w:rPr>
                <w:rFonts w:cs="Arial"/>
                <w:color w:val="000000"/>
                <w:sz w:val="18"/>
                <w:szCs w:val="18"/>
              </w:rPr>
              <w:t>01/06/</w:t>
            </w:r>
            <w:r>
              <w:rPr>
                <w:rFonts w:eastAsia="SimSun" w:cs="Arial" w:hint="eastAsia"/>
                <w:color w:val="000000"/>
                <w:sz w:val="18"/>
                <w:szCs w:val="18"/>
                <w:lang w:eastAsia="zh-CN"/>
              </w:rPr>
              <w:t>2021</w:t>
            </w:r>
            <w:r>
              <w:rPr>
                <w:rFonts w:cs="Arial"/>
                <w:color w:val="000000"/>
                <w:sz w:val="18"/>
                <w:szCs w:val="18"/>
              </w:rPr>
              <w:t>~30/06/</w:t>
            </w:r>
            <w:r>
              <w:rPr>
                <w:rFonts w:eastAsia="SimSun" w:cs="Arial" w:hint="eastAsia"/>
                <w:color w:val="000000"/>
                <w:sz w:val="18"/>
                <w:szCs w:val="18"/>
                <w:lang w:eastAsia="zh-CN"/>
              </w:rPr>
              <w:t>2021</w:t>
            </w:r>
          </w:p>
        </w:tc>
        <w:tc>
          <w:tcPr>
            <w:tcW w:w="1369" w:type="pct"/>
            <w:shd w:val="clear" w:color="auto" w:fill="auto"/>
            <w:noWrap/>
            <w:vAlign w:val="center"/>
          </w:tcPr>
          <w:p w:rsidR="001F3067" w:rsidRDefault="009B1CE1">
            <w:pPr>
              <w:spacing w:after="0" w:line="240" w:lineRule="auto"/>
              <w:jc w:val="center"/>
              <w:rPr>
                <w:sz w:val="18"/>
                <w:szCs w:val="20"/>
                <w:lang w:eastAsia="zh-CN"/>
              </w:rPr>
            </w:pPr>
            <w:r>
              <w:rPr>
                <w:sz w:val="18"/>
                <w:szCs w:val="20"/>
              </w:rPr>
              <w:t>12,411.444</w:t>
            </w:r>
          </w:p>
        </w:tc>
        <w:tc>
          <w:tcPr>
            <w:tcW w:w="1250" w:type="pct"/>
            <w:vAlign w:val="center"/>
          </w:tcPr>
          <w:p w:rsidR="001F3067" w:rsidRDefault="009B1CE1">
            <w:pPr>
              <w:spacing w:after="0" w:line="240" w:lineRule="auto"/>
              <w:jc w:val="center"/>
              <w:rPr>
                <w:sz w:val="18"/>
                <w:szCs w:val="20"/>
              </w:rPr>
            </w:pPr>
            <w:r>
              <w:rPr>
                <w:sz w:val="18"/>
                <w:szCs w:val="20"/>
              </w:rPr>
              <w:t xml:space="preserve">12,419,192 </w:t>
            </w:r>
          </w:p>
        </w:tc>
        <w:tc>
          <w:tcPr>
            <w:tcW w:w="892" w:type="pct"/>
            <w:vAlign w:val="center"/>
          </w:tcPr>
          <w:p w:rsidR="001F3067" w:rsidRDefault="009B1CE1">
            <w:pPr>
              <w:spacing w:after="0" w:line="240" w:lineRule="auto"/>
              <w:jc w:val="center"/>
              <w:rPr>
                <w:sz w:val="18"/>
                <w:szCs w:val="18"/>
              </w:rPr>
            </w:pPr>
            <w:r>
              <w:rPr>
                <w:sz w:val="18"/>
                <w:szCs w:val="20"/>
              </w:rPr>
              <w:t>12,411.444</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color w:val="000000"/>
                <w:sz w:val="18"/>
                <w:szCs w:val="18"/>
                <w:lang w:eastAsia="zh-CN"/>
              </w:rPr>
            </w:pPr>
            <w:r>
              <w:rPr>
                <w:rFonts w:cs="Arial"/>
                <w:color w:val="000000"/>
                <w:sz w:val="18"/>
                <w:szCs w:val="18"/>
              </w:rPr>
              <w:t>01/07/</w:t>
            </w:r>
            <w:r>
              <w:rPr>
                <w:rFonts w:eastAsia="SimSun" w:cs="Arial" w:hint="eastAsia"/>
                <w:color w:val="000000"/>
                <w:sz w:val="18"/>
                <w:szCs w:val="18"/>
                <w:lang w:eastAsia="zh-CN"/>
              </w:rPr>
              <w:t>2021</w:t>
            </w:r>
            <w:r>
              <w:rPr>
                <w:rFonts w:cs="Arial"/>
                <w:color w:val="000000"/>
                <w:sz w:val="18"/>
                <w:szCs w:val="18"/>
              </w:rPr>
              <w:t>~31/07/</w:t>
            </w:r>
            <w:r>
              <w:rPr>
                <w:rFonts w:eastAsia="SimSun" w:cs="Arial" w:hint="eastAsia"/>
                <w:color w:val="000000"/>
                <w:sz w:val="18"/>
                <w:szCs w:val="18"/>
                <w:lang w:eastAsia="zh-CN"/>
              </w:rPr>
              <w:t>2021</w:t>
            </w:r>
          </w:p>
        </w:tc>
        <w:tc>
          <w:tcPr>
            <w:tcW w:w="1369" w:type="pct"/>
            <w:shd w:val="clear" w:color="auto" w:fill="auto"/>
            <w:noWrap/>
            <w:vAlign w:val="center"/>
          </w:tcPr>
          <w:p w:rsidR="001F3067" w:rsidRDefault="009B1CE1">
            <w:pPr>
              <w:spacing w:after="0" w:line="240" w:lineRule="auto"/>
              <w:jc w:val="center"/>
              <w:rPr>
                <w:sz w:val="18"/>
                <w:szCs w:val="20"/>
                <w:lang w:eastAsia="zh-CN"/>
              </w:rPr>
            </w:pPr>
            <w:r>
              <w:rPr>
                <w:sz w:val="18"/>
                <w:szCs w:val="20"/>
              </w:rPr>
              <w:t>12,868.988</w:t>
            </w:r>
          </w:p>
        </w:tc>
        <w:tc>
          <w:tcPr>
            <w:tcW w:w="1250" w:type="pct"/>
            <w:vAlign w:val="center"/>
          </w:tcPr>
          <w:p w:rsidR="001F3067" w:rsidRDefault="009B1CE1">
            <w:pPr>
              <w:spacing w:after="0" w:line="240" w:lineRule="auto"/>
              <w:jc w:val="center"/>
              <w:rPr>
                <w:sz w:val="18"/>
                <w:szCs w:val="20"/>
              </w:rPr>
            </w:pPr>
            <w:r>
              <w:rPr>
                <w:sz w:val="18"/>
                <w:szCs w:val="20"/>
              </w:rPr>
              <w:t xml:space="preserve">12,876,077 </w:t>
            </w:r>
          </w:p>
        </w:tc>
        <w:tc>
          <w:tcPr>
            <w:tcW w:w="892" w:type="pct"/>
            <w:vAlign w:val="center"/>
          </w:tcPr>
          <w:p w:rsidR="001F3067" w:rsidRDefault="009B1CE1">
            <w:pPr>
              <w:spacing w:after="0" w:line="240" w:lineRule="auto"/>
              <w:jc w:val="center"/>
              <w:rPr>
                <w:sz w:val="18"/>
                <w:szCs w:val="18"/>
              </w:rPr>
            </w:pPr>
            <w:r>
              <w:rPr>
                <w:sz w:val="18"/>
                <w:szCs w:val="20"/>
              </w:rPr>
              <w:t>12,868.988</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color w:val="000000"/>
                <w:sz w:val="18"/>
                <w:szCs w:val="18"/>
                <w:lang w:eastAsia="zh-CN"/>
              </w:rPr>
            </w:pPr>
            <w:r>
              <w:rPr>
                <w:rFonts w:cs="Arial"/>
                <w:color w:val="000000"/>
                <w:sz w:val="18"/>
                <w:szCs w:val="18"/>
              </w:rPr>
              <w:t>01/08/</w:t>
            </w:r>
            <w:r>
              <w:rPr>
                <w:rFonts w:eastAsia="SimSun" w:cs="Arial" w:hint="eastAsia"/>
                <w:color w:val="000000"/>
                <w:sz w:val="18"/>
                <w:szCs w:val="18"/>
                <w:lang w:eastAsia="zh-CN"/>
              </w:rPr>
              <w:t>2021</w:t>
            </w:r>
            <w:r>
              <w:rPr>
                <w:rFonts w:cs="Arial"/>
                <w:color w:val="000000"/>
                <w:sz w:val="18"/>
                <w:szCs w:val="18"/>
              </w:rPr>
              <w:t>~31/08/</w:t>
            </w:r>
            <w:r>
              <w:rPr>
                <w:rFonts w:eastAsia="SimSun" w:cs="Arial" w:hint="eastAsia"/>
                <w:color w:val="000000"/>
                <w:sz w:val="18"/>
                <w:szCs w:val="18"/>
                <w:lang w:eastAsia="zh-CN"/>
              </w:rPr>
              <w:t>2021</w:t>
            </w:r>
          </w:p>
        </w:tc>
        <w:tc>
          <w:tcPr>
            <w:tcW w:w="1369" w:type="pct"/>
            <w:shd w:val="clear" w:color="auto" w:fill="auto"/>
            <w:noWrap/>
            <w:vAlign w:val="center"/>
          </w:tcPr>
          <w:p w:rsidR="001F3067" w:rsidRDefault="009B1CE1">
            <w:pPr>
              <w:spacing w:after="0" w:line="240" w:lineRule="auto"/>
              <w:jc w:val="center"/>
              <w:rPr>
                <w:sz w:val="18"/>
                <w:szCs w:val="20"/>
                <w:lang w:eastAsia="zh-CN"/>
              </w:rPr>
            </w:pPr>
            <w:r>
              <w:rPr>
                <w:sz w:val="18"/>
                <w:szCs w:val="20"/>
              </w:rPr>
              <w:t>12,241.300</w:t>
            </w:r>
          </w:p>
        </w:tc>
        <w:tc>
          <w:tcPr>
            <w:tcW w:w="1250" w:type="pct"/>
            <w:vAlign w:val="center"/>
          </w:tcPr>
          <w:p w:rsidR="001F3067" w:rsidRDefault="009B1CE1">
            <w:pPr>
              <w:spacing w:after="0" w:line="240" w:lineRule="auto"/>
              <w:jc w:val="center"/>
              <w:rPr>
                <w:sz w:val="18"/>
                <w:szCs w:val="20"/>
              </w:rPr>
            </w:pPr>
            <w:r>
              <w:rPr>
                <w:sz w:val="18"/>
                <w:szCs w:val="20"/>
              </w:rPr>
              <w:t xml:space="preserve">12,248,016 </w:t>
            </w:r>
          </w:p>
        </w:tc>
        <w:tc>
          <w:tcPr>
            <w:tcW w:w="892" w:type="pct"/>
            <w:vAlign w:val="center"/>
          </w:tcPr>
          <w:p w:rsidR="001F3067" w:rsidRDefault="009B1CE1">
            <w:pPr>
              <w:spacing w:after="0" w:line="240" w:lineRule="auto"/>
              <w:jc w:val="center"/>
              <w:rPr>
                <w:sz w:val="18"/>
                <w:szCs w:val="18"/>
              </w:rPr>
            </w:pPr>
            <w:r>
              <w:rPr>
                <w:sz w:val="18"/>
                <w:szCs w:val="20"/>
              </w:rPr>
              <w:t>12,241.300</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color w:val="000000"/>
                <w:sz w:val="18"/>
                <w:szCs w:val="18"/>
                <w:lang w:eastAsia="zh-CN"/>
              </w:rPr>
            </w:pPr>
            <w:r>
              <w:rPr>
                <w:rFonts w:cs="Arial"/>
                <w:color w:val="000000"/>
                <w:sz w:val="18"/>
                <w:szCs w:val="18"/>
              </w:rPr>
              <w:t>01/09/</w:t>
            </w:r>
            <w:r>
              <w:rPr>
                <w:rFonts w:eastAsia="SimSun" w:cs="Arial" w:hint="eastAsia"/>
                <w:color w:val="000000"/>
                <w:sz w:val="18"/>
                <w:szCs w:val="18"/>
                <w:lang w:eastAsia="zh-CN"/>
              </w:rPr>
              <w:t>2021</w:t>
            </w:r>
            <w:r>
              <w:rPr>
                <w:rFonts w:cs="Arial"/>
                <w:color w:val="000000"/>
                <w:sz w:val="18"/>
                <w:szCs w:val="18"/>
              </w:rPr>
              <w:t>~30/09/</w:t>
            </w:r>
            <w:r>
              <w:rPr>
                <w:rFonts w:eastAsia="SimSun" w:cs="Arial" w:hint="eastAsia"/>
                <w:color w:val="000000"/>
                <w:sz w:val="18"/>
                <w:szCs w:val="18"/>
                <w:lang w:eastAsia="zh-CN"/>
              </w:rPr>
              <w:t>2021</w:t>
            </w:r>
          </w:p>
        </w:tc>
        <w:tc>
          <w:tcPr>
            <w:tcW w:w="1369" w:type="pct"/>
            <w:shd w:val="clear" w:color="auto" w:fill="auto"/>
            <w:noWrap/>
            <w:vAlign w:val="center"/>
          </w:tcPr>
          <w:p w:rsidR="001F3067" w:rsidRDefault="009B1CE1">
            <w:pPr>
              <w:spacing w:after="0" w:line="240" w:lineRule="auto"/>
              <w:jc w:val="center"/>
              <w:rPr>
                <w:sz w:val="18"/>
                <w:szCs w:val="20"/>
                <w:lang w:eastAsia="zh-CN"/>
              </w:rPr>
            </w:pPr>
            <w:r>
              <w:rPr>
                <w:sz w:val="18"/>
                <w:szCs w:val="20"/>
              </w:rPr>
              <w:t>11,840.438</w:t>
            </w:r>
          </w:p>
        </w:tc>
        <w:tc>
          <w:tcPr>
            <w:tcW w:w="1250" w:type="pct"/>
            <w:vAlign w:val="center"/>
          </w:tcPr>
          <w:p w:rsidR="001F3067" w:rsidRDefault="009B1CE1">
            <w:pPr>
              <w:spacing w:after="0" w:line="240" w:lineRule="auto"/>
              <w:jc w:val="center"/>
              <w:rPr>
                <w:sz w:val="18"/>
                <w:szCs w:val="20"/>
              </w:rPr>
            </w:pPr>
            <w:r>
              <w:rPr>
                <w:sz w:val="18"/>
                <w:szCs w:val="20"/>
              </w:rPr>
              <w:t xml:space="preserve">11,847,340 </w:t>
            </w:r>
          </w:p>
        </w:tc>
        <w:tc>
          <w:tcPr>
            <w:tcW w:w="892" w:type="pct"/>
            <w:vAlign w:val="center"/>
          </w:tcPr>
          <w:p w:rsidR="001F3067" w:rsidRDefault="009B1CE1">
            <w:pPr>
              <w:spacing w:after="0" w:line="240" w:lineRule="auto"/>
              <w:jc w:val="center"/>
              <w:rPr>
                <w:sz w:val="18"/>
                <w:szCs w:val="18"/>
              </w:rPr>
            </w:pPr>
            <w:r>
              <w:rPr>
                <w:sz w:val="18"/>
                <w:szCs w:val="20"/>
              </w:rPr>
              <w:t>11,840.438</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color w:val="000000"/>
                <w:sz w:val="18"/>
                <w:szCs w:val="18"/>
                <w:lang w:eastAsia="zh-CN"/>
              </w:rPr>
            </w:pPr>
            <w:r>
              <w:rPr>
                <w:rFonts w:cs="Arial"/>
                <w:color w:val="000000"/>
                <w:sz w:val="18"/>
                <w:szCs w:val="18"/>
              </w:rPr>
              <w:t>01/10/</w:t>
            </w:r>
            <w:r>
              <w:rPr>
                <w:rFonts w:eastAsia="SimSun" w:cs="Arial" w:hint="eastAsia"/>
                <w:color w:val="000000"/>
                <w:sz w:val="18"/>
                <w:szCs w:val="18"/>
                <w:lang w:eastAsia="zh-CN"/>
              </w:rPr>
              <w:t>2021</w:t>
            </w:r>
            <w:r>
              <w:rPr>
                <w:rFonts w:cs="Arial"/>
                <w:color w:val="000000"/>
                <w:sz w:val="18"/>
                <w:szCs w:val="18"/>
              </w:rPr>
              <w:t>~31/10/</w:t>
            </w:r>
            <w:r>
              <w:rPr>
                <w:rFonts w:eastAsia="SimSun" w:cs="Arial" w:hint="eastAsia"/>
                <w:color w:val="000000"/>
                <w:sz w:val="18"/>
                <w:szCs w:val="18"/>
                <w:lang w:eastAsia="zh-CN"/>
              </w:rPr>
              <w:t>2021</w:t>
            </w:r>
          </w:p>
        </w:tc>
        <w:tc>
          <w:tcPr>
            <w:tcW w:w="1369" w:type="pct"/>
            <w:shd w:val="clear" w:color="auto" w:fill="auto"/>
            <w:noWrap/>
            <w:vAlign w:val="center"/>
          </w:tcPr>
          <w:p w:rsidR="001F3067" w:rsidRDefault="009B1CE1">
            <w:pPr>
              <w:spacing w:after="0" w:line="240" w:lineRule="auto"/>
              <w:jc w:val="center"/>
              <w:rPr>
                <w:sz w:val="18"/>
                <w:szCs w:val="20"/>
                <w:lang w:eastAsia="zh-CN"/>
              </w:rPr>
            </w:pPr>
            <w:r>
              <w:rPr>
                <w:sz w:val="18"/>
                <w:szCs w:val="20"/>
              </w:rPr>
              <w:t>12,818.114</w:t>
            </w:r>
          </w:p>
        </w:tc>
        <w:tc>
          <w:tcPr>
            <w:tcW w:w="1250" w:type="pct"/>
            <w:vAlign w:val="center"/>
          </w:tcPr>
          <w:p w:rsidR="001F3067" w:rsidRDefault="009B1CE1">
            <w:pPr>
              <w:spacing w:after="0" w:line="240" w:lineRule="auto"/>
              <w:jc w:val="center"/>
              <w:rPr>
                <w:sz w:val="18"/>
                <w:szCs w:val="20"/>
              </w:rPr>
            </w:pPr>
            <w:r>
              <w:rPr>
                <w:sz w:val="18"/>
                <w:szCs w:val="20"/>
              </w:rPr>
              <w:t xml:space="preserve">12,825,536 </w:t>
            </w:r>
          </w:p>
        </w:tc>
        <w:tc>
          <w:tcPr>
            <w:tcW w:w="892" w:type="pct"/>
            <w:vAlign w:val="center"/>
          </w:tcPr>
          <w:p w:rsidR="001F3067" w:rsidRDefault="009B1CE1">
            <w:pPr>
              <w:spacing w:after="0" w:line="240" w:lineRule="auto"/>
              <w:jc w:val="center"/>
              <w:rPr>
                <w:sz w:val="18"/>
                <w:szCs w:val="18"/>
              </w:rPr>
            </w:pPr>
            <w:r>
              <w:rPr>
                <w:sz w:val="18"/>
                <w:szCs w:val="20"/>
              </w:rPr>
              <w:t>12,818.114</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color w:val="000000"/>
                <w:sz w:val="18"/>
                <w:szCs w:val="18"/>
                <w:lang w:eastAsia="zh-CN"/>
              </w:rPr>
            </w:pPr>
            <w:r>
              <w:rPr>
                <w:rFonts w:cs="Arial"/>
                <w:color w:val="000000"/>
                <w:sz w:val="18"/>
                <w:szCs w:val="18"/>
              </w:rPr>
              <w:t>01/11/</w:t>
            </w:r>
            <w:r>
              <w:rPr>
                <w:rFonts w:eastAsia="SimSun" w:cs="Arial" w:hint="eastAsia"/>
                <w:color w:val="000000"/>
                <w:sz w:val="18"/>
                <w:szCs w:val="18"/>
                <w:lang w:eastAsia="zh-CN"/>
              </w:rPr>
              <w:t>2021</w:t>
            </w:r>
            <w:r>
              <w:rPr>
                <w:rFonts w:cs="Arial"/>
                <w:color w:val="000000"/>
                <w:sz w:val="18"/>
                <w:szCs w:val="18"/>
              </w:rPr>
              <w:t>~30/11/</w:t>
            </w:r>
            <w:r>
              <w:rPr>
                <w:rFonts w:eastAsia="SimSun" w:cs="Arial" w:hint="eastAsia"/>
                <w:color w:val="000000"/>
                <w:sz w:val="18"/>
                <w:szCs w:val="18"/>
                <w:lang w:eastAsia="zh-CN"/>
              </w:rPr>
              <w:t>2021</w:t>
            </w:r>
          </w:p>
        </w:tc>
        <w:tc>
          <w:tcPr>
            <w:tcW w:w="1369" w:type="pct"/>
            <w:shd w:val="clear" w:color="auto" w:fill="auto"/>
            <w:noWrap/>
            <w:vAlign w:val="center"/>
          </w:tcPr>
          <w:p w:rsidR="001F3067" w:rsidRDefault="009B1CE1">
            <w:pPr>
              <w:spacing w:after="0" w:line="240" w:lineRule="auto"/>
              <w:jc w:val="center"/>
              <w:rPr>
                <w:sz w:val="18"/>
                <w:szCs w:val="20"/>
                <w:lang w:eastAsia="zh-CN"/>
              </w:rPr>
            </w:pPr>
            <w:r>
              <w:rPr>
                <w:sz w:val="18"/>
                <w:szCs w:val="20"/>
              </w:rPr>
              <w:t>12,538.335</w:t>
            </w:r>
          </w:p>
        </w:tc>
        <w:tc>
          <w:tcPr>
            <w:tcW w:w="1250" w:type="pct"/>
            <w:vAlign w:val="center"/>
          </w:tcPr>
          <w:p w:rsidR="001F3067" w:rsidRDefault="009B1CE1">
            <w:pPr>
              <w:spacing w:after="0" w:line="240" w:lineRule="auto"/>
              <w:jc w:val="center"/>
              <w:rPr>
                <w:sz w:val="18"/>
                <w:szCs w:val="20"/>
              </w:rPr>
            </w:pPr>
            <w:r>
              <w:rPr>
                <w:sz w:val="18"/>
                <w:szCs w:val="20"/>
              </w:rPr>
              <w:t xml:space="preserve">12,545,296 </w:t>
            </w:r>
          </w:p>
        </w:tc>
        <w:tc>
          <w:tcPr>
            <w:tcW w:w="892" w:type="pct"/>
            <w:vAlign w:val="center"/>
          </w:tcPr>
          <w:p w:rsidR="001F3067" w:rsidRDefault="009B1CE1">
            <w:pPr>
              <w:spacing w:after="0" w:line="240" w:lineRule="auto"/>
              <w:jc w:val="center"/>
              <w:rPr>
                <w:sz w:val="18"/>
                <w:szCs w:val="18"/>
              </w:rPr>
            </w:pPr>
            <w:r>
              <w:rPr>
                <w:sz w:val="18"/>
                <w:szCs w:val="20"/>
              </w:rPr>
              <w:t>12,538.335</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color w:val="000000"/>
                <w:sz w:val="18"/>
                <w:szCs w:val="18"/>
                <w:lang w:eastAsia="zh-CN"/>
              </w:rPr>
            </w:pPr>
            <w:r>
              <w:rPr>
                <w:rFonts w:cs="Arial"/>
                <w:color w:val="000000"/>
                <w:sz w:val="18"/>
                <w:szCs w:val="18"/>
              </w:rPr>
              <w:t>01/12/</w:t>
            </w:r>
            <w:r>
              <w:rPr>
                <w:rFonts w:eastAsia="SimSun" w:cs="Arial" w:hint="eastAsia"/>
                <w:color w:val="000000"/>
                <w:sz w:val="18"/>
                <w:szCs w:val="18"/>
                <w:lang w:eastAsia="zh-CN"/>
              </w:rPr>
              <w:t>2021</w:t>
            </w:r>
            <w:r>
              <w:rPr>
                <w:rFonts w:cs="Arial"/>
                <w:color w:val="000000"/>
                <w:sz w:val="18"/>
                <w:szCs w:val="18"/>
              </w:rPr>
              <w:t>~31/12/</w:t>
            </w:r>
            <w:r>
              <w:rPr>
                <w:rFonts w:eastAsia="SimSun" w:cs="Arial" w:hint="eastAsia"/>
                <w:color w:val="000000"/>
                <w:sz w:val="18"/>
                <w:szCs w:val="18"/>
                <w:lang w:eastAsia="zh-CN"/>
              </w:rPr>
              <w:t>2021</w:t>
            </w:r>
          </w:p>
        </w:tc>
        <w:tc>
          <w:tcPr>
            <w:tcW w:w="1369" w:type="pct"/>
            <w:shd w:val="clear" w:color="auto" w:fill="auto"/>
            <w:noWrap/>
            <w:vAlign w:val="center"/>
          </w:tcPr>
          <w:p w:rsidR="001F3067" w:rsidRDefault="009B1CE1">
            <w:pPr>
              <w:spacing w:after="0" w:line="240" w:lineRule="auto"/>
              <w:jc w:val="center"/>
              <w:rPr>
                <w:sz w:val="18"/>
                <w:szCs w:val="20"/>
                <w:lang w:eastAsia="zh-CN"/>
              </w:rPr>
            </w:pPr>
            <w:r>
              <w:rPr>
                <w:sz w:val="18"/>
                <w:szCs w:val="20"/>
              </w:rPr>
              <w:t>12,730.899</w:t>
            </w:r>
          </w:p>
        </w:tc>
        <w:tc>
          <w:tcPr>
            <w:tcW w:w="1250" w:type="pct"/>
            <w:vAlign w:val="center"/>
          </w:tcPr>
          <w:p w:rsidR="001F3067" w:rsidRDefault="009B1CE1">
            <w:pPr>
              <w:spacing w:after="0" w:line="240" w:lineRule="auto"/>
              <w:jc w:val="center"/>
              <w:rPr>
                <w:sz w:val="18"/>
                <w:szCs w:val="20"/>
              </w:rPr>
            </w:pPr>
            <w:r>
              <w:rPr>
                <w:sz w:val="18"/>
                <w:szCs w:val="20"/>
              </w:rPr>
              <w:t xml:space="preserve">12,738,556 </w:t>
            </w:r>
          </w:p>
        </w:tc>
        <w:tc>
          <w:tcPr>
            <w:tcW w:w="892" w:type="pct"/>
            <w:vAlign w:val="center"/>
          </w:tcPr>
          <w:p w:rsidR="001F3067" w:rsidRDefault="009B1CE1">
            <w:pPr>
              <w:spacing w:after="0" w:line="240" w:lineRule="auto"/>
              <w:jc w:val="center"/>
              <w:rPr>
                <w:sz w:val="18"/>
                <w:szCs w:val="18"/>
              </w:rPr>
            </w:pPr>
            <w:r>
              <w:rPr>
                <w:sz w:val="18"/>
                <w:szCs w:val="20"/>
              </w:rPr>
              <w:t>12,730.899</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b/>
                <w:color w:val="000000"/>
                <w:sz w:val="18"/>
                <w:szCs w:val="18"/>
                <w:lang w:eastAsia="zh-CN"/>
              </w:rPr>
            </w:pPr>
            <w:r>
              <w:rPr>
                <w:rFonts w:eastAsia="SimSun" w:cs="Arial" w:hint="eastAsia"/>
                <w:b/>
                <w:color w:val="000000"/>
                <w:sz w:val="18"/>
                <w:szCs w:val="18"/>
                <w:lang w:eastAsia="zh-CN"/>
              </w:rPr>
              <w:t>SUM</w:t>
            </w:r>
          </w:p>
        </w:tc>
        <w:tc>
          <w:tcPr>
            <w:tcW w:w="1369" w:type="pct"/>
            <w:shd w:val="clear" w:color="auto" w:fill="auto"/>
            <w:noWrap/>
            <w:vAlign w:val="center"/>
          </w:tcPr>
          <w:p w:rsidR="001F3067" w:rsidRDefault="009B1CE1">
            <w:pPr>
              <w:spacing w:after="0" w:line="240" w:lineRule="auto"/>
              <w:jc w:val="center"/>
              <w:rPr>
                <w:b/>
                <w:bCs/>
                <w:sz w:val="18"/>
                <w:szCs w:val="18"/>
                <w:lang w:eastAsia="zh-CN"/>
              </w:rPr>
            </w:pPr>
            <w:r>
              <w:rPr>
                <w:b/>
                <w:bCs/>
                <w:sz w:val="18"/>
                <w:szCs w:val="18"/>
                <w:lang w:eastAsia="zh-CN"/>
              </w:rPr>
              <w:t xml:space="preserve">144,411.783 </w:t>
            </w:r>
          </w:p>
        </w:tc>
        <w:tc>
          <w:tcPr>
            <w:tcW w:w="1250" w:type="pct"/>
            <w:vAlign w:val="center"/>
          </w:tcPr>
          <w:p w:rsidR="001F3067" w:rsidRDefault="009B1CE1">
            <w:pPr>
              <w:spacing w:after="0" w:line="240" w:lineRule="auto"/>
              <w:jc w:val="center"/>
              <w:rPr>
                <w:b/>
                <w:bCs/>
                <w:sz w:val="18"/>
                <w:szCs w:val="18"/>
                <w:lang w:eastAsia="zh-CN"/>
              </w:rPr>
            </w:pPr>
            <w:r>
              <w:rPr>
                <w:b/>
                <w:bCs/>
                <w:sz w:val="18"/>
                <w:szCs w:val="18"/>
                <w:lang w:eastAsia="zh-CN"/>
              </w:rPr>
              <w:t xml:space="preserve">144,497.086 </w:t>
            </w:r>
          </w:p>
        </w:tc>
        <w:tc>
          <w:tcPr>
            <w:tcW w:w="892" w:type="pct"/>
            <w:vAlign w:val="center"/>
          </w:tcPr>
          <w:p w:rsidR="001F3067" w:rsidRDefault="009B1CE1">
            <w:pPr>
              <w:spacing w:after="0" w:line="240" w:lineRule="auto"/>
              <w:jc w:val="center"/>
              <w:rPr>
                <w:b/>
                <w:bCs/>
                <w:sz w:val="18"/>
                <w:szCs w:val="18"/>
              </w:rPr>
            </w:pPr>
            <w:r>
              <w:rPr>
                <w:b/>
                <w:bCs/>
                <w:sz w:val="18"/>
                <w:szCs w:val="18"/>
                <w:lang w:eastAsia="zh-CN"/>
              </w:rPr>
              <w:t xml:space="preserve">144,411.783 </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01/01/</w:t>
            </w:r>
            <w:r>
              <w:rPr>
                <w:rFonts w:eastAsia="SimSun" w:cs="Arial" w:hint="eastAsia"/>
                <w:color w:val="000000"/>
                <w:sz w:val="18"/>
                <w:szCs w:val="18"/>
                <w:lang w:eastAsia="zh-CN"/>
              </w:rPr>
              <w:t>2022</w:t>
            </w:r>
            <w:r>
              <w:rPr>
                <w:rFonts w:cs="Arial"/>
                <w:color w:val="000000"/>
                <w:sz w:val="18"/>
                <w:szCs w:val="18"/>
              </w:rPr>
              <w:t>~31/01/</w:t>
            </w:r>
            <w:r>
              <w:rPr>
                <w:rFonts w:eastAsia="SimSun" w:cs="Arial" w:hint="eastAsia"/>
                <w:color w:val="000000"/>
                <w:sz w:val="18"/>
                <w:szCs w:val="18"/>
                <w:lang w:eastAsia="zh-CN"/>
              </w:rPr>
              <w:t>2022</w:t>
            </w:r>
          </w:p>
        </w:tc>
        <w:tc>
          <w:tcPr>
            <w:tcW w:w="1369" w:type="pct"/>
            <w:shd w:val="clear" w:color="auto" w:fill="auto"/>
            <w:noWrap/>
            <w:vAlign w:val="center"/>
          </w:tcPr>
          <w:p w:rsidR="001F3067" w:rsidRDefault="009B1CE1">
            <w:pPr>
              <w:spacing w:after="0" w:line="240" w:lineRule="auto"/>
              <w:jc w:val="center"/>
              <w:rPr>
                <w:sz w:val="18"/>
                <w:szCs w:val="20"/>
              </w:rPr>
            </w:pPr>
            <w:r>
              <w:rPr>
                <w:sz w:val="18"/>
                <w:szCs w:val="20"/>
              </w:rPr>
              <w:t>12,844.301</w:t>
            </w:r>
          </w:p>
        </w:tc>
        <w:tc>
          <w:tcPr>
            <w:tcW w:w="1250" w:type="pct"/>
            <w:vAlign w:val="center"/>
          </w:tcPr>
          <w:p w:rsidR="001F3067" w:rsidRDefault="009B1CE1">
            <w:pPr>
              <w:spacing w:after="0" w:line="240" w:lineRule="auto"/>
              <w:jc w:val="center"/>
              <w:rPr>
                <w:sz w:val="18"/>
                <w:szCs w:val="20"/>
              </w:rPr>
            </w:pPr>
            <w:r>
              <w:rPr>
                <w:sz w:val="18"/>
                <w:szCs w:val="20"/>
              </w:rPr>
              <w:t xml:space="preserve">12,851,609 </w:t>
            </w:r>
          </w:p>
        </w:tc>
        <w:tc>
          <w:tcPr>
            <w:tcW w:w="892" w:type="pct"/>
            <w:vAlign w:val="center"/>
          </w:tcPr>
          <w:p w:rsidR="001F3067" w:rsidRDefault="009B1CE1">
            <w:pPr>
              <w:spacing w:after="0" w:line="240" w:lineRule="auto"/>
              <w:jc w:val="center"/>
              <w:rPr>
                <w:b/>
                <w:bCs/>
                <w:sz w:val="18"/>
                <w:szCs w:val="18"/>
                <w:lang w:eastAsia="zh-CN"/>
              </w:rPr>
            </w:pPr>
            <w:r>
              <w:rPr>
                <w:sz w:val="18"/>
                <w:szCs w:val="20"/>
              </w:rPr>
              <w:t>12,844.301</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01/02/</w:t>
            </w:r>
            <w:r>
              <w:rPr>
                <w:rFonts w:eastAsia="SimSun" w:cs="Arial" w:hint="eastAsia"/>
                <w:color w:val="000000"/>
                <w:sz w:val="18"/>
                <w:szCs w:val="18"/>
                <w:lang w:eastAsia="zh-CN"/>
              </w:rPr>
              <w:t>2022</w:t>
            </w:r>
            <w:r>
              <w:rPr>
                <w:rFonts w:cs="Arial"/>
                <w:color w:val="000000"/>
                <w:sz w:val="18"/>
                <w:szCs w:val="18"/>
              </w:rPr>
              <w:t>~2</w:t>
            </w:r>
            <w:r>
              <w:rPr>
                <w:rFonts w:eastAsia="SimSun" w:cs="Arial" w:hint="eastAsia"/>
                <w:color w:val="000000"/>
                <w:sz w:val="18"/>
                <w:szCs w:val="18"/>
                <w:lang w:eastAsia="zh-CN"/>
              </w:rPr>
              <w:t>9</w:t>
            </w:r>
            <w:r>
              <w:rPr>
                <w:rFonts w:cs="Arial"/>
                <w:color w:val="000000"/>
                <w:sz w:val="18"/>
                <w:szCs w:val="18"/>
              </w:rPr>
              <w:t>/02/</w:t>
            </w:r>
            <w:r>
              <w:rPr>
                <w:rFonts w:eastAsia="SimSun" w:cs="Arial" w:hint="eastAsia"/>
                <w:color w:val="000000"/>
                <w:sz w:val="18"/>
                <w:szCs w:val="18"/>
                <w:lang w:eastAsia="zh-CN"/>
              </w:rPr>
              <w:t>2022</w:t>
            </w:r>
          </w:p>
        </w:tc>
        <w:tc>
          <w:tcPr>
            <w:tcW w:w="1369" w:type="pct"/>
            <w:shd w:val="clear" w:color="auto" w:fill="auto"/>
            <w:noWrap/>
            <w:vAlign w:val="center"/>
          </w:tcPr>
          <w:p w:rsidR="001F3067" w:rsidRDefault="009B1CE1">
            <w:pPr>
              <w:spacing w:after="0" w:line="240" w:lineRule="auto"/>
              <w:jc w:val="center"/>
              <w:rPr>
                <w:sz w:val="18"/>
                <w:szCs w:val="20"/>
              </w:rPr>
            </w:pPr>
            <w:r>
              <w:rPr>
                <w:sz w:val="18"/>
                <w:szCs w:val="20"/>
              </w:rPr>
              <w:t>11,022.782</w:t>
            </w:r>
          </w:p>
        </w:tc>
        <w:tc>
          <w:tcPr>
            <w:tcW w:w="1250" w:type="pct"/>
            <w:vAlign w:val="center"/>
          </w:tcPr>
          <w:p w:rsidR="001F3067" w:rsidRDefault="009B1CE1">
            <w:pPr>
              <w:spacing w:after="0" w:line="240" w:lineRule="auto"/>
              <w:jc w:val="center"/>
              <w:rPr>
                <w:sz w:val="18"/>
                <w:szCs w:val="20"/>
              </w:rPr>
            </w:pPr>
            <w:r>
              <w:rPr>
                <w:sz w:val="18"/>
                <w:szCs w:val="20"/>
              </w:rPr>
              <w:t xml:space="preserve">11,028,968 </w:t>
            </w:r>
          </w:p>
        </w:tc>
        <w:tc>
          <w:tcPr>
            <w:tcW w:w="892" w:type="pct"/>
            <w:vAlign w:val="center"/>
          </w:tcPr>
          <w:p w:rsidR="001F3067" w:rsidRDefault="009B1CE1">
            <w:pPr>
              <w:spacing w:after="0" w:line="240" w:lineRule="auto"/>
              <w:jc w:val="center"/>
              <w:rPr>
                <w:b/>
                <w:bCs/>
                <w:sz w:val="18"/>
                <w:szCs w:val="18"/>
                <w:lang w:eastAsia="zh-CN"/>
              </w:rPr>
            </w:pPr>
            <w:r>
              <w:rPr>
                <w:sz w:val="18"/>
                <w:szCs w:val="20"/>
              </w:rPr>
              <w:t>11,022.782</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01/03/</w:t>
            </w:r>
            <w:r>
              <w:rPr>
                <w:rFonts w:eastAsia="SimSun" w:cs="Arial" w:hint="eastAsia"/>
                <w:color w:val="000000"/>
                <w:sz w:val="18"/>
                <w:szCs w:val="18"/>
                <w:lang w:eastAsia="zh-CN"/>
              </w:rPr>
              <w:t>2022</w:t>
            </w:r>
            <w:r>
              <w:rPr>
                <w:rFonts w:cs="Arial"/>
                <w:color w:val="000000"/>
                <w:sz w:val="18"/>
                <w:szCs w:val="18"/>
              </w:rPr>
              <w:t>~31/03/</w:t>
            </w:r>
            <w:r>
              <w:rPr>
                <w:rFonts w:eastAsia="SimSun" w:cs="Arial" w:hint="eastAsia"/>
                <w:color w:val="000000"/>
                <w:sz w:val="18"/>
                <w:szCs w:val="18"/>
                <w:lang w:eastAsia="zh-CN"/>
              </w:rPr>
              <w:t>2022</w:t>
            </w:r>
          </w:p>
        </w:tc>
        <w:tc>
          <w:tcPr>
            <w:tcW w:w="1369" w:type="pct"/>
            <w:shd w:val="clear" w:color="auto" w:fill="auto"/>
            <w:noWrap/>
            <w:vAlign w:val="center"/>
          </w:tcPr>
          <w:p w:rsidR="001F3067" w:rsidRDefault="009B1CE1">
            <w:pPr>
              <w:spacing w:after="0" w:line="240" w:lineRule="auto"/>
              <w:jc w:val="center"/>
              <w:rPr>
                <w:sz w:val="18"/>
                <w:szCs w:val="20"/>
              </w:rPr>
            </w:pPr>
            <w:r>
              <w:rPr>
                <w:sz w:val="18"/>
                <w:szCs w:val="20"/>
              </w:rPr>
              <w:t>12,382.657</w:t>
            </w:r>
          </w:p>
        </w:tc>
        <w:tc>
          <w:tcPr>
            <w:tcW w:w="1250" w:type="pct"/>
            <w:vAlign w:val="center"/>
          </w:tcPr>
          <w:p w:rsidR="001F3067" w:rsidRDefault="009B1CE1">
            <w:pPr>
              <w:spacing w:after="0" w:line="240" w:lineRule="auto"/>
              <w:jc w:val="center"/>
              <w:rPr>
                <w:sz w:val="18"/>
                <w:szCs w:val="20"/>
              </w:rPr>
            </w:pPr>
            <w:r>
              <w:rPr>
                <w:sz w:val="18"/>
                <w:szCs w:val="20"/>
              </w:rPr>
              <w:t xml:space="preserve">12,389,583 </w:t>
            </w:r>
          </w:p>
        </w:tc>
        <w:tc>
          <w:tcPr>
            <w:tcW w:w="892" w:type="pct"/>
            <w:vAlign w:val="center"/>
          </w:tcPr>
          <w:p w:rsidR="001F3067" w:rsidRDefault="009B1CE1">
            <w:pPr>
              <w:spacing w:after="0" w:line="240" w:lineRule="auto"/>
              <w:jc w:val="center"/>
              <w:rPr>
                <w:b/>
                <w:bCs/>
                <w:sz w:val="18"/>
                <w:szCs w:val="18"/>
                <w:lang w:eastAsia="zh-CN"/>
              </w:rPr>
            </w:pPr>
            <w:r>
              <w:rPr>
                <w:sz w:val="18"/>
                <w:szCs w:val="20"/>
              </w:rPr>
              <w:t>12,382.657</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01/04/</w:t>
            </w:r>
            <w:r>
              <w:rPr>
                <w:rFonts w:eastAsia="SimSun" w:cs="Arial" w:hint="eastAsia"/>
                <w:color w:val="000000"/>
                <w:sz w:val="18"/>
                <w:szCs w:val="18"/>
                <w:lang w:eastAsia="zh-CN"/>
              </w:rPr>
              <w:t>2022</w:t>
            </w:r>
            <w:r>
              <w:rPr>
                <w:rFonts w:cs="Arial"/>
                <w:color w:val="000000"/>
                <w:sz w:val="18"/>
                <w:szCs w:val="18"/>
              </w:rPr>
              <w:t>~30/04/</w:t>
            </w:r>
            <w:r>
              <w:rPr>
                <w:rFonts w:eastAsia="SimSun" w:cs="Arial" w:hint="eastAsia"/>
                <w:color w:val="000000"/>
                <w:sz w:val="18"/>
                <w:szCs w:val="18"/>
                <w:lang w:eastAsia="zh-CN"/>
              </w:rPr>
              <w:t>2022</w:t>
            </w:r>
          </w:p>
        </w:tc>
        <w:tc>
          <w:tcPr>
            <w:tcW w:w="1369" w:type="pct"/>
            <w:shd w:val="clear" w:color="auto" w:fill="auto"/>
            <w:noWrap/>
            <w:vAlign w:val="center"/>
          </w:tcPr>
          <w:p w:rsidR="001F3067" w:rsidRDefault="009B1CE1">
            <w:pPr>
              <w:spacing w:after="0" w:line="240" w:lineRule="auto"/>
              <w:jc w:val="center"/>
              <w:rPr>
                <w:sz w:val="18"/>
                <w:szCs w:val="20"/>
              </w:rPr>
            </w:pPr>
            <w:r>
              <w:rPr>
                <w:sz w:val="18"/>
                <w:szCs w:val="20"/>
              </w:rPr>
              <w:t>11,516.033</w:t>
            </w:r>
          </w:p>
        </w:tc>
        <w:tc>
          <w:tcPr>
            <w:tcW w:w="1250" w:type="pct"/>
            <w:vAlign w:val="center"/>
          </w:tcPr>
          <w:p w:rsidR="001F3067" w:rsidRDefault="009B1CE1">
            <w:pPr>
              <w:spacing w:after="0" w:line="240" w:lineRule="auto"/>
              <w:jc w:val="center"/>
              <w:rPr>
                <w:sz w:val="18"/>
                <w:szCs w:val="20"/>
              </w:rPr>
            </w:pPr>
            <w:r>
              <w:rPr>
                <w:sz w:val="18"/>
                <w:szCs w:val="20"/>
              </w:rPr>
              <w:t xml:space="preserve">11,522,657 </w:t>
            </w:r>
          </w:p>
        </w:tc>
        <w:tc>
          <w:tcPr>
            <w:tcW w:w="892" w:type="pct"/>
            <w:vAlign w:val="center"/>
          </w:tcPr>
          <w:p w:rsidR="001F3067" w:rsidRDefault="009B1CE1">
            <w:pPr>
              <w:spacing w:after="0" w:line="240" w:lineRule="auto"/>
              <w:jc w:val="center"/>
              <w:rPr>
                <w:b/>
                <w:bCs/>
                <w:sz w:val="18"/>
                <w:szCs w:val="18"/>
                <w:lang w:eastAsia="zh-CN"/>
              </w:rPr>
            </w:pPr>
            <w:r>
              <w:rPr>
                <w:sz w:val="18"/>
                <w:szCs w:val="20"/>
              </w:rPr>
              <w:t>11,516.033</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01/05/</w:t>
            </w:r>
            <w:r>
              <w:rPr>
                <w:rFonts w:eastAsia="SimSun" w:cs="Arial" w:hint="eastAsia"/>
                <w:color w:val="000000"/>
                <w:sz w:val="18"/>
                <w:szCs w:val="18"/>
                <w:lang w:eastAsia="zh-CN"/>
              </w:rPr>
              <w:t>2022</w:t>
            </w:r>
            <w:r>
              <w:rPr>
                <w:rFonts w:cs="Arial"/>
                <w:color w:val="000000"/>
                <w:sz w:val="18"/>
                <w:szCs w:val="18"/>
              </w:rPr>
              <w:t>~31/05/</w:t>
            </w:r>
            <w:r>
              <w:rPr>
                <w:rFonts w:eastAsia="SimSun" w:cs="Arial" w:hint="eastAsia"/>
                <w:color w:val="000000"/>
                <w:sz w:val="18"/>
                <w:szCs w:val="18"/>
                <w:lang w:eastAsia="zh-CN"/>
              </w:rPr>
              <w:t>2022</w:t>
            </w:r>
          </w:p>
        </w:tc>
        <w:tc>
          <w:tcPr>
            <w:tcW w:w="1369" w:type="pct"/>
            <w:shd w:val="clear" w:color="auto" w:fill="auto"/>
            <w:noWrap/>
            <w:vAlign w:val="center"/>
          </w:tcPr>
          <w:p w:rsidR="001F3067" w:rsidRDefault="009B1CE1">
            <w:pPr>
              <w:spacing w:after="0" w:line="240" w:lineRule="auto"/>
              <w:jc w:val="center"/>
              <w:rPr>
                <w:sz w:val="18"/>
                <w:szCs w:val="20"/>
              </w:rPr>
            </w:pPr>
            <w:r>
              <w:rPr>
                <w:sz w:val="18"/>
                <w:szCs w:val="20"/>
              </w:rPr>
              <w:t>11,085.374</w:t>
            </w:r>
          </w:p>
        </w:tc>
        <w:tc>
          <w:tcPr>
            <w:tcW w:w="1250" w:type="pct"/>
            <w:vAlign w:val="center"/>
          </w:tcPr>
          <w:p w:rsidR="001F3067" w:rsidRDefault="009B1CE1">
            <w:pPr>
              <w:spacing w:after="0" w:line="240" w:lineRule="auto"/>
              <w:jc w:val="center"/>
              <w:rPr>
                <w:sz w:val="18"/>
                <w:szCs w:val="20"/>
              </w:rPr>
            </w:pPr>
            <w:r>
              <w:rPr>
                <w:sz w:val="18"/>
                <w:szCs w:val="20"/>
              </w:rPr>
              <w:t xml:space="preserve">11,092,202 </w:t>
            </w:r>
          </w:p>
        </w:tc>
        <w:tc>
          <w:tcPr>
            <w:tcW w:w="892" w:type="pct"/>
            <w:vAlign w:val="center"/>
          </w:tcPr>
          <w:p w:rsidR="001F3067" w:rsidRDefault="009B1CE1">
            <w:pPr>
              <w:spacing w:after="0" w:line="240" w:lineRule="auto"/>
              <w:jc w:val="center"/>
              <w:rPr>
                <w:b/>
                <w:bCs/>
                <w:sz w:val="18"/>
                <w:szCs w:val="18"/>
                <w:lang w:eastAsia="zh-CN"/>
              </w:rPr>
            </w:pPr>
            <w:r>
              <w:rPr>
                <w:sz w:val="18"/>
                <w:szCs w:val="20"/>
              </w:rPr>
              <w:t>11,085.374</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01/06/</w:t>
            </w:r>
            <w:r>
              <w:rPr>
                <w:rFonts w:eastAsia="SimSun" w:cs="Arial" w:hint="eastAsia"/>
                <w:color w:val="000000"/>
                <w:sz w:val="18"/>
                <w:szCs w:val="18"/>
                <w:lang w:eastAsia="zh-CN"/>
              </w:rPr>
              <w:t>2022</w:t>
            </w:r>
            <w:r>
              <w:rPr>
                <w:rFonts w:cs="Arial"/>
                <w:color w:val="000000"/>
                <w:sz w:val="18"/>
                <w:szCs w:val="18"/>
              </w:rPr>
              <w:t>~30/06/</w:t>
            </w:r>
            <w:r>
              <w:rPr>
                <w:rFonts w:eastAsia="SimSun" w:cs="Arial" w:hint="eastAsia"/>
                <w:color w:val="000000"/>
                <w:sz w:val="18"/>
                <w:szCs w:val="18"/>
                <w:lang w:eastAsia="zh-CN"/>
              </w:rPr>
              <w:t>2022</w:t>
            </w:r>
          </w:p>
        </w:tc>
        <w:tc>
          <w:tcPr>
            <w:tcW w:w="1369" w:type="pct"/>
            <w:shd w:val="clear" w:color="auto" w:fill="auto"/>
            <w:noWrap/>
            <w:vAlign w:val="center"/>
          </w:tcPr>
          <w:p w:rsidR="001F3067" w:rsidRDefault="009B1CE1">
            <w:pPr>
              <w:spacing w:after="0" w:line="240" w:lineRule="auto"/>
              <w:jc w:val="center"/>
              <w:rPr>
                <w:sz w:val="18"/>
                <w:szCs w:val="20"/>
              </w:rPr>
            </w:pPr>
            <w:r>
              <w:rPr>
                <w:sz w:val="18"/>
                <w:szCs w:val="20"/>
              </w:rPr>
              <w:t>8,366.374</w:t>
            </w:r>
          </w:p>
        </w:tc>
        <w:tc>
          <w:tcPr>
            <w:tcW w:w="1250" w:type="pct"/>
            <w:vAlign w:val="center"/>
          </w:tcPr>
          <w:p w:rsidR="001F3067" w:rsidRDefault="009B1CE1">
            <w:pPr>
              <w:spacing w:after="0" w:line="240" w:lineRule="auto"/>
              <w:jc w:val="center"/>
              <w:rPr>
                <w:sz w:val="18"/>
                <w:szCs w:val="20"/>
              </w:rPr>
            </w:pPr>
            <w:r>
              <w:rPr>
                <w:sz w:val="18"/>
                <w:szCs w:val="20"/>
              </w:rPr>
              <w:t xml:space="preserve">8,371,545 </w:t>
            </w:r>
          </w:p>
        </w:tc>
        <w:tc>
          <w:tcPr>
            <w:tcW w:w="892" w:type="pct"/>
            <w:vAlign w:val="center"/>
          </w:tcPr>
          <w:p w:rsidR="001F3067" w:rsidRDefault="009B1CE1">
            <w:pPr>
              <w:spacing w:after="0" w:line="240" w:lineRule="auto"/>
              <w:jc w:val="center"/>
              <w:rPr>
                <w:b/>
                <w:bCs/>
                <w:sz w:val="18"/>
                <w:szCs w:val="18"/>
                <w:lang w:eastAsia="zh-CN"/>
              </w:rPr>
            </w:pPr>
            <w:r>
              <w:rPr>
                <w:sz w:val="18"/>
                <w:szCs w:val="20"/>
              </w:rPr>
              <w:t>8,366.374</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01/07/</w:t>
            </w:r>
            <w:r>
              <w:rPr>
                <w:rFonts w:eastAsia="SimSun" w:cs="Arial" w:hint="eastAsia"/>
                <w:color w:val="000000"/>
                <w:sz w:val="18"/>
                <w:szCs w:val="18"/>
                <w:lang w:eastAsia="zh-CN"/>
              </w:rPr>
              <w:t>2022</w:t>
            </w:r>
            <w:r>
              <w:rPr>
                <w:rFonts w:cs="Arial"/>
                <w:color w:val="000000"/>
                <w:sz w:val="18"/>
                <w:szCs w:val="18"/>
              </w:rPr>
              <w:t>~31/07/</w:t>
            </w:r>
            <w:r>
              <w:rPr>
                <w:rFonts w:eastAsia="SimSun" w:cs="Arial" w:hint="eastAsia"/>
                <w:color w:val="000000"/>
                <w:sz w:val="18"/>
                <w:szCs w:val="18"/>
                <w:lang w:eastAsia="zh-CN"/>
              </w:rPr>
              <w:t>2022</w:t>
            </w:r>
          </w:p>
        </w:tc>
        <w:tc>
          <w:tcPr>
            <w:tcW w:w="1369" w:type="pct"/>
            <w:shd w:val="clear" w:color="auto" w:fill="auto"/>
            <w:noWrap/>
            <w:vAlign w:val="center"/>
          </w:tcPr>
          <w:p w:rsidR="001F3067" w:rsidRDefault="009B1CE1">
            <w:pPr>
              <w:spacing w:after="0" w:line="240" w:lineRule="auto"/>
              <w:jc w:val="center"/>
              <w:rPr>
                <w:sz w:val="18"/>
                <w:szCs w:val="20"/>
              </w:rPr>
            </w:pPr>
            <w:r>
              <w:rPr>
                <w:sz w:val="18"/>
                <w:szCs w:val="20"/>
              </w:rPr>
              <w:t>9,884.482</w:t>
            </w:r>
          </w:p>
        </w:tc>
        <w:tc>
          <w:tcPr>
            <w:tcW w:w="1250" w:type="pct"/>
            <w:vAlign w:val="center"/>
          </w:tcPr>
          <w:p w:rsidR="001F3067" w:rsidRDefault="009B1CE1">
            <w:pPr>
              <w:spacing w:after="0" w:line="240" w:lineRule="auto"/>
              <w:jc w:val="center"/>
              <w:rPr>
                <w:sz w:val="18"/>
                <w:szCs w:val="20"/>
              </w:rPr>
            </w:pPr>
            <w:r>
              <w:rPr>
                <w:sz w:val="18"/>
                <w:szCs w:val="20"/>
              </w:rPr>
              <w:t xml:space="preserve">9,890,395 </w:t>
            </w:r>
          </w:p>
        </w:tc>
        <w:tc>
          <w:tcPr>
            <w:tcW w:w="892" w:type="pct"/>
            <w:vAlign w:val="center"/>
          </w:tcPr>
          <w:p w:rsidR="001F3067" w:rsidRDefault="009B1CE1">
            <w:pPr>
              <w:spacing w:after="0" w:line="240" w:lineRule="auto"/>
              <w:jc w:val="center"/>
              <w:rPr>
                <w:b/>
                <w:bCs/>
                <w:sz w:val="18"/>
                <w:szCs w:val="18"/>
                <w:lang w:eastAsia="zh-CN"/>
              </w:rPr>
            </w:pPr>
            <w:r>
              <w:rPr>
                <w:sz w:val="18"/>
                <w:szCs w:val="20"/>
              </w:rPr>
              <w:t>9,884.482</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01/08/</w:t>
            </w:r>
            <w:r>
              <w:rPr>
                <w:rFonts w:eastAsia="SimSun" w:cs="Arial" w:hint="eastAsia"/>
                <w:color w:val="000000"/>
                <w:sz w:val="18"/>
                <w:szCs w:val="18"/>
                <w:lang w:eastAsia="zh-CN"/>
              </w:rPr>
              <w:t>2022</w:t>
            </w:r>
            <w:r>
              <w:rPr>
                <w:rFonts w:cs="Arial"/>
                <w:color w:val="000000"/>
                <w:sz w:val="18"/>
                <w:szCs w:val="18"/>
              </w:rPr>
              <w:t>~31/08/</w:t>
            </w:r>
            <w:r>
              <w:rPr>
                <w:rFonts w:eastAsia="SimSun" w:cs="Arial" w:hint="eastAsia"/>
                <w:color w:val="000000"/>
                <w:sz w:val="18"/>
                <w:szCs w:val="18"/>
                <w:lang w:eastAsia="zh-CN"/>
              </w:rPr>
              <w:t>2022</w:t>
            </w:r>
          </w:p>
        </w:tc>
        <w:tc>
          <w:tcPr>
            <w:tcW w:w="1369" w:type="pct"/>
            <w:shd w:val="clear" w:color="auto" w:fill="auto"/>
            <w:noWrap/>
            <w:vAlign w:val="center"/>
          </w:tcPr>
          <w:p w:rsidR="001F3067" w:rsidRDefault="009B1CE1">
            <w:pPr>
              <w:spacing w:after="0" w:line="240" w:lineRule="auto"/>
              <w:jc w:val="center"/>
              <w:rPr>
                <w:sz w:val="18"/>
                <w:szCs w:val="20"/>
              </w:rPr>
            </w:pPr>
            <w:r>
              <w:rPr>
                <w:sz w:val="18"/>
                <w:szCs w:val="20"/>
              </w:rPr>
              <w:t>8,282.887</w:t>
            </w:r>
          </w:p>
        </w:tc>
        <w:tc>
          <w:tcPr>
            <w:tcW w:w="1250" w:type="pct"/>
            <w:vAlign w:val="center"/>
          </w:tcPr>
          <w:p w:rsidR="001F3067" w:rsidRDefault="009B1CE1">
            <w:pPr>
              <w:spacing w:after="0" w:line="240" w:lineRule="auto"/>
              <w:jc w:val="center"/>
              <w:rPr>
                <w:sz w:val="18"/>
                <w:szCs w:val="20"/>
              </w:rPr>
            </w:pPr>
            <w:r>
              <w:rPr>
                <w:sz w:val="18"/>
                <w:szCs w:val="20"/>
              </w:rPr>
              <w:t xml:space="preserve">8,287,712 </w:t>
            </w:r>
          </w:p>
        </w:tc>
        <w:tc>
          <w:tcPr>
            <w:tcW w:w="892" w:type="pct"/>
            <w:vAlign w:val="center"/>
          </w:tcPr>
          <w:p w:rsidR="001F3067" w:rsidRDefault="009B1CE1">
            <w:pPr>
              <w:spacing w:after="0" w:line="240" w:lineRule="auto"/>
              <w:jc w:val="center"/>
              <w:rPr>
                <w:b/>
                <w:bCs/>
                <w:sz w:val="18"/>
                <w:szCs w:val="18"/>
                <w:lang w:eastAsia="zh-CN"/>
              </w:rPr>
            </w:pPr>
            <w:r>
              <w:rPr>
                <w:sz w:val="18"/>
                <w:szCs w:val="20"/>
              </w:rPr>
              <w:t>8,282.887</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01/09/</w:t>
            </w:r>
            <w:r>
              <w:rPr>
                <w:rFonts w:eastAsia="SimSun" w:cs="Arial" w:hint="eastAsia"/>
                <w:color w:val="000000"/>
                <w:sz w:val="18"/>
                <w:szCs w:val="18"/>
                <w:lang w:eastAsia="zh-CN"/>
              </w:rPr>
              <w:t>2022</w:t>
            </w:r>
            <w:r>
              <w:rPr>
                <w:rFonts w:cs="Arial"/>
                <w:color w:val="000000"/>
                <w:sz w:val="18"/>
                <w:szCs w:val="18"/>
              </w:rPr>
              <w:t>~30/09/</w:t>
            </w:r>
            <w:r>
              <w:rPr>
                <w:rFonts w:eastAsia="SimSun" w:cs="Arial" w:hint="eastAsia"/>
                <w:color w:val="000000"/>
                <w:sz w:val="18"/>
                <w:szCs w:val="18"/>
                <w:lang w:eastAsia="zh-CN"/>
              </w:rPr>
              <w:t>2022</w:t>
            </w:r>
          </w:p>
        </w:tc>
        <w:tc>
          <w:tcPr>
            <w:tcW w:w="1369" w:type="pct"/>
            <w:shd w:val="clear" w:color="auto" w:fill="auto"/>
            <w:noWrap/>
            <w:vAlign w:val="center"/>
          </w:tcPr>
          <w:p w:rsidR="001F3067" w:rsidRDefault="009B1CE1">
            <w:pPr>
              <w:spacing w:after="0" w:line="240" w:lineRule="auto"/>
              <w:jc w:val="center"/>
              <w:rPr>
                <w:sz w:val="18"/>
                <w:szCs w:val="20"/>
              </w:rPr>
            </w:pPr>
            <w:r>
              <w:rPr>
                <w:sz w:val="18"/>
                <w:szCs w:val="20"/>
              </w:rPr>
              <w:t>11,505.920</w:t>
            </w:r>
          </w:p>
        </w:tc>
        <w:tc>
          <w:tcPr>
            <w:tcW w:w="1250" w:type="pct"/>
            <w:vAlign w:val="center"/>
          </w:tcPr>
          <w:p w:rsidR="001F3067" w:rsidRDefault="009B1CE1">
            <w:pPr>
              <w:spacing w:after="0" w:line="240" w:lineRule="auto"/>
              <w:jc w:val="center"/>
              <w:rPr>
                <w:sz w:val="18"/>
                <w:szCs w:val="20"/>
              </w:rPr>
            </w:pPr>
            <w:r>
              <w:rPr>
                <w:sz w:val="18"/>
                <w:szCs w:val="20"/>
              </w:rPr>
              <w:t xml:space="preserve">11,512,619 </w:t>
            </w:r>
          </w:p>
        </w:tc>
        <w:tc>
          <w:tcPr>
            <w:tcW w:w="892" w:type="pct"/>
            <w:vAlign w:val="center"/>
          </w:tcPr>
          <w:p w:rsidR="001F3067" w:rsidRDefault="009B1CE1">
            <w:pPr>
              <w:spacing w:after="0" w:line="240" w:lineRule="auto"/>
              <w:jc w:val="center"/>
              <w:rPr>
                <w:b/>
                <w:bCs/>
                <w:sz w:val="18"/>
                <w:szCs w:val="18"/>
                <w:lang w:eastAsia="zh-CN"/>
              </w:rPr>
            </w:pPr>
            <w:r>
              <w:rPr>
                <w:sz w:val="18"/>
                <w:szCs w:val="20"/>
              </w:rPr>
              <w:t>11,505.920</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01/10/</w:t>
            </w:r>
            <w:r>
              <w:rPr>
                <w:rFonts w:eastAsia="SimSun" w:cs="Arial" w:hint="eastAsia"/>
                <w:color w:val="000000"/>
                <w:sz w:val="18"/>
                <w:szCs w:val="18"/>
                <w:lang w:eastAsia="zh-CN"/>
              </w:rPr>
              <w:t>2022</w:t>
            </w:r>
            <w:r>
              <w:rPr>
                <w:rFonts w:cs="Arial"/>
                <w:color w:val="000000"/>
                <w:sz w:val="18"/>
                <w:szCs w:val="18"/>
              </w:rPr>
              <w:t>~31/10/</w:t>
            </w:r>
            <w:r>
              <w:rPr>
                <w:rFonts w:eastAsia="SimSun" w:cs="Arial" w:hint="eastAsia"/>
                <w:color w:val="000000"/>
                <w:sz w:val="18"/>
                <w:szCs w:val="18"/>
                <w:lang w:eastAsia="zh-CN"/>
              </w:rPr>
              <w:t>2022</w:t>
            </w:r>
          </w:p>
        </w:tc>
        <w:tc>
          <w:tcPr>
            <w:tcW w:w="1369" w:type="pct"/>
            <w:shd w:val="clear" w:color="auto" w:fill="auto"/>
            <w:noWrap/>
            <w:vAlign w:val="center"/>
          </w:tcPr>
          <w:p w:rsidR="001F3067" w:rsidRDefault="009B1CE1">
            <w:pPr>
              <w:spacing w:after="0" w:line="240" w:lineRule="auto"/>
              <w:jc w:val="center"/>
              <w:rPr>
                <w:sz w:val="18"/>
                <w:szCs w:val="20"/>
              </w:rPr>
            </w:pPr>
            <w:r>
              <w:rPr>
                <w:sz w:val="18"/>
                <w:szCs w:val="20"/>
              </w:rPr>
              <w:t>12,741.929</w:t>
            </w:r>
          </w:p>
        </w:tc>
        <w:tc>
          <w:tcPr>
            <w:tcW w:w="1250" w:type="pct"/>
            <w:vAlign w:val="center"/>
          </w:tcPr>
          <w:p w:rsidR="001F3067" w:rsidRDefault="009B1CE1">
            <w:pPr>
              <w:spacing w:after="0" w:line="240" w:lineRule="auto"/>
              <w:jc w:val="center"/>
              <w:rPr>
                <w:sz w:val="18"/>
                <w:szCs w:val="20"/>
              </w:rPr>
            </w:pPr>
            <w:r>
              <w:rPr>
                <w:sz w:val="18"/>
                <w:szCs w:val="20"/>
              </w:rPr>
              <w:t xml:space="preserve">12,750,038 </w:t>
            </w:r>
          </w:p>
        </w:tc>
        <w:tc>
          <w:tcPr>
            <w:tcW w:w="892" w:type="pct"/>
            <w:vAlign w:val="center"/>
          </w:tcPr>
          <w:p w:rsidR="001F3067" w:rsidRDefault="009B1CE1">
            <w:pPr>
              <w:spacing w:after="0" w:line="240" w:lineRule="auto"/>
              <w:jc w:val="center"/>
              <w:rPr>
                <w:b/>
                <w:bCs/>
                <w:sz w:val="18"/>
                <w:szCs w:val="18"/>
                <w:lang w:eastAsia="zh-CN"/>
              </w:rPr>
            </w:pPr>
            <w:r>
              <w:rPr>
                <w:sz w:val="18"/>
                <w:szCs w:val="20"/>
              </w:rPr>
              <w:t>12,741.929</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01/11/</w:t>
            </w:r>
            <w:r>
              <w:rPr>
                <w:rFonts w:eastAsia="SimSun" w:cs="Arial" w:hint="eastAsia"/>
                <w:color w:val="000000"/>
                <w:sz w:val="18"/>
                <w:szCs w:val="18"/>
                <w:lang w:eastAsia="zh-CN"/>
              </w:rPr>
              <w:t>2022</w:t>
            </w:r>
            <w:r>
              <w:rPr>
                <w:rFonts w:cs="Arial"/>
                <w:color w:val="000000"/>
                <w:sz w:val="18"/>
                <w:szCs w:val="18"/>
              </w:rPr>
              <w:t>~30/11/</w:t>
            </w:r>
            <w:r>
              <w:rPr>
                <w:rFonts w:eastAsia="SimSun" w:cs="Arial" w:hint="eastAsia"/>
                <w:color w:val="000000"/>
                <w:sz w:val="18"/>
                <w:szCs w:val="18"/>
                <w:lang w:eastAsia="zh-CN"/>
              </w:rPr>
              <w:t>2022</w:t>
            </w:r>
          </w:p>
        </w:tc>
        <w:tc>
          <w:tcPr>
            <w:tcW w:w="1369" w:type="pct"/>
            <w:shd w:val="clear" w:color="auto" w:fill="auto"/>
            <w:noWrap/>
            <w:vAlign w:val="center"/>
          </w:tcPr>
          <w:p w:rsidR="001F3067" w:rsidRDefault="009B1CE1">
            <w:pPr>
              <w:spacing w:after="0" w:line="240" w:lineRule="auto"/>
              <w:jc w:val="center"/>
              <w:rPr>
                <w:sz w:val="18"/>
                <w:szCs w:val="20"/>
              </w:rPr>
            </w:pPr>
            <w:r>
              <w:rPr>
                <w:sz w:val="18"/>
                <w:szCs w:val="20"/>
              </w:rPr>
              <w:t>12,507.364</w:t>
            </w:r>
          </w:p>
        </w:tc>
        <w:tc>
          <w:tcPr>
            <w:tcW w:w="1250" w:type="pct"/>
            <w:vAlign w:val="center"/>
          </w:tcPr>
          <w:p w:rsidR="001F3067" w:rsidRDefault="009B1CE1">
            <w:pPr>
              <w:spacing w:after="0" w:line="240" w:lineRule="auto"/>
              <w:jc w:val="center"/>
              <w:rPr>
                <w:sz w:val="18"/>
                <w:szCs w:val="20"/>
              </w:rPr>
            </w:pPr>
            <w:r>
              <w:rPr>
                <w:sz w:val="18"/>
                <w:szCs w:val="20"/>
              </w:rPr>
              <w:t xml:space="preserve">12,514,799 </w:t>
            </w:r>
          </w:p>
        </w:tc>
        <w:tc>
          <w:tcPr>
            <w:tcW w:w="892" w:type="pct"/>
            <w:vAlign w:val="center"/>
          </w:tcPr>
          <w:p w:rsidR="001F3067" w:rsidRDefault="009B1CE1">
            <w:pPr>
              <w:spacing w:after="0" w:line="240" w:lineRule="auto"/>
              <w:jc w:val="center"/>
              <w:rPr>
                <w:b/>
                <w:bCs/>
                <w:sz w:val="18"/>
                <w:szCs w:val="18"/>
                <w:lang w:eastAsia="zh-CN"/>
              </w:rPr>
            </w:pPr>
            <w:r>
              <w:rPr>
                <w:sz w:val="18"/>
                <w:szCs w:val="20"/>
              </w:rPr>
              <w:t>12,507.364</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01/12/</w:t>
            </w:r>
            <w:r>
              <w:rPr>
                <w:rFonts w:eastAsia="SimSun" w:cs="Arial" w:hint="eastAsia"/>
                <w:color w:val="000000"/>
                <w:sz w:val="18"/>
                <w:szCs w:val="18"/>
                <w:lang w:eastAsia="zh-CN"/>
              </w:rPr>
              <w:t>2022</w:t>
            </w:r>
            <w:r>
              <w:rPr>
                <w:rFonts w:cs="Arial"/>
                <w:color w:val="000000"/>
                <w:sz w:val="18"/>
                <w:szCs w:val="18"/>
              </w:rPr>
              <w:t>~31/12/</w:t>
            </w:r>
            <w:r>
              <w:rPr>
                <w:rFonts w:eastAsia="SimSun" w:cs="Arial" w:hint="eastAsia"/>
                <w:color w:val="000000"/>
                <w:sz w:val="18"/>
                <w:szCs w:val="18"/>
                <w:lang w:eastAsia="zh-CN"/>
              </w:rPr>
              <w:t>2022</w:t>
            </w:r>
          </w:p>
        </w:tc>
        <w:tc>
          <w:tcPr>
            <w:tcW w:w="1369" w:type="pct"/>
            <w:shd w:val="clear" w:color="auto" w:fill="auto"/>
            <w:noWrap/>
            <w:vAlign w:val="center"/>
          </w:tcPr>
          <w:p w:rsidR="001F3067" w:rsidRDefault="009B1CE1">
            <w:pPr>
              <w:spacing w:after="0" w:line="240" w:lineRule="auto"/>
              <w:jc w:val="center"/>
              <w:rPr>
                <w:sz w:val="18"/>
                <w:szCs w:val="20"/>
              </w:rPr>
            </w:pPr>
            <w:r>
              <w:rPr>
                <w:sz w:val="18"/>
                <w:szCs w:val="20"/>
              </w:rPr>
              <w:t>12,678.155</w:t>
            </w:r>
          </w:p>
        </w:tc>
        <w:tc>
          <w:tcPr>
            <w:tcW w:w="1250" w:type="pct"/>
            <w:vAlign w:val="center"/>
          </w:tcPr>
          <w:p w:rsidR="001F3067" w:rsidRDefault="009B1CE1">
            <w:pPr>
              <w:spacing w:after="0" w:line="240" w:lineRule="auto"/>
              <w:jc w:val="center"/>
              <w:rPr>
                <w:sz w:val="18"/>
                <w:szCs w:val="20"/>
              </w:rPr>
            </w:pPr>
            <w:r>
              <w:rPr>
                <w:sz w:val="18"/>
                <w:szCs w:val="20"/>
              </w:rPr>
              <w:t xml:space="preserve">12,685,791 </w:t>
            </w:r>
          </w:p>
        </w:tc>
        <w:tc>
          <w:tcPr>
            <w:tcW w:w="892" w:type="pct"/>
            <w:vAlign w:val="center"/>
          </w:tcPr>
          <w:p w:rsidR="001F3067" w:rsidRDefault="009B1CE1">
            <w:pPr>
              <w:spacing w:after="0" w:line="240" w:lineRule="auto"/>
              <w:jc w:val="center"/>
              <w:rPr>
                <w:b/>
                <w:bCs/>
                <w:sz w:val="18"/>
                <w:szCs w:val="18"/>
                <w:lang w:eastAsia="zh-CN"/>
              </w:rPr>
            </w:pPr>
            <w:r>
              <w:rPr>
                <w:sz w:val="18"/>
                <w:szCs w:val="20"/>
              </w:rPr>
              <w:t>12,678.155</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b/>
                <w:color w:val="000000"/>
                <w:sz w:val="18"/>
                <w:szCs w:val="18"/>
                <w:lang w:eastAsia="zh-CN"/>
              </w:rPr>
            </w:pPr>
            <w:r>
              <w:rPr>
                <w:rFonts w:eastAsia="SimSun" w:cs="Arial" w:hint="eastAsia"/>
                <w:b/>
                <w:color w:val="000000"/>
                <w:sz w:val="18"/>
                <w:szCs w:val="18"/>
                <w:lang w:eastAsia="zh-CN"/>
              </w:rPr>
              <w:t>SUM</w:t>
            </w:r>
          </w:p>
        </w:tc>
        <w:tc>
          <w:tcPr>
            <w:tcW w:w="1369" w:type="pct"/>
            <w:shd w:val="clear" w:color="auto" w:fill="auto"/>
            <w:noWrap/>
            <w:vAlign w:val="center"/>
          </w:tcPr>
          <w:p w:rsidR="001F3067" w:rsidRDefault="009B1CE1">
            <w:pPr>
              <w:spacing w:after="0" w:line="240" w:lineRule="auto"/>
              <w:jc w:val="center"/>
              <w:rPr>
                <w:rFonts w:eastAsiaTheme="minorEastAsia"/>
                <w:b/>
                <w:bCs/>
                <w:sz w:val="18"/>
                <w:szCs w:val="18"/>
                <w:lang w:eastAsia="zh-CN"/>
              </w:rPr>
            </w:pPr>
            <w:r>
              <w:rPr>
                <w:rFonts w:eastAsiaTheme="minorEastAsia" w:hint="eastAsia"/>
                <w:b/>
                <w:bCs/>
                <w:sz w:val="18"/>
                <w:szCs w:val="18"/>
                <w:lang w:eastAsia="zh-CN"/>
              </w:rPr>
              <w:t>1</w:t>
            </w:r>
            <w:r>
              <w:rPr>
                <w:rFonts w:eastAsiaTheme="minorEastAsia"/>
                <w:b/>
                <w:bCs/>
                <w:sz w:val="18"/>
                <w:szCs w:val="18"/>
                <w:lang w:eastAsia="zh-CN"/>
              </w:rPr>
              <w:t>34,818.258</w:t>
            </w:r>
          </w:p>
        </w:tc>
        <w:tc>
          <w:tcPr>
            <w:tcW w:w="1250" w:type="pct"/>
            <w:vAlign w:val="center"/>
          </w:tcPr>
          <w:p w:rsidR="001F3067" w:rsidRDefault="009B1CE1">
            <w:pPr>
              <w:spacing w:after="0" w:line="240" w:lineRule="auto"/>
              <w:jc w:val="center"/>
              <w:rPr>
                <w:b/>
                <w:bCs/>
                <w:sz w:val="18"/>
                <w:szCs w:val="18"/>
                <w:lang w:eastAsia="zh-CN"/>
              </w:rPr>
            </w:pPr>
            <w:r>
              <w:rPr>
                <w:rFonts w:eastAsiaTheme="minorEastAsia" w:hint="eastAsia"/>
                <w:b/>
                <w:bCs/>
                <w:sz w:val="18"/>
                <w:szCs w:val="18"/>
                <w:lang w:eastAsia="zh-CN"/>
              </w:rPr>
              <w:t>1</w:t>
            </w:r>
            <w:r>
              <w:rPr>
                <w:rFonts w:eastAsiaTheme="minorEastAsia"/>
                <w:b/>
                <w:bCs/>
                <w:sz w:val="18"/>
                <w:szCs w:val="18"/>
                <w:lang w:eastAsia="zh-CN"/>
              </w:rPr>
              <w:t>34,897.918</w:t>
            </w:r>
          </w:p>
        </w:tc>
        <w:tc>
          <w:tcPr>
            <w:tcW w:w="892" w:type="pct"/>
            <w:vAlign w:val="center"/>
          </w:tcPr>
          <w:p w:rsidR="001F3067" w:rsidRDefault="009B1CE1">
            <w:pPr>
              <w:spacing w:after="0" w:line="240" w:lineRule="auto"/>
              <w:jc w:val="center"/>
              <w:rPr>
                <w:b/>
                <w:bCs/>
                <w:sz w:val="18"/>
                <w:szCs w:val="18"/>
                <w:lang w:eastAsia="zh-CN"/>
              </w:rPr>
            </w:pPr>
            <w:r>
              <w:rPr>
                <w:rFonts w:eastAsiaTheme="minorEastAsia" w:hint="eastAsia"/>
                <w:b/>
                <w:bCs/>
                <w:sz w:val="18"/>
                <w:szCs w:val="18"/>
                <w:lang w:eastAsia="zh-CN"/>
              </w:rPr>
              <w:t>1</w:t>
            </w:r>
            <w:r>
              <w:rPr>
                <w:rFonts w:eastAsiaTheme="minorEastAsia"/>
                <w:b/>
                <w:bCs/>
                <w:sz w:val="18"/>
                <w:szCs w:val="18"/>
                <w:lang w:eastAsia="zh-CN"/>
              </w:rPr>
              <w:t>34,818.258</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01/01/</w:t>
            </w:r>
            <w:r>
              <w:rPr>
                <w:rFonts w:eastAsia="SimSun" w:cs="Arial" w:hint="eastAsia"/>
                <w:color w:val="000000"/>
                <w:sz w:val="18"/>
                <w:szCs w:val="18"/>
                <w:lang w:eastAsia="zh-CN"/>
              </w:rPr>
              <w:t>2023</w:t>
            </w:r>
            <w:r>
              <w:rPr>
                <w:rFonts w:cs="Arial"/>
                <w:color w:val="000000"/>
                <w:sz w:val="18"/>
                <w:szCs w:val="18"/>
              </w:rPr>
              <w:t>~31/01/</w:t>
            </w:r>
            <w:r>
              <w:rPr>
                <w:rFonts w:eastAsia="SimSun" w:cs="Arial" w:hint="eastAsia"/>
                <w:color w:val="000000"/>
                <w:sz w:val="18"/>
                <w:szCs w:val="18"/>
                <w:lang w:eastAsia="zh-CN"/>
              </w:rPr>
              <w:t>2023</w:t>
            </w:r>
          </w:p>
        </w:tc>
        <w:tc>
          <w:tcPr>
            <w:tcW w:w="1369" w:type="pct"/>
            <w:shd w:val="clear" w:color="auto" w:fill="auto"/>
            <w:noWrap/>
            <w:vAlign w:val="center"/>
          </w:tcPr>
          <w:p w:rsidR="001F3067" w:rsidRDefault="009B1CE1">
            <w:pPr>
              <w:spacing w:after="0" w:line="240" w:lineRule="auto"/>
              <w:jc w:val="center"/>
              <w:rPr>
                <w:sz w:val="18"/>
                <w:szCs w:val="20"/>
              </w:rPr>
            </w:pPr>
            <w:r>
              <w:rPr>
                <w:sz w:val="18"/>
                <w:szCs w:val="20"/>
              </w:rPr>
              <w:t>13,143.688</w:t>
            </w:r>
          </w:p>
        </w:tc>
        <w:tc>
          <w:tcPr>
            <w:tcW w:w="1250" w:type="pct"/>
            <w:vAlign w:val="center"/>
          </w:tcPr>
          <w:p w:rsidR="001F3067" w:rsidRDefault="009B1CE1">
            <w:pPr>
              <w:spacing w:after="0" w:line="240" w:lineRule="auto"/>
              <w:jc w:val="center"/>
              <w:rPr>
                <w:sz w:val="18"/>
                <w:szCs w:val="20"/>
              </w:rPr>
            </w:pPr>
            <w:r>
              <w:rPr>
                <w:sz w:val="18"/>
                <w:szCs w:val="20"/>
              </w:rPr>
              <w:t xml:space="preserve">13,151,636 </w:t>
            </w:r>
          </w:p>
        </w:tc>
        <w:tc>
          <w:tcPr>
            <w:tcW w:w="892" w:type="pct"/>
            <w:vAlign w:val="center"/>
          </w:tcPr>
          <w:p w:rsidR="001F3067" w:rsidRDefault="009B1CE1">
            <w:pPr>
              <w:spacing w:after="0" w:line="240" w:lineRule="auto"/>
              <w:jc w:val="center"/>
              <w:rPr>
                <w:b/>
                <w:bCs/>
                <w:sz w:val="18"/>
                <w:szCs w:val="18"/>
                <w:lang w:eastAsia="zh-CN"/>
              </w:rPr>
            </w:pPr>
            <w:r>
              <w:rPr>
                <w:sz w:val="18"/>
                <w:szCs w:val="20"/>
              </w:rPr>
              <w:t>13,143.688</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01/02/</w:t>
            </w:r>
            <w:r>
              <w:rPr>
                <w:rFonts w:eastAsia="SimSun" w:cs="Arial" w:hint="eastAsia"/>
                <w:color w:val="000000"/>
                <w:sz w:val="18"/>
                <w:szCs w:val="18"/>
                <w:lang w:eastAsia="zh-CN"/>
              </w:rPr>
              <w:t>2023</w:t>
            </w:r>
            <w:r>
              <w:rPr>
                <w:rFonts w:cs="Arial"/>
                <w:color w:val="000000"/>
                <w:sz w:val="18"/>
                <w:szCs w:val="18"/>
              </w:rPr>
              <w:t>~2</w:t>
            </w:r>
            <w:r>
              <w:rPr>
                <w:rFonts w:eastAsia="SimSun" w:cs="Arial" w:hint="eastAsia"/>
                <w:color w:val="000000"/>
                <w:sz w:val="18"/>
                <w:szCs w:val="18"/>
                <w:lang w:eastAsia="zh-CN"/>
              </w:rPr>
              <w:t>9</w:t>
            </w:r>
            <w:r>
              <w:rPr>
                <w:rFonts w:cs="Arial"/>
                <w:color w:val="000000"/>
                <w:sz w:val="18"/>
                <w:szCs w:val="18"/>
              </w:rPr>
              <w:t>/02/</w:t>
            </w:r>
            <w:r>
              <w:rPr>
                <w:rFonts w:eastAsia="SimSun" w:cs="Arial" w:hint="eastAsia"/>
                <w:color w:val="000000"/>
                <w:sz w:val="18"/>
                <w:szCs w:val="18"/>
                <w:lang w:eastAsia="zh-CN"/>
              </w:rPr>
              <w:t>2023</w:t>
            </w:r>
          </w:p>
        </w:tc>
        <w:tc>
          <w:tcPr>
            <w:tcW w:w="1369" w:type="pct"/>
            <w:shd w:val="clear" w:color="auto" w:fill="auto"/>
            <w:noWrap/>
            <w:vAlign w:val="center"/>
          </w:tcPr>
          <w:p w:rsidR="001F3067" w:rsidRDefault="009B1CE1">
            <w:pPr>
              <w:spacing w:after="0" w:line="240" w:lineRule="auto"/>
              <w:jc w:val="center"/>
              <w:rPr>
                <w:sz w:val="18"/>
                <w:szCs w:val="20"/>
              </w:rPr>
            </w:pPr>
            <w:r>
              <w:rPr>
                <w:sz w:val="18"/>
                <w:szCs w:val="20"/>
              </w:rPr>
              <w:t>11,317.821</w:t>
            </w:r>
          </w:p>
        </w:tc>
        <w:tc>
          <w:tcPr>
            <w:tcW w:w="1250" w:type="pct"/>
            <w:vAlign w:val="center"/>
          </w:tcPr>
          <w:p w:rsidR="001F3067" w:rsidRDefault="009B1CE1">
            <w:pPr>
              <w:spacing w:after="0" w:line="240" w:lineRule="auto"/>
              <w:jc w:val="center"/>
              <w:rPr>
                <w:sz w:val="18"/>
                <w:szCs w:val="20"/>
              </w:rPr>
            </w:pPr>
            <w:r>
              <w:rPr>
                <w:sz w:val="18"/>
                <w:szCs w:val="20"/>
              </w:rPr>
              <w:t xml:space="preserve">11,324,800 </w:t>
            </w:r>
          </w:p>
        </w:tc>
        <w:tc>
          <w:tcPr>
            <w:tcW w:w="892" w:type="pct"/>
            <w:vAlign w:val="center"/>
          </w:tcPr>
          <w:p w:rsidR="001F3067" w:rsidRDefault="009B1CE1">
            <w:pPr>
              <w:spacing w:after="0" w:line="240" w:lineRule="auto"/>
              <w:jc w:val="center"/>
              <w:rPr>
                <w:b/>
                <w:bCs/>
                <w:sz w:val="18"/>
                <w:szCs w:val="18"/>
                <w:lang w:eastAsia="zh-CN"/>
              </w:rPr>
            </w:pPr>
            <w:r>
              <w:rPr>
                <w:sz w:val="18"/>
                <w:szCs w:val="20"/>
              </w:rPr>
              <w:t>11,317.821</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01/03/</w:t>
            </w:r>
            <w:r>
              <w:rPr>
                <w:rFonts w:eastAsia="SimSun" w:cs="Arial" w:hint="eastAsia"/>
                <w:color w:val="000000"/>
                <w:sz w:val="18"/>
                <w:szCs w:val="18"/>
                <w:lang w:eastAsia="zh-CN"/>
              </w:rPr>
              <w:t>2023</w:t>
            </w:r>
            <w:r>
              <w:rPr>
                <w:rFonts w:cs="Arial"/>
                <w:color w:val="000000"/>
                <w:sz w:val="18"/>
                <w:szCs w:val="18"/>
              </w:rPr>
              <w:t>~31/03/</w:t>
            </w:r>
            <w:r>
              <w:rPr>
                <w:rFonts w:eastAsia="SimSun" w:cs="Arial" w:hint="eastAsia"/>
                <w:color w:val="000000"/>
                <w:sz w:val="18"/>
                <w:szCs w:val="18"/>
                <w:lang w:eastAsia="zh-CN"/>
              </w:rPr>
              <w:t>2023</w:t>
            </w:r>
          </w:p>
        </w:tc>
        <w:tc>
          <w:tcPr>
            <w:tcW w:w="1369" w:type="pct"/>
            <w:shd w:val="clear" w:color="auto" w:fill="auto"/>
            <w:noWrap/>
            <w:vAlign w:val="center"/>
          </w:tcPr>
          <w:p w:rsidR="001F3067" w:rsidRDefault="009B1CE1">
            <w:pPr>
              <w:spacing w:after="0" w:line="240" w:lineRule="auto"/>
              <w:jc w:val="center"/>
              <w:rPr>
                <w:sz w:val="18"/>
                <w:szCs w:val="20"/>
              </w:rPr>
            </w:pPr>
            <w:r>
              <w:rPr>
                <w:sz w:val="18"/>
                <w:szCs w:val="20"/>
              </w:rPr>
              <w:t>11,733.022</w:t>
            </w:r>
          </w:p>
        </w:tc>
        <w:tc>
          <w:tcPr>
            <w:tcW w:w="1250" w:type="pct"/>
            <w:vAlign w:val="center"/>
          </w:tcPr>
          <w:p w:rsidR="001F3067" w:rsidRDefault="009B1CE1">
            <w:pPr>
              <w:spacing w:after="0" w:line="240" w:lineRule="auto"/>
              <w:jc w:val="center"/>
              <w:rPr>
                <w:sz w:val="18"/>
                <w:szCs w:val="20"/>
              </w:rPr>
            </w:pPr>
            <w:r>
              <w:rPr>
                <w:sz w:val="18"/>
                <w:szCs w:val="20"/>
              </w:rPr>
              <w:t xml:space="preserve">11,740,260 </w:t>
            </w:r>
          </w:p>
        </w:tc>
        <w:tc>
          <w:tcPr>
            <w:tcW w:w="892" w:type="pct"/>
            <w:vAlign w:val="center"/>
          </w:tcPr>
          <w:p w:rsidR="001F3067" w:rsidRDefault="009B1CE1">
            <w:pPr>
              <w:spacing w:after="0" w:line="240" w:lineRule="auto"/>
              <w:jc w:val="center"/>
              <w:rPr>
                <w:b/>
                <w:bCs/>
                <w:sz w:val="18"/>
                <w:szCs w:val="18"/>
                <w:lang w:eastAsia="zh-CN"/>
              </w:rPr>
            </w:pPr>
            <w:r>
              <w:rPr>
                <w:sz w:val="18"/>
                <w:szCs w:val="20"/>
              </w:rPr>
              <w:t>11,733.022</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01/04/</w:t>
            </w:r>
            <w:r>
              <w:rPr>
                <w:rFonts w:eastAsia="SimSun" w:cs="Arial" w:hint="eastAsia"/>
                <w:color w:val="000000"/>
                <w:sz w:val="18"/>
                <w:szCs w:val="18"/>
                <w:lang w:eastAsia="zh-CN"/>
              </w:rPr>
              <w:t>2023</w:t>
            </w:r>
            <w:r>
              <w:rPr>
                <w:rFonts w:cs="Arial"/>
                <w:color w:val="000000"/>
                <w:sz w:val="18"/>
                <w:szCs w:val="18"/>
              </w:rPr>
              <w:t>~30/04/</w:t>
            </w:r>
            <w:r>
              <w:rPr>
                <w:rFonts w:eastAsia="SimSun" w:cs="Arial" w:hint="eastAsia"/>
                <w:color w:val="000000"/>
                <w:sz w:val="18"/>
                <w:szCs w:val="18"/>
                <w:lang w:eastAsia="zh-CN"/>
              </w:rPr>
              <w:t>2023</w:t>
            </w:r>
          </w:p>
        </w:tc>
        <w:tc>
          <w:tcPr>
            <w:tcW w:w="1369" w:type="pct"/>
            <w:shd w:val="clear" w:color="auto" w:fill="auto"/>
            <w:noWrap/>
            <w:vAlign w:val="center"/>
          </w:tcPr>
          <w:p w:rsidR="001F3067" w:rsidRDefault="009B1CE1">
            <w:pPr>
              <w:spacing w:after="0" w:line="240" w:lineRule="auto"/>
              <w:jc w:val="center"/>
              <w:rPr>
                <w:sz w:val="18"/>
                <w:szCs w:val="20"/>
              </w:rPr>
            </w:pPr>
            <w:r>
              <w:rPr>
                <w:sz w:val="18"/>
                <w:szCs w:val="20"/>
              </w:rPr>
              <w:t>12,075.892</w:t>
            </w:r>
          </w:p>
        </w:tc>
        <w:tc>
          <w:tcPr>
            <w:tcW w:w="1250" w:type="pct"/>
            <w:vAlign w:val="center"/>
          </w:tcPr>
          <w:p w:rsidR="001F3067" w:rsidRDefault="009B1CE1">
            <w:pPr>
              <w:spacing w:after="0" w:line="240" w:lineRule="auto"/>
              <w:jc w:val="center"/>
              <w:rPr>
                <w:sz w:val="18"/>
                <w:szCs w:val="20"/>
              </w:rPr>
            </w:pPr>
            <w:r>
              <w:rPr>
                <w:sz w:val="18"/>
                <w:szCs w:val="20"/>
              </w:rPr>
              <w:t xml:space="preserve">12,083,328 </w:t>
            </w:r>
          </w:p>
        </w:tc>
        <w:tc>
          <w:tcPr>
            <w:tcW w:w="892" w:type="pct"/>
            <w:vAlign w:val="center"/>
          </w:tcPr>
          <w:p w:rsidR="001F3067" w:rsidRDefault="009B1CE1">
            <w:pPr>
              <w:spacing w:after="0" w:line="240" w:lineRule="auto"/>
              <w:jc w:val="center"/>
              <w:rPr>
                <w:b/>
                <w:bCs/>
                <w:sz w:val="18"/>
                <w:szCs w:val="18"/>
                <w:lang w:eastAsia="zh-CN"/>
              </w:rPr>
            </w:pPr>
            <w:r>
              <w:rPr>
                <w:sz w:val="18"/>
                <w:szCs w:val="20"/>
              </w:rPr>
              <w:t>12,075.892</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01/05/</w:t>
            </w:r>
            <w:r>
              <w:rPr>
                <w:rFonts w:eastAsia="SimSun" w:cs="Arial" w:hint="eastAsia"/>
                <w:color w:val="000000"/>
                <w:sz w:val="18"/>
                <w:szCs w:val="18"/>
                <w:lang w:eastAsia="zh-CN"/>
              </w:rPr>
              <w:t>2023</w:t>
            </w:r>
            <w:r>
              <w:rPr>
                <w:rFonts w:cs="Arial"/>
                <w:color w:val="000000"/>
                <w:sz w:val="18"/>
                <w:szCs w:val="18"/>
              </w:rPr>
              <w:t>~31/05/</w:t>
            </w:r>
            <w:r>
              <w:rPr>
                <w:rFonts w:eastAsia="SimSun" w:cs="Arial" w:hint="eastAsia"/>
                <w:color w:val="000000"/>
                <w:sz w:val="18"/>
                <w:szCs w:val="18"/>
                <w:lang w:eastAsia="zh-CN"/>
              </w:rPr>
              <w:t>2023</w:t>
            </w:r>
          </w:p>
        </w:tc>
        <w:tc>
          <w:tcPr>
            <w:tcW w:w="1369" w:type="pct"/>
            <w:shd w:val="clear" w:color="auto" w:fill="auto"/>
            <w:noWrap/>
            <w:vAlign w:val="center"/>
          </w:tcPr>
          <w:p w:rsidR="001F3067" w:rsidRDefault="009B1CE1">
            <w:pPr>
              <w:spacing w:after="0" w:line="240" w:lineRule="auto"/>
              <w:jc w:val="center"/>
              <w:rPr>
                <w:sz w:val="18"/>
                <w:szCs w:val="20"/>
              </w:rPr>
            </w:pPr>
            <w:r>
              <w:rPr>
                <w:sz w:val="18"/>
                <w:szCs w:val="20"/>
              </w:rPr>
              <w:t>10,895.641</w:t>
            </w:r>
          </w:p>
        </w:tc>
        <w:tc>
          <w:tcPr>
            <w:tcW w:w="1250" w:type="pct"/>
            <w:vAlign w:val="center"/>
          </w:tcPr>
          <w:p w:rsidR="001F3067" w:rsidRDefault="009B1CE1">
            <w:pPr>
              <w:spacing w:after="0" w:line="240" w:lineRule="auto"/>
              <w:jc w:val="center"/>
              <w:rPr>
                <w:sz w:val="18"/>
                <w:szCs w:val="20"/>
              </w:rPr>
            </w:pPr>
            <w:r>
              <w:rPr>
                <w:sz w:val="18"/>
                <w:szCs w:val="20"/>
              </w:rPr>
              <w:t xml:space="preserve">10,902,331 </w:t>
            </w:r>
          </w:p>
        </w:tc>
        <w:tc>
          <w:tcPr>
            <w:tcW w:w="892" w:type="pct"/>
            <w:vAlign w:val="center"/>
          </w:tcPr>
          <w:p w:rsidR="001F3067" w:rsidRDefault="009B1CE1">
            <w:pPr>
              <w:spacing w:after="0" w:line="240" w:lineRule="auto"/>
              <w:jc w:val="center"/>
              <w:rPr>
                <w:b/>
                <w:bCs/>
                <w:sz w:val="18"/>
                <w:szCs w:val="18"/>
                <w:lang w:eastAsia="zh-CN"/>
              </w:rPr>
            </w:pPr>
            <w:r>
              <w:rPr>
                <w:sz w:val="18"/>
                <w:szCs w:val="20"/>
              </w:rPr>
              <w:t>10,895.641</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01/06/</w:t>
            </w:r>
            <w:r>
              <w:rPr>
                <w:rFonts w:eastAsia="SimSun" w:cs="Arial" w:hint="eastAsia"/>
                <w:color w:val="000000"/>
                <w:sz w:val="18"/>
                <w:szCs w:val="18"/>
                <w:lang w:eastAsia="zh-CN"/>
              </w:rPr>
              <w:t>2023</w:t>
            </w:r>
            <w:r>
              <w:rPr>
                <w:rFonts w:cs="Arial"/>
                <w:color w:val="000000"/>
                <w:sz w:val="18"/>
                <w:szCs w:val="18"/>
              </w:rPr>
              <w:t>~30/06/</w:t>
            </w:r>
            <w:r>
              <w:rPr>
                <w:rFonts w:eastAsia="SimSun" w:cs="Arial" w:hint="eastAsia"/>
                <w:color w:val="000000"/>
                <w:sz w:val="18"/>
                <w:szCs w:val="18"/>
                <w:lang w:eastAsia="zh-CN"/>
              </w:rPr>
              <w:t>2023</w:t>
            </w:r>
          </w:p>
        </w:tc>
        <w:tc>
          <w:tcPr>
            <w:tcW w:w="1369" w:type="pct"/>
            <w:shd w:val="clear" w:color="auto" w:fill="auto"/>
            <w:noWrap/>
            <w:vAlign w:val="center"/>
          </w:tcPr>
          <w:p w:rsidR="001F3067" w:rsidRDefault="009B1CE1">
            <w:pPr>
              <w:spacing w:after="0" w:line="240" w:lineRule="auto"/>
              <w:jc w:val="center"/>
              <w:rPr>
                <w:sz w:val="18"/>
                <w:szCs w:val="20"/>
              </w:rPr>
            </w:pPr>
            <w:r>
              <w:rPr>
                <w:sz w:val="18"/>
                <w:szCs w:val="20"/>
              </w:rPr>
              <w:t>11,568.694</w:t>
            </w:r>
          </w:p>
        </w:tc>
        <w:tc>
          <w:tcPr>
            <w:tcW w:w="1250" w:type="pct"/>
            <w:vAlign w:val="center"/>
          </w:tcPr>
          <w:p w:rsidR="001F3067" w:rsidRDefault="009B1CE1">
            <w:pPr>
              <w:spacing w:after="0" w:line="240" w:lineRule="auto"/>
              <w:jc w:val="center"/>
              <w:rPr>
                <w:sz w:val="18"/>
                <w:szCs w:val="20"/>
              </w:rPr>
            </w:pPr>
            <w:r>
              <w:rPr>
                <w:sz w:val="18"/>
                <w:szCs w:val="20"/>
              </w:rPr>
              <w:t xml:space="preserve">11,575,864 </w:t>
            </w:r>
          </w:p>
        </w:tc>
        <w:tc>
          <w:tcPr>
            <w:tcW w:w="892" w:type="pct"/>
            <w:vAlign w:val="center"/>
          </w:tcPr>
          <w:p w:rsidR="001F3067" w:rsidRDefault="009B1CE1">
            <w:pPr>
              <w:spacing w:after="0" w:line="240" w:lineRule="auto"/>
              <w:jc w:val="center"/>
              <w:rPr>
                <w:b/>
                <w:bCs/>
                <w:sz w:val="18"/>
                <w:szCs w:val="18"/>
                <w:lang w:eastAsia="zh-CN"/>
              </w:rPr>
            </w:pPr>
            <w:r>
              <w:rPr>
                <w:sz w:val="18"/>
                <w:szCs w:val="20"/>
              </w:rPr>
              <w:t>11,568.694</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01/07/</w:t>
            </w:r>
            <w:r>
              <w:rPr>
                <w:rFonts w:eastAsia="SimSun" w:cs="Arial" w:hint="eastAsia"/>
                <w:color w:val="000000"/>
                <w:sz w:val="18"/>
                <w:szCs w:val="18"/>
                <w:lang w:eastAsia="zh-CN"/>
              </w:rPr>
              <w:t>2023</w:t>
            </w:r>
            <w:r>
              <w:rPr>
                <w:rFonts w:cs="Arial"/>
                <w:color w:val="000000"/>
                <w:sz w:val="18"/>
                <w:szCs w:val="18"/>
              </w:rPr>
              <w:t>~31/07/</w:t>
            </w:r>
            <w:r>
              <w:rPr>
                <w:rFonts w:eastAsia="SimSun" w:cs="Arial" w:hint="eastAsia"/>
                <w:color w:val="000000"/>
                <w:sz w:val="18"/>
                <w:szCs w:val="18"/>
                <w:lang w:eastAsia="zh-CN"/>
              </w:rPr>
              <w:t>2023</w:t>
            </w:r>
          </w:p>
        </w:tc>
        <w:tc>
          <w:tcPr>
            <w:tcW w:w="1369" w:type="pct"/>
            <w:shd w:val="clear" w:color="auto" w:fill="auto"/>
            <w:noWrap/>
            <w:vAlign w:val="center"/>
          </w:tcPr>
          <w:p w:rsidR="001F3067" w:rsidRDefault="009B1CE1">
            <w:pPr>
              <w:spacing w:after="0" w:line="240" w:lineRule="auto"/>
              <w:jc w:val="center"/>
              <w:rPr>
                <w:sz w:val="18"/>
                <w:szCs w:val="20"/>
              </w:rPr>
            </w:pPr>
            <w:r>
              <w:rPr>
                <w:sz w:val="18"/>
                <w:szCs w:val="20"/>
              </w:rPr>
              <w:t>12,318.365</w:t>
            </w:r>
          </w:p>
        </w:tc>
        <w:tc>
          <w:tcPr>
            <w:tcW w:w="1250" w:type="pct"/>
            <w:vAlign w:val="center"/>
          </w:tcPr>
          <w:p w:rsidR="001F3067" w:rsidRDefault="009B1CE1">
            <w:pPr>
              <w:spacing w:after="0" w:line="240" w:lineRule="auto"/>
              <w:jc w:val="center"/>
              <w:rPr>
                <w:sz w:val="18"/>
                <w:szCs w:val="20"/>
              </w:rPr>
            </w:pPr>
            <w:r>
              <w:rPr>
                <w:sz w:val="18"/>
                <w:szCs w:val="20"/>
              </w:rPr>
              <w:t xml:space="preserve">12,325,984 </w:t>
            </w:r>
          </w:p>
        </w:tc>
        <w:tc>
          <w:tcPr>
            <w:tcW w:w="892" w:type="pct"/>
            <w:vAlign w:val="center"/>
          </w:tcPr>
          <w:p w:rsidR="001F3067" w:rsidRDefault="009B1CE1">
            <w:pPr>
              <w:spacing w:after="0" w:line="240" w:lineRule="auto"/>
              <w:jc w:val="center"/>
              <w:rPr>
                <w:b/>
                <w:bCs/>
                <w:sz w:val="18"/>
                <w:szCs w:val="18"/>
                <w:lang w:eastAsia="zh-CN"/>
              </w:rPr>
            </w:pPr>
            <w:r>
              <w:rPr>
                <w:sz w:val="18"/>
                <w:szCs w:val="20"/>
              </w:rPr>
              <w:t>12,318.365</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01/08/</w:t>
            </w:r>
            <w:r>
              <w:rPr>
                <w:rFonts w:eastAsia="SimSun" w:cs="Arial" w:hint="eastAsia"/>
                <w:color w:val="000000"/>
                <w:sz w:val="18"/>
                <w:szCs w:val="18"/>
                <w:lang w:eastAsia="zh-CN"/>
              </w:rPr>
              <w:t>2023</w:t>
            </w:r>
            <w:r>
              <w:rPr>
                <w:rFonts w:cs="Arial"/>
                <w:color w:val="000000"/>
                <w:sz w:val="18"/>
                <w:szCs w:val="18"/>
              </w:rPr>
              <w:t>~31/08/</w:t>
            </w:r>
            <w:r>
              <w:rPr>
                <w:rFonts w:eastAsia="SimSun" w:cs="Arial" w:hint="eastAsia"/>
                <w:color w:val="000000"/>
                <w:sz w:val="18"/>
                <w:szCs w:val="18"/>
                <w:lang w:eastAsia="zh-CN"/>
              </w:rPr>
              <w:t>2023</w:t>
            </w:r>
          </w:p>
        </w:tc>
        <w:tc>
          <w:tcPr>
            <w:tcW w:w="1369" w:type="pct"/>
            <w:shd w:val="clear" w:color="auto" w:fill="auto"/>
            <w:noWrap/>
            <w:vAlign w:val="center"/>
          </w:tcPr>
          <w:p w:rsidR="001F3067" w:rsidRDefault="009B1CE1">
            <w:pPr>
              <w:spacing w:after="0" w:line="240" w:lineRule="auto"/>
              <w:jc w:val="center"/>
              <w:rPr>
                <w:sz w:val="18"/>
                <w:szCs w:val="20"/>
              </w:rPr>
            </w:pPr>
            <w:r>
              <w:rPr>
                <w:sz w:val="18"/>
                <w:szCs w:val="20"/>
              </w:rPr>
              <w:t>11,693.844</w:t>
            </w:r>
          </w:p>
        </w:tc>
        <w:tc>
          <w:tcPr>
            <w:tcW w:w="1250" w:type="pct"/>
            <w:vAlign w:val="center"/>
          </w:tcPr>
          <w:p w:rsidR="001F3067" w:rsidRDefault="009B1CE1">
            <w:pPr>
              <w:spacing w:after="0" w:line="240" w:lineRule="auto"/>
              <w:jc w:val="center"/>
              <w:rPr>
                <w:sz w:val="18"/>
                <w:szCs w:val="20"/>
              </w:rPr>
            </w:pPr>
            <w:r>
              <w:rPr>
                <w:sz w:val="18"/>
                <w:szCs w:val="20"/>
              </w:rPr>
              <w:t xml:space="preserve">11,701,347 </w:t>
            </w:r>
          </w:p>
        </w:tc>
        <w:tc>
          <w:tcPr>
            <w:tcW w:w="892" w:type="pct"/>
            <w:vAlign w:val="center"/>
          </w:tcPr>
          <w:p w:rsidR="001F3067" w:rsidRDefault="009B1CE1">
            <w:pPr>
              <w:spacing w:after="0" w:line="240" w:lineRule="auto"/>
              <w:jc w:val="center"/>
              <w:rPr>
                <w:b/>
                <w:bCs/>
                <w:sz w:val="18"/>
                <w:szCs w:val="18"/>
                <w:lang w:eastAsia="zh-CN"/>
              </w:rPr>
            </w:pPr>
            <w:r>
              <w:rPr>
                <w:sz w:val="18"/>
                <w:szCs w:val="20"/>
              </w:rPr>
              <w:t>11,693.844</w:t>
            </w:r>
          </w:p>
        </w:tc>
      </w:tr>
      <w:tr w:rsidR="001F3067">
        <w:trPr>
          <w:trHeight w:val="300"/>
          <w:jc w:val="center"/>
        </w:trPr>
        <w:tc>
          <w:tcPr>
            <w:tcW w:w="1487" w:type="pct"/>
            <w:shd w:val="clear" w:color="auto" w:fill="auto"/>
            <w:noWrap/>
            <w:vAlign w:val="center"/>
          </w:tcPr>
          <w:p w:rsidR="001F3067" w:rsidRDefault="009B1CE1">
            <w:pPr>
              <w:spacing w:after="0" w:line="240" w:lineRule="auto"/>
              <w:jc w:val="center"/>
              <w:rPr>
                <w:rFonts w:eastAsia="SimSun" w:cs="Arial"/>
                <w:b/>
                <w:color w:val="000000"/>
                <w:sz w:val="18"/>
                <w:szCs w:val="18"/>
                <w:lang w:eastAsia="zh-CN"/>
              </w:rPr>
            </w:pPr>
            <w:r>
              <w:rPr>
                <w:rFonts w:eastAsia="SimSun" w:cs="Arial" w:hint="eastAsia"/>
                <w:b/>
                <w:color w:val="000000"/>
                <w:sz w:val="18"/>
                <w:szCs w:val="18"/>
                <w:lang w:eastAsia="zh-CN"/>
              </w:rPr>
              <w:t>SUM</w:t>
            </w:r>
          </w:p>
        </w:tc>
        <w:tc>
          <w:tcPr>
            <w:tcW w:w="1369" w:type="pct"/>
            <w:shd w:val="clear" w:color="auto" w:fill="auto"/>
            <w:noWrap/>
            <w:vAlign w:val="center"/>
          </w:tcPr>
          <w:p w:rsidR="001F3067" w:rsidRDefault="009B1CE1">
            <w:pPr>
              <w:spacing w:after="0" w:line="240" w:lineRule="auto"/>
              <w:jc w:val="center"/>
              <w:rPr>
                <w:rFonts w:eastAsiaTheme="minorEastAsia"/>
                <w:b/>
                <w:bCs/>
                <w:sz w:val="18"/>
                <w:szCs w:val="18"/>
                <w:lang w:eastAsia="zh-CN"/>
              </w:rPr>
            </w:pPr>
            <w:r>
              <w:rPr>
                <w:rFonts w:eastAsiaTheme="minorEastAsia" w:hint="eastAsia"/>
                <w:b/>
                <w:bCs/>
                <w:sz w:val="18"/>
                <w:szCs w:val="18"/>
                <w:lang w:eastAsia="zh-CN"/>
              </w:rPr>
              <w:t>9</w:t>
            </w:r>
            <w:r>
              <w:rPr>
                <w:rFonts w:eastAsiaTheme="minorEastAsia"/>
                <w:b/>
                <w:bCs/>
                <w:sz w:val="18"/>
                <w:szCs w:val="18"/>
                <w:lang w:eastAsia="zh-CN"/>
              </w:rPr>
              <w:t>7,746.967</w:t>
            </w:r>
          </w:p>
        </w:tc>
        <w:tc>
          <w:tcPr>
            <w:tcW w:w="1250" w:type="pct"/>
            <w:vAlign w:val="center"/>
          </w:tcPr>
          <w:p w:rsidR="001F3067" w:rsidRDefault="009B1CE1">
            <w:pPr>
              <w:spacing w:after="0" w:line="240" w:lineRule="auto"/>
              <w:jc w:val="center"/>
              <w:rPr>
                <w:b/>
                <w:bCs/>
                <w:sz w:val="18"/>
                <w:szCs w:val="18"/>
                <w:lang w:eastAsia="zh-CN"/>
              </w:rPr>
            </w:pPr>
            <w:r>
              <w:rPr>
                <w:rFonts w:eastAsiaTheme="minorEastAsia" w:hint="eastAsia"/>
                <w:b/>
                <w:bCs/>
                <w:sz w:val="18"/>
                <w:szCs w:val="18"/>
                <w:lang w:eastAsia="zh-CN"/>
              </w:rPr>
              <w:t>9</w:t>
            </w:r>
            <w:r>
              <w:rPr>
                <w:rFonts w:eastAsiaTheme="minorEastAsia"/>
                <w:b/>
                <w:bCs/>
                <w:sz w:val="18"/>
                <w:szCs w:val="18"/>
                <w:lang w:eastAsia="zh-CN"/>
              </w:rPr>
              <w:t>7,805.550</w:t>
            </w:r>
          </w:p>
        </w:tc>
        <w:tc>
          <w:tcPr>
            <w:tcW w:w="892" w:type="pct"/>
            <w:vAlign w:val="center"/>
          </w:tcPr>
          <w:p w:rsidR="001F3067" w:rsidRDefault="009B1CE1">
            <w:pPr>
              <w:spacing w:after="0" w:line="240" w:lineRule="auto"/>
              <w:jc w:val="center"/>
              <w:rPr>
                <w:b/>
                <w:bCs/>
                <w:sz w:val="18"/>
                <w:szCs w:val="18"/>
                <w:lang w:eastAsia="zh-CN"/>
              </w:rPr>
            </w:pPr>
            <w:r>
              <w:rPr>
                <w:rFonts w:eastAsiaTheme="minorEastAsia" w:hint="eastAsia"/>
                <w:b/>
                <w:bCs/>
                <w:sz w:val="18"/>
                <w:szCs w:val="18"/>
                <w:lang w:eastAsia="zh-CN"/>
              </w:rPr>
              <w:t>9</w:t>
            </w:r>
            <w:r>
              <w:rPr>
                <w:rFonts w:eastAsiaTheme="minorEastAsia"/>
                <w:b/>
                <w:bCs/>
                <w:sz w:val="18"/>
                <w:szCs w:val="18"/>
                <w:lang w:eastAsia="zh-CN"/>
              </w:rPr>
              <w:t>7,746.967</w:t>
            </w:r>
          </w:p>
        </w:tc>
      </w:tr>
      <w:tr w:rsidR="001F3067">
        <w:trPr>
          <w:trHeight w:val="214"/>
          <w:jc w:val="center"/>
        </w:trPr>
        <w:tc>
          <w:tcPr>
            <w:tcW w:w="1487" w:type="pct"/>
            <w:shd w:val="clear" w:color="auto" w:fill="auto"/>
            <w:noWrap/>
            <w:vAlign w:val="center"/>
          </w:tcPr>
          <w:p w:rsidR="001F3067" w:rsidRDefault="009B1CE1">
            <w:pPr>
              <w:spacing w:after="0" w:line="240" w:lineRule="auto"/>
              <w:jc w:val="center"/>
              <w:rPr>
                <w:rFonts w:eastAsia="SimSun" w:cs="Arial"/>
                <w:b/>
                <w:color w:val="000000"/>
                <w:sz w:val="18"/>
                <w:szCs w:val="18"/>
                <w:lang w:eastAsia="zh-CN"/>
              </w:rPr>
            </w:pPr>
            <w:r>
              <w:rPr>
                <w:rFonts w:eastAsia="SimSun" w:cs="Arial"/>
                <w:b/>
                <w:color w:val="000000"/>
                <w:sz w:val="18"/>
                <w:szCs w:val="18"/>
                <w:lang w:eastAsia="zh-CN"/>
              </w:rPr>
              <w:t>Total</w:t>
            </w:r>
          </w:p>
        </w:tc>
        <w:tc>
          <w:tcPr>
            <w:tcW w:w="1369" w:type="pct"/>
            <w:tcBorders>
              <w:top w:val="single" w:sz="4" w:space="0" w:color="auto"/>
              <w:left w:val="nil"/>
              <w:bottom w:val="single" w:sz="4" w:space="0" w:color="auto"/>
              <w:right w:val="single" w:sz="4" w:space="0" w:color="auto"/>
            </w:tcBorders>
            <w:shd w:val="clear" w:color="auto" w:fill="auto"/>
            <w:noWrap/>
            <w:vAlign w:val="center"/>
          </w:tcPr>
          <w:p w:rsidR="001F3067" w:rsidRDefault="009B1CE1">
            <w:pPr>
              <w:spacing w:after="0" w:line="240" w:lineRule="auto"/>
              <w:jc w:val="center"/>
              <w:rPr>
                <w:b/>
                <w:bCs/>
                <w:sz w:val="18"/>
                <w:szCs w:val="18"/>
                <w:lang w:eastAsia="zh-CN"/>
              </w:rPr>
            </w:pPr>
            <w:r>
              <w:rPr>
                <w:b/>
                <w:bCs/>
                <w:sz w:val="18"/>
                <w:szCs w:val="18"/>
                <w:lang w:eastAsia="zh-CN"/>
              </w:rPr>
              <w:t xml:space="preserve">373,977.008 </w:t>
            </w:r>
          </w:p>
        </w:tc>
        <w:tc>
          <w:tcPr>
            <w:tcW w:w="1250" w:type="pct"/>
            <w:tcBorders>
              <w:top w:val="single" w:sz="4" w:space="0" w:color="auto"/>
              <w:left w:val="nil"/>
              <w:bottom w:val="single" w:sz="4" w:space="0" w:color="auto"/>
              <w:right w:val="single" w:sz="4" w:space="0" w:color="auto"/>
            </w:tcBorders>
            <w:shd w:val="clear" w:color="auto" w:fill="auto"/>
            <w:vAlign w:val="center"/>
          </w:tcPr>
          <w:p w:rsidR="001F3067" w:rsidRDefault="009B1CE1">
            <w:pPr>
              <w:spacing w:after="0" w:line="240" w:lineRule="auto"/>
              <w:jc w:val="center"/>
              <w:rPr>
                <w:b/>
                <w:bCs/>
                <w:sz w:val="18"/>
                <w:szCs w:val="18"/>
                <w:lang w:eastAsia="zh-CN"/>
              </w:rPr>
            </w:pPr>
            <w:r>
              <w:rPr>
                <w:b/>
                <w:bCs/>
                <w:sz w:val="18"/>
                <w:szCs w:val="18"/>
                <w:lang w:eastAsia="zh-CN"/>
              </w:rPr>
              <w:t>374</w:t>
            </w:r>
            <w:r>
              <w:rPr>
                <w:rFonts w:eastAsiaTheme="minorEastAsia" w:hint="eastAsia"/>
                <w:b/>
                <w:bCs/>
                <w:sz w:val="18"/>
                <w:szCs w:val="18"/>
                <w:lang w:eastAsia="zh-CN"/>
              </w:rPr>
              <w:t>,</w:t>
            </w:r>
            <w:r>
              <w:rPr>
                <w:rFonts w:eastAsiaTheme="minorEastAsia"/>
                <w:b/>
                <w:bCs/>
                <w:sz w:val="18"/>
                <w:szCs w:val="18"/>
                <w:lang w:eastAsia="zh-CN"/>
              </w:rPr>
              <w:t>200.554</w:t>
            </w:r>
            <w:r>
              <w:rPr>
                <w:b/>
                <w:bCs/>
                <w:sz w:val="18"/>
                <w:szCs w:val="18"/>
                <w:lang w:eastAsia="zh-CN"/>
              </w:rPr>
              <w:t xml:space="preserve"> </w:t>
            </w:r>
          </w:p>
        </w:tc>
        <w:tc>
          <w:tcPr>
            <w:tcW w:w="892" w:type="pct"/>
            <w:tcBorders>
              <w:top w:val="single" w:sz="4" w:space="0" w:color="auto"/>
              <w:left w:val="single" w:sz="4" w:space="0" w:color="auto"/>
              <w:bottom w:val="single" w:sz="4" w:space="0" w:color="auto"/>
              <w:right w:val="single" w:sz="4" w:space="0" w:color="auto"/>
            </w:tcBorders>
            <w:shd w:val="clear" w:color="auto" w:fill="auto"/>
            <w:vAlign w:val="center"/>
          </w:tcPr>
          <w:p w:rsidR="001F3067" w:rsidRDefault="009B1CE1">
            <w:pPr>
              <w:spacing w:after="0" w:line="240" w:lineRule="auto"/>
              <w:jc w:val="center"/>
              <w:rPr>
                <w:b/>
                <w:bCs/>
                <w:sz w:val="18"/>
                <w:szCs w:val="18"/>
              </w:rPr>
            </w:pPr>
            <w:r>
              <w:rPr>
                <w:b/>
                <w:bCs/>
                <w:sz w:val="18"/>
                <w:szCs w:val="18"/>
                <w:lang w:eastAsia="zh-CN"/>
              </w:rPr>
              <w:t xml:space="preserve">373,977.008 </w:t>
            </w:r>
          </w:p>
        </w:tc>
      </w:tr>
    </w:tbl>
    <w:p w:rsidR="001F3067" w:rsidRDefault="001F3067"/>
    <w:p w:rsidR="001F3067" w:rsidRDefault="009B1CE1">
      <w:pPr>
        <w:numPr>
          <w:ilvl w:val="0"/>
          <w:numId w:val="23"/>
        </w:numPr>
        <w:spacing w:line="276" w:lineRule="auto"/>
        <w:rPr>
          <w:rFonts w:cs="Arial"/>
          <w:color w:val="000000"/>
          <w:szCs w:val="22"/>
          <w:lang w:eastAsia="zh-CN"/>
        </w:rPr>
      </w:pPr>
      <w:r>
        <w:rPr>
          <w:rFonts w:cs="Arial"/>
          <w:color w:val="000000"/>
          <w:szCs w:val="22"/>
        </w:rPr>
        <w:t xml:space="preserve">Power </w:t>
      </w:r>
      <w:r>
        <w:rPr>
          <w:rFonts w:cs="Arial" w:hint="eastAsia"/>
          <w:color w:val="000000"/>
          <w:szCs w:val="22"/>
        </w:rPr>
        <w:t>input from</w:t>
      </w:r>
      <w:r>
        <w:rPr>
          <w:rFonts w:cs="Arial"/>
          <w:color w:val="000000"/>
          <w:szCs w:val="22"/>
        </w:rPr>
        <w:t xml:space="preserve"> the grid in year y</w:t>
      </w:r>
      <w:r>
        <w:rPr>
          <w:rFonts w:eastAsia="SimSun" w:cs="Arial" w:hint="eastAsia"/>
          <w:color w:val="000000"/>
          <w:szCs w:val="22"/>
          <w:lang w:eastAsia="zh-CN"/>
        </w:rPr>
        <w:t xml:space="preserve"> (</w:t>
      </w:r>
      <w:proofErr w:type="spellStart"/>
      <w:r>
        <w:rPr>
          <w:rFonts w:cs="Arial"/>
          <w:b/>
          <w:i/>
          <w:color w:val="000000"/>
          <w:szCs w:val="22"/>
        </w:rPr>
        <w:t>EG</w:t>
      </w:r>
      <w:r>
        <w:rPr>
          <w:rFonts w:eastAsia="SimSun" w:cs="Arial" w:hint="eastAsia"/>
          <w:b/>
          <w:color w:val="000000"/>
          <w:szCs w:val="22"/>
          <w:vertAlign w:val="subscript"/>
          <w:lang w:eastAsia="zh-CN"/>
        </w:rPr>
        <w:t>in</w:t>
      </w:r>
      <w:r>
        <w:rPr>
          <w:rFonts w:eastAsia="SimSun" w:cs="Arial"/>
          <w:b/>
          <w:color w:val="000000"/>
          <w:szCs w:val="22"/>
          <w:vertAlign w:val="subscript"/>
          <w:lang w:eastAsia="zh-CN"/>
        </w:rPr>
        <w:t>put,y</w:t>
      </w:r>
      <w:proofErr w:type="spellEnd"/>
      <w:r>
        <w:rPr>
          <w:rFonts w:eastAsia="SimSun" w:cs="Arial" w:hint="eastAsia"/>
          <w:color w:val="000000"/>
          <w:szCs w:val="22"/>
          <w:lang w:eastAsia="zh-CN"/>
        </w:rPr>
        <w:t>)</w:t>
      </w:r>
      <w:r>
        <w:rPr>
          <w:rFonts w:cs="Arial"/>
          <w:color w:val="000000"/>
          <w:szCs w:val="22"/>
          <w:lang w:eastAsia="zh-CN"/>
        </w:rPr>
        <w:t xml:space="preserve"> </w:t>
      </w:r>
    </w:p>
    <w:p w:rsidR="001F3067" w:rsidRDefault="009B1CE1">
      <w:pPr>
        <w:jc w:val="both"/>
        <w:rPr>
          <w:rFonts w:eastAsia="MS Mincho" w:cs="Arial"/>
          <w:szCs w:val="22"/>
          <w:lang w:eastAsia="zh-CN"/>
        </w:rPr>
      </w:pPr>
      <w:r>
        <w:rPr>
          <w:rFonts w:eastAsia="MS Mincho" w:cs="Arial"/>
          <w:szCs w:val="22"/>
          <w:lang w:eastAsia="zh-CN"/>
        </w:rPr>
        <w:t xml:space="preserve">The monthly electricity receipt confirmed by </w:t>
      </w:r>
      <w:r>
        <w:rPr>
          <w:rFonts w:eastAsia="SimSun" w:cs="Arial" w:hint="eastAsia"/>
          <w:szCs w:val="22"/>
          <w:lang w:eastAsia="zh-CN"/>
        </w:rPr>
        <w:t>EDL</w:t>
      </w:r>
      <w:r>
        <w:rPr>
          <w:rFonts w:eastAsia="MS Mincho" w:cs="Arial"/>
          <w:szCs w:val="22"/>
          <w:lang w:eastAsia="zh-CN"/>
        </w:rPr>
        <w:t xml:space="preserve"> </w:t>
      </w:r>
      <w:r>
        <w:rPr>
          <w:rFonts w:eastAsia="SimSun" w:cs="Arial" w:hint="eastAsia"/>
          <w:szCs w:val="22"/>
          <w:lang w:eastAsia="zh-CN"/>
        </w:rPr>
        <w:t>are</w:t>
      </w:r>
      <w:r>
        <w:rPr>
          <w:rFonts w:eastAsia="MS Mincho" w:cs="Arial"/>
          <w:szCs w:val="22"/>
          <w:lang w:eastAsia="zh-CN"/>
        </w:rPr>
        <w:t xml:space="preserve"> used to crosscheck this monitoring data</w:t>
      </w:r>
      <w:r>
        <w:rPr>
          <w:rFonts w:eastAsia="SimSun" w:cs="Arial" w:hint="eastAsia"/>
          <w:szCs w:val="22"/>
          <w:lang w:eastAsia="zh-CN"/>
        </w:rPr>
        <w:t>.</w:t>
      </w:r>
      <w:r>
        <w:rPr>
          <w:rFonts w:cs="Arial"/>
          <w:b/>
          <w:i/>
          <w:szCs w:val="22"/>
        </w:rPr>
        <w:t xml:space="preserve"> </w:t>
      </w:r>
      <w:r>
        <w:rPr>
          <w:rFonts w:eastAsia="MS Mincho" w:cs="Arial"/>
          <w:szCs w:val="22"/>
          <w:lang w:eastAsia="zh-CN"/>
        </w:rPr>
        <w:t>If different, the m</w:t>
      </w:r>
      <w:r>
        <w:rPr>
          <w:rFonts w:eastAsia="MS Mincho" w:cs="Arial" w:hint="eastAsia"/>
          <w:szCs w:val="22"/>
          <w:lang w:eastAsia="zh-CN"/>
        </w:rPr>
        <w:t>ax</w:t>
      </w:r>
      <w:r>
        <w:rPr>
          <w:rFonts w:eastAsia="MS Mincho" w:cs="Arial"/>
          <w:szCs w:val="22"/>
          <w:lang w:eastAsia="zh-CN"/>
        </w:rPr>
        <w:t>imum value is used for</w:t>
      </w:r>
      <w:r>
        <w:rPr>
          <w:rFonts w:eastAsia="MS Mincho"/>
          <w:szCs w:val="22"/>
        </w:rPr>
        <w:t xml:space="preserve"> calculation </w:t>
      </w:r>
      <w:r>
        <w:rPr>
          <w:rFonts w:eastAsia="MS Mincho" w:cs="Arial"/>
          <w:szCs w:val="22"/>
          <w:lang w:eastAsia="zh-CN"/>
        </w:rPr>
        <w:t>for conservative.</w:t>
      </w:r>
    </w:p>
    <w:p w:rsidR="001F3067" w:rsidRDefault="009B1CE1">
      <w:pPr>
        <w:spacing w:afterLines="50" w:after="120"/>
        <w:jc w:val="center"/>
        <w:rPr>
          <w:rFonts w:cs="Arial"/>
          <w:color w:val="000000"/>
          <w:sz w:val="20"/>
        </w:rPr>
      </w:pPr>
      <w:r>
        <w:rPr>
          <w:rFonts w:eastAsia="SimSun"/>
          <w:b/>
          <w:color w:val="000000"/>
        </w:rPr>
        <w:t>Table E-2</w:t>
      </w:r>
      <w:r>
        <w:rPr>
          <w:rFonts w:eastAsia="SimSun"/>
          <w:b/>
          <w:color w:val="000000"/>
          <w:lang w:eastAsia="zh-CN"/>
        </w:rPr>
        <w:t xml:space="preserve"> Power </w:t>
      </w:r>
      <w:r>
        <w:rPr>
          <w:rFonts w:eastAsia="SimSun" w:hint="eastAsia"/>
          <w:b/>
          <w:color w:val="000000"/>
          <w:lang w:eastAsia="zh-CN"/>
        </w:rPr>
        <w:t>input from</w:t>
      </w:r>
      <w:r>
        <w:rPr>
          <w:rFonts w:eastAsia="SimSun"/>
          <w:b/>
          <w:color w:val="000000"/>
          <w:lang w:eastAsia="zh-CN"/>
        </w:rPr>
        <w:t xml:space="preserve"> the grid (</w:t>
      </w:r>
      <w:proofErr w:type="spellStart"/>
      <w:r>
        <w:rPr>
          <w:rFonts w:eastAsia="SimSun"/>
          <w:b/>
          <w:color w:val="000000"/>
          <w:lang w:eastAsia="zh-CN"/>
        </w:rPr>
        <w:t>EG</w:t>
      </w:r>
      <w:r>
        <w:rPr>
          <w:rFonts w:eastAsia="SimSun"/>
          <w:b/>
          <w:color w:val="000000"/>
          <w:vertAlign w:val="subscript"/>
          <w:lang w:eastAsia="zh-CN"/>
        </w:rPr>
        <w:t>intput</w:t>
      </w:r>
      <w:proofErr w:type="gramStart"/>
      <w:r>
        <w:rPr>
          <w:rFonts w:eastAsia="SimSun"/>
          <w:b/>
          <w:color w:val="000000"/>
          <w:vertAlign w:val="subscript"/>
          <w:lang w:eastAsia="zh-CN"/>
        </w:rPr>
        <w:t>,y</w:t>
      </w:r>
      <w:proofErr w:type="spellEnd"/>
      <w:proofErr w:type="gramEnd"/>
      <w:r>
        <w:rPr>
          <w:rFonts w:eastAsia="SimSun"/>
          <w:b/>
          <w:color w:val="000000"/>
          <w:lang w:eastAsia="zh-CN"/>
        </w:rPr>
        <w:t>)</w:t>
      </w:r>
      <w:r>
        <w:rPr>
          <w:rFonts w:eastAsia="SimSun" w:hint="eastAsia"/>
          <w:b/>
          <w:color w:val="000000"/>
          <w:lang w:eastAsia="zh-CN"/>
        </w:rPr>
        <w:t xml:space="preserve"> Crosscheck</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494"/>
        <w:gridCol w:w="2043"/>
        <w:gridCol w:w="2043"/>
        <w:gridCol w:w="2046"/>
      </w:tblGrid>
      <w:tr w:rsidR="001F3067">
        <w:trPr>
          <w:trHeight w:val="363"/>
        </w:trPr>
        <w:tc>
          <w:tcPr>
            <w:tcW w:w="1815" w:type="pct"/>
            <w:vMerge w:val="restart"/>
            <w:tcBorders>
              <w:tl2br w:val="nil"/>
              <w:tr2bl w:val="nil"/>
            </w:tcBorders>
            <w:shd w:val="clear" w:color="auto" w:fill="D9D9D9"/>
            <w:noWrap/>
            <w:vAlign w:val="center"/>
          </w:tcPr>
          <w:p w:rsidR="001F3067" w:rsidRDefault="009B1CE1">
            <w:pPr>
              <w:spacing w:after="0" w:line="240" w:lineRule="auto"/>
              <w:jc w:val="center"/>
              <w:rPr>
                <w:rFonts w:cs="Arial"/>
                <w:b/>
                <w:color w:val="000000"/>
                <w:sz w:val="18"/>
                <w:szCs w:val="18"/>
              </w:rPr>
            </w:pPr>
            <w:r>
              <w:rPr>
                <w:rFonts w:eastAsia="SimSun" w:cs="Arial"/>
                <w:b/>
                <w:color w:val="000000"/>
                <w:sz w:val="18"/>
                <w:szCs w:val="18"/>
                <w:lang w:eastAsia="zh-CN"/>
              </w:rPr>
              <w:t>2nd</w:t>
            </w:r>
            <w:r>
              <w:rPr>
                <w:rFonts w:cs="Arial"/>
                <w:b/>
                <w:color w:val="000000"/>
                <w:sz w:val="18"/>
                <w:szCs w:val="18"/>
              </w:rPr>
              <w:t xml:space="preserve"> Monitoring Period</w:t>
            </w:r>
          </w:p>
        </w:tc>
        <w:tc>
          <w:tcPr>
            <w:tcW w:w="3185" w:type="pct"/>
            <w:gridSpan w:val="3"/>
            <w:tcBorders>
              <w:tl2br w:val="nil"/>
              <w:tr2bl w:val="nil"/>
            </w:tcBorders>
            <w:shd w:val="clear" w:color="auto" w:fill="D9D9D9"/>
            <w:vAlign w:val="center"/>
          </w:tcPr>
          <w:p w:rsidR="001F3067" w:rsidRDefault="009B1CE1">
            <w:pPr>
              <w:spacing w:after="0" w:line="240" w:lineRule="auto"/>
              <w:jc w:val="center"/>
              <w:rPr>
                <w:rFonts w:cs="Arial"/>
                <w:b/>
                <w:i/>
                <w:iCs/>
                <w:color w:val="000000"/>
                <w:sz w:val="18"/>
                <w:szCs w:val="18"/>
              </w:rPr>
            </w:pPr>
            <w:proofErr w:type="spellStart"/>
            <w:r>
              <w:rPr>
                <w:rFonts w:cs="Arial"/>
                <w:b/>
                <w:i/>
                <w:color w:val="000000"/>
                <w:sz w:val="18"/>
                <w:szCs w:val="18"/>
              </w:rPr>
              <w:t>EG</w:t>
            </w:r>
            <w:r>
              <w:rPr>
                <w:rFonts w:cs="Arial"/>
                <w:b/>
                <w:color w:val="000000"/>
                <w:sz w:val="18"/>
                <w:szCs w:val="18"/>
                <w:vertAlign w:val="subscript"/>
              </w:rPr>
              <w:t>in</w:t>
            </w:r>
            <w:r>
              <w:rPr>
                <w:rFonts w:cs="Arial" w:hint="eastAsia"/>
                <w:b/>
                <w:color w:val="000000"/>
                <w:sz w:val="18"/>
                <w:szCs w:val="18"/>
                <w:vertAlign w:val="subscript"/>
              </w:rPr>
              <w:t>put,y</w:t>
            </w:r>
            <w:proofErr w:type="spellEnd"/>
          </w:p>
        </w:tc>
      </w:tr>
      <w:tr w:rsidR="001F3067">
        <w:trPr>
          <w:trHeight w:val="293"/>
        </w:trPr>
        <w:tc>
          <w:tcPr>
            <w:tcW w:w="1815" w:type="pct"/>
            <w:vMerge/>
            <w:tcBorders>
              <w:tl2br w:val="nil"/>
              <w:tr2bl w:val="nil"/>
            </w:tcBorders>
            <w:shd w:val="clear" w:color="auto" w:fill="auto"/>
            <w:vAlign w:val="center"/>
          </w:tcPr>
          <w:p w:rsidR="001F3067" w:rsidRDefault="001F3067">
            <w:pPr>
              <w:spacing w:after="0" w:line="240" w:lineRule="auto"/>
              <w:jc w:val="center"/>
              <w:rPr>
                <w:rFonts w:cs="Arial"/>
                <w:color w:val="000000"/>
                <w:sz w:val="18"/>
                <w:szCs w:val="18"/>
              </w:rPr>
            </w:pPr>
          </w:p>
        </w:tc>
        <w:tc>
          <w:tcPr>
            <w:tcW w:w="1061" w:type="pct"/>
            <w:tcBorders>
              <w:tl2br w:val="nil"/>
              <w:tr2bl w:val="nil"/>
            </w:tcBorders>
            <w:shd w:val="clear" w:color="auto" w:fill="D9D9D9"/>
            <w:vAlign w:val="center"/>
          </w:tcPr>
          <w:p w:rsidR="001F3067" w:rsidRDefault="009B1CE1">
            <w:pPr>
              <w:spacing w:after="0" w:line="240" w:lineRule="auto"/>
              <w:jc w:val="center"/>
              <w:rPr>
                <w:rFonts w:cs="Arial"/>
                <w:b/>
                <w:bCs/>
                <w:color w:val="000000"/>
                <w:sz w:val="18"/>
                <w:szCs w:val="18"/>
              </w:rPr>
            </w:pPr>
            <w:r>
              <w:rPr>
                <w:rFonts w:cs="Arial"/>
                <w:b/>
                <w:bCs/>
                <w:color w:val="000000"/>
                <w:sz w:val="18"/>
                <w:szCs w:val="18"/>
              </w:rPr>
              <w:t>Values from E</w:t>
            </w:r>
            <w:r>
              <w:rPr>
                <w:rFonts w:cs="Arial" w:hint="eastAsia"/>
                <w:b/>
                <w:bCs/>
                <w:color w:val="000000"/>
                <w:sz w:val="18"/>
                <w:szCs w:val="18"/>
              </w:rPr>
              <w:t xml:space="preserve">lectricity </w:t>
            </w:r>
            <w:r>
              <w:rPr>
                <w:rFonts w:cs="Arial"/>
                <w:b/>
                <w:bCs/>
                <w:color w:val="000000"/>
                <w:sz w:val="18"/>
                <w:szCs w:val="18"/>
              </w:rPr>
              <w:t>R</w:t>
            </w:r>
            <w:r>
              <w:rPr>
                <w:rFonts w:cs="Arial" w:hint="eastAsia"/>
                <w:b/>
                <w:bCs/>
                <w:color w:val="000000"/>
                <w:sz w:val="18"/>
                <w:szCs w:val="18"/>
              </w:rPr>
              <w:t>eceipts</w:t>
            </w:r>
          </w:p>
        </w:tc>
        <w:tc>
          <w:tcPr>
            <w:tcW w:w="1061" w:type="pct"/>
            <w:tcBorders>
              <w:tl2br w:val="nil"/>
              <w:tr2bl w:val="nil"/>
            </w:tcBorders>
            <w:shd w:val="clear" w:color="auto" w:fill="D9D9D9"/>
            <w:noWrap/>
            <w:vAlign w:val="center"/>
          </w:tcPr>
          <w:p w:rsidR="001F3067" w:rsidRDefault="009B1CE1">
            <w:pPr>
              <w:spacing w:after="0" w:line="240" w:lineRule="auto"/>
              <w:jc w:val="center"/>
              <w:rPr>
                <w:rFonts w:cs="Arial"/>
                <w:b/>
                <w:bCs/>
                <w:color w:val="000000"/>
                <w:sz w:val="18"/>
                <w:szCs w:val="18"/>
              </w:rPr>
            </w:pPr>
            <w:r>
              <w:rPr>
                <w:rFonts w:cs="Arial"/>
                <w:b/>
                <w:bCs/>
                <w:color w:val="000000"/>
                <w:sz w:val="18"/>
                <w:szCs w:val="18"/>
              </w:rPr>
              <w:t xml:space="preserve">Values from </w:t>
            </w:r>
            <w:r>
              <w:rPr>
                <w:rFonts w:cs="Arial"/>
                <w:b/>
                <w:bCs/>
                <w:color w:val="000000"/>
                <w:sz w:val="18"/>
                <w:szCs w:val="18"/>
              </w:rPr>
              <w:t>Main Meter Reading Records</w:t>
            </w:r>
          </w:p>
        </w:tc>
        <w:tc>
          <w:tcPr>
            <w:tcW w:w="1063" w:type="pct"/>
            <w:tcBorders>
              <w:tl2br w:val="nil"/>
              <w:tr2bl w:val="nil"/>
            </w:tcBorders>
            <w:shd w:val="clear" w:color="auto" w:fill="D9D9D9"/>
            <w:vAlign w:val="center"/>
          </w:tcPr>
          <w:p w:rsidR="001F3067" w:rsidRDefault="009B1CE1">
            <w:pPr>
              <w:spacing w:after="0" w:line="240" w:lineRule="auto"/>
              <w:jc w:val="center"/>
              <w:rPr>
                <w:rFonts w:cs="Arial"/>
                <w:b/>
                <w:bCs/>
                <w:color w:val="000000"/>
                <w:sz w:val="18"/>
                <w:szCs w:val="18"/>
              </w:rPr>
            </w:pPr>
            <w:r>
              <w:rPr>
                <w:rFonts w:cs="Arial"/>
                <w:b/>
                <w:bCs/>
                <w:color w:val="000000"/>
                <w:sz w:val="18"/>
                <w:szCs w:val="18"/>
              </w:rPr>
              <w:t>Verified</w:t>
            </w:r>
          </w:p>
        </w:tc>
      </w:tr>
      <w:tr w:rsidR="001F3067">
        <w:trPr>
          <w:trHeight w:val="293"/>
        </w:trPr>
        <w:tc>
          <w:tcPr>
            <w:tcW w:w="1815" w:type="pct"/>
            <w:vMerge/>
            <w:tcBorders>
              <w:tl2br w:val="nil"/>
              <w:tr2bl w:val="nil"/>
            </w:tcBorders>
            <w:shd w:val="clear" w:color="auto" w:fill="auto"/>
            <w:vAlign w:val="center"/>
          </w:tcPr>
          <w:p w:rsidR="001F3067" w:rsidRDefault="001F3067">
            <w:pPr>
              <w:spacing w:after="0" w:line="240" w:lineRule="auto"/>
              <w:jc w:val="center"/>
              <w:rPr>
                <w:rFonts w:cs="Arial"/>
                <w:color w:val="000000"/>
                <w:sz w:val="18"/>
                <w:szCs w:val="18"/>
              </w:rPr>
            </w:pPr>
          </w:p>
        </w:tc>
        <w:tc>
          <w:tcPr>
            <w:tcW w:w="1061" w:type="pct"/>
            <w:tcBorders>
              <w:tl2br w:val="nil"/>
              <w:tr2bl w:val="nil"/>
            </w:tcBorders>
            <w:shd w:val="clear" w:color="auto" w:fill="D9D9D9"/>
            <w:vAlign w:val="center"/>
          </w:tcPr>
          <w:p w:rsidR="001F3067" w:rsidRDefault="009B1CE1">
            <w:pPr>
              <w:spacing w:after="0" w:line="240" w:lineRule="auto"/>
              <w:jc w:val="center"/>
              <w:rPr>
                <w:rFonts w:eastAsia="DengXian" w:cs="Arial"/>
                <w:b/>
                <w:bCs/>
                <w:color w:val="000000"/>
                <w:sz w:val="18"/>
                <w:szCs w:val="18"/>
                <w:lang w:eastAsia="zh-CN"/>
              </w:rPr>
            </w:pPr>
            <w:r>
              <w:rPr>
                <w:rFonts w:eastAsia="DengXian" w:cs="Arial"/>
                <w:b/>
                <w:bCs/>
                <w:color w:val="000000"/>
                <w:sz w:val="18"/>
                <w:szCs w:val="18"/>
                <w:lang w:eastAsia="zh-CN"/>
              </w:rPr>
              <w:t>A</w:t>
            </w:r>
          </w:p>
        </w:tc>
        <w:tc>
          <w:tcPr>
            <w:tcW w:w="1061" w:type="pct"/>
            <w:tcBorders>
              <w:tl2br w:val="nil"/>
              <w:tr2bl w:val="nil"/>
            </w:tcBorders>
            <w:shd w:val="clear" w:color="auto" w:fill="D9D9D9"/>
            <w:noWrap/>
            <w:vAlign w:val="center"/>
          </w:tcPr>
          <w:p w:rsidR="001F3067" w:rsidRDefault="009B1CE1">
            <w:pPr>
              <w:spacing w:after="0" w:line="240" w:lineRule="auto"/>
              <w:jc w:val="center"/>
              <w:rPr>
                <w:rFonts w:eastAsia="DengXian" w:cs="Arial"/>
                <w:b/>
                <w:bCs/>
                <w:color w:val="000000"/>
                <w:sz w:val="18"/>
                <w:szCs w:val="18"/>
                <w:lang w:eastAsia="zh-CN"/>
              </w:rPr>
            </w:pPr>
            <w:r>
              <w:rPr>
                <w:rFonts w:eastAsia="DengXian" w:cs="Arial"/>
                <w:b/>
                <w:bCs/>
                <w:color w:val="000000"/>
                <w:sz w:val="18"/>
                <w:szCs w:val="18"/>
                <w:lang w:eastAsia="zh-CN"/>
              </w:rPr>
              <w:t>B</w:t>
            </w:r>
          </w:p>
        </w:tc>
        <w:tc>
          <w:tcPr>
            <w:tcW w:w="1063" w:type="pct"/>
            <w:tcBorders>
              <w:tl2br w:val="nil"/>
              <w:tr2bl w:val="nil"/>
            </w:tcBorders>
            <w:shd w:val="clear" w:color="auto" w:fill="D9D9D9"/>
            <w:vAlign w:val="center"/>
          </w:tcPr>
          <w:p w:rsidR="001F3067" w:rsidRDefault="009B1CE1">
            <w:pPr>
              <w:spacing w:after="0" w:line="240" w:lineRule="auto"/>
              <w:jc w:val="center"/>
              <w:rPr>
                <w:rFonts w:cs="Arial"/>
                <w:b/>
                <w:bCs/>
                <w:color w:val="000000"/>
                <w:sz w:val="18"/>
                <w:szCs w:val="18"/>
                <w:lang w:val="de-DE"/>
              </w:rPr>
            </w:pPr>
            <w:r>
              <w:rPr>
                <w:rFonts w:cs="Arial"/>
                <w:b/>
                <w:iCs/>
                <w:color w:val="000000"/>
                <w:sz w:val="18"/>
                <w:szCs w:val="18"/>
                <w:lang w:val="de-DE"/>
              </w:rPr>
              <w:t>C=MAX</w:t>
            </w:r>
            <w:r>
              <w:rPr>
                <w:rFonts w:ascii="Microsoft YaHei" w:eastAsia="Microsoft YaHei" w:hAnsi="Microsoft YaHei" w:cs="Microsoft YaHei" w:hint="eastAsia"/>
                <w:b/>
                <w:iCs/>
                <w:color w:val="000000"/>
                <w:sz w:val="18"/>
                <w:szCs w:val="18"/>
                <w:lang w:val="de-DE"/>
              </w:rPr>
              <w:t>（</w:t>
            </w:r>
            <w:r>
              <w:rPr>
                <w:rFonts w:cs="Arial"/>
                <w:b/>
                <w:iCs/>
                <w:color w:val="000000"/>
                <w:sz w:val="18"/>
                <w:szCs w:val="18"/>
                <w:lang w:val="de-DE"/>
              </w:rPr>
              <w:t>A,B)</w:t>
            </w:r>
          </w:p>
        </w:tc>
      </w:tr>
      <w:tr w:rsidR="001F3067">
        <w:trPr>
          <w:trHeight w:val="363"/>
        </w:trPr>
        <w:tc>
          <w:tcPr>
            <w:tcW w:w="1815" w:type="pct"/>
            <w:tcBorders>
              <w:tl2br w:val="nil"/>
              <w:tr2bl w:val="nil"/>
            </w:tcBorders>
            <w:shd w:val="clear" w:color="auto" w:fill="D9D9D9"/>
            <w:noWrap/>
            <w:vAlign w:val="center"/>
          </w:tcPr>
          <w:p w:rsidR="001F3067" w:rsidRDefault="009B1CE1">
            <w:pPr>
              <w:spacing w:after="0" w:line="240" w:lineRule="auto"/>
              <w:jc w:val="center"/>
              <w:rPr>
                <w:rFonts w:eastAsia="SimSun" w:cs="Arial"/>
                <w:b/>
                <w:color w:val="000000"/>
                <w:sz w:val="18"/>
                <w:szCs w:val="18"/>
                <w:lang w:eastAsia="zh-CN"/>
              </w:rPr>
            </w:pPr>
            <w:r>
              <w:rPr>
                <w:rFonts w:cs="Arial"/>
                <w:b/>
                <w:color w:val="000000"/>
                <w:sz w:val="18"/>
                <w:szCs w:val="18"/>
              </w:rPr>
              <w:t>Starting Point: A.M. 00:00 01/01/</w:t>
            </w:r>
            <w:r>
              <w:rPr>
                <w:rFonts w:eastAsia="SimSun" w:cs="Arial" w:hint="eastAsia"/>
                <w:b/>
                <w:color w:val="000000"/>
                <w:sz w:val="18"/>
                <w:szCs w:val="18"/>
                <w:lang w:eastAsia="zh-CN"/>
              </w:rPr>
              <w:t>20</w:t>
            </w:r>
            <w:r>
              <w:rPr>
                <w:rFonts w:eastAsia="SimSun" w:cs="Arial"/>
                <w:b/>
                <w:color w:val="000000"/>
                <w:sz w:val="18"/>
                <w:szCs w:val="18"/>
                <w:lang w:eastAsia="zh-CN"/>
              </w:rPr>
              <w:t>21</w:t>
            </w:r>
          </w:p>
        </w:tc>
        <w:tc>
          <w:tcPr>
            <w:tcW w:w="1061" w:type="pct"/>
            <w:tcBorders>
              <w:tl2br w:val="nil"/>
              <w:tr2bl w:val="nil"/>
            </w:tcBorders>
            <w:shd w:val="clear" w:color="auto" w:fill="D9D9D9"/>
            <w:vAlign w:val="center"/>
          </w:tcPr>
          <w:p w:rsidR="001F3067" w:rsidRDefault="009B1CE1">
            <w:pPr>
              <w:spacing w:after="0" w:line="240" w:lineRule="auto"/>
              <w:jc w:val="center"/>
              <w:rPr>
                <w:rFonts w:eastAsia="DengXian" w:cs="Arial"/>
                <w:b/>
                <w:color w:val="000000"/>
                <w:sz w:val="18"/>
                <w:szCs w:val="18"/>
                <w:lang w:eastAsia="zh-CN"/>
              </w:rPr>
            </w:pPr>
            <w:r>
              <w:rPr>
                <w:rFonts w:eastAsia="DengXian" w:cs="Arial"/>
                <w:b/>
                <w:color w:val="000000"/>
                <w:sz w:val="18"/>
                <w:szCs w:val="18"/>
                <w:lang w:eastAsia="zh-CN"/>
              </w:rPr>
              <w:t>MWh</w:t>
            </w:r>
          </w:p>
        </w:tc>
        <w:tc>
          <w:tcPr>
            <w:tcW w:w="1061" w:type="pct"/>
            <w:tcBorders>
              <w:tl2br w:val="nil"/>
              <w:tr2bl w:val="nil"/>
            </w:tcBorders>
            <w:shd w:val="clear" w:color="auto" w:fill="D9D9D9"/>
            <w:noWrap/>
            <w:vAlign w:val="center"/>
          </w:tcPr>
          <w:p w:rsidR="001F3067" w:rsidRDefault="009B1CE1">
            <w:pPr>
              <w:spacing w:after="0" w:line="240" w:lineRule="auto"/>
              <w:jc w:val="center"/>
              <w:rPr>
                <w:rFonts w:cs="Arial"/>
                <w:b/>
                <w:color w:val="000000"/>
                <w:sz w:val="18"/>
                <w:szCs w:val="18"/>
              </w:rPr>
            </w:pPr>
            <w:r>
              <w:rPr>
                <w:rFonts w:eastAsia="DengXian" w:cs="Arial"/>
                <w:b/>
                <w:color w:val="000000"/>
                <w:sz w:val="18"/>
                <w:szCs w:val="18"/>
                <w:lang w:eastAsia="zh-CN"/>
              </w:rPr>
              <w:t>MWh</w:t>
            </w:r>
          </w:p>
        </w:tc>
        <w:tc>
          <w:tcPr>
            <w:tcW w:w="1063" w:type="pct"/>
            <w:tcBorders>
              <w:tl2br w:val="nil"/>
              <w:tr2bl w:val="nil"/>
            </w:tcBorders>
            <w:shd w:val="clear" w:color="auto" w:fill="D9D9D9"/>
            <w:vAlign w:val="center"/>
          </w:tcPr>
          <w:p w:rsidR="001F3067" w:rsidRDefault="009B1CE1">
            <w:pPr>
              <w:spacing w:after="0" w:line="240" w:lineRule="auto"/>
              <w:jc w:val="center"/>
              <w:rPr>
                <w:rFonts w:cs="Arial"/>
                <w:b/>
                <w:color w:val="000000"/>
                <w:sz w:val="18"/>
                <w:szCs w:val="18"/>
              </w:rPr>
            </w:pPr>
            <w:r>
              <w:rPr>
                <w:rFonts w:eastAsia="DengXian" w:cs="Arial"/>
                <w:b/>
                <w:color w:val="000000"/>
                <w:sz w:val="18"/>
                <w:szCs w:val="18"/>
                <w:lang w:eastAsia="zh-CN"/>
              </w:rPr>
              <w:t>MWh</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SimSun" w:cs="Arial"/>
                <w:color w:val="000000"/>
                <w:sz w:val="18"/>
                <w:szCs w:val="18"/>
                <w:lang w:eastAsia="zh-CN"/>
              </w:rPr>
            </w:pPr>
            <w:r>
              <w:rPr>
                <w:rFonts w:cs="Arial"/>
                <w:color w:val="000000"/>
                <w:sz w:val="18"/>
                <w:szCs w:val="18"/>
              </w:rPr>
              <w:t>01/01/</w:t>
            </w:r>
            <w:r>
              <w:rPr>
                <w:rFonts w:eastAsia="SimSun" w:cs="Arial" w:hint="eastAsia"/>
                <w:color w:val="000000"/>
                <w:sz w:val="18"/>
                <w:szCs w:val="18"/>
                <w:lang w:eastAsia="zh-CN"/>
              </w:rPr>
              <w:t>2021</w:t>
            </w:r>
            <w:r>
              <w:rPr>
                <w:rFonts w:cs="Arial"/>
                <w:color w:val="000000"/>
                <w:sz w:val="18"/>
                <w:szCs w:val="18"/>
              </w:rPr>
              <w:t>~31/01/</w:t>
            </w:r>
            <w:r>
              <w:rPr>
                <w:rFonts w:eastAsia="SimSun" w:cs="Arial" w:hint="eastAsia"/>
                <w:color w:val="000000"/>
                <w:sz w:val="18"/>
                <w:szCs w:val="18"/>
                <w:lang w:eastAsia="zh-CN"/>
              </w:rPr>
              <w:t>2021</w:t>
            </w:r>
          </w:p>
        </w:tc>
        <w:tc>
          <w:tcPr>
            <w:tcW w:w="1061"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0.066</w:t>
            </w:r>
          </w:p>
        </w:tc>
        <w:tc>
          <w:tcPr>
            <w:tcW w:w="1061" w:type="pct"/>
            <w:tcBorders>
              <w:tl2br w:val="nil"/>
              <w:tr2bl w:val="nil"/>
            </w:tcBorders>
            <w:noWrap/>
            <w:vAlign w:val="center"/>
          </w:tcPr>
          <w:p w:rsidR="001F3067" w:rsidRDefault="009B1CE1">
            <w:pPr>
              <w:spacing w:after="0" w:line="240" w:lineRule="auto"/>
              <w:jc w:val="center"/>
              <w:rPr>
                <w:sz w:val="18"/>
                <w:szCs w:val="18"/>
                <w:lang w:eastAsia="zh-CN"/>
              </w:rPr>
            </w:pPr>
            <w:r>
              <w:rPr>
                <w:sz w:val="18"/>
                <w:szCs w:val="18"/>
                <w:lang w:eastAsia="zh-CN"/>
              </w:rPr>
              <w:t>0.000</w:t>
            </w:r>
          </w:p>
        </w:tc>
        <w:tc>
          <w:tcPr>
            <w:tcW w:w="1063"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0.066</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SimSun" w:cs="Arial"/>
                <w:color w:val="000000"/>
                <w:sz w:val="18"/>
                <w:szCs w:val="18"/>
                <w:lang w:eastAsia="zh-CN"/>
              </w:rPr>
            </w:pPr>
            <w:r>
              <w:rPr>
                <w:rFonts w:cs="Arial"/>
                <w:color w:val="000000"/>
                <w:sz w:val="18"/>
                <w:szCs w:val="18"/>
              </w:rPr>
              <w:t>01/02/</w:t>
            </w:r>
            <w:r>
              <w:rPr>
                <w:rFonts w:eastAsia="SimSun" w:cs="Arial" w:hint="eastAsia"/>
                <w:color w:val="000000"/>
                <w:sz w:val="18"/>
                <w:szCs w:val="18"/>
                <w:lang w:eastAsia="zh-CN"/>
              </w:rPr>
              <w:t>2021</w:t>
            </w:r>
            <w:r>
              <w:rPr>
                <w:rFonts w:cs="Arial"/>
                <w:color w:val="000000"/>
                <w:sz w:val="18"/>
                <w:szCs w:val="18"/>
              </w:rPr>
              <w:t>~2</w:t>
            </w:r>
            <w:r>
              <w:rPr>
                <w:rFonts w:eastAsia="SimSun" w:cs="Arial" w:hint="eastAsia"/>
                <w:color w:val="000000"/>
                <w:sz w:val="18"/>
                <w:szCs w:val="18"/>
                <w:lang w:eastAsia="zh-CN"/>
              </w:rPr>
              <w:t>9</w:t>
            </w:r>
            <w:r>
              <w:rPr>
                <w:rFonts w:cs="Arial"/>
                <w:color w:val="000000"/>
                <w:sz w:val="18"/>
                <w:szCs w:val="18"/>
              </w:rPr>
              <w:t>/02/</w:t>
            </w:r>
            <w:r>
              <w:rPr>
                <w:rFonts w:eastAsia="SimSun" w:cs="Arial" w:hint="eastAsia"/>
                <w:color w:val="000000"/>
                <w:sz w:val="18"/>
                <w:szCs w:val="18"/>
                <w:lang w:eastAsia="zh-CN"/>
              </w:rPr>
              <w:t>2021</w:t>
            </w:r>
          </w:p>
        </w:tc>
        <w:tc>
          <w:tcPr>
            <w:tcW w:w="1061"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0.026</w:t>
            </w:r>
          </w:p>
        </w:tc>
        <w:tc>
          <w:tcPr>
            <w:tcW w:w="1061" w:type="pct"/>
            <w:tcBorders>
              <w:tl2br w:val="nil"/>
              <w:tr2bl w:val="nil"/>
            </w:tcBorders>
            <w:noWrap/>
            <w:vAlign w:val="center"/>
          </w:tcPr>
          <w:p w:rsidR="001F3067" w:rsidRDefault="009B1CE1">
            <w:pPr>
              <w:spacing w:after="0" w:line="240" w:lineRule="auto"/>
              <w:jc w:val="center"/>
              <w:rPr>
                <w:sz w:val="18"/>
                <w:szCs w:val="18"/>
                <w:lang w:eastAsia="zh-CN"/>
              </w:rPr>
            </w:pPr>
            <w:r>
              <w:rPr>
                <w:sz w:val="18"/>
                <w:szCs w:val="18"/>
                <w:lang w:eastAsia="zh-CN"/>
              </w:rPr>
              <w:t>0.031</w:t>
            </w:r>
          </w:p>
        </w:tc>
        <w:tc>
          <w:tcPr>
            <w:tcW w:w="1063"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0.031</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SimSun" w:cs="Arial"/>
                <w:color w:val="000000"/>
                <w:sz w:val="18"/>
                <w:szCs w:val="18"/>
                <w:lang w:eastAsia="zh-CN"/>
              </w:rPr>
            </w:pPr>
            <w:r>
              <w:rPr>
                <w:rFonts w:cs="Arial"/>
                <w:color w:val="000000"/>
                <w:sz w:val="18"/>
                <w:szCs w:val="18"/>
              </w:rPr>
              <w:t>01/03/</w:t>
            </w:r>
            <w:r>
              <w:rPr>
                <w:rFonts w:eastAsia="SimSun" w:cs="Arial" w:hint="eastAsia"/>
                <w:color w:val="000000"/>
                <w:sz w:val="18"/>
                <w:szCs w:val="18"/>
                <w:lang w:eastAsia="zh-CN"/>
              </w:rPr>
              <w:t>2021</w:t>
            </w:r>
            <w:r>
              <w:rPr>
                <w:rFonts w:cs="Arial"/>
                <w:color w:val="000000"/>
                <w:sz w:val="18"/>
                <w:szCs w:val="18"/>
              </w:rPr>
              <w:t>~31/03/</w:t>
            </w:r>
            <w:r>
              <w:rPr>
                <w:rFonts w:eastAsia="SimSun" w:cs="Arial" w:hint="eastAsia"/>
                <w:color w:val="000000"/>
                <w:sz w:val="18"/>
                <w:szCs w:val="18"/>
                <w:lang w:eastAsia="zh-CN"/>
              </w:rPr>
              <w:t>2021</w:t>
            </w:r>
          </w:p>
        </w:tc>
        <w:tc>
          <w:tcPr>
            <w:tcW w:w="1061"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0.027</w:t>
            </w:r>
          </w:p>
        </w:tc>
        <w:tc>
          <w:tcPr>
            <w:tcW w:w="1061" w:type="pct"/>
            <w:tcBorders>
              <w:tl2br w:val="nil"/>
              <w:tr2bl w:val="nil"/>
            </w:tcBorders>
            <w:noWrap/>
            <w:vAlign w:val="center"/>
          </w:tcPr>
          <w:p w:rsidR="001F3067" w:rsidRDefault="009B1CE1">
            <w:pPr>
              <w:spacing w:after="0" w:line="240" w:lineRule="auto"/>
              <w:jc w:val="center"/>
              <w:rPr>
                <w:sz w:val="18"/>
                <w:szCs w:val="18"/>
                <w:lang w:eastAsia="zh-CN"/>
              </w:rPr>
            </w:pPr>
            <w:r>
              <w:rPr>
                <w:sz w:val="18"/>
                <w:szCs w:val="18"/>
                <w:lang w:eastAsia="zh-CN"/>
              </w:rPr>
              <w:t>0.036</w:t>
            </w:r>
          </w:p>
        </w:tc>
        <w:tc>
          <w:tcPr>
            <w:tcW w:w="1063"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0.036</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SimSun" w:cs="Arial"/>
                <w:color w:val="000000"/>
                <w:sz w:val="18"/>
                <w:szCs w:val="18"/>
                <w:lang w:eastAsia="zh-CN"/>
              </w:rPr>
            </w:pPr>
            <w:r>
              <w:rPr>
                <w:rFonts w:cs="Arial"/>
                <w:color w:val="000000"/>
                <w:sz w:val="18"/>
                <w:szCs w:val="18"/>
              </w:rPr>
              <w:lastRenderedPageBreak/>
              <w:t>01/04/</w:t>
            </w:r>
            <w:r>
              <w:rPr>
                <w:rFonts w:eastAsia="SimSun" w:cs="Arial" w:hint="eastAsia"/>
                <w:color w:val="000000"/>
                <w:sz w:val="18"/>
                <w:szCs w:val="18"/>
                <w:lang w:eastAsia="zh-CN"/>
              </w:rPr>
              <w:t>2021</w:t>
            </w:r>
            <w:r>
              <w:rPr>
                <w:rFonts w:cs="Arial"/>
                <w:color w:val="000000"/>
                <w:sz w:val="18"/>
                <w:szCs w:val="18"/>
              </w:rPr>
              <w:t>~30/04/</w:t>
            </w:r>
            <w:r>
              <w:rPr>
                <w:rFonts w:eastAsia="SimSun" w:cs="Arial" w:hint="eastAsia"/>
                <w:color w:val="000000"/>
                <w:sz w:val="18"/>
                <w:szCs w:val="18"/>
                <w:lang w:eastAsia="zh-CN"/>
              </w:rPr>
              <w:t>2021</w:t>
            </w:r>
          </w:p>
        </w:tc>
        <w:tc>
          <w:tcPr>
            <w:tcW w:w="1061"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0.062</w:t>
            </w:r>
          </w:p>
        </w:tc>
        <w:tc>
          <w:tcPr>
            <w:tcW w:w="1061" w:type="pct"/>
            <w:tcBorders>
              <w:tl2br w:val="nil"/>
              <w:tr2bl w:val="nil"/>
            </w:tcBorders>
            <w:noWrap/>
            <w:vAlign w:val="center"/>
          </w:tcPr>
          <w:p w:rsidR="001F3067" w:rsidRDefault="009B1CE1">
            <w:pPr>
              <w:spacing w:after="0" w:line="240" w:lineRule="auto"/>
              <w:jc w:val="center"/>
              <w:rPr>
                <w:sz w:val="18"/>
                <w:szCs w:val="18"/>
                <w:lang w:eastAsia="zh-CN"/>
              </w:rPr>
            </w:pPr>
            <w:r>
              <w:rPr>
                <w:sz w:val="18"/>
                <w:szCs w:val="18"/>
                <w:lang w:eastAsia="zh-CN"/>
              </w:rPr>
              <w:t>0.127</w:t>
            </w:r>
          </w:p>
        </w:tc>
        <w:tc>
          <w:tcPr>
            <w:tcW w:w="1063"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0.127</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SimSun" w:cs="Arial"/>
                <w:color w:val="000000"/>
                <w:sz w:val="18"/>
                <w:szCs w:val="18"/>
                <w:lang w:eastAsia="zh-CN"/>
              </w:rPr>
            </w:pPr>
            <w:r>
              <w:rPr>
                <w:rFonts w:cs="Arial"/>
                <w:color w:val="000000"/>
                <w:sz w:val="18"/>
                <w:szCs w:val="18"/>
              </w:rPr>
              <w:t>01/05/</w:t>
            </w:r>
            <w:r>
              <w:rPr>
                <w:rFonts w:eastAsia="SimSun" w:cs="Arial" w:hint="eastAsia"/>
                <w:color w:val="000000"/>
                <w:sz w:val="18"/>
                <w:szCs w:val="18"/>
                <w:lang w:eastAsia="zh-CN"/>
              </w:rPr>
              <w:t>2021</w:t>
            </w:r>
            <w:r>
              <w:rPr>
                <w:rFonts w:cs="Arial"/>
                <w:color w:val="000000"/>
                <w:sz w:val="18"/>
                <w:szCs w:val="18"/>
              </w:rPr>
              <w:t>~31/05/</w:t>
            </w:r>
            <w:r>
              <w:rPr>
                <w:rFonts w:eastAsia="SimSun" w:cs="Arial" w:hint="eastAsia"/>
                <w:color w:val="000000"/>
                <w:sz w:val="18"/>
                <w:szCs w:val="18"/>
                <w:lang w:eastAsia="zh-CN"/>
              </w:rPr>
              <w:t>2021</w:t>
            </w:r>
          </w:p>
        </w:tc>
        <w:tc>
          <w:tcPr>
            <w:tcW w:w="1061"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0.099</w:t>
            </w:r>
          </w:p>
        </w:tc>
        <w:tc>
          <w:tcPr>
            <w:tcW w:w="1061" w:type="pct"/>
            <w:tcBorders>
              <w:tl2br w:val="nil"/>
              <w:tr2bl w:val="nil"/>
            </w:tcBorders>
            <w:noWrap/>
            <w:vAlign w:val="center"/>
          </w:tcPr>
          <w:p w:rsidR="001F3067" w:rsidRDefault="009B1CE1">
            <w:pPr>
              <w:spacing w:after="0" w:line="240" w:lineRule="auto"/>
              <w:jc w:val="center"/>
              <w:rPr>
                <w:sz w:val="18"/>
                <w:szCs w:val="18"/>
                <w:lang w:eastAsia="zh-CN"/>
              </w:rPr>
            </w:pPr>
            <w:r>
              <w:rPr>
                <w:sz w:val="18"/>
                <w:szCs w:val="18"/>
                <w:lang w:eastAsia="zh-CN"/>
              </w:rPr>
              <w:t xml:space="preserve">0.170 </w:t>
            </w:r>
          </w:p>
        </w:tc>
        <w:tc>
          <w:tcPr>
            <w:tcW w:w="1063"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 xml:space="preserve">0.170 </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SimSun" w:cs="Arial"/>
                <w:color w:val="000000"/>
                <w:sz w:val="18"/>
                <w:szCs w:val="18"/>
                <w:lang w:eastAsia="zh-CN"/>
              </w:rPr>
            </w:pPr>
            <w:r>
              <w:rPr>
                <w:rFonts w:cs="Arial"/>
                <w:color w:val="000000"/>
                <w:sz w:val="18"/>
                <w:szCs w:val="18"/>
              </w:rPr>
              <w:t>01/06/</w:t>
            </w:r>
            <w:r>
              <w:rPr>
                <w:rFonts w:eastAsia="SimSun" w:cs="Arial" w:hint="eastAsia"/>
                <w:color w:val="000000"/>
                <w:sz w:val="18"/>
                <w:szCs w:val="18"/>
                <w:lang w:eastAsia="zh-CN"/>
              </w:rPr>
              <w:t>2021</w:t>
            </w:r>
            <w:r>
              <w:rPr>
                <w:rFonts w:cs="Arial"/>
                <w:color w:val="000000"/>
                <w:sz w:val="18"/>
                <w:szCs w:val="18"/>
              </w:rPr>
              <w:t>~30/06/</w:t>
            </w:r>
            <w:r>
              <w:rPr>
                <w:rFonts w:eastAsia="SimSun" w:cs="Arial" w:hint="eastAsia"/>
                <w:color w:val="000000"/>
                <w:sz w:val="18"/>
                <w:szCs w:val="18"/>
                <w:lang w:eastAsia="zh-CN"/>
              </w:rPr>
              <w:t>2021</w:t>
            </w:r>
          </w:p>
        </w:tc>
        <w:tc>
          <w:tcPr>
            <w:tcW w:w="1061"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0.140</w:t>
            </w:r>
          </w:p>
        </w:tc>
        <w:tc>
          <w:tcPr>
            <w:tcW w:w="1061" w:type="pct"/>
            <w:tcBorders>
              <w:tl2br w:val="nil"/>
              <w:tr2bl w:val="nil"/>
            </w:tcBorders>
            <w:noWrap/>
            <w:vAlign w:val="center"/>
          </w:tcPr>
          <w:p w:rsidR="001F3067" w:rsidRDefault="009B1CE1">
            <w:pPr>
              <w:spacing w:after="0" w:line="240" w:lineRule="auto"/>
              <w:jc w:val="center"/>
              <w:rPr>
                <w:sz w:val="18"/>
                <w:szCs w:val="18"/>
                <w:lang w:eastAsia="zh-CN"/>
              </w:rPr>
            </w:pPr>
            <w:r>
              <w:rPr>
                <w:sz w:val="18"/>
                <w:szCs w:val="18"/>
                <w:lang w:eastAsia="zh-CN"/>
              </w:rPr>
              <w:t xml:space="preserve">0.211 </w:t>
            </w:r>
          </w:p>
        </w:tc>
        <w:tc>
          <w:tcPr>
            <w:tcW w:w="1063"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 xml:space="preserve">0.211 </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SimSun" w:cs="Arial"/>
                <w:color w:val="000000"/>
                <w:sz w:val="18"/>
                <w:szCs w:val="18"/>
                <w:lang w:eastAsia="zh-CN"/>
              </w:rPr>
            </w:pPr>
            <w:r>
              <w:rPr>
                <w:rFonts w:cs="Arial"/>
                <w:color w:val="000000"/>
                <w:sz w:val="18"/>
                <w:szCs w:val="18"/>
              </w:rPr>
              <w:t>01/07/</w:t>
            </w:r>
            <w:r>
              <w:rPr>
                <w:rFonts w:eastAsia="SimSun" w:cs="Arial" w:hint="eastAsia"/>
                <w:color w:val="000000"/>
                <w:sz w:val="18"/>
                <w:szCs w:val="18"/>
                <w:lang w:eastAsia="zh-CN"/>
              </w:rPr>
              <w:t>2021</w:t>
            </w:r>
            <w:r>
              <w:rPr>
                <w:rFonts w:cs="Arial"/>
                <w:color w:val="000000"/>
                <w:sz w:val="18"/>
                <w:szCs w:val="18"/>
              </w:rPr>
              <w:t>~31/07/</w:t>
            </w:r>
            <w:r>
              <w:rPr>
                <w:rFonts w:eastAsia="SimSun" w:cs="Arial" w:hint="eastAsia"/>
                <w:color w:val="000000"/>
                <w:sz w:val="18"/>
                <w:szCs w:val="18"/>
                <w:lang w:eastAsia="zh-CN"/>
              </w:rPr>
              <w:t>2021</w:t>
            </w:r>
          </w:p>
        </w:tc>
        <w:tc>
          <w:tcPr>
            <w:tcW w:w="1061"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0.107</w:t>
            </w:r>
          </w:p>
        </w:tc>
        <w:tc>
          <w:tcPr>
            <w:tcW w:w="1061" w:type="pct"/>
            <w:tcBorders>
              <w:tl2br w:val="nil"/>
              <w:tr2bl w:val="nil"/>
            </w:tcBorders>
            <w:noWrap/>
            <w:vAlign w:val="center"/>
          </w:tcPr>
          <w:p w:rsidR="001F3067" w:rsidRDefault="009B1CE1">
            <w:pPr>
              <w:spacing w:after="0" w:line="240" w:lineRule="auto"/>
              <w:jc w:val="center"/>
              <w:rPr>
                <w:sz w:val="18"/>
                <w:szCs w:val="18"/>
                <w:lang w:eastAsia="zh-CN"/>
              </w:rPr>
            </w:pPr>
            <w:r>
              <w:rPr>
                <w:sz w:val="18"/>
                <w:szCs w:val="18"/>
                <w:lang w:eastAsia="zh-CN"/>
              </w:rPr>
              <w:t xml:space="preserve">0.198 </w:t>
            </w:r>
          </w:p>
        </w:tc>
        <w:tc>
          <w:tcPr>
            <w:tcW w:w="1063"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 xml:space="preserve">0.198 </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SimSun" w:cs="Arial"/>
                <w:color w:val="000000"/>
                <w:sz w:val="18"/>
                <w:szCs w:val="18"/>
                <w:lang w:eastAsia="zh-CN"/>
              </w:rPr>
            </w:pPr>
            <w:r>
              <w:rPr>
                <w:rFonts w:cs="Arial"/>
                <w:color w:val="000000"/>
                <w:sz w:val="18"/>
                <w:szCs w:val="18"/>
              </w:rPr>
              <w:t>01/08/</w:t>
            </w:r>
            <w:r>
              <w:rPr>
                <w:rFonts w:eastAsia="SimSun" w:cs="Arial" w:hint="eastAsia"/>
                <w:color w:val="000000"/>
                <w:sz w:val="18"/>
                <w:szCs w:val="18"/>
                <w:lang w:eastAsia="zh-CN"/>
              </w:rPr>
              <w:t>2021</w:t>
            </w:r>
            <w:r>
              <w:rPr>
                <w:rFonts w:cs="Arial"/>
                <w:color w:val="000000"/>
                <w:sz w:val="18"/>
                <w:szCs w:val="18"/>
              </w:rPr>
              <w:t>~31/08/</w:t>
            </w:r>
            <w:r>
              <w:rPr>
                <w:rFonts w:eastAsia="SimSun" w:cs="Arial" w:hint="eastAsia"/>
                <w:color w:val="000000"/>
                <w:sz w:val="18"/>
                <w:szCs w:val="18"/>
                <w:lang w:eastAsia="zh-CN"/>
              </w:rPr>
              <w:t>2021</w:t>
            </w:r>
          </w:p>
        </w:tc>
        <w:tc>
          <w:tcPr>
            <w:tcW w:w="1061"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0.130</w:t>
            </w:r>
          </w:p>
        </w:tc>
        <w:tc>
          <w:tcPr>
            <w:tcW w:w="1061" w:type="pct"/>
            <w:tcBorders>
              <w:tl2br w:val="nil"/>
              <w:tr2bl w:val="nil"/>
            </w:tcBorders>
            <w:noWrap/>
            <w:vAlign w:val="center"/>
          </w:tcPr>
          <w:p w:rsidR="001F3067" w:rsidRDefault="009B1CE1">
            <w:pPr>
              <w:spacing w:after="0" w:line="240" w:lineRule="auto"/>
              <w:jc w:val="center"/>
              <w:rPr>
                <w:sz w:val="18"/>
                <w:szCs w:val="18"/>
                <w:lang w:eastAsia="zh-CN"/>
              </w:rPr>
            </w:pPr>
            <w:r>
              <w:rPr>
                <w:sz w:val="18"/>
                <w:szCs w:val="18"/>
                <w:lang w:eastAsia="zh-CN"/>
              </w:rPr>
              <w:t xml:space="preserve">0.211 </w:t>
            </w:r>
          </w:p>
        </w:tc>
        <w:tc>
          <w:tcPr>
            <w:tcW w:w="1063"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 xml:space="preserve">0.211 </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SimSun" w:cs="Arial"/>
                <w:color w:val="000000"/>
                <w:sz w:val="18"/>
                <w:szCs w:val="18"/>
                <w:lang w:eastAsia="zh-CN"/>
              </w:rPr>
            </w:pPr>
            <w:r>
              <w:rPr>
                <w:rFonts w:cs="Arial"/>
                <w:color w:val="000000"/>
                <w:sz w:val="18"/>
                <w:szCs w:val="18"/>
              </w:rPr>
              <w:t>01/09/</w:t>
            </w:r>
            <w:r>
              <w:rPr>
                <w:rFonts w:eastAsia="SimSun" w:cs="Arial" w:hint="eastAsia"/>
                <w:color w:val="000000"/>
                <w:sz w:val="18"/>
                <w:szCs w:val="18"/>
                <w:lang w:eastAsia="zh-CN"/>
              </w:rPr>
              <w:t>2021</w:t>
            </w:r>
            <w:r>
              <w:rPr>
                <w:rFonts w:cs="Arial"/>
                <w:color w:val="000000"/>
                <w:sz w:val="18"/>
                <w:szCs w:val="18"/>
              </w:rPr>
              <w:t>~30/09/</w:t>
            </w:r>
            <w:r>
              <w:rPr>
                <w:rFonts w:eastAsia="SimSun" w:cs="Arial" w:hint="eastAsia"/>
                <w:color w:val="000000"/>
                <w:sz w:val="18"/>
                <w:szCs w:val="18"/>
                <w:lang w:eastAsia="zh-CN"/>
              </w:rPr>
              <w:t>2021</w:t>
            </w:r>
          </w:p>
        </w:tc>
        <w:tc>
          <w:tcPr>
            <w:tcW w:w="1061"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0.062</w:t>
            </w:r>
          </w:p>
        </w:tc>
        <w:tc>
          <w:tcPr>
            <w:tcW w:w="1061" w:type="pct"/>
            <w:tcBorders>
              <w:tl2br w:val="nil"/>
              <w:tr2bl w:val="nil"/>
            </w:tcBorders>
            <w:noWrap/>
            <w:vAlign w:val="center"/>
          </w:tcPr>
          <w:p w:rsidR="001F3067" w:rsidRDefault="009B1CE1">
            <w:pPr>
              <w:spacing w:after="0" w:line="240" w:lineRule="auto"/>
              <w:jc w:val="center"/>
              <w:rPr>
                <w:sz w:val="18"/>
                <w:szCs w:val="18"/>
                <w:lang w:eastAsia="zh-CN"/>
              </w:rPr>
            </w:pPr>
            <w:r>
              <w:rPr>
                <w:sz w:val="18"/>
                <w:szCs w:val="18"/>
                <w:lang w:eastAsia="zh-CN"/>
              </w:rPr>
              <w:t xml:space="preserve">0.092 </w:t>
            </w:r>
          </w:p>
        </w:tc>
        <w:tc>
          <w:tcPr>
            <w:tcW w:w="1063"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 xml:space="preserve">0.092 </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SimSun" w:cs="Arial"/>
                <w:color w:val="000000"/>
                <w:sz w:val="18"/>
                <w:szCs w:val="18"/>
                <w:lang w:eastAsia="zh-CN"/>
              </w:rPr>
            </w:pPr>
            <w:r>
              <w:rPr>
                <w:rFonts w:cs="Arial"/>
                <w:color w:val="000000"/>
                <w:sz w:val="18"/>
                <w:szCs w:val="18"/>
              </w:rPr>
              <w:t>01/10/</w:t>
            </w:r>
            <w:r>
              <w:rPr>
                <w:rFonts w:eastAsia="SimSun" w:cs="Arial" w:hint="eastAsia"/>
                <w:color w:val="000000"/>
                <w:sz w:val="18"/>
                <w:szCs w:val="18"/>
                <w:lang w:eastAsia="zh-CN"/>
              </w:rPr>
              <w:t>2021</w:t>
            </w:r>
            <w:r>
              <w:rPr>
                <w:rFonts w:cs="Arial"/>
                <w:color w:val="000000"/>
                <w:sz w:val="18"/>
                <w:szCs w:val="18"/>
              </w:rPr>
              <w:t>~31/10/</w:t>
            </w:r>
            <w:r>
              <w:rPr>
                <w:rFonts w:eastAsia="SimSun" w:cs="Arial" w:hint="eastAsia"/>
                <w:color w:val="000000"/>
                <w:sz w:val="18"/>
                <w:szCs w:val="18"/>
                <w:lang w:eastAsia="zh-CN"/>
              </w:rPr>
              <w:t>2021</w:t>
            </w:r>
          </w:p>
        </w:tc>
        <w:tc>
          <w:tcPr>
            <w:tcW w:w="1061"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0.048</w:t>
            </w:r>
          </w:p>
        </w:tc>
        <w:tc>
          <w:tcPr>
            <w:tcW w:w="1061" w:type="pct"/>
            <w:tcBorders>
              <w:tl2br w:val="nil"/>
              <w:tr2bl w:val="nil"/>
            </w:tcBorders>
            <w:noWrap/>
            <w:vAlign w:val="center"/>
          </w:tcPr>
          <w:p w:rsidR="001F3067" w:rsidRDefault="009B1CE1">
            <w:pPr>
              <w:spacing w:after="0" w:line="240" w:lineRule="auto"/>
              <w:jc w:val="center"/>
              <w:rPr>
                <w:sz w:val="18"/>
                <w:szCs w:val="18"/>
                <w:lang w:eastAsia="zh-CN"/>
              </w:rPr>
            </w:pPr>
            <w:r>
              <w:rPr>
                <w:sz w:val="18"/>
                <w:szCs w:val="18"/>
                <w:lang w:eastAsia="zh-CN"/>
              </w:rPr>
              <w:t xml:space="preserve">0.077 </w:t>
            </w:r>
          </w:p>
        </w:tc>
        <w:tc>
          <w:tcPr>
            <w:tcW w:w="1063"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 xml:space="preserve">0.077 </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SimSun" w:cs="Arial"/>
                <w:color w:val="000000"/>
                <w:sz w:val="18"/>
                <w:szCs w:val="18"/>
                <w:lang w:eastAsia="zh-CN"/>
              </w:rPr>
            </w:pPr>
            <w:r>
              <w:rPr>
                <w:rFonts w:cs="Arial"/>
                <w:color w:val="000000"/>
                <w:sz w:val="18"/>
                <w:szCs w:val="18"/>
              </w:rPr>
              <w:t>01/11/</w:t>
            </w:r>
            <w:r>
              <w:rPr>
                <w:rFonts w:eastAsia="SimSun" w:cs="Arial" w:hint="eastAsia"/>
                <w:color w:val="000000"/>
                <w:sz w:val="18"/>
                <w:szCs w:val="18"/>
                <w:lang w:eastAsia="zh-CN"/>
              </w:rPr>
              <w:t>2021</w:t>
            </w:r>
            <w:r>
              <w:rPr>
                <w:rFonts w:cs="Arial"/>
                <w:color w:val="000000"/>
                <w:sz w:val="18"/>
                <w:szCs w:val="18"/>
              </w:rPr>
              <w:t>~30/11/</w:t>
            </w:r>
            <w:r>
              <w:rPr>
                <w:rFonts w:eastAsia="SimSun" w:cs="Arial" w:hint="eastAsia"/>
                <w:color w:val="000000"/>
                <w:sz w:val="18"/>
                <w:szCs w:val="18"/>
                <w:lang w:eastAsia="zh-CN"/>
              </w:rPr>
              <w:t>2021</w:t>
            </w:r>
          </w:p>
        </w:tc>
        <w:tc>
          <w:tcPr>
            <w:tcW w:w="1061"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0.057</w:t>
            </w:r>
          </w:p>
        </w:tc>
        <w:tc>
          <w:tcPr>
            <w:tcW w:w="1061" w:type="pct"/>
            <w:tcBorders>
              <w:tl2br w:val="nil"/>
              <w:tr2bl w:val="nil"/>
            </w:tcBorders>
            <w:noWrap/>
            <w:vAlign w:val="center"/>
          </w:tcPr>
          <w:p w:rsidR="001F3067" w:rsidRDefault="009B1CE1">
            <w:pPr>
              <w:spacing w:after="0" w:line="240" w:lineRule="auto"/>
              <w:jc w:val="center"/>
              <w:rPr>
                <w:sz w:val="18"/>
                <w:szCs w:val="18"/>
                <w:lang w:eastAsia="zh-CN"/>
              </w:rPr>
            </w:pPr>
            <w:r>
              <w:rPr>
                <w:sz w:val="18"/>
                <w:szCs w:val="18"/>
                <w:lang w:eastAsia="zh-CN"/>
              </w:rPr>
              <w:t xml:space="preserve">0.115 </w:t>
            </w:r>
          </w:p>
        </w:tc>
        <w:tc>
          <w:tcPr>
            <w:tcW w:w="1063"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 xml:space="preserve">0.115 </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SimSun" w:cs="Arial"/>
                <w:color w:val="000000"/>
                <w:sz w:val="18"/>
                <w:szCs w:val="18"/>
                <w:lang w:eastAsia="zh-CN"/>
              </w:rPr>
            </w:pPr>
            <w:r>
              <w:rPr>
                <w:rFonts w:cs="Arial"/>
                <w:color w:val="000000"/>
                <w:sz w:val="18"/>
                <w:szCs w:val="18"/>
              </w:rPr>
              <w:t>01/12/</w:t>
            </w:r>
            <w:r>
              <w:rPr>
                <w:rFonts w:eastAsia="SimSun" w:cs="Arial" w:hint="eastAsia"/>
                <w:color w:val="000000"/>
                <w:sz w:val="18"/>
                <w:szCs w:val="18"/>
                <w:lang w:eastAsia="zh-CN"/>
              </w:rPr>
              <w:t>2021</w:t>
            </w:r>
            <w:r>
              <w:rPr>
                <w:rFonts w:cs="Arial"/>
                <w:color w:val="000000"/>
                <w:sz w:val="18"/>
                <w:szCs w:val="18"/>
              </w:rPr>
              <w:t>~31/12/</w:t>
            </w:r>
            <w:r>
              <w:rPr>
                <w:rFonts w:eastAsia="SimSun" w:cs="Arial" w:hint="eastAsia"/>
                <w:color w:val="000000"/>
                <w:sz w:val="18"/>
                <w:szCs w:val="18"/>
                <w:lang w:eastAsia="zh-CN"/>
              </w:rPr>
              <w:t>2021</w:t>
            </w:r>
          </w:p>
        </w:tc>
        <w:tc>
          <w:tcPr>
            <w:tcW w:w="1061"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0.083</w:t>
            </w:r>
          </w:p>
        </w:tc>
        <w:tc>
          <w:tcPr>
            <w:tcW w:w="1061" w:type="pct"/>
            <w:tcBorders>
              <w:tl2br w:val="nil"/>
              <w:tr2bl w:val="nil"/>
            </w:tcBorders>
            <w:noWrap/>
            <w:vAlign w:val="center"/>
          </w:tcPr>
          <w:p w:rsidR="001F3067" w:rsidRDefault="009B1CE1">
            <w:pPr>
              <w:spacing w:after="0" w:line="240" w:lineRule="auto"/>
              <w:jc w:val="center"/>
              <w:rPr>
                <w:sz w:val="18"/>
                <w:szCs w:val="18"/>
                <w:lang w:eastAsia="zh-CN"/>
              </w:rPr>
            </w:pPr>
            <w:r>
              <w:rPr>
                <w:sz w:val="18"/>
                <w:szCs w:val="18"/>
                <w:lang w:eastAsia="zh-CN"/>
              </w:rPr>
              <w:t xml:space="preserve">0.113 </w:t>
            </w:r>
          </w:p>
        </w:tc>
        <w:tc>
          <w:tcPr>
            <w:tcW w:w="1063"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 xml:space="preserve">0.113 </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DengXian" w:cs="Arial"/>
                <w:b/>
                <w:color w:val="000000"/>
                <w:sz w:val="18"/>
                <w:szCs w:val="18"/>
                <w:lang w:eastAsia="zh-CN"/>
              </w:rPr>
            </w:pPr>
            <w:r>
              <w:rPr>
                <w:rFonts w:eastAsia="SimSun" w:cs="Arial" w:hint="eastAsia"/>
                <w:b/>
                <w:color w:val="000000"/>
                <w:sz w:val="18"/>
                <w:szCs w:val="18"/>
                <w:lang w:eastAsia="zh-CN"/>
              </w:rPr>
              <w:t>SUM</w:t>
            </w:r>
          </w:p>
        </w:tc>
        <w:tc>
          <w:tcPr>
            <w:tcW w:w="1061" w:type="pct"/>
            <w:tcBorders>
              <w:tl2br w:val="nil"/>
              <w:tr2bl w:val="nil"/>
            </w:tcBorders>
            <w:vAlign w:val="center"/>
          </w:tcPr>
          <w:p w:rsidR="001F3067" w:rsidRDefault="009B1CE1">
            <w:pPr>
              <w:spacing w:after="0" w:line="240" w:lineRule="auto"/>
              <w:jc w:val="center"/>
              <w:rPr>
                <w:b/>
                <w:bCs/>
                <w:sz w:val="18"/>
                <w:szCs w:val="18"/>
                <w:lang w:eastAsia="zh-CN"/>
              </w:rPr>
            </w:pPr>
            <w:r>
              <w:rPr>
                <w:b/>
                <w:bCs/>
                <w:sz w:val="18"/>
                <w:szCs w:val="18"/>
                <w:lang w:eastAsia="zh-CN"/>
              </w:rPr>
              <w:t>0.907</w:t>
            </w:r>
          </w:p>
        </w:tc>
        <w:tc>
          <w:tcPr>
            <w:tcW w:w="1061" w:type="pct"/>
            <w:tcBorders>
              <w:tl2br w:val="nil"/>
              <w:tr2bl w:val="nil"/>
            </w:tcBorders>
            <w:noWrap/>
            <w:vAlign w:val="center"/>
          </w:tcPr>
          <w:p w:rsidR="001F3067" w:rsidRDefault="009B1CE1">
            <w:pPr>
              <w:spacing w:after="0" w:line="240" w:lineRule="auto"/>
              <w:jc w:val="center"/>
              <w:rPr>
                <w:b/>
                <w:bCs/>
                <w:sz w:val="18"/>
                <w:szCs w:val="18"/>
                <w:lang w:eastAsia="zh-CN"/>
              </w:rPr>
            </w:pPr>
            <w:r>
              <w:rPr>
                <w:rFonts w:hint="eastAsia"/>
                <w:b/>
                <w:bCs/>
                <w:sz w:val="18"/>
                <w:szCs w:val="18"/>
                <w:lang w:eastAsia="zh-CN"/>
              </w:rPr>
              <w:t>1.381</w:t>
            </w:r>
          </w:p>
        </w:tc>
        <w:tc>
          <w:tcPr>
            <w:tcW w:w="1063" w:type="pct"/>
            <w:tcBorders>
              <w:tl2br w:val="nil"/>
              <w:tr2bl w:val="nil"/>
            </w:tcBorders>
            <w:vAlign w:val="center"/>
          </w:tcPr>
          <w:p w:rsidR="001F3067" w:rsidRDefault="009B1CE1">
            <w:pPr>
              <w:spacing w:after="0" w:line="240" w:lineRule="auto"/>
              <w:jc w:val="center"/>
              <w:rPr>
                <w:b/>
                <w:bCs/>
                <w:sz w:val="18"/>
                <w:szCs w:val="18"/>
                <w:lang w:eastAsia="zh-CN"/>
              </w:rPr>
            </w:pPr>
            <w:r>
              <w:rPr>
                <w:b/>
                <w:bCs/>
                <w:sz w:val="18"/>
                <w:szCs w:val="18"/>
                <w:lang w:eastAsia="zh-CN"/>
              </w:rPr>
              <w:t>1.381</w:t>
            </w:r>
            <w:r>
              <w:rPr>
                <w:rFonts w:hint="eastAsia"/>
                <w:b/>
                <w:bCs/>
                <w:sz w:val="18"/>
                <w:szCs w:val="18"/>
                <w:lang w:eastAsia="zh-CN"/>
              </w:rPr>
              <w:t xml:space="preserve"> </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01/01/</w:t>
            </w:r>
            <w:r>
              <w:rPr>
                <w:rFonts w:eastAsia="SimSun" w:cs="Arial" w:hint="eastAsia"/>
                <w:color w:val="000000"/>
                <w:sz w:val="18"/>
                <w:szCs w:val="18"/>
                <w:lang w:eastAsia="zh-CN"/>
              </w:rPr>
              <w:t>2022</w:t>
            </w:r>
            <w:r>
              <w:rPr>
                <w:rFonts w:cs="Arial"/>
                <w:color w:val="000000"/>
                <w:sz w:val="18"/>
                <w:szCs w:val="18"/>
              </w:rPr>
              <w:t>~31/01/</w:t>
            </w:r>
            <w:r>
              <w:rPr>
                <w:rFonts w:eastAsia="SimSun" w:cs="Arial" w:hint="eastAsia"/>
                <w:color w:val="000000"/>
                <w:sz w:val="18"/>
                <w:szCs w:val="18"/>
                <w:lang w:eastAsia="zh-CN"/>
              </w:rPr>
              <w:t>2022</w:t>
            </w:r>
          </w:p>
        </w:tc>
        <w:tc>
          <w:tcPr>
            <w:tcW w:w="1061"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0.144</w:t>
            </w:r>
          </w:p>
        </w:tc>
        <w:tc>
          <w:tcPr>
            <w:tcW w:w="1061" w:type="pct"/>
            <w:tcBorders>
              <w:tl2br w:val="nil"/>
              <w:tr2bl w:val="nil"/>
            </w:tcBorders>
            <w:noWrap/>
            <w:vAlign w:val="center"/>
          </w:tcPr>
          <w:p w:rsidR="001F3067" w:rsidRDefault="009B1CE1">
            <w:pPr>
              <w:spacing w:after="0" w:line="240" w:lineRule="auto"/>
              <w:jc w:val="center"/>
              <w:rPr>
                <w:sz w:val="18"/>
                <w:szCs w:val="18"/>
                <w:lang w:eastAsia="zh-CN"/>
              </w:rPr>
            </w:pPr>
            <w:r>
              <w:rPr>
                <w:sz w:val="18"/>
                <w:szCs w:val="18"/>
                <w:lang w:eastAsia="zh-CN"/>
              </w:rPr>
              <w:t xml:space="preserve">0.146 </w:t>
            </w:r>
          </w:p>
        </w:tc>
        <w:tc>
          <w:tcPr>
            <w:tcW w:w="1063" w:type="pct"/>
            <w:tcBorders>
              <w:tl2br w:val="nil"/>
              <w:tr2bl w:val="nil"/>
            </w:tcBorders>
            <w:vAlign w:val="center"/>
          </w:tcPr>
          <w:p w:rsidR="001F3067" w:rsidRDefault="009B1CE1">
            <w:pPr>
              <w:spacing w:after="0" w:line="240" w:lineRule="auto"/>
              <w:jc w:val="center"/>
              <w:rPr>
                <w:b/>
                <w:bCs/>
                <w:sz w:val="18"/>
                <w:szCs w:val="18"/>
                <w:lang w:eastAsia="zh-CN"/>
              </w:rPr>
            </w:pPr>
            <w:r>
              <w:rPr>
                <w:sz w:val="18"/>
                <w:szCs w:val="18"/>
                <w:lang w:eastAsia="zh-CN"/>
              </w:rPr>
              <w:t xml:space="preserve">0.146 </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01/02/</w:t>
            </w:r>
            <w:r>
              <w:rPr>
                <w:rFonts w:eastAsia="SimSun" w:cs="Arial" w:hint="eastAsia"/>
                <w:color w:val="000000"/>
                <w:sz w:val="18"/>
                <w:szCs w:val="18"/>
                <w:lang w:eastAsia="zh-CN"/>
              </w:rPr>
              <w:t>2022</w:t>
            </w:r>
            <w:r>
              <w:rPr>
                <w:rFonts w:cs="Arial"/>
                <w:color w:val="000000"/>
                <w:sz w:val="18"/>
                <w:szCs w:val="18"/>
              </w:rPr>
              <w:t>~2</w:t>
            </w:r>
            <w:r>
              <w:rPr>
                <w:rFonts w:eastAsia="SimSun" w:cs="Arial" w:hint="eastAsia"/>
                <w:color w:val="000000"/>
                <w:sz w:val="18"/>
                <w:szCs w:val="18"/>
                <w:lang w:eastAsia="zh-CN"/>
              </w:rPr>
              <w:t>9</w:t>
            </w:r>
            <w:r>
              <w:rPr>
                <w:rFonts w:cs="Arial"/>
                <w:color w:val="000000"/>
                <w:sz w:val="18"/>
                <w:szCs w:val="18"/>
              </w:rPr>
              <w:t>/02/</w:t>
            </w:r>
            <w:r>
              <w:rPr>
                <w:rFonts w:eastAsia="SimSun" w:cs="Arial" w:hint="eastAsia"/>
                <w:color w:val="000000"/>
                <w:sz w:val="18"/>
                <w:szCs w:val="18"/>
                <w:lang w:eastAsia="zh-CN"/>
              </w:rPr>
              <w:t>2022</w:t>
            </w:r>
          </w:p>
        </w:tc>
        <w:tc>
          <w:tcPr>
            <w:tcW w:w="1061"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0.105</w:t>
            </w:r>
          </w:p>
        </w:tc>
        <w:tc>
          <w:tcPr>
            <w:tcW w:w="1061" w:type="pct"/>
            <w:tcBorders>
              <w:tl2br w:val="nil"/>
              <w:tr2bl w:val="nil"/>
            </w:tcBorders>
            <w:noWrap/>
            <w:vAlign w:val="center"/>
          </w:tcPr>
          <w:p w:rsidR="001F3067" w:rsidRDefault="009B1CE1">
            <w:pPr>
              <w:spacing w:after="0" w:line="240" w:lineRule="auto"/>
              <w:jc w:val="center"/>
              <w:rPr>
                <w:sz w:val="18"/>
                <w:szCs w:val="18"/>
                <w:lang w:eastAsia="zh-CN"/>
              </w:rPr>
            </w:pPr>
            <w:r>
              <w:rPr>
                <w:sz w:val="18"/>
                <w:szCs w:val="18"/>
                <w:lang w:eastAsia="zh-CN"/>
              </w:rPr>
              <w:t xml:space="preserve">0.112 </w:t>
            </w:r>
          </w:p>
        </w:tc>
        <w:tc>
          <w:tcPr>
            <w:tcW w:w="1063" w:type="pct"/>
            <w:tcBorders>
              <w:tl2br w:val="nil"/>
              <w:tr2bl w:val="nil"/>
            </w:tcBorders>
            <w:vAlign w:val="center"/>
          </w:tcPr>
          <w:p w:rsidR="001F3067" w:rsidRDefault="009B1CE1">
            <w:pPr>
              <w:spacing w:after="0" w:line="240" w:lineRule="auto"/>
              <w:jc w:val="center"/>
              <w:rPr>
                <w:b/>
                <w:bCs/>
                <w:sz w:val="18"/>
                <w:szCs w:val="18"/>
                <w:lang w:eastAsia="zh-CN"/>
              </w:rPr>
            </w:pPr>
            <w:r>
              <w:rPr>
                <w:sz w:val="18"/>
                <w:szCs w:val="18"/>
                <w:lang w:eastAsia="zh-CN"/>
              </w:rPr>
              <w:t xml:space="preserve">0.112 </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01/03/</w:t>
            </w:r>
            <w:r>
              <w:rPr>
                <w:rFonts w:eastAsia="SimSun" w:cs="Arial" w:hint="eastAsia"/>
                <w:color w:val="000000"/>
                <w:sz w:val="18"/>
                <w:szCs w:val="18"/>
                <w:lang w:eastAsia="zh-CN"/>
              </w:rPr>
              <w:t>2022</w:t>
            </w:r>
            <w:r>
              <w:rPr>
                <w:rFonts w:cs="Arial"/>
                <w:color w:val="000000"/>
                <w:sz w:val="18"/>
                <w:szCs w:val="18"/>
              </w:rPr>
              <w:t>~31/03/</w:t>
            </w:r>
            <w:r>
              <w:rPr>
                <w:rFonts w:eastAsia="SimSun" w:cs="Arial" w:hint="eastAsia"/>
                <w:color w:val="000000"/>
                <w:sz w:val="18"/>
                <w:szCs w:val="18"/>
                <w:lang w:eastAsia="zh-CN"/>
              </w:rPr>
              <w:t>2022</w:t>
            </w:r>
          </w:p>
        </w:tc>
        <w:tc>
          <w:tcPr>
            <w:tcW w:w="1061"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0.182</w:t>
            </w:r>
          </w:p>
        </w:tc>
        <w:tc>
          <w:tcPr>
            <w:tcW w:w="1061" w:type="pct"/>
            <w:tcBorders>
              <w:tl2br w:val="nil"/>
              <w:tr2bl w:val="nil"/>
            </w:tcBorders>
            <w:noWrap/>
            <w:vAlign w:val="center"/>
          </w:tcPr>
          <w:p w:rsidR="001F3067" w:rsidRDefault="009B1CE1">
            <w:pPr>
              <w:spacing w:after="0" w:line="240" w:lineRule="auto"/>
              <w:jc w:val="center"/>
              <w:rPr>
                <w:sz w:val="18"/>
                <w:szCs w:val="18"/>
                <w:lang w:eastAsia="zh-CN"/>
              </w:rPr>
            </w:pPr>
            <w:r>
              <w:rPr>
                <w:sz w:val="18"/>
                <w:szCs w:val="18"/>
                <w:lang w:eastAsia="zh-CN"/>
              </w:rPr>
              <w:t xml:space="preserve">0.279 </w:t>
            </w:r>
          </w:p>
        </w:tc>
        <w:tc>
          <w:tcPr>
            <w:tcW w:w="1063" w:type="pct"/>
            <w:tcBorders>
              <w:tl2br w:val="nil"/>
              <w:tr2bl w:val="nil"/>
            </w:tcBorders>
            <w:vAlign w:val="center"/>
          </w:tcPr>
          <w:p w:rsidR="001F3067" w:rsidRDefault="009B1CE1">
            <w:pPr>
              <w:spacing w:after="0" w:line="240" w:lineRule="auto"/>
              <w:jc w:val="center"/>
              <w:rPr>
                <w:b/>
                <w:bCs/>
                <w:sz w:val="18"/>
                <w:szCs w:val="18"/>
                <w:lang w:eastAsia="zh-CN"/>
              </w:rPr>
            </w:pPr>
            <w:r>
              <w:rPr>
                <w:sz w:val="18"/>
                <w:szCs w:val="18"/>
                <w:lang w:eastAsia="zh-CN"/>
              </w:rPr>
              <w:t xml:space="preserve">0.279 </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01/04/</w:t>
            </w:r>
            <w:r>
              <w:rPr>
                <w:rFonts w:eastAsia="SimSun" w:cs="Arial" w:hint="eastAsia"/>
                <w:color w:val="000000"/>
                <w:sz w:val="18"/>
                <w:szCs w:val="18"/>
                <w:lang w:eastAsia="zh-CN"/>
              </w:rPr>
              <w:t>2022</w:t>
            </w:r>
            <w:r>
              <w:rPr>
                <w:rFonts w:cs="Arial"/>
                <w:color w:val="000000"/>
                <w:sz w:val="18"/>
                <w:szCs w:val="18"/>
              </w:rPr>
              <w:t>~30/04/</w:t>
            </w:r>
            <w:r>
              <w:rPr>
                <w:rFonts w:eastAsia="SimSun" w:cs="Arial" w:hint="eastAsia"/>
                <w:color w:val="000000"/>
                <w:sz w:val="18"/>
                <w:szCs w:val="18"/>
                <w:lang w:eastAsia="zh-CN"/>
              </w:rPr>
              <w:t>2022</w:t>
            </w:r>
          </w:p>
        </w:tc>
        <w:tc>
          <w:tcPr>
            <w:tcW w:w="1061"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0.951</w:t>
            </w:r>
          </w:p>
        </w:tc>
        <w:tc>
          <w:tcPr>
            <w:tcW w:w="1061" w:type="pct"/>
            <w:tcBorders>
              <w:tl2br w:val="nil"/>
              <w:tr2bl w:val="nil"/>
            </w:tcBorders>
            <w:noWrap/>
            <w:vAlign w:val="center"/>
          </w:tcPr>
          <w:p w:rsidR="001F3067" w:rsidRDefault="009B1CE1">
            <w:pPr>
              <w:spacing w:after="0" w:line="240" w:lineRule="auto"/>
              <w:jc w:val="center"/>
              <w:rPr>
                <w:sz w:val="18"/>
                <w:szCs w:val="18"/>
                <w:lang w:eastAsia="zh-CN"/>
              </w:rPr>
            </w:pPr>
            <w:r>
              <w:rPr>
                <w:sz w:val="18"/>
                <w:szCs w:val="18"/>
                <w:lang w:eastAsia="zh-CN"/>
              </w:rPr>
              <w:t xml:space="preserve">0.862 </w:t>
            </w:r>
          </w:p>
        </w:tc>
        <w:tc>
          <w:tcPr>
            <w:tcW w:w="1063" w:type="pct"/>
            <w:tcBorders>
              <w:tl2br w:val="nil"/>
              <w:tr2bl w:val="nil"/>
            </w:tcBorders>
            <w:vAlign w:val="center"/>
          </w:tcPr>
          <w:p w:rsidR="001F3067" w:rsidRDefault="009B1CE1">
            <w:pPr>
              <w:spacing w:after="0" w:line="240" w:lineRule="auto"/>
              <w:jc w:val="center"/>
              <w:rPr>
                <w:b/>
                <w:bCs/>
                <w:sz w:val="18"/>
                <w:szCs w:val="18"/>
                <w:lang w:eastAsia="zh-CN"/>
              </w:rPr>
            </w:pPr>
            <w:r>
              <w:rPr>
                <w:sz w:val="18"/>
                <w:szCs w:val="18"/>
                <w:lang w:eastAsia="zh-CN"/>
              </w:rPr>
              <w:t xml:space="preserve">0.862 </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01/05/</w:t>
            </w:r>
            <w:r>
              <w:rPr>
                <w:rFonts w:eastAsia="SimSun" w:cs="Arial" w:hint="eastAsia"/>
                <w:color w:val="000000"/>
                <w:sz w:val="18"/>
                <w:szCs w:val="18"/>
                <w:lang w:eastAsia="zh-CN"/>
              </w:rPr>
              <w:t>2022</w:t>
            </w:r>
            <w:r>
              <w:rPr>
                <w:rFonts w:cs="Arial"/>
                <w:color w:val="000000"/>
                <w:sz w:val="18"/>
                <w:szCs w:val="18"/>
              </w:rPr>
              <w:t>~31/05/</w:t>
            </w:r>
            <w:r>
              <w:rPr>
                <w:rFonts w:eastAsia="SimSun" w:cs="Arial" w:hint="eastAsia"/>
                <w:color w:val="000000"/>
                <w:sz w:val="18"/>
                <w:szCs w:val="18"/>
                <w:lang w:eastAsia="zh-CN"/>
              </w:rPr>
              <w:t>2022</w:t>
            </w:r>
          </w:p>
        </w:tc>
        <w:tc>
          <w:tcPr>
            <w:tcW w:w="1061"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0.240</w:t>
            </w:r>
          </w:p>
        </w:tc>
        <w:tc>
          <w:tcPr>
            <w:tcW w:w="1061" w:type="pct"/>
            <w:tcBorders>
              <w:tl2br w:val="nil"/>
              <w:tr2bl w:val="nil"/>
            </w:tcBorders>
            <w:noWrap/>
            <w:vAlign w:val="center"/>
          </w:tcPr>
          <w:p w:rsidR="001F3067" w:rsidRDefault="009B1CE1">
            <w:pPr>
              <w:spacing w:after="0" w:line="240" w:lineRule="auto"/>
              <w:jc w:val="center"/>
              <w:rPr>
                <w:sz w:val="18"/>
                <w:szCs w:val="18"/>
                <w:lang w:eastAsia="zh-CN"/>
              </w:rPr>
            </w:pPr>
            <w:r>
              <w:rPr>
                <w:sz w:val="18"/>
                <w:szCs w:val="18"/>
                <w:lang w:eastAsia="zh-CN"/>
              </w:rPr>
              <w:t xml:space="preserve">0.337 </w:t>
            </w:r>
          </w:p>
        </w:tc>
        <w:tc>
          <w:tcPr>
            <w:tcW w:w="1063" w:type="pct"/>
            <w:tcBorders>
              <w:tl2br w:val="nil"/>
              <w:tr2bl w:val="nil"/>
            </w:tcBorders>
            <w:vAlign w:val="center"/>
          </w:tcPr>
          <w:p w:rsidR="001F3067" w:rsidRDefault="009B1CE1">
            <w:pPr>
              <w:spacing w:after="0" w:line="240" w:lineRule="auto"/>
              <w:jc w:val="center"/>
              <w:rPr>
                <w:b/>
                <w:bCs/>
                <w:sz w:val="18"/>
                <w:szCs w:val="18"/>
                <w:lang w:eastAsia="zh-CN"/>
              </w:rPr>
            </w:pPr>
            <w:r>
              <w:rPr>
                <w:sz w:val="18"/>
                <w:szCs w:val="18"/>
                <w:lang w:eastAsia="zh-CN"/>
              </w:rPr>
              <w:t xml:space="preserve">0.337 </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01/06/</w:t>
            </w:r>
            <w:r>
              <w:rPr>
                <w:rFonts w:eastAsia="SimSun" w:cs="Arial" w:hint="eastAsia"/>
                <w:color w:val="000000"/>
                <w:sz w:val="18"/>
                <w:szCs w:val="18"/>
                <w:lang w:eastAsia="zh-CN"/>
              </w:rPr>
              <w:t>2022</w:t>
            </w:r>
            <w:r>
              <w:rPr>
                <w:rFonts w:cs="Arial"/>
                <w:color w:val="000000"/>
                <w:sz w:val="18"/>
                <w:szCs w:val="18"/>
              </w:rPr>
              <w:t>~30/06/</w:t>
            </w:r>
            <w:r>
              <w:rPr>
                <w:rFonts w:eastAsia="SimSun" w:cs="Arial" w:hint="eastAsia"/>
                <w:color w:val="000000"/>
                <w:sz w:val="18"/>
                <w:szCs w:val="18"/>
                <w:lang w:eastAsia="zh-CN"/>
              </w:rPr>
              <w:t>2022</w:t>
            </w:r>
          </w:p>
        </w:tc>
        <w:tc>
          <w:tcPr>
            <w:tcW w:w="1061"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0.100</w:t>
            </w:r>
          </w:p>
        </w:tc>
        <w:tc>
          <w:tcPr>
            <w:tcW w:w="1061" w:type="pct"/>
            <w:tcBorders>
              <w:tl2br w:val="nil"/>
              <w:tr2bl w:val="nil"/>
            </w:tcBorders>
            <w:noWrap/>
            <w:vAlign w:val="center"/>
          </w:tcPr>
          <w:p w:rsidR="001F3067" w:rsidRDefault="009B1CE1">
            <w:pPr>
              <w:spacing w:after="0" w:line="240" w:lineRule="auto"/>
              <w:jc w:val="center"/>
              <w:rPr>
                <w:sz w:val="18"/>
                <w:szCs w:val="18"/>
                <w:lang w:eastAsia="zh-CN"/>
              </w:rPr>
            </w:pPr>
            <w:r>
              <w:rPr>
                <w:sz w:val="18"/>
                <w:szCs w:val="18"/>
                <w:lang w:eastAsia="zh-CN"/>
              </w:rPr>
              <w:t xml:space="preserve">0.187 </w:t>
            </w:r>
          </w:p>
        </w:tc>
        <w:tc>
          <w:tcPr>
            <w:tcW w:w="1063" w:type="pct"/>
            <w:tcBorders>
              <w:tl2br w:val="nil"/>
              <w:tr2bl w:val="nil"/>
            </w:tcBorders>
            <w:vAlign w:val="center"/>
          </w:tcPr>
          <w:p w:rsidR="001F3067" w:rsidRDefault="009B1CE1">
            <w:pPr>
              <w:spacing w:after="0" w:line="240" w:lineRule="auto"/>
              <w:jc w:val="center"/>
              <w:rPr>
                <w:b/>
                <w:bCs/>
                <w:sz w:val="18"/>
                <w:szCs w:val="18"/>
                <w:lang w:eastAsia="zh-CN"/>
              </w:rPr>
            </w:pPr>
            <w:r>
              <w:rPr>
                <w:sz w:val="18"/>
                <w:szCs w:val="18"/>
                <w:lang w:eastAsia="zh-CN"/>
              </w:rPr>
              <w:t xml:space="preserve">0.187 </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01/07/</w:t>
            </w:r>
            <w:r>
              <w:rPr>
                <w:rFonts w:eastAsia="SimSun" w:cs="Arial" w:hint="eastAsia"/>
                <w:color w:val="000000"/>
                <w:sz w:val="18"/>
                <w:szCs w:val="18"/>
                <w:lang w:eastAsia="zh-CN"/>
              </w:rPr>
              <w:t>2022</w:t>
            </w:r>
            <w:r>
              <w:rPr>
                <w:rFonts w:cs="Arial"/>
                <w:color w:val="000000"/>
                <w:sz w:val="18"/>
                <w:szCs w:val="18"/>
              </w:rPr>
              <w:t>~31/07/</w:t>
            </w:r>
            <w:r>
              <w:rPr>
                <w:rFonts w:eastAsia="SimSun" w:cs="Arial" w:hint="eastAsia"/>
                <w:color w:val="000000"/>
                <w:sz w:val="18"/>
                <w:szCs w:val="18"/>
                <w:lang w:eastAsia="zh-CN"/>
              </w:rPr>
              <w:t>2022</w:t>
            </w:r>
          </w:p>
        </w:tc>
        <w:tc>
          <w:tcPr>
            <w:tcW w:w="1061"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0.258</w:t>
            </w:r>
          </w:p>
        </w:tc>
        <w:tc>
          <w:tcPr>
            <w:tcW w:w="1061" w:type="pct"/>
            <w:tcBorders>
              <w:tl2br w:val="nil"/>
              <w:tr2bl w:val="nil"/>
            </w:tcBorders>
            <w:noWrap/>
            <w:vAlign w:val="center"/>
          </w:tcPr>
          <w:p w:rsidR="001F3067" w:rsidRDefault="009B1CE1">
            <w:pPr>
              <w:spacing w:after="0" w:line="240" w:lineRule="auto"/>
              <w:jc w:val="center"/>
              <w:rPr>
                <w:sz w:val="18"/>
                <w:szCs w:val="18"/>
                <w:lang w:eastAsia="zh-CN"/>
              </w:rPr>
            </w:pPr>
            <w:r>
              <w:rPr>
                <w:sz w:val="18"/>
                <w:szCs w:val="18"/>
                <w:lang w:eastAsia="zh-CN"/>
              </w:rPr>
              <w:t xml:space="preserve">0.380 </w:t>
            </w:r>
          </w:p>
        </w:tc>
        <w:tc>
          <w:tcPr>
            <w:tcW w:w="1063" w:type="pct"/>
            <w:tcBorders>
              <w:tl2br w:val="nil"/>
              <w:tr2bl w:val="nil"/>
            </w:tcBorders>
            <w:vAlign w:val="center"/>
          </w:tcPr>
          <w:p w:rsidR="001F3067" w:rsidRDefault="009B1CE1">
            <w:pPr>
              <w:spacing w:after="0" w:line="240" w:lineRule="auto"/>
              <w:jc w:val="center"/>
              <w:rPr>
                <w:b/>
                <w:bCs/>
                <w:sz w:val="18"/>
                <w:szCs w:val="18"/>
                <w:lang w:eastAsia="zh-CN"/>
              </w:rPr>
            </w:pPr>
            <w:r>
              <w:rPr>
                <w:sz w:val="18"/>
                <w:szCs w:val="18"/>
                <w:lang w:eastAsia="zh-CN"/>
              </w:rPr>
              <w:t xml:space="preserve">0.380 </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01/08/</w:t>
            </w:r>
            <w:r>
              <w:rPr>
                <w:rFonts w:eastAsia="SimSun" w:cs="Arial" w:hint="eastAsia"/>
                <w:color w:val="000000"/>
                <w:sz w:val="18"/>
                <w:szCs w:val="18"/>
                <w:lang w:eastAsia="zh-CN"/>
              </w:rPr>
              <w:t>2022</w:t>
            </w:r>
            <w:r>
              <w:rPr>
                <w:rFonts w:cs="Arial"/>
                <w:color w:val="000000"/>
                <w:sz w:val="18"/>
                <w:szCs w:val="18"/>
              </w:rPr>
              <w:t>~31/08/</w:t>
            </w:r>
            <w:r>
              <w:rPr>
                <w:rFonts w:eastAsia="SimSun" w:cs="Arial" w:hint="eastAsia"/>
                <w:color w:val="000000"/>
                <w:sz w:val="18"/>
                <w:szCs w:val="18"/>
                <w:lang w:eastAsia="zh-CN"/>
              </w:rPr>
              <w:t>2022</w:t>
            </w:r>
          </w:p>
        </w:tc>
        <w:tc>
          <w:tcPr>
            <w:tcW w:w="1061"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0.739</w:t>
            </w:r>
          </w:p>
        </w:tc>
        <w:tc>
          <w:tcPr>
            <w:tcW w:w="1061" w:type="pct"/>
            <w:tcBorders>
              <w:tl2br w:val="nil"/>
              <w:tr2bl w:val="nil"/>
            </w:tcBorders>
            <w:noWrap/>
            <w:vAlign w:val="center"/>
          </w:tcPr>
          <w:p w:rsidR="001F3067" w:rsidRDefault="009B1CE1">
            <w:pPr>
              <w:spacing w:after="0" w:line="240" w:lineRule="auto"/>
              <w:jc w:val="center"/>
              <w:rPr>
                <w:sz w:val="18"/>
                <w:szCs w:val="18"/>
                <w:lang w:eastAsia="zh-CN"/>
              </w:rPr>
            </w:pPr>
            <w:r>
              <w:rPr>
                <w:sz w:val="18"/>
                <w:szCs w:val="18"/>
                <w:lang w:eastAsia="zh-CN"/>
              </w:rPr>
              <w:t xml:space="preserve">1.022 </w:t>
            </w:r>
          </w:p>
        </w:tc>
        <w:tc>
          <w:tcPr>
            <w:tcW w:w="1063" w:type="pct"/>
            <w:tcBorders>
              <w:tl2br w:val="nil"/>
              <w:tr2bl w:val="nil"/>
            </w:tcBorders>
            <w:vAlign w:val="center"/>
          </w:tcPr>
          <w:p w:rsidR="001F3067" w:rsidRDefault="009B1CE1">
            <w:pPr>
              <w:spacing w:after="0" w:line="240" w:lineRule="auto"/>
              <w:jc w:val="center"/>
              <w:rPr>
                <w:b/>
                <w:bCs/>
                <w:sz w:val="18"/>
                <w:szCs w:val="18"/>
                <w:lang w:eastAsia="zh-CN"/>
              </w:rPr>
            </w:pPr>
            <w:r>
              <w:rPr>
                <w:sz w:val="18"/>
                <w:szCs w:val="18"/>
                <w:lang w:eastAsia="zh-CN"/>
              </w:rPr>
              <w:t xml:space="preserve">1.022 </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01/09/</w:t>
            </w:r>
            <w:r>
              <w:rPr>
                <w:rFonts w:eastAsia="SimSun" w:cs="Arial" w:hint="eastAsia"/>
                <w:color w:val="000000"/>
                <w:sz w:val="18"/>
                <w:szCs w:val="18"/>
                <w:lang w:eastAsia="zh-CN"/>
              </w:rPr>
              <w:t>2022</w:t>
            </w:r>
            <w:r>
              <w:rPr>
                <w:rFonts w:cs="Arial"/>
                <w:color w:val="000000"/>
                <w:sz w:val="18"/>
                <w:szCs w:val="18"/>
              </w:rPr>
              <w:t>~30/09/</w:t>
            </w:r>
            <w:r>
              <w:rPr>
                <w:rFonts w:eastAsia="SimSun" w:cs="Arial" w:hint="eastAsia"/>
                <w:color w:val="000000"/>
                <w:sz w:val="18"/>
                <w:szCs w:val="18"/>
                <w:lang w:eastAsia="zh-CN"/>
              </w:rPr>
              <w:t>2022</w:t>
            </w:r>
          </w:p>
        </w:tc>
        <w:tc>
          <w:tcPr>
            <w:tcW w:w="1061"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0.314</w:t>
            </w:r>
          </w:p>
        </w:tc>
        <w:tc>
          <w:tcPr>
            <w:tcW w:w="1061" w:type="pct"/>
            <w:tcBorders>
              <w:tl2br w:val="nil"/>
              <w:tr2bl w:val="nil"/>
            </w:tcBorders>
            <w:noWrap/>
            <w:vAlign w:val="center"/>
          </w:tcPr>
          <w:p w:rsidR="001F3067" w:rsidRDefault="009B1CE1">
            <w:pPr>
              <w:spacing w:after="0" w:line="240" w:lineRule="auto"/>
              <w:jc w:val="center"/>
              <w:rPr>
                <w:sz w:val="18"/>
                <w:szCs w:val="18"/>
                <w:lang w:eastAsia="zh-CN"/>
              </w:rPr>
            </w:pPr>
            <w:r>
              <w:rPr>
                <w:sz w:val="18"/>
                <w:szCs w:val="18"/>
                <w:lang w:eastAsia="zh-CN"/>
              </w:rPr>
              <w:t xml:space="preserve">0.524 </w:t>
            </w:r>
          </w:p>
        </w:tc>
        <w:tc>
          <w:tcPr>
            <w:tcW w:w="1063" w:type="pct"/>
            <w:tcBorders>
              <w:tl2br w:val="nil"/>
              <w:tr2bl w:val="nil"/>
            </w:tcBorders>
            <w:vAlign w:val="center"/>
          </w:tcPr>
          <w:p w:rsidR="001F3067" w:rsidRDefault="009B1CE1">
            <w:pPr>
              <w:spacing w:after="0" w:line="240" w:lineRule="auto"/>
              <w:jc w:val="center"/>
              <w:rPr>
                <w:b/>
                <w:bCs/>
                <w:sz w:val="18"/>
                <w:szCs w:val="18"/>
                <w:lang w:eastAsia="zh-CN"/>
              </w:rPr>
            </w:pPr>
            <w:r>
              <w:rPr>
                <w:sz w:val="18"/>
                <w:szCs w:val="18"/>
                <w:lang w:eastAsia="zh-CN"/>
              </w:rPr>
              <w:t xml:space="preserve">0.524 </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01/10/</w:t>
            </w:r>
            <w:r>
              <w:rPr>
                <w:rFonts w:eastAsia="SimSun" w:cs="Arial" w:hint="eastAsia"/>
                <w:color w:val="000000"/>
                <w:sz w:val="18"/>
                <w:szCs w:val="18"/>
                <w:lang w:eastAsia="zh-CN"/>
              </w:rPr>
              <w:t>2022</w:t>
            </w:r>
            <w:r>
              <w:rPr>
                <w:rFonts w:cs="Arial"/>
                <w:color w:val="000000"/>
                <w:sz w:val="18"/>
                <w:szCs w:val="18"/>
              </w:rPr>
              <w:t>~31/10/</w:t>
            </w:r>
            <w:r>
              <w:rPr>
                <w:rFonts w:eastAsia="SimSun" w:cs="Arial" w:hint="eastAsia"/>
                <w:color w:val="000000"/>
                <w:sz w:val="18"/>
                <w:szCs w:val="18"/>
                <w:lang w:eastAsia="zh-CN"/>
              </w:rPr>
              <w:t>2022</w:t>
            </w:r>
          </w:p>
        </w:tc>
        <w:tc>
          <w:tcPr>
            <w:tcW w:w="1061"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0.106</w:t>
            </w:r>
          </w:p>
        </w:tc>
        <w:tc>
          <w:tcPr>
            <w:tcW w:w="1061" w:type="pct"/>
            <w:tcBorders>
              <w:tl2br w:val="nil"/>
              <w:tr2bl w:val="nil"/>
            </w:tcBorders>
            <w:noWrap/>
            <w:vAlign w:val="center"/>
          </w:tcPr>
          <w:p w:rsidR="001F3067" w:rsidRDefault="009B1CE1">
            <w:pPr>
              <w:spacing w:after="0" w:line="240" w:lineRule="auto"/>
              <w:jc w:val="center"/>
              <w:rPr>
                <w:sz w:val="18"/>
                <w:szCs w:val="18"/>
                <w:lang w:eastAsia="zh-CN"/>
              </w:rPr>
            </w:pPr>
            <w:r>
              <w:rPr>
                <w:sz w:val="18"/>
                <w:szCs w:val="18"/>
                <w:lang w:eastAsia="zh-CN"/>
              </w:rPr>
              <w:t xml:space="preserve">0.188 </w:t>
            </w:r>
          </w:p>
        </w:tc>
        <w:tc>
          <w:tcPr>
            <w:tcW w:w="1063" w:type="pct"/>
            <w:tcBorders>
              <w:tl2br w:val="nil"/>
              <w:tr2bl w:val="nil"/>
            </w:tcBorders>
            <w:vAlign w:val="center"/>
          </w:tcPr>
          <w:p w:rsidR="001F3067" w:rsidRDefault="009B1CE1">
            <w:pPr>
              <w:spacing w:after="0" w:line="240" w:lineRule="auto"/>
              <w:jc w:val="center"/>
              <w:rPr>
                <w:b/>
                <w:bCs/>
                <w:sz w:val="18"/>
                <w:szCs w:val="18"/>
                <w:lang w:eastAsia="zh-CN"/>
              </w:rPr>
            </w:pPr>
            <w:r>
              <w:rPr>
                <w:sz w:val="18"/>
                <w:szCs w:val="18"/>
                <w:lang w:eastAsia="zh-CN"/>
              </w:rPr>
              <w:t xml:space="preserve">0.188 </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01/11/</w:t>
            </w:r>
            <w:r>
              <w:rPr>
                <w:rFonts w:eastAsia="SimSun" w:cs="Arial" w:hint="eastAsia"/>
                <w:color w:val="000000"/>
                <w:sz w:val="18"/>
                <w:szCs w:val="18"/>
                <w:lang w:eastAsia="zh-CN"/>
              </w:rPr>
              <w:t>2022</w:t>
            </w:r>
            <w:r>
              <w:rPr>
                <w:rFonts w:cs="Arial"/>
                <w:color w:val="000000"/>
                <w:sz w:val="18"/>
                <w:szCs w:val="18"/>
              </w:rPr>
              <w:t>~30/11/</w:t>
            </w:r>
            <w:r>
              <w:rPr>
                <w:rFonts w:eastAsia="SimSun" w:cs="Arial" w:hint="eastAsia"/>
                <w:color w:val="000000"/>
                <w:sz w:val="18"/>
                <w:szCs w:val="18"/>
                <w:lang w:eastAsia="zh-CN"/>
              </w:rPr>
              <w:t>2022</w:t>
            </w:r>
          </w:p>
        </w:tc>
        <w:tc>
          <w:tcPr>
            <w:tcW w:w="1061"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0.252</w:t>
            </w:r>
          </w:p>
        </w:tc>
        <w:tc>
          <w:tcPr>
            <w:tcW w:w="1061" w:type="pct"/>
            <w:tcBorders>
              <w:tl2br w:val="nil"/>
              <w:tr2bl w:val="nil"/>
            </w:tcBorders>
            <w:noWrap/>
            <w:vAlign w:val="center"/>
          </w:tcPr>
          <w:p w:rsidR="001F3067" w:rsidRDefault="009B1CE1">
            <w:pPr>
              <w:spacing w:after="0" w:line="240" w:lineRule="auto"/>
              <w:jc w:val="center"/>
              <w:rPr>
                <w:sz w:val="18"/>
                <w:szCs w:val="18"/>
                <w:lang w:eastAsia="zh-CN"/>
              </w:rPr>
            </w:pPr>
            <w:r>
              <w:rPr>
                <w:sz w:val="18"/>
                <w:szCs w:val="18"/>
                <w:lang w:eastAsia="zh-CN"/>
              </w:rPr>
              <w:t xml:space="preserve">0.453 </w:t>
            </w:r>
          </w:p>
        </w:tc>
        <w:tc>
          <w:tcPr>
            <w:tcW w:w="1063" w:type="pct"/>
            <w:tcBorders>
              <w:tl2br w:val="nil"/>
              <w:tr2bl w:val="nil"/>
            </w:tcBorders>
            <w:vAlign w:val="center"/>
          </w:tcPr>
          <w:p w:rsidR="001F3067" w:rsidRDefault="009B1CE1">
            <w:pPr>
              <w:spacing w:after="0" w:line="240" w:lineRule="auto"/>
              <w:jc w:val="center"/>
              <w:rPr>
                <w:b/>
                <w:bCs/>
                <w:sz w:val="18"/>
                <w:szCs w:val="18"/>
                <w:lang w:eastAsia="zh-CN"/>
              </w:rPr>
            </w:pPr>
            <w:r>
              <w:rPr>
                <w:sz w:val="18"/>
                <w:szCs w:val="18"/>
                <w:lang w:eastAsia="zh-CN"/>
              </w:rPr>
              <w:t xml:space="preserve">0.453 </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01/12/</w:t>
            </w:r>
            <w:r>
              <w:rPr>
                <w:rFonts w:eastAsia="SimSun" w:cs="Arial" w:hint="eastAsia"/>
                <w:color w:val="000000"/>
                <w:sz w:val="18"/>
                <w:szCs w:val="18"/>
                <w:lang w:eastAsia="zh-CN"/>
              </w:rPr>
              <w:t>2022</w:t>
            </w:r>
            <w:r>
              <w:rPr>
                <w:rFonts w:cs="Arial"/>
                <w:color w:val="000000"/>
                <w:sz w:val="18"/>
                <w:szCs w:val="18"/>
              </w:rPr>
              <w:t>~31/12/</w:t>
            </w:r>
            <w:r>
              <w:rPr>
                <w:rFonts w:eastAsia="SimSun" w:cs="Arial" w:hint="eastAsia"/>
                <w:color w:val="000000"/>
                <w:sz w:val="18"/>
                <w:szCs w:val="18"/>
                <w:lang w:eastAsia="zh-CN"/>
              </w:rPr>
              <w:t>2022</w:t>
            </w:r>
          </w:p>
        </w:tc>
        <w:tc>
          <w:tcPr>
            <w:tcW w:w="1061"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0.147</w:t>
            </w:r>
          </w:p>
        </w:tc>
        <w:tc>
          <w:tcPr>
            <w:tcW w:w="1061" w:type="pct"/>
            <w:tcBorders>
              <w:tl2br w:val="nil"/>
              <w:tr2bl w:val="nil"/>
            </w:tcBorders>
            <w:noWrap/>
            <w:vAlign w:val="center"/>
          </w:tcPr>
          <w:p w:rsidR="001F3067" w:rsidRDefault="009B1CE1">
            <w:pPr>
              <w:spacing w:after="0" w:line="240" w:lineRule="auto"/>
              <w:jc w:val="center"/>
              <w:rPr>
                <w:sz w:val="18"/>
                <w:szCs w:val="18"/>
                <w:lang w:eastAsia="zh-CN"/>
              </w:rPr>
            </w:pPr>
            <w:r>
              <w:rPr>
                <w:sz w:val="18"/>
                <w:szCs w:val="18"/>
                <w:lang w:eastAsia="zh-CN"/>
              </w:rPr>
              <w:t xml:space="preserve">0.225 </w:t>
            </w:r>
          </w:p>
        </w:tc>
        <w:tc>
          <w:tcPr>
            <w:tcW w:w="1063" w:type="pct"/>
            <w:tcBorders>
              <w:tl2br w:val="nil"/>
              <w:tr2bl w:val="nil"/>
            </w:tcBorders>
            <w:vAlign w:val="center"/>
          </w:tcPr>
          <w:p w:rsidR="001F3067" w:rsidRDefault="009B1CE1">
            <w:pPr>
              <w:spacing w:after="0" w:line="240" w:lineRule="auto"/>
              <w:jc w:val="center"/>
              <w:rPr>
                <w:b/>
                <w:bCs/>
                <w:sz w:val="18"/>
                <w:szCs w:val="18"/>
                <w:lang w:eastAsia="zh-CN"/>
              </w:rPr>
            </w:pPr>
            <w:r>
              <w:rPr>
                <w:sz w:val="18"/>
                <w:szCs w:val="18"/>
                <w:lang w:eastAsia="zh-CN"/>
              </w:rPr>
              <w:t xml:space="preserve">0.225 </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SimSun" w:cs="Arial"/>
                <w:b/>
                <w:color w:val="000000"/>
                <w:sz w:val="18"/>
                <w:szCs w:val="18"/>
                <w:lang w:eastAsia="zh-CN"/>
              </w:rPr>
            </w:pPr>
            <w:r>
              <w:rPr>
                <w:rFonts w:eastAsia="SimSun" w:cs="Arial" w:hint="eastAsia"/>
                <w:b/>
                <w:color w:val="000000"/>
                <w:sz w:val="18"/>
                <w:szCs w:val="18"/>
                <w:lang w:eastAsia="zh-CN"/>
              </w:rPr>
              <w:t>SUM</w:t>
            </w:r>
          </w:p>
        </w:tc>
        <w:tc>
          <w:tcPr>
            <w:tcW w:w="1061" w:type="pct"/>
            <w:tcBorders>
              <w:tl2br w:val="nil"/>
              <w:tr2bl w:val="nil"/>
            </w:tcBorders>
            <w:vAlign w:val="center"/>
          </w:tcPr>
          <w:p w:rsidR="001F3067" w:rsidRDefault="009B1CE1">
            <w:pPr>
              <w:spacing w:after="0" w:line="240" w:lineRule="auto"/>
              <w:jc w:val="center"/>
              <w:rPr>
                <w:rFonts w:eastAsiaTheme="minorEastAsia"/>
                <w:b/>
                <w:bCs/>
                <w:sz w:val="18"/>
                <w:szCs w:val="18"/>
                <w:lang w:eastAsia="zh-CN"/>
              </w:rPr>
            </w:pPr>
            <w:r>
              <w:rPr>
                <w:rFonts w:eastAsiaTheme="minorEastAsia"/>
                <w:b/>
                <w:bCs/>
                <w:sz w:val="18"/>
                <w:szCs w:val="18"/>
                <w:lang w:eastAsia="zh-CN"/>
              </w:rPr>
              <w:t>3.538</w:t>
            </w:r>
          </w:p>
        </w:tc>
        <w:tc>
          <w:tcPr>
            <w:tcW w:w="1061" w:type="pct"/>
            <w:tcBorders>
              <w:tl2br w:val="nil"/>
              <w:tr2bl w:val="nil"/>
            </w:tcBorders>
            <w:noWrap/>
            <w:vAlign w:val="center"/>
          </w:tcPr>
          <w:p w:rsidR="001F3067" w:rsidRDefault="009B1CE1">
            <w:pPr>
              <w:spacing w:after="0" w:line="240" w:lineRule="auto"/>
              <w:jc w:val="center"/>
              <w:rPr>
                <w:b/>
                <w:bCs/>
                <w:sz w:val="18"/>
                <w:szCs w:val="18"/>
                <w:lang w:eastAsia="zh-CN"/>
              </w:rPr>
            </w:pPr>
            <w:r>
              <w:rPr>
                <w:rFonts w:eastAsiaTheme="minorEastAsia" w:hint="eastAsia"/>
                <w:b/>
                <w:bCs/>
                <w:sz w:val="18"/>
                <w:szCs w:val="18"/>
                <w:lang w:eastAsia="zh-CN"/>
              </w:rPr>
              <w:t>4.715</w:t>
            </w:r>
          </w:p>
        </w:tc>
        <w:tc>
          <w:tcPr>
            <w:tcW w:w="1063" w:type="pct"/>
            <w:tcBorders>
              <w:tl2br w:val="nil"/>
              <w:tr2bl w:val="nil"/>
            </w:tcBorders>
            <w:vAlign w:val="center"/>
          </w:tcPr>
          <w:p w:rsidR="001F3067" w:rsidRDefault="009B1CE1">
            <w:pPr>
              <w:spacing w:after="0" w:line="240" w:lineRule="auto"/>
              <w:jc w:val="center"/>
              <w:rPr>
                <w:b/>
                <w:bCs/>
                <w:sz w:val="18"/>
                <w:szCs w:val="18"/>
                <w:lang w:eastAsia="zh-CN"/>
              </w:rPr>
            </w:pPr>
            <w:r>
              <w:rPr>
                <w:rFonts w:eastAsiaTheme="minorEastAsia" w:hint="eastAsia"/>
                <w:b/>
                <w:bCs/>
                <w:sz w:val="18"/>
                <w:szCs w:val="18"/>
                <w:lang w:eastAsia="zh-CN"/>
              </w:rPr>
              <w:t>4.715</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01/01/</w:t>
            </w:r>
            <w:r>
              <w:rPr>
                <w:rFonts w:eastAsia="SimSun" w:cs="Arial" w:hint="eastAsia"/>
                <w:color w:val="000000"/>
                <w:sz w:val="18"/>
                <w:szCs w:val="18"/>
                <w:lang w:eastAsia="zh-CN"/>
              </w:rPr>
              <w:t>2023</w:t>
            </w:r>
            <w:r>
              <w:rPr>
                <w:rFonts w:cs="Arial"/>
                <w:color w:val="000000"/>
                <w:sz w:val="18"/>
                <w:szCs w:val="18"/>
              </w:rPr>
              <w:t>~31/01/</w:t>
            </w:r>
            <w:r>
              <w:rPr>
                <w:rFonts w:eastAsia="SimSun" w:cs="Arial" w:hint="eastAsia"/>
                <w:color w:val="000000"/>
                <w:sz w:val="18"/>
                <w:szCs w:val="18"/>
                <w:lang w:eastAsia="zh-CN"/>
              </w:rPr>
              <w:t>2023</w:t>
            </w:r>
          </w:p>
        </w:tc>
        <w:tc>
          <w:tcPr>
            <w:tcW w:w="1061"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0.163</w:t>
            </w:r>
          </w:p>
        </w:tc>
        <w:tc>
          <w:tcPr>
            <w:tcW w:w="1061" w:type="pct"/>
            <w:tcBorders>
              <w:tl2br w:val="nil"/>
              <w:tr2bl w:val="nil"/>
            </w:tcBorders>
            <w:noWrap/>
            <w:vAlign w:val="center"/>
          </w:tcPr>
          <w:p w:rsidR="001F3067" w:rsidRDefault="009B1CE1">
            <w:pPr>
              <w:spacing w:after="0" w:line="240" w:lineRule="auto"/>
              <w:jc w:val="center"/>
              <w:rPr>
                <w:sz w:val="18"/>
                <w:szCs w:val="18"/>
                <w:lang w:eastAsia="zh-CN"/>
              </w:rPr>
            </w:pPr>
            <w:r>
              <w:rPr>
                <w:sz w:val="18"/>
                <w:szCs w:val="18"/>
                <w:lang w:eastAsia="zh-CN"/>
              </w:rPr>
              <w:t xml:space="preserve">0.280 </w:t>
            </w:r>
          </w:p>
        </w:tc>
        <w:tc>
          <w:tcPr>
            <w:tcW w:w="1063" w:type="pct"/>
            <w:tcBorders>
              <w:tl2br w:val="nil"/>
              <w:tr2bl w:val="nil"/>
            </w:tcBorders>
            <w:vAlign w:val="center"/>
          </w:tcPr>
          <w:p w:rsidR="001F3067" w:rsidRDefault="009B1CE1">
            <w:pPr>
              <w:spacing w:after="0" w:line="240" w:lineRule="auto"/>
              <w:jc w:val="center"/>
              <w:rPr>
                <w:b/>
                <w:bCs/>
                <w:sz w:val="18"/>
                <w:szCs w:val="18"/>
                <w:lang w:eastAsia="zh-CN"/>
              </w:rPr>
            </w:pPr>
            <w:r>
              <w:rPr>
                <w:sz w:val="18"/>
                <w:szCs w:val="18"/>
                <w:lang w:eastAsia="zh-CN"/>
              </w:rPr>
              <w:t xml:space="preserve">0.280 </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01/02/</w:t>
            </w:r>
            <w:r>
              <w:rPr>
                <w:rFonts w:eastAsia="SimSun" w:cs="Arial" w:hint="eastAsia"/>
                <w:color w:val="000000"/>
                <w:sz w:val="18"/>
                <w:szCs w:val="18"/>
                <w:lang w:eastAsia="zh-CN"/>
              </w:rPr>
              <w:t>2023</w:t>
            </w:r>
            <w:r>
              <w:rPr>
                <w:rFonts w:cs="Arial"/>
                <w:color w:val="000000"/>
                <w:sz w:val="18"/>
                <w:szCs w:val="18"/>
              </w:rPr>
              <w:t>~2</w:t>
            </w:r>
            <w:r>
              <w:rPr>
                <w:rFonts w:eastAsia="SimSun" w:cs="Arial" w:hint="eastAsia"/>
                <w:color w:val="000000"/>
                <w:sz w:val="18"/>
                <w:szCs w:val="18"/>
                <w:lang w:eastAsia="zh-CN"/>
              </w:rPr>
              <w:t>9</w:t>
            </w:r>
            <w:r>
              <w:rPr>
                <w:rFonts w:cs="Arial"/>
                <w:color w:val="000000"/>
                <w:sz w:val="18"/>
                <w:szCs w:val="18"/>
              </w:rPr>
              <w:t>/02/</w:t>
            </w:r>
            <w:r>
              <w:rPr>
                <w:rFonts w:eastAsia="SimSun" w:cs="Arial" w:hint="eastAsia"/>
                <w:color w:val="000000"/>
                <w:sz w:val="18"/>
                <w:szCs w:val="18"/>
                <w:lang w:eastAsia="zh-CN"/>
              </w:rPr>
              <w:t>2023</w:t>
            </w:r>
          </w:p>
        </w:tc>
        <w:tc>
          <w:tcPr>
            <w:tcW w:w="1061"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0.058</w:t>
            </w:r>
          </w:p>
        </w:tc>
        <w:tc>
          <w:tcPr>
            <w:tcW w:w="1061" w:type="pct"/>
            <w:tcBorders>
              <w:tl2br w:val="nil"/>
              <w:tr2bl w:val="nil"/>
            </w:tcBorders>
            <w:noWrap/>
            <w:vAlign w:val="center"/>
          </w:tcPr>
          <w:p w:rsidR="001F3067" w:rsidRDefault="009B1CE1">
            <w:pPr>
              <w:spacing w:after="0" w:line="240" w:lineRule="auto"/>
              <w:jc w:val="center"/>
              <w:rPr>
                <w:sz w:val="18"/>
                <w:szCs w:val="18"/>
                <w:lang w:eastAsia="zh-CN"/>
              </w:rPr>
            </w:pPr>
            <w:r>
              <w:rPr>
                <w:sz w:val="18"/>
                <w:szCs w:val="18"/>
                <w:lang w:eastAsia="zh-CN"/>
              </w:rPr>
              <w:t xml:space="preserve">0.112 </w:t>
            </w:r>
          </w:p>
        </w:tc>
        <w:tc>
          <w:tcPr>
            <w:tcW w:w="1063" w:type="pct"/>
            <w:tcBorders>
              <w:tl2br w:val="nil"/>
              <w:tr2bl w:val="nil"/>
            </w:tcBorders>
            <w:vAlign w:val="center"/>
          </w:tcPr>
          <w:p w:rsidR="001F3067" w:rsidRDefault="009B1CE1">
            <w:pPr>
              <w:spacing w:after="0" w:line="240" w:lineRule="auto"/>
              <w:jc w:val="center"/>
              <w:rPr>
                <w:b/>
                <w:bCs/>
                <w:sz w:val="18"/>
                <w:szCs w:val="18"/>
                <w:lang w:eastAsia="zh-CN"/>
              </w:rPr>
            </w:pPr>
            <w:r>
              <w:rPr>
                <w:sz w:val="18"/>
                <w:szCs w:val="18"/>
                <w:lang w:eastAsia="zh-CN"/>
              </w:rPr>
              <w:t xml:space="preserve">0.112 </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01/03/</w:t>
            </w:r>
            <w:r>
              <w:rPr>
                <w:rFonts w:eastAsia="SimSun" w:cs="Arial" w:hint="eastAsia"/>
                <w:color w:val="000000"/>
                <w:sz w:val="18"/>
                <w:szCs w:val="18"/>
                <w:lang w:eastAsia="zh-CN"/>
              </w:rPr>
              <w:t>2023</w:t>
            </w:r>
            <w:r>
              <w:rPr>
                <w:rFonts w:cs="Arial"/>
                <w:color w:val="000000"/>
                <w:sz w:val="18"/>
                <w:szCs w:val="18"/>
              </w:rPr>
              <w:t>~31/03/</w:t>
            </w:r>
            <w:r>
              <w:rPr>
                <w:rFonts w:eastAsia="SimSun" w:cs="Arial" w:hint="eastAsia"/>
                <w:color w:val="000000"/>
                <w:sz w:val="18"/>
                <w:szCs w:val="18"/>
                <w:lang w:eastAsia="zh-CN"/>
              </w:rPr>
              <w:t>2023</w:t>
            </w:r>
          </w:p>
        </w:tc>
        <w:tc>
          <w:tcPr>
            <w:tcW w:w="1061"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0.226</w:t>
            </w:r>
          </w:p>
        </w:tc>
        <w:tc>
          <w:tcPr>
            <w:tcW w:w="1061" w:type="pct"/>
            <w:tcBorders>
              <w:tl2br w:val="nil"/>
              <w:tr2bl w:val="nil"/>
            </w:tcBorders>
            <w:noWrap/>
            <w:vAlign w:val="center"/>
          </w:tcPr>
          <w:p w:rsidR="001F3067" w:rsidRDefault="009B1CE1">
            <w:pPr>
              <w:spacing w:after="0" w:line="240" w:lineRule="auto"/>
              <w:jc w:val="center"/>
              <w:rPr>
                <w:sz w:val="18"/>
                <w:szCs w:val="18"/>
                <w:lang w:eastAsia="zh-CN"/>
              </w:rPr>
            </w:pPr>
            <w:r>
              <w:rPr>
                <w:sz w:val="18"/>
                <w:szCs w:val="18"/>
                <w:lang w:eastAsia="zh-CN"/>
              </w:rPr>
              <w:t xml:space="preserve">0.494 </w:t>
            </w:r>
          </w:p>
        </w:tc>
        <w:tc>
          <w:tcPr>
            <w:tcW w:w="1063" w:type="pct"/>
            <w:tcBorders>
              <w:tl2br w:val="nil"/>
              <w:tr2bl w:val="nil"/>
            </w:tcBorders>
            <w:vAlign w:val="center"/>
          </w:tcPr>
          <w:p w:rsidR="001F3067" w:rsidRDefault="009B1CE1">
            <w:pPr>
              <w:spacing w:after="0" w:line="240" w:lineRule="auto"/>
              <w:jc w:val="center"/>
              <w:rPr>
                <w:b/>
                <w:bCs/>
                <w:sz w:val="18"/>
                <w:szCs w:val="18"/>
                <w:lang w:eastAsia="zh-CN"/>
              </w:rPr>
            </w:pPr>
            <w:r>
              <w:rPr>
                <w:sz w:val="18"/>
                <w:szCs w:val="18"/>
                <w:lang w:eastAsia="zh-CN"/>
              </w:rPr>
              <w:t xml:space="preserve">0.494 </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01/04/</w:t>
            </w:r>
            <w:r>
              <w:rPr>
                <w:rFonts w:eastAsia="SimSun" w:cs="Arial" w:hint="eastAsia"/>
                <w:color w:val="000000"/>
                <w:sz w:val="18"/>
                <w:szCs w:val="18"/>
                <w:lang w:eastAsia="zh-CN"/>
              </w:rPr>
              <w:t>2023</w:t>
            </w:r>
            <w:r>
              <w:rPr>
                <w:rFonts w:cs="Arial"/>
                <w:color w:val="000000"/>
                <w:sz w:val="18"/>
                <w:szCs w:val="18"/>
              </w:rPr>
              <w:t>~30/04/</w:t>
            </w:r>
            <w:r>
              <w:rPr>
                <w:rFonts w:eastAsia="SimSun" w:cs="Arial" w:hint="eastAsia"/>
                <w:color w:val="000000"/>
                <w:sz w:val="18"/>
                <w:szCs w:val="18"/>
                <w:lang w:eastAsia="zh-CN"/>
              </w:rPr>
              <w:t>2023</w:t>
            </w:r>
          </w:p>
        </w:tc>
        <w:tc>
          <w:tcPr>
            <w:tcW w:w="1061"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0.049</w:t>
            </w:r>
          </w:p>
        </w:tc>
        <w:tc>
          <w:tcPr>
            <w:tcW w:w="1061" w:type="pct"/>
            <w:tcBorders>
              <w:tl2br w:val="nil"/>
              <w:tr2bl w:val="nil"/>
            </w:tcBorders>
            <w:noWrap/>
            <w:vAlign w:val="center"/>
          </w:tcPr>
          <w:p w:rsidR="001F3067" w:rsidRDefault="009B1CE1">
            <w:pPr>
              <w:spacing w:after="0" w:line="240" w:lineRule="auto"/>
              <w:jc w:val="center"/>
              <w:rPr>
                <w:sz w:val="18"/>
                <w:szCs w:val="18"/>
                <w:lang w:eastAsia="zh-CN"/>
              </w:rPr>
            </w:pPr>
            <w:r>
              <w:rPr>
                <w:sz w:val="18"/>
                <w:szCs w:val="18"/>
                <w:lang w:eastAsia="zh-CN"/>
              </w:rPr>
              <w:t xml:space="preserve">0.108 </w:t>
            </w:r>
          </w:p>
        </w:tc>
        <w:tc>
          <w:tcPr>
            <w:tcW w:w="1063" w:type="pct"/>
            <w:tcBorders>
              <w:tl2br w:val="nil"/>
              <w:tr2bl w:val="nil"/>
            </w:tcBorders>
            <w:vAlign w:val="center"/>
          </w:tcPr>
          <w:p w:rsidR="001F3067" w:rsidRDefault="009B1CE1">
            <w:pPr>
              <w:spacing w:after="0" w:line="240" w:lineRule="auto"/>
              <w:jc w:val="center"/>
              <w:rPr>
                <w:b/>
                <w:bCs/>
                <w:sz w:val="18"/>
                <w:szCs w:val="18"/>
                <w:lang w:eastAsia="zh-CN"/>
              </w:rPr>
            </w:pPr>
            <w:r>
              <w:rPr>
                <w:sz w:val="18"/>
                <w:szCs w:val="18"/>
                <w:lang w:eastAsia="zh-CN"/>
              </w:rPr>
              <w:t xml:space="preserve">0.108 </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01/05/</w:t>
            </w:r>
            <w:r>
              <w:rPr>
                <w:rFonts w:eastAsia="SimSun" w:cs="Arial" w:hint="eastAsia"/>
                <w:color w:val="000000"/>
                <w:sz w:val="18"/>
                <w:szCs w:val="18"/>
                <w:lang w:eastAsia="zh-CN"/>
              </w:rPr>
              <w:t>2023</w:t>
            </w:r>
            <w:r>
              <w:rPr>
                <w:rFonts w:cs="Arial"/>
                <w:color w:val="000000"/>
                <w:sz w:val="18"/>
                <w:szCs w:val="18"/>
              </w:rPr>
              <w:t>~31/05/</w:t>
            </w:r>
            <w:r>
              <w:rPr>
                <w:rFonts w:eastAsia="SimSun" w:cs="Arial" w:hint="eastAsia"/>
                <w:color w:val="000000"/>
                <w:sz w:val="18"/>
                <w:szCs w:val="18"/>
                <w:lang w:eastAsia="zh-CN"/>
              </w:rPr>
              <w:t>2023</w:t>
            </w:r>
          </w:p>
        </w:tc>
        <w:tc>
          <w:tcPr>
            <w:tcW w:w="1061"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1.738</w:t>
            </w:r>
          </w:p>
        </w:tc>
        <w:tc>
          <w:tcPr>
            <w:tcW w:w="1061" w:type="pct"/>
            <w:tcBorders>
              <w:tl2br w:val="nil"/>
              <w:tr2bl w:val="nil"/>
            </w:tcBorders>
            <w:noWrap/>
            <w:vAlign w:val="center"/>
          </w:tcPr>
          <w:p w:rsidR="001F3067" w:rsidRDefault="009B1CE1">
            <w:pPr>
              <w:spacing w:after="0" w:line="240" w:lineRule="auto"/>
              <w:jc w:val="center"/>
              <w:rPr>
                <w:sz w:val="18"/>
                <w:szCs w:val="18"/>
                <w:lang w:eastAsia="zh-CN"/>
              </w:rPr>
            </w:pPr>
            <w:r>
              <w:rPr>
                <w:sz w:val="18"/>
                <w:szCs w:val="18"/>
                <w:lang w:eastAsia="zh-CN"/>
              </w:rPr>
              <w:t xml:space="preserve">2.866 </w:t>
            </w:r>
          </w:p>
        </w:tc>
        <w:tc>
          <w:tcPr>
            <w:tcW w:w="1063" w:type="pct"/>
            <w:tcBorders>
              <w:tl2br w:val="nil"/>
              <w:tr2bl w:val="nil"/>
            </w:tcBorders>
            <w:vAlign w:val="center"/>
          </w:tcPr>
          <w:p w:rsidR="001F3067" w:rsidRDefault="009B1CE1">
            <w:pPr>
              <w:spacing w:after="0" w:line="240" w:lineRule="auto"/>
              <w:jc w:val="center"/>
              <w:rPr>
                <w:b/>
                <w:bCs/>
                <w:sz w:val="18"/>
                <w:szCs w:val="18"/>
                <w:lang w:eastAsia="zh-CN"/>
              </w:rPr>
            </w:pPr>
            <w:r>
              <w:rPr>
                <w:sz w:val="18"/>
                <w:szCs w:val="18"/>
                <w:lang w:eastAsia="zh-CN"/>
              </w:rPr>
              <w:t xml:space="preserve">2.866 </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01/06/</w:t>
            </w:r>
            <w:r>
              <w:rPr>
                <w:rFonts w:eastAsia="SimSun" w:cs="Arial" w:hint="eastAsia"/>
                <w:color w:val="000000"/>
                <w:sz w:val="18"/>
                <w:szCs w:val="18"/>
                <w:lang w:eastAsia="zh-CN"/>
              </w:rPr>
              <w:t>2023</w:t>
            </w:r>
            <w:r>
              <w:rPr>
                <w:rFonts w:cs="Arial"/>
                <w:color w:val="000000"/>
                <w:sz w:val="18"/>
                <w:szCs w:val="18"/>
              </w:rPr>
              <w:t>~30/06/</w:t>
            </w:r>
            <w:r>
              <w:rPr>
                <w:rFonts w:eastAsia="SimSun" w:cs="Arial" w:hint="eastAsia"/>
                <w:color w:val="000000"/>
                <w:sz w:val="18"/>
                <w:szCs w:val="18"/>
                <w:lang w:eastAsia="zh-CN"/>
              </w:rPr>
              <w:t>2023</w:t>
            </w:r>
          </w:p>
        </w:tc>
        <w:tc>
          <w:tcPr>
            <w:tcW w:w="1061"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0.087</w:t>
            </w:r>
          </w:p>
        </w:tc>
        <w:tc>
          <w:tcPr>
            <w:tcW w:w="1061" w:type="pct"/>
            <w:tcBorders>
              <w:tl2br w:val="nil"/>
              <w:tr2bl w:val="nil"/>
            </w:tcBorders>
            <w:noWrap/>
            <w:vAlign w:val="center"/>
          </w:tcPr>
          <w:p w:rsidR="001F3067" w:rsidRDefault="009B1CE1">
            <w:pPr>
              <w:spacing w:after="0" w:line="240" w:lineRule="auto"/>
              <w:jc w:val="center"/>
              <w:rPr>
                <w:sz w:val="18"/>
                <w:szCs w:val="18"/>
                <w:lang w:eastAsia="zh-CN"/>
              </w:rPr>
            </w:pPr>
            <w:r>
              <w:rPr>
                <w:sz w:val="18"/>
                <w:szCs w:val="18"/>
                <w:lang w:eastAsia="zh-CN"/>
              </w:rPr>
              <w:t xml:space="preserve">0.154 </w:t>
            </w:r>
          </w:p>
        </w:tc>
        <w:tc>
          <w:tcPr>
            <w:tcW w:w="1063" w:type="pct"/>
            <w:tcBorders>
              <w:tl2br w:val="nil"/>
              <w:tr2bl w:val="nil"/>
            </w:tcBorders>
            <w:vAlign w:val="center"/>
          </w:tcPr>
          <w:p w:rsidR="001F3067" w:rsidRDefault="009B1CE1">
            <w:pPr>
              <w:spacing w:after="0" w:line="240" w:lineRule="auto"/>
              <w:jc w:val="center"/>
              <w:rPr>
                <w:b/>
                <w:bCs/>
                <w:sz w:val="18"/>
                <w:szCs w:val="18"/>
                <w:lang w:eastAsia="zh-CN"/>
              </w:rPr>
            </w:pPr>
            <w:r>
              <w:rPr>
                <w:sz w:val="18"/>
                <w:szCs w:val="18"/>
                <w:lang w:eastAsia="zh-CN"/>
              </w:rPr>
              <w:t xml:space="preserve">0.154 </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01/07/</w:t>
            </w:r>
            <w:r>
              <w:rPr>
                <w:rFonts w:eastAsia="SimSun" w:cs="Arial" w:hint="eastAsia"/>
                <w:color w:val="000000"/>
                <w:sz w:val="18"/>
                <w:szCs w:val="18"/>
                <w:lang w:eastAsia="zh-CN"/>
              </w:rPr>
              <w:t>2023</w:t>
            </w:r>
            <w:r>
              <w:rPr>
                <w:rFonts w:cs="Arial"/>
                <w:color w:val="000000"/>
                <w:sz w:val="18"/>
                <w:szCs w:val="18"/>
              </w:rPr>
              <w:t>~31/07/</w:t>
            </w:r>
            <w:r>
              <w:rPr>
                <w:rFonts w:eastAsia="SimSun" w:cs="Arial" w:hint="eastAsia"/>
                <w:color w:val="000000"/>
                <w:sz w:val="18"/>
                <w:szCs w:val="18"/>
                <w:lang w:eastAsia="zh-CN"/>
              </w:rPr>
              <w:t>2023</w:t>
            </w:r>
          </w:p>
        </w:tc>
        <w:tc>
          <w:tcPr>
            <w:tcW w:w="1061"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0.325</w:t>
            </w:r>
          </w:p>
        </w:tc>
        <w:tc>
          <w:tcPr>
            <w:tcW w:w="1061" w:type="pct"/>
            <w:tcBorders>
              <w:tl2br w:val="nil"/>
              <w:tr2bl w:val="nil"/>
            </w:tcBorders>
            <w:noWrap/>
            <w:vAlign w:val="center"/>
          </w:tcPr>
          <w:p w:rsidR="001F3067" w:rsidRDefault="009B1CE1">
            <w:pPr>
              <w:spacing w:after="0" w:line="240" w:lineRule="auto"/>
              <w:jc w:val="center"/>
              <w:rPr>
                <w:sz w:val="18"/>
                <w:szCs w:val="18"/>
                <w:lang w:eastAsia="zh-CN"/>
              </w:rPr>
            </w:pPr>
            <w:r>
              <w:rPr>
                <w:sz w:val="18"/>
                <w:szCs w:val="18"/>
                <w:lang w:eastAsia="zh-CN"/>
              </w:rPr>
              <w:t xml:space="preserve">0.565 </w:t>
            </w:r>
          </w:p>
        </w:tc>
        <w:tc>
          <w:tcPr>
            <w:tcW w:w="1063" w:type="pct"/>
            <w:tcBorders>
              <w:tl2br w:val="nil"/>
              <w:tr2bl w:val="nil"/>
            </w:tcBorders>
            <w:vAlign w:val="center"/>
          </w:tcPr>
          <w:p w:rsidR="001F3067" w:rsidRDefault="009B1CE1">
            <w:pPr>
              <w:spacing w:after="0" w:line="240" w:lineRule="auto"/>
              <w:jc w:val="center"/>
              <w:rPr>
                <w:b/>
                <w:bCs/>
                <w:sz w:val="18"/>
                <w:szCs w:val="18"/>
                <w:lang w:eastAsia="zh-CN"/>
              </w:rPr>
            </w:pPr>
            <w:r>
              <w:rPr>
                <w:sz w:val="18"/>
                <w:szCs w:val="18"/>
                <w:lang w:eastAsia="zh-CN"/>
              </w:rPr>
              <w:t xml:space="preserve">0.565 </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SimSun" w:cs="Arial"/>
                <w:b/>
                <w:color w:val="000000"/>
                <w:sz w:val="18"/>
                <w:szCs w:val="18"/>
                <w:lang w:eastAsia="zh-CN"/>
              </w:rPr>
            </w:pPr>
            <w:r>
              <w:rPr>
                <w:rFonts w:cs="Arial"/>
                <w:color w:val="000000"/>
                <w:sz w:val="18"/>
                <w:szCs w:val="18"/>
              </w:rPr>
              <w:t>01/08/</w:t>
            </w:r>
            <w:r>
              <w:rPr>
                <w:rFonts w:eastAsia="SimSun" w:cs="Arial" w:hint="eastAsia"/>
                <w:color w:val="000000"/>
                <w:sz w:val="18"/>
                <w:szCs w:val="18"/>
                <w:lang w:eastAsia="zh-CN"/>
              </w:rPr>
              <w:t>2023</w:t>
            </w:r>
            <w:r>
              <w:rPr>
                <w:rFonts w:cs="Arial"/>
                <w:color w:val="000000"/>
                <w:sz w:val="18"/>
                <w:szCs w:val="18"/>
              </w:rPr>
              <w:t>~31/08/</w:t>
            </w:r>
            <w:r>
              <w:rPr>
                <w:rFonts w:eastAsia="SimSun" w:cs="Arial" w:hint="eastAsia"/>
                <w:color w:val="000000"/>
                <w:sz w:val="18"/>
                <w:szCs w:val="18"/>
                <w:lang w:eastAsia="zh-CN"/>
              </w:rPr>
              <w:t>2023</w:t>
            </w:r>
          </w:p>
        </w:tc>
        <w:tc>
          <w:tcPr>
            <w:tcW w:w="1061" w:type="pct"/>
            <w:tcBorders>
              <w:tl2br w:val="nil"/>
              <w:tr2bl w:val="nil"/>
            </w:tcBorders>
            <w:vAlign w:val="center"/>
          </w:tcPr>
          <w:p w:rsidR="001F3067" w:rsidRDefault="009B1CE1">
            <w:pPr>
              <w:spacing w:after="0" w:line="240" w:lineRule="auto"/>
              <w:jc w:val="center"/>
              <w:rPr>
                <w:sz w:val="18"/>
                <w:szCs w:val="18"/>
                <w:lang w:eastAsia="zh-CN"/>
              </w:rPr>
            </w:pPr>
            <w:r>
              <w:rPr>
                <w:sz w:val="18"/>
                <w:szCs w:val="18"/>
                <w:lang w:eastAsia="zh-CN"/>
              </w:rPr>
              <w:t>0.266</w:t>
            </w:r>
          </w:p>
        </w:tc>
        <w:tc>
          <w:tcPr>
            <w:tcW w:w="1061" w:type="pct"/>
            <w:tcBorders>
              <w:tl2br w:val="nil"/>
              <w:tr2bl w:val="nil"/>
            </w:tcBorders>
            <w:noWrap/>
            <w:vAlign w:val="center"/>
          </w:tcPr>
          <w:p w:rsidR="001F3067" w:rsidRDefault="009B1CE1">
            <w:pPr>
              <w:spacing w:after="0" w:line="240" w:lineRule="auto"/>
              <w:jc w:val="center"/>
              <w:rPr>
                <w:sz w:val="18"/>
                <w:szCs w:val="18"/>
                <w:lang w:eastAsia="zh-CN"/>
              </w:rPr>
            </w:pPr>
            <w:r>
              <w:rPr>
                <w:sz w:val="18"/>
                <w:szCs w:val="18"/>
                <w:lang w:eastAsia="zh-CN"/>
              </w:rPr>
              <w:t xml:space="preserve">0.300 </w:t>
            </w:r>
          </w:p>
        </w:tc>
        <w:tc>
          <w:tcPr>
            <w:tcW w:w="1063" w:type="pct"/>
            <w:tcBorders>
              <w:tl2br w:val="nil"/>
              <w:tr2bl w:val="nil"/>
            </w:tcBorders>
            <w:vAlign w:val="center"/>
          </w:tcPr>
          <w:p w:rsidR="001F3067" w:rsidRDefault="009B1CE1">
            <w:pPr>
              <w:spacing w:after="0" w:line="240" w:lineRule="auto"/>
              <w:jc w:val="center"/>
              <w:rPr>
                <w:b/>
                <w:bCs/>
                <w:sz w:val="18"/>
                <w:szCs w:val="18"/>
                <w:lang w:eastAsia="zh-CN"/>
              </w:rPr>
            </w:pPr>
            <w:r>
              <w:rPr>
                <w:sz w:val="18"/>
                <w:szCs w:val="18"/>
                <w:lang w:eastAsia="zh-CN"/>
              </w:rPr>
              <w:t xml:space="preserve">0.300 </w:t>
            </w:r>
          </w:p>
        </w:tc>
      </w:tr>
      <w:tr w:rsidR="001F3067">
        <w:trPr>
          <w:trHeight w:val="279"/>
        </w:trPr>
        <w:tc>
          <w:tcPr>
            <w:tcW w:w="1815" w:type="pct"/>
            <w:tcBorders>
              <w:tl2br w:val="nil"/>
              <w:tr2bl w:val="nil"/>
            </w:tcBorders>
            <w:noWrap/>
            <w:vAlign w:val="center"/>
          </w:tcPr>
          <w:p w:rsidR="001F3067" w:rsidRDefault="009B1CE1">
            <w:pPr>
              <w:spacing w:after="0" w:line="240" w:lineRule="auto"/>
              <w:jc w:val="center"/>
              <w:rPr>
                <w:rFonts w:eastAsia="SimSun" w:cs="Arial"/>
                <w:b/>
                <w:color w:val="000000"/>
                <w:sz w:val="18"/>
                <w:szCs w:val="18"/>
                <w:lang w:eastAsia="zh-CN"/>
              </w:rPr>
            </w:pPr>
            <w:r>
              <w:rPr>
                <w:rFonts w:eastAsia="SimSun" w:cs="Arial" w:hint="eastAsia"/>
                <w:b/>
                <w:color w:val="000000"/>
                <w:sz w:val="18"/>
                <w:szCs w:val="18"/>
                <w:lang w:eastAsia="zh-CN"/>
              </w:rPr>
              <w:t>SUM</w:t>
            </w:r>
          </w:p>
        </w:tc>
        <w:tc>
          <w:tcPr>
            <w:tcW w:w="1061" w:type="pct"/>
            <w:tcBorders>
              <w:tl2br w:val="nil"/>
              <w:tr2bl w:val="nil"/>
            </w:tcBorders>
            <w:vAlign w:val="center"/>
          </w:tcPr>
          <w:p w:rsidR="001F3067" w:rsidRDefault="009B1CE1">
            <w:pPr>
              <w:spacing w:after="0" w:line="240" w:lineRule="auto"/>
              <w:jc w:val="center"/>
              <w:rPr>
                <w:rFonts w:eastAsiaTheme="minorEastAsia"/>
                <w:b/>
                <w:bCs/>
                <w:sz w:val="18"/>
                <w:szCs w:val="18"/>
                <w:lang w:eastAsia="zh-CN"/>
              </w:rPr>
            </w:pPr>
            <w:r>
              <w:rPr>
                <w:rFonts w:eastAsiaTheme="minorEastAsia"/>
                <w:b/>
                <w:bCs/>
                <w:sz w:val="18"/>
                <w:szCs w:val="18"/>
                <w:lang w:eastAsia="zh-CN"/>
              </w:rPr>
              <w:t>2.912</w:t>
            </w:r>
          </w:p>
        </w:tc>
        <w:tc>
          <w:tcPr>
            <w:tcW w:w="1061" w:type="pct"/>
            <w:tcBorders>
              <w:tl2br w:val="nil"/>
              <w:tr2bl w:val="nil"/>
            </w:tcBorders>
            <w:noWrap/>
            <w:vAlign w:val="center"/>
          </w:tcPr>
          <w:p w:rsidR="001F3067" w:rsidRDefault="009B1CE1">
            <w:pPr>
              <w:spacing w:after="0" w:line="240" w:lineRule="auto"/>
              <w:jc w:val="center"/>
              <w:rPr>
                <w:b/>
                <w:bCs/>
                <w:sz w:val="18"/>
                <w:szCs w:val="18"/>
                <w:lang w:eastAsia="zh-CN"/>
              </w:rPr>
            </w:pPr>
            <w:r>
              <w:rPr>
                <w:rFonts w:eastAsiaTheme="minorEastAsia" w:hint="eastAsia"/>
                <w:b/>
                <w:bCs/>
                <w:sz w:val="18"/>
                <w:szCs w:val="18"/>
                <w:lang w:eastAsia="zh-CN"/>
              </w:rPr>
              <w:t>4.879</w:t>
            </w:r>
          </w:p>
        </w:tc>
        <w:tc>
          <w:tcPr>
            <w:tcW w:w="1063" w:type="pct"/>
            <w:tcBorders>
              <w:tl2br w:val="nil"/>
              <w:tr2bl w:val="nil"/>
            </w:tcBorders>
            <w:vAlign w:val="center"/>
          </w:tcPr>
          <w:p w:rsidR="001F3067" w:rsidRDefault="009B1CE1">
            <w:pPr>
              <w:spacing w:after="0" w:line="240" w:lineRule="auto"/>
              <w:jc w:val="center"/>
              <w:rPr>
                <w:b/>
                <w:bCs/>
                <w:sz w:val="18"/>
                <w:szCs w:val="18"/>
                <w:lang w:eastAsia="zh-CN"/>
              </w:rPr>
            </w:pPr>
            <w:r>
              <w:rPr>
                <w:rFonts w:eastAsiaTheme="minorEastAsia" w:hint="eastAsia"/>
                <w:b/>
                <w:bCs/>
                <w:sz w:val="18"/>
                <w:szCs w:val="18"/>
                <w:lang w:eastAsia="zh-CN"/>
              </w:rPr>
              <w:t>4.879</w:t>
            </w:r>
          </w:p>
        </w:tc>
      </w:tr>
      <w:tr w:rsidR="001F3067">
        <w:trPr>
          <w:trHeight w:val="307"/>
        </w:trPr>
        <w:tc>
          <w:tcPr>
            <w:tcW w:w="1815" w:type="pct"/>
            <w:tcBorders>
              <w:tl2br w:val="nil"/>
              <w:tr2bl w:val="nil"/>
            </w:tcBorders>
            <w:shd w:val="clear" w:color="auto" w:fill="auto"/>
            <w:noWrap/>
            <w:vAlign w:val="center"/>
          </w:tcPr>
          <w:p w:rsidR="001F3067" w:rsidRDefault="009B1CE1">
            <w:pPr>
              <w:spacing w:after="0" w:line="240" w:lineRule="auto"/>
              <w:jc w:val="center"/>
              <w:rPr>
                <w:rFonts w:cs="Arial"/>
                <w:b/>
                <w:color w:val="000000"/>
                <w:sz w:val="18"/>
                <w:szCs w:val="18"/>
              </w:rPr>
            </w:pPr>
            <w:r>
              <w:rPr>
                <w:rFonts w:cs="Arial"/>
                <w:b/>
                <w:color w:val="000000"/>
                <w:sz w:val="18"/>
                <w:szCs w:val="18"/>
              </w:rPr>
              <w:t>Total</w:t>
            </w:r>
          </w:p>
        </w:tc>
        <w:tc>
          <w:tcPr>
            <w:tcW w:w="1061" w:type="pct"/>
            <w:tcBorders>
              <w:tl2br w:val="nil"/>
              <w:tr2bl w:val="nil"/>
            </w:tcBorders>
            <w:shd w:val="clear" w:color="auto" w:fill="auto"/>
            <w:vAlign w:val="center"/>
          </w:tcPr>
          <w:p w:rsidR="001F3067" w:rsidRDefault="009B1CE1">
            <w:pPr>
              <w:spacing w:after="0" w:line="240" w:lineRule="auto"/>
              <w:jc w:val="center"/>
              <w:rPr>
                <w:b/>
                <w:bCs/>
                <w:sz w:val="18"/>
                <w:szCs w:val="18"/>
                <w:lang w:eastAsia="zh-CN"/>
              </w:rPr>
            </w:pPr>
            <w:r>
              <w:rPr>
                <w:b/>
                <w:bCs/>
                <w:sz w:val="18"/>
                <w:szCs w:val="18"/>
                <w:lang w:eastAsia="zh-CN"/>
              </w:rPr>
              <w:t>7.357</w:t>
            </w:r>
          </w:p>
        </w:tc>
        <w:tc>
          <w:tcPr>
            <w:tcW w:w="1061" w:type="pct"/>
            <w:tcBorders>
              <w:tl2br w:val="nil"/>
              <w:tr2bl w:val="nil"/>
            </w:tcBorders>
            <w:shd w:val="clear" w:color="auto" w:fill="auto"/>
            <w:noWrap/>
            <w:vAlign w:val="center"/>
          </w:tcPr>
          <w:p w:rsidR="001F3067" w:rsidRDefault="009B1CE1">
            <w:pPr>
              <w:spacing w:after="0" w:line="240" w:lineRule="auto"/>
              <w:jc w:val="center"/>
              <w:rPr>
                <w:b/>
                <w:bCs/>
                <w:sz w:val="18"/>
                <w:szCs w:val="18"/>
                <w:lang w:eastAsia="zh-CN"/>
              </w:rPr>
            </w:pPr>
            <w:r>
              <w:rPr>
                <w:rFonts w:hint="eastAsia"/>
                <w:b/>
                <w:bCs/>
                <w:sz w:val="18"/>
                <w:szCs w:val="18"/>
                <w:lang w:eastAsia="zh-CN"/>
              </w:rPr>
              <w:t>10.975</w:t>
            </w:r>
          </w:p>
        </w:tc>
        <w:tc>
          <w:tcPr>
            <w:tcW w:w="1063" w:type="pct"/>
            <w:tcBorders>
              <w:tl2br w:val="nil"/>
              <w:tr2bl w:val="nil"/>
            </w:tcBorders>
            <w:vAlign w:val="center"/>
          </w:tcPr>
          <w:p w:rsidR="001F3067" w:rsidRDefault="009B1CE1">
            <w:pPr>
              <w:spacing w:after="0" w:line="240" w:lineRule="auto"/>
              <w:jc w:val="center"/>
              <w:rPr>
                <w:b/>
                <w:bCs/>
                <w:sz w:val="18"/>
                <w:szCs w:val="18"/>
                <w:lang w:eastAsia="zh-CN"/>
              </w:rPr>
            </w:pPr>
            <w:r>
              <w:rPr>
                <w:rFonts w:hint="eastAsia"/>
                <w:b/>
                <w:bCs/>
                <w:sz w:val="18"/>
                <w:szCs w:val="18"/>
                <w:lang w:eastAsia="zh-CN"/>
              </w:rPr>
              <w:t xml:space="preserve">10.975 </w:t>
            </w:r>
          </w:p>
        </w:tc>
      </w:tr>
    </w:tbl>
    <w:p w:rsidR="001F3067" w:rsidRDefault="001F3067">
      <w:pPr>
        <w:jc w:val="center"/>
        <w:rPr>
          <w:rFonts w:cs="Arial"/>
          <w:color w:val="000000"/>
          <w:sz w:val="20"/>
        </w:rPr>
      </w:pPr>
    </w:p>
    <w:p w:rsidR="001F3067" w:rsidRDefault="009B1CE1">
      <w:pPr>
        <w:numPr>
          <w:ilvl w:val="0"/>
          <w:numId w:val="23"/>
        </w:numPr>
        <w:spacing w:line="276" w:lineRule="auto"/>
        <w:rPr>
          <w:rFonts w:cs="Arial"/>
          <w:color w:val="000000"/>
          <w:szCs w:val="22"/>
          <w:lang w:eastAsia="zh-CN"/>
        </w:rPr>
      </w:pPr>
      <w:r>
        <w:rPr>
          <w:rFonts w:cs="Arial"/>
          <w:color w:val="000000"/>
          <w:szCs w:val="22"/>
        </w:rPr>
        <w:t>Baseline Emission</w:t>
      </w:r>
      <w:r>
        <w:rPr>
          <w:rFonts w:cs="Arial" w:hint="eastAsia"/>
          <w:color w:val="000000"/>
          <w:szCs w:val="22"/>
        </w:rPr>
        <w:t xml:space="preserve"> </w:t>
      </w:r>
      <w:r>
        <w:rPr>
          <w:rFonts w:cs="Arial"/>
          <w:color w:val="000000"/>
          <w:szCs w:val="22"/>
        </w:rPr>
        <w:t>in year y</w:t>
      </w:r>
      <w:r>
        <w:rPr>
          <w:rFonts w:eastAsia="SimSun" w:cs="Arial" w:hint="eastAsia"/>
          <w:color w:val="000000"/>
          <w:szCs w:val="22"/>
          <w:lang w:eastAsia="zh-CN"/>
        </w:rPr>
        <w:t xml:space="preserve"> (</w:t>
      </w:r>
      <w:proofErr w:type="spellStart"/>
      <w:r>
        <w:rPr>
          <w:rFonts w:eastAsia="SimSun" w:cs="Arial"/>
          <w:b/>
          <w:bCs/>
          <w:i/>
          <w:iCs/>
          <w:color w:val="000000"/>
          <w:sz w:val="20"/>
          <w:lang w:eastAsia="zh-CN"/>
        </w:rPr>
        <w:t>BE</w:t>
      </w:r>
      <w:r>
        <w:rPr>
          <w:rFonts w:eastAsia="SimSun" w:cs="Arial"/>
          <w:b/>
          <w:bCs/>
          <w:color w:val="000000"/>
          <w:sz w:val="20"/>
          <w:vertAlign w:val="subscript"/>
          <w:lang w:eastAsia="zh-CN"/>
        </w:rPr>
        <w:t>y</w:t>
      </w:r>
      <w:proofErr w:type="spellEnd"/>
      <w:r>
        <w:rPr>
          <w:rFonts w:eastAsia="SimSun" w:cs="Arial" w:hint="eastAsia"/>
          <w:color w:val="000000"/>
          <w:szCs w:val="22"/>
          <w:lang w:eastAsia="zh-CN"/>
        </w:rPr>
        <w:t>)</w:t>
      </w:r>
      <w:r>
        <w:rPr>
          <w:rFonts w:cs="Arial"/>
          <w:color w:val="000000"/>
          <w:szCs w:val="22"/>
          <w:lang w:eastAsia="zh-CN"/>
        </w:rPr>
        <w:t xml:space="preserve"> </w:t>
      </w:r>
    </w:p>
    <w:p w:rsidR="001F3067" w:rsidRDefault="009B1CE1">
      <w:pPr>
        <w:spacing w:beforeLines="50" w:before="120" w:afterLines="50" w:after="120"/>
        <w:jc w:val="center"/>
        <w:rPr>
          <w:rFonts w:cs="Arial"/>
          <w:color w:val="000000"/>
          <w:sz w:val="20"/>
        </w:rPr>
      </w:pPr>
      <w:r>
        <w:rPr>
          <w:rFonts w:eastAsia="SimSun"/>
          <w:b/>
          <w:color w:val="000000"/>
        </w:rPr>
        <w:t>Table E-</w:t>
      </w:r>
      <w:r>
        <w:rPr>
          <w:rFonts w:eastAsia="SimSun" w:hint="eastAsia"/>
          <w:b/>
          <w:color w:val="000000"/>
          <w:lang w:eastAsia="zh-CN"/>
        </w:rPr>
        <w:t>3</w:t>
      </w:r>
      <w:r>
        <w:rPr>
          <w:rFonts w:eastAsia="SimSun"/>
          <w:b/>
          <w:color w:val="000000"/>
          <w:lang w:eastAsia="zh-CN"/>
        </w:rPr>
        <w:t xml:space="preserve"> Baseline Emission (</w:t>
      </w:r>
      <w:proofErr w:type="spellStart"/>
      <w:r>
        <w:rPr>
          <w:rFonts w:eastAsia="SimSun" w:cs="Arial"/>
          <w:b/>
          <w:bCs/>
          <w:i/>
          <w:iCs/>
          <w:color w:val="000000"/>
          <w:sz w:val="20"/>
          <w:lang w:eastAsia="zh-CN"/>
        </w:rPr>
        <w:t>BE</w:t>
      </w:r>
      <w:r>
        <w:rPr>
          <w:rFonts w:eastAsia="SimSun" w:cs="Arial"/>
          <w:b/>
          <w:bCs/>
          <w:color w:val="000000"/>
          <w:sz w:val="20"/>
          <w:vertAlign w:val="subscript"/>
          <w:lang w:eastAsia="zh-CN"/>
        </w:rPr>
        <w:t>y</w:t>
      </w:r>
      <w:proofErr w:type="spellEnd"/>
      <w:r>
        <w:rPr>
          <w:rFonts w:eastAsia="SimSun"/>
          <w:b/>
          <w:color w:val="000000"/>
          <w:lang w:eastAsia="zh-CN"/>
        </w:rPr>
        <w:t>)</w:t>
      </w:r>
      <w:r>
        <w:rPr>
          <w:rFonts w:eastAsia="SimSun" w:hint="eastAsia"/>
          <w:b/>
          <w:color w:val="000000"/>
          <w:lang w:eastAsia="zh-CN"/>
        </w:rPr>
        <w:t xml:space="preserve"> </w:t>
      </w:r>
    </w:p>
    <w:tbl>
      <w:tblPr>
        <w:tblW w:w="4998"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bottom w:w="15" w:type="dxa"/>
        </w:tblCellMar>
        <w:tblLook w:val="04A0" w:firstRow="1" w:lastRow="0" w:firstColumn="1" w:lastColumn="0" w:noHBand="0" w:noVBand="1"/>
      </w:tblPr>
      <w:tblGrid>
        <w:gridCol w:w="2778"/>
        <w:gridCol w:w="1507"/>
        <w:gridCol w:w="1141"/>
        <w:gridCol w:w="1507"/>
        <w:gridCol w:w="1378"/>
        <w:gridCol w:w="1311"/>
      </w:tblGrid>
      <w:tr w:rsidR="001F3067">
        <w:trPr>
          <w:trHeight w:val="348"/>
        </w:trPr>
        <w:tc>
          <w:tcPr>
            <w:tcW w:w="1444" w:type="pct"/>
            <w:vMerge w:val="restart"/>
            <w:tcBorders>
              <w:tl2br w:val="nil"/>
              <w:tr2bl w:val="nil"/>
            </w:tcBorders>
            <w:shd w:val="clear" w:color="auto" w:fill="D9D9D9"/>
            <w:noWrap/>
            <w:vAlign w:val="center"/>
          </w:tcPr>
          <w:p w:rsidR="001F3067" w:rsidRDefault="009B1CE1">
            <w:pPr>
              <w:spacing w:after="0" w:line="240" w:lineRule="auto"/>
              <w:jc w:val="center"/>
              <w:rPr>
                <w:rFonts w:eastAsia="SimSun" w:cs="Arial"/>
                <w:color w:val="000000"/>
                <w:sz w:val="20"/>
                <w:lang w:eastAsia="zh-CN"/>
              </w:rPr>
            </w:pPr>
            <w:r>
              <w:rPr>
                <w:rFonts w:eastAsia="SimSun" w:cs="Arial"/>
                <w:color w:val="000000"/>
                <w:sz w:val="20"/>
                <w:lang w:eastAsia="zh-CN"/>
              </w:rPr>
              <w:t>2nd</w:t>
            </w:r>
            <w:r>
              <w:rPr>
                <w:rFonts w:cs="Arial"/>
                <w:color w:val="000000"/>
                <w:sz w:val="20"/>
              </w:rPr>
              <w:t xml:space="preserve"> Monitoring Period</w:t>
            </w:r>
          </w:p>
        </w:tc>
        <w:tc>
          <w:tcPr>
            <w:tcW w:w="783" w:type="pct"/>
            <w:tcBorders>
              <w:tl2br w:val="nil"/>
              <w:tr2bl w:val="nil"/>
            </w:tcBorders>
            <w:shd w:val="clear" w:color="auto" w:fill="D9D9D9"/>
            <w:noWrap/>
            <w:vAlign w:val="center"/>
          </w:tcPr>
          <w:p w:rsidR="001F3067" w:rsidRDefault="009B1CE1">
            <w:pPr>
              <w:spacing w:after="0" w:line="240" w:lineRule="auto"/>
              <w:jc w:val="center"/>
              <w:rPr>
                <w:rFonts w:eastAsia="SimSun" w:cs="Arial"/>
                <w:b/>
                <w:bCs/>
                <w:i/>
                <w:iCs/>
                <w:color w:val="000000"/>
                <w:sz w:val="20"/>
                <w:lang w:eastAsia="zh-CN"/>
              </w:rPr>
            </w:pPr>
            <w:proofErr w:type="spellStart"/>
            <w:r>
              <w:rPr>
                <w:rFonts w:eastAsia="SimSun" w:cs="Arial"/>
                <w:b/>
                <w:bCs/>
                <w:i/>
                <w:iCs/>
                <w:color w:val="000000"/>
                <w:sz w:val="20"/>
                <w:lang w:eastAsia="zh-CN"/>
              </w:rPr>
              <w:t>EG</w:t>
            </w:r>
            <w:r>
              <w:rPr>
                <w:rFonts w:eastAsia="SimSun" w:cs="Arial"/>
                <w:b/>
                <w:bCs/>
                <w:iCs/>
                <w:color w:val="000000"/>
                <w:sz w:val="20"/>
                <w:vertAlign w:val="subscript"/>
                <w:lang w:eastAsia="zh-CN"/>
              </w:rPr>
              <w:t>output,y</w:t>
            </w:r>
            <w:proofErr w:type="spellEnd"/>
          </w:p>
        </w:tc>
        <w:tc>
          <w:tcPr>
            <w:tcW w:w="593" w:type="pct"/>
            <w:tcBorders>
              <w:tl2br w:val="nil"/>
              <w:tr2bl w:val="nil"/>
            </w:tcBorders>
            <w:shd w:val="clear" w:color="auto" w:fill="D9D9D9"/>
            <w:noWrap/>
            <w:vAlign w:val="center"/>
          </w:tcPr>
          <w:p w:rsidR="001F3067" w:rsidRDefault="009B1CE1">
            <w:pPr>
              <w:spacing w:after="0" w:line="240" w:lineRule="auto"/>
              <w:jc w:val="center"/>
              <w:rPr>
                <w:rFonts w:eastAsia="SimSun" w:cs="Arial"/>
                <w:b/>
                <w:bCs/>
                <w:i/>
                <w:iCs/>
                <w:color w:val="000000"/>
                <w:sz w:val="20"/>
                <w:lang w:eastAsia="zh-CN"/>
              </w:rPr>
            </w:pPr>
            <w:proofErr w:type="spellStart"/>
            <w:r>
              <w:rPr>
                <w:rFonts w:eastAsia="SimSun" w:cs="Arial"/>
                <w:b/>
                <w:bCs/>
                <w:i/>
                <w:iCs/>
                <w:color w:val="000000"/>
                <w:sz w:val="20"/>
                <w:lang w:eastAsia="zh-CN"/>
              </w:rPr>
              <w:t>EG</w:t>
            </w:r>
            <w:r>
              <w:rPr>
                <w:rFonts w:eastAsia="SimSun" w:cs="Arial"/>
                <w:b/>
                <w:bCs/>
                <w:iCs/>
                <w:color w:val="000000"/>
                <w:sz w:val="20"/>
                <w:vertAlign w:val="subscript"/>
                <w:lang w:eastAsia="zh-CN"/>
              </w:rPr>
              <w:t>input,y</w:t>
            </w:r>
            <w:proofErr w:type="spellEnd"/>
          </w:p>
        </w:tc>
        <w:tc>
          <w:tcPr>
            <w:tcW w:w="783" w:type="pct"/>
            <w:tcBorders>
              <w:tl2br w:val="nil"/>
              <w:tr2bl w:val="nil"/>
            </w:tcBorders>
            <w:shd w:val="clear" w:color="auto" w:fill="D9D9D9"/>
            <w:vAlign w:val="center"/>
          </w:tcPr>
          <w:p w:rsidR="001F3067" w:rsidRDefault="009B1CE1">
            <w:pPr>
              <w:spacing w:after="0" w:line="240" w:lineRule="auto"/>
              <w:jc w:val="center"/>
              <w:rPr>
                <w:rFonts w:eastAsia="SimSun" w:cs="Arial"/>
                <w:b/>
                <w:bCs/>
                <w:i/>
                <w:iCs/>
                <w:color w:val="000000"/>
                <w:sz w:val="20"/>
                <w:lang w:eastAsia="zh-CN"/>
              </w:rPr>
            </w:pPr>
            <w:proofErr w:type="spellStart"/>
            <w:r>
              <w:rPr>
                <w:rFonts w:eastAsia="SimSun" w:cs="Arial"/>
                <w:b/>
                <w:bCs/>
                <w:i/>
                <w:iCs/>
                <w:color w:val="000000"/>
                <w:sz w:val="20"/>
                <w:lang w:eastAsia="zh-CN"/>
              </w:rPr>
              <w:t>EG</w:t>
            </w:r>
            <w:r>
              <w:rPr>
                <w:rFonts w:eastAsia="SimSun" w:cs="Arial"/>
                <w:b/>
                <w:bCs/>
                <w:iCs/>
                <w:color w:val="000000"/>
                <w:sz w:val="20"/>
                <w:vertAlign w:val="subscript"/>
                <w:lang w:eastAsia="zh-CN"/>
              </w:rPr>
              <w:t>facility,y</w:t>
            </w:r>
            <w:proofErr w:type="spellEnd"/>
            <w:r>
              <w:rPr>
                <w:rFonts w:eastAsia="SimSun" w:cs="Arial"/>
                <w:b/>
                <w:bCs/>
                <w:i/>
                <w:iCs/>
                <w:color w:val="000000"/>
                <w:sz w:val="20"/>
                <w:lang w:eastAsia="zh-CN"/>
              </w:rPr>
              <w:t xml:space="preserve"> </w:t>
            </w:r>
          </w:p>
        </w:tc>
        <w:tc>
          <w:tcPr>
            <w:tcW w:w="716" w:type="pct"/>
            <w:tcBorders>
              <w:tl2br w:val="nil"/>
              <w:tr2bl w:val="nil"/>
            </w:tcBorders>
            <w:shd w:val="clear" w:color="auto" w:fill="D9D9D9"/>
            <w:vAlign w:val="center"/>
          </w:tcPr>
          <w:p w:rsidR="001F3067" w:rsidRDefault="009B1CE1">
            <w:pPr>
              <w:spacing w:after="0" w:line="240" w:lineRule="auto"/>
              <w:jc w:val="center"/>
              <w:rPr>
                <w:rFonts w:eastAsia="SimSun" w:cs="Arial"/>
                <w:color w:val="000000"/>
                <w:sz w:val="20"/>
                <w:lang w:eastAsia="zh-CN"/>
              </w:rPr>
            </w:pPr>
            <w:r>
              <w:rPr>
                <w:rFonts w:eastAsia="SimSun" w:cs="Arial"/>
                <w:b/>
                <w:bCs/>
                <w:i/>
                <w:iCs/>
                <w:color w:val="000000"/>
                <w:sz w:val="20"/>
                <w:lang w:eastAsia="zh-CN"/>
              </w:rPr>
              <w:t>EF</w:t>
            </w:r>
            <w:r>
              <w:rPr>
                <w:rFonts w:eastAsia="SimSun" w:cs="Arial" w:hint="eastAsia"/>
                <w:b/>
                <w:bCs/>
                <w:iCs/>
                <w:color w:val="000000"/>
                <w:sz w:val="20"/>
                <w:vertAlign w:val="subscript"/>
                <w:lang w:eastAsia="zh-CN"/>
              </w:rPr>
              <w:t>CO2</w:t>
            </w:r>
            <w:r>
              <w:rPr>
                <w:rFonts w:eastAsia="SimSun" w:cs="Arial"/>
                <w:b/>
                <w:bCs/>
                <w:iCs/>
                <w:color w:val="000000"/>
                <w:sz w:val="20"/>
                <w:vertAlign w:val="subscript"/>
                <w:lang w:eastAsia="zh-CN"/>
              </w:rPr>
              <w:t>,CM,y</w:t>
            </w:r>
            <w:r>
              <w:rPr>
                <w:rFonts w:eastAsia="SimSun" w:cs="Arial"/>
                <w:b/>
                <w:bCs/>
                <w:color w:val="000000"/>
                <w:sz w:val="20"/>
                <w:vertAlign w:val="subscript"/>
                <w:lang w:eastAsia="zh-CN"/>
              </w:rPr>
              <w:t xml:space="preserve"> </w:t>
            </w:r>
          </w:p>
        </w:tc>
        <w:tc>
          <w:tcPr>
            <w:tcW w:w="682" w:type="pct"/>
            <w:tcBorders>
              <w:tl2br w:val="nil"/>
              <w:tr2bl w:val="nil"/>
            </w:tcBorders>
            <w:shd w:val="clear" w:color="auto" w:fill="D9D9D9"/>
            <w:vAlign w:val="center"/>
          </w:tcPr>
          <w:p w:rsidR="001F3067" w:rsidRDefault="009B1CE1">
            <w:pPr>
              <w:spacing w:after="0" w:line="240" w:lineRule="auto"/>
              <w:jc w:val="center"/>
              <w:rPr>
                <w:rFonts w:eastAsia="SimSun" w:cs="Arial"/>
                <w:color w:val="000000"/>
                <w:sz w:val="20"/>
                <w:lang w:eastAsia="zh-CN"/>
              </w:rPr>
            </w:pPr>
            <w:proofErr w:type="spellStart"/>
            <w:r>
              <w:rPr>
                <w:rFonts w:eastAsia="SimSun" w:cs="Arial"/>
                <w:b/>
                <w:bCs/>
                <w:i/>
                <w:iCs/>
                <w:color w:val="000000"/>
                <w:sz w:val="20"/>
                <w:lang w:eastAsia="zh-CN"/>
              </w:rPr>
              <w:t>BE</w:t>
            </w:r>
            <w:r>
              <w:rPr>
                <w:rFonts w:eastAsia="SimSun" w:cs="Arial"/>
                <w:b/>
                <w:bCs/>
                <w:color w:val="000000"/>
                <w:sz w:val="20"/>
                <w:vertAlign w:val="subscript"/>
                <w:lang w:eastAsia="zh-CN"/>
              </w:rPr>
              <w:t>y</w:t>
            </w:r>
            <w:proofErr w:type="spellEnd"/>
          </w:p>
        </w:tc>
      </w:tr>
      <w:tr w:rsidR="001F3067">
        <w:trPr>
          <w:trHeight w:val="281"/>
        </w:trPr>
        <w:tc>
          <w:tcPr>
            <w:tcW w:w="1444" w:type="pct"/>
            <w:vMerge/>
            <w:tcBorders>
              <w:tl2br w:val="nil"/>
              <w:tr2bl w:val="nil"/>
            </w:tcBorders>
            <w:shd w:val="clear" w:color="auto" w:fill="D9D9D9"/>
            <w:vAlign w:val="center"/>
          </w:tcPr>
          <w:p w:rsidR="001F3067" w:rsidRDefault="001F3067">
            <w:pPr>
              <w:spacing w:after="0" w:line="240" w:lineRule="auto"/>
              <w:rPr>
                <w:rFonts w:eastAsia="SimSun" w:cs="Arial"/>
                <w:color w:val="000000"/>
                <w:sz w:val="20"/>
                <w:lang w:eastAsia="zh-CN"/>
              </w:rPr>
            </w:pPr>
          </w:p>
        </w:tc>
        <w:tc>
          <w:tcPr>
            <w:tcW w:w="783" w:type="pct"/>
            <w:tcBorders>
              <w:tl2br w:val="nil"/>
              <w:tr2bl w:val="nil"/>
            </w:tcBorders>
            <w:shd w:val="clear" w:color="auto" w:fill="D9D9D9"/>
            <w:noWrap/>
            <w:vAlign w:val="center"/>
          </w:tcPr>
          <w:p w:rsidR="001F3067" w:rsidRDefault="009B1CE1">
            <w:pPr>
              <w:spacing w:after="0" w:line="240" w:lineRule="auto"/>
              <w:jc w:val="center"/>
              <w:rPr>
                <w:rFonts w:eastAsia="SimSun" w:cs="Arial"/>
                <w:b/>
                <w:bCs/>
                <w:color w:val="000000"/>
                <w:sz w:val="20"/>
                <w:lang w:eastAsia="zh-CN"/>
              </w:rPr>
            </w:pPr>
            <w:r>
              <w:rPr>
                <w:rFonts w:eastAsia="SimSun" w:cs="Arial"/>
                <w:b/>
                <w:bCs/>
                <w:color w:val="000000"/>
                <w:sz w:val="20"/>
                <w:lang w:eastAsia="zh-CN"/>
              </w:rPr>
              <w:t>C</w:t>
            </w:r>
          </w:p>
        </w:tc>
        <w:tc>
          <w:tcPr>
            <w:tcW w:w="593" w:type="pct"/>
            <w:tcBorders>
              <w:tl2br w:val="nil"/>
              <w:tr2bl w:val="nil"/>
            </w:tcBorders>
            <w:shd w:val="clear" w:color="auto" w:fill="D9D9D9"/>
            <w:noWrap/>
            <w:vAlign w:val="center"/>
          </w:tcPr>
          <w:p w:rsidR="001F3067" w:rsidRDefault="009B1CE1">
            <w:pPr>
              <w:spacing w:after="0" w:line="240" w:lineRule="auto"/>
              <w:jc w:val="center"/>
              <w:rPr>
                <w:rFonts w:eastAsia="SimSun" w:cs="Arial"/>
                <w:b/>
                <w:bCs/>
                <w:color w:val="000000"/>
                <w:sz w:val="20"/>
                <w:lang w:eastAsia="zh-CN"/>
              </w:rPr>
            </w:pPr>
            <w:r>
              <w:rPr>
                <w:rFonts w:eastAsia="SimSun" w:cs="Arial"/>
                <w:b/>
                <w:bCs/>
                <w:color w:val="000000"/>
                <w:sz w:val="20"/>
                <w:lang w:eastAsia="zh-CN"/>
              </w:rPr>
              <w:t>F</w:t>
            </w:r>
          </w:p>
        </w:tc>
        <w:tc>
          <w:tcPr>
            <w:tcW w:w="783" w:type="pct"/>
            <w:tcBorders>
              <w:tl2br w:val="nil"/>
              <w:tr2bl w:val="nil"/>
            </w:tcBorders>
            <w:shd w:val="clear" w:color="auto" w:fill="D9D9D9"/>
            <w:noWrap/>
            <w:vAlign w:val="center"/>
          </w:tcPr>
          <w:p w:rsidR="001F3067" w:rsidRDefault="009B1CE1">
            <w:pPr>
              <w:spacing w:after="0" w:line="240" w:lineRule="auto"/>
              <w:jc w:val="center"/>
              <w:rPr>
                <w:rFonts w:eastAsia="SimSun" w:cs="Arial"/>
                <w:b/>
                <w:bCs/>
                <w:color w:val="000000"/>
                <w:sz w:val="20"/>
                <w:lang w:eastAsia="zh-CN"/>
              </w:rPr>
            </w:pPr>
            <w:r>
              <w:rPr>
                <w:rFonts w:eastAsia="SimSun" w:cs="Arial"/>
                <w:b/>
                <w:bCs/>
                <w:color w:val="000000"/>
                <w:sz w:val="20"/>
                <w:lang w:eastAsia="zh-CN"/>
              </w:rPr>
              <w:t>G=C-F</w:t>
            </w:r>
          </w:p>
        </w:tc>
        <w:tc>
          <w:tcPr>
            <w:tcW w:w="716" w:type="pct"/>
            <w:tcBorders>
              <w:tl2br w:val="nil"/>
              <w:tr2bl w:val="nil"/>
            </w:tcBorders>
            <w:shd w:val="clear" w:color="auto" w:fill="D9D9D9"/>
            <w:noWrap/>
            <w:vAlign w:val="center"/>
          </w:tcPr>
          <w:p w:rsidR="001F3067" w:rsidRDefault="009B1CE1">
            <w:pPr>
              <w:spacing w:after="0" w:line="240" w:lineRule="auto"/>
              <w:jc w:val="center"/>
              <w:rPr>
                <w:rFonts w:eastAsia="SimSun" w:cs="Arial"/>
                <w:b/>
                <w:bCs/>
                <w:color w:val="000000"/>
                <w:sz w:val="20"/>
                <w:lang w:eastAsia="zh-CN"/>
              </w:rPr>
            </w:pPr>
            <w:r>
              <w:rPr>
                <w:rFonts w:eastAsia="SimSun" w:cs="Arial"/>
                <w:b/>
                <w:bCs/>
                <w:color w:val="000000"/>
                <w:sz w:val="20"/>
                <w:lang w:eastAsia="zh-CN"/>
              </w:rPr>
              <w:t>H</w:t>
            </w:r>
          </w:p>
        </w:tc>
        <w:tc>
          <w:tcPr>
            <w:tcW w:w="682" w:type="pct"/>
            <w:tcBorders>
              <w:tl2br w:val="nil"/>
              <w:tr2bl w:val="nil"/>
            </w:tcBorders>
            <w:shd w:val="clear" w:color="auto" w:fill="D9D9D9"/>
            <w:noWrap/>
            <w:vAlign w:val="center"/>
          </w:tcPr>
          <w:p w:rsidR="001F3067" w:rsidRDefault="009B1CE1">
            <w:pPr>
              <w:spacing w:after="0" w:line="240" w:lineRule="auto"/>
              <w:jc w:val="center"/>
              <w:rPr>
                <w:rFonts w:eastAsia="SimSun" w:cs="Arial"/>
                <w:b/>
                <w:bCs/>
                <w:color w:val="000000"/>
                <w:sz w:val="20"/>
                <w:lang w:eastAsia="zh-CN"/>
              </w:rPr>
            </w:pPr>
            <w:r>
              <w:rPr>
                <w:rFonts w:eastAsia="SimSun" w:cs="Arial"/>
                <w:b/>
                <w:bCs/>
                <w:color w:val="000000"/>
                <w:sz w:val="20"/>
                <w:lang w:eastAsia="zh-CN"/>
              </w:rPr>
              <w:t>I=G*H</w:t>
            </w:r>
          </w:p>
        </w:tc>
      </w:tr>
      <w:tr w:rsidR="001F3067">
        <w:trPr>
          <w:trHeight w:val="348"/>
        </w:trPr>
        <w:tc>
          <w:tcPr>
            <w:tcW w:w="1444" w:type="pct"/>
            <w:vMerge/>
            <w:tcBorders>
              <w:tl2br w:val="nil"/>
              <w:tr2bl w:val="nil"/>
            </w:tcBorders>
            <w:shd w:val="clear" w:color="auto" w:fill="D9D9D9"/>
            <w:vAlign w:val="center"/>
          </w:tcPr>
          <w:p w:rsidR="001F3067" w:rsidRDefault="001F3067">
            <w:pPr>
              <w:spacing w:after="0" w:line="240" w:lineRule="auto"/>
              <w:rPr>
                <w:rFonts w:eastAsia="SimSun" w:cs="Arial"/>
                <w:color w:val="000000"/>
                <w:sz w:val="20"/>
                <w:lang w:eastAsia="zh-CN"/>
              </w:rPr>
            </w:pPr>
          </w:p>
        </w:tc>
        <w:tc>
          <w:tcPr>
            <w:tcW w:w="783" w:type="pct"/>
            <w:tcBorders>
              <w:tl2br w:val="nil"/>
              <w:tr2bl w:val="nil"/>
            </w:tcBorders>
            <w:shd w:val="clear" w:color="auto" w:fill="D9D9D9"/>
            <w:noWrap/>
            <w:vAlign w:val="center"/>
          </w:tcPr>
          <w:p w:rsidR="001F3067" w:rsidRDefault="009B1CE1">
            <w:pPr>
              <w:spacing w:after="0" w:line="240" w:lineRule="auto"/>
              <w:jc w:val="center"/>
              <w:rPr>
                <w:rFonts w:eastAsia="SimSun" w:cs="Arial"/>
                <w:color w:val="000000"/>
                <w:sz w:val="20"/>
                <w:lang w:eastAsia="zh-CN"/>
              </w:rPr>
            </w:pPr>
            <w:r>
              <w:rPr>
                <w:rFonts w:eastAsia="SimSun" w:cs="Arial"/>
                <w:color w:val="000000"/>
                <w:sz w:val="20"/>
                <w:lang w:eastAsia="zh-CN"/>
              </w:rPr>
              <w:t>MWh</w:t>
            </w:r>
          </w:p>
        </w:tc>
        <w:tc>
          <w:tcPr>
            <w:tcW w:w="593" w:type="pct"/>
            <w:tcBorders>
              <w:tl2br w:val="nil"/>
              <w:tr2bl w:val="nil"/>
            </w:tcBorders>
            <w:shd w:val="clear" w:color="auto" w:fill="D9D9D9"/>
            <w:noWrap/>
            <w:vAlign w:val="center"/>
          </w:tcPr>
          <w:p w:rsidR="001F3067" w:rsidRDefault="009B1CE1">
            <w:pPr>
              <w:spacing w:after="0" w:line="240" w:lineRule="auto"/>
              <w:jc w:val="center"/>
              <w:rPr>
                <w:rFonts w:eastAsia="SimSun" w:cs="Arial"/>
                <w:color w:val="000000"/>
                <w:sz w:val="20"/>
                <w:lang w:eastAsia="zh-CN"/>
              </w:rPr>
            </w:pPr>
            <w:r>
              <w:rPr>
                <w:rFonts w:eastAsia="SimSun" w:cs="Arial"/>
                <w:color w:val="000000"/>
                <w:sz w:val="20"/>
                <w:lang w:eastAsia="zh-CN"/>
              </w:rPr>
              <w:t>MWh</w:t>
            </w:r>
          </w:p>
        </w:tc>
        <w:tc>
          <w:tcPr>
            <w:tcW w:w="783" w:type="pct"/>
            <w:tcBorders>
              <w:tl2br w:val="nil"/>
              <w:tr2bl w:val="nil"/>
            </w:tcBorders>
            <w:shd w:val="clear" w:color="auto" w:fill="D9D9D9"/>
            <w:noWrap/>
            <w:vAlign w:val="center"/>
          </w:tcPr>
          <w:p w:rsidR="001F3067" w:rsidRDefault="009B1CE1">
            <w:pPr>
              <w:spacing w:after="0" w:line="240" w:lineRule="auto"/>
              <w:jc w:val="center"/>
              <w:rPr>
                <w:rFonts w:eastAsia="SimSun" w:cs="Arial"/>
                <w:color w:val="000000"/>
                <w:sz w:val="20"/>
                <w:lang w:eastAsia="zh-CN"/>
              </w:rPr>
            </w:pPr>
            <w:r>
              <w:rPr>
                <w:rFonts w:eastAsia="SimSun" w:cs="Arial"/>
                <w:color w:val="000000"/>
                <w:sz w:val="20"/>
                <w:lang w:eastAsia="zh-CN"/>
              </w:rPr>
              <w:t>MWh</w:t>
            </w:r>
          </w:p>
        </w:tc>
        <w:tc>
          <w:tcPr>
            <w:tcW w:w="716" w:type="pct"/>
            <w:tcBorders>
              <w:tl2br w:val="nil"/>
              <w:tr2bl w:val="nil"/>
            </w:tcBorders>
            <w:shd w:val="clear" w:color="auto" w:fill="D9D9D9"/>
            <w:noWrap/>
            <w:vAlign w:val="center"/>
          </w:tcPr>
          <w:p w:rsidR="001F3067" w:rsidRDefault="009B1CE1">
            <w:pPr>
              <w:spacing w:after="0" w:line="240" w:lineRule="auto"/>
              <w:jc w:val="center"/>
              <w:rPr>
                <w:rFonts w:eastAsia="SimSun" w:cs="Arial"/>
                <w:color w:val="000000"/>
                <w:sz w:val="20"/>
                <w:lang w:eastAsia="zh-CN"/>
              </w:rPr>
            </w:pPr>
            <w:r>
              <w:rPr>
                <w:rFonts w:eastAsia="SimSun" w:cs="Arial"/>
                <w:color w:val="000000"/>
                <w:sz w:val="20"/>
                <w:lang w:eastAsia="zh-CN"/>
              </w:rPr>
              <w:t>tCO</w:t>
            </w:r>
            <w:r>
              <w:rPr>
                <w:rFonts w:eastAsia="SimSun" w:cs="Arial"/>
                <w:color w:val="000000"/>
                <w:sz w:val="20"/>
                <w:vertAlign w:val="subscript"/>
                <w:lang w:eastAsia="zh-CN"/>
              </w:rPr>
              <w:t>2</w:t>
            </w:r>
            <w:r>
              <w:rPr>
                <w:rFonts w:eastAsia="SimSun" w:cs="Arial"/>
                <w:color w:val="000000"/>
                <w:sz w:val="20"/>
                <w:lang w:eastAsia="zh-CN"/>
              </w:rPr>
              <w:t>e/MWh</w:t>
            </w:r>
          </w:p>
        </w:tc>
        <w:tc>
          <w:tcPr>
            <w:tcW w:w="682" w:type="pct"/>
            <w:tcBorders>
              <w:tl2br w:val="nil"/>
              <w:tr2bl w:val="nil"/>
            </w:tcBorders>
            <w:shd w:val="clear" w:color="auto" w:fill="D9D9D9"/>
            <w:noWrap/>
            <w:vAlign w:val="center"/>
          </w:tcPr>
          <w:p w:rsidR="001F3067" w:rsidRDefault="009B1CE1">
            <w:pPr>
              <w:spacing w:after="0" w:line="240" w:lineRule="auto"/>
              <w:jc w:val="center"/>
              <w:rPr>
                <w:rFonts w:eastAsia="SimSun" w:cs="Arial"/>
                <w:color w:val="000000"/>
                <w:sz w:val="20"/>
                <w:lang w:eastAsia="zh-CN"/>
              </w:rPr>
            </w:pPr>
            <w:r>
              <w:rPr>
                <w:rFonts w:eastAsia="SimSun" w:cs="Arial"/>
                <w:color w:val="000000"/>
                <w:sz w:val="20"/>
                <w:lang w:eastAsia="zh-CN"/>
              </w:rPr>
              <w:t>tCO</w:t>
            </w:r>
            <w:r>
              <w:rPr>
                <w:rFonts w:eastAsia="SimSun" w:cs="Arial"/>
                <w:color w:val="000000"/>
                <w:sz w:val="20"/>
                <w:vertAlign w:val="subscript"/>
                <w:lang w:eastAsia="zh-CN"/>
              </w:rPr>
              <w:t>2</w:t>
            </w:r>
            <w:r>
              <w:rPr>
                <w:rFonts w:eastAsia="SimSun" w:cs="Arial"/>
                <w:color w:val="000000"/>
                <w:sz w:val="20"/>
                <w:lang w:eastAsia="zh-CN"/>
              </w:rPr>
              <w:t>e</w:t>
            </w:r>
          </w:p>
        </w:tc>
      </w:tr>
      <w:tr w:rsidR="001F3067">
        <w:trPr>
          <w:trHeight w:val="268"/>
        </w:trPr>
        <w:tc>
          <w:tcPr>
            <w:tcW w:w="1444" w:type="pct"/>
            <w:tcBorders>
              <w:tl2br w:val="nil"/>
              <w:tr2bl w:val="nil"/>
            </w:tcBorders>
            <w:noWrap/>
            <w:vAlign w:val="center"/>
          </w:tcPr>
          <w:p w:rsidR="001F3067" w:rsidRDefault="009B1CE1">
            <w:pPr>
              <w:spacing w:after="0" w:line="240" w:lineRule="auto"/>
              <w:jc w:val="center"/>
              <w:rPr>
                <w:rFonts w:eastAsia="SimSun" w:cs="Arial"/>
                <w:color w:val="000000"/>
                <w:sz w:val="20"/>
                <w:lang w:eastAsia="zh-CN"/>
              </w:rPr>
            </w:pPr>
            <w:r>
              <w:rPr>
                <w:rFonts w:eastAsia="SimSun" w:cs="Arial"/>
                <w:color w:val="000000"/>
                <w:sz w:val="20"/>
                <w:lang w:eastAsia="zh-CN"/>
              </w:rPr>
              <w:t>01/01/2021~31/12/2021</w:t>
            </w:r>
          </w:p>
        </w:tc>
        <w:tc>
          <w:tcPr>
            <w:tcW w:w="783" w:type="pct"/>
            <w:tcBorders>
              <w:tl2br w:val="nil"/>
              <w:tr2bl w:val="nil"/>
            </w:tcBorders>
            <w:noWrap/>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144,411.783</w:t>
            </w:r>
          </w:p>
        </w:tc>
        <w:tc>
          <w:tcPr>
            <w:tcW w:w="593" w:type="pct"/>
            <w:tcBorders>
              <w:tl2br w:val="nil"/>
              <w:tr2bl w:val="nil"/>
            </w:tcBorders>
            <w:noWrap/>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1.381</w:t>
            </w:r>
          </w:p>
        </w:tc>
        <w:tc>
          <w:tcPr>
            <w:tcW w:w="783" w:type="pct"/>
            <w:tcBorders>
              <w:tl2br w:val="nil"/>
              <w:tr2bl w:val="nil"/>
            </w:tcBorders>
            <w:noWrap/>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144,410.402</w:t>
            </w:r>
          </w:p>
        </w:tc>
        <w:tc>
          <w:tcPr>
            <w:tcW w:w="716" w:type="pct"/>
            <w:vMerge w:val="restart"/>
            <w:tcBorders>
              <w:tl2br w:val="nil"/>
              <w:tr2bl w:val="nil"/>
            </w:tcBorders>
            <w:noWrap/>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0.5595</w:t>
            </w:r>
          </w:p>
        </w:tc>
        <w:tc>
          <w:tcPr>
            <w:tcW w:w="682" w:type="pct"/>
            <w:tcBorders>
              <w:tl2br w:val="nil"/>
              <w:tr2bl w:val="nil"/>
            </w:tcBorders>
            <w:noWrap/>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 xml:space="preserve">80,791 </w:t>
            </w:r>
          </w:p>
        </w:tc>
      </w:tr>
      <w:tr w:rsidR="001F3067">
        <w:trPr>
          <w:trHeight w:val="268"/>
        </w:trPr>
        <w:tc>
          <w:tcPr>
            <w:tcW w:w="1444" w:type="pct"/>
            <w:tcBorders>
              <w:tl2br w:val="nil"/>
              <w:tr2bl w:val="nil"/>
            </w:tcBorders>
            <w:noWrap/>
            <w:vAlign w:val="center"/>
          </w:tcPr>
          <w:p w:rsidR="001F3067" w:rsidRDefault="009B1CE1">
            <w:pPr>
              <w:spacing w:after="0" w:line="240" w:lineRule="auto"/>
              <w:jc w:val="center"/>
              <w:rPr>
                <w:rFonts w:eastAsia="SimSun" w:cs="Arial"/>
                <w:color w:val="000000"/>
                <w:sz w:val="20"/>
                <w:lang w:eastAsia="zh-CN"/>
              </w:rPr>
            </w:pPr>
            <w:r>
              <w:rPr>
                <w:rFonts w:eastAsia="SimSun" w:cs="Arial"/>
                <w:color w:val="000000"/>
                <w:sz w:val="20"/>
                <w:lang w:eastAsia="zh-CN"/>
              </w:rPr>
              <w:t>01/01/</w:t>
            </w:r>
            <w:r>
              <w:rPr>
                <w:rFonts w:eastAsia="SimSun" w:cs="Arial" w:hint="eastAsia"/>
                <w:color w:val="000000"/>
                <w:sz w:val="20"/>
                <w:lang w:eastAsia="zh-CN"/>
              </w:rPr>
              <w:t>20</w:t>
            </w:r>
            <w:r>
              <w:rPr>
                <w:rFonts w:eastAsia="SimSun" w:cs="Arial"/>
                <w:color w:val="000000"/>
                <w:sz w:val="20"/>
                <w:lang w:eastAsia="zh-CN"/>
              </w:rPr>
              <w:t>22~31/12/</w:t>
            </w:r>
            <w:r>
              <w:rPr>
                <w:rFonts w:eastAsia="SimSun" w:cs="Arial" w:hint="eastAsia"/>
                <w:color w:val="000000"/>
                <w:sz w:val="20"/>
                <w:lang w:eastAsia="zh-CN"/>
              </w:rPr>
              <w:t>20</w:t>
            </w:r>
            <w:r>
              <w:rPr>
                <w:rFonts w:eastAsia="SimSun" w:cs="Arial"/>
                <w:color w:val="000000"/>
                <w:sz w:val="20"/>
                <w:lang w:eastAsia="zh-CN"/>
              </w:rPr>
              <w:t>22</w:t>
            </w:r>
          </w:p>
        </w:tc>
        <w:tc>
          <w:tcPr>
            <w:tcW w:w="783" w:type="pct"/>
            <w:tcBorders>
              <w:tl2br w:val="nil"/>
              <w:tr2bl w:val="nil"/>
            </w:tcBorders>
            <w:noWrap/>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1</w:t>
            </w:r>
            <w:r>
              <w:rPr>
                <w:rFonts w:eastAsia="SimSun" w:cs="Arial"/>
                <w:color w:val="000000"/>
                <w:sz w:val="20"/>
                <w:lang w:eastAsia="zh-CN"/>
              </w:rPr>
              <w:t>34,818.258</w:t>
            </w:r>
            <w:r>
              <w:rPr>
                <w:rFonts w:eastAsia="SimSun" w:cs="Arial" w:hint="eastAsia"/>
                <w:color w:val="000000"/>
                <w:sz w:val="20"/>
                <w:lang w:eastAsia="zh-CN"/>
              </w:rPr>
              <w:t xml:space="preserve"> </w:t>
            </w:r>
          </w:p>
        </w:tc>
        <w:tc>
          <w:tcPr>
            <w:tcW w:w="593" w:type="pct"/>
            <w:tcBorders>
              <w:tl2br w:val="nil"/>
              <w:tr2bl w:val="nil"/>
            </w:tcBorders>
            <w:noWrap/>
            <w:vAlign w:val="center"/>
          </w:tcPr>
          <w:p w:rsidR="001F3067" w:rsidRDefault="009B1CE1">
            <w:pPr>
              <w:spacing w:after="0" w:line="240" w:lineRule="auto"/>
              <w:jc w:val="center"/>
              <w:rPr>
                <w:rFonts w:eastAsia="SimSun" w:cs="Arial"/>
                <w:color w:val="000000"/>
                <w:sz w:val="20"/>
                <w:lang w:eastAsia="zh-CN"/>
              </w:rPr>
            </w:pPr>
            <w:r>
              <w:rPr>
                <w:rFonts w:eastAsia="SimSun" w:cs="Arial"/>
                <w:color w:val="000000"/>
                <w:sz w:val="20"/>
                <w:lang w:eastAsia="zh-CN"/>
              </w:rPr>
              <w:t>4.715</w:t>
            </w:r>
          </w:p>
        </w:tc>
        <w:tc>
          <w:tcPr>
            <w:tcW w:w="783" w:type="pct"/>
            <w:tcBorders>
              <w:tl2br w:val="nil"/>
              <w:tr2bl w:val="nil"/>
            </w:tcBorders>
            <w:noWrap/>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 xml:space="preserve">134,813.543 </w:t>
            </w:r>
          </w:p>
        </w:tc>
        <w:tc>
          <w:tcPr>
            <w:tcW w:w="716" w:type="pct"/>
            <w:vMerge/>
            <w:tcBorders>
              <w:tl2br w:val="nil"/>
              <w:tr2bl w:val="nil"/>
            </w:tcBorders>
            <w:vAlign w:val="center"/>
          </w:tcPr>
          <w:p w:rsidR="001F3067" w:rsidRDefault="001F3067">
            <w:pPr>
              <w:spacing w:after="0" w:line="240" w:lineRule="auto"/>
              <w:jc w:val="center"/>
              <w:rPr>
                <w:rFonts w:eastAsia="SimSun" w:cs="Arial"/>
                <w:color w:val="000000"/>
                <w:sz w:val="20"/>
                <w:lang w:eastAsia="zh-CN"/>
              </w:rPr>
            </w:pPr>
          </w:p>
        </w:tc>
        <w:tc>
          <w:tcPr>
            <w:tcW w:w="682" w:type="pct"/>
            <w:tcBorders>
              <w:tl2br w:val="nil"/>
              <w:tr2bl w:val="nil"/>
            </w:tcBorders>
            <w:noWrap/>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75,423</w:t>
            </w:r>
          </w:p>
        </w:tc>
      </w:tr>
      <w:tr w:rsidR="001F3067">
        <w:trPr>
          <w:trHeight w:val="268"/>
        </w:trPr>
        <w:tc>
          <w:tcPr>
            <w:tcW w:w="1444" w:type="pct"/>
            <w:tcBorders>
              <w:tl2br w:val="nil"/>
              <w:tr2bl w:val="nil"/>
            </w:tcBorders>
            <w:noWrap/>
            <w:vAlign w:val="center"/>
          </w:tcPr>
          <w:p w:rsidR="001F3067" w:rsidRDefault="009B1CE1">
            <w:pPr>
              <w:spacing w:after="0" w:line="240" w:lineRule="auto"/>
              <w:jc w:val="center"/>
              <w:rPr>
                <w:rFonts w:eastAsia="SimSun" w:cs="Arial"/>
                <w:color w:val="000000"/>
                <w:sz w:val="20"/>
                <w:lang w:eastAsia="zh-CN"/>
              </w:rPr>
            </w:pPr>
            <w:r>
              <w:rPr>
                <w:rFonts w:eastAsia="SimSun" w:cs="Arial"/>
                <w:color w:val="000000"/>
                <w:sz w:val="20"/>
                <w:lang w:eastAsia="zh-CN"/>
              </w:rPr>
              <w:t>01/01/2023~31/08/2021</w:t>
            </w:r>
          </w:p>
        </w:tc>
        <w:tc>
          <w:tcPr>
            <w:tcW w:w="783" w:type="pct"/>
            <w:tcBorders>
              <w:tl2br w:val="nil"/>
              <w:tr2bl w:val="nil"/>
            </w:tcBorders>
            <w:noWrap/>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9</w:t>
            </w:r>
            <w:r>
              <w:rPr>
                <w:rFonts w:eastAsia="SimSun" w:cs="Arial"/>
                <w:color w:val="000000"/>
                <w:sz w:val="20"/>
                <w:lang w:eastAsia="zh-CN"/>
              </w:rPr>
              <w:t>4,746.967</w:t>
            </w:r>
          </w:p>
        </w:tc>
        <w:tc>
          <w:tcPr>
            <w:tcW w:w="593" w:type="pct"/>
            <w:tcBorders>
              <w:tl2br w:val="nil"/>
              <w:tr2bl w:val="nil"/>
            </w:tcBorders>
            <w:noWrap/>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4.879</w:t>
            </w:r>
          </w:p>
        </w:tc>
        <w:tc>
          <w:tcPr>
            <w:tcW w:w="783" w:type="pct"/>
            <w:tcBorders>
              <w:tl2br w:val="nil"/>
              <w:tr2bl w:val="nil"/>
            </w:tcBorders>
            <w:noWrap/>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94,742.088</w:t>
            </w:r>
          </w:p>
        </w:tc>
        <w:tc>
          <w:tcPr>
            <w:tcW w:w="716" w:type="pct"/>
            <w:vMerge/>
            <w:tcBorders>
              <w:tl2br w:val="nil"/>
              <w:tr2bl w:val="nil"/>
            </w:tcBorders>
            <w:vAlign w:val="center"/>
          </w:tcPr>
          <w:p w:rsidR="001F3067" w:rsidRDefault="001F3067">
            <w:pPr>
              <w:spacing w:after="0" w:line="240" w:lineRule="auto"/>
              <w:jc w:val="center"/>
              <w:rPr>
                <w:rFonts w:eastAsia="SimSun" w:cs="Arial"/>
                <w:color w:val="000000"/>
                <w:sz w:val="20"/>
                <w:lang w:eastAsia="zh-CN"/>
              </w:rPr>
            </w:pPr>
          </w:p>
        </w:tc>
        <w:tc>
          <w:tcPr>
            <w:tcW w:w="682" w:type="pct"/>
            <w:tcBorders>
              <w:tl2br w:val="nil"/>
              <w:tr2bl w:val="nil"/>
            </w:tcBorders>
            <w:noWrap/>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53,004</w:t>
            </w:r>
          </w:p>
        </w:tc>
      </w:tr>
      <w:tr w:rsidR="001F3067">
        <w:trPr>
          <w:trHeight w:val="295"/>
        </w:trPr>
        <w:tc>
          <w:tcPr>
            <w:tcW w:w="1444" w:type="pct"/>
            <w:tcBorders>
              <w:tl2br w:val="nil"/>
              <w:tr2bl w:val="nil"/>
            </w:tcBorders>
            <w:noWrap/>
            <w:vAlign w:val="center"/>
          </w:tcPr>
          <w:p w:rsidR="001F3067" w:rsidRDefault="009B1CE1">
            <w:pPr>
              <w:spacing w:after="0" w:line="240" w:lineRule="auto"/>
              <w:jc w:val="center"/>
              <w:rPr>
                <w:rFonts w:eastAsia="SimSun" w:cs="Arial"/>
                <w:b/>
                <w:bCs/>
                <w:color w:val="000000"/>
                <w:sz w:val="20"/>
                <w:lang w:eastAsia="zh-CN"/>
              </w:rPr>
            </w:pPr>
            <w:r>
              <w:rPr>
                <w:rFonts w:eastAsia="SimSun" w:cs="Arial"/>
                <w:b/>
                <w:bCs/>
                <w:color w:val="000000"/>
                <w:sz w:val="20"/>
                <w:lang w:eastAsia="zh-CN"/>
              </w:rPr>
              <w:t>Total</w:t>
            </w:r>
          </w:p>
        </w:tc>
        <w:tc>
          <w:tcPr>
            <w:tcW w:w="783" w:type="pct"/>
            <w:tcBorders>
              <w:tl2br w:val="nil"/>
              <w:tr2bl w:val="nil"/>
            </w:tcBorders>
            <w:noWrap/>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 xml:space="preserve">373,977.008 </w:t>
            </w:r>
          </w:p>
        </w:tc>
        <w:tc>
          <w:tcPr>
            <w:tcW w:w="593" w:type="pct"/>
            <w:tcBorders>
              <w:tl2br w:val="nil"/>
              <w:tr2bl w:val="nil"/>
            </w:tcBorders>
            <w:noWrap/>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 xml:space="preserve">10.975 </w:t>
            </w:r>
          </w:p>
        </w:tc>
        <w:tc>
          <w:tcPr>
            <w:tcW w:w="783" w:type="pct"/>
            <w:tcBorders>
              <w:tl2br w:val="nil"/>
              <w:tr2bl w:val="nil"/>
            </w:tcBorders>
            <w:noWrap/>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 xml:space="preserve">373,966.033 </w:t>
            </w:r>
          </w:p>
        </w:tc>
        <w:tc>
          <w:tcPr>
            <w:tcW w:w="716" w:type="pct"/>
            <w:vMerge/>
            <w:tcBorders>
              <w:tl2br w:val="nil"/>
              <w:tr2bl w:val="nil"/>
            </w:tcBorders>
            <w:vAlign w:val="center"/>
          </w:tcPr>
          <w:p w:rsidR="001F3067" w:rsidRDefault="001F3067">
            <w:pPr>
              <w:spacing w:after="0" w:line="240" w:lineRule="auto"/>
              <w:jc w:val="center"/>
              <w:rPr>
                <w:rFonts w:eastAsia="SimSun" w:cs="Arial"/>
                <w:color w:val="000000"/>
                <w:sz w:val="20"/>
                <w:lang w:eastAsia="zh-CN"/>
              </w:rPr>
            </w:pPr>
          </w:p>
        </w:tc>
        <w:tc>
          <w:tcPr>
            <w:tcW w:w="682" w:type="pct"/>
            <w:tcBorders>
              <w:tl2br w:val="nil"/>
              <w:tr2bl w:val="nil"/>
            </w:tcBorders>
            <w:noWrap/>
            <w:vAlign w:val="center"/>
          </w:tcPr>
          <w:p w:rsidR="001F3067" w:rsidRDefault="009B1CE1">
            <w:pPr>
              <w:spacing w:after="0" w:line="240" w:lineRule="auto"/>
              <w:jc w:val="center"/>
              <w:rPr>
                <w:rFonts w:eastAsia="SimSun" w:cs="Arial"/>
                <w:color w:val="000000"/>
                <w:sz w:val="20"/>
                <w:lang w:eastAsia="zh-CN"/>
              </w:rPr>
            </w:pPr>
            <w:r>
              <w:rPr>
                <w:rFonts w:eastAsia="SimSun" w:cs="Arial" w:hint="eastAsia"/>
                <w:color w:val="000000"/>
                <w:sz w:val="20"/>
                <w:lang w:eastAsia="zh-CN"/>
              </w:rPr>
              <w:t xml:space="preserve">209,218 </w:t>
            </w:r>
          </w:p>
        </w:tc>
      </w:tr>
    </w:tbl>
    <w:p w:rsidR="001F3067" w:rsidRDefault="001F3067">
      <w:pPr>
        <w:rPr>
          <w:rFonts w:eastAsia="SimSun"/>
          <w:sz w:val="20"/>
          <w:lang w:eastAsia="zh-CN"/>
        </w:rPr>
      </w:pPr>
    </w:p>
    <w:p w:rsidR="001F3067" w:rsidRDefault="009B1CE1">
      <w:pPr>
        <w:rPr>
          <w:rFonts w:asciiTheme="minorHAnsi" w:hAnsiTheme="minorHAnsi"/>
          <w:b/>
          <w:szCs w:val="22"/>
          <w:lang w:val="en-GB"/>
        </w:rPr>
      </w:pPr>
      <w:r>
        <w:rPr>
          <w:rFonts w:asciiTheme="minorHAnsi" w:hAnsiTheme="minorHAnsi"/>
          <w:b/>
          <w:szCs w:val="22"/>
          <w:lang w:val="en-GB"/>
        </w:rPr>
        <w:t>SDG 13</w:t>
      </w:r>
    </w:p>
    <w:p w:rsidR="001F3067" w:rsidRDefault="009B1CE1">
      <w:pPr>
        <w:jc w:val="both"/>
        <w:rPr>
          <w:rFonts w:eastAsia="SimSun" w:cs="Arial"/>
          <w:szCs w:val="22"/>
          <w:lang w:eastAsia="zh-CN"/>
        </w:rPr>
      </w:pPr>
      <w:r>
        <w:rPr>
          <w:rFonts w:eastAsia="SimSun" w:cs="Arial"/>
          <w:szCs w:val="22"/>
          <w:lang w:eastAsia="zh-CN"/>
        </w:rPr>
        <w:t xml:space="preserve">The project activity is a run-of-river hydropower station without reservoir, as per ACM0002, “Grid-connected electricity generation from renewable sources”, no </w:t>
      </w:r>
      <w:r>
        <w:rPr>
          <w:rFonts w:eastAsia="SimSun" w:cs="Arial" w:hint="eastAsia"/>
          <w:szCs w:val="22"/>
          <w:lang w:eastAsia="zh-CN"/>
        </w:rPr>
        <w:t xml:space="preserve">project </w:t>
      </w:r>
      <w:r>
        <w:rPr>
          <w:rFonts w:eastAsia="SimSun" w:cs="Arial"/>
          <w:szCs w:val="22"/>
          <w:lang w:eastAsia="zh-CN"/>
        </w:rPr>
        <w:lastRenderedPageBreak/>
        <w:t>emissions</w:t>
      </w:r>
      <w:r>
        <w:rPr>
          <w:rFonts w:eastAsia="SimSun" w:cs="Arial" w:hint="eastAsia"/>
          <w:szCs w:val="22"/>
          <w:lang w:eastAsia="zh-CN"/>
        </w:rPr>
        <w:t xml:space="preserve"> (</w:t>
      </w:r>
      <w:proofErr w:type="spellStart"/>
      <w:r>
        <w:rPr>
          <w:rFonts w:eastAsia="SimSun" w:cs="Arial" w:hint="eastAsia"/>
          <w:szCs w:val="22"/>
          <w:lang w:eastAsia="zh-CN"/>
        </w:rPr>
        <w:t>PE</w:t>
      </w:r>
      <w:r>
        <w:rPr>
          <w:rFonts w:eastAsia="SimSun" w:cs="Arial" w:hint="eastAsia"/>
          <w:szCs w:val="22"/>
          <w:vertAlign w:val="subscript"/>
          <w:lang w:eastAsia="zh-CN"/>
        </w:rPr>
        <w:t>y</w:t>
      </w:r>
      <w:proofErr w:type="spellEnd"/>
      <w:r>
        <w:rPr>
          <w:rFonts w:eastAsia="SimSun" w:cs="Arial" w:hint="eastAsia"/>
          <w:szCs w:val="22"/>
          <w:lang w:eastAsia="zh-CN"/>
        </w:rPr>
        <w:t xml:space="preserve">) </w:t>
      </w:r>
      <w:r>
        <w:rPr>
          <w:rFonts w:eastAsia="SimSun" w:cs="Arial"/>
          <w:szCs w:val="22"/>
          <w:lang w:eastAsia="zh-CN"/>
        </w:rPr>
        <w:t>need to be considered</w:t>
      </w:r>
      <w:r>
        <w:rPr>
          <w:rFonts w:eastAsia="SimSun" w:cs="Arial" w:hint="eastAsia"/>
          <w:szCs w:val="22"/>
          <w:lang w:eastAsia="zh-CN"/>
        </w:rPr>
        <w:t xml:space="preserve"> and no leakage emissions (</w:t>
      </w:r>
      <w:proofErr w:type="spellStart"/>
      <w:r>
        <w:rPr>
          <w:rFonts w:eastAsia="SimSun" w:cs="Arial" w:hint="eastAsia"/>
          <w:szCs w:val="22"/>
          <w:lang w:eastAsia="zh-CN"/>
        </w:rPr>
        <w:t>LE</w:t>
      </w:r>
      <w:r>
        <w:rPr>
          <w:rFonts w:eastAsia="SimSun" w:cs="Arial" w:hint="eastAsia"/>
          <w:szCs w:val="22"/>
          <w:vertAlign w:val="subscript"/>
          <w:lang w:eastAsia="zh-CN"/>
        </w:rPr>
        <w:t>y</w:t>
      </w:r>
      <w:proofErr w:type="spellEnd"/>
      <w:r>
        <w:rPr>
          <w:rFonts w:eastAsia="SimSun" w:cs="Arial" w:hint="eastAsia"/>
          <w:szCs w:val="22"/>
          <w:lang w:eastAsia="zh-CN"/>
        </w:rPr>
        <w:t>) are considered. The</w:t>
      </w:r>
      <w:r>
        <w:rPr>
          <w:rFonts w:eastAsia="SimSun" w:cs="Arial" w:hint="eastAsia"/>
          <w:szCs w:val="22"/>
          <w:lang w:eastAsia="zh-CN"/>
        </w:rPr>
        <w:t>refore, the emission reductions (</w:t>
      </w:r>
      <w:proofErr w:type="spellStart"/>
      <w:r>
        <w:rPr>
          <w:rFonts w:eastAsia="SimSun" w:cs="Arial" w:hint="eastAsia"/>
          <w:szCs w:val="22"/>
          <w:lang w:eastAsia="zh-CN"/>
        </w:rPr>
        <w:t>ER</w:t>
      </w:r>
      <w:r>
        <w:rPr>
          <w:rFonts w:eastAsia="SimSun" w:cs="Arial" w:hint="eastAsia"/>
          <w:szCs w:val="22"/>
          <w:vertAlign w:val="subscript"/>
          <w:lang w:eastAsia="zh-CN"/>
        </w:rPr>
        <w:t>y</w:t>
      </w:r>
      <w:proofErr w:type="spellEnd"/>
      <w:r>
        <w:rPr>
          <w:rFonts w:eastAsia="SimSun" w:cs="Arial" w:hint="eastAsia"/>
          <w:szCs w:val="22"/>
          <w:lang w:eastAsia="zh-CN"/>
        </w:rPr>
        <w:t xml:space="preserve">) beneficial from project under SDG 13 is calculated as: </w:t>
      </w:r>
      <w:proofErr w:type="spellStart"/>
      <w:r>
        <w:rPr>
          <w:rFonts w:eastAsia="SimSun" w:cs="Arial" w:hint="eastAsia"/>
          <w:szCs w:val="22"/>
          <w:lang w:eastAsia="zh-CN"/>
        </w:rPr>
        <w:t>ER</w:t>
      </w:r>
      <w:r>
        <w:rPr>
          <w:rFonts w:eastAsia="SimSun" w:cs="Arial" w:hint="eastAsia"/>
          <w:szCs w:val="22"/>
          <w:vertAlign w:val="subscript"/>
          <w:lang w:eastAsia="zh-CN"/>
        </w:rPr>
        <w:t>y</w:t>
      </w:r>
      <w:proofErr w:type="spellEnd"/>
      <w:r>
        <w:rPr>
          <w:rFonts w:eastAsia="SimSun" w:cs="Arial" w:hint="eastAsia"/>
          <w:szCs w:val="22"/>
          <w:lang w:eastAsia="zh-CN"/>
        </w:rPr>
        <w:t xml:space="preserve"> = </w:t>
      </w:r>
      <w:proofErr w:type="spellStart"/>
      <w:r>
        <w:rPr>
          <w:rFonts w:eastAsia="SimSun" w:cs="Arial"/>
          <w:szCs w:val="22"/>
          <w:lang w:eastAsia="zh-CN"/>
        </w:rPr>
        <w:t>BE</w:t>
      </w:r>
      <w:r>
        <w:rPr>
          <w:rFonts w:eastAsia="SimSun" w:cs="Arial"/>
          <w:szCs w:val="22"/>
          <w:vertAlign w:val="subscript"/>
          <w:lang w:eastAsia="zh-CN"/>
        </w:rPr>
        <w:t>y</w:t>
      </w:r>
      <w:proofErr w:type="spellEnd"/>
      <w:r>
        <w:rPr>
          <w:rFonts w:eastAsia="SimSun" w:cs="Arial" w:hint="eastAsia"/>
          <w:szCs w:val="22"/>
          <w:lang w:eastAsia="zh-CN"/>
        </w:rPr>
        <w:t xml:space="preserve"> - </w:t>
      </w:r>
      <w:proofErr w:type="spellStart"/>
      <w:r>
        <w:rPr>
          <w:rFonts w:eastAsia="SimSun" w:cs="Arial" w:hint="eastAsia"/>
          <w:szCs w:val="22"/>
          <w:lang w:eastAsia="zh-CN"/>
        </w:rPr>
        <w:t>PE</w:t>
      </w:r>
      <w:r>
        <w:rPr>
          <w:rFonts w:eastAsia="SimSun" w:cs="Arial" w:hint="eastAsia"/>
          <w:szCs w:val="22"/>
          <w:vertAlign w:val="subscript"/>
          <w:lang w:eastAsia="zh-CN"/>
        </w:rPr>
        <w:t>y</w:t>
      </w:r>
      <w:proofErr w:type="spellEnd"/>
      <w:r>
        <w:rPr>
          <w:rFonts w:eastAsia="SimSun" w:cs="Arial" w:hint="eastAsia"/>
          <w:szCs w:val="22"/>
          <w:lang w:eastAsia="zh-CN"/>
        </w:rPr>
        <w:t xml:space="preserve"> - </w:t>
      </w:r>
      <w:proofErr w:type="spellStart"/>
      <w:r>
        <w:rPr>
          <w:rFonts w:eastAsia="SimSun" w:cs="Arial" w:hint="eastAsia"/>
          <w:szCs w:val="22"/>
          <w:lang w:eastAsia="zh-CN"/>
        </w:rPr>
        <w:t>LE</w:t>
      </w:r>
      <w:r>
        <w:rPr>
          <w:rFonts w:eastAsia="SimSun" w:cs="Arial" w:hint="eastAsia"/>
          <w:szCs w:val="22"/>
          <w:vertAlign w:val="subscript"/>
          <w:lang w:eastAsia="zh-CN"/>
        </w:rPr>
        <w:t>y</w:t>
      </w:r>
      <w:proofErr w:type="spellEnd"/>
      <w:r>
        <w:rPr>
          <w:rFonts w:eastAsia="SimSun" w:cs="Arial" w:hint="eastAsia"/>
          <w:szCs w:val="22"/>
          <w:lang w:eastAsia="zh-CN"/>
        </w:rPr>
        <w:t xml:space="preserve"> = 209,218 tCO</w:t>
      </w:r>
      <w:r>
        <w:rPr>
          <w:rFonts w:eastAsia="SimSun" w:cs="Arial" w:hint="eastAsia"/>
          <w:szCs w:val="22"/>
          <w:vertAlign w:val="subscript"/>
          <w:lang w:eastAsia="zh-CN"/>
        </w:rPr>
        <w:t>2</w:t>
      </w:r>
      <w:r>
        <w:rPr>
          <w:rFonts w:eastAsia="SimSun" w:cs="Arial" w:hint="eastAsia"/>
          <w:szCs w:val="22"/>
          <w:lang w:eastAsia="zh-CN"/>
        </w:rPr>
        <w:t>e.</w:t>
      </w:r>
    </w:p>
    <w:p w:rsidR="001F3067" w:rsidRDefault="001F3067">
      <w:pPr>
        <w:rPr>
          <w:rFonts w:asciiTheme="minorHAnsi" w:eastAsia="SimSun" w:hAnsiTheme="minorHAnsi"/>
          <w:b/>
          <w:szCs w:val="22"/>
          <w:lang w:eastAsia="zh-CN"/>
        </w:rPr>
      </w:pPr>
    </w:p>
    <w:p w:rsidR="001F3067" w:rsidRDefault="001F3067">
      <w:pPr>
        <w:rPr>
          <w:rFonts w:asciiTheme="minorHAnsi" w:eastAsia="SimSun" w:hAnsiTheme="minorHAnsi"/>
          <w:b/>
          <w:szCs w:val="22"/>
          <w:lang w:eastAsia="zh-CN"/>
        </w:rPr>
      </w:pPr>
    </w:p>
    <w:p w:rsidR="001F3067" w:rsidRDefault="001F3067">
      <w:pPr>
        <w:rPr>
          <w:rFonts w:asciiTheme="minorHAnsi" w:eastAsia="SimSun" w:hAnsiTheme="minorHAnsi"/>
          <w:b/>
          <w:szCs w:val="22"/>
          <w:lang w:eastAsia="zh-CN"/>
        </w:rPr>
      </w:pPr>
    </w:p>
    <w:p w:rsidR="001F3067" w:rsidRDefault="009B1CE1">
      <w:pPr>
        <w:rPr>
          <w:rFonts w:asciiTheme="minorHAnsi" w:eastAsia="SimSun" w:hAnsiTheme="minorHAnsi"/>
          <w:b/>
          <w:szCs w:val="22"/>
          <w:lang w:val="en-GB" w:eastAsia="zh-CN"/>
        </w:rPr>
      </w:pPr>
      <w:r>
        <w:rPr>
          <w:rFonts w:asciiTheme="minorHAnsi" w:hAnsiTheme="minorHAnsi"/>
          <w:b/>
          <w:szCs w:val="22"/>
          <w:lang w:val="en-GB"/>
        </w:rPr>
        <w:t xml:space="preserve">SDG </w:t>
      </w:r>
      <w:r>
        <w:rPr>
          <w:rFonts w:asciiTheme="minorHAnsi" w:eastAsia="SimSun" w:hAnsiTheme="minorHAnsi" w:hint="eastAsia"/>
          <w:b/>
          <w:szCs w:val="22"/>
          <w:lang w:eastAsia="zh-CN"/>
        </w:rPr>
        <w:t>7</w:t>
      </w:r>
    </w:p>
    <w:p w:rsidR="001F3067" w:rsidRDefault="009B1CE1">
      <w:pPr>
        <w:jc w:val="both"/>
        <w:rPr>
          <w:rFonts w:eastAsia="SimSun" w:cs="Arial"/>
          <w:szCs w:val="22"/>
          <w:lang w:eastAsia="zh-CN"/>
        </w:rPr>
      </w:pPr>
      <w:r>
        <w:rPr>
          <w:rFonts w:eastAsia="SimSun" w:cs="Arial" w:hint="eastAsia"/>
          <w:szCs w:val="22"/>
          <w:lang w:eastAsia="zh-CN"/>
        </w:rPr>
        <w:t>According to Table E-3, the project supply 144,410.402MWh to the grid in 20</w:t>
      </w:r>
      <w:r>
        <w:rPr>
          <w:rFonts w:eastAsia="SimSun" w:cs="Arial"/>
          <w:szCs w:val="22"/>
          <w:lang w:eastAsia="zh-CN"/>
        </w:rPr>
        <w:t>21</w:t>
      </w:r>
      <w:r>
        <w:rPr>
          <w:rFonts w:eastAsia="SimSun" w:cs="Arial" w:hint="eastAsia"/>
          <w:szCs w:val="22"/>
          <w:lang w:eastAsia="zh-CN"/>
        </w:rPr>
        <w:t xml:space="preserve">, 134,813.543MWh to the grid </w:t>
      </w:r>
      <w:r>
        <w:rPr>
          <w:rFonts w:eastAsia="SimSun" w:cs="Arial"/>
          <w:szCs w:val="22"/>
          <w:lang w:eastAsia="zh-CN"/>
        </w:rPr>
        <w:t xml:space="preserve">in 2022, </w:t>
      </w:r>
      <w:r>
        <w:rPr>
          <w:rFonts w:eastAsia="SimSun" w:cs="Arial" w:hint="eastAsia"/>
          <w:szCs w:val="22"/>
          <w:lang w:eastAsia="zh-CN"/>
        </w:rPr>
        <w:t>and in 202</w:t>
      </w:r>
      <w:r>
        <w:rPr>
          <w:rFonts w:eastAsia="SimSun" w:cs="Arial"/>
          <w:szCs w:val="22"/>
          <w:lang w:eastAsia="zh-CN"/>
        </w:rPr>
        <w:t>3</w:t>
      </w:r>
      <w:r>
        <w:rPr>
          <w:rFonts w:eastAsia="SimSun" w:cs="Arial" w:hint="eastAsia"/>
          <w:szCs w:val="22"/>
          <w:lang w:eastAsia="zh-CN"/>
        </w:rPr>
        <w:t xml:space="preserve"> the project supply </w:t>
      </w:r>
      <w:r>
        <w:rPr>
          <w:rFonts w:eastAsia="SimSun" w:cs="Arial"/>
          <w:szCs w:val="22"/>
          <w:lang w:eastAsia="zh-CN"/>
        </w:rPr>
        <w:t>94,742.088</w:t>
      </w:r>
      <w:r>
        <w:rPr>
          <w:rFonts w:eastAsia="SimSun" w:cs="Arial" w:hint="eastAsia"/>
          <w:szCs w:val="22"/>
          <w:lang w:eastAsia="zh-CN"/>
        </w:rPr>
        <w:t>MWh to the grid. In this monitoring period, the project supplies 373,966.033 MWh to the local grid.</w:t>
      </w:r>
    </w:p>
    <w:p w:rsidR="001F3067" w:rsidRDefault="001F3067">
      <w:pPr>
        <w:rPr>
          <w:rFonts w:asciiTheme="minorHAnsi" w:hAnsiTheme="minorHAnsi"/>
          <w:b/>
          <w:szCs w:val="22"/>
          <w:lang w:val="en-GB"/>
        </w:rPr>
      </w:pPr>
    </w:p>
    <w:p w:rsidR="001F3067" w:rsidRDefault="009B1CE1">
      <w:pPr>
        <w:rPr>
          <w:rFonts w:asciiTheme="minorHAnsi" w:hAnsiTheme="minorHAnsi"/>
          <w:b/>
          <w:szCs w:val="22"/>
          <w:lang w:val="en-GB"/>
        </w:rPr>
      </w:pPr>
      <w:r>
        <w:rPr>
          <w:rFonts w:asciiTheme="minorHAnsi" w:hAnsiTheme="minorHAnsi"/>
          <w:b/>
          <w:szCs w:val="22"/>
          <w:lang w:val="en-GB"/>
        </w:rPr>
        <w:t xml:space="preserve">SDG </w:t>
      </w:r>
      <w:r>
        <w:rPr>
          <w:rFonts w:asciiTheme="minorHAnsi" w:eastAsia="SimSun" w:hAnsiTheme="minorHAnsi"/>
          <w:b/>
          <w:szCs w:val="22"/>
          <w:lang w:eastAsia="zh-CN"/>
        </w:rPr>
        <w:t>8</w:t>
      </w:r>
    </w:p>
    <w:p w:rsidR="001F3067" w:rsidRDefault="009B1CE1">
      <w:pPr>
        <w:jc w:val="both"/>
        <w:rPr>
          <w:rFonts w:eastAsia="SimSun" w:cs="Arial"/>
          <w:szCs w:val="22"/>
          <w:lang w:eastAsia="zh-CN"/>
        </w:rPr>
      </w:pPr>
      <w:r>
        <w:rPr>
          <w:rFonts w:eastAsia="SimSun" w:cs="Arial"/>
          <w:szCs w:val="22"/>
          <w:lang w:val="en-GB" w:eastAsia="zh-CN"/>
        </w:rPr>
        <w:t>F</w:t>
      </w:r>
      <w:r>
        <w:rPr>
          <w:rFonts w:eastAsia="SimSun" w:cs="Arial"/>
          <w:szCs w:val="22"/>
          <w:lang w:eastAsia="zh-CN"/>
        </w:rPr>
        <w:t>or this project</w:t>
      </w:r>
      <w:r>
        <w:rPr>
          <w:rFonts w:eastAsia="SimSun" w:cs="Arial" w:hint="eastAsia"/>
          <w:szCs w:val="22"/>
          <w:lang w:eastAsia="zh-CN"/>
        </w:rPr>
        <w:t>,</w:t>
      </w:r>
      <w:r>
        <w:rPr>
          <w:rFonts w:eastAsia="SimSun" w:cs="Arial"/>
          <w:szCs w:val="22"/>
          <w:lang w:eastAsia="zh-CN"/>
        </w:rPr>
        <w:t xml:space="preserve"> 17 local people have been employed in 2021, 2022 and 2023 vintage.</w:t>
      </w:r>
      <w:r>
        <w:rPr>
          <w:rFonts w:eastAsia="SimSun" w:cs="Arial" w:hint="eastAsia"/>
          <w:szCs w:val="22"/>
          <w:lang w:eastAsia="zh-CN"/>
        </w:rPr>
        <w:t xml:space="preserve"> </w:t>
      </w:r>
      <w:r>
        <w:rPr>
          <w:rFonts w:eastAsia="SimSun" w:cs="Arial"/>
          <w:szCs w:val="22"/>
          <w:lang w:eastAsia="zh-CN"/>
        </w:rPr>
        <w:t>And 3 training sessions</w:t>
      </w:r>
      <w:r>
        <w:rPr>
          <w:rFonts w:eastAsia="SimSun" w:cs="Arial"/>
          <w:szCs w:val="22"/>
          <w:lang w:eastAsia="zh-CN"/>
        </w:rPr>
        <w:t xml:space="preserve"> have been held for the staff in 2021, 2022 and 2023.</w:t>
      </w:r>
    </w:p>
    <w:p w:rsidR="001F3067" w:rsidRDefault="009B1CE1">
      <w:pPr>
        <w:pStyle w:val="Ttulo5"/>
      </w:pPr>
      <w:bookmarkStart w:id="70" w:name="_Toc40962782"/>
      <w:r>
        <w:t>E.3. Calculation of leakage</w:t>
      </w:r>
      <w:bookmarkEnd w:id="70"/>
      <w:r>
        <w:t xml:space="preserve"> </w:t>
      </w:r>
    </w:p>
    <w:p w:rsidR="001F3067" w:rsidRDefault="009B1CE1">
      <w:r>
        <w:t>&gt;&gt;</w:t>
      </w:r>
    </w:p>
    <w:p w:rsidR="001F3067" w:rsidRDefault="009B1CE1">
      <w:pPr>
        <w:rPr>
          <w:rFonts w:eastAsia="SimSun"/>
          <w:lang w:eastAsia="zh-CN"/>
        </w:rPr>
      </w:pPr>
      <w:r>
        <w:rPr>
          <w:rFonts w:eastAsia="SimSun" w:hint="eastAsia"/>
          <w:lang w:eastAsia="zh-CN"/>
        </w:rPr>
        <w:t>No leakage emissions are considered.</w:t>
      </w:r>
    </w:p>
    <w:p w:rsidR="001F3067" w:rsidRDefault="009B1CE1">
      <w:pPr>
        <w:pStyle w:val="Ttulo5"/>
      </w:pPr>
      <w:bookmarkStart w:id="71" w:name="_Toc40953319"/>
      <w:bookmarkStart w:id="72" w:name="_Toc40953601"/>
      <w:bookmarkStart w:id="73" w:name="_Toc40962783"/>
      <w:bookmarkStart w:id="74" w:name="_Ref315873988"/>
      <w:bookmarkStart w:id="75" w:name="_Toc40962784"/>
      <w:bookmarkEnd w:id="71"/>
      <w:bookmarkEnd w:id="72"/>
      <w:bookmarkEnd w:id="73"/>
      <w:r>
        <w:t xml:space="preserve">E.4. Calculation of </w:t>
      </w:r>
      <w:bookmarkEnd w:id="74"/>
      <w:r>
        <w:t>net benefits or direct calculation for each SDG Impact</w:t>
      </w:r>
      <w:bookmarkStart w:id="76" w:name="_Toc40962785"/>
      <w:bookmarkEnd w:id="75"/>
      <w:bookmarkEnd w:id="76"/>
    </w:p>
    <w:tbl>
      <w:tblPr>
        <w:tblStyle w:val="GSTableBoldline-heightcondensed"/>
        <w:tblW w:w="5000" w:type="pct"/>
        <w:tblLayout w:type="fixed"/>
        <w:tblCellMar>
          <w:top w:w="57" w:type="dxa"/>
          <w:left w:w="57" w:type="dxa"/>
        </w:tblCellMar>
        <w:tblLook w:val="04A0" w:firstRow="1" w:lastRow="0" w:firstColumn="1" w:lastColumn="0" w:noHBand="0" w:noVBand="1"/>
      </w:tblPr>
      <w:tblGrid>
        <w:gridCol w:w="992"/>
        <w:gridCol w:w="2489"/>
        <w:gridCol w:w="1312"/>
        <w:gridCol w:w="2437"/>
        <w:gridCol w:w="2402"/>
      </w:tblGrid>
      <w:tr w:rsidR="001F3067" w:rsidTr="001F3067">
        <w:trPr>
          <w:cnfStyle w:val="100000000000" w:firstRow="1" w:lastRow="0" w:firstColumn="0" w:lastColumn="0" w:oddVBand="0" w:evenVBand="0" w:oddHBand="0" w:evenHBand="0" w:firstRowFirstColumn="0" w:firstRowLastColumn="0" w:lastRowFirstColumn="0" w:lastRowLastColumn="0"/>
          <w:trHeight w:val="658"/>
        </w:trPr>
        <w:tc>
          <w:tcPr>
            <w:tcW w:w="515" w:type="pct"/>
            <w:vAlign w:val="top"/>
          </w:tcPr>
          <w:p w:rsidR="001F3067" w:rsidRDefault="009B1CE1">
            <w:pPr>
              <w:spacing w:after="0"/>
              <w:rPr>
                <w:color w:val="FFFFFF" w:themeColor="background1"/>
              </w:rPr>
            </w:pPr>
            <w:r>
              <w:rPr>
                <w:color w:val="FFFFFF" w:themeColor="background1"/>
              </w:rPr>
              <w:t>SDG</w:t>
            </w:r>
          </w:p>
        </w:tc>
        <w:tc>
          <w:tcPr>
            <w:tcW w:w="1292" w:type="pct"/>
            <w:vAlign w:val="top"/>
          </w:tcPr>
          <w:p w:rsidR="001F3067" w:rsidRDefault="009B1CE1">
            <w:pPr>
              <w:spacing w:after="0"/>
              <w:rPr>
                <w:color w:val="FFFFFF" w:themeColor="background1"/>
              </w:rPr>
            </w:pPr>
            <w:r>
              <w:rPr>
                <w:color w:val="FFFFFF" w:themeColor="background1"/>
              </w:rPr>
              <w:t>SDG Impact</w:t>
            </w:r>
          </w:p>
        </w:tc>
        <w:tc>
          <w:tcPr>
            <w:tcW w:w="681" w:type="pct"/>
            <w:vAlign w:val="top"/>
          </w:tcPr>
          <w:p w:rsidR="001F3067" w:rsidRDefault="009B1CE1">
            <w:pPr>
              <w:spacing w:after="0" w:line="276" w:lineRule="auto"/>
              <w:rPr>
                <w:rFonts w:asciiTheme="minorHAnsi" w:hAnsiTheme="minorHAnsi"/>
                <w:color w:val="FFFFFF" w:themeColor="background1"/>
                <w:sz w:val="20"/>
              </w:rPr>
            </w:pPr>
            <w:r>
              <w:rPr>
                <w:rFonts w:asciiTheme="minorHAnsi" w:hAnsiTheme="minorHAnsi"/>
                <w:color w:val="FFFFFF" w:themeColor="background1"/>
                <w:sz w:val="20"/>
              </w:rPr>
              <w:t xml:space="preserve">Baseline </w:t>
            </w:r>
            <w:r>
              <w:rPr>
                <w:rFonts w:asciiTheme="minorHAnsi" w:hAnsiTheme="minorHAnsi"/>
                <w:color w:val="FFFFFF" w:themeColor="background1"/>
                <w:sz w:val="20"/>
              </w:rPr>
              <w:br/>
              <w:t>estimate</w:t>
            </w:r>
          </w:p>
        </w:tc>
        <w:tc>
          <w:tcPr>
            <w:tcW w:w="1265" w:type="pct"/>
            <w:vAlign w:val="top"/>
          </w:tcPr>
          <w:p w:rsidR="001F3067" w:rsidRDefault="009B1CE1">
            <w:pPr>
              <w:spacing w:after="0" w:line="276" w:lineRule="auto"/>
              <w:rPr>
                <w:rFonts w:asciiTheme="minorHAnsi" w:hAnsiTheme="minorHAnsi"/>
                <w:color w:val="FFFFFF" w:themeColor="background1"/>
                <w:sz w:val="20"/>
              </w:rPr>
            </w:pPr>
            <w:r>
              <w:rPr>
                <w:rFonts w:asciiTheme="minorHAnsi" w:hAnsiTheme="minorHAnsi"/>
                <w:color w:val="FFFFFF" w:themeColor="background1"/>
                <w:sz w:val="20"/>
              </w:rPr>
              <w:t xml:space="preserve">Project </w:t>
            </w:r>
            <w:r>
              <w:rPr>
                <w:rFonts w:asciiTheme="minorHAnsi" w:hAnsiTheme="minorHAnsi"/>
                <w:color w:val="FFFFFF" w:themeColor="background1"/>
                <w:sz w:val="20"/>
              </w:rPr>
              <w:br/>
              <w:t>estimate</w:t>
            </w:r>
          </w:p>
        </w:tc>
        <w:tc>
          <w:tcPr>
            <w:tcW w:w="1247" w:type="pct"/>
            <w:vAlign w:val="top"/>
          </w:tcPr>
          <w:p w:rsidR="001F3067" w:rsidRDefault="009B1CE1">
            <w:pPr>
              <w:spacing w:after="0" w:line="276" w:lineRule="auto"/>
              <w:rPr>
                <w:rFonts w:asciiTheme="minorHAnsi" w:hAnsiTheme="minorHAnsi"/>
                <w:color w:val="FFFFFF" w:themeColor="background1"/>
                <w:sz w:val="20"/>
              </w:rPr>
            </w:pPr>
            <w:r>
              <w:rPr>
                <w:rFonts w:asciiTheme="minorHAnsi" w:hAnsiTheme="minorHAnsi"/>
                <w:color w:val="FFFFFF" w:themeColor="background1"/>
                <w:sz w:val="20"/>
              </w:rPr>
              <w:t xml:space="preserve">Net </w:t>
            </w:r>
            <w:r>
              <w:rPr>
                <w:rFonts w:asciiTheme="minorHAnsi" w:hAnsiTheme="minorHAnsi"/>
                <w:color w:val="FFFFFF" w:themeColor="background1"/>
                <w:sz w:val="20"/>
              </w:rPr>
              <w:br/>
              <w:t>b</w:t>
            </w:r>
            <w:r>
              <w:rPr>
                <w:rFonts w:asciiTheme="minorHAnsi" w:hAnsiTheme="minorHAnsi"/>
                <w:color w:val="FFFFFF" w:themeColor="background1"/>
                <w:sz w:val="20"/>
              </w:rPr>
              <w:t>enefit</w:t>
            </w:r>
          </w:p>
        </w:tc>
      </w:tr>
      <w:tr w:rsidR="001F3067" w:rsidTr="001F3067">
        <w:trPr>
          <w:trHeight w:val="494"/>
        </w:trPr>
        <w:tc>
          <w:tcPr>
            <w:tcW w:w="515" w:type="pct"/>
          </w:tcPr>
          <w:p w:rsidR="001F3067" w:rsidRDefault="009B1CE1">
            <w:pPr>
              <w:spacing w:after="0"/>
            </w:pPr>
            <w:r>
              <w:t>13</w:t>
            </w:r>
          </w:p>
        </w:tc>
        <w:tc>
          <w:tcPr>
            <w:tcW w:w="1292" w:type="pct"/>
          </w:tcPr>
          <w:p w:rsidR="001F3067" w:rsidRDefault="009B1CE1">
            <w:pPr>
              <w:spacing w:after="0" w:line="276" w:lineRule="auto"/>
              <w:jc w:val="both"/>
              <w:outlineLvl w:val="1"/>
              <w:rPr>
                <w:rFonts w:ascii="Avenir Book" w:hAnsi="Avenir Book"/>
                <w:b/>
              </w:rPr>
            </w:pPr>
            <w:r>
              <w:rPr>
                <w:rFonts w:asciiTheme="minorHAnsi" w:hAnsiTheme="minorHAnsi" w:hint="eastAsia"/>
                <w:szCs w:val="22"/>
                <w:lang w:val="en-GB" w:eastAsia="de-DE"/>
              </w:rPr>
              <w:t>Take urgent action to combat climate change and its impacts</w:t>
            </w:r>
          </w:p>
        </w:tc>
        <w:tc>
          <w:tcPr>
            <w:tcW w:w="681" w:type="pct"/>
          </w:tcPr>
          <w:p w:rsidR="001F3067" w:rsidRDefault="009B1CE1">
            <w:pPr>
              <w:spacing w:after="0" w:line="276" w:lineRule="auto"/>
              <w:jc w:val="both"/>
              <w:outlineLvl w:val="1"/>
              <w:rPr>
                <w:rFonts w:asciiTheme="minorHAnsi" w:hAnsiTheme="minorHAnsi"/>
                <w:szCs w:val="22"/>
                <w:lang w:eastAsia="de-DE"/>
              </w:rPr>
            </w:pPr>
            <w:r>
              <w:rPr>
                <w:rFonts w:asciiTheme="minorHAnsi" w:hAnsiTheme="minorHAnsi" w:hint="eastAsia"/>
                <w:szCs w:val="22"/>
                <w:lang w:eastAsia="zh-CN"/>
              </w:rPr>
              <w:t>0</w:t>
            </w:r>
          </w:p>
        </w:tc>
        <w:tc>
          <w:tcPr>
            <w:tcW w:w="1265" w:type="pct"/>
          </w:tcPr>
          <w:p w:rsidR="001F3067" w:rsidRDefault="009B1CE1">
            <w:pPr>
              <w:spacing w:after="0" w:line="276" w:lineRule="auto"/>
              <w:jc w:val="both"/>
              <w:outlineLvl w:val="1"/>
              <w:rPr>
                <w:rFonts w:asciiTheme="minorHAnsi" w:hAnsiTheme="minorHAnsi"/>
                <w:szCs w:val="22"/>
                <w:lang w:eastAsia="zh-CN"/>
              </w:rPr>
            </w:pPr>
            <w:r>
              <w:rPr>
                <w:rFonts w:asciiTheme="minorHAnsi" w:hAnsiTheme="minorHAnsi" w:hint="eastAsia"/>
                <w:szCs w:val="22"/>
                <w:lang w:eastAsia="zh-CN"/>
              </w:rPr>
              <w:t xml:space="preserve">209,218 </w:t>
            </w:r>
            <w:r>
              <w:rPr>
                <w:rFonts w:asciiTheme="minorHAnsi" w:hAnsiTheme="minorHAnsi"/>
                <w:szCs w:val="22"/>
                <w:lang w:eastAsia="zh-CN"/>
              </w:rPr>
              <w:t>tCO</w:t>
            </w:r>
            <w:r>
              <w:rPr>
                <w:rFonts w:asciiTheme="minorHAnsi" w:hAnsiTheme="minorHAnsi"/>
                <w:szCs w:val="22"/>
                <w:vertAlign w:val="subscript"/>
                <w:lang w:eastAsia="zh-CN"/>
              </w:rPr>
              <w:t>2</w:t>
            </w:r>
            <w:r>
              <w:rPr>
                <w:rFonts w:asciiTheme="minorHAnsi" w:hAnsiTheme="minorHAnsi"/>
                <w:szCs w:val="22"/>
                <w:lang w:eastAsia="zh-CN"/>
              </w:rPr>
              <w:t>e</w:t>
            </w:r>
          </w:p>
        </w:tc>
        <w:tc>
          <w:tcPr>
            <w:tcW w:w="1247" w:type="pct"/>
          </w:tcPr>
          <w:p w:rsidR="001F3067" w:rsidRDefault="009B1CE1">
            <w:pPr>
              <w:spacing w:after="0" w:line="276" w:lineRule="auto"/>
              <w:jc w:val="both"/>
              <w:outlineLvl w:val="1"/>
              <w:rPr>
                <w:rFonts w:asciiTheme="minorHAnsi" w:hAnsiTheme="minorHAnsi"/>
                <w:szCs w:val="22"/>
                <w:lang w:val="en-GB" w:eastAsia="de-DE"/>
              </w:rPr>
            </w:pPr>
            <w:r>
              <w:rPr>
                <w:rFonts w:asciiTheme="minorHAnsi" w:hAnsiTheme="minorHAnsi" w:hint="eastAsia"/>
                <w:szCs w:val="22"/>
                <w:lang w:eastAsia="zh-CN"/>
              </w:rPr>
              <w:t xml:space="preserve">209,218 </w:t>
            </w:r>
            <w:r>
              <w:rPr>
                <w:rFonts w:asciiTheme="minorHAnsi" w:hAnsiTheme="minorHAnsi"/>
                <w:szCs w:val="22"/>
                <w:lang w:eastAsia="zh-CN"/>
              </w:rPr>
              <w:t>tCO</w:t>
            </w:r>
            <w:r>
              <w:rPr>
                <w:rFonts w:asciiTheme="minorHAnsi" w:hAnsiTheme="minorHAnsi"/>
                <w:szCs w:val="22"/>
                <w:vertAlign w:val="subscript"/>
                <w:lang w:eastAsia="zh-CN"/>
              </w:rPr>
              <w:t>2</w:t>
            </w:r>
            <w:r>
              <w:rPr>
                <w:rFonts w:asciiTheme="minorHAnsi" w:hAnsiTheme="minorHAnsi"/>
                <w:szCs w:val="22"/>
                <w:lang w:eastAsia="zh-CN"/>
              </w:rPr>
              <w:t>e</w:t>
            </w:r>
          </w:p>
        </w:tc>
      </w:tr>
      <w:tr w:rsidR="001F3067" w:rsidTr="001F3067">
        <w:trPr>
          <w:trHeight w:val="494"/>
        </w:trPr>
        <w:tc>
          <w:tcPr>
            <w:tcW w:w="515" w:type="pct"/>
            <w:tcBorders>
              <w:bottom w:val="single" w:sz="4" w:space="0" w:color="A6A6A6" w:themeColor="background1" w:themeShade="A6"/>
            </w:tcBorders>
          </w:tcPr>
          <w:p w:rsidR="001F3067" w:rsidRDefault="009B1CE1">
            <w:pPr>
              <w:spacing w:after="0"/>
            </w:pPr>
            <w:r>
              <w:rPr>
                <w:rFonts w:eastAsia="SimSun" w:hint="eastAsia"/>
                <w:lang w:eastAsia="zh-CN"/>
              </w:rPr>
              <w:t>7</w:t>
            </w:r>
          </w:p>
        </w:tc>
        <w:tc>
          <w:tcPr>
            <w:tcW w:w="1292" w:type="pct"/>
            <w:tcBorders>
              <w:bottom w:val="single" w:sz="4" w:space="0" w:color="A6A6A6" w:themeColor="background1" w:themeShade="A6"/>
            </w:tcBorders>
          </w:tcPr>
          <w:p w:rsidR="001F3067" w:rsidRDefault="009B1CE1">
            <w:pPr>
              <w:spacing w:after="0" w:line="276" w:lineRule="auto"/>
              <w:jc w:val="both"/>
              <w:outlineLvl w:val="1"/>
              <w:rPr>
                <w:rFonts w:asciiTheme="minorHAnsi" w:hAnsiTheme="minorHAnsi"/>
                <w:szCs w:val="22"/>
                <w:lang w:val="en-GB" w:eastAsia="de-DE"/>
              </w:rPr>
            </w:pPr>
            <w:r>
              <w:rPr>
                <w:rFonts w:asciiTheme="minorHAnsi" w:hAnsiTheme="minorHAnsi" w:hint="eastAsia"/>
                <w:szCs w:val="22"/>
                <w:lang w:val="en-GB" w:eastAsia="de-DE"/>
              </w:rPr>
              <w:t xml:space="preserve">Ensure access to affordable, reliable, </w:t>
            </w:r>
          </w:p>
          <w:p w:rsidR="001F3067" w:rsidRDefault="009B1CE1">
            <w:pPr>
              <w:spacing w:after="0" w:line="276" w:lineRule="auto"/>
              <w:jc w:val="both"/>
              <w:outlineLvl w:val="1"/>
              <w:rPr>
                <w:rFonts w:ascii="Avenir Book" w:hAnsi="Avenir Book"/>
                <w:b/>
              </w:rPr>
            </w:pPr>
            <w:r>
              <w:rPr>
                <w:rFonts w:asciiTheme="minorHAnsi" w:hAnsiTheme="minorHAnsi" w:hint="eastAsia"/>
                <w:szCs w:val="22"/>
                <w:lang w:val="en-GB" w:eastAsia="de-DE"/>
              </w:rPr>
              <w:t>Sustainable</w:t>
            </w:r>
            <w:r>
              <w:rPr>
                <w:rFonts w:asciiTheme="minorHAnsi" w:eastAsia="SimSun" w:hAnsiTheme="minorHAnsi" w:hint="eastAsia"/>
                <w:szCs w:val="22"/>
                <w:lang w:eastAsia="zh-CN"/>
              </w:rPr>
              <w:t xml:space="preserve"> </w:t>
            </w:r>
            <w:r>
              <w:rPr>
                <w:rFonts w:asciiTheme="minorHAnsi" w:hAnsiTheme="minorHAnsi" w:hint="eastAsia"/>
                <w:szCs w:val="22"/>
                <w:lang w:val="en-GB" w:eastAsia="de-DE"/>
              </w:rPr>
              <w:t>and modern energy</w:t>
            </w:r>
          </w:p>
        </w:tc>
        <w:tc>
          <w:tcPr>
            <w:tcW w:w="681" w:type="pct"/>
            <w:tcBorders>
              <w:bottom w:val="single" w:sz="4" w:space="0" w:color="A6A6A6" w:themeColor="background1" w:themeShade="A6"/>
            </w:tcBorders>
          </w:tcPr>
          <w:p w:rsidR="001F3067" w:rsidRDefault="009B1CE1">
            <w:pPr>
              <w:spacing w:after="0" w:line="276" w:lineRule="auto"/>
              <w:jc w:val="both"/>
              <w:outlineLvl w:val="1"/>
              <w:rPr>
                <w:rFonts w:asciiTheme="minorHAnsi" w:eastAsia="SimSun" w:hAnsiTheme="minorHAnsi"/>
                <w:szCs w:val="22"/>
                <w:lang w:eastAsia="zh-CN"/>
              </w:rPr>
            </w:pPr>
            <w:r>
              <w:rPr>
                <w:rFonts w:asciiTheme="minorHAnsi" w:eastAsia="SimSun" w:hAnsiTheme="minorHAnsi" w:hint="eastAsia"/>
                <w:szCs w:val="22"/>
                <w:lang w:eastAsia="zh-CN"/>
              </w:rPr>
              <w:t>0</w:t>
            </w:r>
          </w:p>
        </w:tc>
        <w:tc>
          <w:tcPr>
            <w:tcW w:w="1265" w:type="pct"/>
            <w:tcBorders>
              <w:bottom w:val="single" w:sz="4" w:space="0" w:color="A6A6A6" w:themeColor="background1" w:themeShade="A6"/>
            </w:tcBorders>
          </w:tcPr>
          <w:p w:rsidR="001F3067" w:rsidRDefault="009B1CE1">
            <w:pPr>
              <w:spacing w:after="0" w:line="276" w:lineRule="auto"/>
              <w:jc w:val="both"/>
              <w:outlineLvl w:val="1"/>
              <w:rPr>
                <w:rFonts w:asciiTheme="minorHAnsi" w:hAnsiTheme="minorHAnsi"/>
                <w:szCs w:val="22"/>
                <w:lang w:val="en-GB" w:eastAsia="de-DE"/>
              </w:rPr>
            </w:pPr>
            <w:r>
              <w:rPr>
                <w:rFonts w:asciiTheme="minorHAnsi" w:hAnsiTheme="minorHAnsi" w:hint="eastAsia"/>
                <w:szCs w:val="22"/>
                <w:lang w:val="en-GB" w:eastAsia="de-DE"/>
              </w:rPr>
              <w:t xml:space="preserve">373,966.033 </w:t>
            </w:r>
            <w:r>
              <w:rPr>
                <w:rFonts w:asciiTheme="minorHAnsi" w:hAnsiTheme="minorHAnsi"/>
                <w:szCs w:val="22"/>
                <w:lang w:val="en-GB" w:eastAsia="zh-CN"/>
              </w:rPr>
              <w:t>M</w:t>
            </w:r>
            <w:r>
              <w:rPr>
                <w:rFonts w:asciiTheme="minorHAnsi" w:hAnsiTheme="minorHAnsi"/>
                <w:szCs w:val="22"/>
                <w:lang w:val="en-GB" w:eastAsia="de-DE"/>
              </w:rPr>
              <w:t>Wh</w:t>
            </w:r>
          </w:p>
        </w:tc>
        <w:tc>
          <w:tcPr>
            <w:tcW w:w="1247" w:type="pct"/>
            <w:tcBorders>
              <w:bottom w:val="single" w:sz="4" w:space="0" w:color="A6A6A6" w:themeColor="background1" w:themeShade="A6"/>
            </w:tcBorders>
          </w:tcPr>
          <w:p w:rsidR="001F3067" w:rsidRDefault="009B1CE1">
            <w:pPr>
              <w:spacing w:after="0" w:line="276" w:lineRule="auto"/>
              <w:jc w:val="both"/>
              <w:outlineLvl w:val="1"/>
              <w:rPr>
                <w:rFonts w:asciiTheme="minorHAnsi" w:hAnsiTheme="minorHAnsi"/>
                <w:szCs w:val="22"/>
                <w:lang w:val="en-GB" w:eastAsia="de-DE"/>
              </w:rPr>
            </w:pPr>
            <w:r>
              <w:rPr>
                <w:rFonts w:asciiTheme="minorHAnsi" w:hAnsiTheme="minorHAnsi" w:hint="eastAsia"/>
                <w:szCs w:val="22"/>
                <w:lang w:val="en-GB" w:eastAsia="de-DE"/>
              </w:rPr>
              <w:t xml:space="preserve">373,966.033 </w:t>
            </w:r>
            <w:r>
              <w:rPr>
                <w:rFonts w:asciiTheme="minorHAnsi" w:hAnsiTheme="minorHAnsi"/>
                <w:szCs w:val="22"/>
                <w:lang w:val="en-GB" w:eastAsia="zh-CN"/>
              </w:rPr>
              <w:t>M</w:t>
            </w:r>
            <w:r>
              <w:rPr>
                <w:rFonts w:asciiTheme="minorHAnsi" w:hAnsiTheme="minorHAnsi"/>
                <w:szCs w:val="22"/>
                <w:lang w:val="en-GB" w:eastAsia="de-DE"/>
              </w:rPr>
              <w:t>Wh</w:t>
            </w:r>
          </w:p>
        </w:tc>
      </w:tr>
      <w:tr w:rsidR="001F3067" w:rsidTr="001F3067">
        <w:trPr>
          <w:trHeight w:val="2325"/>
        </w:trPr>
        <w:tc>
          <w:tcPr>
            <w:tcW w:w="515" w:type="pct"/>
            <w:tcBorders>
              <w:top w:val="single" w:sz="4" w:space="0" w:color="A6A6A6" w:themeColor="background1" w:themeShade="A6"/>
            </w:tcBorders>
          </w:tcPr>
          <w:p w:rsidR="001F3067" w:rsidRDefault="009B1CE1">
            <w:pPr>
              <w:spacing w:after="0"/>
            </w:pPr>
            <w:r>
              <w:rPr>
                <w:rFonts w:eastAsia="SimSun"/>
                <w:lang w:eastAsia="zh-CN"/>
              </w:rPr>
              <w:t>8</w:t>
            </w:r>
          </w:p>
        </w:tc>
        <w:tc>
          <w:tcPr>
            <w:tcW w:w="1292" w:type="pct"/>
            <w:tcBorders>
              <w:top w:val="single" w:sz="4" w:space="0" w:color="A6A6A6" w:themeColor="background1" w:themeShade="A6"/>
            </w:tcBorders>
          </w:tcPr>
          <w:p w:rsidR="001F3067" w:rsidRDefault="009B1CE1">
            <w:pPr>
              <w:spacing w:after="0" w:line="276" w:lineRule="auto"/>
              <w:jc w:val="both"/>
              <w:outlineLvl w:val="1"/>
              <w:rPr>
                <w:rFonts w:ascii="Avenir Book" w:hAnsi="Avenir Book"/>
                <w:b/>
              </w:rPr>
            </w:pPr>
            <w:r>
              <w:rPr>
                <w:rFonts w:asciiTheme="minorHAnsi" w:hAnsiTheme="minorHAnsi" w:hint="eastAsia"/>
                <w:szCs w:val="22"/>
                <w:lang w:eastAsia="zh-CN"/>
              </w:rPr>
              <w:t xml:space="preserve">Promote inclusive and sustainable economic </w:t>
            </w:r>
            <w:r>
              <w:rPr>
                <w:rFonts w:asciiTheme="minorHAnsi" w:hAnsiTheme="minorHAnsi" w:hint="eastAsia"/>
                <w:szCs w:val="22"/>
                <w:lang w:eastAsia="zh-CN"/>
              </w:rPr>
              <w:t>growth, employment and decent work for all</w:t>
            </w:r>
          </w:p>
        </w:tc>
        <w:tc>
          <w:tcPr>
            <w:tcW w:w="681" w:type="pct"/>
            <w:tcBorders>
              <w:top w:val="single" w:sz="4" w:space="0" w:color="A6A6A6" w:themeColor="background1" w:themeShade="A6"/>
            </w:tcBorders>
          </w:tcPr>
          <w:p w:rsidR="001F3067" w:rsidRDefault="009B1CE1">
            <w:pPr>
              <w:spacing w:after="0"/>
              <w:jc w:val="both"/>
              <w:rPr>
                <w:rFonts w:ascii="Avenir Book" w:eastAsia="SimSun" w:hAnsi="Avenir Book"/>
                <w:b/>
                <w:sz w:val="20"/>
                <w:lang w:eastAsia="zh-CN"/>
              </w:rPr>
            </w:pPr>
            <w:r>
              <w:rPr>
                <w:rFonts w:asciiTheme="minorHAnsi" w:hAnsiTheme="minorHAnsi" w:hint="eastAsia"/>
                <w:szCs w:val="22"/>
                <w:lang w:eastAsia="zh-CN"/>
              </w:rPr>
              <w:t>0</w:t>
            </w:r>
          </w:p>
        </w:tc>
        <w:tc>
          <w:tcPr>
            <w:tcW w:w="1265" w:type="pct"/>
            <w:tcBorders>
              <w:top w:val="single" w:sz="4" w:space="0" w:color="A6A6A6" w:themeColor="background1" w:themeShade="A6"/>
            </w:tcBorders>
          </w:tcPr>
          <w:p w:rsidR="001F3067" w:rsidRDefault="009B1CE1">
            <w:pPr>
              <w:spacing w:after="0"/>
              <w:jc w:val="both"/>
              <w:rPr>
                <w:rFonts w:asciiTheme="minorHAnsi" w:hAnsiTheme="minorHAnsi"/>
                <w:szCs w:val="22"/>
                <w:lang w:eastAsia="zh-CN"/>
              </w:rPr>
            </w:pPr>
            <w:bookmarkStart w:id="77" w:name="_Hlk153382853"/>
            <w:r>
              <w:rPr>
                <w:rFonts w:asciiTheme="minorHAnsi" w:hAnsiTheme="minorHAnsi"/>
                <w:szCs w:val="22"/>
                <w:lang w:eastAsia="zh-CN"/>
              </w:rPr>
              <w:t>17 local people have been employed for this project in 2021, 2022 and 2023 vintage.</w:t>
            </w:r>
          </w:p>
          <w:p w:rsidR="001F3067" w:rsidRDefault="009B1CE1">
            <w:pPr>
              <w:spacing w:after="0"/>
              <w:jc w:val="both"/>
              <w:rPr>
                <w:rFonts w:ascii="Avenir Book" w:eastAsiaTheme="minorEastAsia" w:hAnsi="Avenir Book"/>
                <w:b/>
                <w:sz w:val="20"/>
              </w:rPr>
            </w:pPr>
            <w:r>
              <w:rPr>
                <w:rFonts w:asciiTheme="minorHAnsi" w:hAnsiTheme="minorHAnsi"/>
                <w:szCs w:val="22"/>
                <w:lang w:eastAsia="zh-CN"/>
              </w:rPr>
              <w:t xml:space="preserve">3 training sessions have been held for </w:t>
            </w:r>
            <w:r>
              <w:rPr>
                <w:rFonts w:asciiTheme="minorHAnsi" w:hAnsiTheme="minorHAnsi"/>
                <w:szCs w:val="22"/>
                <w:lang w:eastAsia="zh-CN"/>
              </w:rPr>
              <w:lastRenderedPageBreak/>
              <w:t>the staff in 2021, 2022 and 2023</w:t>
            </w:r>
            <w:r>
              <w:rPr>
                <w:rFonts w:asciiTheme="minorHAnsi" w:eastAsiaTheme="minorEastAsia" w:hAnsiTheme="minorHAnsi" w:hint="eastAsia"/>
                <w:szCs w:val="22"/>
                <w:lang w:eastAsia="zh-CN"/>
              </w:rPr>
              <w:t>.</w:t>
            </w:r>
            <w:bookmarkEnd w:id="77"/>
          </w:p>
        </w:tc>
        <w:tc>
          <w:tcPr>
            <w:tcW w:w="1247" w:type="pct"/>
            <w:tcBorders>
              <w:top w:val="single" w:sz="4" w:space="0" w:color="A6A6A6" w:themeColor="background1" w:themeShade="A6"/>
            </w:tcBorders>
          </w:tcPr>
          <w:p w:rsidR="001F3067" w:rsidRDefault="009B1CE1">
            <w:pPr>
              <w:spacing w:after="0"/>
              <w:jc w:val="both"/>
              <w:rPr>
                <w:rFonts w:asciiTheme="minorHAnsi" w:hAnsiTheme="minorHAnsi"/>
                <w:szCs w:val="22"/>
                <w:lang w:eastAsia="zh-CN"/>
              </w:rPr>
            </w:pPr>
            <w:r>
              <w:rPr>
                <w:rFonts w:asciiTheme="minorHAnsi" w:hAnsiTheme="minorHAnsi"/>
                <w:szCs w:val="22"/>
                <w:lang w:eastAsia="zh-CN"/>
              </w:rPr>
              <w:lastRenderedPageBreak/>
              <w:t>17 local people have been employed for this project in</w:t>
            </w:r>
            <w:r>
              <w:rPr>
                <w:rFonts w:asciiTheme="minorHAnsi" w:hAnsiTheme="minorHAnsi"/>
                <w:szCs w:val="22"/>
                <w:lang w:eastAsia="zh-CN"/>
              </w:rPr>
              <w:t xml:space="preserve"> 2021, 2022 and 2023 vintage.</w:t>
            </w:r>
          </w:p>
          <w:p w:rsidR="001F3067" w:rsidRDefault="009B1CE1">
            <w:pPr>
              <w:spacing w:after="0"/>
              <w:jc w:val="both"/>
              <w:rPr>
                <w:rFonts w:ascii="Avenir Book" w:hAnsi="Avenir Book"/>
                <w:b/>
                <w:sz w:val="20"/>
              </w:rPr>
            </w:pPr>
            <w:r>
              <w:rPr>
                <w:rFonts w:asciiTheme="minorHAnsi" w:hAnsiTheme="minorHAnsi"/>
                <w:szCs w:val="22"/>
                <w:lang w:eastAsia="zh-CN"/>
              </w:rPr>
              <w:t xml:space="preserve">3 training sessions have been held for </w:t>
            </w:r>
            <w:r>
              <w:rPr>
                <w:rFonts w:asciiTheme="minorHAnsi" w:hAnsiTheme="minorHAnsi"/>
                <w:szCs w:val="22"/>
                <w:lang w:eastAsia="zh-CN"/>
              </w:rPr>
              <w:lastRenderedPageBreak/>
              <w:t>the staff in 2021, 2022 and 2023.</w:t>
            </w:r>
          </w:p>
        </w:tc>
      </w:tr>
    </w:tbl>
    <w:p w:rsidR="001F3067" w:rsidRDefault="001F3067"/>
    <w:p w:rsidR="001F3067" w:rsidRDefault="009B1CE1">
      <w:pPr>
        <w:pStyle w:val="Ttulo5"/>
      </w:pPr>
      <w:bookmarkStart w:id="78" w:name="_Toc40962786"/>
      <w:r>
        <w:t>E.5. Comparison of actual SDG Impacts with estimates in approved PDD</w:t>
      </w:r>
      <w:bookmarkEnd w:id="78"/>
      <w:r>
        <w:t xml:space="preserve"> </w:t>
      </w:r>
    </w:p>
    <w:tbl>
      <w:tblPr>
        <w:tblStyle w:val="GSTableBoldline-heightcondensed"/>
        <w:tblW w:w="5005"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57" w:type="dxa"/>
          <w:left w:w="57" w:type="dxa"/>
        </w:tblCellMar>
        <w:tblLook w:val="04A0" w:firstRow="1" w:lastRow="0" w:firstColumn="1" w:lastColumn="0" w:noHBand="0" w:noVBand="1"/>
      </w:tblPr>
      <w:tblGrid>
        <w:gridCol w:w="849"/>
        <w:gridCol w:w="4703"/>
        <w:gridCol w:w="4084"/>
      </w:tblGrid>
      <w:tr w:rsidR="001F3067" w:rsidTr="001F3067">
        <w:trPr>
          <w:cnfStyle w:val="100000000000" w:firstRow="1" w:lastRow="0" w:firstColumn="0" w:lastColumn="0" w:oddVBand="0" w:evenVBand="0" w:oddHBand="0" w:evenHBand="0" w:firstRowFirstColumn="0" w:firstRowLastColumn="0" w:lastRowFirstColumn="0" w:lastRowLastColumn="0"/>
          <w:trHeight w:val="658"/>
        </w:trPr>
        <w:tc>
          <w:tcPr>
            <w:tcW w:w="440" w:type="pct"/>
            <w:tcBorders>
              <w:tl2br w:val="nil"/>
              <w:tr2bl w:val="nil"/>
            </w:tcBorders>
            <w:vAlign w:val="top"/>
          </w:tcPr>
          <w:p w:rsidR="001F3067" w:rsidRDefault="009B1CE1">
            <w:pPr>
              <w:spacing w:after="0"/>
              <w:rPr>
                <w:color w:val="FFFFFF" w:themeColor="background1"/>
              </w:rPr>
            </w:pPr>
            <w:r>
              <w:rPr>
                <w:color w:val="FFFFFF" w:themeColor="background1"/>
              </w:rPr>
              <w:t>SDG</w:t>
            </w:r>
          </w:p>
        </w:tc>
        <w:tc>
          <w:tcPr>
            <w:tcW w:w="2440" w:type="pct"/>
            <w:tcBorders>
              <w:tl2br w:val="nil"/>
              <w:tr2bl w:val="nil"/>
            </w:tcBorders>
          </w:tcPr>
          <w:p w:rsidR="001F3067" w:rsidRDefault="009B1CE1">
            <w:pPr>
              <w:spacing w:after="0" w:line="276" w:lineRule="auto"/>
              <w:ind w:left="83" w:right="823"/>
              <w:jc w:val="both"/>
              <w:rPr>
                <w:rFonts w:asciiTheme="minorHAnsi" w:hAnsiTheme="minorHAnsi"/>
                <w:bCs/>
                <w:color w:val="FFFFFF" w:themeColor="background1"/>
                <w:sz w:val="20"/>
              </w:rPr>
            </w:pPr>
            <w:r>
              <w:rPr>
                <w:rFonts w:asciiTheme="minorHAnsi" w:hAnsiTheme="minorHAnsi"/>
                <w:bCs/>
                <w:color w:val="FFFFFF" w:themeColor="background1"/>
              </w:rPr>
              <w:t xml:space="preserve">Values </w:t>
            </w:r>
            <w:r>
              <w:rPr>
                <w:rFonts w:asciiTheme="minorHAnsi" w:eastAsia="MS Mincho" w:hAnsiTheme="minorHAnsi"/>
                <w:bCs/>
                <w:color w:val="FFFFFF" w:themeColor="background1"/>
              </w:rPr>
              <w:t>estimated</w:t>
            </w:r>
            <w:r>
              <w:rPr>
                <w:rFonts w:asciiTheme="minorHAnsi" w:hAnsiTheme="minorHAnsi"/>
                <w:bCs/>
                <w:color w:val="FFFFFF" w:themeColor="background1"/>
              </w:rPr>
              <w:t xml:space="preserve"> in ex ante calculation of approved </w:t>
            </w:r>
            <w:r>
              <w:rPr>
                <w:rFonts w:asciiTheme="minorHAnsi" w:eastAsia="MS Mincho" w:hAnsiTheme="minorHAnsi"/>
                <w:bCs/>
                <w:color w:val="FFFFFF" w:themeColor="background1"/>
              </w:rPr>
              <w:t xml:space="preserve">PDD for this monitoring </w:t>
            </w:r>
            <w:r>
              <w:rPr>
                <w:rFonts w:asciiTheme="minorHAnsi" w:eastAsia="MS Mincho" w:hAnsiTheme="minorHAnsi"/>
                <w:bCs/>
                <w:color w:val="FFFFFF" w:themeColor="background1"/>
              </w:rPr>
              <w:t>period</w:t>
            </w:r>
          </w:p>
        </w:tc>
        <w:tc>
          <w:tcPr>
            <w:tcW w:w="2119" w:type="pct"/>
            <w:tcBorders>
              <w:tl2br w:val="nil"/>
              <w:tr2bl w:val="nil"/>
            </w:tcBorders>
            <w:vAlign w:val="top"/>
          </w:tcPr>
          <w:p w:rsidR="001F3067" w:rsidRDefault="009B1CE1">
            <w:pPr>
              <w:spacing w:after="0" w:line="276" w:lineRule="auto"/>
              <w:jc w:val="both"/>
              <w:rPr>
                <w:rFonts w:asciiTheme="minorHAnsi" w:hAnsiTheme="minorHAnsi"/>
                <w:bCs/>
                <w:color w:val="FFFFFF" w:themeColor="background1"/>
                <w:sz w:val="20"/>
              </w:rPr>
            </w:pPr>
            <w:r>
              <w:rPr>
                <w:rFonts w:asciiTheme="minorHAnsi" w:hAnsiTheme="minorHAnsi"/>
                <w:bCs/>
                <w:color w:val="FFFFFF" w:themeColor="background1"/>
              </w:rPr>
              <w:t>Actual values</w:t>
            </w:r>
            <w:r>
              <w:rPr>
                <w:rStyle w:val="Refdenotaalpie"/>
                <w:rFonts w:asciiTheme="minorHAnsi" w:hAnsiTheme="minorHAnsi"/>
                <w:bCs/>
                <w:color w:val="FFFFFF" w:themeColor="background1"/>
              </w:rPr>
              <w:footnoteReference w:id="4"/>
            </w:r>
            <w:r>
              <w:rPr>
                <w:rFonts w:asciiTheme="minorHAnsi" w:hAnsiTheme="minorHAnsi"/>
                <w:bCs/>
                <w:color w:val="FFFFFF" w:themeColor="background1"/>
              </w:rPr>
              <w:t xml:space="preserve"> </w:t>
            </w:r>
            <w:r>
              <w:rPr>
                <w:rFonts w:asciiTheme="minorHAnsi" w:eastAsia="MS Mincho" w:hAnsiTheme="minorHAnsi"/>
                <w:bCs/>
                <w:color w:val="FFFFFF" w:themeColor="background1"/>
              </w:rPr>
              <w:t>achieved</w:t>
            </w:r>
            <w:r>
              <w:rPr>
                <w:rFonts w:asciiTheme="minorHAnsi" w:hAnsiTheme="minorHAnsi"/>
                <w:bCs/>
                <w:color w:val="FFFFFF" w:themeColor="background1"/>
              </w:rPr>
              <w:t xml:space="preserve"> during th</w:t>
            </w:r>
            <w:r>
              <w:rPr>
                <w:rFonts w:asciiTheme="minorHAnsi" w:eastAsia="MS Mincho" w:hAnsiTheme="minorHAnsi"/>
                <w:bCs/>
                <w:color w:val="FFFFFF" w:themeColor="background1"/>
              </w:rPr>
              <w:t>is</w:t>
            </w:r>
            <w:r>
              <w:rPr>
                <w:rFonts w:asciiTheme="minorHAnsi" w:hAnsiTheme="minorHAnsi"/>
                <w:bCs/>
                <w:color w:val="FFFFFF" w:themeColor="background1"/>
              </w:rPr>
              <w:t xml:space="preserve"> monitoring period</w:t>
            </w:r>
          </w:p>
        </w:tc>
      </w:tr>
      <w:tr w:rsidR="001F3067" w:rsidTr="001F3067">
        <w:trPr>
          <w:trHeight w:val="494"/>
        </w:trPr>
        <w:tc>
          <w:tcPr>
            <w:tcW w:w="440" w:type="pct"/>
            <w:tcBorders>
              <w:tl2br w:val="nil"/>
              <w:tr2bl w:val="nil"/>
            </w:tcBorders>
          </w:tcPr>
          <w:p w:rsidR="001F3067" w:rsidRDefault="009B1CE1">
            <w:pPr>
              <w:spacing w:after="0"/>
            </w:pPr>
            <w:r>
              <w:t>13</w:t>
            </w:r>
          </w:p>
        </w:tc>
        <w:tc>
          <w:tcPr>
            <w:tcW w:w="2440" w:type="pct"/>
            <w:tcBorders>
              <w:tl2br w:val="nil"/>
              <w:tr2bl w:val="nil"/>
            </w:tcBorders>
          </w:tcPr>
          <w:p w:rsidR="001F3067" w:rsidRDefault="009B1CE1">
            <w:pPr>
              <w:spacing w:after="0"/>
              <w:jc w:val="both"/>
              <w:rPr>
                <w:rFonts w:ascii="Avenir Book" w:hAnsi="Avenir Book"/>
                <w:b/>
                <w:sz w:val="20"/>
              </w:rPr>
            </w:pPr>
            <w:r>
              <w:rPr>
                <w:rFonts w:asciiTheme="minorHAnsi" w:hAnsiTheme="minorHAnsi"/>
                <w:szCs w:val="22"/>
                <w:lang w:eastAsia="zh-CN"/>
              </w:rPr>
              <w:t>72,735</w:t>
            </w:r>
            <w:r>
              <w:rPr>
                <w:rFonts w:asciiTheme="minorHAnsi" w:hAnsiTheme="minorHAnsi" w:hint="eastAsia"/>
                <w:szCs w:val="22"/>
                <w:lang w:eastAsia="zh-CN"/>
              </w:rPr>
              <w:t xml:space="preserve"> tCO</w:t>
            </w:r>
            <w:r>
              <w:rPr>
                <w:rFonts w:asciiTheme="minorHAnsi" w:hAnsiTheme="minorHAnsi" w:hint="eastAsia"/>
                <w:szCs w:val="22"/>
                <w:vertAlign w:val="subscript"/>
                <w:lang w:eastAsia="zh-CN"/>
              </w:rPr>
              <w:t>2</w:t>
            </w:r>
            <w:r>
              <w:rPr>
                <w:rFonts w:asciiTheme="minorHAnsi" w:hAnsiTheme="minorHAnsi" w:hint="eastAsia"/>
                <w:szCs w:val="22"/>
                <w:lang w:eastAsia="zh-CN"/>
              </w:rPr>
              <w:t xml:space="preserve">e per year estimated in registered PDD, and during the 973 days of this monitoring period, a total of </w:t>
            </w:r>
            <w:r>
              <w:rPr>
                <w:rFonts w:asciiTheme="minorHAnsi" w:hAnsiTheme="minorHAnsi"/>
                <w:szCs w:val="22"/>
                <w:lang w:eastAsia="zh-CN"/>
              </w:rPr>
              <w:t>193,894</w:t>
            </w:r>
            <w:r>
              <w:rPr>
                <w:rFonts w:asciiTheme="minorHAnsi" w:hAnsiTheme="minorHAnsi" w:hint="eastAsia"/>
                <w:szCs w:val="22"/>
                <w:lang w:eastAsia="zh-CN"/>
              </w:rPr>
              <w:t xml:space="preserve"> tCO</w:t>
            </w:r>
            <w:r>
              <w:rPr>
                <w:rFonts w:asciiTheme="minorHAnsi" w:hAnsiTheme="minorHAnsi" w:hint="eastAsia"/>
                <w:szCs w:val="22"/>
                <w:vertAlign w:val="subscript"/>
                <w:lang w:eastAsia="zh-CN"/>
              </w:rPr>
              <w:t>2</w:t>
            </w:r>
            <w:r>
              <w:rPr>
                <w:rFonts w:asciiTheme="minorHAnsi" w:hAnsiTheme="minorHAnsi" w:hint="eastAsia"/>
                <w:szCs w:val="22"/>
                <w:lang w:eastAsia="zh-CN"/>
              </w:rPr>
              <w:t>e were produced.</w:t>
            </w:r>
          </w:p>
        </w:tc>
        <w:tc>
          <w:tcPr>
            <w:tcW w:w="2119" w:type="pct"/>
            <w:tcBorders>
              <w:tl2br w:val="nil"/>
              <w:tr2bl w:val="nil"/>
            </w:tcBorders>
          </w:tcPr>
          <w:p w:rsidR="001F3067" w:rsidRDefault="009B1CE1">
            <w:pPr>
              <w:spacing w:after="0"/>
              <w:jc w:val="center"/>
              <w:rPr>
                <w:rFonts w:ascii="Avenir Book" w:hAnsi="Avenir Book"/>
                <w:b/>
                <w:sz w:val="20"/>
              </w:rPr>
            </w:pPr>
            <w:r>
              <w:rPr>
                <w:rFonts w:asciiTheme="minorHAnsi" w:hAnsiTheme="minorHAnsi" w:hint="eastAsia"/>
                <w:szCs w:val="22"/>
                <w:lang w:eastAsia="zh-CN"/>
              </w:rPr>
              <w:t xml:space="preserve">209,218 </w:t>
            </w:r>
            <w:r>
              <w:rPr>
                <w:rFonts w:asciiTheme="minorHAnsi" w:hAnsiTheme="minorHAnsi"/>
                <w:szCs w:val="22"/>
                <w:lang w:val="en-GB" w:eastAsia="zh-CN"/>
              </w:rPr>
              <w:t>VERs</w:t>
            </w:r>
          </w:p>
        </w:tc>
      </w:tr>
      <w:tr w:rsidR="001F3067" w:rsidTr="001F3067">
        <w:trPr>
          <w:trHeight w:val="494"/>
        </w:trPr>
        <w:tc>
          <w:tcPr>
            <w:tcW w:w="440" w:type="pct"/>
            <w:tcBorders>
              <w:tl2br w:val="nil"/>
              <w:tr2bl w:val="nil"/>
            </w:tcBorders>
          </w:tcPr>
          <w:p w:rsidR="001F3067" w:rsidRDefault="009B1CE1">
            <w:pPr>
              <w:spacing w:after="0"/>
              <w:rPr>
                <w:rFonts w:eastAsia="SimSun"/>
                <w:lang w:eastAsia="zh-CN"/>
              </w:rPr>
            </w:pPr>
            <w:r>
              <w:rPr>
                <w:rFonts w:eastAsia="SimSun" w:hint="eastAsia"/>
                <w:lang w:eastAsia="zh-CN"/>
              </w:rPr>
              <w:t>7</w:t>
            </w:r>
          </w:p>
        </w:tc>
        <w:tc>
          <w:tcPr>
            <w:tcW w:w="2440" w:type="pct"/>
            <w:tcBorders>
              <w:tl2br w:val="nil"/>
              <w:tr2bl w:val="nil"/>
            </w:tcBorders>
          </w:tcPr>
          <w:p w:rsidR="001F3067" w:rsidRDefault="009B1CE1">
            <w:pPr>
              <w:spacing w:after="0"/>
              <w:jc w:val="both"/>
              <w:rPr>
                <w:rFonts w:ascii="Avenir Book" w:eastAsia="SimSun" w:hAnsi="Avenir Book"/>
                <w:b/>
                <w:sz w:val="20"/>
                <w:lang w:eastAsia="zh-CN"/>
              </w:rPr>
            </w:pPr>
            <w:r>
              <w:rPr>
                <w:rFonts w:asciiTheme="minorHAnsi" w:hAnsiTheme="minorHAnsi"/>
                <w:szCs w:val="22"/>
                <w:lang w:eastAsia="zh-CN"/>
              </w:rPr>
              <w:t>130</w:t>
            </w:r>
            <w:r>
              <w:rPr>
                <w:rFonts w:asciiTheme="minorHAnsi" w:hAnsiTheme="minorHAnsi" w:hint="eastAsia"/>
                <w:szCs w:val="22"/>
                <w:lang w:eastAsia="zh-CN"/>
              </w:rPr>
              <w:t xml:space="preserve"> </w:t>
            </w:r>
            <w:proofErr w:type="spellStart"/>
            <w:r>
              <w:rPr>
                <w:rFonts w:asciiTheme="minorHAnsi" w:hAnsiTheme="minorHAnsi" w:hint="eastAsia"/>
                <w:szCs w:val="22"/>
                <w:lang w:eastAsia="zh-CN"/>
              </w:rPr>
              <w:t>GWh</w:t>
            </w:r>
            <w:proofErr w:type="spellEnd"/>
            <w:r>
              <w:rPr>
                <w:rFonts w:asciiTheme="minorHAnsi" w:hAnsiTheme="minorHAnsi" w:hint="eastAsia"/>
                <w:szCs w:val="22"/>
                <w:lang w:eastAsia="zh-CN"/>
              </w:rPr>
              <w:t xml:space="preserve"> clean power will be generated annually, ensuring the access to electricity for local household. And there are 973 days in this monitoring period, </w:t>
            </w:r>
            <w:r>
              <w:rPr>
                <w:rFonts w:asciiTheme="minorHAnsi" w:hAnsiTheme="minorHAnsi"/>
                <w:szCs w:val="22"/>
                <w:lang w:eastAsia="zh-CN"/>
              </w:rPr>
              <w:t>346,547.945</w:t>
            </w:r>
            <w:r>
              <w:rPr>
                <w:rFonts w:asciiTheme="minorHAnsi" w:hAnsiTheme="minorHAnsi" w:hint="eastAsia"/>
                <w:szCs w:val="22"/>
                <w:lang w:eastAsia="zh-CN"/>
              </w:rPr>
              <w:t xml:space="preserve"> MWh will supply to the grid.</w:t>
            </w:r>
          </w:p>
        </w:tc>
        <w:tc>
          <w:tcPr>
            <w:tcW w:w="2119" w:type="pct"/>
            <w:tcBorders>
              <w:tl2br w:val="nil"/>
              <w:tr2bl w:val="nil"/>
            </w:tcBorders>
          </w:tcPr>
          <w:p w:rsidR="001F3067" w:rsidRDefault="009B1CE1">
            <w:pPr>
              <w:spacing w:after="0"/>
              <w:jc w:val="center"/>
              <w:rPr>
                <w:rFonts w:ascii="Avenir Book" w:eastAsia="SimSun" w:hAnsi="Avenir Book"/>
                <w:b/>
                <w:sz w:val="20"/>
                <w:lang w:eastAsia="zh-CN"/>
              </w:rPr>
            </w:pPr>
            <w:r>
              <w:rPr>
                <w:rFonts w:asciiTheme="minorHAnsi" w:hAnsiTheme="minorHAnsi" w:hint="eastAsia"/>
                <w:szCs w:val="22"/>
                <w:lang w:val="en-GB" w:eastAsia="de-DE"/>
              </w:rPr>
              <w:t xml:space="preserve">373,966.033 </w:t>
            </w:r>
            <w:r>
              <w:rPr>
                <w:rFonts w:asciiTheme="minorHAnsi" w:hAnsiTheme="minorHAnsi"/>
                <w:szCs w:val="22"/>
                <w:lang w:val="en-GB" w:eastAsia="zh-CN"/>
              </w:rPr>
              <w:t>M</w:t>
            </w:r>
            <w:r>
              <w:rPr>
                <w:rFonts w:asciiTheme="minorHAnsi" w:hAnsiTheme="minorHAnsi"/>
                <w:szCs w:val="22"/>
                <w:lang w:val="en-GB" w:eastAsia="de-DE"/>
              </w:rPr>
              <w:t>Wh</w:t>
            </w:r>
          </w:p>
        </w:tc>
      </w:tr>
      <w:tr w:rsidR="001F3067" w:rsidTr="001F3067">
        <w:trPr>
          <w:trHeight w:val="782"/>
        </w:trPr>
        <w:tc>
          <w:tcPr>
            <w:tcW w:w="440" w:type="pct"/>
            <w:tcBorders>
              <w:tl2br w:val="nil"/>
              <w:tr2bl w:val="nil"/>
            </w:tcBorders>
          </w:tcPr>
          <w:p w:rsidR="001F3067" w:rsidRDefault="009B1CE1">
            <w:pPr>
              <w:spacing w:after="0"/>
              <w:rPr>
                <w:rFonts w:eastAsia="SimSun"/>
                <w:lang w:eastAsia="zh-CN"/>
              </w:rPr>
            </w:pPr>
            <w:r>
              <w:rPr>
                <w:rFonts w:eastAsia="SimSun"/>
                <w:lang w:eastAsia="zh-CN"/>
              </w:rPr>
              <w:t>8</w:t>
            </w:r>
          </w:p>
        </w:tc>
        <w:tc>
          <w:tcPr>
            <w:tcW w:w="2440" w:type="pct"/>
            <w:tcBorders>
              <w:tl2br w:val="nil"/>
              <w:tr2bl w:val="nil"/>
            </w:tcBorders>
          </w:tcPr>
          <w:p w:rsidR="001F3067" w:rsidRDefault="009B1CE1">
            <w:pPr>
              <w:spacing w:after="0"/>
              <w:jc w:val="both"/>
              <w:rPr>
                <w:rFonts w:ascii="Avenir Book" w:hAnsi="Avenir Book"/>
                <w:b/>
                <w:sz w:val="20"/>
              </w:rPr>
            </w:pPr>
            <w:r>
              <w:rPr>
                <w:rFonts w:asciiTheme="minorHAnsi" w:hAnsiTheme="minorHAnsi"/>
                <w:szCs w:val="22"/>
                <w:lang w:eastAsia="zh-CN"/>
              </w:rPr>
              <w:t>30 employments will be provided for qualified</w:t>
            </w:r>
            <w:r>
              <w:rPr>
                <w:rFonts w:asciiTheme="minorHAnsi" w:hAnsiTheme="minorHAnsi"/>
                <w:szCs w:val="22"/>
                <w:lang w:eastAsia="zh-CN"/>
              </w:rPr>
              <w:t xml:space="preserve"> people and trainings about topics of technical knowledge and design, safety and procedures provided for employee yearly.</w:t>
            </w:r>
          </w:p>
        </w:tc>
        <w:tc>
          <w:tcPr>
            <w:tcW w:w="2119" w:type="pct"/>
            <w:tcBorders>
              <w:tl2br w:val="nil"/>
              <w:tr2bl w:val="nil"/>
            </w:tcBorders>
          </w:tcPr>
          <w:p w:rsidR="001F3067" w:rsidRDefault="009B1CE1">
            <w:pPr>
              <w:spacing w:after="0" w:line="276" w:lineRule="auto"/>
              <w:jc w:val="both"/>
              <w:outlineLvl w:val="1"/>
              <w:rPr>
                <w:rFonts w:asciiTheme="minorHAnsi" w:hAnsiTheme="minorHAnsi"/>
                <w:szCs w:val="22"/>
                <w:lang w:eastAsia="zh-CN"/>
              </w:rPr>
            </w:pPr>
            <w:r>
              <w:rPr>
                <w:rFonts w:asciiTheme="minorHAnsi" w:hAnsiTheme="minorHAnsi"/>
                <w:szCs w:val="22"/>
                <w:lang w:eastAsia="zh-CN"/>
              </w:rPr>
              <w:t xml:space="preserve">17 local people have been employed for this project in 2021, 2022 and 2023 vintage. </w:t>
            </w:r>
          </w:p>
          <w:p w:rsidR="001F3067" w:rsidRDefault="009B1CE1">
            <w:pPr>
              <w:spacing w:after="0" w:line="276" w:lineRule="auto"/>
              <w:jc w:val="both"/>
              <w:outlineLvl w:val="1"/>
              <w:rPr>
                <w:rFonts w:asciiTheme="minorHAnsi" w:hAnsiTheme="minorHAnsi"/>
                <w:szCs w:val="22"/>
                <w:lang w:eastAsia="zh-CN"/>
              </w:rPr>
            </w:pPr>
            <w:r>
              <w:rPr>
                <w:rFonts w:asciiTheme="minorHAnsi" w:hAnsiTheme="minorHAnsi"/>
                <w:szCs w:val="22"/>
                <w:lang w:eastAsia="zh-CN"/>
              </w:rPr>
              <w:t xml:space="preserve">3 training sessions have been held for the staff </w:t>
            </w:r>
            <w:r>
              <w:rPr>
                <w:rFonts w:asciiTheme="minorHAnsi" w:hAnsiTheme="minorHAnsi"/>
                <w:szCs w:val="22"/>
                <w:lang w:eastAsia="zh-CN"/>
              </w:rPr>
              <w:t xml:space="preserve">in 2021, 2022 and 2023. </w:t>
            </w:r>
          </w:p>
        </w:tc>
      </w:tr>
    </w:tbl>
    <w:p w:rsidR="001F3067" w:rsidRDefault="001F3067">
      <w:pPr>
        <w:rPr>
          <w:rFonts w:ascii="Avenir Book" w:eastAsia="MS Mincho" w:hAnsi="Avenir Book" w:cs="Arial"/>
          <w:b/>
        </w:rPr>
      </w:pPr>
    </w:p>
    <w:p w:rsidR="001F3067" w:rsidRDefault="009B1CE1">
      <w:pPr>
        <w:jc w:val="both"/>
      </w:pPr>
      <w:bookmarkStart w:id="79" w:name="_Ref4665389"/>
      <w:r>
        <w:t xml:space="preserve">E.5.1. Explanation of calculation of value estimated ex ante </w:t>
      </w:r>
      <w:bookmarkEnd w:id="79"/>
      <w:r>
        <w:t>calculation of approved PDD for this monitoring period</w:t>
      </w:r>
    </w:p>
    <w:p w:rsidR="001F3067" w:rsidRDefault="009B1CE1">
      <w:r>
        <w:t>&gt;&gt;</w:t>
      </w:r>
    </w:p>
    <w:p w:rsidR="001F3067" w:rsidRDefault="009B1CE1">
      <w:pPr>
        <w:rPr>
          <w:rFonts w:eastAsia="SimSun"/>
          <w:b/>
          <w:bCs/>
          <w:u w:val="single"/>
          <w:lang w:eastAsia="zh-CN"/>
        </w:rPr>
      </w:pPr>
      <w:r>
        <w:rPr>
          <w:rFonts w:eastAsia="SimSun" w:hint="eastAsia"/>
          <w:b/>
          <w:bCs/>
          <w:u w:val="single"/>
          <w:lang w:eastAsia="zh-CN"/>
        </w:rPr>
        <w:t>For SDG 13</w:t>
      </w:r>
    </w:p>
    <w:p w:rsidR="001F3067" w:rsidRDefault="009B1CE1">
      <w:pPr>
        <w:jc w:val="both"/>
      </w:pPr>
      <w:r>
        <w:lastRenderedPageBreak/>
        <w:t xml:space="preserve">According to the amount estimated ex ante in PDD is equal to </w:t>
      </w:r>
      <w:r>
        <w:rPr>
          <w:rFonts w:eastAsia="SimSun"/>
          <w:lang w:eastAsia="zh-CN"/>
        </w:rPr>
        <w:t>193,894</w:t>
      </w:r>
      <w:r>
        <w:rPr>
          <w:rFonts w:eastAsia="SimSun" w:hint="eastAsia"/>
          <w:lang w:eastAsia="zh-CN"/>
        </w:rPr>
        <w:t xml:space="preserve"> </w:t>
      </w:r>
      <w:r>
        <w:t>tCO</w:t>
      </w:r>
      <w:r>
        <w:rPr>
          <w:vertAlign w:val="subscript"/>
        </w:rPr>
        <w:t>2</w:t>
      </w:r>
      <w:r>
        <w:t>e, th</w:t>
      </w:r>
      <w:r>
        <w:rPr>
          <w:rFonts w:eastAsia="SimSun" w:hint="eastAsia"/>
          <w:lang w:eastAsia="zh-CN"/>
        </w:rPr>
        <w:t>e</w:t>
      </w:r>
      <w:r>
        <w:t xml:space="preserve"> length of this monitoring period is equal to </w:t>
      </w:r>
      <w:r>
        <w:rPr>
          <w:rFonts w:eastAsia="SimSun" w:hint="eastAsia"/>
          <w:lang w:eastAsia="zh-CN"/>
        </w:rPr>
        <w:t>973</w:t>
      </w:r>
      <w:r>
        <w:t xml:space="preserve"> days. </w:t>
      </w:r>
    </w:p>
    <w:p w:rsidR="001F3067" w:rsidRDefault="009B1CE1">
      <w:pPr>
        <w:jc w:val="both"/>
        <w:rPr>
          <w:rFonts w:ascii="SimSun" w:eastAsia="SimSun" w:hAnsi="SimSun" w:cs="SimSun"/>
          <w:lang w:eastAsia="zh-CN"/>
        </w:rPr>
      </w:pPr>
      <w:bookmarkStart w:id="80" w:name="_Hlk28682461"/>
      <w:r>
        <w:t>The “amount estimated ex ante for this monitoring period in the PDD” is calculated based on annual GHG emission reductions in registered PDD, which is 72,735 tCO</w:t>
      </w:r>
      <w:r>
        <w:rPr>
          <w:vertAlign w:val="subscript"/>
        </w:rPr>
        <w:t>2</w:t>
      </w:r>
      <w:r>
        <w:t>e when NN3 has not yet been completed</w:t>
      </w:r>
      <w:r>
        <w:t xml:space="preserve">. Multiplying the duration length of this monitoring period from </w:t>
      </w:r>
      <w:r>
        <w:rPr>
          <w:rFonts w:cs="Arial"/>
        </w:rPr>
        <w:t>01/01/2021 to 31/</w:t>
      </w:r>
      <w:r>
        <w:rPr>
          <w:rFonts w:eastAsia="SimSun" w:cs="Arial"/>
          <w:lang w:eastAsia="zh-CN"/>
        </w:rPr>
        <w:t>08</w:t>
      </w:r>
      <w:r>
        <w:rPr>
          <w:rFonts w:cs="Arial"/>
        </w:rPr>
        <w:t>/20</w:t>
      </w:r>
      <w:r>
        <w:rPr>
          <w:rFonts w:eastAsia="SimSun" w:cs="Arial" w:hint="eastAsia"/>
          <w:lang w:eastAsia="zh-CN"/>
        </w:rPr>
        <w:t>2</w:t>
      </w:r>
      <w:r>
        <w:rPr>
          <w:rFonts w:eastAsia="SimSun" w:cs="Arial"/>
          <w:lang w:eastAsia="zh-CN"/>
        </w:rPr>
        <w:t>3</w:t>
      </w:r>
      <w:r>
        <w:rPr>
          <w:rFonts w:cs="Arial"/>
        </w:rPr>
        <w:t xml:space="preserve"> (namely 973 days</w:t>
      </w:r>
      <w:proofErr w:type="gramStart"/>
      <w:r>
        <w:rPr>
          <w:rFonts w:cs="Arial"/>
        </w:rPr>
        <w:t>)</w:t>
      </w:r>
      <w:r>
        <w:rPr>
          <w:rFonts w:ascii="SimSun" w:eastAsia="SimSun" w:hAnsi="SimSun" w:cs="SimSun" w:hint="eastAsia"/>
          <w:lang w:eastAsia="zh-CN"/>
        </w:rPr>
        <w:t>：</w:t>
      </w:r>
      <w:proofErr w:type="gramEnd"/>
    </w:p>
    <w:p w:rsidR="001F3067" w:rsidRDefault="009B1CE1">
      <w:pPr>
        <w:jc w:val="both"/>
      </w:pPr>
      <w:r>
        <w:t>72,735 tCO</w:t>
      </w:r>
      <w:r>
        <w:rPr>
          <w:vertAlign w:val="subscript"/>
        </w:rPr>
        <w:t>2</w:t>
      </w:r>
      <w:r>
        <w:t>e/365 days*973 days = 193,894 tCO</w:t>
      </w:r>
      <w:r>
        <w:rPr>
          <w:vertAlign w:val="subscript"/>
        </w:rPr>
        <w:t>2</w:t>
      </w:r>
      <w:r>
        <w:t>e</w:t>
      </w:r>
      <w:bookmarkEnd w:id="80"/>
    </w:p>
    <w:p w:rsidR="001F3067" w:rsidRDefault="001F3067">
      <w:pPr>
        <w:rPr>
          <w:rFonts w:eastAsia="SimSun"/>
          <w:b/>
          <w:bCs/>
          <w:u w:val="single"/>
          <w:lang w:eastAsia="zh-CN"/>
        </w:rPr>
      </w:pPr>
    </w:p>
    <w:p w:rsidR="001F3067" w:rsidRDefault="009B1CE1">
      <w:pPr>
        <w:rPr>
          <w:rFonts w:eastAsia="SimSun"/>
          <w:b/>
          <w:bCs/>
          <w:u w:val="single"/>
          <w:lang w:eastAsia="zh-CN"/>
        </w:rPr>
      </w:pPr>
      <w:r>
        <w:rPr>
          <w:rFonts w:eastAsia="SimSun" w:hint="eastAsia"/>
          <w:b/>
          <w:bCs/>
          <w:u w:val="single"/>
          <w:lang w:eastAsia="zh-CN"/>
        </w:rPr>
        <w:t>For SDG 7</w:t>
      </w:r>
    </w:p>
    <w:p w:rsidR="001F3067" w:rsidRDefault="009B1CE1">
      <w:pPr>
        <w:jc w:val="both"/>
        <w:rPr>
          <w:rFonts w:eastAsia="SimSun" w:cs="Arial"/>
          <w:lang w:eastAsia="zh-CN"/>
        </w:rPr>
      </w:pPr>
      <w:r>
        <w:rPr>
          <w:rFonts w:cs="Arial"/>
          <w:szCs w:val="22"/>
          <w:lang w:eastAsia="zh-CN"/>
        </w:rPr>
        <w:t xml:space="preserve">During the monitoring period from </w:t>
      </w:r>
      <w:r>
        <w:rPr>
          <w:rFonts w:cs="Arial"/>
        </w:rPr>
        <w:t>01/01/2021 to 31/</w:t>
      </w:r>
      <w:r>
        <w:rPr>
          <w:rFonts w:eastAsia="SimSun" w:cs="Arial"/>
          <w:lang w:eastAsia="zh-CN"/>
        </w:rPr>
        <w:t>08</w:t>
      </w:r>
      <w:r>
        <w:rPr>
          <w:rFonts w:cs="Arial"/>
        </w:rPr>
        <w:t>/20</w:t>
      </w:r>
      <w:r>
        <w:rPr>
          <w:rFonts w:eastAsia="SimSun" w:cs="Arial" w:hint="eastAsia"/>
          <w:lang w:eastAsia="zh-CN"/>
        </w:rPr>
        <w:t>2</w:t>
      </w:r>
      <w:r>
        <w:rPr>
          <w:rFonts w:eastAsia="SimSun" w:cs="Arial"/>
          <w:lang w:eastAsia="zh-CN"/>
        </w:rPr>
        <w:t>3</w:t>
      </w:r>
      <w:r>
        <w:rPr>
          <w:rFonts w:cs="Arial"/>
          <w:szCs w:val="22"/>
          <w:lang w:eastAsia="zh-CN"/>
        </w:rPr>
        <w:t xml:space="preserve"> (973 days in total), </w:t>
      </w:r>
      <w:r>
        <w:t>the corre</w:t>
      </w:r>
      <w:r>
        <w:t>sponding value in PDD (973 days</w:t>
      </w:r>
      <w:r>
        <w:rPr>
          <w:rFonts w:eastAsia="SimSun" w:hint="eastAsia"/>
          <w:lang w:eastAsia="zh-CN"/>
        </w:rPr>
        <w:t xml:space="preserve"> covered by this monitoring period</w:t>
      </w:r>
      <w:r>
        <w:t xml:space="preserve"> when </w:t>
      </w:r>
      <w:r>
        <w:rPr>
          <w:rFonts w:eastAsia="SimSun" w:hint="eastAsia"/>
          <w:lang w:eastAsia="zh-CN"/>
        </w:rPr>
        <w:t xml:space="preserve">the upstream </w:t>
      </w:r>
      <w:r>
        <w:rPr>
          <w:rFonts w:eastAsia="SimSun"/>
          <w:lang w:eastAsia="zh-CN"/>
        </w:rPr>
        <w:t>hydropower</w:t>
      </w:r>
      <w:r>
        <w:rPr>
          <w:rFonts w:eastAsia="SimSun" w:hint="eastAsia"/>
          <w:lang w:eastAsia="zh-CN"/>
        </w:rPr>
        <w:t xml:space="preserve"> station </w:t>
      </w:r>
      <w:r>
        <w:t xml:space="preserve">NN3 is not in production) is </w:t>
      </w:r>
      <w:r>
        <w:rPr>
          <w:rFonts w:eastAsia="DengXian" w:hint="eastAsia"/>
          <w:lang w:eastAsia="zh-CN"/>
        </w:rPr>
        <w:t>1</w:t>
      </w:r>
      <w:r>
        <w:rPr>
          <w:rFonts w:eastAsia="DengXian"/>
          <w:lang w:eastAsia="zh-CN"/>
        </w:rPr>
        <w:t>30,000 MWh * 973/365 = 346,547.945 MWh.</w:t>
      </w:r>
    </w:p>
    <w:p w:rsidR="001F3067" w:rsidRDefault="001F3067">
      <w:pPr>
        <w:jc w:val="both"/>
        <w:rPr>
          <w:rFonts w:eastAsia="SimSun" w:cs="Arial"/>
          <w:lang w:eastAsia="zh-CN"/>
        </w:rPr>
      </w:pPr>
    </w:p>
    <w:p w:rsidR="001F3067" w:rsidRDefault="009B1CE1">
      <w:pPr>
        <w:rPr>
          <w:rFonts w:eastAsia="SimSun"/>
          <w:b/>
          <w:bCs/>
          <w:u w:val="single"/>
          <w:lang w:eastAsia="zh-CN"/>
        </w:rPr>
      </w:pPr>
      <w:r>
        <w:rPr>
          <w:rFonts w:eastAsia="SimSun" w:hint="eastAsia"/>
          <w:b/>
          <w:bCs/>
          <w:u w:val="single"/>
          <w:lang w:eastAsia="zh-CN"/>
        </w:rPr>
        <w:t xml:space="preserve">For SDG </w:t>
      </w:r>
      <w:r>
        <w:rPr>
          <w:rFonts w:eastAsia="SimSun"/>
          <w:b/>
          <w:bCs/>
          <w:u w:val="single"/>
          <w:lang w:eastAsia="zh-CN"/>
        </w:rPr>
        <w:t>8</w:t>
      </w:r>
    </w:p>
    <w:p w:rsidR="001F3067" w:rsidRDefault="009B1CE1">
      <w:pPr>
        <w:jc w:val="both"/>
      </w:pPr>
      <w:r>
        <w:t>According to the amount estimated ex ante in PDD</w:t>
      </w:r>
      <w:r>
        <w:rPr>
          <w:rFonts w:eastAsia="SimSun" w:hint="eastAsia"/>
          <w:lang w:eastAsia="zh-CN"/>
        </w:rPr>
        <w:t>,</w:t>
      </w:r>
      <w:r>
        <w:t xml:space="preserve"> </w:t>
      </w:r>
      <w:r>
        <w:rPr>
          <w:rFonts w:asciiTheme="minorHAnsi" w:hAnsiTheme="minorHAnsi"/>
          <w:szCs w:val="22"/>
          <w:lang w:eastAsia="zh-CN"/>
        </w:rPr>
        <w:t>30 employments will be</w:t>
      </w:r>
      <w:r>
        <w:rPr>
          <w:rFonts w:asciiTheme="minorHAnsi" w:hAnsiTheme="minorHAnsi"/>
          <w:szCs w:val="22"/>
          <w:lang w:eastAsia="zh-CN"/>
        </w:rPr>
        <w:t xml:space="preserve"> provided for qualified people and trainings provided for employee.</w:t>
      </w:r>
    </w:p>
    <w:p w:rsidR="001F3067" w:rsidRDefault="009B1CE1">
      <w:pPr>
        <w:pStyle w:val="Ttulo5"/>
        <w:jc w:val="both"/>
      </w:pPr>
      <w:bookmarkStart w:id="81" w:name="_Toc40962789"/>
      <w:r>
        <w:t>E.6. Remarks on increase in achieved SDG Impacts from estimated value in approved PDD</w:t>
      </w:r>
      <w:bookmarkEnd w:id="81"/>
    </w:p>
    <w:p w:rsidR="001F3067" w:rsidRDefault="009B1CE1">
      <w:r>
        <w:t>&gt;&gt;</w:t>
      </w:r>
    </w:p>
    <w:p w:rsidR="001F3067" w:rsidRDefault="009B1CE1">
      <w:pPr>
        <w:jc w:val="both"/>
      </w:pPr>
      <w:bookmarkStart w:id="82" w:name="_Hlk37850066"/>
      <w:r>
        <w:t>This table shows that the actual value is 7.90% more than the estimated emission reduction of the registered CDM PDD during this monitoring period. Since the amount of the actual rainfall and water flow was higher than expected during this monitoring perio</w:t>
      </w:r>
      <w:r>
        <w:t xml:space="preserve">d. Rainfall and water flow are fluctuating values, so the actual power generation of the project fluctuate slightly, which is normal. </w:t>
      </w:r>
    </w:p>
    <w:p w:rsidR="001F3067" w:rsidRDefault="009B1CE1">
      <w:pPr>
        <w:jc w:val="both"/>
        <w:rPr>
          <w:rFonts w:eastAsia="SimSun"/>
          <w:lang w:eastAsia="zh-CN"/>
        </w:rPr>
      </w:pPr>
      <w:r>
        <w:t>According to the additionality demonstration in the approved PDD, only if the power supplied amount is increased by 31.18</w:t>
      </w:r>
      <w:r>
        <w:t xml:space="preserve">%, the project IRR can reach the benchmark. During the monitoring period from </w:t>
      </w:r>
      <w:r>
        <w:rPr>
          <w:rFonts w:cs="Arial"/>
        </w:rPr>
        <w:t>01/01/2021 to 31/</w:t>
      </w:r>
      <w:r>
        <w:rPr>
          <w:rFonts w:eastAsia="SimSun" w:cs="Arial"/>
          <w:lang w:eastAsia="zh-CN"/>
        </w:rPr>
        <w:t>08</w:t>
      </w:r>
      <w:r>
        <w:rPr>
          <w:rFonts w:cs="Arial"/>
        </w:rPr>
        <w:t>/20</w:t>
      </w:r>
      <w:r>
        <w:rPr>
          <w:rFonts w:eastAsia="SimSun" w:cs="Arial" w:hint="eastAsia"/>
          <w:lang w:eastAsia="zh-CN"/>
        </w:rPr>
        <w:t>2</w:t>
      </w:r>
      <w:r>
        <w:rPr>
          <w:rFonts w:eastAsia="SimSun" w:cs="Arial"/>
          <w:lang w:eastAsia="zh-CN"/>
        </w:rPr>
        <w:t>3</w:t>
      </w:r>
      <w:r>
        <w:rPr>
          <w:rFonts w:cs="Arial"/>
          <w:szCs w:val="22"/>
          <w:lang w:eastAsia="zh-CN"/>
        </w:rPr>
        <w:t xml:space="preserve"> (973 days in total)</w:t>
      </w:r>
      <w:r>
        <w:t>, the net power supplied to the gird was 373,966.033 MWh. The corresponding value in PDD (973 days covered by this monitoring period w</w:t>
      </w:r>
      <w:r>
        <w:t>hen the upstream hydropower station NN3 is not in production) is 130,000 MWh * 973/365 = 346,547.945 MWh. The actual power supplied amount is just 7.91% higher than the value in PDD, so the project is still additional.</w:t>
      </w:r>
    </w:p>
    <w:p w:rsidR="001F3067" w:rsidRDefault="009B1CE1">
      <w:pPr>
        <w:pStyle w:val="Ttulo4"/>
      </w:pPr>
      <w:bookmarkStart w:id="83" w:name="_Ref49860694"/>
      <w:bookmarkStart w:id="84" w:name="_Ref47706347"/>
      <w:bookmarkStart w:id="85" w:name="_Toc40962790"/>
      <w:bookmarkEnd w:id="82"/>
      <w:r>
        <w:t>SECTION F. SAFEGUARDS REPORTING</w:t>
      </w:r>
      <w:bookmarkEnd w:id="83"/>
      <w:bookmarkEnd w:id="84"/>
      <w:bookmarkEnd w:id="85"/>
    </w:p>
    <w:p w:rsidR="001F3067" w:rsidRDefault="009B1CE1">
      <w:bookmarkStart w:id="86" w:name="_Toc40962791"/>
      <w:r>
        <w:t>&gt;&gt;</w:t>
      </w:r>
    </w:p>
    <w:p w:rsidR="001F3067" w:rsidRDefault="009B1CE1">
      <w:pPr>
        <w:rPr>
          <w:rFonts w:asciiTheme="minorHAnsi" w:eastAsia="SimSun" w:hAnsiTheme="minorHAnsi"/>
          <w:b/>
          <w:color w:val="auto"/>
          <w:szCs w:val="22"/>
          <w:lang w:eastAsia="zh-CN"/>
        </w:rPr>
      </w:pPr>
      <w:r>
        <w:rPr>
          <w:rFonts w:asciiTheme="minorHAnsi" w:hAnsiTheme="minorHAnsi"/>
          <w:b/>
          <w:color w:val="auto"/>
          <w:szCs w:val="22"/>
          <w:lang w:val="en-GB" w:eastAsia="en-GB"/>
        </w:rPr>
        <w:lastRenderedPageBreak/>
        <w:t xml:space="preserve">Safeguarding Principle </w:t>
      </w:r>
      <w:r>
        <w:rPr>
          <w:rFonts w:asciiTheme="minorHAnsi" w:eastAsia="SimSun" w:hAnsiTheme="minorHAnsi" w:hint="eastAsia"/>
          <w:b/>
          <w:color w:val="auto"/>
          <w:szCs w:val="22"/>
          <w:lang w:eastAsia="zh-CN"/>
        </w:rPr>
        <w:t>9</w:t>
      </w:r>
      <w:r>
        <w:rPr>
          <w:rFonts w:asciiTheme="minorHAnsi" w:hAnsiTheme="minorHAnsi"/>
          <w:b/>
          <w:color w:val="auto"/>
          <w:szCs w:val="22"/>
          <w:lang w:val="en-GB" w:eastAsia="en-GB"/>
        </w:rPr>
        <w:t>.1</w:t>
      </w:r>
      <w:r>
        <w:rPr>
          <w:rFonts w:asciiTheme="minorHAnsi" w:eastAsia="SimSun" w:hAnsiTheme="minorHAnsi" w:hint="eastAsia"/>
          <w:b/>
          <w:color w:val="auto"/>
          <w:szCs w:val="22"/>
          <w:lang w:eastAsia="zh-CN"/>
        </w:rPr>
        <w:t>0 High Conservation Value Areas and Critical Habitats</w:t>
      </w:r>
    </w:p>
    <w:tbl>
      <w:tblPr>
        <w:tblStyle w:val="GridTable5Dark-Accent11"/>
        <w:tblpPr w:leftFromText="180" w:rightFromText="180" w:vertAnchor="text" w:horzAnchor="margin" w:tblpY="219"/>
        <w:tblW w:w="4882" w:type="pct"/>
        <w:tblCellMar>
          <w:top w:w="57" w:type="dxa"/>
        </w:tblCellMar>
        <w:tblLook w:val="04A0" w:firstRow="1" w:lastRow="0" w:firstColumn="1" w:lastColumn="0" w:noHBand="0" w:noVBand="1"/>
      </w:tblPr>
      <w:tblGrid>
        <w:gridCol w:w="2830"/>
        <w:gridCol w:w="6565"/>
      </w:tblGrid>
      <w:tr w:rsidR="001F3067" w:rsidTr="001F3067">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b w:val="0"/>
                <w:color w:val="FFFFFF" w:themeColor="background1"/>
                <w:szCs w:val="22"/>
                <w:lang w:val="en-GB" w:eastAsia="en-GB"/>
              </w:rPr>
            </w:pPr>
            <w:r>
              <w:rPr>
                <w:rFonts w:asciiTheme="minorHAnsi" w:hAnsiTheme="minorHAnsi"/>
                <w:b w:val="0"/>
                <w:color w:val="FFFFFF" w:themeColor="background1"/>
                <w:szCs w:val="22"/>
                <w:lang w:eastAsia="en-GB"/>
              </w:rPr>
              <w:t>Data / Parameter</w:t>
            </w:r>
          </w:p>
        </w:tc>
        <w:tc>
          <w:tcPr>
            <w:tcW w:w="3494" w:type="pct"/>
            <w:shd w:val="clear" w:color="auto" w:fill="E2F8FA"/>
          </w:tcPr>
          <w:p w:rsidR="001F3067" w:rsidRDefault="009B1CE1">
            <w:pPr>
              <w:spacing w:line="276" w:lineRule="auto"/>
              <w:contextualSpacing w:val="0"/>
              <w:jc w:val="both"/>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Cs w:val="22"/>
                <w:lang w:val="en-GB" w:eastAsia="en-GB"/>
              </w:rPr>
            </w:pPr>
            <w:r>
              <w:rPr>
                <w:rFonts w:asciiTheme="minorHAnsi" w:eastAsia="DengXian" w:hAnsiTheme="minorHAnsi"/>
                <w:szCs w:val="22"/>
                <w:lang w:eastAsia="en-GB"/>
              </w:rPr>
              <w:t>Biodiversity</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Unit</w:t>
            </w:r>
          </w:p>
        </w:tc>
        <w:tc>
          <w:tcPr>
            <w:tcW w:w="3494" w:type="pct"/>
            <w:vAlign w:val="center"/>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Cs w:val="22"/>
                <w:lang w:val="en-GB" w:eastAsia="zh-CN"/>
              </w:rPr>
            </w:pPr>
            <w:r>
              <w:rPr>
                <w:rFonts w:asciiTheme="minorHAnsi" w:hAnsiTheme="minorHAnsi" w:cstheme="minorHAnsi"/>
                <w:szCs w:val="22"/>
                <w:lang w:eastAsia="zh-CN"/>
              </w:rPr>
              <w:t>N/A</w:t>
            </w:r>
          </w:p>
        </w:tc>
      </w:tr>
      <w:tr w:rsidR="001F3067" w:rsidTr="001F3067">
        <w:trPr>
          <w:trHeight w:val="280"/>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Description</w:t>
            </w:r>
          </w:p>
        </w:tc>
        <w:tc>
          <w:tcPr>
            <w:tcW w:w="3494" w:type="pct"/>
            <w:vAlign w:val="center"/>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szCs w:val="22"/>
                <w:lang w:eastAsia="en-GB"/>
              </w:rPr>
              <w:t xml:space="preserve">The project owner </w:t>
            </w:r>
            <w:r>
              <w:rPr>
                <w:rFonts w:asciiTheme="minorHAnsi" w:eastAsia="SimSun" w:hAnsiTheme="minorHAnsi" w:hint="eastAsia"/>
                <w:szCs w:val="22"/>
                <w:lang w:eastAsia="zh-CN"/>
              </w:rPr>
              <w:t xml:space="preserve">will </w:t>
            </w:r>
            <w:r>
              <w:rPr>
                <w:rFonts w:asciiTheme="minorHAnsi" w:hAnsiTheme="minorHAnsi"/>
                <w:szCs w:val="22"/>
                <w:lang w:eastAsia="en-GB"/>
              </w:rPr>
              <w:t xml:space="preserve">enforce soil conservation actions during and after the construction period according to relevant </w:t>
            </w:r>
            <w:r>
              <w:rPr>
                <w:rFonts w:asciiTheme="minorHAnsi" w:hAnsiTheme="minorHAnsi"/>
                <w:szCs w:val="22"/>
                <w:lang w:eastAsia="en-GB"/>
              </w:rPr>
              <w:t>local regulation.</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Source of data</w:t>
            </w:r>
          </w:p>
        </w:tc>
        <w:tc>
          <w:tcPr>
            <w:tcW w:w="3494" w:type="pct"/>
            <w:vAlign w:val="center"/>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The recovery of vegetation.</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Value(s) applied</w:t>
            </w:r>
          </w:p>
        </w:tc>
        <w:tc>
          <w:tcPr>
            <w:tcW w:w="3494" w:type="pct"/>
            <w:vAlign w:val="center"/>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DengXian" w:hAnsiTheme="minorHAnsi"/>
                <w:szCs w:val="22"/>
                <w:lang w:eastAsia="en-GB"/>
              </w:rPr>
            </w:pPr>
            <w:r>
              <w:rPr>
                <w:rFonts w:asciiTheme="minorHAnsi" w:eastAsia="DengXian" w:hAnsiTheme="minorHAnsi" w:hint="eastAsia"/>
                <w:szCs w:val="22"/>
                <w:lang w:eastAsia="en-GB"/>
              </w:rPr>
              <w:t xml:space="preserve">Implementation entity is local villagers hired by hydropower station, the replanting measure was conducted in line with environment protection law and environmental management plan of IEE, it was confirmed by </w:t>
            </w:r>
            <w:r>
              <w:rPr>
                <w:rFonts w:asciiTheme="minorHAnsi" w:eastAsia="DengXian" w:hAnsiTheme="minorHAnsi"/>
                <w:szCs w:val="22"/>
                <w:lang w:eastAsia="en-GB"/>
              </w:rPr>
              <w:t xml:space="preserve">local </w:t>
            </w:r>
            <w:r>
              <w:rPr>
                <w:rFonts w:asciiTheme="minorHAnsi" w:eastAsia="DengXian" w:hAnsiTheme="minorHAnsi" w:hint="eastAsia"/>
                <w:szCs w:val="22"/>
                <w:lang w:eastAsia="en-GB"/>
              </w:rPr>
              <w:t>EPB</w:t>
            </w:r>
            <w:r>
              <w:t xml:space="preserve"> </w:t>
            </w:r>
            <w:r>
              <w:rPr>
                <w:rFonts w:asciiTheme="minorHAnsi" w:eastAsia="DengXian" w:hAnsiTheme="minorHAnsi"/>
                <w:szCs w:val="22"/>
                <w:lang w:eastAsia="en-GB"/>
              </w:rPr>
              <w:t>that the project had carried out vege</w:t>
            </w:r>
            <w:r>
              <w:rPr>
                <w:rFonts w:asciiTheme="minorHAnsi" w:eastAsia="DengXian" w:hAnsiTheme="minorHAnsi"/>
                <w:szCs w:val="22"/>
                <w:lang w:eastAsia="en-GB"/>
              </w:rPr>
              <w:t>tation restoration and the vegetation restoration had met the standard</w:t>
            </w:r>
            <w:r>
              <w:rPr>
                <w:rFonts w:asciiTheme="minorHAnsi" w:eastAsia="DengXian" w:hAnsiTheme="minorHAnsi" w:hint="eastAsia"/>
                <w:szCs w:val="22"/>
                <w:lang w:eastAsia="en-GB"/>
              </w:rPr>
              <w:t xml:space="preserve">. </w:t>
            </w:r>
          </w:p>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DengXian" w:hAnsiTheme="minorHAnsi"/>
                <w:szCs w:val="22"/>
                <w:lang w:eastAsia="en-GB"/>
              </w:rPr>
            </w:pPr>
            <w:r>
              <w:rPr>
                <w:rFonts w:asciiTheme="minorHAnsi" w:eastAsia="DengXian" w:hAnsiTheme="minorHAnsi"/>
                <w:szCs w:val="22"/>
                <w:lang w:eastAsia="en-GB"/>
              </w:rPr>
              <w:t>The recovery of vegetation photo is as follows:</w:t>
            </w:r>
          </w:p>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DengXian" w:hAnsiTheme="minorHAnsi"/>
                <w:szCs w:val="22"/>
                <w:lang w:eastAsia="en-GB"/>
              </w:rPr>
            </w:pPr>
            <w:r>
              <w:rPr>
                <w:rFonts w:asciiTheme="minorHAnsi" w:eastAsia="DengXian" w:hAnsiTheme="minorHAnsi"/>
                <w:noProof/>
                <w:szCs w:val="22"/>
                <w:lang w:val="en-GB" w:eastAsia="en-GB"/>
              </w:rPr>
              <w:lastRenderedPageBreak/>
              <w:drawing>
                <wp:inline distT="0" distB="0" distL="0" distR="0">
                  <wp:extent cx="3911600" cy="4824095"/>
                  <wp:effectExtent l="0" t="0" r="0" b="0"/>
                  <wp:docPr id="1246070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0705" name="图片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3922676" cy="4838155"/>
                          </a:xfrm>
                          <a:prstGeom prst="rect">
                            <a:avLst/>
                          </a:prstGeom>
                          <a:noFill/>
                          <a:ln>
                            <a:noFill/>
                          </a:ln>
                        </pic:spPr>
                      </pic:pic>
                    </a:graphicData>
                  </a:graphic>
                </wp:inline>
              </w:drawing>
            </w:r>
          </w:p>
        </w:tc>
      </w:tr>
      <w:tr w:rsidR="001F3067" w:rsidTr="001F3067">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lastRenderedPageBreak/>
              <w:t>Measurement methods and procedures</w:t>
            </w:r>
          </w:p>
        </w:tc>
        <w:tc>
          <w:tcPr>
            <w:tcW w:w="3494" w:type="pct"/>
            <w:vAlign w:val="center"/>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Site visits</w:t>
            </w:r>
          </w:p>
        </w:tc>
      </w:tr>
      <w:tr w:rsidR="001F3067" w:rsidTr="001F3067">
        <w:trPr>
          <w:trHeight w:val="248"/>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Monitoring frequency</w:t>
            </w:r>
          </w:p>
        </w:tc>
        <w:tc>
          <w:tcPr>
            <w:tcW w:w="3494" w:type="pct"/>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Annually</w:t>
            </w:r>
          </w:p>
        </w:tc>
      </w:tr>
      <w:tr w:rsidR="001F3067" w:rsidTr="001F3067">
        <w:trPr>
          <w:trHeight w:val="249"/>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QA/QC procedures</w:t>
            </w:r>
          </w:p>
        </w:tc>
        <w:tc>
          <w:tcPr>
            <w:tcW w:w="3494" w:type="pct"/>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hint="eastAsia"/>
                <w:szCs w:val="22"/>
                <w:lang w:eastAsia="en-GB"/>
              </w:rPr>
              <w:t>According to the stakeholder meeting</w:t>
            </w:r>
            <w:r>
              <w:rPr>
                <w:rFonts w:asciiTheme="minorHAnsi" w:eastAsia="DengXian" w:hAnsiTheme="minorHAnsi" w:hint="eastAsia"/>
                <w:szCs w:val="22"/>
                <w:lang w:eastAsia="en-GB"/>
              </w:rPr>
              <w:t xml:space="preserve"> memo in 10/08/2021, 26/07/2022 and 13/07/2023 provided by project owner, there are no impact on biodiversity in the project area.</w:t>
            </w:r>
          </w:p>
        </w:tc>
      </w:tr>
      <w:tr w:rsidR="001F3067" w:rsidTr="001F3067">
        <w:trPr>
          <w:trHeight w:val="340"/>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Purpose of data</w:t>
            </w:r>
          </w:p>
        </w:tc>
        <w:tc>
          <w:tcPr>
            <w:tcW w:w="3494" w:type="pct"/>
          </w:tcPr>
          <w:p w:rsidR="001F3067" w:rsidRDefault="009B1CE1">
            <w:pPr>
              <w:spacing w:after="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N/A</w:t>
            </w:r>
          </w:p>
        </w:tc>
      </w:tr>
      <w:tr w:rsidR="001F3067" w:rsidTr="001F3067">
        <w:trPr>
          <w:trHeight w:val="340"/>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Additional comment</w:t>
            </w:r>
          </w:p>
        </w:tc>
        <w:tc>
          <w:tcPr>
            <w:tcW w:w="3494" w:type="pct"/>
          </w:tcPr>
          <w:p w:rsidR="001F3067" w:rsidRDefault="009B1CE1">
            <w:pPr>
              <w:spacing w:after="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N/A</w:t>
            </w:r>
          </w:p>
        </w:tc>
      </w:tr>
    </w:tbl>
    <w:p w:rsidR="001F3067" w:rsidRDefault="001F3067">
      <w:pPr>
        <w:rPr>
          <w:rFonts w:asciiTheme="minorHAnsi" w:hAnsiTheme="minorHAnsi"/>
          <w:b/>
          <w:color w:val="auto"/>
          <w:szCs w:val="22"/>
          <w:lang w:val="en-GB" w:eastAsia="en-GB"/>
        </w:rPr>
      </w:pPr>
    </w:p>
    <w:p w:rsidR="001F3067" w:rsidRDefault="009B1CE1">
      <w:pPr>
        <w:rPr>
          <w:rFonts w:asciiTheme="minorHAnsi" w:eastAsia="SimSun" w:hAnsiTheme="minorHAnsi"/>
          <w:szCs w:val="22"/>
          <w:lang w:eastAsia="zh-CN"/>
        </w:rPr>
      </w:pPr>
      <w:r>
        <w:rPr>
          <w:rFonts w:asciiTheme="minorHAnsi" w:hAnsiTheme="minorHAnsi"/>
          <w:b/>
          <w:color w:val="auto"/>
          <w:szCs w:val="22"/>
          <w:lang w:val="en-GB" w:eastAsia="en-GB"/>
        </w:rPr>
        <w:t xml:space="preserve">Safeguarding Principle </w:t>
      </w:r>
      <w:r>
        <w:rPr>
          <w:rFonts w:asciiTheme="minorHAnsi" w:eastAsia="SimSun" w:hAnsiTheme="minorHAnsi" w:hint="eastAsia"/>
          <w:b/>
          <w:color w:val="auto"/>
          <w:szCs w:val="22"/>
          <w:lang w:eastAsia="zh-CN"/>
        </w:rPr>
        <w:t>9</w:t>
      </w:r>
      <w:r>
        <w:rPr>
          <w:rFonts w:asciiTheme="minorHAnsi" w:hAnsiTheme="minorHAnsi"/>
          <w:b/>
          <w:color w:val="auto"/>
          <w:szCs w:val="22"/>
          <w:lang w:val="en-GB" w:eastAsia="en-GB"/>
        </w:rPr>
        <w:t>.</w:t>
      </w:r>
      <w:r>
        <w:rPr>
          <w:rFonts w:asciiTheme="minorHAnsi" w:eastAsia="SimSun" w:hAnsiTheme="minorHAnsi" w:hint="eastAsia"/>
          <w:b/>
          <w:color w:val="auto"/>
          <w:szCs w:val="22"/>
          <w:lang w:eastAsia="zh-CN"/>
        </w:rPr>
        <w:t>4 Release of pollutants</w:t>
      </w:r>
    </w:p>
    <w:tbl>
      <w:tblPr>
        <w:tblStyle w:val="GridTable5Dark-Accent11"/>
        <w:tblpPr w:leftFromText="180" w:rightFromText="180" w:vertAnchor="text" w:horzAnchor="margin" w:tblpY="219"/>
        <w:tblW w:w="4882" w:type="pct"/>
        <w:tblCellMar>
          <w:top w:w="57" w:type="dxa"/>
        </w:tblCellMar>
        <w:tblLook w:val="04A0" w:firstRow="1" w:lastRow="0" w:firstColumn="1" w:lastColumn="0" w:noHBand="0" w:noVBand="1"/>
      </w:tblPr>
      <w:tblGrid>
        <w:gridCol w:w="2830"/>
        <w:gridCol w:w="6565"/>
      </w:tblGrid>
      <w:tr w:rsidR="001F3067" w:rsidTr="001F3067">
        <w:trPr>
          <w:cnfStyle w:val="100000000000" w:firstRow="1" w:lastRow="0" w:firstColumn="0" w:lastColumn="0" w:oddVBand="0" w:evenVBand="0" w:oddHBand="0"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bCs w:val="0"/>
                <w:color w:val="FFFFFF" w:themeColor="background1"/>
                <w:szCs w:val="22"/>
                <w:lang w:val="en-GB" w:eastAsia="en-GB"/>
              </w:rPr>
            </w:pPr>
            <w:r>
              <w:rPr>
                <w:rFonts w:asciiTheme="minorHAnsi" w:hAnsiTheme="minorHAnsi"/>
                <w:b w:val="0"/>
                <w:color w:val="FFFFFF" w:themeColor="background1"/>
                <w:szCs w:val="22"/>
                <w:lang w:eastAsia="en-GB"/>
              </w:rPr>
              <w:t>Data / Parameter</w:t>
            </w:r>
          </w:p>
        </w:tc>
        <w:tc>
          <w:tcPr>
            <w:tcW w:w="3494" w:type="pct"/>
            <w:shd w:val="clear" w:color="auto" w:fill="E2F8FA"/>
          </w:tcPr>
          <w:p w:rsidR="001F3067" w:rsidRDefault="009B1CE1">
            <w:pPr>
              <w:spacing w:line="276" w:lineRule="auto"/>
              <w:contextualSpacing w:val="0"/>
              <w:jc w:val="both"/>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Cs w:val="22"/>
                <w:lang w:val="en-GB" w:eastAsia="en-GB"/>
              </w:rPr>
            </w:pPr>
            <w:r>
              <w:rPr>
                <w:rFonts w:asciiTheme="minorHAnsi" w:eastAsia="DengXian" w:hAnsiTheme="minorHAnsi"/>
                <w:szCs w:val="22"/>
                <w:lang w:eastAsia="en-GB"/>
              </w:rPr>
              <w:t xml:space="preserve">Other </w:t>
            </w:r>
            <w:r>
              <w:rPr>
                <w:rFonts w:asciiTheme="minorHAnsi" w:eastAsia="DengXian" w:hAnsiTheme="minorHAnsi"/>
                <w:szCs w:val="22"/>
                <w:lang w:eastAsia="en-GB"/>
              </w:rPr>
              <w:t>pollution - Noise</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Unit</w:t>
            </w:r>
          </w:p>
        </w:tc>
        <w:tc>
          <w:tcPr>
            <w:tcW w:w="3494" w:type="pct"/>
            <w:vAlign w:val="center"/>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cstheme="minorHAnsi"/>
                <w:szCs w:val="22"/>
                <w:lang w:eastAsia="zh-CN"/>
              </w:rPr>
              <w:t>N/A</w:t>
            </w:r>
          </w:p>
        </w:tc>
      </w:tr>
      <w:tr w:rsidR="001F3067" w:rsidTr="001F3067">
        <w:trPr>
          <w:trHeight w:val="280"/>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Description</w:t>
            </w:r>
          </w:p>
        </w:tc>
        <w:tc>
          <w:tcPr>
            <w:tcW w:w="3494" w:type="pct"/>
            <w:vAlign w:val="center"/>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szCs w:val="22"/>
                <w:lang w:eastAsia="en-GB"/>
              </w:rPr>
              <w:t xml:space="preserve">To prevent noise impact, the drilling machines should be equipped with noise control devises such as mufflers. </w:t>
            </w:r>
            <w:r>
              <w:rPr>
                <w:rFonts w:asciiTheme="minorHAnsi" w:hAnsiTheme="minorHAnsi"/>
                <w:szCs w:val="22"/>
                <w:lang w:eastAsia="en-GB"/>
              </w:rPr>
              <w:lastRenderedPageBreak/>
              <w:t xml:space="preserve">Construction workers exposed to noise levels of 80 dB or more should be provided with adequate hearing </w:t>
            </w:r>
            <w:r>
              <w:rPr>
                <w:rFonts w:asciiTheme="minorHAnsi" w:hAnsiTheme="minorHAnsi"/>
                <w:szCs w:val="22"/>
                <w:lang w:eastAsia="en-GB"/>
              </w:rPr>
              <w:t>protection.</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lastRenderedPageBreak/>
              <w:t>Source of data</w:t>
            </w:r>
          </w:p>
        </w:tc>
        <w:tc>
          <w:tcPr>
            <w:tcW w:w="3494" w:type="pct"/>
            <w:vAlign w:val="center"/>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Examine by the environment monitoring department</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Value(s) applied</w:t>
            </w:r>
          </w:p>
        </w:tc>
        <w:tc>
          <w:tcPr>
            <w:tcW w:w="3494" w:type="pct"/>
            <w:vAlign w:val="center"/>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DengXian" w:hAnsiTheme="minorHAnsi"/>
                <w:szCs w:val="22"/>
                <w:lang w:eastAsia="en-GB"/>
              </w:rPr>
            </w:pPr>
            <w:r>
              <w:rPr>
                <w:rFonts w:asciiTheme="minorHAnsi" w:eastAsia="DengXian" w:hAnsiTheme="minorHAnsi"/>
                <w:szCs w:val="22"/>
                <w:lang w:eastAsia="en-GB"/>
              </w:rPr>
              <w:t>Confirmed by local EPB, the noise environment in which workers work met the requirements. Workers exposed to noise levels has been provided with adequate hearing protection, the drilling machines were equipped with noise control devises, and the constructi</w:t>
            </w:r>
            <w:r>
              <w:rPr>
                <w:rFonts w:asciiTheme="minorHAnsi" w:eastAsia="DengXian" w:hAnsiTheme="minorHAnsi"/>
                <w:szCs w:val="22"/>
                <w:lang w:eastAsia="en-GB"/>
              </w:rPr>
              <w:t xml:space="preserve">on time is strictly limited to reduce the impact. </w:t>
            </w:r>
          </w:p>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DengXian" w:hAnsiTheme="minorHAnsi"/>
                <w:szCs w:val="22"/>
                <w:lang w:eastAsia="en-GB"/>
              </w:rPr>
            </w:pPr>
            <w:r>
              <w:rPr>
                <w:rFonts w:asciiTheme="minorHAnsi" w:eastAsia="DengXian" w:hAnsiTheme="minorHAnsi"/>
                <w:szCs w:val="22"/>
                <w:lang w:eastAsia="en-GB"/>
              </w:rPr>
              <w:t>As the project is away from the village, the noise impacts to the residents are minor. The monitoring situation of noise is listed below.</w:t>
            </w:r>
          </w:p>
          <w:tbl>
            <w:tblPr>
              <w:tblStyle w:val="Tablaconcuadrcula"/>
              <w:tblW w:w="0" w:type="auto"/>
              <w:tblLook w:val="04A0" w:firstRow="1" w:lastRow="0" w:firstColumn="1" w:lastColumn="0" w:noHBand="0" w:noVBand="1"/>
            </w:tblPr>
            <w:tblGrid>
              <w:gridCol w:w="2095"/>
              <w:gridCol w:w="2696"/>
              <w:gridCol w:w="1520"/>
            </w:tblGrid>
            <w:tr w:rsidR="001F3067">
              <w:tc>
                <w:tcPr>
                  <w:tcW w:w="2095" w:type="dxa"/>
                  <w:vAlign w:val="center"/>
                </w:tcPr>
                <w:p w:rsidR="001F3067" w:rsidRDefault="009B1CE1">
                  <w:pPr>
                    <w:framePr w:hSpace="180" w:wrap="around" w:vAnchor="text" w:hAnchor="margin" w:y="219"/>
                    <w:spacing w:after="0" w:line="240" w:lineRule="auto"/>
                    <w:contextualSpacing w:val="0"/>
                    <w:jc w:val="center"/>
                    <w:rPr>
                      <w:rFonts w:eastAsia="SimSun"/>
                      <w:b/>
                      <w:bCs/>
                      <w:lang w:eastAsia="zh-CN"/>
                    </w:rPr>
                  </w:pPr>
                  <w:r>
                    <w:rPr>
                      <w:rFonts w:eastAsia="SimSun" w:hint="eastAsia"/>
                      <w:b/>
                      <w:bCs/>
                      <w:lang w:eastAsia="zh-CN"/>
                    </w:rPr>
                    <w:t>Date</w:t>
                  </w:r>
                </w:p>
              </w:tc>
              <w:tc>
                <w:tcPr>
                  <w:tcW w:w="2696" w:type="dxa"/>
                  <w:vAlign w:val="center"/>
                </w:tcPr>
                <w:p w:rsidR="001F3067" w:rsidRDefault="009B1CE1">
                  <w:pPr>
                    <w:framePr w:hSpace="180" w:wrap="around" w:vAnchor="text" w:hAnchor="margin" w:y="219"/>
                    <w:spacing w:after="0" w:line="240" w:lineRule="auto"/>
                    <w:contextualSpacing w:val="0"/>
                    <w:jc w:val="center"/>
                    <w:rPr>
                      <w:b/>
                      <w:bCs/>
                    </w:rPr>
                  </w:pPr>
                  <w:r>
                    <w:rPr>
                      <w:rFonts w:hint="eastAsia"/>
                      <w:b/>
                      <w:bCs/>
                    </w:rPr>
                    <w:t>Executing Agency</w:t>
                  </w:r>
                </w:p>
              </w:tc>
              <w:tc>
                <w:tcPr>
                  <w:tcW w:w="1520" w:type="dxa"/>
                  <w:vAlign w:val="center"/>
                </w:tcPr>
                <w:p w:rsidR="001F3067" w:rsidRDefault="009B1CE1">
                  <w:pPr>
                    <w:framePr w:hSpace="180" w:wrap="around" w:vAnchor="text" w:hAnchor="margin" w:y="219"/>
                    <w:spacing w:after="0" w:line="240" w:lineRule="auto"/>
                    <w:contextualSpacing w:val="0"/>
                    <w:jc w:val="center"/>
                    <w:rPr>
                      <w:b/>
                      <w:bCs/>
                    </w:rPr>
                  </w:pPr>
                  <w:r>
                    <w:rPr>
                      <w:rFonts w:hint="eastAsia"/>
                      <w:b/>
                      <w:bCs/>
                    </w:rPr>
                    <w:t>Frequency</w:t>
                  </w:r>
                </w:p>
              </w:tc>
            </w:tr>
            <w:tr w:rsidR="001F3067">
              <w:trPr>
                <w:trHeight w:val="466"/>
              </w:trPr>
              <w:tc>
                <w:tcPr>
                  <w:tcW w:w="2095" w:type="dxa"/>
                  <w:vAlign w:val="center"/>
                </w:tcPr>
                <w:p w:rsidR="001F3067" w:rsidRDefault="009B1CE1">
                  <w:pPr>
                    <w:framePr w:hSpace="180" w:wrap="around" w:vAnchor="text" w:hAnchor="margin" w:y="219"/>
                    <w:spacing w:after="0" w:line="240" w:lineRule="auto"/>
                    <w:contextualSpacing w:val="0"/>
                    <w:jc w:val="center"/>
                  </w:pPr>
                  <w:r>
                    <w:t>08</w:t>
                  </w:r>
                  <w:r>
                    <w:rPr>
                      <w:rFonts w:hint="eastAsia"/>
                    </w:rPr>
                    <w:t>/0</w:t>
                  </w:r>
                  <w:r>
                    <w:t>9</w:t>
                  </w:r>
                  <w:r>
                    <w:rPr>
                      <w:rFonts w:hint="eastAsia"/>
                    </w:rPr>
                    <w:t>/2</w:t>
                  </w:r>
                  <w:r>
                    <w:t>021</w:t>
                  </w:r>
                </w:p>
              </w:tc>
              <w:tc>
                <w:tcPr>
                  <w:tcW w:w="2696" w:type="dxa"/>
                  <w:vMerge w:val="restart"/>
                  <w:vAlign w:val="center"/>
                </w:tcPr>
                <w:p w:rsidR="001F3067" w:rsidRDefault="009B1CE1">
                  <w:pPr>
                    <w:framePr w:hSpace="180" w:wrap="around" w:vAnchor="text" w:hAnchor="margin" w:y="219"/>
                    <w:spacing w:after="0" w:line="240" w:lineRule="auto"/>
                    <w:contextualSpacing w:val="0"/>
                    <w:jc w:val="center"/>
                  </w:pPr>
                  <w:r>
                    <w:t xml:space="preserve">Water Resource of </w:t>
                  </w:r>
                  <w:r>
                    <w:t>Environmental Administration of Vientiane Province (local EPB)</w:t>
                  </w:r>
                </w:p>
              </w:tc>
              <w:tc>
                <w:tcPr>
                  <w:tcW w:w="1520" w:type="dxa"/>
                  <w:vMerge w:val="restart"/>
                  <w:vAlign w:val="center"/>
                </w:tcPr>
                <w:p w:rsidR="001F3067" w:rsidRDefault="009B1CE1">
                  <w:pPr>
                    <w:framePr w:hSpace="180" w:wrap="around" w:vAnchor="text" w:hAnchor="margin" w:y="219"/>
                    <w:spacing w:after="0" w:line="240" w:lineRule="auto"/>
                    <w:contextualSpacing w:val="0"/>
                    <w:jc w:val="center"/>
                  </w:pPr>
                  <w:r>
                    <w:rPr>
                      <w:rFonts w:hint="eastAsia"/>
                    </w:rPr>
                    <w:t>Annually</w:t>
                  </w:r>
                </w:p>
              </w:tc>
            </w:tr>
            <w:tr w:rsidR="001F3067">
              <w:trPr>
                <w:trHeight w:val="466"/>
              </w:trPr>
              <w:tc>
                <w:tcPr>
                  <w:tcW w:w="2095" w:type="dxa"/>
                  <w:vAlign w:val="center"/>
                </w:tcPr>
                <w:p w:rsidR="001F3067" w:rsidRDefault="009B1CE1">
                  <w:pPr>
                    <w:framePr w:hSpace="180" w:wrap="around" w:vAnchor="text" w:hAnchor="margin" w:y="219"/>
                    <w:spacing w:after="0" w:line="240" w:lineRule="auto"/>
                    <w:contextualSpacing w:val="0"/>
                    <w:jc w:val="center"/>
                    <w:rPr>
                      <w:rFonts w:eastAsia="SimSun"/>
                      <w:lang w:eastAsia="zh-CN"/>
                    </w:rPr>
                  </w:pPr>
                  <w:r>
                    <w:rPr>
                      <w:rFonts w:eastAsia="SimSun"/>
                      <w:lang w:eastAsia="zh-CN"/>
                    </w:rPr>
                    <w:t>28</w:t>
                  </w:r>
                  <w:r>
                    <w:rPr>
                      <w:rFonts w:eastAsia="SimSun" w:hint="eastAsia"/>
                      <w:lang w:eastAsia="zh-CN"/>
                    </w:rPr>
                    <w:t>/0</w:t>
                  </w:r>
                  <w:r>
                    <w:rPr>
                      <w:rFonts w:eastAsia="SimSun"/>
                      <w:lang w:eastAsia="zh-CN"/>
                    </w:rPr>
                    <w:t>7</w:t>
                  </w:r>
                  <w:r>
                    <w:rPr>
                      <w:rFonts w:eastAsia="SimSun" w:hint="eastAsia"/>
                      <w:lang w:eastAsia="zh-CN"/>
                    </w:rPr>
                    <w:t>/202</w:t>
                  </w:r>
                  <w:r>
                    <w:rPr>
                      <w:rFonts w:eastAsia="SimSun"/>
                      <w:lang w:eastAsia="zh-CN"/>
                    </w:rPr>
                    <w:t>2</w:t>
                  </w:r>
                </w:p>
              </w:tc>
              <w:tc>
                <w:tcPr>
                  <w:tcW w:w="2696" w:type="dxa"/>
                  <w:vMerge/>
                  <w:vAlign w:val="center"/>
                </w:tcPr>
                <w:p w:rsidR="001F3067" w:rsidRDefault="001F3067">
                  <w:pPr>
                    <w:framePr w:hSpace="180" w:wrap="around" w:vAnchor="text" w:hAnchor="margin" w:y="219"/>
                    <w:spacing w:after="0" w:line="240" w:lineRule="auto"/>
                    <w:contextualSpacing w:val="0"/>
                    <w:jc w:val="center"/>
                  </w:pPr>
                </w:p>
              </w:tc>
              <w:tc>
                <w:tcPr>
                  <w:tcW w:w="1520" w:type="dxa"/>
                  <w:vMerge/>
                  <w:vAlign w:val="center"/>
                </w:tcPr>
                <w:p w:rsidR="001F3067" w:rsidRDefault="001F3067">
                  <w:pPr>
                    <w:framePr w:hSpace="180" w:wrap="around" w:vAnchor="text" w:hAnchor="margin" w:y="219"/>
                    <w:spacing w:after="0" w:line="240" w:lineRule="auto"/>
                    <w:contextualSpacing w:val="0"/>
                    <w:jc w:val="center"/>
                  </w:pPr>
                </w:p>
              </w:tc>
            </w:tr>
            <w:tr w:rsidR="001F3067">
              <w:trPr>
                <w:trHeight w:val="466"/>
              </w:trPr>
              <w:tc>
                <w:tcPr>
                  <w:tcW w:w="2095" w:type="dxa"/>
                  <w:vAlign w:val="center"/>
                </w:tcPr>
                <w:p w:rsidR="001F3067" w:rsidRDefault="009B1CE1">
                  <w:pPr>
                    <w:framePr w:hSpace="180" w:wrap="around" w:vAnchor="text" w:hAnchor="margin" w:y="219"/>
                    <w:spacing w:after="0" w:line="240" w:lineRule="auto"/>
                    <w:contextualSpacing w:val="0"/>
                    <w:jc w:val="center"/>
                    <w:rPr>
                      <w:rFonts w:eastAsia="SimSun"/>
                      <w:lang w:eastAsia="zh-CN"/>
                    </w:rPr>
                  </w:pPr>
                  <w:r>
                    <w:rPr>
                      <w:rFonts w:eastAsia="SimSun"/>
                      <w:lang w:eastAsia="zh-CN"/>
                    </w:rPr>
                    <w:t>04/07/</w:t>
                  </w:r>
                  <w:r>
                    <w:rPr>
                      <w:rFonts w:eastAsia="SimSun" w:hint="eastAsia"/>
                      <w:lang w:eastAsia="zh-CN"/>
                    </w:rPr>
                    <w:t>2</w:t>
                  </w:r>
                  <w:r>
                    <w:rPr>
                      <w:rFonts w:eastAsia="SimSun"/>
                      <w:lang w:eastAsia="zh-CN"/>
                    </w:rPr>
                    <w:t>023</w:t>
                  </w:r>
                </w:p>
              </w:tc>
              <w:tc>
                <w:tcPr>
                  <w:tcW w:w="2696" w:type="dxa"/>
                  <w:vMerge/>
                  <w:vAlign w:val="center"/>
                </w:tcPr>
                <w:p w:rsidR="001F3067" w:rsidRDefault="001F3067">
                  <w:pPr>
                    <w:framePr w:hSpace="180" w:wrap="around" w:vAnchor="text" w:hAnchor="margin" w:y="219"/>
                    <w:spacing w:after="0" w:line="240" w:lineRule="auto"/>
                    <w:contextualSpacing w:val="0"/>
                    <w:jc w:val="center"/>
                  </w:pPr>
                </w:p>
              </w:tc>
              <w:tc>
                <w:tcPr>
                  <w:tcW w:w="1520" w:type="dxa"/>
                  <w:vMerge/>
                  <w:vAlign w:val="center"/>
                </w:tcPr>
                <w:p w:rsidR="001F3067" w:rsidRDefault="001F3067">
                  <w:pPr>
                    <w:framePr w:hSpace="180" w:wrap="around" w:vAnchor="text" w:hAnchor="margin" w:y="219"/>
                    <w:spacing w:after="0" w:line="240" w:lineRule="auto"/>
                    <w:contextualSpacing w:val="0"/>
                    <w:jc w:val="center"/>
                  </w:pPr>
                </w:p>
              </w:tc>
            </w:tr>
          </w:tbl>
          <w:p w:rsidR="001F3067" w:rsidRDefault="001F3067">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eastAsia="en-GB"/>
              </w:rPr>
            </w:pPr>
          </w:p>
        </w:tc>
      </w:tr>
      <w:tr w:rsidR="001F3067" w:rsidTr="001F3067">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Measurement methods and procedures</w:t>
            </w:r>
          </w:p>
        </w:tc>
        <w:tc>
          <w:tcPr>
            <w:tcW w:w="3494" w:type="pct"/>
            <w:vAlign w:val="center"/>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Examine by the environment monitoring department</w:t>
            </w:r>
          </w:p>
        </w:tc>
      </w:tr>
      <w:tr w:rsidR="001F3067" w:rsidTr="001F3067">
        <w:trPr>
          <w:trHeight w:val="248"/>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Monitoring frequency</w:t>
            </w:r>
          </w:p>
        </w:tc>
        <w:tc>
          <w:tcPr>
            <w:tcW w:w="3494" w:type="pct"/>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Annually</w:t>
            </w:r>
          </w:p>
        </w:tc>
      </w:tr>
      <w:tr w:rsidR="001F3067" w:rsidTr="001F3067">
        <w:trPr>
          <w:trHeight w:val="249"/>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QA/QC procedures</w:t>
            </w:r>
          </w:p>
        </w:tc>
        <w:tc>
          <w:tcPr>
            <w:tcW w:w="3494" w:type="pct"/>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hint="eastAsia"/>
                <w:szCs w:val="22"/>
                <w:lang w:eastAsia="en-GB"/>
              </w:rPr>
              <w:t xml:space="preserve">According to the </w:t>
            </w:r>
            <w:r>
              <w:rPr>
                <w:rFonts w:asciiTheme="minorHAnsi" w:eastAsia="DengXian" w:hAnsiTheme="minorHAnsi" w:hint="eastAsia"/>
                <w:szCs w:val="22"/>
                <w:lang w:eastAsia="en-GB"/>
              </w:rPr>
              <w:t>stakeholder meeting memo in 10/08/2021, 26/07/2022 and 13/07/2023 provided by project owner</w:t>
            </w:r>
            <w:r>
              <w:rPr>
                <w:rFonts w:hint="eastAsia"/>
              </w:rPr>
              <w:t>, stakeholders from nearby villages viewed the site during the stakeholder</w:t>
            </w:r>
            <w:r>
              <w:rPr>
                <w:rFonts w:eastAsiaTheme="minorEastAsia"/>
                <w:lang w:eastAsia="zh-CN"/>
              </w:rPr>
              <w:t>’</w:t>
            </w:r>
            <w:r>
              <w:rPr>
                <w:rFonts w:hint="eastAsia"/>
              </w:rPr>
              <w:t>s meeting, there was no negative impact of th</w:t>
            </w:r>
            <w:r>
              <w:rPr>
                <w:rFonts w:eastAsia="SimSun" w:hint="eastAsia"/>
                <w:lang w:eastAsia="zh-CN"/>
              </w:rPr>
              <w:t>e noise</w:t>
            </w:r>
            <w:r>
              <w:rPr>
                <w:rFonts w:hint="eastAsia"/>
              </w:rPr>
              <w:t>.</w:t>
            </w:r>
          </w:p>
        </w:tc>
      </w:tr>
      <w:tr w:rsidR="001F3067" w:rsidTr="001F3067">
        <w:trPr>
          <w:trHeight w:val="340"/>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Purpose of data</w:t>
            </w:r>
          </w:p>
        </w:tc>
        <w:tc>
          <w:tcPr>
            <w:tcW w:w="3494" w:type="pct"/>
          </w:tcPr>
          <w:p w:rsidR="001F3067" w:rsidRDefault="009B1CE1">
            <w:pPr>
              <w:spacing w:after="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N/A</w:t>
            </w:r>
          </w:p>
        </w:tc>
      </w:tr>
      <w:tr w:rsidR="001F3067" w:rsidTr="001F3067">
        <w:trPr>
          <w:trHeight w:val="340"/>
        </w:trPr>
        <w:tc>
          <w:tcPr>
            <w:cnfStyle w:val="001000000000" w:firstRow="0" w:lastRow="0" w:firstColumn="1" w:lastColumn="0" w:oddVBand="0" w:evenVBand="0" w:oddHBand="0" w:evenHBand="0" w:firstRowFirstColumn="0" w:firstRowLastColumn="0" w:lastRowFirstColumn="0" w:lastRowLastColumn="0"/>
            <w:tcW w:w="1506"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 xml:space="preserve">Additional </w:t>
            </w:r>
            <w:r>
              <w:rPr>
                <w:rFonts w:asciiTheme="minorHAnsi" w:hAnsiTheme="minorHAnsi"/>
                <w:color w:val="FFFFFF" w:themeColor="background1"/>
                <w:szCs w:val="22"/>
                <w:lang w:eastAsia="en-GB"/>
              </w:rPr>
              <w:t>comment</w:t>
            </w:r>
          </w:p>
        </w:tc>
        <w:tc>
          <w:tcPr>
            <w:tcW w:w="3494" w:type="pct"/>
          </w:tcPr>
          <w:p w:rsidR="001F3067" w:rsidRDefault="009B1CE1">
            <w:pPr>
              <w:spacing w:after="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N/A</w:t>
            </w:r>
          </w:p>
        </w:tc>
      </w:tr>
    </w:tbl>
    <w:p w:rsidR="001F3067" w:rsidRDefault="001F3067">
      <w:pPr>
        <w:rPr>
          <w:rFonts w:asciiTheme="minorHAnsi" w:hAnsiTheme="minorHAnsi"/>
          <w:b/>
          <w:color w:val="auto"/>
          <w:szCs w:val="22"/>
          <w:lang w:val="en-GB" w:eastAsia="en-GB"/>
        </w:rPr>
      </w:pPr>
    </w:p>
    <w:p w:rsidR="001F3067" w:rsidRDefault="009B1CE1">
      <w:pPr>
        <w:rPr>
          <w:rFonts w:asciiTheme="minorHAnsi" w:hAnsiTheme="minorHAnsi"/>
          <w:b/>
          <w:szCs w:val="22"/>
          <w:lang w:val="en-GB"/>
        </w:rPr>
      </w:pPr>
      <w:r>
        <w:rPr>
          <w:rFonts w:asciiTheme="minorHAnsi" w:hAnsiTheme="minorHAnsi"/>
          <w:b/>
          <w:color w:val="auto"/>
          <w:szCs w:val="22"/>
          <w:lang w:val="en-GB" w:eastAsia="en-GB"/>
        </w:rPr>
        <w:t xml:space="preserve">Safeguarding Principle </w:t>
      </w:r>
      <w:r>
        <w:rPr>
          <w:rFonts w:asciiTheme="minorHAnsi" w:eastAsia="SimSun" w:hAnsiTheme="minorHAnsi" w:hint="eastAsia"/>
          <w:b/>
          <w:color w:val="auto"/>
          <w:szCs w:val="22"/>
          <w:lang w:eastAsia="zh-CN"/>
        </w:rPr>
        <w:t>9</w:t>
      </w:r>
      <w:r>
        <w:rPr>
          <w:rFonts w:asciiTheme="minorHAnsi" w:hAnsiTheme="minorHAnsi"/>
          <w:b/>
          <w:color w:val="auto"/>
          <w:szCs w:val="22"/>
          <w:lang w:val="en-GB" w:eastAsia="en-GB"/>
        </w:rPr>
        <w:t>.1</w:t>
      </w:r>
      <w:r>
        <w:rPr>
          <w:rFonts w:asciiTheme="minorHAnsi" w:hAnsiTheme="minorHAnsi" w:hint="eastAsia"/>
          <w:b/>
          <w:color w:val="auto"/>
          <w:szCs w:val="22"/>
          <w:lang w:val="en-GB" w:eastAsia="en-GB"/>
        </w:rPr>
        <w:t xml:space="preserve"> Landscape Modification and Soil</w:t>
      </w:r>
    </w:p>
    <w:tbl>
      <w:tblPr>
        <w:tblStyle w:val="GridTable5Dark-Accent11"/>
        <w:tblpPr w:leftFromText="180" w:rightFromText="180" w:vertAnchor="text" w:horzAnchor="margin" w:tblpY="219"/>
        <w:tblW w:w="4882" w:type="pct"/>
        <w:tblCellMar>
          <w:top w:w="57" w:type="dxa"/>
        </w:tblCellMar>
        <w:tblLook w:val="04A0" w:firstRow="1" w:lastRow="0" w:firstColumn="1" w:lastColumn="0" w:noHBand="0" w:noVBand="1"/>
      </w:tblPr>
      <w:tblGrid>
        <w:gridCol w:w="2879"/>
        <w:gridCol w:w="6516"/>
      </w:tblGrid>
      <w:tr w:rsidR="001F3067" w:rsidTr="001F306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33" w:type="pct"/>
          </w:tcPr>
          <w:p w:rsidR="001F3067" w:rsidRDefault="009B1CE1">
            <w:pPr>
              <w:spacing w:after="0" w:line="276" w:lineRule="auto"/>
              <w:contextualSpacing w:val="0"/>
              <w:rPr>
                <w:rFonts w:asciiTheme="minorHAnsi" w:hAnsiTheme="minorHAnsi"/>
                <w:b w:val="0"/>
                <w:color w:val="FFFFFF" w:themeColor="background1"/>
                <w:szCs w:val="22"/>
                <w:lang w:val="en-GB" w:eastAsia="en-GB"/>
              </w:rPr>
            </w:pPr>
            <w:r>
              <w:rPr>
                <w:rFonts w:asciiTheme="minorHAnsi" w:hAnsiTheme="minorHAnsi"/>
                <w:b w:val="0"/>
                <w:color w:val="FFFFFF" w:themeColor="background1"/>
                <w:szCs w:val="22"/>
                <w:lang w:eastAsia="en-GB"/>
              </w:rPr>
              <w:t>Data / Parameter</w:t>
            </w:r>
          </w:p>
        </w:tc>
        <w:tc>
          <w:tcPr>
            <w:tcW w:w="3267" w:type="pct"/>
            <w:shd w:val="clear" w:color="auto" w:fill="E2F8FA"/>
          </w:tcPr>
          <w:p w:rsidR="001F3067" w:rsidRDefault="009B1CE1">
            <w:pPr>
              <w:spacing w:line="276" w:lineRule="auto"/>
              <w:contextualSpacing w:val="0"/>
              <w:jc w:val="both"/>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Cs w:val="22"/>
                <w:lang w:val="en-GB" w:eastAsia="en-GB"/>
              </w:rPr>
            </w:pPr>
            <w:r>
              <w:rPr>
                <w:rFonts w:asciiTheme="minorHAnsi" w:hAnsiTheme="minorHAnsi"/>
                <w:szCs w:val="22"/>
                <w:lang w:eastAsia="en-GB"/>
              </w:rPr>
              <w:t>Soil condition - Replantation</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733"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Unit</w:t>
            </w:r>
          </w:p>
        </w:tc>
        <w:tc>
          <w:tcPr>
            <w:tcW w:w="3267" w:type="pct"/>
            <w:vAlign w:val="center"/>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hint="eastAsia"/>
                <w:szCs w:val="22"/>
                <w:lang w:eastAsia="zh-CN"/>
              </w:rPr>
              <w:t>N/A</w:t>
            </w:r>
          </w:p>
        </w:tc>
      </w:tr>
      <w:tr w:rsidR="001F3067" w:rsidTr="001F3067">
        <w:trPr>
          <w:trHeight w:val="280"/>
        </w:trPr>
        <w:tc>
          <w:tcPr>
            <w:cnfStyle w:val="001000000000" w:firstRow="0" w:lastRow="0" w:firstColumn="1" w:lastColumn="0" w:oddVBand="0" w:evenVBand="0" w:oddHBand="0" w:evenHBand="0" w:firstRowFirstColumn="0" w:firstRowLastColumn="0" w:lastRowFirstColumn="0" w:lastRowLastColumn="0"/>
            <w:tcW w:w="1733"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Description</w:t>
            </w:r>
          </w:p>
        </w:tc>
        <w:tc>
          <w:tcPr>
            <w:tcW w:w="3267" w:type="pct"/>
            <w:vAlign w:val="center"/>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eastAsia="en-GB"/>
              </w:rPr>
            </w:pPr>
            <w:r>
              <w:rPr>
                <w:rFonts w:asciiTheme="minorHAnsi" w:hAnsiTheme="minorHAnsi"/>
                <w:szCs w:val="22"/>
                <w:lang w:eastAsia="en-GB"/>
              </w:rPr>
              <w:t xml:space="preserve">To prevent soil erosion, trees and grass will be planted in the non-plant slopes. Drain system will be </w:t>
            </w:r>
            <w:r>
              <w:rPr>
                <w:rFonts w:asciiTheme="minorHAnsi" w:hAnsiTheme="minorHAnsi"/>
                <w:szCs w:val="22"/>
                <w:lang w:eastAsia="en-GB"/>
              </w:rPr>
              <w:t xml:space="preserve">established in the quarry area and slag yard will be covered during rainy </w:t>
            </w:r>
            <w:r>
              <w:rPr>
                <w:rFonts w:asciiTheme="minorHAnsi" w:hAnsiTheme="minorHAnsi"/>
                <w:szCs w:val="22"/>
                <w:lang w:eastAsia="en-GB"/>
              </w:rPr>
              <w:lastRenderedPageBreak/>
              <w:t>season. Thus, the construction of the</w:t>
            </w:r>
            <w:r>
              <w:rPr>
                <w:rFonts w:asciiTheme="minorHAnsi" w:eastAsiaTheme="minorEastAsia" w:hAnsiTheme="minorHAnsi" w:hint="eastAsia"/>
                <w:szCs w:val="22"/>
                <w:lang w:eastAsia="zh-CN"/>
              </w:rPr>
              <w:t xml:space="preserve"> </w:t>
            </w:r>
            <w:r>
              <w:rPr>
                <w:rFonts w:asciiTheme="minorHAnsi" w:hAnsiTheme="minorHAnsi"/>
                <w:szCs w:val="22"/>
                <w:lang w:eastAsia="en-GB"/>
              </w:rPr>
              <w:t>project will not lead to observable change in soil quality.</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733"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lastRenderedPageBreak/>
              <w:t>Source of data</w:t>
            </w:r>
          </w:p>
        </w:tc>
        <w:tc>
          <w:tcPr>
            <w:tcW w:w="3267" w:type="pct"/>
            <w:vAlign w:val="center"/>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 xml:space="preserve">Observations during site visits and continuous monitoring during </w:t>
            </w:r>
            <w:r>
              <w:rPr>
                <w:rFonts w:asciiTheme="minorHAnsi" w:eastAsia="DengXian" w:hAnsiTheme="minorHAnsi"/>
                <w:szCs w:val="22"/>
                <w:lang w:eastAsia="en-GB"/>
              </w:rPr>
              <w:t>construction</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733"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Value(s) applied</w:t>
            </w:r>
          </w:p>
        </w:tc>
        <w:tc>
          <w:tcPr>
            <w:tcW w:w="3267" w:type="pct"/>
            <w:vAlign w:val="center"/>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pPr>
            <w:r>
              <w:rPr>
                <w:rFonts w:hint="eastAsia"/>
              </w:rPr>
              <w:t xml:space="preserve">Soil condition protection and recovery was accepted by local Environmental Protection Bureau. The monitoring situation of soil condition during </w:t>
            </w:r>
            <w:r>
              <w:t>this monitoring period</w:t>
            </w:r>
            <w:r>
              <w:rPr>
                <w:rFonts w:hint="eastAsia"/>
              </w:rPr>
              <w:t xml:space="preserve"> is listed below.</w:t>
            </w:r>
          </w:p>
          <w:tbl>
            <w:tblPr>
              <w:tblStyle w:val="Tablaconcuadrcula"/>
              <w:tblW w:w="0" w:type="auto"/>
              <w:tblLook w:val="04A0" w:firstRow="1" w:lastRow="0" w:firstColumn="1" w:lastColumn="0" w:noHBand="0" w:noVBand="1"/>
            </w:tblPr>
            <w:tblGrid>
              <w:gridCol w:w="2588"/>
              <w:gridCol w:w="3702"/>
            </w:tblGrid>
            <w:tr w:rsidR="001F3067">
              <w:tc>
                <w:tcPr>
                  <w:tcW w:w="2596" w:type="dxa"/>
                  <w:vAlign w:val="center"/>
                </w:tcPr>
                <w:p w:rsidR="001F3067" w:rsidRDefault="009B1CE1">
                  <w:pPr>
                    <w:framePr w:hSpace="180" w:wrap="around" w:vAnchor="text" w:hAnchor="margin" w:y="219"/>
                    <w:spacing w:after="0" w:line="276" w:lineRule="auto"/>
                    <w:contextualSpacing w:val="0"/>
                    <w:jc w:val="center"/>
                    <w:rPr>
                      <w:rFonts w:asciiTheme="minorHAnsi" w:eastAsia="SimSun" w:hAnsiTheme="minorHAnsi"/>
                      <w:sz w:val="20"/>
                      <w:szCs w:val="20"/>
                      <w:lang w:eastAsia="zh-CN"/>
                    </w:rPr>
                  </w:pPr>
                  <w:r>
                    <w:rPr>
                      <w:rFonts w:asciiTheme="minorHAnsi" w:eastAsia="SimSun" w:hAnsiTheme="minorHAnsi" w:hint="eastAsia"/>
                      <w:sz w:val="20"/>
                      <w:szCs w:val="20"/>
                      <w:lang w:eastAsia="zh-CN"/>
                    </w:rPr>
                    <w:t>Date</w:t>
                  </w:r>
                </w:p>
              </w:tc>
              <w:tc>
                <w:tcPr>
                  <w:tcW w:w="3715" w:type="dxa"/>
                  <w:vAlign w:val="center"/>
                </w:tcPr>
                <w:p w:rsidR="001F3067" w:rsidRDefault="009B1CE1">
                  <w:pPr>
                    <w:framePr w:hSpace="180" w:wrap="around" w:vAnchor="text" w:hAnchor="margin" w:y="219"/>
                    <w:spacing w:after="0" w:line="276" w:lineRule="auto"/>
                    <w:contextualSpacing w:val="0"/>
                    <w:jc w:val="center"/>
                    <w:rPr>
                      <w:rFonts w:asciiTheme="minorHAnsi" w:hAnsiTheme="minorHAnsi"/>
                      <w:sz w:val="20"/>
                      <w:szCs w:val="20"/>
                    </w:rPr>
                  </w:pPr>
                  <w:r>
                    <w:rPr>
                      <w:rFonts w:asciiTheme="minorHAnsi" w:hAnsiTheme="minorHAnsi"/>
                      <w:sz w:val="20"/>
                      <w:szCs w:val="20"/>
                    </w:rPr>
                    <w:t>Executing Agency</w:t>
                  </w:r>
                </w:p>
              </w:tc>
            </w:tr>
            <w:tr w:rsidR="001F3067">
              <w:trPr>
                <w:trHeight w:val="311"/>
              </w:trPr>
              <w:tc>
                <w:tcPr>
                  <w:tcW w:w="2596" w:type="dxa"/>
                  <w:vAlign w:val="center"/>
                </w:tcPr>
                <w:p w:rsidR="001F3067" w:rsidRDefault="009B1CE1">
                  <w:pPr>
                    <w:framePr w:hSpace="180" w:wrap="around" w:vAnchor="text" w:hAnchor="margin" w:y="219"/>
                    <w:spacing w:after="0" w:line="276" w:lineRule="auto"/>
                    <w:contextualSpacing w:val="0"/>
                    <w:jc w:val="center"/>
                    <w:rPr>
                      <w:rFonts w:asciiTheme="minorHAnsi" w:hAnsiTheme="minorHAnsi"/>
                      <w:sz w:val="20"/>
                      <w:szCs w:val="20"/>
                    </w:rPr>
                  </w:pPr>
                  <w:r>
                    <w:rPr>
                      <w:rFonts w:asciiTheme="minorHAnsi" w:hAnsiTheme="minorHAnsi"/>
                      <w:sz w:val="20"/>
                      <w:szCs w:val="20"/>
                    </w:rPr>
                    <w:t>19/07/2021</w:t>
                  </w:r>
                </w:p>
              </w:tc>
              <w:tc>
                <w:tcPr>
                  <w:tcW w:w="3715" w:type="dxa"/>
                  <w:vMerge w:val="restart"/>
                  <w:vAlign w:val="center"/>
                </w:tcPr>
                <w:p w:rsidR="001F3067" w:rsidRDefault="009B1CE1">
                  <w:pPr>
                    <w:framePr w:hSpace="180" w:wrap="around" w:vAnchor="text" w:hAnchor="margin" w:y="219"/>
                    <w:spacing w:after="0" w:line="276" w:lineRule="auto"/>
                    <w:contextualSpacing w:val="0"/>
                    <w:jc w:val="center"/>
                    <w:rPr>
                      <w:rFonts w:asciiTheme="minorHAnsi" w:hAnsiTheme="minorHAnsi"/>
                      <w:sz w:val="20"/>
                      <w:szCs w:val="20"/>
                    </w:rPr>
                  </w:pPr>
                  <w:r>
                    <w:rPr>
                      <w:rFonts w:asciiTheme="minorHAnsi" w:hAnsiTheme="minorHAnsi"/>
                      <w:sz w:val="20"/>
                      <w:szCs w:val="20"/>
                    </w:rPr>
                    <w:t xml:space="preserve">Water </w:t>
                  </w:r>
                  <w:r>
                    <w:rPr>
                      <w:rFonts w:asciiTheme="minorHAnsi" w:hAnsiTheme="minorHAnsi"/>
                      <w:sz w:val="20"/>
                      <w:szCs w:val="20"/>
                    </w:rPr>
                    <w:t>Resources and Environment Administration of Vientiane Province</w:t>
                  </w:r>
                </w:p>
              </w:tc>
            </w:tr>
            <w:tr w:rsidR="001F3067">
              <w:trPr>
                <w:trHeight w:val="311"/>
              </w:trPr>
              <w:tc>
                <w:tcPr>
                  <w:tcW w:w="2596" w:type="dxa"/>
                  <w:vAlign w:val="center"/>
                </w:tcPr>
                <w:p w:rsidR="001F3067" w:rsidRDefault="009B1CE1">
                  <w:pPr>
                    <w:framePr w:hSpace="180" w:wrap="around" w:vAnchor="text" w:hAnchor="margin" w:y="219"/>
                    <w:spacing w:after="0" w:line="276" w:lineRule="auto"/>
                    <w:contextualSpacing w:val="0"/>
                    <w:jc w:val="center"/>
                    <w:rPr>
                      <w:rFonts w:asciiTheme="minorHAnsi" w:hAnsiTheme="minorHAnsi"/>
                      <w:sz w:val="20"/>
                      <w:szCs w:val="20"/>
                    </w:rPr>
                  </w:pPr>
                  <w:r>
                    <w:rPr>
                      <w:rFonts w:asciiTheme="minorHAnsi" w:hAnsiTheme="minorHAnsi"/>
                      <w:sz w:val="20"/>
                      <w:szCs w:val="20"/>
                    </w:rPr>
                    <w:t>05/07/2022</w:t>
                  </w:r>
                </w:p>
              </w:tc>
              <w:tc>
                <w:tcPr>
                  <w:tcW w:w="3715" w:type="dxa"/>
                  <w:vMerge/>
                  <w:vAlign w:val="center"/>
                </w:tcPr>
                <w:p w:rsidR="001F3067" w:rsidRDefault="001F3067">
                  <w:pPr>
                    <w:framePr w:hSpace="180" w:wrap="around" w:vAnchor="text" w:hAnchor="margin" w:y="219"/>
                    <w:spacing w:after="0" w:line="276" w:lineRule="auto"/>
                    <w:contextualSpacing w:val="0"/>
                    <w:jc w:val="center"/>
                    <w:rPr>
                      <w:rFonts w:asciiTheme="minorHAnsi" w:hAnsiTheme="minorHAnsi"/>
                      <w:sz w:val="20"/>
                      <w:szCs w:val="20"/>
                    </w:rPr>
                  </w:pPr>
                </w:p>
              </w:tc>
            </w:tr>
            <w:tr w:rsidR="001F3067">
              <w:trPr>
                <w:trHeight w:val="311"/>
              </w:trPr>
              <w:tc>
                <w:tcPr>
                  <w:tcW w:w="2596" w:type="dxa"/>
                  <w:vAlign w:val="center"/>
                </w:tcPr>
                <w:p w:rsidR="001F3067" w:rsidRDefault="009B1CE1">
                  <w:pPr>
                    <w:framePr w:hSpace="180" w:wrap="around" w:vAnchor="text" w:hAnchor="margin" w:y="219"/>
                    <w:spacing w:after="0" w:line="276" w:lineRule="auto"/>
                    <w:contextualSpacing w:val="0"/>
                    <w:jc w:val="center"/>
                    <w:rPr>
                      <w:rFonts w:asciiTheme="minorHAnsi" w:hAnsiTheme="minorHAnsi"/>
                      <w:sz w:val="20"/>
                      <w:szCs w:val="20"/>
                    </w:rPr>
                  </w:pPr>
                  <w:r>
                    <w:rPr>
                      <w:rFonts w:asciiTheme="minorHAnsi" w:hAnsiTheme="minorHAnsi"/>
                      <w:sz w:val="20"/>
                      <w:szCs w:val="20"/>
                    </w:rPr>
                    <w:t>20/06/2023</w:t>
                  </w:r>
                </w:p>
              </w:tc>
              <w:tc>
                <w:tcPr>
                  <w:tcW w:w="3715" w:type="dxa"/>
                  <w:vMerge/>
                  <w:vAlign w:val="center"/>
                </w:tcPr>
                <w:p w:rsidR="001F3067" w:rsidRDefault="001F3067">
                  <w:pPr>
                    <w:framePr w:hSpace="180" w:wrap="around" w:vAnchor="text" w:hAnchor="margin" w:y="219"/>
                    <w:spacing w:after="0" w:line="276" w:lineRule="auto"/>
                    <w:contextualSpacing w:val="0"/>
                    <w:jc w:val="center"/>
                    <w:rPr>
                      <w:rFonts w:asciiTheme="minorHAnsi" w:hAnsiTheme="minorHAnsi"/>
                      <w:sz w:val="20"/>
                      <w:szCs w:val="20"/>
                    </w:rPr>
                  </w:pPr>
                </w:p>
              </w:tc>
            </w:tr>
          </w:tbl>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pPr>
            <w:r>
              <w:t>The soil condition had been continuously monitored during construction by the project owner. During the operation period, the project owner also continuously observes the condition of the soil, the bared soil due to the project construction had been covere</w:t>
            </w:r>
            <w:r>
              <w:t xml:space="preserve">d during rainy season in construction period. And the trees and grass had been covered after project construction. </w:t>
            </w:r>
          </w:p>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pPr>
            <w:r>
              <w:t>It is confirmed by the local Environmental Protection Bureau of Vientiane Province the inspection for the land restoration work was in charg</w:t>
            </w:r>
            <w:r>
              <w:t>ed by independent supervisor, most of bared ground have been replanted by grass lawn and palm, proper irrigation facilities have been equipped.</w:t>
            </w:r>
          </w:p>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t>The state of the ground after restoration and replantation is shown in the picture below</w:t>
            </w:r>
            <w:r>
              <w:rPr>
                <w:rFonts w:eastAsiaTheme="minorEastAsia" w:hint="eastAsia"/>
                <w:lang w:eastAsia="zh-CN"/>
              </w:rPr>
              <w:t>:</w:t>
            </w:r>
          </w:p>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eastAsiaTheme="minorEastAsia"/>
                <w:lang w:eastAsia="zh-CN"/>
              </w:rPr>
            </w:pPr>
            <w:r>
              <w:rPr>
                <w:rFonts w:eastAsiaTheme="minorEastAsia"/>
                <w:noProof/>
                <w:lang w:val="en-GB" w:eastAsia="en-GB"/>
              </w:rPr>
              <w:drawing>
                <wp:inline distT="0" distB="0" distL="0" distR="0">
                  <wp:extent cx="3996055" cy="2244725"/>
                  <wp:effectExtent l="0" t="0" r="4445" b="3175"/>
                  <wp:docPr id="11864356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435668" name="图片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4022069" cy="2259621"/>
                          </a:xfrm>
                          <a:prstGeom prst="rect">
                            <a:avLst/>
                          </a:prstGeom>
                          <a:noFill/>
                          <a:ln>
                            <a:noFill/>
                          </a:ln>
                        </pic:spPr>
                      </pic:pic>
                    </a:graphicData>
                  </a:graphic>
                </wp:inline>
              </w:drawing>
            </w:r>
          </w:p>
        </w:tc>
      </w:tr>
      <w:tr w:rsidR="001F3067" w:rsidTr="001F3067">
        <w:tc>
          <w:tcPr>
            <w:cnfStyle w:val="001000000000" w:firstRow="0" w:lastRow="0" w:firstColumn="1" w:lastColumn="0" w:oddVBand="0" w:evenVBand="0" w:oddHBand="0" w:evenHBand="0" w:firstRowFirstColumn="0" w:firstRowLastColumn="0" w:lastRowFirstColumn="0" w:lastRowLastColumn="0"/>
            <w:tcW w:w="1733"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Measurement methods</w:t>
            </w:r>
            <w:r>
              <w:rPr>
                <w:rFonts w:asciiTheme="minorHAnsi" w:hAnsiTheme="minorHAnsi"/>
                <w:color w:val="FFFFFF" w:themeColor="background1"/>
                <w:szCs w:val="22"/>
                <w:lang w:eastAsia="en-GB"/>
              </w:rPr>
              <w:t xml:space="preserve"> and procedures</w:t>
            </w:r>
          </w:p>
        </w:tc>
        <w:tc>
          <w:tcPr>
            <w:tcW w:w="3267" w:type="pct"/>
            <w:vAlign w:val="center"/>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Observations during site visits and continuous monitoring during construction</w:t>
            </w:r>
          </w:p>
        </w:tc>
      </w:tr>
      <w:tr w:rsidR="001F3067" w:rsidTr="001F3067">
        <w:trPr>
          <w:trHeight w:val="340"/>
        </w:trPr>
        <w:tc>
          <w:tcPr>
            <w:cnfStyle w:val="001000000000" w:firstRow="0" w:lastRow="0" w:firstColumn="1" w:lastColumn="0" w:oddVBand="0" w:evenVBand="0" w:oddHBand="0" w:evenHBand="0" w:firstRowFirstColumn="0" w:firstRowLastColumn="0" w:lastRowFirstColumn="0" w:lastRowLastColumn="0"/>
            <w:tcW w:w="1733"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lastRenderedPageBreak/>
              <w:t>Monitoring frequency</w:t>
            </w:r>
          </w:p>
        </w:tc>
        <w:tc>
          <w:tcPr>
            <w:tcW w:w="3267" w:type="pct"/>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Annually</w:t>
            </w:r>
          </w:p>
        </w:tc>
      </w:tr>
      <w:tr w:rsidR="001F3067" w:rsidTr="001F3067">
        <w:trPr>
          <w:trHeight w:val="249"/>
        </w:trPr>
        <w:tc>
          <w:tcPr>
            <w:cnfStyle w:val="001000000000" w:firstRow="0" w:lastRow="0" w:firstColumn="1" w:lastColumn="0" w:oddVBand="0" w:evenVBand="0" w:oddHBand="0" w:evenHBand="0" w:firstRowFirstColumn="0" w:firstRowLastColumn="0" w:lastRowFirstColumn="0" w:lastRowLastColumn="0"/>
            <w:tcW w:w="1733"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QA/QC procedures</w:t>
            </w:r>
          </w:p>
        </w:tc>
        <w:tc>
          <w:tcPr>
            <w:tcW w:w="3267" w:type="pct"/>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hint="eastAsia"/>
                <w:szCs w:val="22"/>
                <w:lang w:eastAsia="en-GB"/>
              </w:rPr>
              <w:t>According to the stakeholder meeting memo in 10/08/2021, 26/07/2022 and 13/07/2023 provided by project owner</w:t>
            </w:r>
            <w:r>
              <w:rPr>
                <w:rFonts w:hint="eastAsia"/>
              </w:rPr>
              <w:t xml:space="preserve">, </w:t>
            </w:r>
            <w:r>
              <w:rPr>
                <w:rFonts w:hint="eastAsia"/>
              </w:rPr>
              <w:t>stakeholders from nearby villages viewed the site during the stakeholder</w:t>
            </w:r>
            <w:r>
              <w:rPr>
                <w:rFonts w:eastAsiaTheme="minorEastAsia"/>
                <w:lang w:eastAsia="zh-CN"/>
              </w:rPr>
              <w:t>’</w:t>
            </w:r>
            <w:r>
              <w:rPr>
                <w:rFonts w:hint="eastAsia"/>
              </w:rPr>
              <w:t>s meeting, there was no negative impact of the soil.</w:t>
            </w:r>
          </w:p>
        </w:tc>
      </w:tr>
      <w:tr w:rsidR="001F3067" w:rsidTr="001F3067">
        <w:trPr>
          <w:trHeight w:val="340"/>
        </w:trPr>
        <w:tc>
          <w:tcPr>
            <w:cnfStyle w:val="001000000000" w:firstRow="0" w:lastRow="0" w:firstColumn="1" w:lastColumn="0" w:oddVBand="0" w:evenVBand="0" w:oddHBand="0" w:evenHBand="0" w:firstRowFirstColumn="0" w:firstRowLastColumn="0" w:lastRowFirstColumn="0" w:lastRowLastColumn="0"/>
            <w:tcW w:w="1733"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Purpose of data</w:t>
            </w:r>
          </w:p>
        </w:tc>
        <w:tc>
          <w:tcPr>
            <w:tcW w:w="3267" w:type="pct"/>
          </w:tcPr>
          <w:p w:rsidR="001F3067" w:rsidRDefault="009B1CE1">
            <w:pPr>
              <w:spacing w:after="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N/A</w:t>
            </w:r>
          </w:p>
        </w:tc>
      </w:tr>
      <w:tr w:rsidR="001F3067" w:rsidTr="001F3067">
        <w:trPr>
          <w:trHeight w:val="340"/>
        </w:trPr>
        <w:tc>
          <w:tcPr>
            <w:cnfStyle w:val="001000000000" w:firstRow="0" w:lastRow="0" w:firstColumn="1" w:lastColumn="0" w:oddVBand="0" w:evenVBand="0" w:oddHBand="0" w:evenHBand="0" w:firstRowFirstColumn="0" w:firstRowLastColumn="0" w:lastRowFirstColumn="0" w:lastRowLastColumn="0"/>
            <w:tcW w:w="1733"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Additional comment</w:t>
            </w:r>
          </w:p>
        </w:tc>
        <w:tc>
          <w:tcPr>
            <w:tcW w:w="3267" w:type="pct"/>
          </w:tcPr>
          <w:p w:rsidR="001F3067" w:rsidRDefault="009B1CE1">
            <w:pPr>
              <w:spacing w:after="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N/A</w:t>
            </w:r>
          </w:p>
        </w:tc>
      </w:tr>
    </w:tbl>
    <w:p w:rsidR="001F3067" w:rsidRDefault="001F3067">
      <w:pPr>
        <w:rPr>
          <w:rFonts w:asciiTheme="minorHAnsi" w:hAnsiTheme="minorHAnsi"/>
          <w:b/>
          <w:color w:val="auto"/>
          <w:szCs w:val="22"/>
          <w:lang w:val="en-GB" w:eastAsia="en-GB"/>
        </w:rPr>
      </w:pPr>
    </w:p>
    <w:p w:rsidR="001F3067" w:rsidRDefault="009B1CE1">
      <w:pPr>
        <w:rPr>
          <w:rFonts w:asciiTheme="minorHAnsi" w:eastAsia="SimSun" w:hAnsiTheme="minorHAnsi"/>
          <w:b/>
          <w:color w:val="auto"/>
          <w:szCs w:val="22"/>
          <w:lang w:eastAsia="zh-CN"/>
        </w:rPr>
      </w:pPr>
      <w:r>
        <w:rPr>
          <w:rFonts w:asciiTheme="minorHAnsi" w:hAnsiTheme="minorHAnsi"/>
          <w:b/>
          <w:color w:val="auto"/>
          <w:szCs w:val="22"/>
          <w:lang w:val="en-GB" w:eastAsia="en-GB"/>
        </w:rPr>
        <w:t xml:space="preserve">Safeguarding Principle </w:t>
      </w:r>
      <w:r>
        <w:rPr>
          <w:rFonts w:asciiTheme="minorHAnsi" w:eastAsia="SimSun" w:hAnsiTheme="minorHAnsi" w:hint="eastAsia"/>
          <w:b/>
          <w:color w:val="auto"/>
          <w:szCs w:val="22"/>
          <w:lang w:eastAsia="zh-CN"/>
        </w:rPr>
        <w:t>8</w:t>
      </w:r>
      <w:r>
        <w:rPr>
          <w:rFonts w:asciiTheme="minorHAnsi" w:hAnsiTheme="minorHAnsi"/>
          <w:b/>
          <w:color w:val="auto"/>
          <w:szCs w:val="22"/>
          <w:lang w:val="en-GB" w:eastAsia="en-GB"/>
        </w:rPr>
        <w:t>.1</w:t>
      </w:r>
      <w:r>
        <w:rPr>
          <w:rFonts w:asciiTheme="minorHAnsi" w:eastAsia="SimSun" w:hAnsiTheme="minorHAnsi" w:hint="eastAsia"/>
          <w:b/>
          <w:color w:val="auto"/>
          <w:szCs w:val="22"/>
          <w:lang w:eastAsia="zh-CN"/>
        </w:rPr>
        <w:t xml:space="preserve"> Impact on Natural Water Patterns/Flows</w:t>
      </w:r>
    </w:p>
    <w:tbl>
      <w:tblPr>
        <w:tblStyle w:val="GridTable5Dark-Accent11"/>
        <w:tblpPr w:leftFromText="180" w:rightFromText="180" w:vertAnchor="text" w:horzAnchor="margin" w:tblpY="219"/>
        <w:tblW w:w="4882" w:type="pct"/>
        <w:tblCellMar>
          <w:top w:w="57" w:type="dxa"/>
        </w:tblCellMar>
        <w:tblLook w:val="04A0" w:firstRow="1" w:lastRow="0" w:firstColumn="1" w:lastColumn="0" w:noHBand="0" w:noVBand="1"/>
      </w:tblPr>
      <w:tblGrid>
        <w:gridCol w:w="2858"/>
        <w:gridCol w:w="6537"/>
      </w:tblGrid>
      <w:tr w:rsidR="001F3067" w:rsidTr="001F30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rsidR="001F3067" w:rsidRDefault="009B1CE1">
            <w:pPr>
              <w:spacing w:after="0" w:line="276" w:lineRule="auto"/>
              <w:contextualSpacing w:val="0"/>
              <w:rPr>
                <w:rFonts w:asciiTheme="minorHAnsi" w:hAnsiTheme="minorHAnsi"/>
                <w:b w:val="0"/>
                <w:color w:val="FFFFFF" w:themeColor="background1"/>
                <w:szCs w:val="22"/>
                <w:lang w:val="en-GB" w:eastAsia="en-GB"/>
              </w:rPr>
            </w:pPr>
            <w:r>
              <w:rPr>
                <w:rFonts w:asciiTheme="minorHAnsi" w:hAnsiTheme="minorHAnsi"/>
                <w:b w:val="0"/>
                <w:color w:val="FFFFFF" w:themeColor="background1"/>
                <w:szCs w:val="22"/>
                <w:lang w:eastAsia="en-GB"/>
              </w:rPr>
              <w:t>Data / Parameter</w:t>
            </w:r>
          </w:p>
        </w:tc>
        <w:tc>
          <w:tcPr>
            <w:tcW w:w="0" w:type="pct"/>
            <w:shd w:val="clear" w:color="auto" w:fill="E2F8FA"/>
          </w:tcPr>
          <w:p w:rsidR="001F3067" w:rsidRDefault="009B1CE1">
            <w:pPr>
              <w:spacing w:line="276" w:lineRule="auto"/>
              <w:contextualSpacing w:val="0"/>
              <w:jc w:val="both"/>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Cs w:val="22"/>
                <w:lang w:val="en-GB" w:eastAsia="en-GB"/>
              </w:rPr>
            </w:pPr>
            <w:r>
              <w:rPr>
                <w:rFonts w:asciiTheme="minorHAnsi" w:hAnsiTheme="minorHAnsi"/>
                <w:szCs w:val="22"/>
                <w:lang w:eastAsia="en-GB"/>
              </w:rPr>
              <w:t>Water Quality and quantity</w:t>
            </w:r>
          </w:p>
        </w:tc>
      </w:tr>
      <w:tr w:rsidR="001F3067" w:rsidTr="001F3067">
        <w:trPr>
          <w:cantSplit/>
          <w:trHeight w:val="281"/>
        </w:trPr>
        <w:tc>
          <w:tcPr>
            <w:cnfStyle w:val="001000000000" w:firstRow="0" w:lastRow="0" w:firstColumn="1" w:lastColumn="0" w:oddVBand="0" w:evenVBand="0" w:oddHBand="0" w:evenHBand="0" w:firstRowFirstColumn="0" w:firstRowLastColumn="0" w:lastRowFirstColumn="0" w:lastRowLastColumn="0"/>
            <w:tcW w:w="0"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Unit</w:t>
            </w:r>
          </w:p>
        </w:tc>
        <w:tc>
          <w:tcPr>
            <w:tcW w:w="0" w:type="pct"/>
            <w:vAlign w:val="center"/>
          </w:tcPr>
          <w:p w:rsidR="001F3067" w:rsidRDefault="009B1CE1">
            <w:pPr>
              <w:numPr>
                <w:ilvl w:val="255"/>
                <w:numId w:val="0"/>
              </w:num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szCs w:val="22"/>
                <w:lang w:eastAsia="zh-CN"/>
              </w:rPr>
            </w:pPr>
            <w:r>
              <w:rPr>
                <w:rFonts w:asciiTheme="minorHAnsi" w:hAnsiTheme="minorHAnsi" w:hint="eastAsia"/>
                <w:szCs w:val="22"/>
                <w:lang w:eastAsia="zh-CN"/>
              </w:rPr>
              <w:t>N/A</w:t>
            </w:r>
          </w:p>
        </w:tc>
      </w:tr>
      <w:tr w:rsidR="001F3067" w:rsidTr="001F3067">
        <w:tc>
          <w:tcPr>
            <w:cnfStyle w:val="001000000000" w:firstRow="0" w:lastRow="0" w:firstColumn="1" w:lastColumn="0" w:oddVBand="0" w:evenVBand="0" w:oddHBand="0" w:evenHBand="0" w:firstRowFirstColumn="0" w:firstRowLastColumn="0" w:lastRowFirstColumn="0" w:lastRowLastColumn="0"/>
            <w:tcW w:w="0"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Description</w:t>
            </w:r>
          </w:p>
        </w:tc>
        <w:tc>
          <w:tcPr>
            <w:tcW w:w="0" w:type="pct"/>
            <w:vAlign w:val="center"/>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szCs w:val="22"/>
                <w:lang w:eastAsia="en-GB"/>
              </w:rPr>
              <w:t>The minimum flow will be released to maintain the eco-system and meet demand for irrigation in the downstream. On-site treatment of construction wastewater prior to discharge.</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Source of data</w:t>
            </w:r>
          </w:p>
        </w:tc>
        <w:tc>
          <w:tcPr>
            <w:tcW w:w="3479" w:type="pct"/>
            <w:vAlign w:val="center"/>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Examination by</w:t>
            </w:r>
            <w:r>
              <w:rPr>
                <w:rFonts w:asciiTheme="minorHAnsi" w:eastAsia="DengXian" w:hAnsiTheme="minorHAnsi"/>
                <w:szCs w:val="22"/>
                <w:lang w:eastAsia="en-GB"/>
              </w:rPr>
              <w:t xml:space="preserve"> the environment monitoring department</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Value(s) applied</w:t>
            </w:r>
          </w:p>
        </w:tc>
        <w:tc>
          <w:tcPr>
            <w:tcW w:w="3479" w:type="pct"/>
            <w:vAlign w:val="center"/>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pPr>
            <w:r>
              <w:rPr>
                <w:rFonts w:hint="eastAsia"/>
              </w:rPr>
              <w:t xml:space="preserve">The water quality in the weir and powerhouse was conducted </w:t>
            </w:r>
            <w:r>
              <w:t>monthly by the Water Resource of Environmental Administration of Vientiane Province (local EPB)</w:t>
            </w:r>
            <w:r>
              <w:rPr>
                <w:rFonts w:hint="eastAsia"/>
              </w:rPr>
              <w:t xml:space="preserve">, according to the result of water quality </w:t>
            </w:r>
            <w:r>
              <w:rPr>
                <w:rFonts w:hint="eastAsia"/>
              </w:rPr>
              <w:t>analysis report conducted by local EPB, the parameters such as TDS, NO</w:t>
            </w:r>
            <w:r>
              <w:rPr>
                <w:rFonts w:hint="eastAsia"/>
                <w:vertAlign w:val="subscript"/>
              </w:rPr>
              <w:t>3</w:t>
            </w:r>
            <w:r>
              <w:rPr>
                <w:rFonts w:eastAsia="SimSun" w:hint="eastAsia"/>
                <w:vertAlign w:val="superscript"/>
                <w:lang w:eastAsia="zh-CN"/>
              </w:rPr>
              <w:t>-</w:t>
            </w:r>
            <w:r>
              <w:rPr>
                <w:rFonts w:hint="eastAsia"/>
              </w:rPr>
              <w:t>, NH</w:t>
            </w:r>
            <w:r>
              <w:rPr>
                <w:rFonts w:hint="eastAsia"/>
                <w:vertAlign w:val="subscript"/>
              </w:rPr>
              <w:t>4</w:t>
            </w:r>
            <w:r>
              <w:rPr>
                <w:rFonts w:eastAsia="SimSun" w:hint="eastAsia"/>
                <w:vertAlign w:val="superscript"/>
                <w:lang w:eastAsia="zh-CN"/>
              </w:rPr>
              <w:t>+</w:t>
            </w:r>
            <w:r>
              <w:rPr>
                <w:rFonts w:hint="eastAsia"/>
              </w:rPr>
              <w:t xml:space="preserve"> are better than guideline for drinking water established by WHO</w:t>
            </w:r>
            <w:r>
              <w:rPr>
                <w:rStyle w:val="Refdenotaalpie"/>
                <w:rFonts w:hint="eastAsia"/>
              </w:rPr>
              <w:footnoteReference w:id="5"/>
            </w:r>
            <w:r>
              <w:rPr>
                <w:rFonts w:hint="eastAsia"/>
              </w:rPr>
              <w:t>.</w:t>
            </w:r>
            <w:r>
              <w:t xml:space="preserve"> The monitoring parameters are shown in below:</w:t>
            </w:r>
          </w:p>
          <w:tbl>
            <w:tblPr>
              <w:tblStyle w:val="Tablaconcuadrcula"/>
              <w:tblW w:w="0" w:type="auto"/>
              <w:tblLook w:val="04A0" w:firstRow="1" w:lastRow="0" w:firstColumn="1" w:lastColumn="0" w:noHBand="0" w:noVBand="1"/>
            </w:tblPr>
            <w:tblGrid>
              <w:gridCol w:w="1415"/>
              <w:gridCol w:w="1434"/>
              <w:gridCol w:w="1107"/>
              <w:gridCol w:w="1119"/>
              <w:gridCol w:w="1236"/>
            </w:tblGrid>
            <w:tr w:rsidR="001F3067">
              <w:tc>
                <w:tcPr>
                  <w:tcW w:w="1415"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Date</w:t>
                  </w:r>
                </w:p>
              </w:tc>
              <w:tc>
                <w:tcPr>
                  <w:tcW w:w="1434"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Parameters</w:t>
                  </w:r>
                </w:p>
              </w:tc>
              <w:tc>
                <w:tcPr>
                  <w:tcW w:w="1107"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Weir</w:t>
                  </w:r>
                </w:p>
              </w:tc>
              <w:tc>
                <w:tcPr>
                  <w:tcW w:w="1119"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Power house</w:t>
                  </w:r>
                </w:p>
              </w:tc>
              <w:tc>
                <w:tcPr>
                  <w:tcW w:w="1236"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WHO Guideline</w:t>
                  </w:r>
                </w:p>
              </w:tc>
            </w:tr>
            <w:tr w:rsidR="001F3067">
              <w:tc>
                <w:tcPr>
                  <w:tcW w:w="1415" w:type="dxa"/>
                  <w:vMerge w:val="restart"/>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18/10/2021</w:t>
                  </w:r>
                </w:p>
              </w:tc>
              <w:tc>
                <w:tcPr>
                  <w:tcW w:w="1434"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cs="Times New Roman"/>
                      <w:color w:val="000000"/>
                      <w:sz w:val="20"/>
                      <w:szCs w:val="20"/>
                    </w:rPr>
                    <w:t>TDS</w:t>
                  </w:r>
                </w:p>
              </w:tc>
              <w:tc>
                <w:tcPr>
                  <w:tcW w:w="1107"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sz w:val="20"/>
                      <w:szCs w:val="20"/>
                    </w:rPr>
                    <w:t>158</w:t>
                  </w:r>
                </w:p>
              </w:tc>
              <w:tc>
                <w:tcPr>
                  <w:tcW w:w="1119"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sz w:val="20"/>
                      <w:szCs w:val="20"/>
                    </w:rPr>
                    <w:t>163</w:t>
                  </w:r>
                </w:p>
              </w:tc>
              <w:tc>
                <w:tcPr>
                  <w:tcW w:w="1236"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cs="Times New Roman"/>
                      <w:color w:val="000000"/>
                      <w:sz w:val="20"/>
                      <w:szCs w:val="20"/>
                    </w:rPr>
                    <w:t>1000</w:t>
                  </w:r>
                </w:p>
              </w:tc>
            </w:tr>
            <w:tr w:rsidR="001F3067">
              <w:tc>
                <w:tcPr>
                  <w:tcW w:w="1415" w:type="dxa"/>
                  <w:vMerge/>
                  <w:vAlign w:val="center"/>
                </w:tcPr>
                <w:p w:rsidR="001F3067" w:rsidRDefault="001F3067">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p>
              </w:tc>
              <w:tc>
                <w:tcPr>
                  <w:tcW w:w="1434"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cs="Times New Roman"/>
                      <w:color w:val="000000"/>
                      <w:sz w:val="20"/>
                      <w:szCs w:val="20"/>
                    </w:rPr>
                    <w:t>Hardness</w:t>
                  </w:r>
                </w:p>
              </w:tc>
              <w:tc>
                <w:tcPr>
                  <w:tcW w:w="1107"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sz w:val="20"/>
                      <w:szCs w:val="20"/>
                    </w:rPr>
                    <w:t>38</w:t>
                  </w:r>
                </w:p>
              </w:tc>
              <w:tc>
                <w:tcPr>
                  <w:tcW w:w="1119"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sz w:val="20"/>
                      <w:szCs w:val="20"/>
                    </w:rPr>
                    <w:t>39</w:t>
                  </w:r>
                </w:p>
              </w:tc>
              <w:tc>
                <w:tcPr>
                  <w:tcW w:w="1236"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cs="Times New Roman"/>
                      <w:color w:val="000000"/>
                      <w:sz w:val="20"/>
                      <w:szCs w:val="20"/>
                    </w:rPr>
                    <w:t>-</w:t>
                  </w:r>
                </w:p>
              </w:tc>
            </w:tr>
            <w:tr w:rsidR="001F3067">
              <w:tc>
                <w:tcPr>
                  <w:tcW w:w="1415" w:type="dxa"/>
                  <w:vMerge/>
                  <w:vAlign w:val="center"/>
                </w:tcPr>
                <w:p w:rsidR="001F3067" w:rsidRDefault="001F3067">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p>
              </w:tc>
              <w:tc>
                <w:tcPr>
                  <w:tcW w:w="1434"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cs="Times New Roman"/>
                      <w:color w:val="000000"/>
                      <w:sz w:val="20"/>
                      <w:szCs w:val="20"/>
                    </w:rPr>
                    <w:t>pH</w:t>
                  </w:r>
                </w:p>
              </w:tc>
              <w:tc>
                <w:tcPr>
                  <w:tcW w:w="1107"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sz w:val="20"/>
                      <w:szCs w:val="20"/>
                    </w:rPr>
                    <w:t>7.6</w:t>
                  </w:r>
                </w:p>
              </w:tc>
              <w:tc>
                <w:tcPr>
                  <w:tcW w:w="1119"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sz w:val="20"/>
                      <w:szCs w:val="20"/>
                    </w:rPr>
                    <w:t>7.5</w:t>
                  </w:r>
                </w:p>
              </w:tc>
              <w:tc>
                <w:tcPr>
                  <w:tcW w:w="1236"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cs="Times New Roman"/>
                      <w:color w:val="000000"/>
                      <w:sz w:val="20"/>
                      <w:szCs w:val="20"/>
                    </w:rPr>
                    <w:t>6.5-8.5</w:t>
                  </w:r>
                </w:p>
              </w:tc>
            </w:tr>
            <w:tr w:rsidR="001F3067">
              <w:tc>
                <w:tcPr>
                  <w:tcW w:w="1415" w:type="dxa"/>
                  <w:vMerge/>
                  <w:vAlign w:val="center"/>
                </w:tcPr>
                <w:p w:rsidR="001F3067" w:rsidRDefault="001F3067">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p>
              </w:tc>
              <w:tc>
                <w:tcPr>
                  <w:tcW w:w="1434"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cs="Times New Roman"/>
                      <w:color w:val="000000"/>
                      <w:sz w:val="20"/>
                      <w:szCs w:val="20"/>
                    </w:rPr>
                    <w:t>NO</w:t>
                  </w:r>
                  <w:r>
                    <w:rPr>
                      <w:rFonts w:asciiTheme="minorHAnsi" w:eastAsia="SimSun" w:hAnsiTheme="minorHAnsi" w:cs="Times New Roman"/>
                      <w:color w:val="000000"/>
                      <w:sz w:val="20"/>
                      <w:szCs w:val="20"/>
                      <w:vertAlign w:val="subscript"/>
                    </w:rPr>
                    <w:t>3</w:t>
                  </w:r>
                  <w:r>
                    <w:rPr>
                      <w:rFonts w:asciiTheme="minorHAnsi" w:eastAsia="SimSun" w:hAnsiTheme="minorHAnsi" w:cs="Times New Roman"/>
                      <w:color w:val="000000"/>
                      <w:sz w:val="20"/>
                      <w:szCs w:val="20"/>
                      <w:vertAlign w:val="superscript"/>
                    </w:rPr>
                    <w:t>-</w:t>
                  </w:r>
                </w:p>
              </w:tc>
              <w:tc>
                <w:tcPr>
                  <w:tcW w:w="1107"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sz w:val="20"/>
                      <w:szCs w:val="20"/>
                    </w:rPr>
                    <w:t>9.8</w:t>
                  </w:r>
                </w:p>
              </w:tc>
              <w:tc>
                <w:tcPr>
                  <w:tcW w:w="1119"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sz w:val="20"/>
                      <w:szCs w:val="20"/>
                    </w:rPr>
                    <w:t>10.2</w:t>
                  </w:r>
                </w:p>
              </w:tc>
              <w:tc>
                <w:tcPr>
                  <w:tcW w:w="1236"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cs="Times New Roman"/>
                      <w:color w:val="000000"/>
                      <w:sz w:val="20"/>
                      <w:szCs w:val="20"/>
                    </w:rPr>
                    <w:t>50</w:t>
                  </w:r>
                </w:p>
              </w:tc>
            </w:tr>
            <w:tr w:rsidR="001F3067">
              <w:tc>
                <w:tcPr>
                  <w:tcW w:w="1415" w:type="dxa"/>
                  <w:vMerge/>
                  <w:vAlign w:val="center"/>
                </w:tcPr>
                <w:p w:rsidR="001F3067" w:rsidRDefault="001F3067">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p>
              </w:tc>
              <w:tc>
                <w:tcPr>
                  <w:tcW w:w="1434"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cs="Times New Roman"/>
                      <w:color w:val="000000"/>
                      <w:sz w:val="20"/>
                      <w:szCs w:val="20"/>
                    </w:rPr>
                    <w:t>NO</w:t>
                  </w:r>
                  <w:r>
                    <w:rPr>
                      <w:rFonts w:asciiTheme="minorHAnsi" w:eastAsia="SimSun" w:hAnsiTheme="minorHAnsi" w:cs="Times New Roman"/>
                      <w:color w:val="000000"/>
                      <w:sz w:val="20"/>
                      <w:szCs w:val="20"/>
                      <w:vertAlign w:val="subscript"/>
                      <w:lang w:eastAsia="zh-CN"/>
                    </w:rPr>
                    <w:t>2</w:t>
                  </w:r>
                  <w:r>
                    <w:rPr>
                      <w:rFonts w:asciiTheme="minorHAnsi" w:eastAsia="SimSun" w:hAnsiTheme="minorHAnsi" w:cs="Times New Roman"/>
                      <w:color w:val="000000"/>
                      <w:sz w:val="20"/>
                      <w:szCs w:val="20"/>
                      <w:vertAlign w:val="superscript"/>
                    </w:rPr>
                    <w:t>-</w:t>
                  </w:r>
                </w:p>
              </w:tc>
              <w:tc>
                <w:tcPr>
                  <w:tcW w:w="1107"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sz w:val="20"/>
                      <w:szCs w:val="20"/>
                    </w:rPr>
                    <w:t>0.04</w:t>
                  </w:r>
                </w:p>
              </w:tc>
              <w:tc>
                <w:tcPr>
                  <w:tcW w:w="1119"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sz w:val="20"/>
                      <w:szCs w:val="20"/>
                    </w:rPr>
                    <w:t>0.07</w:t>
                  </w:r>
                </w:p>
              </w:tc>
              <w:tc>
                <w:tcPr>
                  <w:tcW w:w="1236"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cs="Times New Roman"/>
                      <w:color w:val="000000"/>
                      <w:sz w:val="20"/>
                      <w:szCs w:val="20"/>
                      <w:lang w:eastAsia="zh-CN"/>
                    </w:rPr>
                    <w:t>3</w:t>
                  </w:r>
                </w:p>
              </w:tc>
            </w:tr>
            <w:tr w:rsidR="001F3067">
              <w:tc>
                <w:tcPr>
                  <w:tcW w:w="1415" w:type="dxa"/>
                  <w:vMerge/>
                  <w:vAlign w:val="center"/>
                </w:tcPr>
                <w:p w:rsidR="001F3067" w:rsidRDefault="001F3067">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p>
              </w:tc>
              <w:tc>
                <w:tcPr>
                  <w:tcW w:w="1434"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cs="Times New Roman"/>
                      <w:color w:val="000000"/>
                      <w:sz w:val="20"/>
                      <w:szCs w:val="20"/>
                    </w:rPr>
                    <w:t>NH</w:t>
                  </w:r>
                  <w:r>
                    <w:rPr>
                      <w:rFonts w:asciiTheme="minorHAnsi" w:eastAsia="SimSun" w:hAnsiTheme="minorHAnsi" w:cs="Times New Roman"/>
                      <w:color w:val="000000"/>
                      <w:sz w:val="20"/>
                      <w:szCs w:val="20"/>
                      <w:vertAlign w:val="subscript"/>
                    </w:rPr>
                    <w:t>4</w:t>
                  </w:r>
                  <w:r>
                    <w:rPr>
                      <w:rFonts w:asciiTheme="minorHAnsi" w:eastAsia="SimSun" w:hAnsiTheme="minorHAnsi" w:cs="Times New Roman"/>
                      <w:color w:val="000000"/>
                      <w:sz w:val="20"/>
                      <w:szCs w:val="20"/>
                      <w:vertAlign w:val="superscript"/>
                    </w:rPr>
                    <w:t>+</w:t>
                  </w:r>
                </w:p>
              </w:tc>
              <w:tc>
                <w:tcPr>
                  <w:tcW w:w="1107"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sz w:val="20"/>
                      <w:szCs w:val="20"/>
                    </w:rPr>
                    <w:t>0.98</w:t>
                  </w:r>
                </w:p>
              </w:tc>
              <w:tc>
                <w:tcPr>
                  <w:tcW w:w="1119"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sz w:val="20"/>
                      <w:szCs w:val="20"/>
                    </w:rPr>
                    <w:t>1.03</w:t>
                  </w:r>
                </w:p>
              </w:tc>
              <w:tc>
                <w:tcPr>
                  <w:tcW w:w="1236"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cs="Times New Roman"/>
                      <w:color w:val="000000"/>
                      <w:sz w:val="20"/>
                      <w:szCs w:val="20"/>
                      <w:lang w:eastAsia="zh-CN"/>
                    </w:rPr>
                    <w:t>35</w:t>
                  </w:r>
                </w:p>
              </w:tc>
            </w:tr>
            <w:tr w:rsidR="001F3067">
              <w:tc>
                <w:tcPr>
                  <w:tcW w:w="1415" w:type="dxa"/>
                  <w:vMerge/>
                  <w:vAlign w:val="center"/>
                </w:tcPr>
                <w:p w:rsidR="001F3067" w:rsidRDefault="001F3067">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p>
              </w:tc>
              <w:tc>
                <w:tcPr>
                  <w:tcW w:w="1434"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cs="Times New Roman"/>
                      <w:color w:val="000000"/>
                      <w:sz w:val="20"/>
                      <w:szCs w:val="20"/>
                    </w:rPr>
                    <w:t>Fe</w:t>
                  </w:r>
                </w:p>
              </w:tc>
              <w:tc>
                <w:tcPr>
                  <w:tcW w:w="1107"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sz w:val="20"/>
                      <w:szCs w:val="20"/>
                    </w:rPr>
                    <w:t>0.0208</w:t>
                  </w:r>
                </w:p>
              </w:tc>
              <w:tc>
                <w:tcPr>
                  <w:tcW w:w="1119"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sz w:val="20"/>
                      <w:szCs w:val="20"/>
                    </w:rPr>
                    <w:t>0.0217</w:t>
                  </w:r>
                </w:p>
              </w:tc>
              <w:tc>
                <w:tcPr>
                  <w:tcW w:w="1236"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cs="Times New Roman"/>
                      <w:color w:val="000000"/>
                      <w:sz w:val="20"/>
                      <w:szCs w:val="20"/>
                    </w:rPr>
                    <w:t>0.3</w:t>
                  </w:r>
                </w:p>
              </w:tc>
            </w:tr>
            <w:tr w:rsidR="001F3067">
              <w:tc>
                <w:tcPr>
                  <w:tcW w:w="1415" w:type="dxa"/>
                  <w:vMerge/>
                  <w:vAlign w:val="center"/>
                </w:tcPr>
                <w:p w:rsidR="001F3067" w:rsidRDefault="001F3067">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p>
              </w:tc>
              <w:tc>
                <w:tcPr>
                  <w:tcW w:w="1434"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proofErr w:type="spellStart"/>
                  <w:r>
                    <w:rPr>
                      <w:rFonts w:asciiTheme="minorHAnsi" w:eastAsia="SimSun" w:hAnsiTheme="minorHAnsi" w:cs="Times New Roman"/>
                      <w:color w:val="000000"/>
                      <w:sz w:val="20"/>
                      <w:szCs w:val="20"/>
                    </w:rPr>
                    <w:t>Mn</w:t>
                  </w:r>
                  <w:proofErr w:type="spellEnd"/>
                </w:p>
              </w:tc>
              <w:tc>
                <w:tcPr>
                  <w:tcW w:w="1107"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sz w:val="20"/>
                      <w:szCs w:val="20"/>
                    </w:rPr>
                    <w:t>0.135</w:t>
                  </w:r>
                </w:p>
              </w:tc>
              <w:tc>
                <w:tcPr>
                  <w:tcW w:w="1119"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sz w:val="20"/>
                      <w:szCs w:val="20"/>
                    </w:rPr>
                    <w:t>0.146</w:t>
                  </w:r>
                </w:p>
              </w:tc>
              <w:tc>
                <w:tcPr>
                  <w:tcW w:w="1236"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cs="Times New Roman"/>
                      <w:color w:val="000000"/>
                      <w:sz w:val="20"/>
                      <w:szCs w:val="20"/>
                    </w:rPr>
                    <w:t>0.</w:t>
                  </w:r>
                  <w:r>
                    <w:rPr>
                      <w:rFonts w:asciiTheme="minorHAnsi" w:eastAsia="SimSun" w:hAnsiTheme="minorHAnsi" w:cs="Times New Roman"/>
                      <w:color w:val="000000"/>
                      <w:sz w:val="20"/>
                      <w:szCs w:val="20"/>
                      <w:lang w:eastAsia="zh-CN"/>
                    </w:rPr>
                    <w:t>4</w:t>
                  </w:r>
                </w:p>
              </w:tc>
            </w:tr>
            <w:tr w:rsidR="001F3067">
              <w:tc>
                <w:tcPr>
                  <w:tcW w:w="1415" w:type="dxa"/>
                  <w:vMerge/>
                  <w:vAlign w:val="center"/>
                </w:tcPr>
                <w:p w:rsidR="001F3067" w:rsidRDefault="001F3067">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p>
              </w:tc>
              <w:tc>
                <w:tcPr>
                  <w:tcW w:w="1434"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cs="Times New Roman"/>
                      <w:color w:val="000000"/>
                      <w:sz w:val="20"/>
                      <w:szCs w:val="20"/>
                    </w:rPr>
                    <w:t>As</w:t>
                  </w:r>
                </w:p>
              </w:tc>
              <w:tc>
                <w:tcPr>
                  <w:tcW w:w="1107"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sz w:val="20"/>
                      <w:szCs w:val="20"/>
                    </w:rPr>
                    <w:t>0.0014</w:t>
                  </w:r>
                </w:p>
              </w:tc>
              <w:tc>
                <w:tcPr>
                  <w:tcW w:w="1119"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sz w:val="20"/>
                      <w:szCs w:val="20"/>
                    </w:rPr>
                    <w:t>0.0017</w:t>
                  </w:r>
                </w:p>
              </w:tc>
              <w:tc>
                <w:tcPr>
                  <w:tcW w:w="1236"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cs="Times New Roman"/>
                      <w:color w:val="000000"/>
                      <w:sz w:val="20"/>
                      <w:szCs w:val="20"/>
                    </w:rPr>
                    <w:t>0.01</w:t>
                  </w:r>
                </w:p>
              </w:tc>
            </w:tr>
            <w:tr w:rsidR="001F3067">
              <w:tc>
                <w:tcPr>
                  <w:tcW w:w="1415" w:type="dxa"/>
                  <w:vMerge/>
                  <w:vAlign w:val="center"/>
                </w:tcPr>
                <w:p w:rsidR="001F3067" w:rsidRDefault="001F3067">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p>
              </w:tc>
              <w:tc>
                <w:tcPr>
                  <w:tcW w:w="1434"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cs="Times New Roman"/>
                      <w:color w:val="000000"/>
                      <w:sz w:val="20"/>
                      <w:szCs w:val="20"/>
                    </w:rPr>
                    <w:t>Cu</w:t>
                  </w:r>
                </w:p>
              </w:tc>
              <w:tc>
                <w:tcPr>
                  <w:tcW w:w="1107"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sz w:val="20"/>
                      <w:szCs w:val="20"/>
                    </w:rPr>
                    <w:t>0.507</w:t>
                  </w:r>
                </w:p>
              </w:tc>
              <w:tc>
                <w:tcPr>
                  <w:tcW w:w="1119"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sz w:val="20"/>
                      <w:szCs w:val="20"/>
                    </w:rPr>
                    <w:t>0.483</w:t>
                  </w:r>
                </w:p>
              </w:tc>
              <w:tc>
                <w:tcPr>
                  <w:tcW w:w="1236" w:type="dxa"/>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cs="Times New Roman"/>
                      <w:color w:val="000000"/>
                      <w:sz w:val="20"/>
                      <w:szCs w:val="20"/>
                      <w:lang w:eastAsia="zh-CN"/>
                    </w:rPr>
                    <w:t>2</w:t>
                  </w:r>
                </w:p>
              </w:tc>
            </w:tr>
            <w:tr w:rsidR="001F3067">
              <w:tc>
                <w:tcPr>
                  <w:tcW w:w="1415" w:type="dxa"/>
                  <w:vMerge/>
                  <w:vAlign w:val="center"/>
                </w:tcPr>
                <w:p w:rsidR="001F3067" w:rsidRDefault="001F3067">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p>
              </w:tc>
              <w:tc>
                <w:tcPr>
                  <w:tcW w:w="1434" w:type="dxa"/>
                  <w:tcBorders>
                    <w:bottom w:val="single" w:sz="4" w:space="0" w:color="auto"/>
                  </w:tcBorders>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cs="Times New Roman"/>
                      <w:color w:val="000000"/>
                      <w:sz w:val="20"/>
                      <w:szCs w:val="20"/>
                    </w:rPr>
                    <w:t>Zn</w:t>
                  </w:r>
                </w:p>
              </w:tc>
              <w:tc>
                <w:tcPr>
                  <w:tcW w:w="1107" w:type="dxa"/>
                  <w:tcBorders>
                    <w:bottom w:val="single" w:sz="4" w:space="0" w:color="auto"/>
                  </w:tcBorders>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sz w:val="20"/>
                      <w:szCs w:val="20"/>
                    </w:rPr>
                    <w:t>0.025</w:t>
                  </w:r>
                </w:p>
              </w:tc>
              <w:tc>
                <w:tcPr>
                  <w:tcW w:w="1119" w:type="dxa"/>
                  <w:tcBorders>
                    <w:bottom w:val="single" w:sz="4" w:space="0" w:color="auto"/>
                  </w:tcBorders>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sz w:val="20"/>
                      <w:szCs w:val="20"/>
                    </w:rPr>
                    <w:t>0.032</w:t>
                  </w:r>
                </w:p>
              </w:tc>
              <w:tc>
                <w:tcPr>
                  <w:tcW w:w="1236" w:type="dxa"/>
                  <w:tcBorders>
                    <w:bottom w:val="single" w:sz="4" w:space="0" w:color="auto"/>
                  </w:tcBorders>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cs="Times New Roman"/>
                      <w:color w:val="000000"/>
                      <w:sz w:val="20"/>
                      <w:szCs w:val="20"/>
                      <w:lang w:eastAsia="zh-CN"/>
                    </w:rPr>
                    <w:t>3 may not desirable</w:t>
                  </w:r>
                </w:p>
              </w:tc>
            </w:tr>
            <w:tr w:rsidR="001F3067">
              <w:tc>
                <w:tcPr>
                  <w:tcW w:w="1415" w:type="dxa"/>
                  <w:vMerge/>
                  <w:tcBorders>
                    <w:bottom w:val="single" w:sz="12" w:space="0" w:color="auto"/>
                  </w:tcBorders>
                  <w:vAlign w:val="center"/>
                </w:tcPr>
                <w:p w:rsidR="001F3067" w:rsidRDefault="001F3067">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p>
              </w:tc>
              <w:tc>
                <w:tcPr>
                  <w:tcW w:w="1434" w:type="dxa"/>
                  <w:tcBorders>
                    <w:bottom w:val="single" w:sz="12" w:space="0" w:color="auto"/>
                  </w:tcBorders>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proofErr w:type="spellStart"/>
                  <w:r>
                    <w:rPr>
                      <w:rFonts w:asciiTheme="minorHAnsi" w:eastAsia="SimSun" w:hAnsiTheme="minorHAnsi" w:cs="Times New Roman"/>
                      <w:color w:val="000000"/>
                      <w:sz w:val="20"/>
                      <w:szCs w:val="20"/>
                      <w:lang w:eastAsia="zh-CN"/>
                    </w:rPr>
                    <w:t>Pb</w:t>
                  </w:r>
                  <w:proofErr w:type="spellEnd"/>
                </w:p>
              </w:tc>
              <w:tc>
                <w:tcPr>
                  <w:tcW w:w="1107" w:type="dxa"/>
                  <w:tcBorders>
                    <w:bottom w:val="single" w:sz="12" w:space="0" w:color="auto"/>
                  </w:tcBorders>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sz w:val="20"/>
                      <w:szCs w:val="20"/>
                    </w:rPr>
                    <w:t>0.0016</w:t>
                  </w:r>
                </w:p>
              </w:tc>
              <w:tc>
                <w:tcPr>
                  <w:tcW w:w="1119" w:type="dxa"/>
                  <w:tcBorders>
                    <w:bottom w:val="single" w:sz="12" w:space="0" w:color="auto"/>
                  </w:tcBorders>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sz w:val="20"/>
                      <w:szCs w:val="20"/>
                    </w:rPr>
                    <w:t>0.0015</w:t>
                  </w:r>
                </w:p>
              </w:tc>
              <w:tc>
                <w:tcPr>
                  <w:tcW w:w="1236" w:type="dxa"/>
                  <w:tcBorders>
                    <w:bottom w:val="single" w:sz="12" w:space="0" w:color="auto"/>
                  </w:tcBorders>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cs="Times New Roman"/>
                      <w:color w:val="000000"/>
                      <w:sz w:val="20"/>
                      <w:szCs w:val="20"/>
                    </w:rPr>
                    <w:t>0.0</w:t>
                  </w:r>
                  <w:r>
                    <w:rPr>
                      <w:rFonts w:asciiTheme="minorHAnsi" w:eastAsia="SimSun" w:hAnsiTheme="minorHAnsi" w:cs="Times New Roman"/>
                      <w:color w:val="000000"/>
                      <w:sz w:val="20"/>
                      <w:szCs w:val="20"/>
                      <w:lang w:eastAsia="zh-CN"/>
                    </w:rPr>
                    <w:t>1</w:t>
                  </w:r>
                </w:p>
              </w:tc>
            </w:tr>
            <w:tr w:rsidR="001F3067">
              <w:tc>
                <w:tcPr>
                  <w:tcW w:w="1415" w:type="dxa"/>
                  <w:vMerge w:val="restart"/>
                  <w:tcBorders>
                    <w:top w:val="single" w:sz="12" w:space="0" w:color="auto"/>
                  </w:tcBorders>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12/09/2022</w:t>
                  </w:r>
                </w:p>
              </w:tc>
              <w:tc>
                <w:tcPr>
                  <w:tcW w:w="1434" w:type="dxa"/>
                  <w:tcBorders>
                    <w:top w:val="single" w:sz="12" w:space="0" w:color="auto"/>
                  </w:tcBorders>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rFonts w:asciiTheme="minorHAnsi" w:eastAsia="SimSun" w:hAnsiTheme="minorHAnsi" w:cs="Times New Roman"/>
                      <w:color w:val="000000"/>
                      <w:sz w:val="20"/>
                      <w:szCs w:val="20"/>
                    </w:rPr>
                    <w:t>TDS</w:t>
                  </w:r>
                </w:p>
              </w:tc>
              <w:tc>
                <w:tcPr>
                  <w:tcW w:w="1107" w:type="dxa"/>
                  <w:tcBorders>
                    <w:top w:val="single" w:sz="12" w:space="0" w:color="auto"/>
                  </w:tcBorders>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sz w:val="20"/>
                      <w:szCs w:val="20"/>
                    </w:rPr>
                    <w:t>154</w:t>
                  </w:r>
                </w:p>
              </w:tc>
              <w:tc>
                <w:tcPr>
                  <w:tcW w:w="1119" w:type="dxa"/>
                  <w:tcBorders>
                    <w:top w:val="single" w:sz="12" w:space="0" w:color="auto"/>
                  </w:tcBorders>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sz w:val="20"/>
                      <w:szCs w:val="20"/>
                    </w:rPr>
                    <w:t>161</w:t>
                  </w:r>
                </w:p>
              </w:tc>
              <w:tc>
                <w:tcPr>
                  <w:tcW w:w="1236" w:type="dxa"/>
                  <w:tcBorders>
                    <w:top w:val="single" w:sz="12" w:space="0" w:color="auto"/>
                  </w:tcBorders>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rFonts w:asciiTheme="minorHAnsi" w:eastAsia="SimSun" w:hAnsiTheme="minorHAnsi" w:cs="Times New Roman"/>
                      <w:color w:val="000000"/>
                      <w:sz w:val="20"/>
                      <w:szCs w:val="20"/>
                    </w:rPr>
                    <w:t>1000</w:t>
                  </w:r>
                </w:p>
              </w:tc>
            </w:tr>
            <w:tr w:rsidR="001F3067">
              <w:tc>
                <w:tcPr>
                  <w:tcW w:w="1415" w:type="dxa"/>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rPr>
                  </w:pPr>
                </w:p>
              </w:tc>
              <w:tc>
                <w:tcPr>
                  <w:tcW w:w="1434"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rFonts w:asciiTheme="minorHAnsi" w:eastAsia="SimSun" w:hAnsiTheme="minorHAnsi" w:cs="Times New Roman"/>
                      <w:color w:val="000000"/>
                      <w:sz w:val="20"/>
                      <w:szCs w:val="20"/>
                    </w:rPr>
                    <w:t>Hardness</w:t>
                  </w:r>
                </w:p>
              </w:tc>
              <w:tc>
                <w:tcPr>
                  <w:tcW w:w="1107"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sz w:val="20"/>
                      <w:szCs w:val="20"/>
                    </w:rPr>
                    <w:t>39</w:t>
                  </w:r>
                </w:p>
              </w:tc>
              <w:tc>
                <w:tcPr>
                  <w:tcW w:w="1119"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sz w:val="20"/>
                      <w:szCs w:val="20"/>
                    </w:rPr>
                    <w:t>39</w:t>
                  </w:r>
                </w:p>
              </w:tc>
              <w:tc>
                <w:tcPr>
                  <w:tcW w:w="1236"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rFonts w:asciiTheme="minorHAnsi" w:eastAsia="SimSun" w:hAnsiTheme="minorHAnsi" w:cs="Times New Roman"/>
                      <w:color w:val="000000"/>
                      <w:sz w:val="20"/>
                      <w:szCs w:val="20"/>
                    </w:rPr>
                    <w:t>-</w:t>
                  </w:r>
                </w:p>
              </w:tc>
            </w:tr>
            <w:tr w:rsidR="001F3067">
              <w:tc>
                <w:tcPr>
                  <w:tcW w:w="1415" w:type="dxa"/>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rPr>
                  </w:pPr>
                </w:p>
              </w:tc>
              <w:tc>
                <w:tcPr>
                  <w:tcW w:w="1434"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rFonts w:asciiTheme="minorHAnsi" w:eastAsia="SimSun" w:hAnsiTheme="minorHAnsi" w:cs="Times New Roman"/>
                      <w:color w:val="000000"/>
                      <w:sz w:val="20"/>
                      <w:szCs w:val="20"/>
                    </w:rPr>
                    <w:t>pH</w:t>
                  </w:r>
                </w:p>
              </w:tc>
              <w:tc>
                <w:tcPr>
                  <w:tcW w:w="1107"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sz w:val="20"/>
                      <w:szCs w:val="20"/>
                    </w:rPr>
                    <w:t>7.4</w:t>
                  </w:r>
                </w:p>
              </w:tc>
              <w:tc>
                <w:tcPr>
                  <w:tcW w:w="1119"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sz w:val="20"/>
                      <w:szCs w:val="20"/>
                    </w:rPr>
                    <w:t>7.5</w:t>
                  </w:r>
                </w:p>
              </w:tc>
              <w:tc>
                <w:tcPr>
                  <w:tcW w:w="1236"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rFonts w:asciiTheme="minorHAnsi" w:eastAsia="SimSun" w:hAnsiTheme="minorHAnsi" w:cs="Times New Roman"/>
                      <w:color w:val="000000"/>
                      <w:sz w:val="20"/>
                      <w:szCs w:val="20"/>
                    </w:rPr>
                    <w:t>6.5-8.5</w:t>
                  </w:r>
                </w:p>
              </w:tc>
            </w:tr>
            <w:tr w:rsidR="001F3067">
              <w:tc>
                <w:tcPr>
                  <w:tcW w:w="1415" w:type="dxa"/>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rPr>
                  </w:pPr>
                </w:p>
              </w:tc>
              <w:tc>
                <w:tcPr>
                  <w:tcW w:w="1434"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rFonts w:asciiTheme="minorHAnsi" w:eastAsia="SimSun" w:hAnsiTheme="minorHAnsi" w:cs="Times New Roman"/>
                      <w:color w:val="000000"/>
                      <w:sz w:val="20"/>
                      <w:szCs w:val="20"/>
                    </w:rPr>
                    <w:t>NO</w:t>
                  </w:r>
                  <w:r>
                    <w:rPr>
                      <w:rFonts w:asciiTheme="minorHAnsi" w:eastAsia="SimSun" w:hAnsiTheme="minorHAnsi" w:cs="Times New Roman"/>
                      <w:color w:val="000000"/>
                      <w:sz w:val="20"/>
                      <w:szCs w:val="20"/>
                      <w:vertAlign w:val="subscript"/>
                    </w:rPr>
                    <w:t>3</w:t>
                  </w:r>
                  <w:r>
                    <w:rPr>
                      <w:rFonts w:asciiTheme="minorHAnsi" w:eastAsia="SimSun" w:hAnsiTheme="minorHAnsi" w:cs="Times New Roman"/>
                      <w:color w:val="000000"/>
                      <w:sz w:val="20"/>
                      <w:szCs w:val="20"/>
                      <w:vertAlign w:val="superscript"/>
                    </w:rPr>
                    <w:t>-</w:t>
                  </w:r>
                </w:p>
              </w:tc>
              <w:tc>
                <w:tcPr>
                  <w:tcW w:w="1107"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sz w:val="20"/>
                      <w:szCs w:val="20"/>
                    </w:rPr>
                    <w:t>10.1</w:t>
                  </w:r>
                </w:p>
              </w:tc>
              <w:tc>
                <w:tcPr>
                  <w:tcW w:w="1119"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sz w:val="20"/>
                      <w:szCs w:val="20"/>
                    </w:rPr>
                    <w:t>10.3</w:t>
                  </w:r>
                </w:p>
              </w:tc>
              <w:tc>
                <w:tcPr>
                  <w:tcW w:w="1236"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rFonts w:asciiTheme="minorHAnsi" w:eastAsia="SimSun" w:hAnsiTheme="minorHAnsi" w:cs="Times New Roman"/>
                      <w:color w:val="000000"/>
                      <w:sz w:val="20"/>
                      <w:szCs w:val="20"/>
                    </w:rPr>
                    <w:t>50</w:t>
                  </w:r>
                </w:p>
              </w:tc>
            </w:tr>
            <w:tr w:rsidR="001F3067">
              <w:tc>
                <w:tcPr>
                  <w:tcW w:w="1415" w:type="dxa"/>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rPr>
                  </w:pPr>
                </w:p>
              </w:tc>
              <w:tc>
                <w:tcPr>
                  <w:tcW w:w="1434"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rFonts w:asciiTheme="minorHAnsi" w:eastAsia="SimSun" w:hAnsiTheme="minorHAnsi" w:cs="Times New Roman"/>
                      <w:color w:val="000000"/>
                      <w:sz w:val="20"/>
                      <w:szCs w:val="20"/>
                    </w:rPr>
                    <w:t>NO</w:t>
                  </w:r>
                  <w:r>
                    <w:rPr>
                      <w:rFonts w:asciiTheme="minorHAnsi" w:eastAsia="SimSun" w:hAnsiTheme="minorHAnsi" w:cs="Times New Roman"/>
                      <w:color w:val="000000"/>
                      <w:sz w:val="20"/>
                      <w:szCs w:val="20"/>
                      <w:vertAlign w:val="subscript"/>
                      <w:lang w:eastAsia="zh-CN"/>
                    </w:rPr>
                    <w:t>2</w:t>
                  </w:r>
                  <w:r>
                    <w:rPr>
                      <w:rFonts w:asciiTheme="minorHAnsi" w:eastAsia="SimSun" w:hAnsiTheme="minorHAnsi" w:cs="Times New Roman"/>
                      <w:color w:val="000000"/>
                      <w:sz w:val="20"/>
                      <w:szCs w:val="20"/>
                      <w:vertAlign w:val="superscript"/>
                    </w:rPr>
                    <w:t>-</w:t>
                  </w:r>
                </w:p>
              </w:tc>
              <w:tc>
                <w:tcPr>
                  <w:tcW w:w="1107"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sz w:val="20"/>
                      <w:szCs w:val="20"/>
                    </w:rPr>
                    <w:t>0.06</w:t>
                  </w:r>
                </w:p>
              </w:tc>
              <w:tc>
                <w:tcPr>
                  <w:tcW w:w="1119"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sz w:val="20"/>
                      <w:szCs w:val="20"/>
                    </w:rPr>
                    <w:t>0.05</w:t>
                  </w:r>
                </w:p>
              </w:tc>
              <w:tc>
                <w:tcPr>
                  <w:tcW w:w="1236"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rFonts w:asciiTheme="minorHAnsi" w:eastAsia="SimSun" w:hAnsiTheme="minorHAnsi" w:cs="Times New Roman"/>
                      <w:color w:val="000000"/>
                      <w:sz w:val="20"/>
                      <w:szCs w:val="20"/>
                      <w:lang w:eastAsia="zh-CN"/>
                    </w:rPr>
                    <w:t>3</w:t>
                  </w:r>
                </w:p>
              </w:tc>
            </w:tr>
            <w:tr w:rsidR="001F3067">
              <w:tc>
                <w:tcPr>
                  <w:tcW w:w="1415" w:type="dxa"/>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rPr>
                  </w:pPr>
                </w:p>
              </w:tc>
              <w:tc>
                <w:tcPr>
                  <w:tcW w:w="1434"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rFonts w:asciiTheme="minorHAnsi" w:eastAsia="SimSun" w:hAnsiTheme="minorHAnsi" w:cs="Times New Roman"/>
                      <w:color w:val="000000"/>
                      <w:sz w:val="20"/>
                      <w:szCs w:val="20"/>
                    </w:rPr>
                    <w:t>NH</w:t>
                  </w:r>
                  <w:r>
                    <w:rPr>
                      <w:rFonts w:asciiTheme="minorHAnsi" w:eastAsia="SimSun" w:hAnsiTheme="minorHAnsi" w:cs="Times New Roman"/>
                      <w:color w:val="000000"/>
                      <w:sz w:val="20"/>
                      <w:szCs w:val="20"/>
                      <w:vertAlign w:val="subscript"/>
                    </w:rPr>
                    <w:t>4</w:t>
                  </w:r>
                  <w:r>
                    <w:rPr>
                      <w:rFonts w:asciiTheme="minorHAnsi" w:eastAsia="SimSun" w:hAnsiTheme="minorHAnsi" w:cs="Times New Roman"/>
                      <w:color w:val="000000"/>
                      <w:sz w:val="20"/>
                      <w:szCs w:val="20"/>
                      <w:vertAlign w:val="superscript"/>
                    </w:rPr>
                    <w:t>+</w:t>
                  </w:r>
                </w:p>
              </w:tc>
              <w:tc>
                <w:tcPr>
                  <w:tcW w:w="1107"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sz w:val="20"/>
                      <w:szCs w:val="20"/>
                    </w:rPr>
                    <w:t>1.02</w:t>
                  </w:r>
                </w:p>
              </w:tc>
              <w:tc>
                <w:tcPr>
                  <w:tcW w:w="1119"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sz w:val="20"/>
                      <w:szCs w:val="20"/>
                    </w:rPr>
                    <w:t>0.97</w:t>
                  </w:r>
                </w:p>
              </w:tc>
              <w:tc>
                <w:tcPr>
                  <w:tcW w:w="1236"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rFonts w:asciiTheme="minorHAnsi" w:eastAsia="SimSun" w:hAnsiTheme="minorHAnsi" w:cs="Times New Roman"/>
                      <w:color w:val="000000"/>
                      <w:sz w:val="20"/>
                      <w:szCs w:val="20"/>
                      <w:lang w:eastAsia="zh-CN"/>
                    </w:rPr>
                    <w:t>35</w:t>
                  </w:r>
                </w:p>
              </w:tc>
            </w:tr>
            <w:tr w:rsidR="001F3067">
              <w:tc>
                <w:tcPr>
                  <w:tcW w:w="1415" w:type="dxa"/>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rPr>
                  </w:pPr>
                </w:p>
              </w:tc>
              <w:tc>
                <w:tcPr>
                  <w:tcW w:w="1434"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rFonts w:asciiTheme="minorHAnsi" w:eastAsia="SimSun" w:hAnsiTheme="minorHAnsi" w:cs="Times New Roman"/>
                      <w:color w:val="000000"/>
                      <w:sz w:val="20"/>
                      <w:szCs w:val="20"/>
                    </w:rPr>
                    <w:t>Fe</w:t>
                  </w:r>
                </w:p>
              </w:tc>
              <w:tc>
                <w:tcPr>
                  <w:tcW w:w="1107"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sz w:val="20"/>
                      <w:szCs w:val="20"/>
                    </w:rPr>
                    <w:t>0.0197</w:t>
                  </w:r>
                </w:p>
              </w:tc>
              <w:tc>
                <w:tcPr>
                  <w:tcW w:w="1119"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sz w:val="20"/>
                      <w:szCs w:val="20"/>
                    </w:rPr>
                    <w:t>0.0206</w:t>
                  </w:r>
                </w:p>
              </w:tc>
              <w:tc>
                <w:tcPr>
                  <w:tcW w:w="1236"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rFonts w:asciiTheme="minorHAnsi" w:eastAsia="SimSun" w:hAnsiTheme="minorHAnsi" w:cs="Times New Roman"/>
                      <w:color w:val="000000"/>
                      <w:sz w:val="20"/>
                      <w:szCs w:val="20"/>
                    </w:rPr>
                    <w:t>0.3</w:t>
                  </w:r>
                </w:p>
              </w:tc>
            </w:tr>
            <w:tr w:rsidR="001F3067">
              <w:tc>
                <w:tcPr>
                  <w:tcW w:w="1415" w:type="dxa"/>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rPr>
                  </w:pPr>
                </w:p>
              </w:tc>
              <w:tc>
                <w:tcPr>
                  <w:tcW w:w="1434"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proofErr w:type="spellStart"/>
                  <w:r>
                    <w:rPr>
                      <w:rFonts w:asciiTheme="minorHAnsi" w:eastAsia="SimSun" w:hAnsiTheme="minorHAnsi" w:cs="Times New Roman"/>
                      <w:color w:val="000000"/>
                      <w:sz w:val="20"/>
                      <w:szCs w:val="20"/>
                    </w:rPr>
                    <w:t>Mn</w:t>
                  </w:r>
                  <w:proofErr w:type="spellEnd"/>
                </w:p>
              </w:tc>
              <w:tc>
                <w:tcPr>
                  <w:tcW w:w="1107"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sz w:val="20"/>
                      <w:szCs w:val="20"/>
                    </w:rPr>
                    <w:t>0.124</w:t>
                  </w:r>
                </w:p>
              </w:tc>
              <w:tc>
                <w:tcPr>
                  <w:tcW w:w="1119"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sz w:val="20"/>
                      <w:szCs w:val="20"/>
                    </w:rPr>
                    <w:t>0.148</w:t>
                  </w:r>
                </w:p>
              </w:tc>
              <w:tc>
                <w:tcPr>
                  <w:tcW w:w="1236"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rFonts w:asciiTheme="minorHAnsi" w:eastAsia="SimSun" w:hAnsiTheme="minorHAnsi" w:cs="Times New Roman"/>
                      <w:color w:val="000000"/>
                      <w:sz w:val="20"/>
                      <w:szCs w:val="20"/>
                    </w:rPr>
                    <w:t>0.</w:t>
                  </w:r>
                  <w:r>
                    <w:rPr>
                      <w:rFonts w:asciiTheme="minorHAnsi" w:eastAsia="SimSun" w:hAnsiTheme="minorHAnsi" w:cs="Times New Roman"/>
                      <w:color w:val="000000"/>
                      <w:sz w:val="20"/>
                      <w:szCs w:val="20"/>
                      <w:lang w:eastAsia="zh-CN"/>
                    </w:rPr>
                    <w:t>4</w:t>
                  </w:r>
                </w:p>
              </w:tc>
            </w:tr>
            <w:tr w:rsidR="001F3067">
              <w:tc>
                <w:tcPr>
                  <w:tcW w:w="1415" w:type="dxa"/>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rPr>
                  </w:pPr>
                </w:p>
              </w:tc>
              <w:tc>
                <w:tcPr>
                  <w:tcW w:w="1434"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rFonts w:asciiTheme="minorHAnsi" w:eastAsia="SimSun" w:hAnsiTheme="minorHAnsi" w:cs="Times New Roman"/>
                      <w:color w:val="000000"/>
                      <w:sz w:val="20"/>
                      <w:szCs w:val="20"/>
                    </w:rPr>
                    <w:t>As</w:t>
                  </w:r>
                </w:p>
              </w:tc>
              <w:tc>
                <w:tcPr>
                  <w:tcW w:w="1107"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sz w:val="20"/>
                      <w:szCs w:val="20"/>
                    </w:rPr>
                    <w:t>0.0015</w:t>
                  </w:r>
                </w:p>
              </w:tc>
              <w:tc>
                <w:tcPr>
                  <w:tcW w:w="1119"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sz w:val="20"/>
                      <w:szCs w:val="20"/>
                    </w:rPr>
                    <w:t>0.0018</w:t>
                  </w:r>
                </w:p>
              </w:tc>
              <w:tc>
                <w:tcPr>
                  <w:tcW w:w="1236"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rFonts w:asciiTheme="minorHAnsi" w:eastAsia="SimSun" w:hAnsiTheme="minorHAnsi" w:cs="Times New Roman"/>
                      <w:color w:val="000000"/>
                      <w:sz w:val="20"/>
                      <w:szCs w:val="20"/>
                    </w:rPr>
                    <w:t>0.01</w:t>
                  </w:r>
                </w:p>
              </w:tc>
            </w:tr>
            <w:tr w:rsidR="001F3067">
              <w:tc>
                <w:tcPr>
                  <w:tcW w:w="1415" w:type="dxa"/>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rPr>
                  </w:pPr>
                </w:p>
              </w:tc>
              <w:tc>
                <w:tcPr>
                  <w:tcW w:w="1434"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rFonts w:asciiTheme="minorHAnsi" w:eastAsia="SimSun" w:hAnsiTheme="minorHAnsi" w:cs="Times New Roman"/>
                      <w:color w:val="000000"/>
                      <w:sz w:val="20"/>
                      <w:szCs w:val="20"/>
                    </w:rPr>
                    <w:t>Cu</w:t>
                  </w:r>
                </w:p>
              </w:tc>
              <w:tc>
                <w:tcPr>
                  <w:tcW w:w="1107"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sz w:val="20"/>
                      <w:szCs w:val="20"/>
                    </w:rPr>
                    <w:t>0.435</w:t>
                  </w:r>
                </w:p>
              </w:tc>
              <w:tc>
                <w:tcPr>
                  <w:tcW w:w="1119"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sz w:val="20"/>
                      <w:szCs w:val="20"/>
                    </w:rPr>
                    <w:t>0.467</w:t>
                  </w:r>
                </w:p>
              </w:tc>
              <w:tc>
                <w:tcPr>
                  <w:tcW w:w="1236"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rFonts w:asciiTheme="minorHAnsi" w:eastAsia="SimSun" w:hAnsiTheme="minorHAnsi" w:cs="Times New Roman"/>
                      <w:color w:val="000000"/>
                      <w:sz w:val="20"/>
                      <w:szCs w:val="20"/>
                      <w:lang w:eastAsia="zh-CN"/>
                    </w:rPr>
                    <w:t>2</w:t>
                  </w:r>
                </w:p>
              </w:tc>
            </w:tr>
            <w:tr w:rsidR="001F3067">
              <w:tc>
                <w:tcPr>
                  <w:tcW w:w="1415" w:type="dxa"/>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rPr>
                  </w:pPr>
                </w:p>
              </w:tc>
              <w:tc>
                <w:tcPr>
                  <w:tcW w:w="1434"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rFonts w:asciiTheme="minorHAnsi" w:eastAsia="SimSun" w:hAnsiTheme="minorHAnsi" w:cs="Times New Roman"/>
                      <w:color w:val="000000"/>
                      <w:sz w:val="20"/>
                      <w:szCs w:val="20"/>
                    </w:rPr>
                    <w:t>Zn</w:t>
                  </w:r>
                </w:p>
              </w:tc>
              <w:tc>
                <w:tcPr>
                  <w:tcW w:w="1107"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sz w:val="20"/>
                      <w:szCs w:val="20"/>
                    </w:rPr>
                    <w:t>0.021</w:t>
                  </w:r>
                </w:p>
              </w:tc>
              <w:tc>
                <w:tcPr>
                  <w:tcW w:w="1119"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sz w:val="20"/>
                      <w:szCs w:val="20"/>
                    </w:rPr>
                    <w:t>0.031</w:t>
                  </w:r>
                </w:p>
              </w:tc>
              <w:tc>
                <w:tcPr>
                  <w:tcW w:w="1236"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rFonts w:asciiTheme="minorHAnsi" w:eastAsia="SimSun" w:hAnsiTheme="minorHAnsi" w:cs="Times New Roman"/>
                      <w:color w:val="000000"/>
                      <w:sz w:val="20"/>
                      <w:szCs w:val="20"/>
                      <w:lang w:eastAsia="zh-CN"/>
                    </w:rPr>
                    <w:t>3 may not desirable</w:t>
                  </w:r>
                </w:p>
              </w:tc>
            </w:tr>
            <w:tr w:rsidR="001F3067">
              <w:tc>
                <w:tcPr>
                  <w:tcW w:w="1415" w:type="dxa"/>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rPr>
                  </w:pPr>
                </w:p>
              </w:tc>
              <w:tc>
                <w:tcPr>
                  <w:tcW w:w="1434" w:type="dxa"/>
                  <w:vAlign w:val="center"/>
                </w:tcPr>
                <w:p w:rsidR="001F3067" w:rsidRDefault="009B1CE1">
                  <w:pPr>
                    <w:framePr w:hSpace="180" w:wrap="around" w:vAnchor="text" w:hAnchor="margin" w:y="219"/>
                    <w:spacing w:after="0" w:line="240" w:lineRule="auto"/>
                    <w:jc w:val="center"/>
                    <w:rPr>
                      <w:rFonts w:asciiTheme="minorHAnsi" w:eastAsia="SimSun" w:hAnsiTheme="minorHAnsi" w:cs="Times New Roman"/>
                      <w:color w:val="000000"/>
                      <w:sz w:val="20"/>
                      <w:szCs w:val="20"/>
                      <w:lang w:eastAsia="zh-CN"/>
                    </w:rPr>
                  </w:pPr>
                  <w:proofErr w:type="spellStart"/>
                  <w:r>
                    <w:rPr>
                      <w:rFonts w:asciiTheme="minorHAnsi" w:eastAsia="SimSun" w:hAnsiTheme="minorHAnsi" w:cs="Times New Roman"/>
                      <w:color w:val="000000"/>
                      <w:sz w:val="20"/>
                      <w:szCs w:val="20"/>
                      <w:lang w:eastAsia="zh-CN"/>
                    </w:rPr>
                    <w:t>Pb</w:t>
                  </w:r>
                  <w:proofErr w:type="spellEnd"/>
                </w:p>
              </w:tc>
              <w:tc>
                <w:tcPr>
                  <w:tcW w:w="1107"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sz w:val="20"/>
                      <w:szCs w:val="20"/>
                    </w:rPr>
                    <w:t>0.0012</w:t>
                  </w:r>
                </w:p>
              </w:tc>
              <w:tc>
                <w:tcPr>
                  <w:tcW w:w="1119"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sz w:val="20"/>
                      <w:szCs w:val="20"/>
                    </w:rPr>
                    <w:t>0.0011</w:t>
                  </w:r>
                </w:p>
              </w:tc>
              <w:tc>
                <w:tcPr>
                  <w:tcW w:w="1236" w:type="dxa"/>
                  <w:vAlign w:val="center"/>
                </w:tcPr>
                <w:p w:rsidR="001F3067" w:rsidRDefault="009B1CE1">
                  <w:pPr>
                    <w:framePr w:hSpace="180" w:wrap="around" w:vAnchor="text" w:hAnchor="margin" w:y="219"/>
                    <w:spacing w:after="0" w:line="240" w:lineRule="auto"/>
                    <w:jc w:val="center"/>
                    <w:rPr>
                      <w:rFonts w:asciiTheme="minorHAnsi" w:hAnsiTheme="minorHAnsi"/>
                      <w:sz w:val="20"/>
                      <w:szCs w:val="20"/>
                    </w:rPr>
                  </w:pPr>
                  <w:r>
                    <w:rPr>
                      <w:rFonts w:asciiTheme="minorHAnsi" w:eastAsia="SimSun" w:hAnsiTheme="minorHAnsi" w:cs="Times New Roman"/>
                      <w:color w:val="000000"/>
                      <w:sz w:val="20"/>
                      <w:szCs w:val="20"/>
                    </w:rPr>
                    <w:t>0.0</w:t>
                  </w:r>
                  <w:r>
                    <w:rPr>
                      <w:rFonts w:asciiTheme="minorHAnsi" w:eastAsia="SimSun" w:hAnsiTheme="minorHAnsi" w:cs="Times New Roman"/>
                      <w:color w:val="000000"/>
                      <w:sz w:val="20"/>
                      <w:szCs w:val="20"/>
                      <w:lang w:eastAsia="zh-CN"/>
                    </w:rPr>
                    <w:t>1</w:t>
                  </w:r>
                </w:p>
              </w:tc>
            </w:tr>
            <w:tr w:rsidR="001F3067">
              <w:tc>
                <w:tcPr>
                  <w:tcW w:w="1415" w:type="dxa"/>
                  <w:vMerge w:val="restart"/>
                  <w:vAlign w:val="center"/>
                </w:tcPr>
                <w:p w:rsidR="001F3067" w:rsidRDefault="009B1CE1">
                  <w:pPr>
                    <w:framePr w:hSpace="180" w:wrap="around" w:vAnchor="text" w:hAnchor="margin" w:y="219"/>
                    <w:spacing w:after="0" w:line="240" w:lineRule="auto"/>
                    <w:contextualSpacing w:val="0"/>
                    <w:jc w:val="center"/>
                    <w:rPr>
                      <w:rFonts w:asciiTheme="minorHAnsi" w:eastAsiaTheme="minorEastAsia" w:hAnsiTheme="minorHAnsi"/>
                      <w:sz w:val="20"/>
                      <w:szCs w:val="20"/>
                      <w:lang w:eastAsia="zh-CN"/>
                    </w:rPr>
                  </w:pPr>
                  <w:r>
                    <w:rPr>
                      <w:rFonts w:asciiTheme="minorHAnsi" w:eastAsiaTheme="minorEastAsia" w:hAnsiTheme="minorHAnsi" w:hint="eastAsia"/>
                      <w:sz w:val="20"/>
                      <w:szCs w:val="20"/>
                      <w:lang w:eastAsia="zh-CN"/>
                    </w:rPr>
                    <w:t>2</w:t>
                  </w:r>
                  <w:r>
                    <w:rPr>
                      <w:rFonts w:asciiTheme="minorHAnsi" w:eastAsiaTheme="minorEastAsia" w:hAnsiTheme="minorHAnsi"/>
                      <w:sz w:val="20"/>
                      <w:szCs w:val="20"/>
                      <w:lang w:eastAsia="zh-CN"/>
                    </w:rPr>
                    <w:t>2/08/2023</w:t>
                  </w:r>
                </w:p>
              </w:tc>
              <w:tc>
                <w:tcPr>
                  <w:tcW w:w="1434" w:type="dxa"/>
                  <w:vAlign w:val="center"/>
                </w:tcPr>
                <w:p w:rsidR="001F3067" w:rsidRDefault="009B1CE1">
                  <w:pPr>
                    <w:framePr w:hSpace="180" w:wrap="around" w:vAnchor="text" w:hAnchor="margin" w:y="219"/>
                    <w:spacing w:after="0" w:line="240" w:lineRule="auto"/>
                    <w:jc w:val="center"/>
                    <w:rPr>
                      <w:rFonts w:asciiTheme="minorHAnsi" w:eastAsia="SimSun" w:hAnsiTheme="minorHAnsi" w:cs="Times New Roman"/>
                      <w:color w:val="000000"/>
                      <w:sz w:val="20"/>
                      <w:szCs w:val="20"/>
                      <w:lang w:eastAsia="zh-CN"/>
                    </w:rPr>
                  </w:pPr>
                  <w:r>
                    <w:rPr>
                      <w:rFonts w:asciiTheme="minorHAnsi" w:eastAsia="SimSun" w:hAnsiTheme="minorHAnsi" w:cs="Times New Roman"/>
                      <w:color w:val="000000"/>
                      <w:sz w:val="20"/>
                      <w:szCs w:val="20"/>
                    </w:rPr>
                    <w:t>TDS</w:t>
                  </w:r>
                </w:p>
              </w:tc>
              <w:tc>
                <w:tcPr>
                  <w:tcW w:w="1107" w:type="dxa"/>
                  <w:vAlign w:val="center"/>
                </w:tcPr>
                <w:p w:rsidR="001F3067" w:rsidRDefault="009B1CE1">
                  <w:pPr>
                    <w:framePr w:hSpace="180" w:wrap="around" w:vAnchor="text" w:hAnchor="margin" w:y="219"/>
                    <w:spacing w:after="0" w:line="240" w:lineRule="auto"/>
                    <w:jc w:val="center"/>
                    <w:rPr>
                      <w:sz w:val="20"/>
                      <w:szCs w:val="20"/>
                    </w:rPr>
                  </w:pPr>
                  <w:r>
                    <w:rPr>
                      <w:rFonts w:hint="eastAsia"/>
                      <w:sz w:val="20"/>
                      <w:szCs w:val="20"/>
                    </w:rPr>
                    <w:t>1</w:t>
                  </w:r>
                  <w:r>
                    <w:rPr>
                      <w:sz w:val="20"/>
                      <w:szCs w:val="20"/>
                    </w:rPr>
                    <w:t>56</w:t>
                  </w:r>
                </w:p>
              </w:tc>
              <w:tc>
                <w:tcPr>
                  <w:tcW w:w="1119" w:type="dxa"/>
                  <w:vAlign w:val="center"/>
                </w:tcPr>
                <w:p w:rsidR="001F3067" w:rsidRDefault="009B1CE1">
                  <w:pPr>
                    <w:framePr w:hSpace="180" w:wrap="around" w:vAnchor="text" w:hAnchor="margin" w:y="219"/>
                    <w:spacing w:after="0" w:line="240" w:lineRule="auto"/>
                    <w:jc w:val="center"/>
                    <w:rPr>
                      <w:sz w:val="20"/>
                      <w:szCs w:val="20"/>
                    </w:rPr>
                  </w:pPr>
                  <w:r>
                    <w:rPr>
                      <w:rFonts w:hint="eastAsia"/>
                      <w:sz w:val="20"/>
                      <w:szCs w:val="20"/>
                    </w:rPr>
                    <w:t>1</w:t>
                  </w:r>
                  <w:r>
                    <w:rPr>
                      <w:sz w:val="20"/>
                      <w:szCs w:val="20"/>
                    </w:rPr>
                    <w:t>64</w:t>
                  </w:r>
                </w:p>
              </w:tc>
              <w:tc>
                <w:tcPr>
                  <w:tcW w:w="1236" w:type="dxa"/>
                  <w:vAlign w:val="center"/>
                </w:tcPr>
                <w:p w:rsidR="001F3067" w:rsidRDefault="009B1CE1">
                  <w:pPr>
                    <w:framePr w:hSpace="180" w:wrap="around" w:vAnchor="text" w:hAnchor="margin" w:y="219"/>
                    <w:spacing w:after="0" w:line="240" w:lineRule="auto"/>
                    <w:jc w:val="center"/>
                    <w:rPr>
                      <w:rFonts w:asciiTheme="minorHAnsi" w:eastAsia="SimSun" w:hAnsiTheme="minorHAnsi" w:cs="Times New Roman"/>
                      <w:color w:val="000000"/>
                      <w:sz w:val="20"/>
                      <w:szCs w:val="20"/>
                    </w:rPr>
                  </w:pPr>
                  <w:r>
                    <w:rPr>
                      <w:rFonts w:asciiTheme="minorHAnsi" w:eastAsia="SimSun" w:hAnsiTheme="minorHAnsi" w:cs="Times New Roman"/>
                      <w:color w:val="000000"/>
                      <w:sz w:val="20"/>
                      <w:szCs w:val="20"/>
                    </w:rPr>
                    <w:t>1000</w:t>
                  </w:r>
                </w:p>
              </w:tc>
            </w:tr>
            <w:tr w:rsidR="001F3067">
              <w:tc>
                <w:tcPr>
                  <w:tcW w:w="1415" w:type="dxa"/>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rPr>
                  </w:pPr>
                </w:p>
              </w:tc>
              <w:tc>
                <w:tcPr>
                  <w:tcW w:w="1434" w:type="dxa"/>
                  <w:vAlign w:val="center"/>
                </w:tcPr>
                <w:p w:rsidR="001F3067" w:rsidRDefault="009B1CE1">
                  <w:pPr>
                    <w:framePr w:hSpace="180" w:wrap="around" w:vAnchor="text" w:hAnchor="margin" w:y="219"/>
                    <w:spacing w:after="0" w:line="240" w:lineRule="auto"/>
                    <w:jc w:val="center"/>
                    <w:rPr>
                      <w:rFonts w:asciiTheme="minorHAnsi" w:eastAsia="SimSun" w:hAnsiTheme="minorHAnsi" w:cs="Times New Roman"/>
                      <w:color w:val="000000"/>
                      <w:sz w:val="20"/>
                      <w:szCs w:val="20"/>
                      <w:lang w:eastAsia="zh-CN"/>
                    </w:rPr>
                  </w:pPr>
                  <w:r>
                    <w:rPr>
                      <w:rFonts w:asciiTheme="minorHAnsi" w:eastAsia="SimSun" w:hAnsiTheme="minorHAnsi" w:cs="Times New Roman"/>
                      <w:color w:val="000000"/>
                      <w:sz w:val="20"/>
                      <w:szCs w:val="20"/>
                    </w:rPr>
                    <w:t>Hardness</w:t>
                  </w:r>
                </w:p>
              </w:tc>
              <w:tc>
                <w:tcPr>
                  <w:tcW w:w="1107" w:type="dxa"/>
                  <w:vAlign w:val="center"/>
                </w:tcPr>
                <w:p w:rsidR="001F3067" w:rsidRDefault="009B1CE1">
                  <w:pPr>
                    <w:framePr w:hSpace="180" w:wrap="around" w:vAnchor="text" w:hAnchor="margin" w:y="219"/>
                    <w:spacing w:after="0" w:line="240" w:lineRule="auto"/>
                    <w:jc w:val="center"/>
                    <w:rPr>
                      <w:sz w:val="20"/>
                      <w:szCs w:val="20"/>
                    </w:rPr>
                  </w:pPr>
                  <w:r>
                    <w:rPr>
                      <w:rFonts w:hint="eastAsia"/>
                      <w:sz w:val="20"/>
                      <w:szCs w:val="20"/>
                    </w:rPr>
                    <w:t>3</w:t>
                  </w:r>
                  <w:r>
                    <w:rPr>
                      <w:sz w:val="20"/>
                      <w:szCs w:val="20"/>
                    </w:rPr>
                    <w:t>8</w:t>
                  </w:r>
                </w:p>
              </w:tc>
              <w:tc>
                <w:tcPr>
                  <w:tcW w:w="1119" w:type="dxa"/>
                  <w:vAlign w:val="center"/>
                </w:tcPr>
                <w:p w:rsidR="001F3067" w:rsidRDefault="009B1CE1">
                  <w:pPr>
                    <w:framePr w:hSpace="180" w:wrap="around" w:vAnchor="text" w:hAnchor="margin" w:y="219"/>
                    <w:spacing w:after="0" w:line="240" w:lineRule="auto"/>
                    <w:jc w:val="center"/>
                    <w:rPr>
                      <w:sz w:val="20"/>
                      <w:szCs w:val="20"/>
                    </w:rPr>
                  </w:pPr>
                  <w:r>
                    <w:rPr>
                      <w:rFonts w:hint="eastAsia"/>
                      <w:sz w:val="20"/>
                      <w:szCs w:val="20"/>
                    </w:rPr>
                    <w:t>3</w:t>
                  </w:r>
                  <w:r>
                    <w:rPr>
                      <w:sz w:val="20"/>
                      <w:szCs w:val="20"/>
                    </w:rPr>
                    <w:t>9</w:t>
                  </w:r>
                </w:p>
              </w:tc>
              <w:tc>
                <w:tcPr>
                  <w:tcW w:w="1236" w:type="dxa"/>
                  <w:vAlign w:val="center"/>
                </w:tcPr>
                <w:p w:rsidR="001F3067" w:rsidRDefault="009B1CE1">
                  <w:pPr>
                    <w:framePr w:hSpace="180" w:wrap="around" w:vAnchor="text" w:hAnchor="margin" w:y="219"/>
                    <w:spacing w:after="0" w:line="240" w:lineRule="auto"/>
                    <w:jc w:val="center"/>
                    <w:rPr>
                      <w:rFonts w:asciiTheme="minorHAnsi" w:eastAsia="SimSun" w:hAnsiTheme="minorHAnsi" w:cs="Times New Roman"/>
                      <w:color w:val="000000"/>
                      <w:sz w:val="20"/>
                      <w:szCs w:val="20"/>
                    </w:rPr>
                  </w:pPr>
                  <w:r>
                    <w:rPr>
                      <w:rFonts w:asciiTheme="minorHAnsi" w:eastAsia="SimSun" w:hAnsiTheme="minorHAnsi" w:cs="Times New Roman"/>
                      <w:color w:val="000000"/>
                      <w:sz w:val="20"/>
                      <w:szCs w:val="20"/>
                    </w:rPr>
                    <w:t>-</w:t>
                  </w:r>
                </w:p>
              </w:tc>
            </w:tr>
            <w:tr w:rsidR="001F3067">
              <w:tc>
                <w:tcPr>
                  <w:tcW w:w="1415" w:type="dxa"/>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rPr>
                  </w:pPr>
                </w:p>
              </w:tc>
              <w:tc>
                <w:tcPr>
                  <w:tcW w:w="1434" w:type="dxa"/>
                  <w:vAlign w:val="center"/>
                </w:tcPr>
                <w:p w:rsidR="001F3067" w:rsidRDefault="009B1CE1">
                  <w:pPr>
                    <w:framePr w:hSpace="180" w:wrap="around" w:vAnchor="text" w:hAnchor="margin" w:y="219"/>
                    <w:spacing w:after="0" w:line="240" w:lineRule="auto"/>
                    <w:jc w:val="center"/>
                    <w:rPr>
                      <w:rFonts w:asciiTheme="minorHAnsi" w:eastAsia="SimSun" w:hAnsiTheme="minorHAnsi" w:cs="Times New Roman"/>
                      <w:color w:val="000000"/>
                      <w:sz w:val="20"/>
                      <w:szCs w:val="20"/>
                    </w:rPr>
                  </w:pPr>
                  <w:r>
                    <w:rPr>
                      <w:rFonts w:asciiTheme="minorHAnsi" w:eastAsia="SimSun" w:hAnsiTheme="minorHAnsi" w:cs="Times New Roman"/>
                      <w:color w:val="000000"/>
                      <w:sz w:val="20"/>
                      <w:szCs w:val="20"/>
                    </w:rPr>
                    <w:t>pH</w:t>
                  </w:r>
                </w:p>
              </w:tc>
              <w:tc>
                <w:tcPr>
                  <w:tcW w:w="1107" w:type="dxa"/>
                  <w:vAlign w:val="center"/>
                </w:tcPr>
                <w:p w:rsidR="001F3067" w:rsidRDefault="009B1CE1">
                  <w:pPr>
                    <w:framePr w:hSpace="180" w:wrap="around" w:vAnchor="text" w:hAnchor="margin" w:y="219"/>
                    <w:spacing w:after="0" w:line="240" w:lineRule="auto"/>
                    <w:jc w:val="center"/>
                    <w:rPr>
                      <w:sz w:val="20"/>
                      <w:szCs w:val="20"/>
                    </w:rPr>
                  </w:pPr>
                  <w:r>
                    <w:rPr>
                      <w:rFonts w:hint="eastAsia"/>
                      <w:sz w:val="20"/>
                      <w:szCs w:val="20"/>
                    </w:rPr>
                    <w:t>7</w:t>
                  </w:r>
                  <w:r>
                    <w:rPr>
                      <w:sz w:val="20"/>
                      <w:szCs w:val="20"/>
                    </w:rPr>
                    <w:t>.5</w:t>
                  </w:r>
                </w:p>
              </w:tc>
              <w:tc>
                <w:tcPr>
                  <w:tcW w:w="1119" w:type="dxa"/>
                  <w:vAlign w:val="center"/>
                </w:tcPr>
                <w:p w:rsidR="001F3067" w:rsidRDefault="009B1CE1">
                  <w:pPr>
                    <w:framePr w:hSpace="180" w:wrap="around" w:vAnchor="text" w:hAnchor="margin" w:y="219"/>
                    <w:spacing w:after="0" w:line="240" w:lineRule="auto"/>
                    <w:jc w:val="center"/>
                    <w:rPr>
                      <w:sz w:val="20"/>
                      <w:szCs w:val="20"/>
                    </w:rPr>
                  </w:pPr>
                  <w:r>
                    <w:rPr>
                      <w:rFonts w:hint="eastAsia"/>
                      <w:sz w:val="20"/>
                      <w:szCs w:val="20"/>
                    </w:rPr>
                    <w:t>7</w:t>
                  </w:r>
                  <w:r>
                    <w:rPr>
                      <w:sz w:val="20"/>
                      <w:szCs w:val="20"/>
                    </w:rPr>
                    <w:t>.6</w:t>
                  </w:r>
                </w:p>
              </w:tc>
              <w:tc>
                <w:tcPr>
                  <w:tcW w:w="1236" w:type="dxa"/>
                  <w:vAlign w:val="center"/>
                </w:tcPr>
                <w:p w:rsidR="001F3067" w:rsidRDefault="009B1CE1">
                  <w:pPr>
                    <w:framePr w:hSpace="180" w:wrap="around" w:vAnchor="text" w:hAnchor="margin" w:y="219"/>
                    <w:spacing w:after="0" w:line="240" w:lineRule="auto"/>
                    <w:jc w:val="center"/>
                    <w:rPr>
                      <w:rFonts w:asciiTheme="minorHAnsi" w:eastAsia="SimSun" w:hAnsiTheme="minorHAnsi" w:cs="Times New Roman"/>
                      <w:color w:val="000000"/>
                      <w:sz w:val="20"/>
                      <w:szCs w:val="20"/>
                    </w:rPr>
                  </w:pPr>
                  <w:r>
                    <w:rPr>
                      <w:rFonts w:asciiTheme="minorHAnsi" w:eastAsia="SimSun" w:hAnsiTheme="minorHAnsi" w:cs="Times New Roman"/>
                      <w:color w:val="000000"/>
                      <w:sz w:val="20"/>
                      <w:szCs w:val="20"/>
                    </w:rPr>
                    <w:t>6.5-8.5</w:t>
                  </w:r>
                </w:p>
              </w:tc>
            </w:tr>
            <w:tr w:rsidR="001F3067">
              <w:tc>
                <w:tcPr>
                  <w:tcW w:w="1415" w:type="dxa"/>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rPr>
                  </w:pPr>
                </w:p>
              </w:tc>
              <w:tc>
                <w:tcPr>
                  <w:tcW w:w="1434" w:type="dxa"/>
                  <w:vAlign w:val="center"/>
                </w:tcPr>
                <w:p w:rsidR="001F3067" w:rsidRDefault="009B1CE1">
                  <w:pPr>
                    <w:framePr w:hSpace="180" w:wrap="around" w:vAnchor="text" w:hAnchor="margin" w:y="219"/>
                    <w:spacing w:after="0" w:line="240" w:lineRule="auto"/>
                    <w:jc w:val="center"/>
                    <w:rPr>
                      <w:rFonts w:asciiTheme="minorHAnsi" w:eastAsia="SimSun" w:hAnsiTheme="minorHAnsi" w:cs="Times New Roman"/>
                      <w:color w:val="000000"/>
                      <w:sz w:val="20"/>
                      <w:szCs w:val="20"/>
                    </w:rPr>
                  </w:pPr>
                  <w:r>
                    <w:rPr>
                      <w:rFonts w:asciiTheme="minorHAnsi" w:eastAsia="SimSun" w:hAnsiTheme="minorHAnsi" w:cs="Times New Roman"/>
                      <w:color w:val="000000"/>
                      <w:sz w:val="20"/>
                      <w:szCs w:val="20"/>
                    </w:rPr>
                    <w:t>NO</w:t>
                  </w:r>
                  <w:r>
                    <w:rPr>
                      <w:rFonts w:asciiTheme="minorHAnsi" w:eastAsia="SimSun" w:hAnsiTheme="minorHAnsi" w:cs="Times New Roman"/>
                      <w:color w:val="000000"/>
                      <w:sz w:val="20"/>
                      <w:szCs w:val="20"/>
                      <w:vertAlign w:val="subscript"/>
                    </w:rPr>
                    <w:t>3</w:t>
                  </w:r>
                  <w:r>
                    <w:rPr>
                      <w:rFonts w:asciiTheme="minorHAnsi" w:eastAsia="SimSun" w:hAnsiTheme="minorHAnsi" w:cs="Times New Roman"/>
                      <w:color w:val="000000"/>
                      <w:sz w:val="20"/>
                      <w:szCs w:val="20"/>
                      <w:vertAlign w:val="superscript"/>
                    </w:rPr>
                    <w:t>-</w:t>
                  </w:r>
                </w:p>
              </w:tc>
              <w:tc>
                <w:tcPr>
                  <w:tcW w:w="1107" w:type="dxa"/>
                  <w:vAlign w:val="center"/>
                </w:tcPr>
                <w:p w:rsidR="001F3067" w:rsidRDefault="009B1CE1">
                  <w:pPr>
                    <w:framePr w:hSpace="180" w:wrap="around" w:vAnchor="text" w:hAnchor="margin" w:y="219"/>
                    <w:spacing w:after="0" w:line="240" w:lineRule="auto"/>
                    <w:jc w:val="center"/>
                    <w:rPr>
                      <w:sz w:val="20"/>
                      <w:szCs w:val="20"/>
                    </w:rPr>
                  </w:pPr>
                  <w:r>
                    <w:rPr>
                      <w:rFonts w:hint="eastAsia"/>
                      <w:sz w:val="20"/>
                      <w:szCs w:val="20"/>
                    </w:rPr>
                    <w:t>9</w:t>
                  </w:r>
                  <w:r>
                    <w:rPr>
                      <w:sz w:val="20"/>
                      <w:szCs w:val="20"/>
                    </w:rPr>
                    <w:t>.9</w:t>
                  </w:r>
                </w:p>
              </w:tc>
              <w:tc>
                <w:tcPr>
                  <w:tcW w:w="1119" w:type="dxa"/>
                  <w:vAlign w:val="center"/>
                </w:tcPr>
                <w:p w:rsidR="001F3067" w:rsidRDefault="009B1CE1">
                  <w:pPr>
                    <w:framePr w:hSpace="180" w:wrap="around" w:vAnchor="text" w:hAnchor="margin" w:y="219"/>
                    <w:spacing w:after="0" w:line="240" w:lineRule="auto"/>
                    <w:jc w:val="center"/>
                    <w:rPr>
                      <w:sz w:val="20"/>
                      <w:szCs w:val="20"/>
                    </w:rPr>
                  </w:pPr>
                  <w:r>
                    <w:rPr>
                      <w:sz w:val="20"/>
                      <w:szCs w:val="20"/>
                    </w:rPr>
                    <w:t>10.2</w:t>
                  </w:r>
                </w:p>
              </w:tc>
              <w:tc>
                <w:tcPr>
                  <w:tcW w:w="1236" w:type="dxa"/>
                  <w:vAlign w:val="center"/>
                </w:tcPr>
                <w:p w:rsidR="001F3067" w:rsidRDefault="009B1CE1">
                  <w:pPr>
                    <w:framePr w:hSpace="180" w:wrap="around" w:vAnchor="text" w:hAnchor="margin" w:y="219"/>
                    <w:spacing w:after="0" w:line="240" w:lineRule="auto"/>
                    <w:jc w:val="center"/>
                    <w:rPr>
                      <w:rFonts w:asciiTheme="minorHAnsi" w:eastAsia="SimSun" w:hAnsiTheme="minorHAnsi" w:cs="Times New Roman"/>
                      <w:color w:val="000000"/>
                      <w:sz w:val="20"/>
                      <w:szCs w:val="20"/>
                    </w:rPr>
                  </w:pPr>
                  <w:r>
                    <w:rPr>
                      <w:rFonts w:asciiTheme="minorHAnsi" w:eastAsia="SimSun" w:hAnsiTheme="minorHAnsi" w:cs="Times New Roman"/>
                      <w:color w:val="000000"/>
                      <w:sz w:val="20"/>
                      <w:szCs w:val="20"/>
                    </w:rPr>
                    <w:t>50</w:t>
                  </w:r>
                </w:p>
              </w:tc>
            </w:tr>
            <w:tr w:rsidR="001F3067">
              <w:tc>
                <w:tcPr>
                  <w:tcW w:w="1415" w:type="dxa"/>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rPr>
                  </w:pPr>
                </w:p>
              </w:tc>
              <w:tc>
                <w:tcPr>
                  <w:tcW w:w="1434" w:type="dxa"/>
                  <w:vAlign w:val="center"/>
                </w:tcPr>
                <w:p w:rsidR="001F3067" w:rsidRDefault="009B1CE1">
                  <w:pPr>
                    <w:framePr w:hSpace="180" w:wrap="around" w:vAnchor="text" w:hAnchor="margin" w:y="219"/>
                    <w:spacing w:after="0" w:line="240" w:lineRule="auto"/>
                    <w:jc w:val="center"/>
                    <w:rPr>
                      <w:rFonts w:asciiTheme="minorHAnsi" w:eastAsia="SimSun" w:hAnsiTheme="minorHAnsi" w:cs="Times New Roman"/>
                      <w:color w:val="000000"/>
                      <w:sz w:val="20"/>
                      <w:szCs w:val="20"/>
                    </w:rPr>
                  </w:pPr>
                  <w:r>
                    <w:rPr>
                      <w:rFonts w:asciiTheme="minorHAnsi" w:eastAsia="SimSun" w:hAnsiTheme="minorHAnsi" w:cs="Times New Roman"/>
                      <w:color w:val="000000"/>
                      <w:sz w:val="20"/>
                      <w:szCs w:val="20"/>
                    </w:rPr>
                    <w:t>NO</w:t>
                  </w:r>
                  <w:r>
                    <w:rPr>
                      <w:rFonts w:asciiTheme="minorHAnsi" w:eastAsia="SimSun" w:hAnsiTheme="minorHAnsi" w:cs="Times New Roman"/>
                      <w:color w:val="000000"/>
                      <w:sz w:val="20"/>
                      <w:szCs w:val="20"/>
                      <w:vertAlign w:val="subscript"/>
                      <w:lang w:eastAsia="zh-CN"/>
                    </w:rPr>
                    <w:t>2</w:t>
                  </w:r>
                  <w:r>
                    <w:rPr>
                      <w:rFonts w:asciiTheme="minorHAnsi" w:eastAsia="SimSun" w:hAnsiTheme="minorHAnsi" w:cs="Times New Roman"/>
                      <w:color w:val="000000"/>
                      <w:sz w:val="20"/>
                      <w:szCs w:val="20"/>
                      <w:vertAlign w:val="superscript"/>
                    </w:rPr>
                    <w:t>-</w:t>
                  </w:r>
                </w:p>
              </w:tc>
              <w:tc>
                <w:tcPr>
                  <w:tcW w:w="1107" w:type="dxa"/>
                  <w:vAlign w:val="center"/>
                </w:tcPr>
                <w:p w:rsidR="001F3067" w:rsidRDefault="009B1CE1">
                  <w:pPr>
                    <w:framePr w:hSpace="180" w:wrap="around" w:vAnchor="text" w:hAnchor="margin" w:y="219"/>
                    <w:spacing w:after="0" w:line="240" w:lineRule="auto"/>
                    <w:jc w:val="center"/>
                    <w:rPr>
                      <w:sz w:val="20"/>
                      <w:szCs w:val="20"/>
                    </w:rPr>
                  </w:pPr>
                  <w:r>
                    <w:rPr>
                      <w:rFonts w:hint="eastAsia"/>
                      <w:sz w:val="20"/>
                      <w:szCs w:val="20"/>
                    </w:rPr>
                    <w:t>0</w:t>
                  </w:r>
                  <w:r>
                    <w:rPr>
                      <w:sz w:val="20"/>
                      <w:szCs w:val="20"/>
                    </w:rPr>
                    <w:t>.05</w:t>
                  </w:r>
                </w:p>
              </w:tc>
              <w:tc>
                <w:tcPr>
                  <w:tcW w:w="1119" w:type="dxa"/>
                  <w:vAlign w:val="center"/>
                </w:tcPr>
                <w:p w:rsidR="001F3067" w:rsidRDefault="009B1CE1">
                  <w:pPr>
                    <w:framePr w:hSpace="180" w:wrap="around" w:vAnchor="text" w:hAnchor="margin" w:y="219"/>
                    <w:spacing w:after="0" w:line="240" w:lineRule="auto"/>
                    <w:jc w:val="center"/>
                    <w:rPr>
                      <w:sz w:val="20"/>
                      <w:szCs w:val="20"/>
                    </w:rPr>
                  </w:pPr>
                  <w:r>
                    <w:rPr>
                      <w:rFonts w:hint="eastAsia"/>
                      <w:sz w:val="20"/>
                      <w:szCs w:val="20"/>
                    </w:rPr>
                    <w:t>0</w:t>
                  </w:r>
                  <w:r>
                    <w:rPr>
                      <w:sz w:val="20"/>
                      <w:szCs w:val="20"/>
                    </w:rPr>
                    <w:t>.06</w:t>
                  </w:r>
                </w:p>
              </w:tc>
              <w:tc>
                <w:tcPr>
                  <w:tcW w:w="1236" w:type="dxa"/>
                  <w:vAlign w:val="center"/>
                </w:tcPr>
                <w:p w:rsidR="001F3067" w:rsidRDefault="009B1CE1">
                  <w:pPr>
                    <w:framePr w:hSpace="180" w:wrap="around" w:vAnchor="text" w:hAnchor="margin" w:y="219"/>
                    <w:spacing w:after="0" w:line="240" w:lineRule="auto"/>
                    <w:jc w:val="center"/>
                    <w:rPr>
                      <w:rFonts w:asciiTheme="minorHAnsi" w:eastAsia="SimSun" w:hAnsiTheme="minorHAnsi" w:cs="Times New Roman"/>
                      <w:color w:val="000000"/>
                      <w:sz w:val="20"/>
                      <w:szCs w:val="20"/>
                    </w:rPr>
                  </w:pPr>
                  <w:r>
                    <w:rPr>
                      <w:rFonts w:asciiTheme="minorHAnsi" w:eastAsia="SimSun" w:hAnsiTheme="minorHAnsi" w:cs="Times New Roman"/>
                      <w:color w:val="000000"/>
                      <w:sz w:val="20"/>
                      <w:szCs w:val="20"/>
                      <w:lang w:eastAsia="zh-CN"/>
                    </w:rPr>
                    <w:t>3</w:t>
                  </w:r>
                </w:p>
              </w:tc>
            </w:tr>
            <w:tr w:rsidR="001F3067">
              <w:tc>
                <w:tcPr>
                  <w:tcW w:w="1415" w:type="dxa"/>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rPr>
                  </w:pPr>
                </w:p>
              </w:tc>
              <w:tc>
                <w:tcPr>
                  <w:tcW w:w="1434" w:type="dxa"/>
                  <w:vAlign w:val="center"/>
                </w:tcPr>
                <w:p w:rsidR="001F3067" w:rsidRDefault="009B1CE1">
                  <w:pPr>
                    <w:framePr w:hSpace="180" w:wrap="around" w:vAnchor="text" w:hAnchor="margin" w:y="219"/>
                    <w:spacing w:after="0" w:line="240" w:lineRule="auto"/>
                    <w:jc w:val="center"/>
                    <w:rPr>
                      <w:rFonts w:asciiTheme="minorHAnsi" w:eastAsia="SimSun" w:hAnsiTheme="minorHAnsi" w:cs="Times New Roman"/>
                      <w:color w:val="000000"/>
                      <w:sz w:val="20"/>
                      <w:szCs w:val="20"/>
                    </w:rPr>
                  </w:pPr>
                  <w:r>
                    <w:rPr>
                      <w:rFonts w:asciiTheme="minorHAnsi" w:eastAsia="SimSun" w:hAnsiTheme="minorHAnsi" w:cs="Times New Roman"/>
                      <w:color w:val="000000"/>
                      <w:sz w:val="20"/>
                      <w:szCs w:val="20"/>
                    </w:rPr>
                    <w:t>NH</w:t>
                  </w:r>
                  <w:r>
                    <w:rPr>
                      <w:rFonts w:asciiTheme="minorHAnsi" w:eastAsia="SimSun" w:hAnsiTheme="minorHAnsi" w:cs="Times New Roman"/>
                      <w:color w:val="000000"/>
                      <w:sz w:val="20"/>
                      <w:szCs w:val="20"/>
                      <w:vertAlign w:val="subscript"/>
                    </w:rPr>
                    <w:t>4</w:t>
                  </w:r>
                  <w:r>
                    <w:rPr>
                      <w:rFonts w:asciiTheme="minorHAnsi" w:eastAsia="SimSun" w:hAnsiTheme="minorHAnsi" w:cs="Times New Roman"/>
                      <w:color w:val="000000"/>
                      <w:sz w:val="20"/>
                      <w:szCs w:val="20"/>
                      <w:vertAlign w:val="superscript"/>
                    </w:rPr>
                    <w:t>+</w:t>
                  </w:r>
                </w:p>
              </w:tc>
              <w:tc>
                <w:tcPr>
                  <w:tcW w:w="1107" w:type="dxa"/>
                  <w:vAlign w:val="center"/>
                </w:tcPr>
                <w:p w:rsidR="001F3067" w:rsidRDefault="009B1CE1">
                  <w:pPr>
                    <w:framePr w:hSpace="180" w:wrap="around" w:vAnchor="text" w:hAnchor="margin" w:y="219"/>
                    <w:spacing w:after="0" w:line="240" w:lineRule="auto"/>
                    <w:jc w:val="center"/>
                    <w:rPr>
                      <w:sz w:val="20"/>
                      <w:szCs w:val="20"/>
                    </w:rPr>
                  </w:pPr>
                  <w:r>
                    <w:rPr>
                      <w:sz w:val="20"/>
                      <w:szCs w:val="20"/>
                    </w:rPr>
                    <w:t>1.01</w:t>
                  </w:r>
                </w:p>
              </w:tc>
              <w:tc>
                <w:tcPr>
                  <w:tcW w:w="1119" w:type="dxa"/>
                  <w:vAlign w:val="center"/>
                </w:tcPr>
                <w:p w:rsidR="001F3067" w:rsidRDefault="009B1CE1">
                  <w:pPr>
                    <w:framePr w:hSpace="180" w:wrap="around" w:vAnchor="text" w:hAnchor="margin" w:y="219"/>
                    <w:spacing w:after="0" w:line="240" w:lineRule="auto"/>
                    <w:jc w:val="center"/>
                    <w:rPr>
                      <w:sz w:val="20"/>
                      <w:szCs w:val="20"/>
                    </w:rPr>
                  </w:pPr>
                  <w:r>
                    <w:rPr>
                      <w:sz w:val="20"/>
                      <w:szCs w:val="20"/>
                    </w:rPr>
                    <w:t>0.99</w:t>
                  </w:r>
                </w:p>
              </w:tc>
              <w:tc>
                <w:tcPr>
                  <w:tcW w:w="1236" w:type="dxa"/>
                  <w:vAlign w:val="center"/>
                </w:tcPr>
                <w:p w:rsidR="001F3067" w:rsidRDefault="009B1CE1">
                  <w:pPr>
                    <w:framePr w:hSpace="180" w:wrap="around" w:vAnchor="text" w:hAnchor="margin" w:y="219"/>
                    <w:spacing w:after="0" w:line="240" w:lineRule="auto"/>
                    <w:jc w:val="center"/>
                    <w:rPr>
                      <w:rFonts w:asciiTheme="minorHAnsi" w:eastAsia="SimSun" w:hAnsiTheme="minorHAnsi" w:cs="Times New Roman"/>
                      <w:color w:val="000000"/>
                      <w:sz w:val="20"/>
                      <w:szCs w:val="20"/>
                      <w:lang w:eastAsia="zh-CN"/>
                    </w:rPr>
                  </w:pPr>
                  <w:r>
                    <w:rPr>
                      <w:rFonts w:asciiTheme="minorHAnsi" w:eastAsia="SimSun" w:hAnsiTheme="minorHAnsi" w:cs="Times New Roman"/>
                      <w:color w:val="000000"/>
                      <w:sz w:val="20"/>
                      <w:szCs w:val="20"/>
                      <w:lang w:eastAsia="zh-CN"/>
                    </w:rPr>
                    <w:t>35</w:t>
                  </w:r>
                </w:p>
              </w:tc>
            </w:tr>
            <w:tr w:rsidR="001F3067">
              <w:tc>
                <w:tcPr>
                  <w:tcW w:w="1415" w:type="dxa"/>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rPr>
                  </w:pPr>
                </w:p>
              </w:tc>
              <w:tc>
                <w:tcPr>
                  <w:tcW w:w="1434" w:type="dxa"/>
                  <w:vAlign w:val="center"/>
                </w:tcPr>
                <w:p w:rsidR="001F3067" w:rsidRDefault="009B1CE1">
                  <w:pPr>
                    <w:framePr w:hSpace="180" w:wrap="around" w:vAnchor="text" w:hAnchor="margin" w:y="219"/>
                    <w:spacing w:after="0" w:line="240" w:lineRule="auto"/>
                    <w:jc w:val="center"/>
                    <w:rPr>
                      <w:rFonts w:asciiTheme="minorHAnsi" w:eastAsia="SimSun" w:hAnsiTheme="minorHAnsi" w:cs="Times New Roman"/>
                      <w:color w:val="000000"/>
                      <w:sz w:val="20"/>
                      <w:szCs w:val="20"/>
                    </w:rPr>
                  </w:pPr>
                  <w:r>
                    <w:rPr>
                      <w:rFonts w:asciiTheme="minorHAnsi" w:eastAsia="SimSun" w:hAnsiTheme="minorHAnsi" w:cs="Times New Roman"/>
                      <w:color w:val="000000"/>
                      <w:sz w:val="20"/>
                      <w:szCs w:val="20"/>
                    </w:rPr>
                    <w:t>Fe</w:t>
                  </w:r>
                </w:p>
              </w:tc>
              <w:tc>
                <w:tcPr>
                  <w:tcW w:w="1107" w:type="dxa"/>
                  <w:vAlign w:val="center"/>
                </w:tcPr>
                <w:p w:rsidR="001F3067" w:rsidRDefault="009B1CE1">
                  <w:pPr>
                    <w:framePr w:hSpace="180" w:wrap="around" w:vAnchor="text" w:hAnchor="margin" w:y="219"/>
                    <w:spacing w:after="0" w:line="240" w:lineRule="auto"/>
                    <w:jc w:val="center"/>
                    <w:rPr>
                      <w:sz w:val="20"/>
                      <w:szCs w:val="20"/>
                    </w:rPr>
                  </w:pPr>
                  <w:r>
                    <w:rPr>
                      <w:sz w:val="20"/>
                      <w:szCs w:val="20"/>
                    </w:rPr>
                    <w:t>0.0205</w:t>
                  </w:r>
                </w:p>
              </w:tc>
              <w:tc>
                <w:tcPr>
                  <w:tcW w:w="1119" w:type="dxa"/>
                  <w:vAlign w:val="center"/>
                </w:tcPr>
                <w:p w:rsidR="001F3067" w:rsidRDefault="009B1CE1">
                  <w:pPr>
                    <w:framePr w:hSpace="180" w:wrap="around" w:vAnchor="text" w:hAnchor="margin" w:y="219"/>
                    <w:spacing w:after="0" w:line="240" w:lineRule="auto"/>
                    <w:jc w:val="center"/>
                    <w:rPr>
                      <w:sz w:val="20"/>
                      <w:szCs w:val="20"/>
                    </w:rPr>
                  </w:pPr>
                  <w:r>
                    <w:rPr>
                      <w:sz w:val="20"/>
                      <w:szCs w:val="20"/>
                    </w:rPr>
                    <w:t>0.0221</w:t>
                  </w:r>
                </w:p>
              </w:tc>
              <w:tc>
                <w:tcPr>
                  <w:tcW w:w="1236" w:type="dxa"/>
                  <w:vAlign w:val="center"/>
                </w:tcPr>
                <w:p w:rsidR="001F3067" w:rsidRDefault="009B1CE1">
                  <w:pPr>
                    <w:framePr w:hSpace="180" w:wrap="around" w:vAnchor="text" w:hAnchor="margin" w:y="219"/>
                    <w:spacing w:after="0" w:line="240" w:lineRule="auto"/>
                    <w:jc w:val="center"/>
                    <w:rPr>
                      <w:rFonts w:asciiTheme="minorHAnsi" w:eastAsia="SimSun" w:hAnsiTheme="minorHAnsi" w:cs="Times New Roman"/>
                      <w:color w:val="000000"/>
                      <w:sz w:val="20"/>
                      <w:szCs w:val="20"/>
                      <w:lang w:eastAsia="zh-CN"/>
                    </w:rPr>
                  </w:pPr>
                  <w:r>
                    <w:rPr>
                      <w:rFonts w:asciiTheme="minorHAnsi" w:eastAsia="SimSun" w:hAnsiTheme="minorHAnsi" w:cs="Times New Roman"/>
                      <w:color w:val="000000"/>
                      <w:sz w:val="20"/>
                      <w:szCs w:val="20"/>
                    </w:rPr>
                    <w:t>0.3</w:t>
                  </w:r>
                </w:p>
              </w:tc>
            </w:tr>
            <w:tr w:rsidR="001F3067">
              <w:tc>
                <w:tcPr>
                  <w:tcW w:w="1415" w:type="dxa"/>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rPr>
                  </w:pPr>
                </w:p>
              </w:tc>
              <w:tc>
                <w:tcPr>
                  <w:tcW w:w="1434" w:type="dxa"/>
                  <w:vAlign w:val="center"/>
                </w:tcPr>
                <w:p w:rsidR="001F3067" w:rsidRDefault="009B1CE1">
                  <w:pPr>
                    <w:framePr w:hSpace="180" w:wrap="around" w:vAnchor="text" w:hAnchor="margin" w:y="219"/>
                    <w:spacing w:after="0" w:line="240" w:lineRule="auto"/>
                    <w:jc w:val="center"/>
                    <w:rPr>
                      <w:rFonts w:asciiTheme="minorHAnsi" w:eastAsia="SimSun" w:hAnsiTheme="minorHAnsi" w:cs="Times New Roman"/>
                      <w:color w:val="000000"/>
                      <w:sz w:val="20"/>
                      <w:szCs w:val="20"/>
                    </w:rPr>
                  </w:pPr>
                  <w:proofErr w:type="spellStart"/>
                  <w:r>
                    <w:rPr>
                      <w:rFonts w:asciiTheme="minorHAnsi" w:eastAsia="SimSun" w:hAnsiTheme="minorHAnsi" w:cs="Times New Roman"/>
                      <w:color w:val="000000"/>
                      <w:sz w:val="20"/>
                      <w:szCs w:val="20"/>
                    </w:rPr>
                    <w:t>Mn</w:t>
                  </w:r>
                  <w:proofErr w:type="spellEnd"/>
                </w:p>
              </w:tc>
              <w:tc>
                <w:tcPr>
                  <w:tcW w:w="1107" w:type="dxa"/>
                  <w:vAlign w:val="center"/>
                </w:tcPr>
                <w:p w:rsidR="001F3067" w:rsidRDefault="009B1CE1">
                  <w:pPr>
                    <w:framePr w:hSpace="180" w:wrap="around" w:vAnchor="text" w:hAnchor="margin" w:y="219"/>
                    <w:spacing w:after="0" w:line="240" w:lineRule="auto"/>
                    <w:jc w:val="center"/>
                    <w:rPr>
                      <w:sz w:val="20"/>
                      <w:szCs w:val="20"/>
                    </w:rPr>
                  </w:pPr>
                  <w:r>
                    <w:rPr>
                      <w:rFonts w:hint="eastAsia"/>
                      <w:sz w:val="20"/>
                      <w:szCs w:val="20"/>
                    </w:rPr>
                    <w:t>0</w:t>
                  </w:r>
                  <w:r>
                    <w:rPr>
                      <w:sz w:val="20"/>
                      <w:szCs w:val="20"/>
                    </w:rPr>
                    <w:t>.131</w:t>
                  </w:r>
                </w:p>
              </w:tc>
              <w:tc>
                <w:tcPr>
                  <w:tcW w:w="1119" w:type="dxa"/>
                  <w:vAlign w:val="center"/>
                </w:tcPr>
                <w:p w:rsidR="001F3067" w:rsidRDefault="009B1CE1">
                  <w:pPr>
                    <w:framePr w:hSpace="180" w:wrap="around" w:vAnchor="text" w:hAnchor="margin" w:y="219"/>
                    <w:spacing w:after="0" w:line="240" w:lineRule="auto"/>
                    <w:jc w:val="center"/>
                    <w:rPr>
                      <w:sz w:val="20"/>
                      <w:szCs w:val="20"/>
                    </w:rPr>
                  </w:pPr>
                  <w:r>
                    <w:rPr>
                      <w:rFonts w:hint="eastAsia"/>
                      <w:sz w:val="20"/>
                      <w:szCs w:val="20"/>
                    </w:rPr>
                    <w:t>0</w:t>
                  </w:r>
                  <w:r>
                    <w:rPr>
                      <w:sz w:val="20"/>
                      <w:szCs w:val="20"/>
                    </w:rPr>
                    <w:t>.145</w:t>
                  </w:r>
                </w:p>
              </w:tc>
              <w:tc>
                <w:tcPr>
                  <w:tcW w:w="1236" w:type="dxa"/>
                  <w:vAlign w:val="center"/>
                </w:tcPr>
                <w:p w:rsidR="001F3067" w:rsidRDefault="009B1CE1">
                  <w:pPr>
                    <w:framePr w:hSpace="180" w:wrap="around" w:vAnchor="text" w:hAnchor="margin" w:y="219"/>
                    <w:spacing w:after="0" w:line="240" w:lineRule="auto"/>
                    <w:jc w:val="center"/>
                    <w:rPr>
                      <w:rFonts w:asciiTheme="minorHAnsi" w:eastAsia="SimSun" w:hAnsiTheme="minorHAnsi" w:cs="Times New Roman"/>
                      <w:color w:val="000000"/>
                      <w:sz w:val="20"/>
                      <w:szCs w:val="20"/>
                    </w:rPr>
                  </w:pPr>
                  <w:r>
                    <w:rPr>
                      <w:rFonts w:asciiTheme="minorHAnsi" w:eastAsia="SimSun" w:hAnsiTheme="minorHAnsi" w:cs="Times New Roman"/>
                      <w:color w:val="000000"/>
                      <w:sz w:val="20"/>
                      <w:szCs w:val="20"/>
                    </w:rPr>
                    <w:t>0.</w:t>
                  </w:r>
                  <w:r>
                    <w:rPr>
                      <w:rFonts w:asciiTheme="minorHAnsi" w:eastAsia="SimSun" w:hAnsiTheme="minorHAnsi" w:cs="Times New Roman"/>
                      <w:color w:val="000000"/>
                      <w:sz w:val="20"/>
                      <w:szCs w:val="20"/>
                      <w:lang w:eastAsia="zh-CN"/>
                    </w:rPr>
                    <w:t>4</w:t>
                  </w:r>
                </w:p>
              </w:tc>
            </w:tr>
            <w:tr w:rsidR="001F3067">
              <w:tc>
                <w:tcPr>
                  <w:tcW w:w="1415" w:type="dxa"/>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rPr>
                  </w:pPr>
                </w:p>
              </w:tc>
              <w:tc>
                <w:tcPr>
                  <w:tcW w:w="1434" w:type="dxa"/>
                  <w:vAlign w:val="center"/>
                </w:tcPr>
                <w:p w:rsidR="001F3067" w:rsidRDefault="009B1CE1">
                  <w:pPr>
                    <w:framePr w:hSpace="180" w:wrap="around" w:vAnchor="text" w:hAnchor="margin" w:y="219"/>
                    <w:spacing w:after="0" w:line="240" w:lineRule="auto"/>
                    <w:jc w:val="center"/>
                    <w:rPr>
                      <w:rFonts w:asciiTheme="minorHAnsi" w:eastAsia="SimSun" w:hAnsiTheme="minorHAnsi" w:cs="Times New Roman"/>
                      <w:color w:val="000000"/>
                      <w:sz w:val="20"/>
                      <w:szCs w:val="20"/>
                    </w:rPr>
                  </w:pPr>
                  <w:r>
                    <w:rPr>
                      <w:rFonts w:asciiTheme="minorHAnsi" w:eastAsia="SimSun" w:hAnsiTheme="minorHAnsi" w:cs="Times New Roman"/>
                      <w:color w:val="000000"/>
                      <w:sz w:val="20"/>
                      <w:szCs w:val="20"/>
                    </w:rPr>
                    <w:t>As</w:t>
                  </w:r>
                </w:p>
              </w:tc>
              <w:tc>
                <w:tcPr>
                  <w:tcW w:w="1107" w:type="dxa"/>
                  <w:vAlign w:val="center"/>
                </w:tcPr>
                <w:p w:rsidR="001F3067" w:rsidRDefault="009B1CE1">
                  <w:pPr>
                    <w:framePr w:hSpace="180" w:wrap="around" w:vAnchor="text" w:hAnchor="margin" w:y="219"/>
                    <w:spacing w:after="0" w:line="240" w:lineRule="auto"/>
                    <w:jc w:val="center"/>
                    <w:rPr>
                      <w:sz w:val="20"/>
                      <w:szCs w:val="20"/>
                    </w:rPr>
                  </w:pPr>
                  <w:r>
                    <w:rPr>
                      <w:rFonts w:hint="eastAsia"/>
                      <w:sz w:val="20"/>
                      <w:szCs w:val="20"/>
                    </w:rPr>
                    <w:t>0</w:t>
                  </w:r>
                  <w:r>
                    <w:rPr>
                      <w:sz w:val="20"/>
                      <w:szCs w:val="20"/>
                    </w:rPr>
                    <w:t>.0012</w:t>
                  </w:r>
                </w:p>
              </w:tc>
              <w:tc>
                <w:tcPr>
                  <w:tcW w:w="1119" w:type="dxa"/>
                  <w:vAlign w:val="center"/>
                </w:tcPr>
                <w:p w:rsidR="001F3067" w:rsidRDefault="009B1CE1">
                  <w:pPr>
                    <w:framePr w:hSpace="180" w:wrap="around" w:vAnchor="text" w:hAnchor="margin" w:y="219"/>
                    <w:spacing w:after="0" w:line="240" w:lineRule="auto"/>
                    <w:jc w:val="center"/>
                    <w:rPr>
                      <w:sz w:val="20"/>
                      <w:szCs w:val="20"/>
                    </w:rPr>
                  </w:pPr>
                  <w:r>
                    <w:rPr>
                      <w:rFonts w:hint="eastAsia"/>
                      <w:sz w:val="20"/>
                      <w:szCs w:val="20"/>
                    </w:rPr>
                    <w:t>0</w:t>
                  </w:r>
                  <w:r>
                    <w:rPr>
                      <w:sz w:val="20"/>
                      <w:szCs w:val="20"/>
                    </w:rPr>
                    <w:t>.0014</w:t>
                  </w:r>
                </w:p>
              </w:tc>
              <w:tc>
                <w:tcPr>
                  <w:tcW w:w="1236" w:type="dxa"/>
                  <w:vAlign w:val="center"/>
                </w:tcPr>
                <w:p w:rsidR="001F3067" w:rsidRDefault="009B1CE1">
                  <w:pPr>
                    <w:framePr w:hSpace="180" w:wrap="around" w:vAnchor="text" w:hAnchor="margin" w:y="219"/>
                    <w:spacing w:after="0" w:line="240" w:lineRule="auto"/>
                    <w:jc w:val="center"/>
                    <w:rPr>
                      <w:rFonts w:asciiTheme="minorHAnsi" w:eastAsia="SimSun" w:hAnsiTheme="minorHAnsi" w:cs="Times New Roman"/>
                      <w:color w:val="000000"/>
                      <w:sz w:val="20"/>
                      <w:szCs w:val="20"/>
                    </w:rPr>
                  </w:pPr>
                  <w:r>
                    <w:rPr>
                      <w:rFonts w:asciiTheme="minorHAnsi" w:eastAsia="SimSun" w:hAnsiTheme="minorHAnsi" w:cs="Times New Roman"/>
                      <w:color w:val="000000"/>
                      <w:sz w:val="20"/>
                      <w:szCs w:val="20"/>
                    </w:rPr>
                    <w:t>0.01</w:t>
                  </w:r>
                </w:p>
              </w:tc>
            </w:tr>
            <w:tr w:rsidR="001F3067">
              <w:tc>
                <w:tcPr>
                  <w:tcW w:w="1415" w:type="dxa"/>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rPr>
                  </w:pPr>
                </w:p>
              </w:tc>
              <w:tc>
                <w:tcPr>
                  <w:tcW w:w="1434" w:type="dxa"/>
                  <w:vAlign w:val="center"/>
                </w:tcPr>
                <w:p w:rsidR="001F3067" w:rsidRDefault="009B1CE1">
                  <w:pPr>
                    <w:framePr w:hSpace="180" w:wrap="around" w:vAnchor="text" w:hAnchor="margin" w:y="219"/>
                    <w:spacing w:after="0" w:line="240" w:lineRule="auto"/>
                    <w:jc w:val="center"/>
                    <w:rPr>
                      <w:rFonts w:asciiTheme="minorHAnsi" w:eastAsia="SimSun" w:hAnsiTheme="minorHAnsi" w:cs="Times New Roman"/>
                      <w:color w:val="000000"/>
                      <w:sz w:val="20"/>
                      <w:szCs w:val="20"/>
                    </w:rPr>
                  </w:pPr>
                  <w:r>
                    <w:rPr>
                      <w:rFonts w:asciiTheme="minorHAnsi" w:eastAsia="SimSun" w:hAnsiTheme="minorHAnsi" w:cs="Times New Roman"/>
                      <w:color w:val="000000"/>
                      <w:sz w:val="20"/>
                      <w:szCs w:val="20"/>
                    </w:rPr>
                    <w:t>Cu</w:t>
                  </w:r>
                </w:p>
              </w:tc>
              <w:tc>
                <w:tcPr>
                  <w:tcW w:w="1107" w:type="dxa"/>
                  <w:vAlign w:val="center"/>
                </w:tcPr>
                <w:p w:rsidR="001F3067" w:rsidRDefault="009B1CE1">
                  <w:pPr>
                    <w:framePr w:hSpace="180" w:wrap="around" w:vAnchor="text" w:hAnchor="margin" w:y="219"/>
                    <w:spacing w:after="0" w:line="240" w:lineRule="auto"/>
                    <w:jc w:val="center"/>
                    <w:rPr>
                      <w:sz w:val="20"/>
                      <w:szCs w:val="20"/>
                    </w:rPr>
                  </w:pPr>
                  <w:r>
                    <w:rPr>
                      <w:rFonts w:hint="eastAsia"/>
                      <w:sz w:val="20"/>
                      <w:szCs w:val="20"/>
                    </w:rPr>
                    <w:t>0</w:t>
                  </w:r>
                  <w:r>
                    <w:rPr>
                      <w:sz w:val="20"/>
                      <w:szCs w:val="20"/>
                    </w:rPr>
                    <w:t>.452</w:t>
                  </w:r>
                </w:p>
              </w:tc>
              <w:tc>
                <w:tcPr>
                  <w:tcW w:w="1119" w:type="dxa"/>
                  <w:vAlign w:val="center"/>
                </w:tcPr>
                <w:p w:rsidR="001F3067" w:rsidRDefault="009B1CE1">
                  <w:pPr>
                    <w:framePr w:hSpace="180" w:wrap="around" w:vAnchor="text" w:hAnchor="margin" w:y="219"/>
                    <w:spacing w:after="0" w:line="240" w:lineRule="auto"/>
                    <w:jc w:val="center"/>
                    <w:rPr>
                      <w:sz w:val="20"/>
                      <w:szCs w:val="20"/>
                    </w:rPr>
                  </w:pPr>
                  <w:r>
                    <w:rPr>
                      <w:rFonts w:hint="eastAsia"/>
                      <w:sz w:val="20"/>
                      <w:szCs w:val="20"/>
                    </w:rPr>
                    <w:t>0</w:t>
                  </w:r>
                  <w:r>
                    <w:rPr>
                      <w:sz w:val="20"/>
                      <w:szCs w:val="20"/>
                    </w:rPr>
                    <w:t>.483</w:t>
                  </w:r>
                </w:p>
              </w:tc>
              <w:tc>
                <w:tcPr>
                  <w:tcW w:w="1236" w:type="dxa"/>
                  <w:vAlign w:val="center"/>
                </w:tcPr>
                <w:p w:rsidR="001F3067" w:rsidRDefault="009B1CE1">
                  <w:pPr>
                    <w:framePr w:hSpace="180" w:wrap="around" w:vAnchor="text" w:hAnchor="margin" w:y="219"/>
                    <w:spacing w:after="0" w:line="240" w:lineRule="auto"/>
                    <w:jc w:val="center"/>
                    <w:rPr>
                      <w:rFonts w:asciiTheme="minorHAnsi" w:eastAsia="SimSun" w:hAnsiTheme="minorHAnsi" w:cs="Times New Roman"/>
                      <w:color w:val="000000"/>
                      <w:sz w:val="20"/>
                      <w:szCs w:val="20"/>
                    </w:rPr>
                  </w:pPr>
                  <w:r>
                    <w:rPr>
                      <w:rFonts w:asciiTheme="minorHAnsi" w:eastAsia="SimSun" w:hAnsiTheme="minorHAnsi" w:cs="Times New Roman"/>
                      <w:color w:val="000000"/>
                      <w:sz w:val="20"/>
                      <w:szCs w:val="20"/>
                      <w:lang w:eastAsia="zh-CN"/>
                    </w:rPr>
                    <w:t>2</w:t>
                  </w:r>
                </w:p>
              </w:tc>
            </w:tr>
            <w:tr w:rsidR="001F3067">
              <w:tc>
                <w:tcPr>
                  <w:tcW w:w="1415" w:type="dxa"/>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rPr>
                  </w:pPr>
                </w:p>
              </w:tc>
              <w:tc>
                <w:tcPr>
                  <w:tcW w:w="1434" w:type="dxa"/>
                  <w:vAlign w:val="center"/>
                </w:tcPr>
                <w:p w:rsidR="001F3067" w:rsidRDefault="009B1CE1">
                  <w:pPr>
                    <w:framePr w:hSpace="180" w:wrap="around" w:vAnchor="text" w:hAnchor="margin" w:y="219"/>
                    <w:spacing w:after="0" w:line="240" w:lineRule="auto"/>
                    <w:jc w:val="center"/>
                    <w:rPr>
                      <w:rFonts w:asciiTheme="minorHAnsi" w:eastAsia="SimSun" w:hAnsiTheme="minorHAnsi" w:cs="Times New Roman"/>
                      <w:color w:val="000000"/>
                      <w:sz w:val="20"/>
                      <w:szCs w:val="20"/>
                    </w:rPr>
                  </w:pPr>
                  <w:r>
                    <w:rPr>
                      <w:rFonts w:asciiTheme="minorHAnsi" w:eastAsia="SimSun" w:hAnsiTheme="minorHAnsi" w:cs="Times New Roman"/>
                      <w:color w:val="000000"/>
                      <w:sz w:val="20"/>
                      <w:szCs w:val="20"/>
                    </w:rPr>
                    <w:t>Zn</w:t>
                  </w:r>
                </w:p>
              </w:tc>
              <w:tc>
                <w:tcPr>
                  <w:tcW w:w="1107" w:type="dxa"/>
                  <w:vAlign w:val="center"/>
                </w:tcPr>
                <w:p w:rsidR="001F3067" w:rsidRDefault="009B1CE1">
                  <w:pPr>
                    <w:framePr w:hSpace="180" w:wrap="around" w:vAnchor="text" w:hAnchor="margin" w:y="219"/>
                    <w:spacing w:after="0" w:line="240" w:lineRule="auto"/>
                    <w:jc w:val="center"/>
                    <w:rPr>
                      <w:sz w:val="20"/>
                      <w:szCs w:val="20"/>
                    </w:rPr>
                  </w:pPr>
                  <w:r>
                    <w:rPr>
                      <w:rFonts w:hint="eastAsia"/>
                      <w:sz w:val="20"/>
                      <w:szCs w:val="20"/>
                    </w:rPr>
                    <w:t>0</w:t>
                  </w:r>
                  <w:r>
                    <w:rPr>
                      <w:sz w:val="20"/>
                      <w:szCs w:val="20"/>
                    </w:rPr>
                    <w:t>.024</w:t>
                  </w:r>
                </w:p>
              </w:tc>
              <w:tc>
                <w:tcPr>
                  <w:tcW w:w="1119" w:type="dxa"/>
                  <w:vAlign w:val="center"/>
                </w:tcPr>
                <w:p w:rsidR="001F3067" w:rsidRDefault="009B1CE1">
                  <w:pPr>
                    <w:framePr w:hSpace="180" w:wrap="around" w:vAnchor="text" w:hAnchor="margin" w:y="219"/>
                    <w:spacing w:after="0" w:line="240" w:lineRule="auto"/>
                    <w:jc w:val="center"/>
                    <w:rPr>
                      <w:sz w:val="20"/>
                      <w:szCs w:val="20"/>
                    </w:rPr>
                  </w:pPr>
                  <w:r>
                    <w:rPr>
                      <w:rFonts w:hint="eastAsia"/>
                      <w:sz w:val="20"/>
                      <w:szCs w:val="20"/>
                    </w:rPr>
                    <w:t>0</w:t>
                  </w:r>
                  <w:r>
                    <w:rPr>
                      <w:sz w:val="20"/>
                      <w:szCs w:val="20"/>
                    </w:rPr>
                    <w:t>.032</w:t>
                  </w:r>
                </w:p>
              </w:tc>
              <w:tc>
                <w:tcPr>
                  <w:tcW w:w="1236" w:type="dxa"/>
                  <w:vAlign w:val="center"/>
                </w:tcPr>
                <w:p w:rsidR="001F3067" w:rsidRDefault="009B1CE1">
                  <w:pPr>
                    <w:framePr w:hSpace="180" w:wrap="around" w:vAnchor="text" w:hAnchor="margin" w:y="219"/>
                    <w:spacing w:after="0" w:line="240" w:lineRule="auto"/>
                    <w:jc w:val="center"/>
                    <w:rPr>
                      <w:rFonts w:asciiTheme="minorHAnsi" w:eastAsia="SimSun" w:hAnsiTheme="minorHAnsi" w:cs="Times New Roman"/>
                      <w:color w:val="000000"/>
                      <w:sz w:val="20"/>
                      <w:szCs w:val="20"/>
                      <w:lang w:eastAsia="zh-CN"/>
                    </w:rPr>
                  </w:pPr>
                  <w:r>
                    <w:rPr>
                      <w:rFonts w:asciiTheme="minorHAnsi" w:eastAsia="SimSun" w:hAnsiTheme="minorHAnsi" w:cs="Times New Roman"/>
                      <w:color w:val="000000"/>
                      <w:sz w:val="20"/>
                      <w:szCs w:val="20"/>
                      <w:lang w:eastAsia="zh-CN"/>
                    </w:rPr>
                    <w:t>3 may not desirable</w:t>
                  </w:r>
                </w:p>
              </w:tc>
            </w:tr>
            <w:tr w:rsidR="001F3067">
              <w:tc>
                <w:tcPr>
                  <w:tcW w:w="1415" w:type="dxa"/>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rPr>
                  </w:pPr>
                </w:p>
              </w:tc>
              <w:tc>
                <w:tcPr>
                  <w:tcW w:w="1434" w:type="dxa"/>
                  <w:vAlign w:val="center"/>
                </w:tcPr>
                <w:p w:rsidR="001F3067" w:rsidRDefault="009B1CE1">
                  <w:pPr>
                    <w:framePr w:hSpace="180" w:wrap="around" w:vAnchor="text" w:hAnchor="margin" w:y="219"/>
                    <w:spacing w:after="0" w:line="240" w:lineRule="auto"/>
                    <w:jc w:val="center"/>
                    <w:rPr>
                      <w:rFonts w:asciiTheme="minorHAnsi" w:eastAsia="SimSun" w:hAnsiTheme="minorHAnsi" w:cs="Times New Roman"/>
                      <w:color w:val="000000"/>
                      <w:sz w:val="20"/>
                      <w:szCs w:val="20"/>
                    </w:rPr>
                  </w:pPr>
                  <w:proofErr w:type="spellStart"/>
                  <w:r>
                    <w:rPr>
                      <w:rFonts w:asciiTheme="minorHAnsi" w:eastAsia="SimSun" w:hAnsiTheme="minorHAnsi" w:cs="Times New Roman"/>
                      <w:color w:val="000000"/>
                      <w:sz w:val="20"/>
                      <w:szCs w:val="20"/>
                      <w:lang w:eastAsia="zh-CN"/>
                    </w:rPr>
                    <w:t>Pb</w:t>
                  </w:r>
                  <w:proofErr w:type="spellEnd"/>
                </w:p>
              </w:tc>
              <w:tc>
                <w:tcPr>
                  <w:tcW w:w="1107" w:type="dxa"/>
                  <w:vAlign w:val="center"/>
                </w:tcPr>
                <w:p w:rsidR="001F3067" w:rsidRDefault="009B1CE1">
                  <w:pPr>
                    <w:framePr w:hSpace="180" w:wrap="around" w:vAnchor="text" w:hAnchor="margin" w:y="219"/>
                    <w:spacing w:after="0" w:line="240" w:lineRule="auto"/>
                    <w:jc w:val="center"/>
                    <w:rPr>
                      <w:sz w:val="20"/>
                      <w:szCs w:val="20"/>
                    </w:rPr>
                  </w:pPr>
                  <w:r>
                    <w:rPr>
                      <w:rFonts w:hint="eastAsia"/>
                      <w:sz w:val="20"/>
                      <w:szCs w:val="20"/>
                    </w:rPr>
                    <w:t>0</w:t>
                  </w:r>
                  <w:r>
                    <w:rPr>
                      <w:sz w:val="20"/>
                      <w:szCs w:val="20"/>
                    </w:rPr>
                    <w:t>.0015</w:t>
                  </w:r>
                </w:p>
              </w:tc>
              <w:tc>
                <w:tcPr>
                  <w:tcW w:w="1119" w:type="dxa"/>
                  <w:vAlign w:val="center"/>
                </w:tcPr>
                <w:p w:rsidR="001F3067" w:rsidRDefault="009B1CE1">
                  <w:pPr>
                    <w:framePr w:hSpace="180" w:wrap="around" w:vAnchor="text" w:hAnchor="margin" w:y="219"/>
                    <w:spacing w:after="0" w:line="240" w:lineRule="auto"/>
                    <w:jc w:val="center"/>
                    <w:rPr>
                      <w:sz w:val="20"/>
                      <w:szCs w:val="20"/>
                    </w:rPr>
                  </w:pPr>
                  <w:r>
                    <w:rPr>
                      <w:rFonts w:hint="eastAsia"/>
                      <w:sz w:val="20"/>
                      <w:szCs w:val="20"/>
                    </w:rPr>
                    <w:t>0</w:t>
                  </w:r>
                  <w:r>
                    <w:rPr>
                      <w:sz w:val="20"/>
                      <w:szCs w:val="20"/>
                    </w:rPr>
                    <w:t>.0014</w:t>
                  </w:r>
                </w:p>
              </w:tc>
              <w:tc>
                <w:tcPr>
                  <w:tcW w:w="1236" w:type="dxa"/>
                  <w:vAlign w:val="center"/>
                </w:tcPr>
                <w:p w:rsidR="001F3067" w:rsidRDefault="009B1CE1">
                  <w:pPr>
                    <w:framePr w:hSpace="180" w:wrap="around" w:vAnchor="text" w:hAnchor="margin" w:y="219"/>
                    <w:spacing w:after="0" w:line="240" w:lineRule="auto"/>
                    <w:jc w:val="center"/>
                    <w:rPr>
                      <w:rFonts w:asciiTheme="minorHAnsi" w:eastAsia="SimSun" w:hAnsiTheme="minorHAnsi" w:cs="Times New Roman"/>
                      <w:color w:val="000000"/>
                      <w:sz w:val="20"/>
                      <w:szCs w:val="20"/>
                      <w:lang w:eastAsia="zh-CN"/>
                    </w:rPr>
                  </w:pPr>
                  <w:r>
                    <w:rPr>
                      <w:rFonts w:asciiTheme="minorHAnsi" w:eastAsia="SimSun" w:hAnsiTheme="minorHAnsi" w:cs="Times New Roman"/>
                      <w:color w:val="000000"/>
                      <w:sz w:val="20"/>
                      <w:szCs w:val="20"/>
                    </w:rPr>
                    <w:t>0.0</w:t>
                  </w:r>
                  <w:r>
                    <w:rPr>
                      <w:rFonts w:asciiTheme="minorHAnsi" w:eastAsia="SimSun" w:hAnsiTheme="minorHAnsi" w:cs="Times New Roman"/>
                      <w:color w:val="000000"/>
                      <w:sz w:val="20"/>
                      <w:szCs w:val="20"/>
                      <w:lang w:eastAsia="zh-CN"/>
                    </w:rPr>
                    <w:t>1</w:t>
                  </w:r>
                </w:p>
              </w:tc>
            </w:tr>
          </w:tbl>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pPr>
            <w:r>
              <w:rPr>
                <w:rFonts w:hint="eastAsia"/>
              </w:rPr>
              <w:t xml:space="preserve">According to the Initial Environmental Examination (IEE) of the project, it is regulated the minimum riparian releases at the Intake Weirs should be not less than the natural flow in the dry season to maintain </w:t>
            </w:r>
            <w:r>
              <w:rPr>
                <w:rFonts w:hint="eastAsia"/>
              </w:rPr>
              <w:t>the eco-system. The water flow record during the dry season shows that the water flow is much higher than the minimum water flow (</w:t>
            </w:r>
            <w:r>
              <w:t>1.</w:t>
            </w:r>
            <w:r>
              <w:rPr>
                <w:rFonts w:hint="eastAsia"/>
              </w:rPr>
              <w:t>3 m</w:t>
            </w:r>
            <w:r>
              <w:rPr>
                <w:rFonts w:hint="eastAsia"/>
                <w:vertAlign w:val="superscript"/>
              </w:rPr>
              <w:t>3</w:t>
            </w:r>
            <w:r>
              <w:rPr>
                <w:rFonts w:hint="eastAsia"/>
              </w:rPr>
              <w:t>/s).</w:t>
            </w:r>
          </w:p>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pPr>
            <w:r>
              <w:rPr>
                <w:rFonts w:hint="eastAsia"/>
              </w:rPr>
              <w:t xml:space="preserve">The monitoring situation of monthly water flow </w:t>
            </w:r>
            <w:r>
              <w:t>issued by Water Resource of Environmental Administration of Vientian</w:t>
            </w:r>
            <w:r>
              <w:t>e Province</w:t>
            </w:r>
            <w:r>
              <w:rPr>
                <w:rFonts w:hint="eastAsia"/>
              </w:rPr>
              <w:t xml:space="preserve"> is listed below:</w:t>
            </w:r>
          </w:p>
          <w:tbl>
            <w:tblPr>
              <w:tblStyle w:val="Tablaconcuadrcula"/>
              <w:tblW w:w="4984" w:type="pct"/>
              <w:jc w:val="center"/>
              <w:tblLook w:val="04A0" w:firstRow="1" w:lastRow="0" w:firstColumn="1" w:lastColumn="0" w:noHBand="0" w:noVBand="1"/>
            </w:tblPr>
            <w:tblGrid>
              <w:gridCol w:w="2095"/>
              <w:gridCol w:w="2096"/>
              <w:gridCol w:w="2100"/>
            </w:tblGrid>
            <w:tr w:rsidR="001F3067">
              <w:trPr>
                <w:jc w:val="center"/>
              </w:trPr>
              <w:tc>
                <w:tcPr>
                  <w:tcW w:w="1665" w:type="pct"/>
                  <w:vAlign w:val="center"/>
                </w:tcPr>
                <w:p w:rsidR="001F3067" w:rsidRDefault="009B1CE1">
                  <w:pPr>
                    <w:framePr w:hSpace="180" w:wrap="around" w:vAnchor="text" w:hAnchor="margin" w:y="219"/>
                    <w:spacing w:after="0" w:line="240" w:lineRule="auto"/>
                    <w:contextualSpacing w:val="0"/>
                    <w:jc w:val="center"/>
                    <w:rPr>
                      <w:rFonts w:asciiTheme="minorHAnsi" w:hAnsiTheme="minorHAnsi"/>
                      <w:sz w:val="20"/>
                      <w:szCs w:val="20"/>
                      <w:lang w:val="en-GB" w:eastAsia="en-GB"/>
                    </w:rPr>
                  </w:pPr>
                  <w:r>
                    <w:rPr>
                      <w:rFonts w:asciiTheme="minorHAnsi" w:hAnsiTheme="minorHAnsi"/>
                      <w:sz w:val="20"/>
                      <w:szCs w:val="20"/>
                      <w:lang w:val="en-GB" w:eastAsia="en-GB"/>
                    </w:rPr>
                    <w:t>Month</w:t>
                  </w:r>
                </w:p>
              </w:tc>
              <w:tc>
                <w:tcPr>
                  <w:tcW w:w="1666" w:type="pct"/>
                  <w:vAlign w:val="center"/>
                </w:tcPr>
                <w:p w:rsidR="001F3067" w:rsidRDefault="009B1CE1">
                  <w:pPr>
                    <w:framePr w:hSpace="180" w:wrap="around" w:vAnchor="text" w:hAnchor="margin" w:y="219"/>
                    <w:spacing w:after="0" w:line="240" w:lineRule="auto"/>
                    <w:contextualSpacing w:val="0"/>
                    <w:jc w:val="center"/>
                    <w:rPr>
                      <w:rFonts w:asciiTheme="minorHAnsi" w:hAnsiTheme="minorHAnsi"/>
                      <w:sz w:val="20"/>
                      <w:szCs w:val="20"/>
                      <w:lang w:val="en-GB" w:eastAsia="en-GB"/>
                    </w:rPr>
                  </w:pPr>
                  <w:r>
                    <w:rPr>
                      <w:rFonts w:asciiTheme="minorHAnsi" w:hAnsiTheme="minorHAnsi"/>
                      <w:sz w:val="20"/>
                      <w:szCs w:val="20"/>
                      <w:lang w:val="en-GB" w:eastAsia="en-GB"/>
                    </w:rPr>
                    <w:t>Average Water flow record</w:t>
                  </w:r>
                </w:p>
                <w:p w:rsidR="001F3067" w:rsidRDefault="009B1CE1">
                  <w:pPr>
                    <w:framePr w:hSpace="180" w:wrap="around" w:vAnchor="text" w:hAnchor="margin" w:y="219"/>
                    <w:spacing w:after="0" w:line="240" w:lineRule="auto"/>
                    <w:contextualSpacing w:val="0"/>
                    <w:jc w:val="center"/>
                    <w:rPr>
                      <w:rFonts w:asciiTheme="minorHAnsi" w:hAnsiTheme="minorHAnsi"/>
                      <w:sz w:val="20"/>
                      <w:szCs w:val="20"/>
                      <w:lang w:val="en-GB" w:eastAsia="en-GB"/>
                    </w:rPr>
                  </w:pPr>
                  <w:r>
                    <w:rPr>
                      <w:rFonts w:asciiTheme="minorHAnsi" w:hAnsiTheme="minorHAnsi"/>
                      <w:sz w:val="20"/>
                      <w:szCs w:val="20"/>
                      <w:lang w:val="en-GB" w:eastAsia="en-GB"/>
                    </w:rPr>
                    <w:t>(m</w:t>
                  </w:r>
                  <w:r>
                    <w:rPr>
                      <w:rFonts w:asciiTheme="minorHAnsi" w:hAnsiTheme="minorHAnsi"/>
                      <w:sz w:val="20"/>
                      <w:szCs w:val="20"/>
                      <w:vertAlign w:val="superscript"/>
                      <w:lang w:val="en-GB" w:eastAsia="en-GB"/>
                    </w:rPr>
                    <w:t>3</w:t>
                  </w:r>
                  <w:r>
                    <w:rPr>
                      <w:rFonts w:asciiTheme="minorHAnsi" w:hAnsiTheme="minorHAnsi"/>
                      <w:sz w:val="20"/>
                      <w:szCs w:val="20"/>
                      <w:lang w:val="en-GB" w:eastAsia="en-GB"/>
                    </w:rPr>
                    <w:t>/s)</w:t>
                  </w:r>
                </w:p>
              </w:tc>
              <w:tc>
                <w:tcPr>
                  <w:tcW w:w="1669" w:type="pct"/>
                  <w:vAlign w:val="center"/>
                </w:tcPr>
                <w:p w:rsidR="001F3067" w:rsidRDefault="009B1CE1">
                  <w:pPr>
                    <w:framePr w:hSpace="180" w:wrap="around" w:vAnchor="text" w:hAnchor="margin" w:y="219"/>
                    <w:spacing w:after="0" w:line="240" w:lineRule="auto"/>
                    <w:contextualSpacing w:val="0"/>
                    <w:jc w:val="center"/>
                    <w:rPr>
                      <w:rFonts w:asciiTheme="minorHAnsi" w:hAnsiTheme="minorHAnsi"/>
                      <w:sz w:val="20"/>
                      <w:szCs w:val="20"/>
                      <w:lang w:val="en-GB" w:eastAsia="en-GB"/>
                    </w:rPr>
                  </w:pPr>
                  <w:r>
                    <w:rPr>
                      <w:rFonts w:asciiTheme="minorHAnsi" w:hAnsiTheme="minorHAnsi"/>
                      <w:sz w:val="20"/>
                      <w:szCs w:val="20"/>
                      <w:lang w:val="en-GB" w:eastAsia="en-GB"/>
                    </w:rPr>
                    <w:t>Minimum water</w:t>
                  </w:r>
                </w:p>
                <w:p w:rsidR="001F3067" w:rsidRDefault="009B1CE1">
                  <w:pPr>
                    <w:framePr w:hSpace="180" w:wrap="around" w:vAnchor="text" w:hAnchor="margin" w:y="219"/>
                    <w:spacing w:after="0" w:line="240" w:lineRule="auto"/>
                    <w:contextualSpacing w:val="0"/>
                    <w:jc w:val="center"/>
                    <w:rPr>
                      <w:rFonts w:asciiTheme="minorHAnsi" w:hAnsiTheme="minorHAnsi"/>
                      <w:sz w:val="20"/>
                      <w:szCs w:val="20"/>
                      <w:lang w:val="en-GB" w:eastAsia="en-GB"/>
                    </w:rPr>
                  </w:pPr>
                  <w:r>
                    <w:rPr>
                      <w:rFonts w:asciiTheme="minorHAnsi" w:hAnsiTheme="minorHAnsi"/>
                      <w:sz w:val="20"/>
                      <w:szCs w:val="20"/>
                      <w:lang w:val="en-GB" w:eastAsia="en-GB"/>
                    </w:rPr>
                    <w:t>flow</w:t>
                  </w:r>
                </w:p>
                <w:p w:rsidR="001F3067" w:rsidRDefault="009B1CE1">
                  <w:pPr>
                    <w:framePr w:hSpace="180" w:wrap="around" w:vAnchor="text" w:hAnchor="margin" w:y="219"/>
                    <w:spacing w:after="0" w:line="240" w:lineRule="auto"/>
                    <w:contextualSpacing w:val="0"/>
                    <w:jc w:val="center"/>
                    <w:rPr>
                      <w:rFonts w:asciiTheme="minorHAnsi" w:hAnsiTheme="minorHAnsi"/>
                      <w:sz w:val="20"/>
                      <w:szCs w:val="20"/>
                      <w:lang w:val="en-GB" w:eastAsia="en-GB"/>
                    </w:rPr>
                  </w:pPr>
                  <w:r>
                    <w:rPr>
                      <w:rFonts w:asciiTheme="minorHAnsi" w:hAnsiTheme="minorHAnsi"/>
                      <w:sz w:val="20"/>
                      <w:szCs w:val="20"/>
                      <w:lang w:val="en-GB" w:eastAsia="en-GB"/>
                    </w:rPr>
                    <w:t>(m</w:t>
                  </w:r>
                  <w:r>
                    <w:rPr>
                      <w:rFonts w:asciiTheme="minorHAnsi" w:hAnsiTheme="minorHAnsi"/>
                      <w:sz w:val="20"/>
                      <w:szCs w:val="20"/>
                      <w:vertAlign w:val="superscript"/>
                      <w:lang w:val="en-GB" w:eastAsia="en-GB"/>
                    </w:rPr>
                    <w:t>3</w:t>
                  </w:r>
                  <w:r>
                    <w:rPr>
                      <w:rFonts w:asciiTheme="minorHAnsi" w:hAnsiTheme="minorHAnsi"/>
                      <w:sz w:val="20"/>
                      <w:szCs w:val="20"/>
                      <w:lang w:val="en-GB" w:eastAsia="en-GB"/>
                    </w:rPr>
                    <w:t>/s)</w:t>
                  </w:r>
                </w:p>
              </w:tc>
            </w:tr>
            <w:tr w:rsidR="001F3067">
              <w:trPr>
                <w:jc w:val="center"/>
              </w:trPr>
              <w:tc>
                <w:tcPr>
                  <w:tcW w:w="1665" w:type="pct"/>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Jan. 2021</w:t>
                  </w:r>
                </w:p>
              </w:tc>
              <w:tc>
                <w:tcPr>
                  <w:tcW w:w="1666" w:type="pct"/>
                </w:tcPr>
                <w:p w:rsidR="001F3067" w:rsidRDefault="009B1CE1">
                  <w:pPr>
                    <w:framePr w:hSpace="180" w:wrap="around" w:vAnchor="text" w:hAnchor="margin" w:y="219"/>
                    <w:spacing w:after="0" w:line="240" w:lineRule="auto"/>
                    <w:jc w:val="center"/>
                    <w:rPr>
                      <w:rFonts w:asciiTheme="minorHAnsi" w:hAnsiTheme="minorHAnsi"/>
                      <w:sz w:val="20"/>
                      <w:szCs w:val="20"/>
                      <w:lang w:val="en-GB" w:eastAsia="en-GB"/>
                    </w:rPr>
                  </w:pPr>
                  <w:r>
                    <w:rPr>
                      <w:sz w:val="20"/>
                      <w:szCs w:val="20"/>
                    </w:rPr>
                    <w:t>6.9</w:t>
                  </w:r>
                </w:p>
              </w:tc>
              <w:tc>
                <w:tcPr>
                  <w:tcW w:w="1669" w:type="pct"/>
                  <w:vMerge w:val="restart"/>
                  <w:vAlign w:val="center"/>
                </w:tcPr>
                <w:p w:rsidR="001F3067" w:rsidRDefault="009B1CE1">
                  <w:pPr>
                    <w:framePr w:hSpace="180" w:wrap="around" w:vAnchor="text" w:hAnchor="margin" w:y="219"/>
                    <w:spacing w:after="0" w:line="240" w:lineRule="auto"/>
                    <w:jc w:val="center"/>
                    <w:rPr>
                      <w:rFonts w:asciiTheme="minorHAnsi" w:hAnsiTheme="minorHAnsi"/>
                      <w:sz w:val="20"/>
                      <w:szCs w:val="20"/>
                      <w:lang w:val="en-GB" w:eastAsia="en-GB"/>
                    </w:rPr>
                  </w:pPr>
                  <w:r>
                    <w:rPr>
                      <w:rFonts w:asciiTheme="minorHAnsi" w:eastAsia="SimSun" w:hAnsiTheme="minorHAnsi"/>
                      <w:sz w:val="20"/>
                      <w:szCs w:val="20"/>
                      <w:lang w:eastAsia="zh-CN"/>
                    </w:rPr>
                    <w:t>1.3</w:t>
                  </w:r>
                </w:p>
              </w:tc>
            </w:tr>
            <w:tr w:rsidR="001F3067">
              <w:trPr>
                <w:jc w:val="center"/>
              </w:trPr>
              <w:tc>
                <w:tcPr>
                  <w:tcW w:w="1665" w:type="pct"/>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Feb. 2021</w:t>
                  </w:r>
                </w:p>
              </w:tc>
              <w:tc>
                <w:tcPr>
                  <w:tcW w:w="1666" w:type="pct"/>
                </w:tcPr>
                <w:p w:rsidR="001F3067" w:rsidRDefault="009B1CE1">
                  <w:pPr>
                    <w:framePr w:hSpace="180" w:wrap="around" w:vAnchor="text" w:hAnchor="margin" w:y="219"/>
                    <w:spacing w:after="0" w:line="240" w:lineRule="auto"/>
                    <w:jc w:val="center"/>
                    <w:rPr>
                      <w:rFonts w:asciiTheme="minorHAnsi" w:hAnsiTheme="minorHAnsi"/>
                      <w:sz w:val="20"/>
                      <w:szCs w:val="20"/>
                      <w:lang w:val="en-GB" w:eastAsia="en-GB"/>
                    </w:rPr>
                  </w:pPr>
                  <w:r>
                    <w:rPr>
                      <w:sz w:val="20"/>
                      <w:szCs w:val="20"/>
                    </w:rPr>
                    <w:t>7.1</w:t>
                  </w:r>
                </w:p>
              </w:tc>
              <w:tc>
                <w:tcPr>
                  <w:tcW w:w="1669" w:type="pct"/>
                  <w:vMerge/>
                  <w:vAlign w:val="center"/>
                </w:tcPr>
                <w:p w:rsidR="001F3067" w:rsidRDefault="001F3067">
                  <w:pPr>
                    <w:framePr w:hSpace="180" w:wrap="around" w:vAnchor="text" w:hAnchor="margin" w:y="219"/>
                    <w:spacing w:after="0" w:line="240" w:lineRule="auto"/>
                    <w:jc w:val="center"/>
                    <w:rPr>
                      <w:rFonts w:asciiTheme="minorHAnsi" w:hAnsiTheme="minorHAnsi"/>
                      <w:sz w:val="20"/>
                      <w:szCs w:val="20"/>
                      <w:lang w:val="en-GB" w:eastAsia="en-GB"/>
                    </w:rPr>
                  </w:pPr>
                </w:p>
              </w:tc>
            </w:tr>
            <w:tr w:rsidR="001F3067">
              <w:trPr>
                <w:jc w:val="center"/>
              </w:trPr>
              <w:tc>
                <w:tcPr>
                  <w:tcW w:w="1665" w:type="pct"/>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Mar. 2021</w:t>
                  </w:r>
                </w:p>
              </w:tc>
              <w:tc>
                <w:tcPr>
                  <w:tcW w:w="1666" w:type="pct"/>
                </w:tcPr>
                <w:p w:rsidR="001F3067" w:rsidRDefault="009B1CE1">
                  <w:pPr>
                    <w:framePr w:hSpace="180" w:wrap="around" w:vAnchor="text" w:hAnchor="margin" w:y="219"/>
                    <w:spacing w:after="0" w:line="240" w:lineRule="auto"/>
                    <w:jc w:val="center"/>
                    <w:rPr>
                      <w:rFonts w:asciiTheme="minorHAnsi" w:hAnsiTheme="minorHAnsi"/>
                      <w:sz w:val="20"/>
                      <w:szCs w:val="20"/>
                      <w:lang w:val="en-GB" w:eastAsia="en-GB"/>
                    </w:rPr>
                  </w:pPr>
                  <w:r>
                    <w:rPr>
                      <w:sz w:val="20"/>
                      <w:szCs w:val="20"/>
                    </w:rPr>
                    <w:t>7.7</w:t>
                  </w:r>
                </w:p>
              </w:tc>
              <w:tc>
                <w:tcPr>
                  <w:tcW w:w="1669" w:type="pct"/>
                  <w:vMerge/>
                  <w:vAlign w:val="center"/>
                </w:tcPr>
                <w:p w:rsidR="001F3067" w:rsidRDefault="001F3067">
                  <w:pPr>
                    <w:framePr w:hSpace="180" w:wrap="around" w:vAnchor="text" w:hAnchor="margin" w:y="219"/>
                    <w:spacing w:after="0" w:line="240" w:lineRule="auto"/>
                    <w:jc w:val="center"/>
                    <w:rPr>
                      <w:rFonts w:asciiTheme="minorHAnsi" w:hAnsiTheme="minorHAnsi"/>
                      <w:sz w:val="20"/>
                      <w:szCs w:val="20"/>
                      <w:lang w:val="en-GB" w:eastAsia="en-GB"/>
                    </w:rPr>
                  </w:pPr>
                </w:p>
              </w:tc>
            </w:tr>
            <w:tr w:rsidR="001F3067">
              <w:trPr>
                <w:jc w:val="center"/>
              </w:trPr>
              <w:tc>
                <w:tcPr>
                  <w:tcW w:w="1665" w:type="pct"/>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Apr. 2021</w:t>
                  </w:r>
                </w:p>
              </w:tc>
              <w:tc>
                <w:tcPr>
                  <w:tcW w:w="1666" w:type="pct"/>
                </w:tcPr>
                <w:p w:rsidR="001F3067" w:rsidRDefault="009B1CE1">
                  <w:pPr>
                    <w:framePr w:hSpace="180" w:wrap="around" w:vAnchor="text" w:hAnchor="margin" w:y="219"/>
                    <w:spacing w:after="0" w:line="240" w:lineRule="auto"/>
                    <w:jc w:val="center"/>
                    <w:rPr>
                      <w:rFonts w:asciiTheme="minorHAnsi" w:hAnsiTheme="minorHAnsi"/>
                      <w:sz w:val="20"/>
                      <w:szCs w:val="20"/>
                      <w:lang w:val="en-GB" w:eastAsia="en-GB"/>
                    </w:rPr>
                  </w:pPr>
                  <w:r>
                    <w:rPr>
                      <w:sz w:val="20"/>
                      <w:szCs w:val="20"/>
                    </w:rPr>
                    <w:t>9.3</w:t>
                  </w:r>
                </w:p>
              </w:tc>
              <w:tc>
                <w:tcPr>
                  <w:tcW w:w="1669" w:type="pct"/>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lang w:val="en-GB" w:eastAsia="en-GB"/>
                    </w:rPr>
                  </w:pPr>
                </w:p>
              </w:tc>
            </w:tr>
            <w:tr w:rsidR="001F3067">
              <w:trPr>
                <w:jc w:val="center"/>
              </w:trPr>
              <w:tc>
                <w:tcPr>
                  <w:tcW w:w="1665" w:type="pct"/>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May. 2021</w:t>
                  </w:r>
                </w:p>
              </w:tc>
              <w:tc>
                <w:tcPr>
                  <w:tcW w:w="1666" w:type="pct"/>
                </w:tcPr>
                <w:p w:rsidR="001F3067" w:rsidRDefault="009B1CE1">
                  <w:pPr>
                    <w:framePr w:hSpace="180" w:wrap="around" w:vAnchor="text" w:hAnchor="margin" w:y="219"/>
                    <w:spacing w:after="0" w:line="240" w:lineRule="auto"/>
                    <w:jc w:val="center"/>
                    <w:rPr>
                      <w:rFonts w:asciiTheme="minorHAnsi" w:hAnsiTheme="minorHAnsi"/>
                      <w:sz w:val="20"/>
                      <w:szCs w:val="20"/>
                      <w:lang w:val="en-GB" w:eastAsia="en-GB"/>
                    </w:rPr>
                  </w:pPr>
                  <w:r>
                    <w:rPr>
                      <w:sz w:val="20"/>
                      <w:szCs w:val="20"/>
                    </w:rPr>
                    <w:t>9.8</w:t>
                  </w:r>
                </w:p>
              </w:tc>
              <w:tc>
                <w:tcPr>
                  <w:tcW w:w="1669" w:type="pct"/>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lang w:val="en-GB" w:eastAsia="en-GB"/>
                    </w:rPr>
                  </w:pPr>
                </w:p>
              </w:tc>
            </w:tr>
            <w:tr w:rsidR="001F3067">
              <w:trPr>
                <w:jc w:val="center"/>
              </w:trPr>
              <w:tc>
                <w:tcPr>
                  <w:tcW w:w="1665" w:type="pct"/>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Jun. 2021</w:t>
                  </w:r>
                </w:p>
              </w:tc>
              <w:tc>
                <w:tcPr>
                  <w:tcW w:w="1666" w:type="pct"/>
                </w:tcPr>
                <w:p w:rsidR="001F3067" w:rsidRDefault="009B1CE1">
                  <w:pPr>
                    <w:framePr w:hSpace="180" w:wrap="around" w:vAnchor="text" w:hAnchor="margin" w:y="219"/>
                    <w:spacing w:after="0" w:line="240" w:lineRule="auto"/>
                    <w:jc w:val="center"/>
                    <w:rPr>
                      <w:rFonts w:asciiTheme="minorHAnsi" w:hAnsiTheme="minorHAnsi"/>
                      <w:sz w:val="20"/>
                      <w:szCs w:val="20"/>
                      <w:lang w:val="en-GB" w:eastAsia="en-GB"/>
                    </w:rPr>
                  </w:pPr>
                  <w:r>
                    <w:rPr>
                      <w:sz w:val="20"/>
                      <w:szCs w:val="20"/>
                    </w:rPr>
                    <w:t>11.2</w:t>
                  </w:r>
                </w:p>
              </w:tc>
              <w:tc>
                <w:tcPr>
                  <w:tcW w:w="1669" w:type="pct"/>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lang w:val="en-GB" w:eastAsia="en-GB"/>
                    </w:rPr>
                  </w:pPr>
                </w:p>
              </w:tc>
            </w:tr>
            <w:tr w:rsidR="001F3067">
              <w:trPr>
                <w:jc w:val="center"/>
              </w:trPr>
              <w:tc>
                <w:tcPr>
                  <w:tcW w:w="1665" w:type="pct"/>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Jul. 2021</w:t>
                  </w:r>
                </w:p>
              </w:tc>
              <w:tc>
                <w:tcPr>
                  <w:tcW w:w="1666" w:type="pct"/>
                </w:tcPr>
                <w:p w:rsidR="001F3067" w:rsidRDefault="009B1CE1">
                  <w:pPr>
                    <w:framePr w:hSpace="180" w:wrap="around" w:vAnchor="text" w:hAnchor="margin" w:y="219"/>
                    <w:spacing w:after="0" w:line="240" w:lineRule="auto"/>
                    <w:jc w:val="center"/>
                    <w:rPr>
                      <w:rFonts w:asciiTheme="minorHAnsi" w:hAnsiTheme="minorHAnsi"/>
                      <w:sz w:val="20"/>
                      <w:szCs w:val="20"/>
                      <w:lang w:val="en-GB" w:eastAsia="en-GB"/>
                    </w:rPr>
                  </w:pPr>
                  <w:r>
                    <w:rPr>
                      <w:sz w:val="20"/>
                      <w:szCs w:val="20"/>
                    </w:rPr>
                    <w:t>13.5</w:t>
                  </w:r>
                </w:p>
              </w:tc>
              <w:tc>
                <w:tcPr>
                  <w:tcW w:w="1669" w:type="pct"/>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lang w:val="en-GB" w:eastAsia="en-GB"/>
                    </w:rPr>
                  </w:pPr>
                </w:p>
              </w:tc>
            </w:tr>
            <w:tr w:rsidR="001F3067">
              <w:trPr>
                <w:jc w:val="center"/>
              </w:trPr>
              <w:tc>
                <w:tcPr>
                  <w:tcW w:w="1665" w:type="pct"/>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Aug. 2021</w:t>
                  </w:r>
                </w:p>
              </w:tc>
              <w:tc>
                <w:tcPr>
                  <w:tcW w:w="1666" w:type="pct"/>
                </w:tcPr>
                <w:p w:rsidR="001F3067" w:rsidRDefault="009B1CE1">
                  <w:pPr>
                    <w:framePr w:hSpace="180" w:wrap="around" w:vAnchor="text" w:hAnchor="margin" w:y="219"/>
                    <w:spacing w:after="0" w:line="240" w:lineRule="auto"/>
                    <w:jc w:val="center"/>
                    <w:rPr>
                      <w:rFonts w:asciiTheme="minorHAnsi" w:hAnsiTheme="minorHAnsi"/>
                      <w:sz w:val="20"/>
                      <w:szCs w:val="20"/>
                      <w:lang w:val="en-GB" w:eastAsia="en-GB"/>
                    </w:rPr>
                  </w:pPr>
                  <w:r>
                    <w:rPr>
                      <w:sz w:val="20"/>
                      <w:szCs w:val="20"/>
                    </w:rPr>
                    <w:t>11.9</w:t>
                  </w:r>
                </w:p>
              </w:tc>
              <w:tc>
                <w:tcPr>
                  <w:tcW w:w="1669" w:type="pct"/>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lang w:val="en-GB" w:eastAsia="en-GB"/>
                    </w:rPr>
                  </w:pPr>
                </w:p>
              </w:tc>
            </w:tr>
            <w:tr w:rsidR="001F3067">
              <w:trPr>
                <w:jc w:val="center"/>
              </w:trPr>
              <w:tc>
                <w:tcPr>
                  <w:tcW w:w="1665" w:type="pct"/>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lastRenderedPageBreak/>
                    <w:t>Sep. 2021</w:t>
                  </w:r>
                </w:p>
              </w:tc>
              <w:tc>
                <w:tcPr>
                  <w:tcW w:w="1666" w:type="pct"/>
                </w:tcPr>
                <w:p w:rsidR="001F3067" w:rsidRDefault="009B1CE1">
                  <w:pPr>
                    <w:framePr w:hSpace="180" w:wrap="around" w:vAnchor="text" w:hAnchor="margin" w:y="219"/>
                    <w:spacing w:after="0" w:line="240" w:lineRule="auto"/>
                    <w:jc w:val="center"/>
                    <w:rPr>
                      <w:rFonts w:asciiTheme="minorHAnsi" w:hAnsiTheme="minorHAnsi"/>
                      <w:sz w:val="20"/>
                      <w:szCs w:val="20"/>
                      <w:lang w:val="en-GB" w:eastAsia="en-GB"/>
                    </w:rPr>
                  </w:pPr>
                  <w:r>
                    <w:rPr>
                      <w:sz w:val="20"/>
                      <w:szCs w:val="20"/>
                    </w:rPr>
                    <w:t>10.5</w:t>
                  </w:r>
                </w:p>
              </w:tc>
              <w:tc>
                <w:tcPr>
                  <w:tcW w:w="1669" w:type="pct"/>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lang w:val="en-GB" w:eastAsia="en-GB"/>
                    </w:rPr>
                  </w:pPr>
                </w:p>
              </w:tc>
            </w:tr>
            <w:tr w:rsidR="001F3067">
              <w:trPr>
                <w:jc w:val="center"/>
              </w:trPr>
              <w:tc>
                <w:tcPr>
                  <w:tcW w:w="1665" w:type="pct"/>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Oct. 2021</w:t>
                  </w:r>
                </w:p>
              </w:tc>
              <w:tc>
                <w:tcPr>
                  <w:tcW w:w="1666" w:type="pct"/>
                </w:tcPr>
                <w:p w:rsidR="001F3067" w:rsidRDefault="009B1CE1">
                  <w:pPr>
                    <w:framePr w:hSpace="180" w:wrap="around" w:vAnchor="text" w:hAnchor="margin" w:y="219"/>
                    <w:spacing w:after="0" w:line="240" w:lineRule="auto"/>
                    <w:jc w:val="center"/>
                    <w:rPr>
                      <w:rFonts w:asciiTheme="minorHAnsi" w:hAnsiTheme="minorHAnsi"/>
                      <w:sz w:val="20"/>
                      <w:szCs w:val="20"/>
                      <w:lang w:val="en-GB" w:eastAsia="en-GB"/>
                    </w:rPr>
                  </w:pPr>
                  <w:r>
                    <w:rPr>
                      <w:sz w:val="20"/>
                      <w:szCs w:val="20"/>
                    </w:rPr>
                    <w:t>9.8</w:t>
                  </w:r>
                </w:p>
              </w:tc>
              <w:tc>
                <w:tcPr>
                  <w:tcW w:w="1669" w:type="pct"/>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lang w:val="en-GB" w:eastAsia="en-GB"/>
                    </w:rPr>
                  </w:pPr>
                </w:p>
              </w:tc>
            </w:tr>
            <w:tr w:rsidR="001F3067">
              <w:trPr>
                <w:jc w:val="center"/>
              </w:trPr>
              <w:tc>
                <w:tcPr>
                  <w:tcW w:w="1665" w:type="pct"/>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Nov. 2021</w:t>
                  </w:r>
                </w:p>
              </w:tc>
              <w:tc>
                <w:tcPr>
                  <w:tcW w:w="1666" w:type="pct"/>
                </w:tcPr>
                <w:p w:rsidR="001F3067" w:rsidRDefault="009B1CE1">
                  <w:pPr>
                    <w:framePr w:hSpace="180" w:wrap="around" w:vAnchor="text" w:hAnchor="margin" w:y="219"/>
                    <w:spacing w:after="0" w:line="240" w:lineRule="auto"/>
                    <w:jc w:val="center"/>
                    <w:rPr>
                      <w:rFonts w:asciiTheme="minorHAnsi" w:hAnsiTheme="minorHAnsi"/>
                      <w:sz w:val="20"/>
                      <w:szCs w:val="20"/>
                      <w:lang w:val="en-GB" w:eastAsia="en-GB"/>
                    </w:rPr>
                  </w:pPr>
                  <w:r>
                    <w:rPr>
                      <w:sz w:val="20"/>
                      <w:szCs w:val="20"/>
                    </w:rPr>
                    <w:t>7.2</w:t>
                  </w:r>
                </w:p>
              </w:tc>
              <w:tc>
                <w:tcPr>
                  <w:tcW w:w="1669" w:type="pct"/>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lang w:val="en-GB" w:eastAsia="en-GB"/>
                    </w:rPr>
                  </w:pPr>
                </w:p>
              </w:tc>
            </w:tr>
            <w:tr w:rsidR="001F3067">
              <w:trPr>
                <w:jc w:val="center"/>
              </w:trPr>
              <w:tc>
                <w:tcPr>
                  <w:tcW w:w="1665" w:type="pct"/>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Dec. 2021</w:t>
                  </w:r>
                </w:p>
              </w:tc>
              <w:tc>
                <w:tcPr>
                  <w:tcW w:w="1666" w:type="pct"/>
                </w:tcPr>
                <w:p w:rsidR="001F3067" w:rsidRDefault="009B1CE1">
                  <w:pPr>
                    <w:framePr w:hSpace="180" w:wrap="around" w:vAnchor="text" w:hAnchor="margin" w:y="219"/>
                    <w:spacing w:after="0" w:line="240" w:lineRule="auto"/>
                    <w:jc w:val="center"/>
                    <w:rPr>
                      <w:rFonts w:asciiTheme="minorHAnsi" w:hAnsiTheme="minorHAnsi"/>
                      <w:sz w:val="20"/>
                      <w:szCs w:val="20"/>
                      <w:lang w:val="en-GB" w:eastAsia="en-GB"/>
                    </w:rPr>
                  </w:pPr>
                  <w:r>
                    <w:rPr>
                      <w:sz w:val="20"/>
                      <w:szCs w:val="20"/>
                    </w:rPr>
                    <w:t>6.0</w:t>
                  </w:r>
                </w:p>
              </w:tc>
              <w:tc>
                <w:tcPr>
                  <w:tcW w:w="1669" w:type="pct"/>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lang w:val="en-GB" w:eastAsia="en-GB"/>
                    </w:rPr>
                  </w:pPr>
                </w:p>
              </w:tc>
            </w:tr>
            <w:tr w:rsidR="001F3067">
              <w:trPr>
                <w:jc w:val="center"/>
              </w:trPr>
              <w:tc>
                <w:tcPr>
                  <w:tcW w:w="1665" w:type="pct"/>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Jan. 2022</w:t>
                  </w:r>
                </w:p>
              </w:tc>
              <w:tc>
                <w:tcPr>
                  <w:tcW w:w="1666" w:type="pct"/>
                </w:tcPr>
                <w:p w:rsidR="001F3067" w:rsidRDefault="009B1CE1">
                  <w:pPr>
                    <w:framePr w:hSpace="180" w:wrap="around" w:vAnchor="text" w:hAnchor="margin" w:y="219"/>
                    <w:spacing w:after="0" w:line="240" w:lineRule="auto"/>
                    <w:jc w:val="center"/>
                    <w:rPr>
                      <w:sz w:val="20"/>
                      <w:szCs w:val="20"/>
                    </w:rPr>
                  </w:pPr>
                  <w:r>
                    <w:rPr>
                      <w:sz w:val="20"/>
                      <w:szCs w:val="20"/>
                    </w:rPr>
                    <w:t>7.0</w:t>
                  </w:r>
                </w:p>
              </w:tc>
              <w:tc>
                <w:tcPr>
                  <w:tcW w:w="1669" w:type="pct"/>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lang w:val="en-GB" w:eastAsia="en-GB"/>
                    </w:rPr>
                  </w:pPr>
                </w:p>
              </w:tc>
            </w:tr>
            <w:tr w:rsidR="001F3067">
              <w:trPr>
                <w:jc w:val="center"/>
              </w:trPr>
              <w:tc>
                <w:tcPr>
                  <w:tcW w:w="1665" w:type="pct"/>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Feb. 2022</w:t>
                  </w:r>
                </w:p>
              </w:tc>
              <w:tc>
                <w:tcPr>
                  <w:tcW w:w="1666" w:type="pct"/>
                </w:tcPr>
                <w:p w:rsidR="001F3067" w:rsidRDefault="009B1CE1">
                  <w:pPr>
                    <w:framePr w:hSpace="180" w:wrap="around" w:vAnchor="text" w:hAnchor="margin" w:y="219"/>
                    <w:spacing w:after="0" w:line="240" w:lineRule="auto"/>
                    <w:jc w:val="center"/>
                    <w:rPr>
                      <w:sz w:val="20"/>
                      <w:szCs w:val="20"/>
                    </w:rPr>
                  </w:pPr>
                  <w:r>
                    <w:rPr>
                      <w:rFonts w:hint="eastAsia"/>
                      <w:sz w:val="20"/>
                      <w:szCs w:val="20"/>
                    </w:rPr>
                    <w:t>7</w:t>
                  </w:r>
                  <w:r>
                    <w:rPr>
                      <w:sz w:val="20"/>
                      <w:szCs w:val="20"/>
                    </w:rPr>
                    <w:t>.2</w:t>
                  </w:r>
                </w:p>
              </w:tc>
              <w:tc>
                <w:tcPr>
                  <w:tcW w:w="1669" w:type="pct"/>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lang w:val="en-GB" w:eastAsia="en-GB"/>
                    </w:rPr>
                  </w:pPr>
                </w:p>
              </w:tc>
            </w:tr>
            <w:tr w:rsidR="001F3067">
              <w:trPr>
                <w:jc w:val="center"/>
              </w:trPr>
              <w:tc>
                <w:tcPr>
                  <w:tcW w:w="1665" w:type="pct"/>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Mar. 2022</w:t>
                  </w:r>
                </w:p>
              </w:tc>
              <w:tc>
                <w:tcPr>
                  <w:tcW w:w="1666" w:type="pct"/>
                </w:tcPr>
                <w:p w:rsidR="001F3067" w:rsidRDefault="009B1CE1">
                  <w:pPr>
                    <w:framePr w:hSpace="180" w:wrap="around" w:vAnchor="text" w:hAnchor="margin" w:y="219"/>
                    <w:spacing w:after="0" w:line="240" w:lineRule="auto"/>
                    <w:jc w:val="center"/>
                    <w:rPr>
                      <w:sz w:val="20"/>
                      <w:szCs w:val="20"/>
                    </w:rPr>
                  </w:pPr>
                  <w:r>
                    <w:rPr>
                      <w:rFonts w:hint="eastAsia"/>
                      <w:sz w:val="20"/>
                      <w:szCs w:val="20"/>
                    </w:rPr>
                    <w:t>7</w:t>
                  </w:r>
                  <w:r>
                    <w:rPr>
                      <w:sz w:val="20"/>
                      <w:szCs w:val="20"/>
                    </w:rPr>
                    <w:t>.8</w:t>
                  </w:r>
                </w:p>
              </w:tc>
              <w:tc>
                <w:tcPr>
                  <w:tcW w:w="1669" w:type="pct"/>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lang w:val="en-GB" w:eastAsia="en-GB"/>
                    </w:rPr>
                  </w:pPr>
                </w:p>
              </w:tc>
            </w:tr>
            <w:tr w:rsidR="001F3067">
              <w:trPr>
                <w:jc w:val="center"/>
              </w:trPr>
              <w:tc>
                <w:tcPr>
                  <w:tcW w:w="1665" w:type="pct"/>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Apr. 2022</w:t>
                  </w:r>
                </w:p>
              </w:tc>
              <w:tc>
                <w:tcPr>
                  <w:tcW w:w="1666" w:type="pct"/>
                </w:tcPr>
                <w:p w:rsidR="001F3067" w:rsidRDefault="009B1CE1">
                  <w:pPr>
                    <w:framePr w:hSpace="180" w:wrap="around" w:vAnchor="text" w:hAnchor="margin" w:y="219"/>
                    <w:spacing w:after="0" w:line="240" w:lineRule="auto"/>
                    <w:jc w:val="center"/>
                    <w:rPr>
                      <w:sz w:val="20"/>
                      <w:szCs w:val="20"/>
                    </w:rPr>
                  </w:pPr>
                  <w:r>
                    <w:rPr>
                      <w:sz w:val="20"/>
                      <w:szCs w:val="20"/>
                    </w:rPr>
                    <w:t>9.4</w:t>
                  </w:r>
                </w:p>
              </w:tc>
              <w:tc>
                <w:tcPr>
                  <w:tcW w:w="1669" w:type="pct"/>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lang w:val="en-GB" w:eastAsia="en-GB"/>
                    </w:rPr>
                  </w:pPr>
                </w:p>
              </w:tc>
            </w:tr>
            <w:tr w:rsidR="001F3067">
              <w:trPr>
                <w:jc w:val="center"/>
              </w:trPr>
              <w:tc>
                <w:tcPr>
                  <w:tcW w:w="1665" w:type="pct"/>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May. 2022</w:t>
                  </w:r>
                </w:p>
              </w:tc>
              <w:tc>
                <w:tcPr>
                  <w:tcW w:w="1666" w:type="pct"/>
                </w:tcPr>
                <w:p w:rsidR="001F3067" w:rsidRDefault="009B1CE1">
                  <w:pPr>
                    <w:framePr w:hSpace="180" w:wrap="around" w:vAnchor="text" w:hAnchor="margin" w:y="219"/>
                    <w:spacing w:after="0" w:line="240" w:lineRule="auto"/>
                    <w:jc w:val="center"/>
                    <w:rPr>
                      <w:sz w:val="20"/>
                      <w:szCs w:val="20"/>
                    </w:rPr>
                  </w:pPr>
                  <w:r>
                    <w:rPr>
                      <w:sz w:val="20"/>
                      <w:szCs w:val="20"/>
                    </w:rPr>
                    <w:t>9.8</w:t>
                  </w:r>
                </w:p>
              </w:tc>
              <w:tc>
                <w:tcPr>
                  <w:tcW w:w="1669" w:type="pct"/>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lang w:val="en-GB" w:eastAsia="en-GB"/>
                    </w:rPr>
                  </w:pPr>
                </w:p>
              </w:tc>
            </w:tr>
            <w:tr w:rsidR="001F3067">
              <w:trPr>
                <w:jc w:val="center"/>
              </w:trPr>
              <w:tc>
                <w:tcPr>
                  <w:tcW w:w="1665" w:type="pct"/>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Jun. 2022</w:t>
                  </w:r>
                </w:p>
              </w:tc>
              <w:tc>
                <w:tcPr>
                  <w:tcW w:w="1666" w:type="pct"/>
                </w:tcPr>
                <w:p w:rsidR="001F3067" w:rsidRDefault="009B1CE1">
                  <w:pPr>
                    <w:framePr w:hSpace="180" w:wrap="around" w:vAnchor="text" w:hAnchor="margin" w:y="219"/>
                    <w:spacing w:after="0" w:line="240" w:lineRule="auto"/>
                    <w:jc w:val="center"/>
                    <w:rPr>
                      <w:sz w:val="20"/>
                      <w:szCs w:val="20"/>
                    </w:rPr>
                  </w:pPr>
                  <w:r>
                    <w:rPr>
                      <w:rFonts w:hint="eastAsia"/>
                      <w:sz w:val="20"/>
                      <w:szCs w:val="20"/>
                    </w:rPr>
                    <w:t>1</w:t>
                  </w:r>
                  <w:r>
                    <w:rPr>
                      <w:sz w:val="20"/>
                      <w:szCs w:val="20"/>
                    </w:rPr>
                    <w:t>1.3</w:t>
                  </w:r>
                </w:p>
              </w:tc>
              <w:tc>
                <w:tcPr>
                  <w:tcW w:w="1669" w:type="pct"/>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lang w:val="en-GB" w:eastAsia="en-GB"/>
                    </w:rPr>
                  </w:pPr>
                </w:p>
              </w:tc>
            </w:tr>
            <w:tr w:rsidR="001F3067">
              <w:trPr>
                <w:jc w:val="center"/>
              </w:trPr>
              <w:tc>
                <w:tcPr>
                  <w:tcW w:w="1665" w:type="pct"/>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Jul. 2022</w:t>
                  </w:r>
                </w:p>
              </w:tc>
              <w:tc>
                <w:tcPr>
                  <w:tcW w:w="1666" w:type="pct"/>
                </w:tcPr>
                <w:p w:rsidR="001F3067" w:rsidRDefault="009B1CE1">
                  <w:pPr>
                    <w:framePr w:hSpace="180" w:wrap="around" w:vAnchor="text" w:hAnchor="margin" w:y="219"/>
                    <w:spacing w:after="0" w:line="240" w:lineRule="auto"/>
                    <w:jc w:val="center"/>
                    <w:rPr>
                      <w:sz w:val="20"/>
                      <w:szCs w:val="20"/>
                    </w:rPr>
                  </w:pPr>
                  <w:r>
                    <w:rPr>
                      <w:rFonts w:hint="eastAsia"/>
                      <w:sz w:val="20"/>
                      <w:szCs w:val="20"/>
                    </w:rPr>
                    <w:t>1</w:t>
                  </w:r>
                  <w:r>
                    <w:rPr>
                      <w:sz w:val="20"/>
                      <w:szCs w:val="20"/>
                    </w:rPr>
                    <w:t>3.7</w:t>
                  </w:r>
                </w:p>
              </w:tc>
              <w:tc>
                <w:tcPr>
                  <w:tcW w:w="1669" w:type="pct"/>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lang w:val="en-GB" w:eastAsia="en-GB"/>
                    </w:rPr>
                  </w:pPr>
                </w:p>
              </w:tc>
            </w:tr>
            <w:tr w:rsidR="001F3067">
              <w:trPr>
                <w:jc w:val="center"/>
              </w:trPr>
              <w:tc>
                <w:tcPr>
                  <w:tcW w:w="1665" w:type="pct"/>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Aug. 2022</w:t>
                  </w:r>
                </w:p>
              </w:tc>
              <w:tc>
                <w:tcPr>
                  <w:tcW w:w="1666" w:type="pct"/>
                </w:tcPr>
                <w:p w:rsidR="001F3067" w:rsidRDefault="009B1CE1">
                  <w:pPr>
                    <w:framePr w:hSpace="180" w:wrap="around" w:vAnchor="text" w:hAnchor="margin" w:y="219"/>
                    <w:spacing w:after="0" w:line="240" w:lineRule="auto"/>
                    <w:jc w:val="center"/>
                    <w:rPr>
                      <w:sz w:val="20"/>
                      <w:szCs w:val="20"/>
                    </w:rPr>
                  </w:pPr>
                  <w:r>
                    <w:rPr>
                      <w:rFonts w:hint="eastAsia"/>
                      <w:sz w:val="20"/>
                      <w:szCs w:val="20"/>
                    </w:rPr>
                    <w:t>1</w:t>
                  </w:r>
                  <w:r>
                    <w:rPr>
                      <w:sz w:val="20"/>
                      <w:szCs w:val="20"/>
                    </w:rPr>
                    <w:t>2.0</w:t>
                  </w:r>
                </w:p>
              </w:tc>
              <w:tc>
                <w:tcPr>
                  <w:tcW w:w="1669" w:type="pct"/>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lang w:val="en-GB" w:eastAsia="en-GB"/>
                    </w:rPr>
                  </w:pPr>
                </w:p>
              </w:tc>
            </w:tr>
            <w:tr w:rsidR="001F3067">
              <w:trPr>
                <w:jc w:val="center"/>
              </w:trPr>
              <w:tc>
                <w:tcPr>
                  <w:tcW w:w="1665" w:type="pct"/>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Sep. 2022</w:t>
                  </w:r>
                </w:p>
              </w:tc>
              <w:tc>
                <w:tcPr>
                  <w:tcW w:w="1666" w:type="pct"/>
                </w:tcPr>
                <w:p w:rsidR="001F3067" w:rsidRDefault="009B1CE1">
                  <w:pPr>
                    <w:framePr w:hSpace="180" w:wrap="around" w:vAnchor="text" w:hAnchor="margin" w:y="219"/>
                    <w:spacing w:after="0" w:line="240" w:lineRule="auto"/>
                    <w:jc w:val="center"/>
                    <w:rPr>
                      <w:sz w:val="20"/>
                      <w:szCs w:val="20"/>
                    </w:rPr>
                  </w:pPr>
                  <w:r>
                    <w:rPr>
                      <w:rFonts w:hint="eastAsia"/>
                      <w:sz w:val="20"/>
                      <w:szCs w:val="20"/>
                    </w:rPr>
                    <w:t>1</w:t>
                  </w:r>
                  <w:r>
                    <w:rPr>
                      <w:sz w:val="20"/>
                      <w:szCs w:val="20"/>
                    </w:rPr>
                    <w:t>0.4</w:t>
                  </w:r>
                </w:p>
              </w:tc>
              <w:tc>
                <w:tcPr>
                  <w:tcW w:w="1669" w:type="pct"/>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lang w:val="en-GB" w:eastAsia="en-GB"/>
                    </w:rPr>
                  </w:pPr>
                </w:p>
              </w:tc>
            </w:tr>
            <w:tr w:rsidR="001F3067">
              <w:trPr>
                <w:jc w:val="center"/>
              </w:trPr>
              <w:tc>
                <w:tcPr>
                  <w:tcW w:w="1665" w:type="pct"/>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Oct. 2022</w:t>
                  </w:r>
                </w:p>
              </w:tc>
              <w:tc>
                <w:tcPr>
                  <w:tcW w:w="1666" w:type="pct"/>
                </w:tcPr>
                <w:p w:rsidR="001F3067" w:rsidRDefault="009B1CE1">
                  <w:pPr>
                    <w:framePr w:hSpace="180" w:wrap="around" w:vAnchor="text" w:hAnchor="margin" w:y="219"/>
                    <w:spacing w:after="0" w:line="240" w:lineRule="auto"/>
                    <w:jc w:val="center"/>
                    <w:rPr>
                      <w:sz w:val="20"/>
                      <w:szCs w:val="20"/>
                    </w:rPr>
                  </w:pPr>
                  <w:r>
                    <w:rPr>
                      <w:rFonts w:hint="eastAsia"/>
                      <w:sz w:val="20"/>
                      <w:szCs w:val="20"/>
                    </w:rPr>
                    <w:t>9</w:t>
                  </w:r>
                  <w:r>
                    <w:rPr>
                      <w:sz w:val="20"/>
                      <w:szCs w:val="20"/>
                    </w:rPr>
                    <w:t>.8</w:t>
                  </w:r>
                </w:p>
              </w:tc>
              <w:tc>
                <w:tcPr>
                  <w:tcW w:w="1669" w:type="pct"/>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lang w:val="en-GB" w:eastAsia="en-GB"/>
                    </w:rPr>
                  </w:pPr>
                </w:p>
              </w:tc>
            </w:tr>
            <w:tr w:rsidR="001F3067">
              <w:trPr>
                <w:jc w:val="center"/>
              </w:trPr>
              <w:tc>
                <w:tcPr>
                  <w:tcW w:w="1665" w:type="pct"/>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Nov. 2022</w:t>
                  </w:r>
                </w:p>
              </w:tc>
              <w:tc>
                <w:tcPr>
                  <w:tcW w:w="1666" w:type="pct"/>
                </w:tcPr>
                <w:p w:rsidR="001F3067" w:rsidRDefault="009B1CE1">
                  <w:pPr>
                    <w:framePr w:hSpace="180" w:wrap="around" w:vAnchor="text" w:hAnchor="margin" w:y="219"/>
                    <w:spacing w:after="0" w:line="240" w:lineRule="auto"/>
                    <w:jc w:val="center"/>
                    <w:rPr>
                      <w:sz w:val="20"/>
                      <w:szCs w:val="20"/>
                    </w:rPr>
                  </w:pPr>
                  <w:r>
                    <w:rPr>
                      <w:sz w:val="20"/>
                      <w:szCs w:val="20"/>
                    </w:rPr>
                    <w:t>7.1</w:t>
                  </w:r>
                </w:p>
              </w:tc>
              <w:tc>
                <w:tcPr>
                  <w:tcW w:w="1669" w:type="pct"/>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lang w:val="en-GB" w:eastAsia="en-GB"/>
                    </w:rPr>
                  </w:pPr>
                </w:p>
              </w:tc>
            </w:tr>
            <w:tr w:rsidR="001F3067">
              <w:trPr>
                <w:jc w:val="center"/>
              </w:trPr>
              <w:tc>
                <w:tcPr>
                  <w:tcW w:w="1665" w:type="pct"/>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Dec. 2022</w:t>
                  </w:r>
                </w:p>
              </w:tc>
              <w:tc>
                <w:tcPr>
                  <w:tcW w:w="1666" w:type="pct"/>
                </w:tcPr>
                <w:p w:rsidR="001F3067" w:rsidRDefault="009B1CE1">
                  <w:pPr>
                    <w:framePr w:hSpace="180" w:wrap="around" w:vAnchor="text" w:hAnchor="margin" w:y="219"/>
                    <w:spacing w:after="0" w:line="240" w:lineRule="auto"/>
                    <w:jc w:val="center"/>
                    <w:rPr>
                      <w:sz w:val="20"/>
                      <w:szCs w:val="20"/>
                    </w:rPr>
                  </w:pPr>
                  <w:r>
                    <w:rPr>
                      <w:rFonts w:hint="eastAsia"/>
                      <w:sz w:val="20"/>
                      <w:szCs w:val="20"/>
                    </w:rPr>
                    <w:t>6</w:t>
                  </w:r>
                  <w:r>
                    <w:rPr>
                      <w:sz w:val="20"/>
                      <w:szCs w:val="20"/>
                    </w:rPr>
                    <w:t>.0</w:t>
                  </w:r>
                </w:p>
              </w:tc>
              <w:tc>
                <w:tcPr>
                  <w:tcW w:w="1669" w:type="pct"/>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lang w:val="en-GB" w:eastAsia="en-GB"/>
                    </w:rPr>
                  </w:pPr>
                </w:p>
              </w:tc>
            </w:tr>
            <w:tr w:rsidR="001F3067">
              <w:trPr>
                <w:jc w:val="center"/>
              </w:trPr>
              <w:tc>
                <w:tcPr>
                  <w:tcW w:w="1665" w:type="pct"/>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Jan. 2023</w:t>
                  </w:r>
                </w:p>
              </w:tc>
              <w:tc>
                <w:tcPr>
                  <w:tcW w:w="1666" w:type="pct"/>
                </w:tcPr>
                <w:p w:rsidR="001F3067" w:rsidRDefault="009B1CE1">
                  <w:pPr>
                    <w:framePr w:hSpace="180" w:wrap="around" w:vAnchor="text" w:hAnchor="margin" w:y="219"/>
                    <w:spacing w:after="0" w:line="240" w:lineRule="auto"/>
                    <w:jc w:val="center"/>
                    <w:rPr>
                      <w:sz w:val="20"/>
                      <w:szCs w:val="20"/>
                    </w:rPr>
                  </w:pPr>
                  <w:r>
                    <w:rPr>
                      <w:sz w:val="20"/>
                      <w:szCs w:val="20"/>
                    </w:rPr>
                    <w:t>7.1</w:t>
                  </w:r>
                </w:p>
              </w:tc>
              <w:tc>
                <w:tcPr>
                  <w:tcW w:w="1669" w:type="pct"/>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lang w:val="en-GB" w:eastAsia="en-GB"/>
                    </w:rPr>
                  </w:pPr>
                </w:p>
              </w:tc>
            </w:tr>
            <w:tr w:rsidR="001F3067">
              <w:trPr>
                <w:jc w:val="center"/>
              </w:trPr>
              <w:tc>
                <w:tcPr>
                  <w:tcW w:w="1665" w:type="pct"/>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 xml:space="preserve">Feb. </w:t>
                  </w:r>
                  <w:r>
                    <w:rPr>
                      <w:rFonts w:asciiTheme="minorHAnsi" w:eastAsia="SimSun" w:hAnsiTheme="minorHAnsi"/>
                      <w:sz w:val="20"/>
                      <w:szCs w:val="20"/>
                      <w:lang w:eastAsia="zh-CN"/>
                    </w:rPr>
                    <w:t>2023</w:t>
                  </w:r>
                </w:p>
              </w:tc>
              <w:tc>
                <w:tcPr>
                  <w:tcW w:w="1666" w:type="pct"/>
                </w:tcPr>
                <w:p w:rsidR="001F3067" w:rsidRDefault="009B1CE1">
                  <w:pPr>
                    <w:framePr w:hSpace="180" w:wrap="around" w:vAnchor="text" w:hAnchor="margin" w:y="219"/>
                    <w:spacing w:after="0" w:line="240" w:lineRule="auto"/>
                    <w:jc w:val="center"/>
                    <w:rPr>
                      <w:sz w:val="20"/>
                      <w:szCs w:val="20"/>
                    </w:rPr>
                  </w:pPr>
                  <w:r>
                    <w:rPr>
                      <w:rFonts w:hint="eastAsia"/>
                      <w:sz w:val="20"/>
                      <w:szCs w:val="20"/>
                    </w:rPr>
                    <w:t>7</w:t>
                  </w:r>
                  <w:r>
                    <w:rPr>
                      <w:sz w:val="20"/>
                      <w:szCs w:val="20"/>
                    </w:rPr>
                    <w:t>.3</w:t>
                  </w:r>
                </w:p>
              </w:tc>
              <w:tc>
                <w:tcPr>
                  <w:tcW w:w="1669" w:type="pct"/>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lang w:val="en-GB" w:eastAsia="en-GB"/>
                    </w:rPr>
                  </w:pPr>
                </w:p>
              </w:tc>
            </w:tr>
            <w:tr w:rsidR="001F3067">
              <w:trPr>
                <w:jc w:val="center"/>
              </w:trPr>
              <w:tc>
                <w:tcPr>
                  <w:tcW w:w="1665" w:type="pct"/>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Mar. 2023</w:t>
                  </w:r>
                </w:p>
              </w:tc>
              <w:tc>
                <w:tcPr>
                  <w:tcW w:w="1666" w:type="pct"/>
                </w:tcPr>
                <w:p w:rsidR="001F3067" w:rsidRDefault="009B1CE1">
                  <w:pPr>
                    <w:framePr w:hSpace="180" w:wrap="around" w:vAnchor="text" w:hAnchor="margin" w:y="219"/>
                    <w:spacing w:after="0" w:line="240" w:lineRule="auto"/>
                    <w:jc w:val="center"/>
                    <w:rPr>
                      <w:sz w:val="20"/>
                      <w:szCs w:val="20"/>
                    </w:rPr>
                  </w:pPr>
                  <w:r>
                    <w:rPr>
                      <w:rFonts w:hint="eastAsia"/>
                      <w:sz w:val="20"/>
                      <w:szCs w:val="20"/>
                    </w:rPr>
                    <w:t>7</w:t>
                  </w:r>
                  <w:r>
                    <w:rPr>
                      <w:sz w:val="20"/>
                      <w:szCs w:val="20"/>
                    </w:rPr>
                    <w:t>.9</w:t>
                  </w:r>
                </w:p>
              </w:tc>
              <w:tc>
                <w:tcPr>
                  <w:tcW w:w="1669" w:type="pct"/>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lang w:val="en-GB" w:eastAsia="en-GB"/>
                    </w:rPr>
                  </w:pPr>
                </w:p>
              </w:tc>
            </w:tr>
            <w:tr w:rsidR="001F3067">
              <w:trPr>
                <w:jc w:val="center"/>
              </w:trPr>
              <w:tc>
                <w:tcPr>
                  <w:tcW w:w="1665" w:type="pct"/>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Apr. 2023</w:t>
                  </w:r>
                </w:p>
              </w:tc>
              <w:tc>
                <w:tcPr>
                  <w:tcW w:w="1666" w:type="pct"/>
                </w:tcPr>
                <w:p w:rsidR="001F3067" w:rsidRDefault="009B1CE1">
                  <w:pPr>
                    <w:framePr w:hSpace="180" w:wrap="around" w:vAnchor="text" w:hAnchor="margin" w:y="219"/>
                    <w:spacing w:after="0" w:line="240" w:lineRule="auto"/>
                    <w:jc w:val="center"/>
                    <w:rPr>
                      <w:sz w:val="20"/>
                      <w:szCs w:val="20"/>
                    </w:rPr>
                  </w:pPr>
                  <w:r>
                    <w:rPr>
                      <w:sz w:val="20"/>
                      <w:szCs w:val="20"/>
                    </w:rPr>
                    <w:t>9.5</w:t>
                  </w:r>
                </w:p>
              </w:tc>
              <w:tc>
                <w:tcPr>
                  <w:tcW w:w="1669" w:type="pct"/>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lang w:val="en-GB" w:eastAsia="en-GB"/>
                    </w:rPr>
                  </w:pPr>
                </w:p>
              </w:tc>
            </w:tr>
            <w:tr w:rsidR="001F3067">
              <w:trPr>
                <w:jc w:val="center"/>
              </w:trPr>
              <w:tc>
                <w:tcPr>
                  <w:tcW w:w="1665" w:type="pct"/>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May. 2023</w:t>
                  </w:r>
                </w:p>
              </w:tc>
              <w:tc>
                <w:tcPr>
                  <w:tcW w:w="1666" w:type="pct"/>
                </w:tcPr>
                <w:p w:rsidR="001F3067" w:rsidRDefault="009B1CE1">
                  <w:pPr>
                    <w:framePr w:hSpace="180" w:wrap="around" w:vAnchor="text" w:hAnchor="margin" w:y="219"/>
                    <w:spacing w:after="0" w:line="240" w:lineRule="auto"/>
                    <w:jc w:val="center"/>
                    <w:rPr>
                      <w:sz w:val="20"/>
                      <w:szCs w:val="20"/>
                    </w:rPr>
                  </w:pPr>
                  <w:r>
                    <w:rPr>
                      <w:sz w:val="20"/>
                      <w:szCs w:val="20"/>
                    </w:rPr>
                    <w:t>9.7</w:t>
                  </w:r>
                </w:p>
              </w:tc>
              <w:tc>
                <w:tcPr>
                  <w:tcW w:w="1669" w:type="pct"/>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lang w:val="en-GB" w:eastAsia="en-GB"/>
                    </w:rPr>
                  </w:pPr>
                </w:p>
              </w:tc>
            </w:tr>
            <w:tr w:rsidR="001F3067">
              <w:trPr>
                <w:jc w:val="center"/>
              </w:trPr>
              <w:tc>
                <w:tcPr>
                  <w:tcW w:w="1665" w:type="pct"/>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Jun. 2023</w:t>
                  </w:r>
                </w:p>
              </w:tc>
              <w:tc>
                <w:tcPr>
                  <w:tcW w:w="1666" w:type="pct"/>
                </w:tcPr>
                <w:p w:rsidR="001F3067" w:rsidRDefault="009B1CE1">
                  <w:pPr>
                    <w:framePr w:hSpace="180" w:wrap="around" w:vAnchor="text" w:hAnchor="margin" w:y="219"/>
                    <w:spacing w:after="0" w:line="240" w:lineRule="auto"/>
                    <w:jc w:val="center"/>
                    <w:rPr>
                      <w:sz w:val="20"/>
                      <w:szCs w:val="20"/>
                    </w:rPr>
                  </w:pPr>
                  <w:r>
                    <w:rPr>
                      <w:rFonts w:hint="eastAsia"/>
                      <w:sz w:val="20"/>
                      <w:szCs w:val="20"/>
                    </w:rPr>
                    <w:t>1</w:t>
                  </w:r>
                  <w:r>
                    <w:rPr>
                      <w:sz w:val="20"/>
                      <w:szCs w:val="20"/>
                    </w:rPr>
                    <w:t>1.1</w:t>
                  </w:r>
                </w:p>
              </w:tc>
              <w:tc>
                <w:tcPr>
                  <w:tcW w:w="1669" w:type="pct"/>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lang w:val="en-GB" w:eastAsia="en-GB"/>
                    </w:rPr>
                  </w:pPr>
                </w:p>
              </w:tc>
            </w:tr>
            <w:tr w:rsidR="001F3067">
              <w:trPr>
                <w:jc w:val="center"/>
              </w:trPr>
              <w:tc>
                <w:tcPr>
                  <w:tcW w:w="1665" w:type="pct"/>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Jul. 2023</w:t>
                  </w:r>
                </w:p>
              </w:tc>
              <w:tc>
                <w:tcPr>
                  <w:tcW w:w="1666" w:type="pct"/>
                </w:tcPr>
                <w:p w:rsidR="001F3067" w:rsidRDefault="009B1CE1">
                  <w:pPr>
                    <w:framePr w:hSpace="180" w:wrap="around" w:vAnchor="text" w:hAnchor="margin" w:y="219"/>
                    <w:spacing w:after="0" w:line="240" w:lineRule="auto"/>
                    <w:jc w:val="center"/>
                    <w:rPr>
                      <w:sz w:val="20"/>
                      <w:szCs w:val="20"/>
                    </w:rPr>
                  </w:pPr>
                  <w:r>
                    <w:rPr>
                      <w:rFonts w:hint="eastAsia"/>
                      <w:sz w:val="20"/>
                      <w:szCs w:val="20"/>
                    </w:rPr>
                    <w:t>1</w:t>
                  </w:r>
                  <w:r>
                    <w:rPr>
                      <w:sz w:val="20"/>
                      <w:szCs w:val="20"/>
                    </w:rPr>
                    <w:t>3.5</w:t>
                  </w:r>
                </w:p>
              </w:tc>
              <w:tc>
                <w:tcPr>
                  <w:tcW w:w="1669" w:type="pct"/>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lang w:val="en-GB" w:eastAsia="en-GB"/>
                    </w:rPr>
                  </w:pPr>
                </w:p>
              </w:tc>
            </w:tr>
            <w:tr w:rsidR="001F3067">
              <w:trPr>
                <w:jc w:val="center"/>
              </w:trPr>
              <w:tc>
                <w:tcPr>
                  <w:tcW w:w="1665" w:type="pct"/>
                  <w:vAlign w:val="center"/>
                </w:tcPr>
                <w:p w:rsidR="001F3067" w:rsidRDefault="009B1CE1">
                  <w:pPr>
                    <w:framePr w:hSpace="180" w:wrap="around" w:vAnchor="text" w:hAnchor="margin" w:y="219"/>
                    <w:spacing w:after="0" w:line="240" w:lineRule="auto"/>
                    <w:contextualSpacing w:val="0"/>
                    <w:jc w:val="center"/>
                    <w:rPr>
                      <w:rFonts w:asciiTheme="minorHAnsi" w:eastAsia="SimSun" w:hAnsiTheme="minorHAnsi"/>
                      <w:sz w:val="20"/>
                      <w:szCs w:val="20"/>
                      <w:lang w:eastAsia="zh-CN"/>
                    </w:rPr>
                  </w:pPr>
                  <w:r>
                    <w:rPr>
                      <w:rFonts w:asciiTheme="minorHAnsi" w:eastAsia="SimSun" w:hAnsiTheme="minorHAnsi"/>
                      <w:sz w:val="20"/>
                      <w:szCs w:val="20"/>
                      <w:lang w:eastAsia="zh-CN"/>
                    </w:rPr>
                    <w:t>Aug. 2023</w:t>
                  </w:r>
                </w:p>
              </w:tc>
              <w:tc>
                <w:tcPr>
                  <w:tcW w:w="1666" w:type="pct"/>
                </w:tcPr>
                <w:p w:rsidR="001F3067" w:rsidRDefault="009B1CE1">
                  <w:pPr>
                    <w:framePr w:hSpace="180" w:wrap="around" w:vAnchor="text" w:hAnchor="margin" w:y="219"/>
                    <w:spacing w:after="0" w:line="240" w:lineRule="auto"/>
                    <w:jc w:val="center"/>
                    <w:rPr>
                      <w:sz w:val="20"/>
                      <w:szCs w:val="20"/>
                    </w:rPr>
                  </w:pPr>
                  <w:r>
                    <w:rPr>
                      <w:rFonts w:hint="eastAsia"/>
                      <w:sz w:val="20"/>
                      <w:szCs w:val="20"/>
                    </w:rPr>
                    <w:t>1</w:t>
                  </w:r>
                  <w:r>
                    <w:rPr>
                      <w:sz w:val="20"/>
                      <w:szCs w:val="20"/>
                    </w:rPr>
                    <w:t>1.8</w:t>
                  </w:r>
                </w:p>
              </w:tc>
              <w:tc>
                <w:tcPr>
                  <w:tcW w:w="1669" w:type="pct"/>
                  <w:vMerge/>
                  <w:vAlign w:val="center"/>
                </w:tcPr>
                <w:p w:rsidR="001F3067" w:rsidRDefault="001F3067">
                  <w:pPr>
                    <w:framePr w:hSpace="180" w:wrap="around" w:vAnchor="text" w:hAnchor="margin" w:y="219"/>
                    <w:spacing w:after="0" w:line="240" w:lineRule="auto"/>
                    <w:contextualSpacing w:val="0"/>
                    <w:jc w:val="center"/>
                    <w:rPr>
                      <w:rFonts w:asciiTheme="minorHAnsi" w:hAnsiTheme="minorHAnsi"/>
                      <w:sz w:val="20"/>
                      <w:szCs w:val="20"/>
                      <w:lang w:val="en-GB" w:eastAsia="en-GB"/>
                    </w:rPr>
                  </w:pPr>
                </w:p>
              </w:tc>
            </w:tr>
          </w:tbl>
          <w:p w:rsidR="001F3067" w:rsidRDefault="001F3067">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pPr>
          </w:p>
        </w:tc>
      </w:tr>
      <w:tr w:rsidR="001F3067" w:rsidTr="001F3067">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lastRenderedPageBreak/>
              <w:t>Measurement methods and procedures</w:t>
            </w:r>
          </w:p>
        </w:tc>
        <w:tc>
          <w:tcPr>
            <w:tcW w:w="3479" w:type="pct"/>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Examination by the environment monitoring department according to the relevant standards and regulations</w:t>
            </w:r>
          </w:p>
        </w:tc>
      </w:tr>
      <w:tr w:rsidR="001F3067" w:rsidTr="001F3067">
        <w:trPr>
          <w:trHeight w:val="248"/>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Monitoring frequency</w:t>
            </w:r>
          </w:p>
        </w:tc>
        <w:tc>
          <w:tcPr>
            <w:tcW w:w="3479" w:type="pct"/>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Annually</w:t>
            </w:r>
          </w:p>
        </w:tc>
      </w:tr>
      <w:tr w:rsidR="001F3067" w:rsidTr="001F3067">
        <w:trPr>
          <w:trHeight w:val="249"/>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QA/QC procedures</w:t>
            </w:r>
          </w:p>
        </w:tc>
        <w:tc>
          <w:tcPr>
            <w:tcW w:w="3479" w:type="pct"/>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hint="eastAsia"/>
                <w:szCs w:val="22"/>
                <w:lang w:eastAsia="en-GB"/>
              </w:rPr>
              <w:t xml:space="preserve">The water quality and quantity of the project comply with local regulation. </w:t>
            </w:r>
            <w:r>
              <w:rPr>
                <w:rFonts w:asciiTheme="minorHAnsi" w:eastAsia="DengXian" w:hAnsiTheme="minorHAnsi" w:hint="eastAsia"/>
                <w:szCs w:val="22"/>
                <w:lang w:eastAsia="zh-CN"/>
              </w:rPr>
              <w:t xml:space="preserve">By </w:t>
            </w:r>
            <w:r>
              <w:rPr>
                <w:rFonts w:asciiTheme="minorHAnsi" w:eastAsia="DengXian" w:hAnsiTheme="minorHAnsi" w:hint="eastAsia"/>
                <w:szCs w:val="22"/>
                <w:lang w:eastAsia="en-GB"/>
              </w:rPr>
              <w:t>interviewing with the local residents</w:t>
            </w:r>
            <w:r>
              <w:rPr>
                <w:rFonts w:asciiTheme="minorHAnsi" w:eastAsia="DengXian" w:hAnsiTheme="minorHAnsi" w:hint="eastAsia"/>
                <w:szCs w:val="22"/>
                <w:lang w:eastAsia="zh-CN"/>
              </w:rPr>
              <w:t>, t</w:t>
            </w:r>
            <w:r>
              <w:rPr>
                <w:rFonts w:asciiTheme="minorHAnsi" w:eastAsia="DengXian" w:hAnsiTheme="minorHAnsi" w:hint="eastAsia"/>
                <w:szCs w:val="22"/>
                <w:lang w:eastAsia="en-GB"/>
              </w:rPr>
              <w:t>here is no impact on surrounding villagers</w:t>
            </w:r>
            <w:r>
              <w:rPr>
                <w:rFonts w:asciiTheme="minorHAnsi" w:eastAsia="DengXian" w:hAnsiTheme="minorHAnsi"/>
                <w:szCs w:val="22"/>
                <w:lang w:eastAsia="zh-CN"/>
              </w:rPr>
              <w:t>’</w:t>
            </w:r>
            <w:r>
              <w:rPr>
                <w:rFonts w:asciiTheme="minorHAnsi" w:eastAsia="DengXian" w:hAnsiTheme="minorHAnsi" w:hint="eastAsia"/>
                <w:szCs w:val="22"/>
                <w:lang w:eastAsia="en-GB"/>
              </w:rPr>
              <w:t xml:space="preserve"> the water use.</w:t>
            </w:r>
          </w:p>
        </w:tc>
      </w:tr>
      <w:tr w:rsidR="001F3067" w:rsidTr="001F3067">
        <w:trPr>
          <w:trHeight w:val="249"/>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Purpose of data</w:t>
            </w:r>
          </w:p>
        </w:tc>
        <w:tc>
          <w:tcPr>
            <w:tcW w:w="3479" w:type="pct"/>
          </w:tcPr>
          <w:p w:rsidR="001F3067" w:rsidRDefault="009B1CE1">
            <w:pPr>
              <w:spacing w:after="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N/A</w:t>
            </w:r>
          </w:p>
        </w:tc>
      </w:tr>
      <w:tr w:rsidR="001F3067" w:rsidTr="001F3067">
        <w:trPr>
          <w:trHeight w:val="249"/>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Additional comment</w:t>
            </w:r>
          </w:p>
        </w:tc>
        <w:tc>
          <w:tcPr>
            <w:tcW w:w="3479" w:type="pct"/>
          </w:tcPr>
          <w:p w:rsidR="001F3067" w:rsidRDefault="009B1CE1">
            <w:pPr>
              <w:spacing w:after="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N/A</w:t>
            </w:r>
          </w:p>
        </w:tc>
      </w:tr>
    </w:tbl>
    <w:p w:rsidR="001F3067" w:rsidRDefault="001F3067">
      <w:pPr>
        <w:rPr>
          <w:rFonts w:asciiTheme="minorHAnsi" w:hAnsiTheme="minorHAnsi"/>
          <w:b/>
          <w:color w:val="auto"/>
          <w:szCs w:val="22"/>
          <w:lang w:val="en-GB" w:eastAsia="en-GB"/>
        </w:rPr>
      </w:pPr>
    </w:p>
    <w:p w:rsidR="001F3067" w:rsidRDefault="009B1CE1">
      <w:pPr>
        <w:rPr>
          <w:rFonts w:asciiTheme="minorHAnsi" w:eastAsia="SimSun" w:hAnsiTheme="minorHAnsi"/>
          <w:szCs w:val="22"/>
          <w:lang w:eastAsia="zh-CN"/>
        </w:rPr>
      </w:pPr>
      <w:r>
        <w:rPr>
          <w:rFonts w:asciiTheme="minorHAnsi" w:hAnsiTheme="minorHAnsi"/>
          <w:b/>
          <w:color w:val="auto"/>
          <w:szCs w:val="22"/>
          <w:lang w:val="en-GB" w:eastAsia="en-GB"/>
        </w:rPr>
        <w:t xml:space="preserve">Safeguarding Principle </w:t>
      </w:r>
      <w:r>
        <w:rPr>
          <w:rFonts w:asciiTheme="minorHAnsi" w:eastAsia="SimSun" w:hAnsiTheme="minorHAnsi" w:hint="eastAsia"/>
          <w:b/>
          <w:color w:val="auto"/>
          <w:szCs w:val="22"/>
          <w:lang w:eastAsia="zh-CN"/>
        </w:rPr>
        <w:t>9</w:t>
      </w:r>
      <w:r>
        <w:rPr>
          <w:rFonts w:asciiTheme="minorHAnsi" w:hAnsiTheme="minorHAnsi"/>
          <w:b/>
          <w:color w:val="auto"/>
          <w:szCs w:val="22"/>
          <w:lang w:val="en-GB" w:eastAsia="en-GB"/>
        </w:rPr>
        <w:t>.</w:t>
      </w:r>
      <w:r>
        <w:rPr>
          <w:rFonts w:asciiTheme="minorHAnsi" w:eastAsia="SimSun" w:hAnsiTheme="minorHAnsi" w:hint="eastAsia"/>
          <w:b/>
          <w:color w:val="auto"/>
          <w:szCs w:val="22"/>
          <w:lang w:eastAsia="zh-CN"/>
        </w:rPr>
        <w:t>4 Release of pollutants</w:t>
      </w:r>
    </w:p>
    <w:tbl>
      <w:tblPr>
        <w:tblStyle w:val="GridTable5Dark-Accent11"/>
        <w:tblpPr w:leftFromText="180" w:rightFromText="180" w:vertAnchor="text" w:horzAnchor="margin" w:tblpY="219"/>
        <w:tblW w:w="4882" w:type="pct"/>
        <w:tblCellMar>
          <w:top w:w="57" w:type="dxa"/>
        </w:tblCellMar>
        <w:tblLook w:val="04A0" w:firstRow="1" w:lastRow="0" w:firstColumn="1" w:lastColumn="0" w:noHBand="0" w:noVBand="1"/>
      </w:tblPr>
      <w:tblGrid>
        <w:gridCol w:w="2858"/>
        <w:gridCol w:w="6537"/>
      </w:tblGrid>
      <w:tr w:rsidR="001F3067" w:rsidTr="001F3067">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b w:val="0"/>
                <w:color w:val="FFFFFF" w:themeColor="background1"/>
                <w:szCs w:val="22"/>
                <w:lang w:val="en-GB" w:eastAsia="en-GB"/>
              </w:rPr>
            </w:pPr>
            <w:r>
              <w:rPr>
                <w:rFonts w:asciiTheme="minorHAnsi" w:hAnsiTheme="minorHAnsi"/>
                <w:b w:val="0"/>
                <w:color w:val="FFFFFF" w:themeColor="background1"/>
                <w:szCs w:val="22"/>
                <w:lang w:eastAsia="en-GB"/>
              </w:rPr>
              <w:t>Data / Parameter</w:t>
            </w:r>
          </w:p>
        </w:tc>
        <w:tc>
          <w:tcPr>
            <w:tcW w:w="3479" w:type="pct"/>
            <w:shd w:val="clear" w:color="auto" w:fill="E2F8FA"/>
          </w:tcPr>
          <w:p w:rsidR="001F3067" w:rsidRDefault="009B1CE1">
            <w:pPr>
              <w:spacing w:line="276" w:lineRule="auto"/>
              <w:contextualSpacing w:val="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Cs w:val="22"/>
                <w:lang w:val="en-GB" w:eastAsia="en-GB"/>
              </w:rPr>
            </w:pPr>
            <w:r>
              <w:rPr>
                <w:rFonts w:asciiTheme="minorHAnsi" w:hAnsiTheme="minorHAnsi"/>
                <w:szCs w:val="22"/>
                <w:lang w:eastAsia="en-GB"/>
              </w:rPr>
              <w:t>Air Quality</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Unit</w:t>
            </w:r>
          </w:p>
        </w:tc>
        <w:tc>
          <w:tcPr>
            <w:tcW w:w="3479" w:type="pct"/>
            <w:vAlign w:val="center"/>
          </w:tcPr>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hint="eastAsia"/>
                <w:szCs w:val="22"/>
                <w:lang w:eastAsia="zh-CN"/>
              </w:rPr>
              <w:t>N/A</w:t>
            </w:r>
          </w:p>
        </w:tc>
      </w:tr>
      <w:tr w:rsidR="001F3067" w:rsidTr="001F3067">
        <w:trPr>
          <w:trHeight w:val="280"/>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Description</w:t>
            </w:r>
          </w:p>
        </w:tc>
        <w:tc>
          <w:tcPr>
            <w:tcW w:w="3479" w:type="pct"/>
            <w:vAlign w:val="center"/>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hAnsiTheme="minorHAnsi"/>
                <w:szCs w:val="22"/>
                <w:lang w:eastAsia="en-GB"/>
              </w:rPr>
              <w:t xml:space="preserve">The project caused dust emission due to the construction work. The level of emission was complied with the legal dust emission </w:t>
            </w:r>
            <w:r>
              <w:rPr>
                <w:rFonts w:asciiTheme="minorHAnsi" w:hAnsiTheme="minorHAnsi"/>
                <w:szCs w:val="22"/>
                <w:lang w:eastAsia="en-GB"/>
              </w:rPr>
              <w:t>limits. The project owner used wet damping, sprinklers to minimize the dust emission during the construction period.</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Source of data</w:t>
            </w:r>
          </w:p>
        </w:tc>
        <w:tc>
          <w:tcPr>
            <w:tcW w:w="3479" w:type="pct"/>
            <w:vAlign w:val="center"/>
          </w:tcPr>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On-site examination</w:t>
            </w:r>
          </w:p>
        </w:tc>
      </w:tr>
      <w:tr w:rsidR="001F3067" w:rsidTr="001F3067">
        <w:trPr>
          <w:trHeight w:val="281"/>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lastRenderedPageBreak/>
              <w:t>Value(s) applied</w:t>
            </w:r>
          </w:p>
        </w:tc>
        <w:tc>
          <w:tcPr>
            <w:tcW w:w="3479" w:type="pct"/>
            <w:vAlign w:val="center"/>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DengXian" w:hAnsiTheme="minorHAnsi"/>
                <w:szCs w:val="22"/>
                <w:lang w:eastAsia="en-GB"/>
              </w:rPr>
            </w:pPr>
            <w:r>
              <w:rPr>
                <w:rFonts w:asciiTheme="minorHAnsi" w:eastAsia="DengXian" w:hAnsiTheme="minorHAnsi"/>
                <w:szCs w:val="22"/>
                <w:lang w:eastAsia="en-GB"/>
              </w:rPr>
              <w:t>The air quality was irregular monitored by the project owner and the report shows tha</w:t>
            </w:r>
            <w:r>
              <w:rPr>
                <w:rFonts w:asciiTheme="minorHAnsi" w:eastAsia="DengXian" w:hAnsiTheme="minorHAnsi"/>
                <w:szCs w:val="22"/>
                <w:lang w:eastAsia="en-GB"/>
              </w:rPr>
              <w:t>t the air quality during construction is much lower than the air quality guideline estimated by WHO. The monitoring situation of air quality during construction is listed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4810"/>
            </w:tblGrid>
            <w:tr w:rsidR="001F3067">
              <w:tc>
                <w:tcPr>
                  <w:tcW w:w="1501" w:type="dxa"/>
                </w:tcPr>
                <w:p w:rsidR="001F3067" w:rsidRDefault="009B1CE1">
                  <w:pPr>
                    <w:framePr w:hSpace="180" w:wrap="around" w:vAnchor="text" w:hAnchor="margin" w:y="219"/>
                    <w:rPr>
                      <w:rFonts w:eastAsia="SimSun" w:cs="Arial"/>
                      <w:sz w:val="20"/>
                      <w:lang w:eastAsia="zh-CN"/>
                    </w:rPr>
                  </w:pPr>
                  <w:r>
                    <w:rPr>
                      <w:rFonts w:eastAsia="SimSun" w:cs="Arial" w:hint="eastAsia"/>
                      <w:sz w:val="20"/>
                      <w:lang w:eastAsia="zh-CN"/>
                    </w:rPr>
                    <w:t>D</w:t>
                  </w:r>
                  <w:r>
                    <w:rPr>
                      <w:rFonts w:eastAsia="SimSun" w:cs="Arial"/>
                      <w:sz w:val="20"/>
                      <w:lang w:eastAsia="zh-CN"/>
                    </w:rPr>
                    <w:t>ate</w:t>
                  </w:r>
                </w:p>
              </w:tc>
              <w:tc>
                <w:tcPr>
                  <w:tcW w:w="4810" w:type="dxa"/>
                </w:tcPr>
                <w:p w:rsidR="001F3067" w:rsidRDefault="009B1CE1">
                  <w:pPr>
                    <w:framePr w:hSpace="180" w:wrap="around" w:vAnchor="text" w:hAnchor="margin" w:y="219"/>
                    <w:rPr>
                      <w:rFonts w:eastAsia="SimSun" w:cs="Arial"/>
                      <w:sz w:val="20"/>
                      <w:lang w:eastAsia="zh-CN"/>
                    </w:rPr>
                  </w:pPr>
                  <w:r>
                    <w:rPr>
                      <w:rFonts w:eastAsia="SimSun" w:cs="Arial" w:hint="eastAsia"/>
                      <w:sz w:val="20"/>
                      <w:lang w:eastAsia="zh-CN"/>
                    </w:rPr>
                    <w:t>E</w:t>
                  </w:r>
                  <w:r>
                    <w:rPr>
                      <w:rFonts w:eastAsia="SimSun" w:cs="Arial"/>
                      <w:sz w:val="20"/>
                      <w:lang w:eastAsia="zh-CN"/>
                    </w:rPr>
                    <w:t>xecuting Agency</w:t>
                  </w:r>
                </w:p>
              </w:tc>
            </w:tr>
            <w:tr w:rsidR="001F3067">
              <w:trPr>
                <w:trHeight w:val="128"/>
              </w:trPr>
              <w:tc>
                <w:tcPr>
                  <w:tcW w:w="1501" w:type="dxa"/>
                  <w:vAlign w:val="center"/>
                </w:tcPr>
                <w:p w:rsidR="001F3067" w:rsidRDefault="009B1CE1">
                  <w:pPr>
                    <w:framePr w:hSpace="180" w:wrap="around" w:vAnchor="text" w:hAnchor="margin" w:y="219"/>
                    <w:spacing w:after="0"/>
                    <w:jc w:val="both"/>
                    <w:rPr>
                      <w:rFonts w:eastAsia="SimSun" w:cs="Arial"/>
                      <w:sz w:val="20"/>
                      <w:lang w:eastAsia="zh-CN"/>
                    </w:rPr>
                  </w:pPr>
                  <w:r>
                    <w:rPr>
                      <w:rFonts w:eastAsia="SimSun" w:cs="Arial" w:hint="eastAsia"/>
                      <w:sz w:val="20"/>
                      <w:lang w:eastAsia="zh-CN"/>
                    </w:rPr>
                    <w:t>2</w:t>
                  </w:r>
                  <w:r>
                    <w:rPr>
                      <w:rFonts w:eastAsia="SimSun" w:cs="Arial"/>
                      <w:sz w:val="20"/>
                      <w:lang w:eastAsia="zh-CN"/>
                    </w:rPr>
                    <w:t>0/09/2017</w:t>
                  </w:r>
                </w:p>
              </w:tc>
              <w:tc>
                <w:tcPr>
                  <w:tcW w:w="4810" w:type="dxa"/>
                  <w:vMerge w:val="restart"/>
                  <w:vAlign w:val="center"/>
                </w:tcPr>
                <w:p w:rsidR="001F3067" w:rsidRDefault="009B1CE1">
                  <w:pPr>
                    <w:framePr w:hSpace="180" w:wrap="around" w:vAnchor="text" w:hAnchor="margin" w:y="219"/>
                    <w:jc w:val="center"/>
                    <w:rPr>
                      <w:rFonts w:eastAsia="SimSun" w:cs="Arial"/>
                      <w:sz w:val="20"/>
                      <w:lang w:eastAsia="zh-CN"/>
                    </w:rPr>
                  </w:pPr>
                  <w:bookmarkStart w:id="87" w:name="_Hlk92269015"/>
                  <w:r>
                    <w:rPr>
                      <w:rFonts w:eastAsia="SimSun" w:cs="Arial"/>
                      <w:sz w:val="20"/>
                      <w:lang w:eastAsia="zh-CN"/>
                    </w:rPr>
                    <w:t xml:space="preserve">Nam </w:t>
                  </w:r>
                  <w:proofErr w:type="spellStart"/>
                  <w:r>
                    <w:rPr>
                      <w:rFonts w:eastAsia="SimSun" w:cs="Arial"/>
                      <w:sz w:val="20"/>
                      <w:lang w:eastAsia="zh-CN"/>
                    </w:rPr>
                    <w:t>Pha</w:t>
                  </w:r>
                  <w:proofErr w:type="spellEnd"/>
                  <w:r>
                    <w:rPr>
                      <w:rFonts w:eastAsia="SimSun" w:cs="Arial"/>
                      <w:sz w:val="20"/>
                      <w:lang w:eastAsia="zh-CN"/>
                    </w:rPr>
                    <w:t xml:space="preserve"> </w:t>
                  </w:r>
                  <w:proofErr w:type="spellStart"/>
                  <w:r>
                    <w:rPr>
                      <w:rFonts w:eastAsia="SimSun" w:cs="Arial"/>
                      <w:sz w:val="20"/>
                      <w:lang w:eastAsia="zh-CN"/>
                    </w:rPr>
                    <w:t>Gnai</w:t>
                  </w:r>
                  <w:proofErr w:type="spellEnd"/>
                  <w:r>
                    <w:rPr>
                      <w:rFonts w:eastAsia="SimSun" w:cs="Arial"/>
                      <w:sz w:val="20"/>
                      <w:lang w:eastAsia="zh-CN"/>
                    </w:rPr>
                    <w:t xml:space="preserve"> Hydropower</w:t>
                  </w:r>
                  <w:bookmarkEnd w:id="87"/>
                  <w:r>
                    <w:rPr>
                      <w:rFonts w:eastAsia="SimSun" w:cs="Arial"/>
                      <w:sz w:val="20"/>
                      <w:lang w:eastAsia="zh-CN"/>
                    </w:rPr>
                    <w:t xml:space="preserve"> Co., Ltd. (Project owner)</w:t>
                  </w:r>
                </w:p>
              </w:tc>
            </w:tr>
            <w:tr w:rsidR="001F3067">
              <w:trPr>
                <w:trHeight w:val="126"/>
              </w:trPr>
              <w:tc>
                <w:tcPr>
                  <w:tcW w:w="1501" w:type="dxa"/>
                  <w:vAlign w:val="center"/>
                </w:tcPr>
                <w:p w:rsidR="001F3067" w:rsidRDefault="009B1CE1">
                  <w:pPr>
                    <w:framePr w:hSpace="180" w:wrap="around" w:vAnchor="text" w:hAnchor="margin" w:y="219"/>
                    <w:spacing w:after="0"/>
                    <w:jc w:val="both"/>
                    <w:rPr>
                      <w:rFonts w:eastAsia="SimSun" w:cs="Arial"/>
                      <w:sz w:val="20"/>
                      <w:lang w:eastAsia="zh-CN"/>
                    </w:rPr>
                  </w:pPr>
                  <w:r>
                    <w:rPr>
                      <w:rFonts w:eastAsia="SimSun" w:cs="Arial" w:hint="eastAsia"/>
                      <w:sz w:val="20"/>
                      <w:lang w:eastAsia="zh-CN"/>
                    </w:rPr>
                    <w:t>2</w:t>
                  </w:r>
                  <w:r>
                    <w:rPr>
                      <w:rFonts w:eastAsia="SimSun" w:cs="Arial"/>
                      <w:sz w:val="20"/>
                      <w:lang w:eastAsia="zh-CN"/>
                    </w:rPr>
                    <w:t>7/08/2018</w:t>
                  </w:r>
                </w:p>
              </w:tc>
              <w:tc>
                <w:tcPr>
                  <w:tcW w:w="4810" w:type="dxa"/>
                  <w:vMerge/>
                </w:tcPr>
                <w:p w:rsidR="001F3067" w:rsidRDefault="001F3067">
                  <w:pPr>
                    <w:framePr w:hSpace="180" w:wrap="around" w:vAnchor="text" w:hAnchor="margin" w:y="219"/>
                    <w:rPr>
                      <w:rFonts w:eastAsia="SimSun" w:cs="Arial"/>
                      <w:sz w:val="20"/>
                      <w:lang w:eastAsia="zh-CN"/>
                    </w:rPr>
                  </w:pPr>
                </w:p>
              </w:tc>
            </w:tr>
            <w:tr w:rsidR="001F3067">
              <w:trPr>
                <w:trHeight w:val="126"/>
              </w:trPr>
              <w:tc>
                <w:tcPr>
                  <w:tcW w:w="1501" w:type="dxa"/>
                  <w:vAlign w:val="center"/>
                </w:tcPr>
                <w:p w:rsidR="001F3067" w:rsidRDefault="009B1CE1">
                  <w:pPr>
                    <w:framePr w:hSpace="180" w:wrap="around" w:vAnchor="text" w:hAnchor="margin" w:y="219"/>
                    <w:spacing w:after="0"/>
                    <w:jc w:val="both"/>
                    <w:rPr>
                      <w:rFonts w:eastAsia="SimSun" w:cs="Arial"/>
                      <w:sz w:val="20"/>
                      <w:lang w:eastAsia="zh-CN"/>
                    </w:rPr>
                  </w:pPr>
                  <w:r>
                    <w:rPr>
                      <w:rFonts w:eastAsia="SimSun" w:cs="Arial" w:hint="eastAsia"/>
                      <w:sz w:val="20"/>
                      <w:lang w:eastAsia="zh-CN"/>
                    </w:rPr>
                    <w:t>0</w:t>
                  </w:r>
                  <w:r>
                    <w:rPr>
                      <w:rFonts w:eastAsia="SimSun" w:cs="Arial"/>
                      <w:sz w:val="20"/>
                      <w:lang w:eastAsia="zh-CN"/>
                    </w:rPr>
                    <w:t>9/07/2019</w:t>
                  </w:r>
                </w:p>
              </w:tc>
              <w:tc>
                <w:tcPr>
                  <w:tcW w:w="4810" w:type="dxa"/>
                  <w:vMerge/>
                </w:tcPr>
                <w:p w:rsidR="001F3067" w:rsidRDefault="001F3067">
                  <w:pPr>
                    <w:framePr w:hSpace="180" w:wrap="around" w:vAnchor="text" w:hAnchor="margin" w:y="219"/>
                    <w:rPr>
                      <w:rFonts w:eastAsia="SimSun" w:cs="Arial"/>
                      <w:sz w:val="20"/>
                      <w:lang w:eastAsia="zh-CN"/>
                    </w:rPr>
                  </w:pPr>
                </w:p>
              </w:tc>
            </w:tr>
          </w:tbl>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DengXian" w:hAnsiTheme="minorHAnsi"/>
                <w:szCs w:val="22"/>
                <w:lang w:eastAsia="en-GB"/>
              </w:rPr>
            </w:pPr>
            <w:r>
              <w:rPr>
                <w:rFonts w:asciiTheme="minorHAnsi" w:eastAsia="DengXian" w:hAnsiTheme="minorHAnsi"/>
                <w:szCs w:val="22"/>
                <w:lang w:eastAsia="en-GB"/>
              </w:rPr>
              <w:t xml:space="preserve">According to the interview with local villagers, no impact on the air quality in the construction period and operation period was found. </w:t>
            </w:r>
          </w:p>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According to the Spraying water logging, the mitigation measures</w:t>
            </w:r>
            <w:r>
              <w:rPr>
                <w:rFonts w:asciiTheme="minorHAnsi" w:eastAsia="DengXian" w:hAnsiTheme="minorHAnsi"/>
                <w:szCs w:val="22"/>
                <w:lang w:eastAsia="en-GB"/>
              </w:rPr>
              <w:t xml:space="preserve"> including 1) spraying water and 2) transporting material under tarpaulins were implemented during construction period. Since now no complaint have been received from nearby residents and workers, which shows that during construction period, the mitigation</w:t>
            </w:r>
            <w:r>
              <w:rPr>
                <w:rFonts w:asciiTheme="minorHAnsi" w:eastAsia="DengXian" w:hAnsiTheme="minorHAnsi"/>
                <w:szCs w:val="22"/>
                <w:lang w:eastAsia="en-GB"/>
              </w:rPr>
              <w:t xml:space="preserve"> measures have been well implemented to avoid dust emission</w:t>
            </w:r>
          </w:p>
        </w:tc>
      </w:tr>
      <w:tr w:rsidR="001F3067" w:rsidTr="001F3067">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Measurement methods and procedures</w:t>
            </w:r>
          </w:p>
        </w:tc>
        <w:tc>
          <w:tcPr>
            <w:tcW w:w="3479" w:type="pct"/>
          </w:tcPr>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On-site examination by project owner</w:t>
            </w:r>
          </w:p>
        </w:tc>
      </w:tr>
      <w:tr w:rsidR="001F3067" w:rsidTr="001F3067">
        <w:trPr>
          <w:trHeight w:val="248"/>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Monitoring frequency</w:t>
            </w:r>
          </w:p>
        </w:tc>
        <w:tc>
          <w:tcPr>
            <w:tcW w:w="3479" w:type="pct"/>
          </w:tcPr>
          <w:p w:rsidR="001F3067" w:rsidRDefault="009B1CE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On-site examination during construction</w:t>
            </w:r>
          </w:p>
        </w:tc>
      </w:tr>
      <w:tr w:rsidR="001F3067" w:rsidTr="001F3067">
        <w:trPr>
          <w:trHeight w:val="249"/>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QA/QC procedures</w:t>
            </w:r>
          </w:p>
        </w:tc>
        <w:tc>
          <w:tcPr>
            <w:tcW w:w="3479" w:type="pct"/>
          </w:tcPr>
          <w:p w:rsidR="001F3067" w:rsidRDefault="009B1CE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eastAsia="DengXian" w:hAnsiTheme="minorHAnsi"/>
                <w:szCs w:val="22"/>
                <w:lang w:eastAsia="en-GB"/>
              </w:rPr>
            </w:pPr>
            <w:r>
              <w:rPr>
                <w:rFonts w:asciiTheme="minorHAnsi" w:eastAsia="DengXian" w:hAnsiTheme="minorHAnsi"/>
                <w:szCs w:val="22"/>
                <w:lang w:eastAsia="en-GB"/>
              </w:rPr>
              <w:t xml:space="preserve">According to the spraying water logging, </w:t>
            </w:r>
            <w:r>
              <w:rPr>
                <w:rFonts w:asciiTheme="minorHAnsi" w:eastAsia="DengXian" w:hAnsiTheme="minorHAnsi"/>
                <w:szCs w:val="22"/>
                <w:lang w:eastAsia="en-GB"/>
              </w:rPr>
              <w:t>the mitigation measure has been implemented. According to the air quality report and interviewing with the local residents, the impact of the Project to local air quality is negligible.</w:t>
            </w:r>
          </w:p>
        </w:tc>
      </w:tr>
      <w:tr w:rsidR="001F3067" w:rsidTr="001F3067">
        <w:trPr>
          <w:trHeight w:val="249"/>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Purpose of data</w:t>
            </w:r>
          </w:p>
        </w:tc>
        <w:tc>
          <w:tcPr>
            <w:tcW w:w="3479" w:type="pct"/>
          </w:tcPr>
          <w:p w:rsidR="001F3067" w:rsidRDefault="009B1CE1">
            <w:pPr>
              <w:spacing w:after="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N/A</w:t>
            </w:r>
          </w:p>
        </w:tc>
      </w:tr>
      <w:tr w:rsidR="001F3067" w:rsidTr="001F3067">
        <w:trPr>
          <w:trHeight w:val="249"/>
        </w:trPr>
        <w:tc>
          <w:tcPr>
            <w:cnfStyle w:val="001000000000" w:firstRow="0" w:lastRow="0" w:firstColumn="1" w:lastColumn="0" w:oddVBand="0" w:evenVBand="0" w:oddHBand="0" w:evenHBand="0" w:firstRowFirstColumn="0" w:firstRowLastColumn="0" w:lastRowFirstColumn="0" w:lastRowLastColumn="0"/>
            <w:tcW w:w="1521" w:type="pct"/>
          </w:tcPr>
          <w:p w:rsidR="001F3067" w:rsidRDefault="009B1CE1">
            <w:pPr>
              <w:spacing w:after="0" w:line="276" w:lineRule="auto"/>
              <w:contextualSpacing w:val="0"/>
              <w:rPr>
                <w:rFonts w:asciiTheme="minorHAnsi" w:hAnsiTheme="minorHAnsi"/>
                <w:color w:val="FFFFFF" w:themeColor="background1"/>
                <w:szCs w:val="22"/>
                <w:lang w:val="en-GB" w:eastAsia="en-GB"/>
              </w:rPr>
            </w:pPr>
            <w:r>
              <w:rPr>
                <w:rFonts w:asciiTheme="minorHAnsi" w:hAnsiTheme="minorHAnsi"/>
                <w:color w:val="FFFFFF" w:themeColor="background1"/>
                <w:szCs w:val="22"/>
                <w:lang w:eastAsia="en-GB"/>
              </w:rPr>
              <w:t>Additional comment</w:t>
            </w:r>
          </w:p>
        </w:tc>
        <w:tc>
          <w:tcPr>
            <w:tcW w:w="3479" w:type="pct"/>
          </w:tcPr>
          <w:p w:rsidR="001F3067" w:rsidRDefault="009B1CE1">
            <w:pPr>
              <w:spacing w:after="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en-GB"/>
              </w:rPr>
            </w:pPr>
            <w:r>
              <w:rPr>
                <w:rFonts w:asciiTheme="minorHAnsi" w:eastAsia="DengXian" w:hAnsiTheme="minorHAnsi"/>
                <w:szCs w:val="22"/>
                <w:lang w:eastAsia="en-GB"/>
              </w:rPr>
              <w:t>N/A</w:t>
            </w:r>
          </w:p>
        </w:tc>
      </w:tr>
    </w:tbl>
    <w:p w:rsidR="001F3067" w:rsidRDefault="001F3067">
      <w:pPr>
        <w:spacing w:line="276" w:lineRule="auto"/>
        <w:contextualSpacing w:val="0"/>
      </w:pPr>
    </w:p>
    <w:p w:rsidR="001F3067" w:rsidRDefault="009B1CE1">
      <w:pPr>
        <w:pStyle w:val="Ttulo4"/>
      </w:pPr>
      <w:bookmarkStart w:id="88" w:name="_Ref49860701"/>
      <w:bookmarkStart w:id="89" w:name="_Ref47706354"/>
      <w:bookmarkStart w:id="90" w:name="_Toc40962792"/>
      <w:bookmarkEnd w:id="86"/>
      <w:r>
        <w:t xml:space="preserve">SECTION G. STAKEHOLDER </w:t>
      </w:r>
      <w:r>
        <w:t>INPUTS AND LEGAL DISPUTES</w:t>
      </w:r>
      <w:bookmarkEnd w:id="88"/>
      <w:bookmarkEnd w:id="89"/>
      <w:bookmarkEnd w:id="90"/>
      <w:r>
        <w:t xml:space="preserve"> </w:t>
      </w:r>
    </w:p>
    <w:p w:rsidR="001F3067" w:rsidRDefault="009B1CE1">
      <w:pPr>
        <w:pStyle w:val="Ttulo5"/>
        <w:jc w:val="both"/>
      </w:pPr>
      <w:bookmarkStart w:id="91" w:name="_Toc40962793"/>
      <w:r>
        <w:t>G.1. List all Inputs and Grievances which have been received via the Continuous Input and Grievance Mechanism together with their respective responses/mitigations.</w:t>
      </w:r>
      <w:bookmarkEnd w:id="91"/>
      <w:r>
        <w:t xml:space="preserve"> </w:t>
      </w:r>
    </w:p>
    <w:p w:rsidR="001F3067" w:rsidRDefault="009B1CE1">
      <w:pPr>
        <w:jc w:val="both"/>
      </w:pPr>
      <w:r>
        <w:t>&gt;&gt;</w:t>
      </w:r>
    </w:p>
    <w:p w:rsidR="001F3067" w:rsidRDefault="009B1CE1">
      <w:pPr>
        <w:jc w:val="both"/>
        <w:rPr>
          <w:rFonts w:eastAsia="SimSun"/>
          <w:lang w:eastAsia="zh-CN"/>
        </w:rPr>
      </w:pPr>
      <w:r>
        <w:rPr>
          <w:rFonts w:eastAsia="SimSun" w:hint="eastAsia"/>
          <w:lang w:eastAsia="zh-CN"/>
        </w:rPr>
        <w:t>During the consultation meeting, continuous input/grievance m</w:t>
      </w:r>
      <w:r>
        <w:rPr>
          <w:rFonts w:eastAsia="SimSun" w:hint="eastAsia"/>
          <w:lang w:eastAsia="zh-CN"/>
        </w:rPr>
        <w:t xml:space="preserve">echanism expression method and details, was discussed with local </w:t>
      </w:r>
      <w:proofErr w:type="gramStart"/>
      <w:r>
        <w:rPr>
          <w:rFonts w:eastAsia="SimSun" w:hint="eastAsia"/>
          <w:lang w:eastAsia="zh-CN"/>
        </w:rPr>
        <w:t>stakeholders.:</w:t>
      </w:r>
      <w:proofErr w:type="gramEnd"/>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0"/>
        <w:gridCol w:w="3225"/>
        <w:gridCol w:w="3625"/>
      </w:tblGrid>
      <w:tr w:rsidR="001F3067">
        <w:trPr>
          <w:trHeight w:val="695"/>
          <w:jc w:val="center"/>
        </w:trPr>
        <w:tc>
          <w:tcPr>
            <w:tcW w:w="1439" w:type="pct"/>
            <w:shd w:val="clear" w:color="auto" w:fill="D9D9D9"/>
          </w:tcPr>
          <w:p w:rsidR="001F3067" w:rsidRDefault="001F30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rPr>
                <w:rFonts w:cs="Arial"/>
                <w:color w:val="000000"/>
                <w:szCs w:val="22"/>
              </w:rPr>
            </w:pPr>
          </w:p>
        </w:tc>
        <w:tc>
          <w:tcPr>
            <w:tcW w:w="1676" w:type="pct"/>
            <w:shd w:val="clear" w:color="auto" w:fill="D9D9D9"/>
          </w:tcPr>
          <w:p w:rsidR="001F3067" w:rsidRDefault="009B1C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rPr>
                <w:rFonts w:cs="Arial"/>
                <w:b/>
                <w:color w:val="000000"/>
                <w:sz w:val="20"/>
              </w:rPr>
            </w:pPr>
            <w:r>
              <w:rPr>
                <w:rFonts w:cs="Arial"/>
                <w:b/>
                <w:color w:val="000000"/>
                <w:sz w:val="20"/>
              </w:rPr>
              <w:t xml:space="preserve">Method Chosen (include all known details e.g. </w:t>
            </w:r>
            <w:r>
              <w:rPr>
                <w:rFonts w:cs="Arial"/>
                <w:b/>
                <w:color w:val="000000"/>
                <w:sz w:val="20"/>
              </w:rPr>
              <w:lastRenderedPageBreak/>
              <w:t>location of book, phone, number, identity of mediator)</w:t>
            </w:r>
          </w:p>
        </w:tc>
        <w:tc>
          <w:tcPr>
            <w:tcW w:w="1884" w:type="pct"/>
            <w:shd w:val="clear" w:color="auto" w:fill="D9D9D9"/>
          </w:tcPr>
          <w:p w:rsidR="001F3067" w:rsidRDefault="009B1C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rPr>
                <w:rFonts w:cs="Arial"/>
                <w:b/>
                <w:color w:val="000000"/>
                <w:sz w:val="20"/>
              </w:rPr>
            </w:pPr>
            <w:r>
              <w:rPr>
                <w:rFonts w:cs="Arial"/>
                <w:b/>
                <w:color w:val="000000"/>
                <w:sz w:val="20"/>
              </w:rPr>
              <w:lastRenderedPageBreak/>
              <w:t>Justification</w:t>
            </w:r>
          </w:p>
        </w:tc>
      </w:tr>
      <w:tr w:rsidR="001F3067">
        <w:trPr>
          <w:trHeight w:val="63"/>
          <w:jc w:val="center"/>
        </w:trPr>
        <w:tc>
          <w:tcPr>
            <w:tcW w:w="1439" w:type="pct"/>
          </w:tcPr>
          <w:p w:rsidR="001F3067" w:rsidRDefault="009B1C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both"/>
              <w:rPr>
                <w:rFonts w:cs="Arial"/>
                <w:sz w:val="20"/>
              </w:rPr>
            </w:pPr>
            <w:r>
              <w:rPr>
                <w:rFonts w:cs="Arial"/>
                <w:sz w:val="20"/>
              </w:rPr>
              <w:t>Continuous Input / Grievance Expression Process Book</w:t>
            </w:r>
          </w:p>
        </w:tc>
        <w:tc>
          <w:tcPr>
            <w:tcW w:w="1676" w:type="pct"/>
          </w:tcPr>
          <w:p w:rsidR="001F3067" w:rsidRDefault="009B1C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both"/>
              <w:rPr>
                <w:rFonts w:cs="Arial"/>
                <w:sz w:val="20"/>
                <w:lang w:eastAsia="zh-CN"/>
              </w:rPr>
            </w:pPr>
            <w:r>
              <w:rPr>
                <w:rFonts w:cs="Arial"/>
                <w:sz w:val="20"/>
                <w:lang w:eastAsia="zh-CN"/>
              </w:rPr>
              <w:t>Grievance expression book in Villages</w:t>
            </w:r>
          </w:p>
        </w:tc>
        <w:tc>
          <w:tcPr>
            <w:tcW w:w="1884" w:type="pct"/>
          </w:tcPr>
          <w:p w:rsidR="001F3067" w:rsidRDefault="009B1C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both"/>
              <w:rPr>
                <w:rFonts w:cs="Arial"/>
                <w:sz w:val="20"/>
              </w:rPr>
            </w:pPr>
            <w:r>
              <w:rPr>
                <w:rFonts w:cs="Arial"/>
                <w:sz w:val="20"/>
              </w:rPr>
              <w:t>Kep</w:t>
            </w:r>
            <w:r>
              <w:rPr>
                <w:rFonts w:cs="Arial"/>
                <w:sz w:val="20"/>
                <w:lang w:eastAsia="zh-CN"/>
              </w:rPr>
              <w:t>t</w:t>
            </w:r>
            <w:r>
              <w:rPr>
                <w:rFonts w:cs="Arial"/>
                <w:sz w:val="20"/>
              </w:rPr>
              <w:t xml:space="preserve"> by the leader of the villages</w:t>
            </w:r>
          </w:p>
        </w:tc>
      </w:tr>
      <w:tr w:rsidR="001F3067">
        <w:trPr>
          <w:trHeight w:val="300"/>
          <w:jc w:val="center"/>
        </w:trPr>
        <w:tc>
          <w:tcPr>
            <w:tcW w:w="1439" w:type="pct"/>
          </w:tcPr>
          <w:p w:rsidR="001F3067" w:rsidRDefault="009B1C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both"/>
              <w:rPr>
                <w:rFonts w:cs="Arial"/>
                <w:sz w:val="20"/>
              </w:rPr>
            </w:pPr>
            <w:r>
              <w:rPr>
                <w:rFonts w:cs="Arial"/>
                <w:sz w:val="20"/>
              </w:rPr>
              <w:t>Telephone access</w:t>
            </w:r>
          </w:p>
        </w:tc>
        <w:tc>
          <w:tcPr>
            <w:tcW w:w="1676" w:type="pct"/>
          </w:tcPr>
          <w:p w:rsidR="001F3067" w:rsidRDefault="009B1C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both"/>
              <w:rPr>
                <w:rFonts w:cs="Arial"/>
                <w:sz w:val="20"/>
                <w:lang w:val="zh-CN" w:eastAsia="zh-CN"/>
              </w:rPr>
            </w:pPr>
            <w:r>
              <w:rPr>
                <w:rFonts w:cs="Arial"/>
                <w:sz w:val="20"/>
                <w:lang w:eastAsia="zh-CN"/>
              </w:rPr>
              <w:t>+00856-20-28190844</w:t>
            </w:r>
          </w:p>
        </w:tc>
        <w:tc>
          <w:tcPr>
            <w:tcW w:w="1884" w:type="pct"/>
          </w:tcPr>
          <w:p w:rsidR="001F3067" w:rsidRDefault="009B1C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both"/>
              <w:rPr>
                <w:rFonts w:cs="Arial"/>
                <w:sz w:val="20"/>
              </w:rPr>
            </w:pPr>
            <w:r>
              <w:rPr>
                <w:rFonts w:cs="Arial"/>
                <w:sz w:val="20"/>
                <w:lang w:eastAsia="zh-CN"/>
              </w:rPr>
              <w:t>Project manager</w:t>
            </w:r>
          </w:p>
        </w:tc>
      </w:tr>
      <w:tr w:rsidR="001F3067">
        <w:trPr>
          <w:trHeight w:val="282"/>
          <w:jc w:val="center"/>
        </w:trPr>
        <w:tc>
          <w:tcPr>
            <w:tcW w:w="1439" w:type="pct"/>
          </w:tcPr>
          <w:p w:rsidR="001F3067" w:rsidRDefault="009B1C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both"/>
              <w:rPr>
                <w:rFonts w:cs="Arial"/>
                <w:sz w:val="20"/>
              </w:rPr>
            </w:pPr>
            <w:r>
              <w:rPr>
                <w:rFonts w:cs="Arial"/>
                <w:sz w:val="20"/>
              </w:rPr>
              <w:t>Internet/email access</w:t>
            </w:r>
          </w:p>
        </w:tc>
        <w:tc>
          <w:tcPr>
            <w:tcW w:w="1676" w:type="pct"/>
          </w:tcPr>
          <w:p w:rsidR="001F3067" w:rsidRDefault="009B1CE1">
            <w:pPr>
              <w:snapToGrid w:val="0"/>
              <w:spacing w:after="0"/>
              <w:jc w:val="both"/>
              <w:rPr>
                <w:rFonts w:eastAsia="SimSun" w:cs="Arial"/>
                <w:sz w:val="20"/>
                <w:lang w:eastAsia="zh-CN"/>
              </w:rPr>
            </w:pPr>
            <w:r>
              <w:rPr>
                <w:rFonts w:eastAsia="SimSun" w:cs="Arial"/>
                <w:sz w:val="20"/>
                <w:lang w:eastAsia="zh-CN"/>
              </w:rPr>
              <w:t>Yaodong.lu@gmail.com</w:t>
            </w:r>
          </w:p>
        </w:tc>
        <w:tc>
          <w:tcPr>
            <w:tcW w:w="1884" w:type="pct"/>
          </w:tcPr>
          <w:p w:rsidR="001F3067" w:rsidRDefault="009B1CE1">
            <w:pPr>
              <w:snapToGrid w:val="0"/>
              <w:spacing w:after="0"/>
              <w:jc w:val="both"/>
              <w:rPr>
                <w:rFonts w:cs="Arial"/>
                <w:sz w:val="20"/>
              </w:rPr>
            </w:pPr>
            <w:r>
              <w:rPr>
                <w:rFonts w:eastAsia="SimSun" w:cs="Arial"/>
                <w:sz w:val="20"/>
                <w:lang w:eastAsia="zh-CN"/>
              </w:rPr>
              <w:t>Project manager</w:t>
            </w:r>
          </w:p>
        </w:tc>
      </w:tr>
    </w:tbl>
    <w:p w:rsidR="001F3067" w:rsidRDefault="009B1CE1">
      <w:pPr>
        <w:jc w:val="both"/>
        <w:rPr>
          <w:rFonts w:eastAsia="SimSun"/>
          <w:lang w:eastAsia="zh-CN"/>
        </w:rPr>
      </w:pPr>
      <w:r>
        <w:rPr>
          <w:rFonts w:eastAsia="SimSun" w:hint="eastAsia"/>
          <w:lang w:eastAsia="zh-CN"/>
        </w:rPr>
        <w:t xml:space="preserve">All issues identified during the crediting period through any of the Methods shall have a mitigation measure in place. </w:t>
      </w:r>
    </w:p>
    <w:p w:rsidR="001F3067" w:rsidRDefault="009B1CE1">
      <w:pPr>
        <w:jc w:val="both"/>
        <w:rPr>
          <w:rFonts w:eastAsia="SimSun"/>
          <w:lang w:eastAsia="zh-CN"/>
        </w:rPr>
      </w:pPr>
      <w:r>
        <w:rPr>
          <w:rFonts w:eastAsia="SimSun" w:hint="eastAsia"/>
          <w:lang w:eastAsia="zh-CN"/>
        </w:rPr>
        <w:t>During the construction and operation of the project, it always executed in accordance with the registered PDD and GS passport. And ther</w:t>
      </w:r>
      <w:r>
        <w:rPr>
          <w:rFonts w:eastAsia="SimSun" w:hint="eastAsia"/>
          <w:lang w:eastAsia="zh-CN"/>
        </w:rPr>
        <w:t>e is no inputs or grievances received via the mechanism.</w:t>
      </w:r>
    </w:p>
    <w:p w:rsidR="001F3067" w:rsidRDefault="009B1CE1">
      <w:pPr>
        <w:pStyle w:val="Ttulo5"/>
        <w:jc w:val="both"/>
      </w:pPr>
      <w:r>
        <w:t xml:space="preserve">G.2. Report on any stakeholder mitigations that were agreed to be monitored. </w:t>
      </w:r>
    </w:p>
    <w:p w:rsidR="001F3067" w:rsidRDefault="009B1CE1">
      <w:pPr>
        <w:jc w:val="both"/>
      </w:pPr>
      <w:r>
        <w:t>&gt;&gt;</w:t>
      </w:r>
    </w:p>
    <w:p w:rsidR="001F3067" w:rsidRDefault="009B1CE1">
      <w:pPr>
        <w:jc w:val="both"/>
        <w:rPr>
          <w:rFonts w:eastAsia="SimSun"/>
          <w:lang w:eastAsia="zh-CN"/>
        </w:rPr>
      </w:pPr>
      <w:r>
        <w:rPr>
          <w:rFonts w:eastAsia="SimSun" w:hint="eastAsia"/>
          <w:lang w:eastAsia="zh-CN"/>
        </w:rPr>
        <w:t>There are no any stakeholder mitigations that were agreed to be monitored at the registered PDD or GS passport.</w:t>
      </w:r>
    </w:p>
    <w:p w:rsidR="001F3067" w:rsidRDefault="009B1CE1">
      <w:pPr>
        <w:pStyle w:val="Ttulo5"/>
        <w:jc w:val="both"/>
      </w:pPr>
      <w:bookmarkStart w:id="92" w:name="_Toc40962796"/>
      <w:r>
        <w:t>G.3. P</w:t>
      </w:r>
      <w:r>
        <w:t>rovide details of any legal contest that has arisen with the project during the monitoring period</w:t>
      </w:r>
      <w:bookmarkEnd w:id="92"/>
    </w:p>
    <w:p w:rsidR="001F3067" w:rsidRDefault="009B1CE1">
      <w:pPr>
        <w:jc w:val="both"/>
      </w:pPr>
      <w:r>
        <w:t>&gt;&gt;</w:t>
      </w:r>
    </w:p>
    <w:p w:rsidR="001F3067" w:rsidRDefault="009B1CE1">
      <w:pPr>
        <w:pStyle w:val="AtxtHdgs"/>
        <w:jc w:val="both"/>
        <w:rPr>
          <w:rFonts w:ascii="Verdana" w:eastAsia="SimSun" w:hAnsi="Verdana"/>
          <w:color w:val="4D4D4C"/>
          <w:szCs w:val="22"/>
          <w:lang w:val="en-US" w:eastAsia="zh-CN"/>
        </w:rPr>
      </w:pPr>
      <w:r>
        <w:rPr>
          <w:rFonts w:ascii="Verdana" w:eastAsia="SimSun" w:hAnsi="Verdana" w:hint="eastAsia"/>
          <w:color w:val="4D4D4C"/>
          <w:szCs w:val="22"/>
          <w:lang w:val="en-US" w:eastAsia="zh-CN"/>
        </w:rPr>
        <w:t>There is no legal contest arisen during the mo</w:t>
      </w:r>
      <w:r>
        <w:rPr>
          <w:rFonts w:ascii="Verdana" w:eastAsia="SimSun" w:hAnsi="Verdana"/>
          <w:color w:val="4D4D4C"/>
          <w:szCs w:val="22"/>
          <w:lang w:val="en-US" w:eastAsia="zh-CN"/>
        </w:rPr>
        <w:t>nitor</w:t>
      </w:r>
      <w:r>
        <w:rPr>
          <w:rFonts w:ascii="Verdana" w:eastAsia="SimSun" w:hAnsi="Verdana" w:hint="eastAsia"/>
          <w:color w:val="4D4D4C"/>
          <w:szCs w:val="22"/>
          <w:lang w:val="en-US" w:eastAsia="zh-CN"/>
        </w:rPr>
        <w:t>ing period.</w:t>
      </w:r>
    </w:p>
    <w:p w:rsidR="001F3067" w:rsidRDefault="001F3067">
      <w:pPr>
        <w:pStyle w:val="AtxtHdgs"/>
        <w:jc w:val="both"/>
        <w:rPr>
          <w:rFonts w:ascii="Verdana" w:hAnsi="Verdana"/>
          <w:color w:val="4D4D4C"/>
          <w:szCs w:val="22"/>
        </w:rPr>
        <w:sectPr w:rsidR="001F3067">
          <w:headerReference w:type="even" r:id="rId21"/>
          <w:headerReference w:type="default" r:id="rId22"/>
          <w:footerReference w:type="even" r:id="rId23"/>
          <w:footerReference w:type="default" r:id="rId24"/>
          <w:headerReference w:type="first" r:id="rId25"/>
          <w:footerReference w:type="first" r:id="rId26"/>
          <w:pgSz w:w="11900" w:h="16840"/>
          <w:pgMar w:top="1381" w:right="1134" w:bottom="1021" w:left="1134" w:header="283" w:footer="0" w:gutter="0"/>
          <w:cols w:space="720"/>
          <w:titlePg/>
          <w:docGrid w:linePitch="360"/>
        </w:sectPr>
      </w:pPr>
    </w:p>
    <w:p w:rsidR="001F3067" w:rsidRDefault="009B1CE1">
      <w:pPr>
        <w:pStyle w:val="Ttulo3"/>
        <w:jc w:val="both"/>
        <w:rPr>
          <w:rFonts w:ascii="Verdana" w:hAnsi="Verdana"/>
          <w:bCs/>
          <w:color w:val="00B9BD"/>
        </w:rPr>
      </w:pPr>
      <w:r>
        <w:lastRenderedPageBreak/>
        <w:t xml:space="preserve">Appendix </w:t>
      </w:r>
      <w:r>
        <w:rPr>
          <w:rFonts w:hint="eastAsia"/>
          <w:lang w:eastAsia="zh-CN"/>
        </w:rPr>
        <w:t>1</w:t>
      </w:r>
      <w:r>
        <w:t>-</w:t>
      </w:r>
      <w:bookmarkStart w:id="93" w:name="_Ref38872069"/>
      <w:bookmarkStart w:id="94" w:name="_Toc39582327"/>
      <w:bookmarkStart w:id="95" w:name="_Ref42257033"/>
      <w:bookmarkEnd w:id="93"/>
      <w:bookmarkEnd w:id="94"/>
      <w:r>
        <w:rPr>
          <w:rFonts w:ascii="Avenir Book" w:eastAsia="MS Mincho" w:hAnsi="Avenir Book" w:cs="Times New Roman"/>
          <w:b w:val="0"/>
          <w:bCs/>
          <w:sz w:val="24"/>
        </w:rPr>
        <w:t xml:space="preserve"> </w:t>
      </w:r>
      <w:bookmarkStart w:id="96" w:name="check14"/>
      <w:bookmarkStart w:id="97" w:name="check12"/>
      <w:bookmarkEnd w:id="95"/>
      <w:bookmarkEnd w:id="96"/>
      <w:bookmarkEnd w:id="97"/>
      <w:r>
        <w:rPr>
          <w:bCs/>
        </w:rPr>
        <w:t>Further background information on ex ante calculation</w:t>
      </w:r>
      <w:r>
        <w:rPr>
          <w:bCs/>
        </w:rPr>
        <w:t xml:space="preserve"> of emission reductions</w:t>
      </w:r>
    </w:p>
    <w:p w:rsidR="001F3067" w:rsidRDefault="009B1CE1">
      <w:pPr>
        <w:autoSpaceDE w:val="0"/>
        <w:autoSpaceDN w:val="0"/>
        <w:adjustRightInd w:val="0"/>
        <w:spacing w:afterLines="50" w:after="120"/>
        <w:jc w:val="both"/>
        <w:rPr>
          <w:rFonts w:eastAsia="SimSun" w:cs="Arial"/>
          <w:b/>
          <w:szCs w:val="22"/>
          <w:lang w:eastAsia="zh-CN"/>
        </w:rPr>
      </w:pPr>
      <w:r>
        <w:rPr>
          <w:rFonts w:cs="Arial"/>
          <w:b/>
          <w:szCs w:val="22"/>
        </w:rPr>
        <w:t>Table 1</w:t>
      </w:r>
      <w:r>
        <w:rPr>
          <w:rFonts w:cs="Arial"/>
          <w:b/>
          <w:szCs w:val="22"/>
        </w:rPr>
        <w:tab/>
        <w:t>Net electricity generated and delivered to the grid by all power sources serving the system (</w:t>
      </w:r>
      <w:proofErr w:type="spellStart"/>
      <w:r>
        <w:rPr>
          <w:rFonts w:cs="Arial"/>
          <w:b/>
          <w:szCs w:val="22"/>
        </w:rPr>
        <w:t>GWh</w:t>
      </w:r>
      <w:proofErr w:type="spellEnd"/>
      <w:r>
        <w:rPr>
          <w:rFonts w:cs="Arial"/>
          <w:b/>
          <w:szCs w:val="22"/>
        </w:rPr>
        <w:t>)</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0"/>
        <w:gridCol w:w="1656"/>
        <w:gridCol w:w="1656"/>
        <w:gridCol w:w="1656"/>
      </w:tblGrid>
      <w:tr w:rsidR="001F3067">
        <w:tc>
          <w:tcPr>
            <w:tcW w:w="2417" w:type="pct"/>
            <w:shd w:val="clear" w:color="auto" w:fill="D9D9D9"/>
          </w:tcPr>
          <w:p w:rsidR="001F3067" w:rsidRDefault="009B1CE1">
            <w:pPr>
              <w:autoSpaceDE w:val="0"/>
              <w:autoSpaceDN w:val="0"/>
              <w:adjustRightInd w:val="0"/>
              <w:spacing w:line="240" w:lineRule="auto"/>
              <w:jc w:val="center"/>
              <w:rPr>
                <w:rFonts w:cs="Arial"/>
                <w:b/>
                <w:sz w:val="20"/>
              </w:rPr>
            </w:pPr>
            <w:r>
              <w:rPr>
                <w:rFonts w:cs="Arial"/>
                <w:b/>
                <w:sz w:val="20"/>
              </w:rPr>
              <w:t>Year</w:t>
            </w:r>
          </w:p>
        </w:tc>
        <w:tc>
          <w:tcPr>
            <w:tcW w:w="860" w:type="pct"/>
            <w:shd w:val="clear" w:color="auto" w:fill="D9D9D9"/>
            <w:vAlign w:val="center"/>
          </w:tcPr>
          <w:p w:rsidR="001F3067" w:rsidRDefault="009B1CE1">
            <w:pPr>
              <w:spacing w:line="240" w:lineRule="auto"/>
              <w:jc w:val="center"/>
              <w:rPr>
                <w:rFonts w:cs="Arial"/>
                <w:b/>
                <w:color w:val="000000"/>
                <w:sz w:val="20"/>
              </w:rPr>
            </w:pPr>
            <w:r>
              <w:rPr>
                <w:rFonts w:cs="Arial"/>
                <w:b/>
                <w:color w:val="000000"/>
                <w:sz w:val="20"/>
              </w:rPr>
              <w:t>2010</w:t>
            </w:r>
          </w:p>
        </w:tc>
        <w:tc>
          <w:tcPr>
            <w:tcW w:w="860" w:type="pct"/>
            <w:shd w:val="clear" w:color="auto" w:fill="D9D9D9"/>
            <w:vAlign w:val="center"/>
          </w:tcPr>
          <w:p w:rsidR="001F3067" w:rsidRDefault="009B1CE1">
            <w:pPr>
              <w:spacing w:line="240" w:lineRule="auto"/>
              <w:jc w:val="center"/>
              <w:rPr>
                <w:rFonts w:cs="Arial"/>
                <w:b/>
                <w:color w:val="000000"/>
                <w:sz w:val="20"/>
              </w:rPr>
            </w:pPr>
            <w:r>
              <w:rPr>
                <w:rFonts w:cs="Arial"/>
                <w:b/>
                <w:color w:val="000000"/>
                <w:sz w:val="20"/>
              </w:rPr>
              <w:t>2009</w:t>
            </w:r>
          </w:p>
        </w:tc>
        <w:tc>
          <w:tcPr>
            <w:tcW w:w="860" w:type="pct"/>
            <w:shd w:val="clear" w:color="auto" w:fill="D9D9D9"/>
            <w:vAlign w:val="center"/>
          </w:tcPr>
          <w:p w:rsidR="001F3067" w:rsidRDefault="009B1CE1">
            <w:pPr>
              <w:spacing w:line="240" w:lineRule="auto"/>
              <w:jc w:val="center"/>
              <w:rPr>
                <w:rFonts w:cs="Arial"/>
                <w:b/>
                <w:color w:val="000000"/>
                <w:sz w:val="20"/>
              </w:rPr>
            </w:pPr>
            <w:r>
              <w:rPr>
                <w:rFonts w:cs="Arial"/>
                <w:b/>
                <w:color w:val="000000"/>
                <w:sz w:val="20"/>
              </w:rPr>
              <w:t>2008</w:t>
            </w:r>
          </w:p>
        </w:tc>
      </w:tr>
      <w:tr w:rsidR="001F3067">
        <w:trPr>
          <w:trHeight w:val="203"/>
        </w:trPr>
        <w:tc>
          <w:tcPr>
            <w:tcW w:w="2417" w:type="pct"/>
            <w:vAlign w:val="center"/>
          </w:tcPr>
          <w:p w:rsidR="001F3067" w:rsidRDefault="009B1CE1">
            <w:pPr>
              <w:spacing w:line="240" w:lineRule="auto"/>
              <w:rPr>
                <w:rFonts w:cs="Arial"/>
                <w:color w:val="000000"/>
                <w:sz w:val="20"/>
              </w:rPr>
            </w:pPr>
            <w:r>
              <w:rPr>
                <w:rFonts w:cs="Arial"/>
                <w:color w:val="000000"/>
                <w:sz w:val="20"/>
              </w:rPr>
              <w:t xml:space="preserve">Power generation by </w:t>
            </w:r>
            <w:proofErr w:type="spellStart"/>
            <w:r>
              <w:rPr>
                <w:rFonts w:cs="Arial"/>
                <w:color w:val="000000"/>
                <w:sz w:val="20"/>
              </w:rPr>
              <w:t>E</w:t>
            </w:r>
            <w:r>
              <w:rPr>
                <w:rFonts w:eastAsia="SimSun" w:cs="Arial"/>
                <w:color w:val="000000"/>
                <w:sz w:val="20"/>
                <w:lang w:eastAsia="zh-CN"/>
              </w:rPr>
              <w:t>d</w:t>
            </w:r>
            <w:r>
              <w:rPr>
                <w:rFonts w:cs="Arial"/>
                <w:color w:val="000000"/>
                <w:sz w:val="20"/>
              </w:rPr>
              <w:t>L</w:t>
            </w:r>
            <w:proofErr w:type="spellEnd"/>
            <w:r>
              <w:rPr>
                <w:rFonts w:cs="Arial"/>
                <w:color w:val="000000"/>
                <w:sz w:val="20"/>
              </w:rPr>
              <w:t xml:space="preserve"> owned power plants</w:t>
            </w:r>
          </w:p>
        </w:tc>
        <w:tc>
          <w:tcPr>
            <w:tcW w:w="860" w:type="pct"/>
            <w:vAlign w:val="center"/>
          </w:tcPr>
          <w:p w:rsidR="001F3067" w:rsidRDefault="009B1CE1">
            <w:pPr>
              <w:spacing w:line="240" w:lineRule="auto"/>
              <w:jc w:val="center"/>
              <w:rPr>
                <w:rFonts w:cs="Arial"/>
                <w:color w:val="000000"/>
                <w:sz w:val="20"/>
              </w:rPr>
            </w:pPr>
            <w:r>
              <w:rPr>
                <w:rFonts w:cs="Arial"/>
                <w:color w:val="000000"/>
                <w:sz w:val="20"/>
              </w:rPr>
              <w:t>1,552.73</w:t>
            </w:r>
          </w:p>
        </w:tc>
        <w:tc>
          <w:tcPr>
            <w:tcW w:w="860" w:type="pct"/>
            <w:vAlign w:val="center"/>
          </w:tcPr>
          <w:p w:rsidR="001F3067" w:rsidRDefault="009B1CE1">
            <w:pPr>
              <w:spacing w:line="240" w:lineRule="auto"/>
              <w:jc w:val="center"/>
              <w:rPr>
                <w:rFonts w:cs="Arial"/>
                <w:color w:val="000000"/>
                <w:sz w:val="20"/>
              </w:rPr>
            </w:pPr>
            <w:r>
              <w:rPr>
                <w:rFonts w:cs="Arial"/>
                <w:color w:val="000000"/>
                <w:sz w:val="20"/>
              </w:rPr>
              <w:t>1,655.91</w:t>
            </w:r>
          </w:p>
        </w:tc>
        <w:tc>
          <w:tcPr>
            <w:tcW w:w="860" w:type="pct"/>
            <w:vAlign w:val="center"/>
          </w:tcPr>
          <w:p w:rsidR="001F3067" w:rsidRDefault="009B1CE1">
            <w:pPr>
              <w:spacing w:line="240" w:lineRule="auto"/>
              <w:jc w:val="center"/>
              <w:rPr>
                <w:rFonts w:cs="Arial"/>
                <w:color w:val="000000"/>
                <w:sz w:val="20"/>
              </w:rPr>
            </w:pPr>
            <w:r>
              <w:rPr>
                <w:rFonts w:cs="Arial"/>
                <w:color w:val="000000"/>
                <w:sz w:val="20"/>
              </w:rPr>
              <w:t>1,777.57</w:t>
            </w:r>
          </w:p>
        </w:tc>
      </w:tr>
      <w:tr w:rsidR="001F3067">
        <w:tc>
          <w:tcPr>
            <w:tcW w:w="2417" w:type="pct"/>
            <w:vAlign w:val="center"/>
          </w:tcPr>
          <w:p w:rsidR="001F3067" w:rsidRDefault="009B1CE1">
            <w:pPr>
              <w:spacing w:line="240" w:lineRule="auto"/>
              <w:rPr>
                <w:rFonts w:cs="Arial"/>
                <w:color w:val="000000"/>
                <w:sz w:val="20"/>
              </w:rPr>
            </w:pPr>
            <w:r>
              <w:rPr>
                <w:rFonts w:cs="Arial"/>
                <w:color w:val="000000"/>
                <w:sz w:val="20"/>
              </w:rPr>
              <w:t>Power generation by IPP located in</w:t>
            </w:r>
            <w:r>
              <w:rPr>
                <w:rFonts w:cs="Arial"/>
                <w:color w:val="000000"/>
                <w:sz w:val="20"/>
              </w:rPr>
              <w:t xml:space="preserve"> Laos</w:t>
            </w:r>
          </w:p>
        </w:tc>
        <w:tc>
          <w:tcPr>
            <w:tcW w:w="860" w:type="pct"/>
            <w:vAlign w:val="center"/>
          </w:tcPr>
          <w:p w:rsidR="001F3067" w:rsidRDefault="009B1CE1">
            <w:pPr>
              <w:spacing w:line="240" w:lineRule="auto"/>
              <w:jc w:val="center"/>
              <w:rPr>
                <w:rFonts w:cs="Arial"/>
                <w:color w:val="000000"/>
                <w:sz w:val="20"/>
              </w:rPr>
            </w:pPr>
            <w:r>
              <w:rPr>
                <w:rFonts w:cs="Arial"/>
                <w:color w:val="000000"/>
                <w:sz w:val="20"/>
              </w:rPr>
              <w:t>7,329.69</w:t>
            </w:r>
          </w:p>
        </w:tc>
        <w:tc>
          <w:tcPr>
            <w:tcW w:w="860" w:type="pct"/>
            <w:vAlign w:val="center"/>
          </w:tcPr>
          <w:p w:rsidR="001F3067" w:rsidRDefault="009B1CE1">
            <w:pPr>
              <w:spacing w:line="240" w:lineRule="auto"/>
              <w:jc w:val="center"/>
              <w:rPr>
                <w:rFonts w:cs="Arial"/>
                <w:color w:val="000000"/>
                <w:sz w:val="20"/>
              </w:rPr>
            </w:pPr>
            <w:r>
              <w:rPr>
                <w:rFonts w:cs="Arial"/>
                <w:color w:val="000000"/>
                <w:sz w:val="20"/>
              </w:rPr>
              <w:t>2,135.32</w:t>
            </w:r>
          </w:p>
        </w:tc>
        <w:tc>
          <w:tcPr>
            <w:tcW w:w="860" w:type="pct"/>
            <w:vAlign w:val="center"/>
          </w:tcPr>
          <w:p w:rsidR="001F3067" w:rsidRDefault="009B1CE1">
            <w:pPr>
              <w:spacing w:line="240" w:lineRule="auto"/>
              <w:jc w:val="center"/>
              <w:rPr>
                <w:rFonts w:cs="Arial"/>
                <w:color w:val="000000"/>
                <w:sz w:val="20"/>
              </w:rPr>
            </w:pPr>
            <w:r>
              <w:rPr>
                <w:rFonts w:cs="Arial"/>
                <w:color w:val="000000"/>
                <w:sz w:val="20"/>
              </w:rPr>
              <w:t>1,938.01</w:t>
            </w:r>
          </w:p>
        </w:tc>
      </w:tr>
      <w:tr w:rsidR="001F3067">
        <w:tc>
          <w:tcPr>
            <w:tcW w:w="2417" w:type="pct"/>
          </w:tcPr>
          <w:p w:rsidR="001F3067" w:rsidRDefault="009B1CE1">
            <w:pPr>
              <w:autoSpaceDE w:val="0"/>
              <w:autoSpaceDN w:val="0"/>
              <w:adjustRightInd w:val="0"/>
              <w:spacing w:line="240" w:lineRule="auto"/>
              <w:rPr>
                <w:rFonts w:cs="Arial"/>
                <w:sz w:val="20"/>
              </w:rPr>
            </w:pPr>
            <w:r>
              <w:rPr>
                <w:rFonts w:cs="Arial"/>
                <w:sz w:val="20"/>
              </w:rPr>
              <w:t>Power generation in Thailand</w:t>
            </w:r>
          </w:p>
        </w:tc>
        <w:tc>
          <w:tcPr>
            <w:tcW w:w="860" w:type="pct"/>
            <w:vAlign w:val="center"/>
          </w:tcPr>
          <w:p w:rsidR="001F3067" w:rsidRDefault="009B1CE1">
            <w:pPr>
              <w:spacing w:line="240" w:lineRule="auto"/>
              <w:jc w:val="center"/>
              <w:rPr>
                <w:rFonts w:cs="Arial"/>
                <w:bCs/>
                <w:color w:val="000000"/>
                <w:sz w:val="20"/>
              </w:rPr>
            </w:pPr>
            <w:r>
              <w:rPr>
                <w:rFonts w:cs="Arial"/>
                <w:bCs/>
                <w:color w:val="000000"/>
                <w:sz w:val="20"/>
              </w:rPr>
              <w:t>152,913.56</w:t>
            </w:r>
          </w:p>
        </w:tc>
        <w:tc>
          <w:tcPr>
            <w:tcW w:w="860" w:type="pct"/>
            <w:vAlign w:val="center"/>
          </w:tcPr>
          <w:p w:rsidR="001F3067" w:rsidRDefault="009B1CE1">
            <w:pPr>
              <w:spacing w:line="240" w:lineRule="auto"/>
              <w:jc w:val="center"/>
              <w:rPr>
                <w:rFonts w:cs="Arial"/>
                <w:bCs/>
                <w:color w:val="000000"/>
                <w:sz w:val="20"/>
              </w:rPr>
            </w:pPr>
            <w:r>
              <w:rPr>
                <w:rFonts w:cs="Arial"/>
                <w:bCs/>
                <w:color w:val="000000"/>
                <w:sz w:val="20"/>
              </w:rPr>
              <w:t>142,697.75</w:t>
            </w:r>
          </w:p>
        </w:tc>
        <w:tc>
          <w:tcPr>
            <w:tcW w:w="860" w:type="pct"/>
            <w:vAlign w:val="center"/>
          </w:tcPr>
          <w:p w:rsidR="001F3067" w:rsidRDefault="009B1CE1">
            <w:pPr>
              <w:spacing w:line="240" w:lineRule="auto"/>
              <w:jc w:val="center"/>
              <w:rPr>
                <w:rFonts w:cs="Arial"/>
                <w:bCs/>
                <w:color w:val="000000"/>
                <w:sz w:val="20"/>
              </w:rPr>
            </w:pPr>
            <w:r>
              <w:rPr>
                <w:rFonts w:cs="Arial"/>
                <w:bCs/>
                <w:color w:val="000000"/>
                <w:sz w:val="20"/>
              </w:rPr>
              <w:t>142,330.52</w:t>
            </w:r>
          </w:p>
        </w:tc>
      </w:tr>
      <w:tr w:rsidR="001F3067">
        <w:tc>
          <w:tcPr>
            <w:tcW w:w="2417" w:type="pct"/>
          </w:tcPr>
          <w:p w:rsidR="001F3067" w:rsidRDefault="009B1CE1">
            <w:pPr>
              <w:autoSpaceDE w:val="0"/>
              <w:autoSpaceDN w:val="0"/>
              <w:adjustRightInd w:val="0"/>
              <w:spacing w:line="240" w:lineRule="auto"/>
              <w:rPr>
                <w:rFonts w:cs="Arial"/>
                <w:b/>
                <w:sz w:val="20"/>
              </w:rPr>
            </w:pPr>
            <w:r>
              <w:rPr>
                <w:rFonts w:cs="Arial"/>
                <w:b/>
                <w:sz w:val="20"/>
              </w:rPr>
              <w:t>Sum up</w:t>
            </w:r>
          </w:p>
        </w:tc>
        <w:tc>
          <w:tcPr>
            <w:tcW w:w="860" w:type="pct"/>
            <w:vAlign w:val="center"/>
          </w:tcPr>
          <w:p w:rsidR="001F3067" w:rsidRDefault="009B1CE1">
            <w:pPr>
              <w:spacing w:line="240" w:lineRule="auto"/>
              <w:jc w:val="center"/>
              <w:rPr>
                <w:rFonts w:cs="Arial"/>
                <w:b/>
                <w:bCs/>
                <w:color w:val="000000"/>
                <w:sz w:val="20"/>
              </w:rPr>
            </w:pPr>
            <w:r>
              <w:rPr>
                <w:rFonts w:cs="Arial"/>
                <w:b/>
                <w:bCs/>
                <w:color w:val="000000"/>
                <w:sz w:val="20"/>
              </w:rPr>
              <w:t>161,795.98</w:t>
            </w:r>
          </w:p>
        </w:tc>
        <w:tc>
          <w:tcPr>
            <w:tcW w:w="860" w:type="pct"/>
            <w:vAlign w:val="center"/>
          </w:tcPr>
          <w:p w:rsidR="001F3067" w:rsidRDefault="009B1CE1">
            <w:pPr>
              <w:spacing w:line="240" w:lineRule="auto"/>
              <w:jc w:val="center"/>
              <w:rPr>
                <w:rFonts w:cs="Arial"/>
                <w:b/>
                <w:bCs/>
                <w:color w:val="000000"/>
                <w:sz w:val="20"/>
              </w:rPr>
            </w:pPr>
            <w:r>
              <w:rPr>
                <w:rFonts w:cs="Arial"/>
                <w:b/>
                <w:bCs/>
                <w:color w:val="000000"/>
                <w:sz w:val="20"/>
              </w:rPr>
              <w:t>146,488.98</w:t>
            </w:r>
          </w:p>
        </w:tc>
        <w:tc>
          <w:tcPr>
            <w:tcW w:w="860" w:type="pct"/>
            <w:vAlign w:val="center"/>
          </w:tcPr>
          <w:p w:rsidR="001F3067" w:rsidRDefault="009B1CE1">
            <w:pPr>
              <w:spacing w:line="240" w:lineRule="auto"/>
              <w:jc w:val="center"/>
              <w:rPr>
                <w:rFonts w:cs="Arial"/>
                <w:b/>
                <w:bCs/>
                <w:color w:val="000000"/>
                <w:sz w:val="20"/>
              </w:rPr>
            </w:pPr>
            <w:r>
              <w:rPr>
                <w:rFonts w:cs="Arial"/>
                <w:b/>
                <w:bCs/>
                <w:color w:val="000000"/>
                <w:sz w:val="20"/>
              </w:rPr>
              <w:t>146,046.10</w:t>
            </w:r>
          </w:p>
        </w:tc>
      </w:tr>
    </w:tbl>
    <w:p w:rsidR="001F3067" w:rsidRDefault="009B1CE1">
      <w:pPr>
        <w:autoSpaceDE w:val="0"/>
        <w:autoSpaceDN w:val="0"/>
        <w:adjustRightInd w:val="0"/>
        <w:rPr>
          <w:rFonts w:cs="Arial"/>
          <w:b/>
          <w:szCs w:val="22"/>
        </w:rPr>
      </w:pPr>
      <w:r>
        <w:rPr>
          <w:rFonts w:cs="Arial"/>
          <w:b/>
          <w:szCs w:val="22"/>
        </w:rPr>
        <w:t>Sources from:</w:t>
      </w:r>
    </w:p>
    <w:p w:rsidR="001F3067" w:rsidRDefault="009B1CE1">
      <w:pPr>
        <w:autoSpaceDE w:val="0"/>
        <w:autoSpaceDN w:val="0"/>
        <w:adjustRightInd w:val="0"/>
        <w:jc w:val="both"/>
        <w:rPr>
          <w:rFonts w:cs="Arial"/>
          <w:sz w:val="20"/>
        </w:rPr>
      </w:pPr>
      <w:r>
        <w:rPr>
          <w:rFonts w:cs="Arial"/>
          <w:sz w:val="20"/>
        </w:rPr>
        <w:t xml:space="preserve">EDL Annual Report 2012, 2010, 2009, </w:t>
      </w:r>
      <w:proofErr w:type="spellStart"/>
      <w:r>
        <w:rPr>
          <w:rFonts w:cs="Arial"/>
          <w:sz w:val="20"/>
        </w:rPr>
        <w:t>Electricite</w:t>
      </w:r>
      <w:proofErr w:type="spellEnd"/>
      <w:r>
        <w:rPr>
          <w:rFonts w:cs="Arial"/>
          <w:sz w:val="20"/>
        </w:rPr>
        <w:t xml:space="preserve"> du Laos;</w:t>
      </w:r>
    </w:p>
    <w:p w:rsidR="001F3067" w:rsidRDefault="009B1CE1">
      <w:pPr>
        <w:autoSpaceDE w:val="0"/>
        <w:autoSpaceDN w:val="0"/>
        <w:adjustRightInd w:val="0"/>
        <w:jc w:val="both"/>
        <w:rPr>
          <w:rFonts w:cs="Arial"/>
          <w:sz w:val="20"/>
        </w:rPr>
      </w:pPr>
      <w:r>
        <w:rPr>
          <w:rFonts w:cs="Arial"/>
          <w:sz w:val="20"/>
        </w:rPr>
        <w:t xml:space="preserve">Electric Power in Thailand 2010, 2009, 2008, </w:t>
      </w:r>
      <w:r>
        <w:rPr>
          <w:rFonts w:cs="Arial"/>
          <w:sz w:val="20"/>
        </w:rPr>
        <w:t>Department of Alternative Energy Development and Efficiency, Ministry of Energy, Thailand;</w:t>
      </w:r>
    </w:p>
    <w:p w:rsidR="001F3067" w:rsidRDefault="009B1CE1">
      <w:pPr>
        <w:autoSpaceDE w:val="0"/>
        <w:autoSpaceDN w:val="0"/>
        <w:adjustRightInd w:val="0"/>
        <w:jc w:val="both"/>
        <w:rPr>
          <w:rFonts w:cs="Arial"/>
          <w:i/>
          <w:sz w:val="20"/>
        </w:rPr>
      </w:pPr>
      <w:r>
        <w:rPr>
          <w:rFonts w:cs="Arial"/>
          <w:sz w:val="20"/>
        </w:rPr>
        <w:t>Electricity Statistic Annual Report 2010, Electricity Generating Authority of Thailand.</w:t>
      </w:r>
    </w:p>
    <w:p w:rsidR="001F3067" w:rsidRDefault="001F3067">
      <w:pPr>
        <w:rPr>
          <w:rFonts w:eastAsia="SimSun"/>
          <w:lang w:eastAsia="zh-CN"/>
        </w:rPr>
      </w:pPr>
    </w:p>
    <w:p w:rsidR="001F3067" w:rsidRDefault="009B1CE1">
      <w:pPr>
        <w:autoSpaceDE w:val="0"/>
        <w:autoSpaceDN w:val="0"/>
        <w:adjustRightInd w:val="0"/>
        <w:spacing w:afterLines="50" w:after="120"/>
        <w:rPr>
          <w:rFonts w:cs="Arial"/>
          <w:b/>
          <w:szCs w:val="22"/>
        </w:rPr>
      </w:pPr>
      <w:r>
        <w:rPr>
          <w:rFonts w:cs="Arial"/>
          <w:b/>
          <w:szCs w:val="22"/>
        </w:rPr>
        <w:t>Table 2 Power import from the connected system (</w:t>
      </w:r>
      <w:proofErr w:type="spellStart"/>
      <w:r>
        <w:rPr>
          <w:rFonts w:cs="Arial"/>
          <w:b/>
          <w:szCs w:val="22"/>
        </w:rPr>
        <w:t>GWh</w:t>
      </w:r>
      <w:proofErr w:type="spellEnd"/>
      <w:r>
        <w:rPr>
          <w:rFonts w:cs="Arial"/>
          <w:b/>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234"/>
        <w:gridCol w:w="2234"/>
        <w:gridCol w:w="2236"/>
      </w:tblGrid>
      <w:tr w:rsidR="001F3067">
        <w:tc>
          <w:tcPr>
            <w:tcW w:w="1516" w:type="pct"/>
            <w:shd w:val="clear" w:color="auto" w:fill="D9D9D9"/>
          </w:tcPr>
          <w:p w:rsidR="001F3067" w:rsidRDefault="009B1CE1">
            <w:pPr>
              <w:autoSpaceDE w:val="0"/>
              <w:autoSpaceDN w:val="0"/>
              <w:adjustRightInd w:val="0"/>
              <w:spacing w:line="240" w:lineRule="auto"/>
              <w:jc w:val="center"/>
              <w:rPr>
                <w:rFonts w:cs="Arial"/>
                <w:b/>
                <w:sz w:val="20"/>
              </w:rPr>
            </w:pPr>
            <w:r>
              <w:rPr>
                <w:rFonts w:cs="Arial"/>
                <w:b/>
                <w:sz w:val="20"/>
              </w:rPr>
              <w:t>Year</w:t>
            </w:r>
          </w:p>
        </w:tc>
        <w:tc>
          <w:tcPr>
            <w:tcW w:w="1160" w:type="pct"/>
            <w:shd w:val="clear" w:color="auto" w:fill="D9D9D9"/>
            <w:vAlign w:val="center"/>
          </w:tcPr>
          <w:p w:rsidR="001F3067" w:rsidRDefault="009B1CE1">
            <w:pPr>
              <w:spacing w:line="240" w:lineRule="auto"/>
              <w:jc w:val="center"/>
              <w:rPr>
                <w:rFonts w:cs="Arial"/>
                <w:b/>
                <w:color w:val="000000"/>
                <w:sz w:val="20"/>
              </w:rPr>
            </w:pPr>
            <w:r>
              <w:rPr>
                <w:rFonts w:cs="Arial"/>
                <w:b/>
                <w:color w:val="000000"/>
                <w:sz w:val="20"/>
              </w:rPr>
              <w:t>2010</w:t>
            </w:r>
          </w:p>
        </w:tc>
        <w:tc>
          <w:tcPr>
            <w:tcW w:w="1160" w:type="pct"/>
            <w:shd w:val="clear" w:color="auto" w:fill="D9D9D9"/>
            <w:vAlign w:val="center"/>
          </w:tcPr>
          <w:p w:rsidR="001F3067" w:rsidRDefault="009B1CE1">
            <w:pPr>
              <w:spacing w:line="240" w:lineRule="auto"/>
              <w:jc w:val="center"/>
              <w:rPr>
                <w:rFonts w:cs="Arial"/>
                <w:b/>
                <w:color w:val="000000"/>
                <w:sz w:val="20"/>
              </w:rPr>
            </w:pPr>
            <w:r>
              <w:rPr>
                <w:rFonts w:cs="Arial"/>
                <w:b/>
                <w:color w:val="000000"/>
                <w:sz w:val="20"/>
              </w:rPr>
              <w:t>2009</w:t>
            </w:r>
          </w:p>
        </w:tc>
        <w:tc>
          <w:tcPr>
            <w:tcW w:w="1161" w:type="pct"/>
            <w:shd w:val="clear" w:color="auto" w:fill="D9D9D9"/>
            <w:vAlign w:val="center"/>
          </w:tcPr>
          <w:p w:rsidR="001F3067" w:rsidRDefault="009B1CE1">
            <w:pPr>
              <w:spacing w:line="240" w:lineRule="auto"/>
              <w:jc w:val="center"/>
              <w:rPr>
                <w:rFonts w:cs="Arial"/>
                <w:b/>
                <w:color w:val="000000"/>
                <w:sz w:val="20"/>
              </w:rPr>
            </w:pPr>
            <w:r>
              <w:rPr>
                <w:rFonts w:cs="Arial"/>
                <w:b/>
                <w:color w:val="000000"/>
                <w:sz w:val="20"/>
              </w:rPr>
              <w:t>2008</w:t>
            </w:r>
          </w:p>
        </w:tc>
      </w:tr>
      <w:tr w:rsidR="001F3067">
        <w:tc>
          <w:tcPr>
            <w:tcW w:w="1516" w:type="pct"/>
            <w:vAlign w:val="center"/>
          </w:tcPr>
          <w:p w:rsidR="001F3067" w:rsidRDefault="009B1CE1">
            <w:pPr>
              <w:spacing w:line="240" w:lineRule="auto"/>
              <w:jc w:val="center"/>
              <w:rPr>
                <w:rFonts w:cs="Arial"/>
                <w:bCs/>
                <w:color w:val="000000"/>
                <w:sz w:val="20"/>
              </w:rPr>
            </w:pPr>
            <w:r>
              <w:rPr>
                <w:rFonts w:cs="Arial"/>
                <w:bCs/>
                <w:color w:val="000000"/>
                <w:sz w:val="20"/>
              </w:rPr>
              <w:t>Malaysia</w:t>
            </w:r>
          </w:p>
        </w:tc>
        <w:tc>
          <w:tcPr>
            <w:tcW w:w="1160" w:type="pct"/>
          </w:tcPr>
          <w:p w:rsidR="001F3067" w:rsidRDefault="009B1CE1">
            <w:pPr>
              <w:spacing w:line="240" w:lineRule="auto"/>
              <w:jc w:val="center"/>
              <w:rPr>
                <w:rFonts w:cs="Arial"/>
                <w:bCs/>
                <w:color w:val="000000"/>
                <w:sz w:val="20"/>
              </w:rPr>
            </w:pPr>
            <w:r>
              <w:rPr>
                <w:rFonts w:cs="Arial"/>
                <w:bCs/>
                <w:color w:val="000000"/>
                <w:sz w:val="20"/>
              </w:rPr>
              <w:t>160.31</w:t>
            </w:r>
          </w:p>
        </w:tc>
        <w:tc>
          <w:tcPr>
            <w:tcW w:w="1160" w:type="pct"/>
          </w:tcPr>
          <w:p w:rsidR="001F3067" w:rsidRDefault="009B1CE1">
            <w:pPr>
              <w:spacing w:line="240" w:lineRule="auto"/>
              <w:jc w:val="center"/>
              <w:rPr>
                <w:rFonts w:cs="Arial"/>
                <w:bCs/>
                <w:color w:val="000000"/>
                <w:sz w:val="20"/>
              </w:rPr>
            </w:pPr>
            <w:r>
              <w:rPr>
                <w:rFonts w:cs="Arial"/>
                <w:bCs/>
                <w:color w:val="000000"/>
                <w:sz w:val="20"/>
              </w:rPr>
              <w:t>92.68</w:t>
            </w:r>
          </w:p>
        </w:tc>
        <w:tc>
          <w:tcPr>
            <w:tcW w:w="1161" w:type="pct"/>
          </w:tcPr>
          <w:p w:rsidR="001F3067" w:rsidRDefault="009B1CE1">
            <w:pPr>
              <w:spacing w:line="240" w:lineRule="auto"/>
              <w:jc w:val="center"/>
              <w:rPr>
                <w:rFonts w:cs="Arial"/>
                <w:bCs/>
                <w:color w:val="000000"/>
                <w:sz w:val="20"/>
              </w:rPr>
            </w:pPr>
            <w:r>
              <w:rPr>
                <w:rFonts w:cs="Arial"/>
                <w:bCs/>
                <w:color w:val="000000"/>
                <w:sz w:val="20"/>
              </w:rPr>
              <w:t>470.67</w:t>
            </w:r>
          </w:p>
        </w:tc>
      </w:tr>
      <w:tr w:rsidR="001F3067">
        <w:tc>
          <w:tcPr>
            <w:tcW w:w="1516" w:type="pct"/>
            <w:vAlign w:val="center"/>
          </w:tcPr>
          <w:p w:rsidR="001F3067" w:rsidRDefault="009B1CE1">
            <w:pPr>
              <w:spacing w:line="240" w:lineRule="auto"/>
              <w:jc w:val="center"/>
              <w:rPr>
                <w:rFonts w:cs="Arial"/>
                <w:bCs/>
                <w:color w:val="000000"/>
                <w:sz w:val="20"/>
              </w:rPr>
            </w:pPr>
            <w:r>
              <w:rPr>
                <w:rFonts w:cs="Arial"/>
                <w:bCs/>
                <w:color w:val="000000"/>
                <w:sz w:val="20"/>
              </w:rPr>
              <w:t>Vietnam</w:t>
            </w:r>
          </w:p>
        </w:tc>
        <w:tc>
          <w:tcPr>
            <w:tcW w:w="1160" w:type="pct"/>
          </w:tcPr>
          <w:p w:rsidR="001F3067" w:rsidRDefault="009B1CE1">
            <w:pPr>
              <w:spacing w:line="240" w:lineRule="auto"/>
              <w:jc w:val="center"/>
              <w:rPr>
                <w:rFonts w:cs="Arial"/>
                <w:bCs/>
                <w:color w:val="000000"/>
                <w:sz w:val="20"/>
              </w:rPr>
            </w:pPr>
            <w:r>
              <w:rPr>
                <w:rFonts w:cs="Arial"/>
                <w:bCs/>
                <w:color w:val="000000"/>
                <w:sz w:val="20"/>
              </w:rPr>
              <w:t xml:space="preserve">31.81 </w:t>
            </w:r>
          </w:p>
        </w:tc>
        <w:tc>
          <w:tcPr>
            <w:tcW w:w="1160" w:type="pct"/>
          </w:tcPr>
          <w:p w:rsidR="001F3067" w:rsidRDefault="009B1CE1">
            <w:pPr>
              <w:spacing w:line="240" w:lineRule="auto"/>
              <w:jc w:val="center"/>
              <w:rPr>
                <w:rFonts w:cs="Arial"/>
                <w:bCs/>
                <w:color w:val="000000"/>
                <w:sz w:val="20"/>
              </w:rPr>
            </w:pPr>
            <w:r>
              <w:rPr>
                <w:rFonts w:cs="Arial"/>
                <w:bCs/>
                <w:color w:val="000000"/>
                <w:sz w:val="20"/>
              </w:rPr>
              <w:t xml:space="preserve">25.39 </w:t>
            </w:r>
          </w:p>
        </w:tc>
        <w:tc>
          <w:tcPr>
            <w:tcW w:w="1161" w:type="pct"/>
          </w:tcPr>
          <w:p w:rsidR="001F3067" w:rsidRDefault="009B1CE1">
            <w:pPr>
              <w:spacing w:line="240" w:lineRule="auto"/>
              <w:jc w:val="center"/>
              <w:rPr>
                <w:rFonts w:cs="Arial"/>
                <w:bCs/>
                <w:color w:val="000000"/>
                <w:sz w:val="20"/>
              </w:rPr>
            </w:pPr>
            <w:r>
              <w:rPr>
                <w:rFonts w:cs="Arial"/>
                <w:bCs/>
                <w:color w:val="000000"/>
                <w:sz w:val="20"/>
              </w:rPr>
              <w:t xml:space="preserve">22.59 </w:t>
            </w:r>
          </w:p>
        </w:tc>
      </w:tr>
      <w:tr w:rsidR="001F3067">
        <w:tc>
          <w:tcPr>
            <w:tcW w:w="1516" w:type="pct"/>
            <w:vAlign w:val="center"/>
          </w:tcPr>
          <w:p w:rsidR="001F3067" w:rsidRDefault="009B1CE1">
            <w:pPr>
              <w:spacing w:line="240" w:lineRule="auto"/>
              <w:jc w:val="center"/>
              <w:rPr>
                <w:rFonts w:cs="Arial"/>
                <w:bCs/>
                <w:color w:val="000000"/>
                <w:sz w:val="20"/>
              </w:rPr>
            </w:pPr>
            <w:r>
              <w:rPr>
                <w:rFonts w:cs="Arial"/>
                <w:bCs/>
                <w:color w:val="000000"/>
                <w:sz w:val="20"/>
              </w:rPr>
              <w:t>China</w:t>
            </w:r>
          </w:p>
        </w:tc>
        <w:tc>
          <w:tcPr>
            <w:tcW w:w="1160" w:type="pct"/>
          </w:tcPr>
          <w:p w:rsidR="001F3067" w:rsidRDefault="009B1CE1">
            <w:pPr>
              <w:spacing w:line="240" w:lineRule="auto"/>
              <w:jc w:val="center"/>
              <w:rPr>
                <w:rFonts w:cs="Arial"/>
                <w:bCs/>
                <w:color w:val="000000"/>
                <w:sz w:val="20"/>
              </w:rPr>
            </w:pPr>
            <w:r>
              <w:rPr>
                <w:rFonts w:cs="Arial"/>
                <w:bCs/>
                <w:color w:val="000000"/>
                <w:sz w:val="20"/>
              </w:rPr>
              <w:t xml:space="preserve">77.02 </w:t>
            </w:r>
          </w:p>
        </w:tc>
        <w:tc>
          <w:tcPr>
            <w:tcW w:w="1160" w:type="pct"/>
          </w:tcPr>
          <w:p w:rsidR="001F3067" w:rsidRDefault="009B1CE1">
            <w:pPr>
              <w:spacing w:line="240" w:lineRule="auto"/>
              <w:jc w:val="center"/>
              <w:rPr>
                <w:rFonts w:cs="Arial"/>
                <w:bCs/>
                <w:color w:val="000000"/>
                <w:sz w:val="20"/>
              </w:rPr>
            </w:pPr>
            <w:r>
              <w:rPr>
                <w:rFonts w:cs="Arial"/>
                <w:bCs/>
                <w:color w:val="000000"/>
                <w:sz w:val="20"/>
              </w:rPr>
              <w:t xml:space="preserve">21.58 </w:t>
            </w:r>
          </w:p>
        </w:tc>
        <w:tc>
          <w:tcPr>
            <w:tcW w:w="1161" w:type="pct"/>
          </w:tcPr>
          <w:p w:rsidR="001F3067" w:rsidRDefault="009B1CE1">
            <w:pPr>
              <w:spacing w:line="240" w:lineRule="auto"/>
              <w:jc w:val="center"/>
              <w:rPr>
                <w:rFonts w:cs="Arial"/>
                <w:bCs/>
                <w:color w:val="000000"/>
                <w:sz w:val="20"/>
              </w:rPr>
            </w:pPr>
            <w:r>
              <w:rPr>
                <w:rFonts w:cs="Arial"/>
                <w:bCs/>
                <w:color w:val="000000"/>
                <w:sz w:val="20"/>
              </w:rPr>
              <w:t xml:space="preserve">17.78 </w:t>
            </w:r>
          </w:p>
        </w:tc>
      </w:tr>
      <w:tr w:rsidR="001F3067">
        <w:tc>
          <w:tcPr>
            <w:tcW w:w="1516" w:type="pct"/>
          </w:tcPr>
          <w:p w:rsidR="001F3067" w:rsidRDefault="009B1CE1">
            <w:pPr>
              <w:autoSpaceDE w:val="0"/>
              <w:autoSpaceDN w:val="0"/>
              <w:adjustRightInd w:val="0"/>
              <w:spacing w:line="240" w:lineRule="auto"/>
              <w:jc w:val="center"/>
              <w:rPr>
                <w:rFonts w:cs="Arial"/>
                <w:b/>
                <w:sz w:val="20"/>
              </w:rPr>
            </w:pPr>
            <w:r>
              <w:rPr>
                <w:rFonts w:cs="Arial"/>
                <w:b/>
                <w:sz w:val="20"/>
              </w:rPr>
              <w:t>Sum up</w:t>
            </w:r>
          </w:p>
        </w:tc>
        <w:tc>
          <w:tcPr>
            <w:tcW w:w="1160" w:type="pct"/>
            <w:vAlign w:val="center"/>
          </w:tcPr>
          <w:p w:rsidR="001F3067" w:rsidRDefault="009B1CE1">
            <w:pPr>
              <w:spacing w:line="240" w:lineRule="auto"/>
              <w:jc w:val="center"/>
              <w:rPr>
                <w:rFonts w:cs="Arial"/>
                <w:b/>
                <w:bCs/>
                <w:color w:val="000000"/>
                <w:sz w:val="20"/>
              </w:rPr>
            </w:pPr>
            <w:r>
              <w:rPr>
                <w:rFonts w:cs="Arial"/>
                <w:b/>
                <w:bCs/>
                <w:color w:val="000000"/>
                <w:sz w:val="20"/>
              </w:rPr>
              <w:t xml:space="preserve">269.14 </w:t>
            </w:r>
          </w:p>
        </w:tc>
        <w:tc>
          <w:tcPr>
            <w:tcW w:w="1160" w:type="pct"/>
            <w:vAlign w:val="center"/>
          </w:tcPr>
          <w:p w:rsidR="001F3067" w:rsidRDefault="009B1CE1">
            <w:pPr>
              <w:spacing w:line="240" w:lineRule="auto"/>
              <w:jc w:val="center"/>
              <w:rPr>
                <w:rFonts w:cs="Arial"/>
                <w:b/>
                <w:bCs/>
                <w:color w:val="000000"/>
                <w:sz w:val="20"/>
              </w:rPr>
            </w:pPr>
            <w:r>
              <w:rPr>
                <w:rFonts w:cs="Arial"/>
                <w:b/>
                <w:bCs/>
                <w:color w:val="000000"/>
                <w:sz w:val="20"/>
              </w:rPr>
              <w:t xml:space="preserve">139.65 </w:t>
            </w:r>
          </w:p>
        </w:tc>
        <w:tc>
          <w:tcPr>
            <w:tcW w:w="1161" w:type="pct"/>
            <w:vAlign w:val="center"/>
          </w:tcPr>
          <w:p w:rsidR="001F3067" w:rsidRDefault="009B1CE1">
            <w:pPr>
              <w:spacing w:line="240" w:lineRule="auto"/>
              <w:jc w:val="center"/>
              <w:rPr>
                <w:rFonts w:cs="Arial"/>
                <w:b/>
                <w:bCs/>
                <w:color w:val="000000"/>
                <w:sz w:val="20"/>
              </w:rPr>
            </w:pPr>
            <w:r>
              <w:rPr>
                <w:rFonts w:cs="Arial"/>
                <w:b/>
                <w:bCs/>
                <w:color w:val="000000"/>
                <w:sz w:val="20"/>
              </w:rPr>
              <w:t xml:space="preserve">511.04 </w:t>
            </w:r>
          </w:p>
        </w:tc>
      </w:tr>
    </w:tbl>
    <w:p w:rsidR="001F3067" w:rsidRDefault="009B1CE1">
      <w:pPr>
        <w:autoSpaceDE w:val="0"/>
        <w:autoSpaceDN w:val="0"/>
        <w:adjustRightInd w:val="0"/>
        <w:rPr>
          <w:rFonts w:eastAsia="SimSun" w:cs="Arial"/>
          <w:b/>
          <w:szCs w:val="22"/>
          <w:lang w:eastAsia="zh-CN"/>
        </w:rPr>
      </w:pPr>
      <w:r>
        <w:rPr>
          <w:rFonts w:eastAsia="SimSun" w:cs="Arial"/>
          <w:b/>
          <w:szCs w:val="22"/>
          <w:lang w:eastAsia="zh-CN"/>
        </w:rPr>
        <w:t>Sources from:</w:t>
      </w:r>
    </w:p>
    <w:p w:rsidR="001F3067" w:rsidRDefault="009B1CE1">
      <w:pPr>
        <w:autoSpaceDE w:val="0"/>
        <w:autoSpaceDN w:val="0"/>
        <w:adjustRightInd w:val="0"/>
        <w:jc w:val="both"/>
        <w:rPr>
          <w:rFonts w:cs="Arial"/>
          <w:sz w:val="20"/>
        </w:rPr>
      </w:pPr>
      <w:r>
        <w:rPr>
          <w:rFonts w:cs="Arial"/>
          <w:sz w:val="20"/>
        </w:rPr>
        <w:t>Electricity Statistic Annual Report 2010, 2009, 2008, Electricity Generating Authority of Thailand.</w:t>
      </w:r>
    </w:p>
    <w:p w:rsidR="001F3067" w:rsidRDefault="009B1CE1">
      <w:pPr>
        <w:autoSpaceDE w:val="0"/>
        <w:autoSpaceDN w:val="0"/>
        <w:adjustRightInd w:val="0"/>
        <w:jc w:val="both"/>
        <w:rPr>
          <w:rFonts w:eastAsia="SimSun" w:cs="Arial"/>
          <w:sz w:val="20"/>
          <w:lang w:eastAsia="zh-CN"/>
        </w:rPr>
      </w:pPr>
      <w:r>
        <w:rPr>
          <w:rFonts w:eastAsia="SimSun" w:cs="Arial"/>
          <w:sz w:val="20"/>
          <w:lang w:eastAsia="zh-CN"/>
        </w:rPr>
        <w:t xml:space="preserve">EDL Annual Report </w:t>
      </w:r>
      <w:r>
        <w:rPr>
          <w:rFonts w:eastAsia="SimSun" w:cs="Arial"/>
          <w:sz w:val="20"/>
          <w:lang w:eastAsia="zh-CN"/>
        </w:rPr>
        <w:t xml:space="preserve">2012, </w:t>
      </w:r>
      <w:proofErr w:type="spellStart"/>
      <w:r>
        <w:rPr>
          <w:rFonts w:eastAsia="SimSun" w:cs="Arial"/>
          <w:sz w:val="20"/>
          <w:lang w:eastAsia="zh-CN"/>
        </w:rPr>
        <w:t>Electricite</w:t>
      </w:r>
      <w:proofErr w:type="spellEnd"/>
      <w:r>
        <w:rPr>
          <w:rFonts w:eastAsia="SimSun" w:cs="Arial"/>
          <w:sz w:val="20"/>
          <w:lang w:eastAsia="zh-CN"/>
        </w:rPr>
        <w:t xml:space="preserve"> du Laos.</w:t>
      </w:r>
    </w:p>
    <w:p w:rsidR="001F3067" w:rsidRDefault="001F3067">
      <w:pPr>
        <w:rPr>
          <w:rFonts w:eastAsia="SimSun"/>
          <w:lang w:eastAsia="zh-CN"/>
        </w:rPr>
      </w:pPr>
    </w:p>
    <w:p w:rsidR="001F3067" w:rsidRDefault="009B1CE1">
      <w:pPr>
        <w:autoSpaceDE w:val="0"/>
        <w:autoSpaceDN w:val="0"/>
        <w:adjustRightInd w:val="0"/>
        <w:spacing w:afterLines="50" w:after="120"/>
        <w:rPr>
          <w:rFonts w:cs="Arial"/>
          <w:b/>
          <w:szCs w:val="22"/>
        </w:rPr>
      </w:pPr>
      <w:r>
        <w:rPr>
          <w:rFonts w:cs="Arial"/>
          <w:b/>
          <w:szCs w:val="22"/>
        </w:rPr>
        <w:t>Table 3 Quantity of GHG emission by all power sources serving the system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0"/>
        <w:gridCol w:w="850"/>
        <w:gridCol w:w="2160"/>
        <w:gridCol w:w="1423"/>
        <w:gridCol w:w="1421"/>
        <w:gridCol w:w="2098"/>
      </w:tblGrid>
      <w:tr w:rsidR="001F3067">
        <w:tc>
          <w:tcPr>
            <w:tcW w:w="870" w:type="pct"/>
            <w:vMerge w:val="restart"/>
            <w:shd w:val="clear" w:color="auto" w:fill="D9D9D9"/>
            <w:vAlign w:val="center"/>
          </w:tcPr>
          <w:p w:rsidR="001F3067" w:rsidRDefault="009B1CE1">
            <w:pPr>
              <w:autoSpaceDE w:val="0"/>
              <w:autoSpaceDN w:val="0"/>
              <w:adjustRightInd w:val="0"/>
              <w:spacing w:line="240" w:lineRule="auto"/>
              <w:jc w:val="center"/>
              <w:rPr>
                <w:rFonts w:cs="Arial"/>
                <w:b/>
                <w:color w:val="000000"/>
                <w:sz w:val="20"/>
              </w:rPr>
            </w:pPr>
            <w:r>
              <w:rPr>
                <w:rFonts w:cs="Arial"/>
                <w:b/>
                <w:color w:val="000000"/>
                <w:sz w:val="20"/>
              </w:rPr>
              <w:t>Fuel Type</w:t>
            </w:r>
          </w:p>
        </w:tc>
        <w:tc>
          <w:tcPr>
            <w:tcW w:w="1555" w:type="pct"/>
            <w:gridSpan w:val="2"/>
            <w:shd w:val="clear" w:color="auto" w:fill="D9D9D9"/>
            <w:vAlign w:val="center"/>
          </w:tcPr>
          <w:p w:rsidR="001F3067" w:rsidRDefault="009B1CE1">
            <w:pPr>
              <w:autoSpaceDE w:val="0"/>
              <w:autoSpaceDN w:val="0"/>
              <w:adjustRightInd w:val="0"/>
              <w:spacing w:line="240" w:lineRule="auto"/>
              <w:jc w:val="center"/>
              <w:rPr>
                <w:rFonts w:cs="Arial"/>
                <w:b/>
                <w:color w:val="000000"/>
                <w:sz w:val="20"/>
              </w:rPr>
            </w:pPr>
            <w:r>
              <w:rPr>
                <w:rFonts w:cs="Arial"/>
                <w:b/>
                <w:color w:val="000000"/>
                <w:sz w:val="20"/>
              </w:rPr>
              <w:t>Fuel Consumption</w:t>
            </w:r>
          </w:p>
        </w:tc>
        <w:tc>
          <w:tcPr>
            <w:tcW w:w="741" w:type="pct"/>
            <w:shd w:val="clear" w:color="auto" w:fill="D9D9D9"/>
            <w:vAlign w:val="center"/>
          </w:tcPr>
          <w:p w:rsidR="001F3067" w:rsidRDefault="009B1CE1">
            <w:pPr>
              <w:autoSpaceDE w:val="0"/>
              <w:autoSpaceDN w:val="0"/>
              <w:adjustRightInd w:val="0"/>
              <w:spacing w:line="240" w:lineRule="auto"/>
              <w:ind w:leftChars="-46" w:left="-101" w:rightChars="-22" w:right="-48"/>
              <w:jc w:val="center"/>
              <w:rPr>
                <w:rFonts w:cs="Arial"/>
                <w:b/>
                <w:color w:val="000000"/>
                <w:sz w:val="20"/>
              </w:rPr>
            </w:pPr>
            <w:r>
              <w:rPr>
                <w:rFonts w:cs="Arial"/>
                <w:b/>
                <w:color w:val="000000"/>
                <w:sz w:val="20"/>
              </w:rPr>
              <w:t>Fuel Specific EF</w:t>
            </w:r>
          </w:p>
        </w:tc>
        <w:tc>
          <w:tcPr>
            <w:tcW w:w="740" w:type="pct"/>
            <w:shd w:val="clear" w:color="auto" w:fill="D9D9D9"/>
            <w:vAlign w:val="center"/>
          </w:tcPr>
          <w:p w:rsidR="001F3067" w:rsidRDefault="009B1CE1">
            <w:pPr>
              <w:autoSpaceDE w:val="0"/>
              <w:autoSpaceDN w:val="0"/>
              <w:adjustRightInd w:val="0"/>
              <w:spacing w:line="240" w:lineRule="auto"/>
              <w:ind w:leftChars="-51" w:left="-112" w:rightChars="-30" w:right="-66"/>
              <w:jc w:val="center"/>
              <w:rPr>
                <w:rFonts w:cs="Arial"/>
                <w:b/>
                <w:color w:val="000000"/>
                <w:sz w:val="20"/>
              </w:rPr>
            </w:pPr>
            <w:r>
              <w:rPr>
                <w:rFonts w:cs="Arial"/>
                <w:b/>
                <w:color w:val="000000"/>
                <w:sz w:val="20"/>
              </w:rPr>
              <w:t>Net Calorific Value</w:t>
            </w:r>
          </w:p>
        </w:tc>
        <w:tc>
          <w:tcPr>
            <w:tcW w:w="1092" w:type="pct"/>
            <w:shd w:val="clear" w:color="auto" w:fill="D9D9D9"/>
            <w:vAlign w:val="center"/>
          </w:tcPr>
          <w:p w:rsidR="001F3067" w:rsidRDefault="009B1CE1">
            <w:pPr>
              <w:autoSpaceDE w:val="0"/>
              <w:autoSpaceDN w:val="0"/>
              <w:adjustRightInd w:val="0"/>
              <w:spacing w:line="240" w:lineRule="auto"/>
              <w:jc w:val="center"/>
              <w:rPr>
                <w:rFonts w:cs="Arial"/>
                <w:b/>
                <w:color w:val="000000"/>
                <w:sz w:val="20"/>
              </w:rPr>
            </w:pPr>
            <w:r>
              <w:rPr>
                <w:rFonts w:cs="Arial"/>
                <w:b/>
                <w:color w:val="000000"/>
                <w:sz w:val="20"/>
              </w:rPr>
              <w:t>GHG emission</w:t>
            </w:r>
          </w:p>
        </w:tc>
      </w:tr>
      <w:tr w:rsidR="001F3067" w:rsidRPr="00E90557">
        <w:tc>
          <w:tcPr>
            <w:tcW w:w="870" w:type="pct"/>
            <w:vMerge/>
            <w:shd w:val="clear" w:color="auto" w:fill="D9D9D9"/>
          </w:tcPr>
          <w:p w:rsidR="001F3067" w:rsidRDefault="001F3067">
            <w:pPr>
              <w:autoSpaceDE w:val="0"/>
              <w:autoSpaceDN w:val="0"/>
              <w:adjustRightInd w:val="0"/>
              <w:spacing w:line="240" w:lineRule="auto"/>
              <w:rPr>
                <w:rFonts w:cs="Arial"/>
                <w:b/>
                <w:color w:val="000000"/>
                <w:sz w:val="20"/>
              </w:rPr>
            </w:pPr>
          </w:p>
        </w:tc>
        <w:tc>
          <w:tcPr>
            <w:tcW w:w="1555" w:type="pct"/>
            <w:gridSpan w:val="2"/>
            <w:shd w:val="clear" w:color="auto" w:fill="D9D9D9"/>
            <w:vAlign w:val="center"/>
          </w:tcPr>
          <w:p w:rsidR="001F3067" w:rsidRDefault="009B1CE1">
            <w:pPr>
              <w:autoSpaceDE w:val="0"/>
              <w:autoSpaceDN w:val="0"/>
              <w:adjustRightInd w:val="0"/>
              <w:spacing w:line="240" w:lineRule="auto"/>
              <w:jc w:val="center"/>
              <w:rPr>
                <w:rFonts w:cs="Arial"/>
                <w:b/>
                <w:color w:val="000000"/>
                <w:sz w:val="20"/>
              </w:rPr>
            </w:pPr>
            <w:proofErr w:type="spellStart"/>
            <w:r>
              <w:rPr>
                <w:rFonts w:cs="Arial"/>
                <w:b/>
                <w:color w:val="000000"/>
                <w:sz w:val="20"/>
              </w:rPr>
              <w:t>FC</w:t>
            </w:r>
            <w:r>
              <w:rPr>
                <w:rFonts w:cs="Arial"/>
                <w:b/>
                <w:color w:val="000000"/>
                <w:sz w:val="20"/>
                <w:vertAlign w:val="subscript"/>
              </w:rPr>
              <w:t>i,y</w:t>
            </w:r>
            <w:proofErr w:type="spellEnd"/>
          </w:p>
        </w:tc>
        <w:tc>
          <w:tcPr>
            <w:tcW w:w="741" w:type="pct"/>
            <w:shd w:val="clear" w:color="auto" w:fill="D9D9D9"/>
            <w:vAlign w:val="center"/>
          </w:tcPr>
          <w:p w:rsidR="001F3067" w:rsidRDefault="009B1CE1">
            <w:pPr>
              <w:autoSpaceDE w:val="0"/>
              <w:autoSpaceDN w:val="0"/>
              <w:adjustRightInd w:val="0"/>
              <w:spacing w:line="240" w:lineRule="auto"/>
              <w:jc w:val="center"/>
              <w:rPr>
                <w:rFonts w:cs="Arial"/>
                <w:b/>
                <w:color w:val="000000"/>
                <w:sz w:val="20"/>
              </w:rPr>
            </w:pPr>
            <w:r>
              <w:rPr>
                <w:rFonts w:cs="Arial"/>
                <w:b/>
                <w:color w:val="000000"/>
                <w:sz w:val="20"/>
              </w:rPr>
              <w:t>EF</w:t>
            </w:r>
            <w:r>
              <w:rPr>
                <w:rFonts w:cs="Arial"/>
                <w:b/>
                <w:color w:val="000000"/>
                <w:sz w:val="20"/>
                <w:vertAlign w:val="subscript"/>
              </w:rPr>
              <w:t>CO2,m,i,y</w:t>
            </w:r>
          </w:p>
        </w:tc>
        <w:tc>
          <w:tcPr>
            <w:tcW w:w="740" w:type="pct"/>
            <w:shd w:val="clear" w:color="auto" w:fill="D9D9D9"/>
            <w:vAlign w:val="center"/>
          </w:tcPr>
          <w:p w:rsidR="001F3067" w:rsidRDefault="009B1CE1">
            <w:pPr>
              <w:autoSpaceDE w:val="0"/>
              <w:autoSpaceDN w:val="0"/>
              <w:adjustRightInd w:val="0"/>
              <w:spacing w:line="240" w:lineRule="auto"/>
              <w:jc w:val="center"/>
              <w:rPr>
                <w:rFonts w:cs="Arial"/>
                <w:b/>
                <w:color w:val="000000"/>
                <w:sz w:val="20"/>
              </w:rPr>
            </w:pPr>
            <w:proofErr w:type="spellStart"/>
            <w:r>
              <w:rPr>
                <w:rFonts w:cs="Arial"/>
                <w:b/>
                <w:color w:val="000000"/>
                <w:sz w:val="20"/>
              </w:rPr>
              <w:t>NCV</w:t>
            </w:r>
            <w:r>
              <w:rPr>
                <w:rFonts w:cs="Arial"/>
                <w:b/>
                <w:color w:val="000000"/>
                <w:sz w:val="20"/>
                <w:vertAlign w:val="subscript"/>
              </w:rPr>
              <w:t>i,y</w:t>
            </w:r>
            <w:proofErr w:type="spellEnd"/>
          </w:p>
        </w:tc>
        <w:tc>
          <w:tcPr>
            <w:tcW w:w="1092" w:type="pct"/>
            <w:shd w:val="clear" w:color="auto" w:fill="D9D9D9"/>
          </w:tcPr>
          <w:p w:rsidR="001F3067" w:rsidRPr="00E90557" w:rsidRDefault="009B1CE1">
            <w:pPr>
              <w:autoSpaceDE w:val="0"/>
              <w:autoSpaceDN w:val="0"/>
              <w:adjustRightInd w:val="0"/>
              <w:spacing w:line="240" w:lineRule="auto"/>
              <w:ind w:leftChars="-5" w:left="-11" w:rightChars="-27" w:right="-59"/>
              <w:rPr>
                <w:rFonts w:cs="Arial"/>
                <w:b/>
                <w:color w:val="000000"/>
                <w:sz w:val="20"/>
                <w:lang w:val="es-ES"/>
              </w:rPr>
            </w:pPr>
            <w:proofErr w:type="spellStart"/>
            <w:r w:rsidRPr="00E90557">
              <w:rPr>
                <w:rFonts w:cs="Arial"/>
                <w:b/>
                <w:color w:val="000000"/>
                <w:sz w:val="20"/>
                <w:lang w:val="es-ES"/>
              </w:rPr>
              <w:t>FC</w:t>
            </w:r>
            <w:r w:rsidRPr="00E90557">
              <w:rPr>
                <w:rFonts w:cs="Arial"/>
                <w:b/>
                <w:color w:val="000000"/>
                <w:sz w:val="20"/>
                <w:vertAlign w:val="subscript"/>
                <w:lang w:val="es-ES"/>
              </w:rPr>
              <w:t>i,y</w:t>
            </w:r>
            <w:proofErr w:type="spellEnd"/>
            <w:r w:rsidRPr="00E90557">
              <w:rPr>
                <w:rFonts w:cs="Arial"/>
                <w:b/>
                <w:color w:val="000000"/>
                <w:sz w:val="20"/>
                <w:lang w:val="es-ES"/>
              </w:rPr>
              <w:t xml:space="preserve"> x EF</w:t>
            </w:r>
            <w:r w:rsidRPr="00E90557">
              <w:rPr>
                <w:rFonts w:cs="Arial"/>
                <w:b/>
                <w:color w:val="000000"/>
                <w:sz w:val="20"/>
                <w:vertAlign w:val="subscript"/>
                <w:lang w:val="es-ES"/>
              </w:rPr>
              <w:t>CO2,m,i,y</w:t>
            </w:r>
            <w:r w:rsidRPr="00E90557">
              <w:rPr>
                <w:rFonts w:cs="Arial"/>
                <w:b/>
                <w:color w:val="000000"/>
                <w:sz w:val="20"/>
                <w:lang w:val="es-ES"/>
              </w:rPr>
              <w:t xml:space="preserve"> x </w:t>
            </w:r>
            <w:proofErr w:type="spellStart"/>
            <w:r w:rsidRPr="00E90557">
              <w:rPr>
                <w:rFonts w:cs="Arial"/>
                <w:b/>
                <w:color w:val="000000"/>
                <w:sz w:val="20"/>
                <w:lang w:val="es-ES"/>
              </w:rPr>
              <w:t>NCV</w:t>
            </w:r>
            <w:r w:rsidRPr="00E90557">
              <w:rPr>
                <w:rFonts w:cs="Arial"/>
                <w:b/>
                <w:color w:val="000000"/>
                <w:sz w:val="20"/>
                <w:vertAlign w:val="subscript"/>
                <w:lang w:val="es-ES"/>
              </w:rPr>
              <w:t>i,y</w:t>
            </w:r>
            <w:proofErr w:type="spellEnd"/>
            <w:r w:rsidRPr="00E90557">
              <w:rPr>
                <w:rFonts w:cs="Arial"/>
                <w:b/>
                <w:color w:val="000000"/>
                <w:sz w:val="20"/>
                <w:lang w:val="es-ES"/>
              </w:rPr>
              <w:t>/1000000</w:t>
            </w:r>
          </w:p>
        </w:tc>
      </w:tr>
      <w:tr w:rsidR="001F3067">
        <w:tc>
          <w:tcPr>
            <w:tcW w:w="870" w:type="pct"/>
            <w:vMerge/>
            <w:shd w:val="clear" w:color="auto" w:fill="D9D9D9"/>
          </w:tcPr>
          <w:p w:rsidR="001F3067" w:rsidRPr="00E90557" w:rsidRDefault="001F3067">
            <w:pPr>
              <w:autoSpaceDE w:val="0"/>
              <w:autoSpaceDN w:val="0"/>
              <w:adjustRightInd w:val="0"/>
              <w:spacing w:line="240" w:lineRule="auto"/>
              <w:rPr>
                <w:rFonts w:cs="Arial"/>
                <w:b/>
                <w:color w:val="000000"/>
                <w:sz w:val="20"/>
                <w:lang w:val="es-ES"/>
              </w:rPr>
            </w:pPr>
          </w:p>
        </w:tc>
        <w:tc>
          <w:tcPr>
            <w:tcW w:w="443" w:type="pct"/>
            <w:shd w:val="clear" w:color="auto" w:fill="D9D9D9"/>
            <w:vAlign w:val="center"/>
          </w:tcPr>
          <w:p w:rsidR="001F3067" w:rsidRDefault="009B1CE1">
            <w:pPr>
              <w:autoSpaceDE w:val="0"/>
              <w:autoSpaceDN w:val="0"/>
              <w:adjustRightInd w:val="0"/>
              <w:spacing w:line="240" w:lineRule="auto"/>
              <w:jc w:val="center"/>
              <w:rPr>
                <w:rFonts w:cs="Arial"/>
                <w:b/>
                <w:color w:val="000000"/>
                <w:sz w:val="20"/>
              </w:rPr>
            </w:pPr>
            <w:r>
              <w:rPr>
                <w:rFonts w:cs="Arial"/>
                <w:b/>
                <w:color w:val="000000"/>
                <w:sz w:val="20"/>
              </w:rPr>
              <w:t>Unit</w:t>
            </w:r>
          </w:p>
        </w:tc>
        <w:tc>
          <w:tcPr>
            <w:tcW w:w="1111" w:type="pct"/>
            <w:shd w:val="clear" w:color="auto" w:fill="D9D9D9"/>
            <w:vAlign w:val="center"/>
          </w:tcPr>
          <w:p w:rsidR="001F3067" w:rsidRDefault="009B1CE1">
            <w:pPr>
              <w:autoSpaceDE w:val="0"/>
              <w:autoSpaceDN w:val="0"/>
              <w:adjustRightInd w:val="0"/>
              <w:spacing w:line="240" w:lineRule="auto"/>
              <w:jc w:val="center"/>
              <w:rPr>
                <w:rFonts w:cs="Arial"/>
                <w:b/>
                <w:color w:val="000000"/>
                <w:sz w:val="20"/>
              </w:rPr>
            </w:pPr>
            <w:r>
              <w:rPr>
                <w:rFonts w:cs="Arial"/>
                <w:b/>
                <w:color w:val="000000"/>
                <w:sz w:val="20"/>
              </w:rPr>
              <w:t>FC/Unit</w:t>
            </w:r>
          </w:p>
        </w:tc>
        <w:tc>
          <w:tcPr>
            <w:tcW w:w="741" w:type="pct"/>
            <w:shd w:val="clear" w:color="auto" w:fill="D9D9D9"/>
            <w:vAlign w:val="center"/>
          </w:tcPr>
          <w:p w:rsidR="001F3067" w:rsidRDefault="009B1CE1">
            <w:pPr>
              <w:autoSpaceDE w:val="0"/>
              <w:autoSpaceDN w:val="0"/>
              <w:adjustRightInd w:val="0"/>
              <w:spacing w:line="240" w:lineRule="auto"/>
              <w:jc w:val="center"/>
              <w:rPr>
                <w:rFonts w:cs="Arial"/>
                <w:b/>
                <w:color w:val="000000"/>
                <w:sz w:val="20"/>
              </w:rPr>
            </w:pPr>
            <w:r>
              <w:rPr>
                <w:rFonts w:cs="Arial"/>
                <w:b/>
                <w:color w:val="000000"/>
                <w:sz w:val="20"/>
              </w:rPr>
              <w:t>tCO</w:t>
            </w:r>
            <w:r>
              <w:rPr>
                <w:rFonts w:cs="Arial"/>
                <w:b/>
                <w:color w:val="000000"/>
                <w:sz w:val="20"/>
                <w:vertAlign w:val="subscript"/>
              </w:rPr>
              <w:t>2</w:t>
            </w:r>
            <w:r>
              <w:rPr>
                <w:rFonts w:cs="Arial"/>
                <w:b/>
                <w:color w:val="000000"/>
                <w:sz w:val="20"/>
              </w:rPr>
              <w:t>/TJ</w:t>
            </w:r>
          </w:p>
        </w:tc>
        <w:tc>
          <w:tcPr>
            <w:tcW w:w="740" w:type="pct"/>
            <w:shd w:val="clear" w:color="auto" w:fill="D9D9D9"/>
            <w:vAlign w:val="center"/>
          </w:tcPr>
          <w:p w:rsidR="001F3067" w:rsidRDefault="009B1CE1">
            <w:pPr>
              <w:autoSpaceDE w:val="0"/>
              <w:autoSpaceDN w:val="0"/>
              <w:adjustRightInd w:val="0"/>
              <w:spacing w:line="240" w:lineRule="auto"/>
              <w:jc w:val="center"/>
              <w:rPr>
                <w:rFonts w:cs="Arial"/>
                <w:b/>
                <w:color w:val="000000"/>
                <w:sz w:val="20"/>
              </w:rPr>
            </w:pPr>
            <w:r>
              <w:rPr>
                <w:rFonts w:cs="Arial"/>
                <w:b/>
                <w:color w:val="000000"/>
                <w:sz w:val="20"/>
              </w:rPr>
              <w:t>MJ/Unit</w:t>
            </w:r>
          </w:p>
        </w:tc>
        <w:tc>
          <w:tcPr>
            <w:tcW w:w="1092" w:type="pct"/>
            <w:shd w:val="clear" w:color="auto" w:fill="D9D9D9"/>
            <w:vAlign w:val="center"/>
          </w:tcPr>
          <w:p w:rsidR="001F3067" w:rsidRDefault="009B1CE1">
            <w:pPr>
              <w:autoSpaceDE w:val="0"/>
              <w:autoSpaceDN w:val="0"/>
              <w:adjustRightInd w:val="0"/>
              <w:spacing w:line="240" w:lineRule="auto"/>
              <w:jc w:val="center"/>
              <w:rPr>
                <w:rFonts w:cs="Arial"/>
                <w:b/>
                <w:color w:val="000000"/>
                <w:sz w:val="20"/>
              </w:rPr>
            </w:pPr>
            <w:r>
              <w:rPr>
                <w:rFonts w:cs="Arial"/>
                <w:b/>
                <w:color w:val="000000"/>
                <w:sz w:val="20"/>
              </w:rPr>
              <w:t>tCO</w:t>
            </w:r>
            <w:r>
              <w:rPr>
                <w:rFonts w:cs="Arial"/>
                <w:b/>
                <w:color w:val="000000"/>
                <w:sz w:val="20"/>
                <w:vertAlign w:val="subscript"/>
              </w:rPr>
              <w:t>2</w:t>
            </w:r>
          </w:p>
        </w:tc>
      </w:tr>
      <w:tr w:rsidR="001F3067">
        <w:tc>
          <w:tcPr>
            <w:tcW w:w="870" w:type="pct"/>
            <w:vAlign w:val="center"/>
          </w:tcPr>
          <w:p w:rsidR="001F3067" w:rsidRDefault="009B1CE1">
            <w:pPr>
              <w:autoSpaceDE w:val="0"/>
              <w:autoSpaceDN w:val="0"/>
              <w:adjustRightInd w:val="0"/>
              <w:spacing w:line="240" w:lineRule="auto"/>
              <w:jc w:val="center"/>
              <w:rPr>
                <w:rFonts w:cs="Arial"/>
                <w:b/>
                <w:color w:val="000000"/>
                <w:sz w:val="20"/>
              </w:rPr>
            </w:pPr>
            <w:r>
              <w:rPr>
                <w:rFonts w:cs="Arial"/>
                <w:b/>
                <w:color w:val="000000"/>
                <w:sz w:val="20"/>
              </w:rPr>
              <w:t>2010</w:t>
            </w:r>
          </w:p>
        </w:tc>
        <w:tc>
          <w:tcPr>
            <w:tcW w:w="443" w:type="pct"/>
            <w:vAlign w:val="center"/>
          </w:tcPr>
          <w:p w:rsidR="001F3067" w:rsidRDefault="001F3067">
            <w:pPr>
              <w:autoSpaceDE w:val="0"/>
              <w:autoSpaceDN w:val="0"/>
              <w:adjustRightInd w:val="0"/>
              <w:spacing w:line="240" w:lineRule="auto"/>
              <w:jc w:val="center"/>
              <w:rPr>
                <w:rFonts w:cs="Arial"/>
                <w:color w:val="000000"/>
                <w:sz w:val="20"/>
              </w:rPr>
            </w:pPr>
          </w:p>
        </w:tc>
        <w:tc>
          <w:tcPr>
            <w:tcW w:w="1111" w:type="pct"/>
            <w:vAlign w:val="center"/>
          </w:tcPr>
          <w:p w:rsidR="001F3067" w:rsidRDefault="001F3067">
            <w:pPr>
              <w:autoSpaceDE w:val="0"/>
              <w:autoSpaceDN w:val="0"/>
              <w:adjustRightInd w:val="0"/>
              <w:spacing w:line="240" w:lineRule="auto"/>
              <w:jc w:val="center"/>
              <w:rPr>
                <w:rFonts w:cs="Arial"/>
                <w:color w:val="000000"/>
                <w:sz w:val="20"/>
              </w:rPr>
            </w:pPr>
          </w:p>
        </w:tc>
        <w:tc>
          <w:tcPr>
            <w:tcW w:w="741" w:type="pct"/>
            <w:vAlign w:val="center"/>
          </w:tcPr>
          <w:p w:rsidR="001F3067" w:rsidRDefault="001F3067">
            <w:pPr>
              <w:autoSpaceDE w:val="0"/>
              <w:autoSpaceDN w:val="0"/>
              <w:adjustRightInd w:val="0"/>
              <w:spacing w:line="240" w:lineRule="auto"/>
              <w:jc w:val="center"/>
              <w:rPr>
                <w:rFonts w:cs="Arial"/>
                <w:color w:val="000000"/>
                <w:sz w:val="20"/>
              </w:rPr>
            </w:pPr>
          </w:p>
        </w:tc>
        <w:tc>
          <w:tcPr>
            <w:tcW w:w="740" w:type="pct"/>
            <w:vAlign w:val="center"/>
          </w:tcPr>
          <w:p w:rsidR="001F3067" w:rsidRDefault="001F3067">
            <w:pPr>
              <w:autoSpaceDE w:val="0"/>
              <w:autoSpaceDN w:val="0"/>
              <w:adjustRightInd w:val="0"/>
              <w:spacing w:line="240" w:lineRule="auto"/>
              <w:jc w:val="center"/>
              <w:rPr>
                <w:rFonts w:cs="Arial"/>
                <w:color w:val="000000"/>
                <w:sz w:val="20"/>
              </w:rPr>
            </w:pPr>
          </w:p>
        </w:tc>
        <w:tc>
          <w:tcPr>
            <w:tcW w:w="1092" w:type="pct"/>
            <w:vAlign w:val="center"/>
          </w:tcPr>
          <w:p w:rsidR="001F3067" w:rsidRDefault="001F3067">
            <w:pPr>
              <w:autoSpaceDE w:val="0"/>
              <w:autoSpaceDN w:val="0"/>
              <w:adjustRightInd w:val="0"/>
              <w:spacing w:line="240" w:lineRule="auto"/>
              <w:jc w:val="center"/>
              <w:rPr>
                <w:rFonts w:cs="Arial"/>
                <w:color w:val="000000"/>
                <w:sz w:val="20"/>
              </w:rPr>
            </w:pPr>
          </w:p>
        </w:tc>
      </w:tr>
      <w:tr w:rsidR="001F3067">
        <w:tc>
          <w:tcPr>
            <w:tcW w:w="870"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Natural Gas</w:t>
            </w:r>
          </w:p>
        </w:tc>
        <w:tc>
          <w:tcPr>
            <w:tcW w:w="443" w:type="pct"/>
            <w:vAlign w:val="center"/>
          </w:tcPr>
          <w:p w:rsidR="001F3067" w:rsidRDefault="009B1CE1">
            <w:pPr>
              <w:autoSpaceDE w:val="0"/>
              <w:autoSpaceDN w:val="0"/>
              <w:adjustRightInd w:val="0"/>
              <w:spacing w:line="240" w:lineRule="auto"/>
              <w:jc w:val="center"/>
              <w:rPr>
                <w:rFonts w:cs="Arial"/>
                <w:color w:val="000000"/>
                <w:sz w:val="20"/>
              </w:rPr>
            </w:pPr>
            <w:proofErr w:type="spellStart"/>
            <w:proofErr w:type="gramStart"/>
            <w:r>
              <w:rPr>
                <w:rFonts w:cs="Arial"/>
                <w:color w:val="000000"/>
                <w:sz w:val="20"/>
              </w:rPr>
              <w:t>scf</w:t>
            </w:r>
            <w:proofErr w:type="spellEnd"/>
            <w:proofErr w:type="gramEnd"/>
            <w:r>
              <w:rPr>
                <w:rFonts w:cs="Arial"/>
                <w:color w:val="000000"/>
                <w:sz w:val="20"/>
              </w:rPr>
              <w:t>.</w:t>
            </w:r>
          </w:p>
        </w:tc>
        <w:tc>
          <w:tcPr>
            <w:tcW w:w="1111"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1,073,084,673,019</w:t>
            </w:r>
          </w:p>
        </w:tc>
        <w:tc>
          <w:tcPr>
            <w:tcW w:w="741"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54.3</w:t>
            </w:r>
          </w:p>
        </w:tc>
        <w:tc>
          <w:tcPr>
            <w:tcW w:w="740"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1.02</w:t>
            </w:r>
          </w:p>
        </w:tc>
        <w:tc>
          <w:tcPr>
            <w:tcW w:w="1092"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59,433,868</w:t>
            </w:r>
          </w:p>
        </w:tc>
      </w:tr>
      <w:tr w:rsidR="001F3067">
        <w:tc>
          <w:tcPr>
            <w:tcW w:w="870"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Lignite</w:t>
            </w:r>
          </w:p>
        </w:tc>
        <w:tc>
          <w:tcPr>
            <w:tcW w:w="443"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ton</w:t>
            </w:r>
          </w:p>
        </w:tc>
        <w:tc>
          <w:tcPr>
            <w:tcW w:w="1111"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16,043,174</w:t>
            </w:r>
          </w:p>
        </w:tc>
        <w:tc>
          <w:tcPr>
            <w:tcW w:w="741"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90.9</w:t>
            </w:r>
          </w:p>
        </w:tc>
        <w:tc>
          <w:tcPr>
            <w:tcW w:w="740"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10470</w:t>
            </w:r>
          </w:p>
        </w:tc>
        <w:tc>
          <w:tcPr>
            <w:tcW w:w="1092"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15,268,658</w:t>
            </w:r>
          </w:p>
        </w:tc>
      </w:tr>
      <w:tr w:rsidR="001F3067">
        <w:tc>
          <w:tcPr>
            <w:tcW w:w="870"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Bituminous</w:t>
            </w:r>
          </w:p>
        </w:tc>
        <w:tc>
          <w:tcPr>
            <w:tcW w:w="443"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ton</w:t>
            </w:r>
          </w:p>
        </w:tc>
        <w:tc>
          <w:tcPr>
            <w:tcW w:w="1111"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5,502,160</w:t>
            </w:r>
          </w:p>
        </w:tc>
        <w:tc>
          <w:tcPr>
            <w:tcW w:w="741"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89.5</w:t>
            </w:r>
          </w:p>
        </w:tc>
        <w:tc>
          <w:tcPr>
            <w:tcW w:w="740"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26370</w:t>
            </w:r>
          </w:p>
        </w:tc>
        <w:tc>
          <w:tcPr>
            <w:tcW w:w="1092"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12,985,730</w:t>
            </w:r>
          </w:p>
        </w:tc>
      </w:tr>
      <w:tr w:rsidR="001F3067">
        <w:tc>
          <w:tcPr>
            <w:tcW w:w="870"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lastRenderedPageBreak/>
              <w:t>Bunker</w:t>
            </w:r>
          </w:p>
        </w:tc>
        <w:tc>
          <w:tcPr>
            <w:tcW w:w="443"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liter</w:t>
            </w:r>
          </w:p>
        </w:tc>
        <w:tc>
          <w:tcPr>
            <w:tcW w:w="1111"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233,229,746</w:t>
            </w:r>
          </w:p>
        </w:tc>
        <w:tc>
          <w:tcPr>
            <w:tcW w:w="741"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75.5</w:t>
            </w:r>
          </w:p>
        </w:tc>
        <w:tc>
          <w:tcPr>
            <w:tcW w:w="740"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39.77</w:t>
            </w:r>
          </w:p>
        </w:tc>
        <w:tc>
          <w:tcPr>
            <w:tcW w:w="1092"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700,304</w:t>
            </w:r>
          </w:p>
        </w:tc>
      </w:tr>
      <w:tr w:rsidR="001F3067">
        <w:tc>
          <w:tcPr>
            <w:tcW w:w="870"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Diesel</w:t>
            </w:r>
          </w:p>
        </w:tc>
        <w:tc>
          <w:tcPr>
            <w:tcW w:w="443"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liter</w:t>
            </w:r>
          </w:p>
        </w:tc>
        <w:tc>
          <w:tcPr>
            <w:tcW w:w="1111"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24,026,558</w:t>
            </w:r>
          </w:p>
        </w:tc>
        <w:tc>
          <w:tcPr>
            <w:tcW w:w="741"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72.6</w:t>
            </w:r>
          </w:p>
        </w:tc>
        <w:tc>
          <w:tcPr>
            <w:tcW w:w="740"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36.42</w:t>
            </w:r>
          </w:p>
        </w:tc>
        <w:tc>
          <w:tcPr>
            <w:tcW w:w="1092"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63,528</w:t>
            </w:r>
          </w:p>
        </w:tc>
      </w:tr>
      <w:tr w:rsidR="001F3067">
        <w:tc>
          <w:tcPr>
            <w:tcW w:w="870" w:type="pct"/>
            <w:vAlign w:val="center"/>
          </w:tcPr>
          <w:p w:rsidR="001F3067" w:rsidRDefault="009B1CE1">
            <w:pPr>
              <w:autoSpaceDE w:val="0"/>
              <w:autoSpaceDN w:val="0"/>
              <w:adjustRightInd w:val="0"/>
              <w:spacing w:line="240" w:lineRule="auto"/>
              <w:jc w:val="center"/>
              <w:rPr>
                <w:rFonts w:cs="Arial"/>
                <w:b/>
                <w:color w:val="000000"/>
                <w:sz w:val="20"/>
              </w:rPr>
            </w:pPr>
            <w:r>
              <w:rPr>
                <w:rFonts w:cs="Arial"/>
                <w:b/>
                <w:color w:val="000000"/>
                <w:sz w:val="20"/>
              </w:rPr>
              <w:t>2009</w:t>
            </w:r>
          </w:p>
        </w:tc>
        <w:tc>
          <w:tcPr>
            <w:tcW w:w="443" w:type="pct"/>
            <w:vAlign w:val="center"/>
          </w:tcPr>
          <w:p w:rsidR="001F3067" w:rsidRDefault="001F3067">
            <w:pPr>
              <w:autoSpaceDE w:val="0"/>
              <w:autoSpaceDN w:val="0"/>
              <w:adjustRightInd w:val="0"/>
              <w:spacing w:line="240" w:lineRule="auto"/>
              <w:jc w:val="center"/>
              <w:rPr>
                <w:rFonts w:cs="Arial"/>
                <w:color w:val="000000"/>
                <w:sz w:val="20"/>
              </w:rPr>
            </w:pPr>
          </w:p>
        </w:tc>
        <w:tc>
          <w:tcPr>
            <w:tcW w:w="1111" w:type="pct"/>
            <w:vAlign w:val="center"/>
          </w:tcPr>
          <w:p w:rsidR="001F3067" w:rsidRDefault="001F3067">
            <w:pPr>
              <w:autoSpaceDE w:val="0"/>
              <w:autoSpaceDN w:val="0"/>
              <w:adjustRightInd w:val="0"/>
              <w:spacing w:line="240" w:lineRule="auto"/>
              <w:jc w:val="center"/>
              <w:rPr>
                <w:rFonts w:cs="Arial"/>
                <w:color w:val="000000"/>
                <w:sz w:val="20"/>
              </w:rPr>
            </w:pPr>
          </w:p>
        </w:tc>
        <w:tc>
          <w:tcPr>
            <w:tcW w:w="741" w:type="pct"/>
            <w:vAlign w:val="center"/>
          </w:tcPr>
          <w:p w:rsidR="001F3067" w:rsidRDefault="001F3067">
            <w:pPr>
              <w:autoSpaceDE w:val="0"/>
              <w:autoSpaceDN w:val="0"/>
              <w:adjustRightInd w:val="0"/>
              <w:spacing w:line="240" w:lineRule="auto"/>
              <w:jc w:val="center"/>
              <w:rPr>
                <w:rFonts w:cs="Arial"/>
                <w:color w:val="000000"/>
                <w:sz w:val="20"/>
              </w:rPr>
            </w:pPr>
          </w:p>
        </w:tc>
        <w:tc>
          <w:tcPr>
            <w:tcW w:w="740" w:type="pct"/>
            <w:vAlign w:val="center"/>
          </w:tcPr>
          <w:p w:rsidR="001F3067" w:rsidRDefault="001F3067">
            <w:pPr>
              <w:autoSpaceDE w:val="0"/>
              <w:autoSpaceDN w:val="0"/>
              <w:adjustRightInd w:val="0"/>
              <w:spacing w:line="240" w:lineRule="auto"/>
              <w:jc w:val="center"/>
              <w:rPr>
                <w:rFonts w:cs="Arial"/>
                <w:color w:val="000000"/>
                <w:sz w:val="20"/>
              </w:rPr>
            </w:pPr>
          </w:p>
        </w:tc>
        <w:tc>
          <w:tcPr>
            <w:tcW w:w="1092" w:type="pct"/>
            <w:vAlign w:val="center"/>
          </w:tcPr>
          <w:p w:rsidR="001F3067" w:rsidRDefault="001F3067">
            <w:pPr>
              <w:autoSpaceDE w:val="0"/>
              <w:autoSpaceDN w:val="0"/>
              <w:adjustRightInd w:val="0"/>
              <w:spacing w:line="240" w:lineRule="auto"/>
              <w:jc w:val="center"/>
              <w:rPr>
                <w:rFonts w:cs="Arial"/>
                <w:color w:val="000000"/>
                <w:sz w:val="20"/>
              </w:rPr>
            </w:pPr>
          </w:p>
        </w:tc>
      </w:tr>
      <w:tr w:rsidR="001F3067">
        <w:tc>
          <w:tcPr>
            <w:tcW w:w="870"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Natural Gas</w:t>
            </w:r>
          </w:p>
        </w:tc>
        <w:tc>
          <w:tcPr>
            <w:tcW w:w="443" w:type="pct"/>
            <w:vAlign w:val="center"/>
          </w:tcPr>
          <w:p w:rsidR="001F3067" w:rsidRDefault="009B1CE1">
            <w:pPr>
              <w:autoSpaceDE w:val="0"/>
              <w:autoSpaceDN w:val="0"/>
              <w:adjustRightInd w:val="0"/>
              <w:spacing w:line="240" w:lineRule="auto"/>
              <w:jc w:val="center"/>
              <w:rPr>
                <w:rFonts w:cs="Arial"/>
                <w:color w:val="000000"/>
                <w:sz w:val="20"/>
              </w:rPr>
            </w:pPr>
            <w:proofErr w:type="spellStart"/>
            <w:proofErr w:type="gramStart"/>
            <w:r>
              <w:rPr>
                <w:rFonts w:cs="Arial"/>
                <w:color w:val="000000"/>
                <w:sz w:val="20"/>
              </w:rPr>
              <w:t>scf</w:t>
            </w:r>
            <w:proofErr w:type="spellEnd"/>
            <w:proofErr w:type="gramEnd"/>
            <w:r>
              <w:rPr>
                <w:rFonts w:cs="Arial"/>
                <w:color w:val="000000"/>
                <w:sz w:val="20"/>
              </w:rPr>
              <w:t>.</w:t>
            </w:r>
          </w:p>
        </w:tc>
        <w:tc>
          <w:tcPr>
            <w:tcW w:w="1111"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968,924,717,809</w:t>
            </w:r>
          </w:p>
        </w:tc>
        <w:tc>
          <w:tcPr>
            <w:tcW w:w="741"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54.3</w:t>
            </w:r>
          </w:p>
        </w:tc>
        <w:tc>
          <w:tcPr>
            <w:tcW w:w="740"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1.02</w:t>
            </w:r>
          </w:p>
        </w:tc>
        <w:tc>
          <w:tcPr>
            <w:tcW w:w="1092"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53,664,864</w:t>
            </w:r>
          </w:p>
        </w:tc>
      </w:tr>
      <w:tr w:rsidR="001F3067">
        <w:tc>
          <w:tcPr>
            <w:tcW w:w="870"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Lignite</w:t>
            </w:r>
          </w:p>
        </w:tc>
        <w:tc>
          <w:tcPr>
            <w:tcW w:w="443"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ton</w:t>
            </w:r>
          </w:p>
        </w:tc>
        <w:tc>
          <w:tcPr>
            <w:tcW w:w="1111"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15,818,265</w:t>
            </w:r>
          </w:p>
        </w:tc>
        <w:tc>
          <w:tcPr>
            <w:tcW w:w="741"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90.9</w:t>
            </w:r>
          </w:p>
        </w:tc>
        <w:tc>
          <w:tcPr>
            <w:tcW w:w="740"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10470</w:t>
            </w:r>
          </w:p>
        </w:tc>
        <w:tc>
          <w:tcPr>
            <w:tcW w:w="1092"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15,054,607</w:t>
            </w:r>
          </w:p>
        </w:tc>
      </w:tr>
      <w:tr w:rsidR="001F3067">
        <w:tc>
          <w:tcPr>
            <w:tcW w:w="870"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Bituminous</w:t>
            </w:r>
          </w:p>
        </w:tc>
        <w:tc>
          <w:tcPr>
            <w:tcW w:w="443"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ton</w:t>
            </w:r>
          </w:p>
        </w:tc>
        <w:tc>
          <w:tcPr>
            <w:tcW w:w="1111"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5,486,248</w:t>
            </w:r>
          </w:p>
        </w:tc>
        <w:tc>
          <w:tcPr>
            <w:tcW w:w="741"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89.5</w:t>
            </w:r>
          </w:p>
        </w:tc>
        <w:tc>
          <w:tcPr>
            <w:tcW w:w="740"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26370</w:t>
            </w:r>
          </w:p>
        </w:tc>
        <w:tc>
          <w:tcPr>
            <w:tcW w:w="1092"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12,948,176</w:t>
            </w:r>
          </w:p>
        </w:tc>
      </w:tr>
      <w:tr w:rsidR="001F3067">
        <w:tc>
          <w:tcPr>
            <w:tcW w:w="870"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Bunker</w:t>
            </w:r>
          </w:p>
        </w:tc>
        <w:tc>
          <w:tcPr>
            <w:tcW w:w="443"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liter</w:t>
            </w:r>
          </w:p>
        </w:tc>
        <w:tc>
          <w:tcPr>
            <w:tcW w:w="1111"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158,017,445</w:t>
            </w:r>
          </w:p>
        </w:tc>
        <w:tc>
          <w:tcPr>
            <w:tcW w:w="741"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75.5</w:t>
            </w:r>
          </w:p>
        </w:tc>
        <w:tc>
          <w:tcPr>
            <w:tcW w:w="740"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39.77</w:t>
            </w:r>
          </w:p>
        </w:tc>
        <w:tc>
          <w:tcPr>
            <w:tcW w:w="1092"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474,469</w:t>
            </w:r>
          </w:p>
        </w:tc>
      </w:tr>
      <w:tr w:rsidR="001F3067">
        <w:tc>
          <w:tcPr>
            <w:tcW w:w="870"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Diesel</w:t>
            </w:r>
          </w:p>
        </w:tc>
        <w:tc>
          <w:tcPr>
            <w:tcW w:w="443"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liter</w:t>
            </w:r>
          </w:p>
        </w:tc>
        <w:tc>
          <w:tcPr>
            <w:tcW w:w="1111"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13,825,937</w:t>
            </w:r>
          </w:p>
        </w:tc>
        <w:tc>
          <w:tcPr>
            <w:tcW w:w="741"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72.6</w:t>
            </w:r>
          </w:p>
        </w:tc>
        <w:tc>
          <w:tcPr>
            <w:tcW w:w="740"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36.42</w:t>
            </w:r>
          </w:p>
        </w:tc>
        <w:tc>
          <w:tcPr>
            <w:tcW w:w="1092"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36,557</w:t>
            </w:r>
          </w:p>
        </w:tc>
      </w:tr>
      <w:tr w:rsidR="001F3067">
        <w:tc>
          <w:tcPr>
            <w:tcW w:w="870" w:type="pct"/>
            <w:vAlign w:val="center"/>
          </w:tcPr>
          <w:p w:rsidR="001F3067" w:rsidRDefault="009B1CE1">
            <w:pPr>
              <w:autoSpaceDE w:val="0"/>
              <w:autoSpaceDN w:val="0"/>
              <w:adjustRightInd w:val="0"/>
              <w:spacing w:line="240" w:lineRule="auto"/>
              <w:jc w:val="center"/>
              <w:rPr>
                <w:rFonts w:cs="Arial"/>
                <w:b/>
                <w:color w:val="000000"/>
                <w:sz w:val="20"/>
              </w:rPr>
            </w:pPr>
            <w:r>
              <w:rPr>
                <w:rFonts w:cs="Arial"/>
                <w:b/>
                <w:color w:val="000000"/>
                <w:sz w:val="20"/>
              </w:rPr>
              <w:t>2008</w:t>
            </w:r>
          </w:p>
        </w:tc>
        <w:tc>
          <w:tcPr>
            <w:tcW w:w="443" w:type="pct"/>
            <w:vAlign w:val="center"/>
          </w:tcPr>
          <w:p w:rsidR="001F3067" w:rsidRDefault="001F3067">
            <w:pPr>
              <w:autoSpaceDE w:val="0"/>
              <w:autoSpaceDN w:val="0"/>
              <w:adjustRightInd w:val="0"/>
              <w:spacing w:line="240" w:lineRule="auto"/>
              <w:jc w:val="center"/>
              <w:rPr>
                <w:rFonts w:cs="Arial"/>
                <w:color w:val="000000"/>
                <w:sz w:val="20"/>
              </w:rPr>
            </w:pPr>
          </w:p>
        </w:tc>
        <w:tc>
          <w:tcPr>
            <w:tcW w:w="1111" w:type="pct"/>
            <w:vAlign w:val="center"/>
          </w:tcPr>
          <w:p w:rsidR="001F3067" w:rsidRDefault="001F3067">
            <w:pPr>
              <w:autoSpaceDE w:val="0"/>
              <w:autoSpaceDN w:val="0"/>
              <w:adjustRightInd w:val="0"/>
              <w:spacing w:line="240" w:lineRule="auto"/>
              <w:jc w:val="center"/>
              <w:rPr>
                <w:rFonts w:cs="Arial"/>
                <w:color w:val="000000"/>
                <w:sz w:val="20"/>
              </w:rPr>
            </w:pPr>
          </w:p>
        </w:tc>
        <w:tc>
          <w:tcPr>
            <w:tcW w:w="741" w:type="pct"/>
            <w:vAlign w:val="center"/>
          </w:tcPr>
          <w:p w:rsidR="001F3067" w:rsidRDefault="001F3067">
            <w:pPr>
              <w:autoSpaceDE w:val="0"/>
              <w:autoSpaceDN w:val="0"/>
              <w:adjustRightInd w:val="0"/>
              <w:spacing w:line="240" w:lineRule="auto"/>
              <w:jc w:val="center"/>
              <w:rPr>
                <w:rFonts w:cs="Arial"/>
                <w:color w:val="000000"/>
                <w:sz w:val="20"/>
              </w:rPr>
            </w:pPr>
          </w:p>
        </w:tc>
        <w:tc>
          <w:tcPr>
            <w:tcW w:w="740" w:type="pct"/>
            <w:vAlign w:val="center"/>
          </w:tcPr>
          <w:p w:rsidR="001F3067" w:rsidRDefault="001F3067">
            <w:pPr>
              <w:autoSpaceDE w:val="0"/>
              <w:autoSpaceDN w:val="0"/>
              <w:adjustRightInd w:val="0"/>
              <w:spacing w:line="240" w:lineRule="auto"/>
              <w:jc w:val="center"/>
              <w:rPr>
                <w:rFonts w:cs="Arial"/>
                <w:color w:val="000000"/>
                <w:sz w:val="20"/>
              </w:rPr>
            </w:pPr>
          </w:p>
        </w:tc>
        <w:tc>
          <w:tcPr>
            <w:tcW w:w="1092" w:type="pct"/>
            <w:vAlign w:val="center"/>
          </w:tcPr>
          <w:p w:rsidR="001F3067" w:rsidRDefault="001F3067">
            <w:pPr>
              <w:autoSpaceDE w:val="0"/>
              <w:autoSpaceDN w:val="0"/>
              <w:adjustRightInd w:val="0"/>
              <w:spacing w:line="240" w:lineRule="auto"/>
              <w:jc w:val="center"/>
              <w:rPr>
                <w:rFonts w:cs="Arial"/>
                <w:color w:val="000000"/>
                <w:sz w:val="20"/>
              </w:rPr>
            </w:pPr>
          </w:p>
        </w:tc>
      </w:tr>
      <w:tr w:rsidR="001F3067">
        <w:tc>
          <w:tcPr>
            <w:tcW w:w="870"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Natural Gas</w:t>
            </w:r>
          </w:p>
        </w:tc>
        <w:tc>
          <w:tcPr>
            <w:tcW w:w="443" w:type="pct"/>
            <w:vAlign w:val="center"/>
          </w:tcPr>
          <w:p w:rsidR="001F3067" w:rsidRDefault="009B1CE1">
            <w:pPr>
              <w:autoSpaceDE w:val="0"/>
              <w:autoSpaceDN w:val="0"/>
              <w:adjustRightInd w:val="0"/>
              <w:spacing w:line="240" w:lineRule="auto"/>
              <w:jc w:val="center"/>
              <w:rPr>
                <w:rFonts w:cs="Arial"/>
                <w:color w:val="000000"/>
                <w:sz w:val="20"/>
              </w:rPr>
            </w:pPr>
            <w:proofErr w:type="spellStart"/>
            <w:proofErr w:type="gramStart"/>
            <w:r>
              <w:rPr>
                <w:rFonts w:cs="Arial"/>
                <w:color w:val="000000"/>
                <w:sz w:val="20"/>
              </w:rPr>
              <w:t>scf</w:t>
            </w:r>
            <w:proofErr w:type="spellEnd"/>
            <w:proofErr w:type="gramEnd"/>
            <w:r>
              <w:rPr>
                <w:rFonts w:cs="Arial"/>
                <w:color w:val="000000"/>
                <w:sz w:val="20"/>
              </w:rPr>
              <w:t>.</w:t>
            </w:r>
          </w:p>
        </w:tc>
        <w:tc>
          <w:tcPr>
            <w:tcW w:w="1111"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977,016,893,281</w:t>
            </w:r>
          </w:p>
        </w:tc>
        <w:tc>
          <w:tcPr>
            <w:tcW w:w="741"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54.3</w:t>
            </w:r>
          </w:p>
        </w:tc>
        <w:tc>
          <w:tcPr>
            <w:tcW w:w="740"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1.02</w:t>
            </w:r>
          </w:p>
        </w:tc>
        <w:tc>
          <w:tcPr>
            <w:tcW w:w="1092"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54,113,058</w:t>
            </w:r>
          </w:p>
        </w:tc>
      </w:tr>
      <w:tr w:rsidR="001F3067">
        <w:tc>
          <w:tcPr>
            <w:tcW w:w="870"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Lignite</w:t>
            </w:r>
          </w:p>
        </w:tc>
        <w:tc>
          <w:tcPr>
            <w:tcW w:w="443"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ton</w:t>
            </w:r>
          </w:p>
        </w:tc>
        <w:tc>
          <w:tcPr>
            <w:tcW w:w="1111"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16,407,465</w:t>
            </w:r>
          </w:p>
        </w:tc>
        <w:tc>
          <w:tcPr>
            <w:tcW w:w="741"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90.9</w:t>
            </w:r>
          </w:p>
        </w:tc>
        <w:tc>
          <w:tcPr>
            <w:tcW w:w="740"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10470</w:t>
            </w:r>
          </w:p>
        </w:tc>
        <w:tc>
          <w:tcPr>
            <w:tcW w:w="1092"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15,615,362</w:t>
            </w:r>
          </w:p>
        </w:tc>
      </w:tr>
      <w:tr w:rsidR="001F3067">
        <w:tc>
          <w:tcPr>
            <w:tcW w:w="870"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Bituminous</w:t>
            </w:r>
          </w:p>
        </w:tc>
        <w:tc>
          <w:tcPr>
            <w:tcW w:w="443"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ton</w:t>
            </w:r>
          </w:p>
        </w:tc>
        <w:tc>
          <w:tcPr>
            <w:tcW w:w="1111"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5,578,567</w:t>
            </w:r>
          </w:p>
        </w:tc>
        <w:tc>
          <w:tcPr>
            <w:tcW w:w="741"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89.5</w:t>
            </w:r>
          </w:p>
        </w:tc>
        <w:tc>
          <w:tcPr>
            <w:tcW w:w="740"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26370</w:t>
            </w:r>
          </w:p>
        </w:tc>
        <w:tc>
          <w:tcPr>
            <w:tcW w:w="1092"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13,166,060</w:t>
            </w:r>
          </w:p>
        </w:tc>
      </w:tr>
      <w:tr w:rsidR="001F3067">
        <w:tc>
          <w:tcPr>
            <w:tcW w:w="870"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Bunker</w:t>
            </w:r>
          </w:p>
        </w:tc>
        <w:tc>
          <w:tcPr>
            <w:tcW w:w="443"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liter</w:t>
            </w:r>
          </w:p>
        </w:tc>
        <w:tc>
          <w:tcPr>
            <w:tcW w:w="1111"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350,209,394</w:t>
            </w:r>
          </w:p>
        </w:tc>
        <w:tc>
          <w:tcPr>
            <w:tcW w:w="741"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75.5</w:t>
            </w:r>
          </w:p>
        </w:tc>
        <w:tc>
          <w:tcPr>
            <w:tcW w:w="740"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39.77</w:t>
            </w:r>
          </w:p>
        </w:tc>
        <w:tc>
          <w:tcPr>
            <w:tcW w:w="1092"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1,051,551</w:t>
            </w:r>
          </w:p>
        </w:tc>
      </w:tr>
      <w:tr w:rsidR="001F3067">
        <w:tc>
          <w:tcPr>
            <w:tcW w:w="870"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Diesel</w:t>
            </w:r>
          </w:p>
        </w:tc>
        <w:tc>
          <w:tcPr>
            <w:tcW w:w="443"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liter</w:t>
            </w:r>
          </w:p>
        </w:tc>
        <w:tc>
          <w:tcPr>
            <w:tcW w:w="1111"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51,941,958</w:t>
            </w:r>
          </w:p>
        </w:tc>
        <w:tc>
          <w:tcPr>
            <w:tcW w:w="741"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72.6</w:t>
            </w:r>
          </w:p>
        </w:tc>
        <w:tc>
          <w:tcPr>
            <w:tcW w:w="740"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36.42</w:t>
            </w:r>
          </w:p>
        </w:tc>
        <w:tc>
          <w:tcPr>
            <w:tcW w:w="1092" w:type="pct"/>
            <w:vAlign w:val="center"/>
          </w:tcPr>
          <w:p w:rsidR="001F3067" w:rsidRDefault="009B1CE1">
            <w:pPr>
              <w:autoSpaceDE w:val="0"/>
              <w:autoSpaceDN w:val="0"/>
              <w:adjustRightInd w:val="0"/>
              <w:spacing w:line="240" w:lineRule="auto"/>
              <w:jc w:val="center"/>
              <w:rPr>
                <w:rFonts w:cs="Arial"/>
                <w:color w:val="000000"/>
                <w:sz w:val="20"/>
              </w:rPr>
            </w:pPr>
            <w:r>
              <w:rPr>
                <w:rFonts w:cs="Arial"/>
                <w:color w:val="000000"/>
                <w:sz w:val="20"/>
              </w:rPr>
              <w:t>137,339</w:t>
            </w:r>
          </w:p>
        </w:tc>
      </w:tr>
    </w:tbl>
    <w:p w:rsidR="001F3067" w:rsidRDefault="009B1CE1">
      <w:pPr>
        <w:autoSpaceDE w:val="0"/>
        <w:autoSpaceDN w:val="0"/>
        <w:adjustRightInd w:val="0"/>
        <w:rPr>
          <w:rFonts w:cs="Arial"/>
          <w:b/>
          <w:szCs w:val="22"/>
        </w:rPr>
      </w:pPr>
      <w:r>
        <w:rPr>
          <w:rFonts w:eastAsia="SimSun" w:cs="Arial"/>
          <w:b/>
          <w:szCs w:val="22"/>
          <w:lang w:eastAsia="zh-CN"/>
        </w:rPr>
        <w:t>Sources from:</w:t>
      </w:r>
    </w:p>
    <w:p w:rsidR="001F3067" w:rsidRDefault="009B1CE1">
      <w:pPr>
        <w:autoSpaceDE w:val="0"/>
        <w:autoSpaceDN w:val="0"/>
        <w:adjustRightInd w:val="0"/>
        <w:jc w:val="both"/>
        <w:rPr>
          <w:rFonts w:cs="Arial"/>
          <w:sz w:val="20"/>
        </w:rPr>
      </w:pPr>
      <w:r>
        <w:rPr>
          <w:rFonts w:cs="Arial"/>
          <w:sz w:val="20"/>
        </w:rPr>
        <w:t>Electricity Statistic Annual Report 2010, Electricity Generating Authority of Thailand.</w:t>
      </w:r>
    </w:p>
    <w:p w:rsidR="001F3067" w:rsidRDefault="009B1CE1">
      <w:pPr>
        <w:autoSpaceDE w:val="0"/>
        <w:autoSpaceDN w:val="0"/>
        <w:adjustRightInd w:val="0"/>
        <w:jc w:val="both"/>
        <w:rPr>
          <w:rFonts w:cs="Arial"/>
          <w:sz w:val="20"/>
        </w:rPr>
      </w:pPr>
      <w:r>
        <w:rPr>
          <w:rFonts w:cs="Arial"/>
          <w:sz w:val="20"/>
        </w:rPr>
        <w:t>IPCC 2006, Guidelines for National Greenhouse Gas Inventories, Volume 2 Chapter 1 Table 1.4.</w:t>
      </w:r>
    </w:p>
    <w:p w:rsidR="001F3067" w:rsidRDefault="009B1CE1">
      <w:pPr>
        <w:autoSpaceDE w:val="0"/>
        <w:autoSpaceDN w:val="0"/>
        <w:adjustRightInd w:val="0"/>
        <w:jc w:val="both"/>
        <w:rPr>
          <w:rFonts w:eastAsia="SimSun" w:cs="Arial"/>
          <w:sz w:val="20"/>
          <w:lang w:eastAsia="zh-CN"/>
        </w:rPr>
      </w:pPr>
      <w:r>
        <w:rPr>
          <w:rFonts w:cs="Arial"/>
          <w:sz w:val="20"/>
        </w:rPr>
        <w:t>Electric Power in Thailand 2010, Energy Content of F</w:t>
      </w:r>
      <w:r>
        <w:rPr>
          <w:rFonts w:cs="Arial"/>
          <w:sz w:val="20"/>
        </w:rPr>
        <w:t>uel, Department of Alternative Energy Development and Efficiency, Ministry of Energy, Thailand.</w:t>
      </w:r>
    </w:p>
    <w:p w:rsidR="001F3067" w:rsidRDefault="009B1CE1">
      <w:pPr>
        <w:rPr>
          <w:rFonts w:cs="Arial"/>
          <w:szCs w:val="22"/>
          <w:lang w:eastAsia="zh-CN"/>
        </w:rPr>
      </w:pPr>
      <w:r>
        <w:rPr>
          <w:rFonts w:cs="Arial"/>
          <w:position w:val="-8"/>
          <w:szCs w:val="22"/>
          <w:lang w:eastAsia="zh-CN"/>
        </w:rPr>
        <w:object w:dxaOrig="4680" w:dyaOrig="360">
          <v:shape id="_x0000_i1036" type="#_x0000_t75" style="width:234pt;height:18pt" o:ole="">
            <v:imagedata r:id="rId27" o:title=""/>
          </v:shape>
          <o:OLEObject Type="Embed" ProgID="Equation.DSMT4" ShapeID="_x0000_i1036" DrawAspect="Content" ObjectID="_1772608136" r:id="rId28"/>
        </w:object>
      </w:r>
    </w:p>
    <w:p w:rsidR="001F3067" w:rsidRDefault="009B1CE1">
      <w:pPr>
        <w:ind w:firstLineChars="500" w:firstLine="1100"/>
        <w:rPr>
          <w:rFonts w:cs="Arial"/>
          <w:szCs w:val="22"/>
          <w:lang w:eastAsia="zh-CN"/>
        </w:rPr>
      </w:pPr>
      <w:r>
        <w:rPr>
          <w:rFonts w:cs="Arial"/>
          <w:szCs w:val="22"/>
          <w:lang w:eastAsia="zh-CN"/>
        </w:rPr>
        <w:t>= 1×</w:t>
      </w:r>
      <w:r>
        <w:rPr>
          <w:rFonts w:cs="Arial"/>
          <w:iCs/>
          <w:szCs w:val="22"/>
        </w:rPr>
        <w:t>0.5595</w:t>
      </w:r>
      <w:r>
        <w:rPr>
          <w:rFonts w:eastAsia="Arial Unicode MS" w:cs="Arial"/>
          <w:bCs/>
          <w:color w:val="000000"/>
          <w:szCs w:val="22"/>
          <w:lang w:eastAsia="zh-CN"/>
        </w:rPr>
        <w:t xml:space="preserve"> </w:t>
      </w:r>
    </w:p>
    <w:p w:rsidR="001F3067" w:rsidRDefault="009B1CE1">
      <w:pPr>
        <w:ind w:firstLineChars="500" w:firstLine="1100"/>
        <w:rPr>
          <w:rFonts w:eastAsia="SimSun" w:cs="Arial"/>
          <w:szCs w:val="22"/>
          <w:lang w:eastAsia="zh-CN"/>
        </w:rPr>
      </w:pPr>
      <w:r>
        <w:rPr>
          <w:rFonts w:cs="Arial"/>
          <w:szCs w:val="22"/>
          <w:lang w:eastAsia="zh-CN"/>
        </w:rPr>
        <w:t xml:space="preserve">= </w:t>
      </w:r>
      <w:r>
        <w:rPr>
          <w:rFonts w:cs="Arial"/>
          <w:iCs/>
          <w:szCs w:val="22"/>
        </w:rPr>
        <w:t>0.5595</w:t>
      </w:r>
      <w:r>
        <w:rPr>
          <w:rFonts w:cs="Arial"/>
          <w:szCs w:val="22"/>
          <w:lang w:eastAsia="zh-CN"/>
        </w:rPr>
        <w:t xml:space="preserve"> tCO</w:t>
      </w:r>
      <w:r>
        <w:rPr>
          <w:rFonts w:cs="Arial"/>
          <w:szCs w:val="22"/>
          <w:vertAlign w:val="subscript"/>
          <w:lang w:eastAsia="zh-CN"/>
        </w:rPr>
        <w:t>2</w:t>
      </w:r>
      <w:r>
        <w:rPr>
          <w:rFonts w:cs="Arial"/>
          <w:szCs w:val="22"/>
          <w:lang w:eastAsia="zh-CN"/>
        </w:rPr>
        <w:t>e/MWh.</w:t>
      </w:r>
    </w:p>
    <w:p w:rsidR="001F3067" w:rsidRDefault="001F3067">
      <w:pPr>
        <w:rPr>
          <w:rFonts w:eastAsia="SimSun" w:cs="Arial"/>
          <w:color w:val="000000"/>
          <w:szCs w:val="22"/>
          <w:lang w:eastAsia="zh-CN"/>
        </w:rPr>
      </w:pPr>
    </w:p>
    <w:p w:rsidR="001F3067" w:rsidRDefault="009B1CE1">
      <w:pPr>
        <w:spacing w:line="276" w:lineRule="auto"/>
        <w:contextualSpacing w:val="0"/>
        <w:rPr>
          <w:b/>
          <w:bCs/>
          <w:lang w:val="en-GB"/>
        </w:rPr>
      </w:pPr>
      <w:r>
        <w:rPr>
          <w:rFonts w:cs="Arial"/>
          <w:szCs w:val="22"/>
        </w:rPr>
        <w:t xml:space="preserve">Based on the equation and above data, the </w:t>
      </w:r>
      <w:proofErr w:type="spellStart"/>
      <w:r>
        <w:rPr>
          <w:rFonts w:cs="Arial"/>
          <w:b/>
          <w:i/>
          <w:iCs/>
          <w:szCs w:val="22"/>
        </w:rPr>
        <w:t>EF</w:t>
      </w:r>
      <w:r>
        <w:rPr>
          <w:rFonts w:cs="Arial"/>
          <w:b/>
          <w:i/>
          <w:iCs/>
          <w:szCs w:val="22"/>
          <w:vertAlign w:val="subscript"/>
        </w:rPr>
        <w:t>grid</w:t>
      </w:r>
      <w:proofErr w:type="gramStart"/>
      <w:r>
        <w:rPr>
          <w:rFonts w:cs="Arial"/>
          <w:b/>
          <w:i/>
          <w:iCs/>
          <w:szCs w:val="22"/>
          <w:vertAlign w:val="subscript"/>
        </w:rPr>
        <w:t>,OM</w:t>
      </w:r>
      <w:proofErr w:type="gramEnd"/>
      <w:r>
        <w:rPr>
          <w:rFonts w:cs="Arial"/>
          <w:b/>
          <w:i/>
          <w:iCs/>
          <w:szCs w:val="22"/>
          <w:vertAlign w:val="subscript"/>
        </w:rPr>
        <w:t>-ave,y</w:t>
      </w:r>
      <w:proofErr w:type="spellEnd"/>
      <w:r>
        <w:rPr>
          <w:rFonts w:cs="Arial"/>
          <w:b/>
          <w:i/>
          <w:iCs/>
          <w:szCs w:val="22"/>
          <w:vertAlign w:val="subscript"/>
        </w:rPr>
        <w:t xml:space="preserve"> </w:t>
      </w:r>
      <w:r>
        <w:rPr>
          <w:rFonts w:cs="Arial"/>
          <w:iCs/>
          <w:szCs w:val="22"/>
        </w:rPr>
        <w:t>=0.5595 tCO</w:t>
      </w:r>
      <w:r>
        <w:rPr>
          <w:rFonts w:cs="Arial"/>
          <w:iCs/>
          <w:szCs w:val="22"/>
          <w:vertAlign w:val="subscript"/>
        </w:rPr>
        <w:t>2</w:t>
      </w:r>
      <w:r>
        <w:rPr>
          <w:rFonts w:cs="Arial"/>
          <w:iCs/>
          <w:szCs w:val="22"/>
        </w:rPr>
        <w:t>/MWh</w:t>
      </w:r>
    </w:p>
    <w:p w:rsidR="001F3067" w:rsidRDefault="009B1CE1">
      <w:pPr>
        <w:rPr>
          <w:b/>
          <w:bCs/>
          <w:lang w:val="en-GB"/>
        </w:rPr>
      </w:pPr>
      <w:r>
        <w:rPr>
          <w:b/>
          <w:bCs/>
          <w:lang w:val="en-GB"/>
        </w:rPr>
        <w:br w:type="page"/>
      </w:r>
    </w:p>
    <w:p w:rsidR="001F3067" w:rsidRDefault="009B1CE1">
      <w:pPr>
        <w:rPr>
          <w:b/>
          <w:bCs/>
          <w:lang w:val="en-GB"/>
        </w:rPr>
      </w:pPr>
      <w:r>
        <w:rPr>
          <w:b/>
          <w:bCs/>
          <w:lang w:val="en-GB"/>
        </w:rPr>
        <w:lastRenderedPageBreak/>
        <w:t>Revision History</w:t>
      </w:r>
    </w:p>
    <w:tbl>
      <w:tblPr>
        <w:tblStyle w:val="GSTableSimple"/>
        <w:tblW w:w="0" w:type="auto"/>
        <w:tblLook w:val="04A0" w:firstRow="1" w:lastRow="0" w:firstColumn="1" w:lastColumn="0" w:noHBand="0" w:noVBand="1"/>
      </w:tblPr>
      <w:tblGrid>
        <w:gridCol w:w="1277"/>
        <w:gridCol w:w="1845"/>
        <w:gridCol w:w="6507"/>
      </w:tblGrid>
      <w:tr w:rsidR="001F3067" w:rsidTr="001F3067">
        <w:trPr>
          <w:cnfStyle w:val="100000000000" w:firstRow="1" w:lastRow="0" w:firstColumn="0" w:lastColumn="0" w:oddVBand="0" w:evenVBand="0" w:oddHBand="0" w:evenHBand="0" w:firstRowFirstColumn="0" w:firstRowLastColumn="0" w:lastRowFirstColumn="0" w:lastRowLastColumn="0"/>
        </w:trPr>
        <w:tc>
          <w:tcPr>
            <w:tcW w:w="1277" w:type="dxa"/>
          </w:tcPr>
          <w:p w:rsidR="001F3067" w:rsidRDefault="009B1CE1">
            <w:pPr>
              <w:rPr>
                <w:b/>
                <w:bCs/>
              </w:rPr>
            </w:pPr>
            <w:r>
              <w:rPr>
                <w:b/>
                <w:bCs/>
              </w:rPr>
              <w:t>Version</w:t>
            </w:r>
          </w:p>
        </w:tc>
        <w:tc>
          <w:tcPr>
            <w:tcW w:w="1845" w:type="dxa"/>
          </w:tcPr>
          <w:p w:rsidR="001F3067" w:rsidRDefault="009B1CE1">
            <w:pPr>
              <w:rPr>
                <w:b/>
                <w:bCs/>
              </w:rPr>
            </w:pPr>
            <w:r>
              <w:rPr>
                <w:b/>
                <w:bCs/>
              </w:rPr>
              <w:t>Date</w:t>
            </w:r>
          </w:p>
        </w:tc>
        <w:tc>
          <w:tcPr>
            <w:tcW w:w="6507" w:type="dxa"/>
          </w:tcPr>
          <w:p w:rsidR="001F3067" w:rsidRDefault="009B1CE1">
            <w:pPr>
              <w:rPr>
                <w:b/>
                <w:bCs/>
              </w:rPr>
            </w:pPr>
            <w:r>
              <w:rPr>
                <w:b/>
                <w:bCs/>
              </w:rPr>
              <w:t>Remarks</w:t>
            </w:r>
          </w:p>
        </w:tc>
      </w:tr>
      <w:tr w:rsidR="001F3067" w:rsidTr="001F3067">
        <w:tc>
          <w:tcPr>
            <w:tcW w:w="1277" w:type="dxa"/>
            <w:vAlign w:val="top"/>
          </w:tcPr>
          <w:p w:rsidR="001F3067" w:rsidRDefault="009B1CE1">
            <w:r>
              <w:rPr>
                <w:rFonts w:asciiTheme="minorHAnsi" w:hAnsiTheme="minorHAnsi"/>
                <w:sz w:val="20"/>
              </w:rPr>
              <w:t>1.1</w:t>
            </w:r>
          </w:p>
        </w:tc>
        <w:tc>
          <w:tcPr>
            <w:tcW w:w="1845" w:type="dxa"/>
            <w:vAlign w:val="top"/>
          </w:tcPr>
          <w:p w:rsidR="001F3067" w:rsidRDefault="009B1CE1">
            <w:r>
              <w:rPr>
                <w:rFonts w:asciiTheme="minorHAnsi" w:hAnsiTheme="minorHAnsi"/>
                <w:sz w:val="20"/>
              </w:rPr>
              <w:t>14 October 2020</w:t>
            </w:r>
          </w:p>
        </w:tc>
        <w:tc>
          <w:tcPr>
            <w:tcW w:w="6507" w:type="dxa"/>
            <w:vAlign w:val="top"/>
          </w:tcPr>
          <w:p w:rsidR="001F3067" w:rsidRDefault="009B1CE1">
            <w:pPr>
              <w:spacing w:after="0" w:line="276" w:lineRule="auto"/>
              <w:rPr>
                <w:rFonts w:asciiTheme="minorHAnsi" w:hAnsiTheme="minorHAnsi"/>
                <w:color w:val="7C7C7C" w:themeColor="text1" w:themeTint="BF"/>
                <w:sz w:val="20"/>
                <w:szCs w:val="20"/>
              </w:rPr>
            </w:pPr>
            <w:r>
              <w:rPr>
                <w:rFonts w:asciiTheme="minorHAnsi" w:hAnsiTheme="minorHAnsi"/>
                <w:color w:val="7C7C7C" w:themeColor="text1" w:themeTint="BF"/>
                <w:sz w:val="20"/>
                <w:szCs w:val="20"/>
              </w:rPr>
              <w:t>Hyperlinked section summary to enable quick access to key sections</w:t>
            </w:r>
          </w:p>
          <w:p w:rsidR="001F3067" w:rsidRDefault="009B1CE1">
            <w:pPr>
              <w:spacing w:after="0" w:line="276" w:lineRule="auto"/>
              <w:rPr>
                <w:rFonts w:asciiTheme="minorHAnsi" w:hAnsiTheme="minorHAnsi"/>
                <w:color w:val="7C7C7C" w:themeColor="text1" w:themeTint="BF"/>
                <w:sz w:val="20"/>
                <w:szCs w:val="20"/>
              </w:rPr>
            </w:pPr>
            <w:r>
              <w:rPr>
                <w:rFonts w:asciiTheme="minorHAnsi" w:hAnsiTheme="minorHAnsi"/>
                <w:color w:val="7C7C7C" w:themeColor="text1" w:themeTint="BF"/>
                <w:sz w:val="20"/>
                <w:szCs w:val="20"/>
              </w:rPr>
              <w:t>Improved clarity on Key Project Information</w:t>
            </w:r>
          </w:p>
          <w:p w:rsidR="001F3067" w:rsidRDefault="009B1CE1">
            <w:pPr>
              <w:spacing w:after="0" w:line="276" w:lineRule="auto"/>
              <w:rPr>
                <w:rFonts w:asciiTheme="minorHAnsi" w:hAnsiTheme="minorHAnsi"/>
                <w:color w:val="7C7C7C" w:themeColor="text1" w:themeTint="BF"/>
                <w:sz w:val="20"/>
                <w:szCs w:val="20"/>
              </w:rPr>
            </w:pPr>
            <w:r>
              <w:rPr>
                <w:rFonts w:asciiTheme="minorHAnsi" w:hAnsiTheme="minorHAnsi"/>
                <w:color w:val="7C7C7C" w:themeColor="text1" w:themeTint="BF"/>
                <w:sz w:val="20"/>
                <w:szCs w:val="20"/>
              </w:rPr>
              <w:t>Section for POA monitoring</w:t>
            </w:r>
          </w:p>
          <w:p w:rsidR="001F3067" w:rsidRDefault="009B1CE1">
            <w:pPr>
              <w:spacing w:after="0" w:line="276" w:lineRule="auto"/>
              <w:rPr>
                <w:rFonts w:asciiTheme="minorHAnsi" w:hAnsiTheme="minorHAnsi"/>
                <w:color w:val="7C7C7C" w:themeColor="text1" w:themeTint="BF"/>
                <w:sz w:val="20"/>
                <w:szCs w:val="20"/>
              </w:rPr>
            </w:pPr>
            <w:r>
              <w:rPr>
                <w:rFonts w:asciiTheme="minorHAnsi" w:hAnsiTheme="minorHAnsi"/>
                <w:color w:val="7C7C7C" w:themeColor="text1" w:themeTint="BF"/>
                <w:sz w:val="20"/>
                <w:szCs w:val="20"/>
              </w:rPr>
              <w:t>Forward action request section</w:t>
            </w:r>
          </w:p>
          <w:p w:rsidR="001F3067" w:rsidRDefault="009B1CE1">
            <w:pPr>
              <w:spacing w:after="0" w:line="276" w:lineRule="auto"/>
              <w:rPr>
                <w:rFonts w:asciiTheme="minorHAnsi" w:hAnsiTheme="minorHAnsi"/>
                <w:color w:val="7C7C7C" w:themeColor="text1" w:themeTint="BF"/>
                <w:sz w:val="20"/>
                <w:szCs w:val="20"/>
              </w:rPr>
            </w:pPr>
            <w:r>
              <w:rPr>
                <w:rFonts w:asciiTheme="minorHAnsi" w:hAnsiTheme="minorHAnsi"/>
                <w:color w:val="7C7C7C" w:themeColor="text1" w:themeTint="BF"/>
                <w:sz w:val="20"/>
                <w:szCs w:val="20"/>
              </w:rPr>
              <w:t xml:space="preserve">Improved Clarity on SDG contribution/SDG </w:t>
            </w:r>
            <w:r>
              <w:rPr>
                <w:rFonts w:asciiTheme="minorHAnsi" w:hAnsiTheme="minorHAnsi"/>
                <w:color w:val="7C7C7C" w:themeColor="text1" w:themeTint="BF"/>
                <w:sz w:val="20"/>
                <w:szCs w:val="20"/>
              </w:rPr>
              <w:t>Impact term used throughout</w:t>
            </w:r>
          </w:p>
          <w:p w:rsidR="001F3067" w:rsidRDefault="009B1CE1">
            <w:pPr>
              <w:spacing w:after="0" w:line="276" w:lineRule="auto"/>
              <w:rPr>
                <w:rFonts w:asciiTheme="minorHAnsi" w:hAnsiTheme="minorHAnsi"/>
                <w:color w:val="7C7C7C" w:themeColor="text1" w:themeTint="BF"/>
                <w:sz w:val="20"/>
                <w:szCs w:val="20"/>
              </w:rPr>
            </w:pPr>
            <w:r>
              <w:rPr>
                <w:rFonts w:asciiTheme="minorHAnsi" w:hAnsiTheme="minorHAnsi"/>
                <w:color w:val="7C7C7C" w:themeColor="text1" w:themeTint="BF"/>
                <w:sz w:val="20"/>
                <w:szCs w:val="20"/>
              </w:rPr>
              <w:t>Clarity on safeguard reporting</w:t>
            </w:r>
          </w:p>
          <w:p w:rsidR="001F3067" w:rsidRDefault="009B1CE1">
            <w:pPr>
              <w:spacing w:after="0" w:line="276" w:lineRule="auto"/>
              <w:rPr>
                <w:rFonts w:asciiTheme="minorHAnsi" w:hAnsiTheme="minorHAnsi"/>
                <w:color w:val="7C7C7C" w:themeColor="text1" w:themeTint="BF"/>
                <w:sz w:val="20"/>
                <w:szCs w:val="20"/>
              </w:rPr>
            </w:pPr>
            <w:r>
              <w:rPr>
                <w:rFonts w:asciiTheme="minorHAnsi" w:hAnsiTheme="minorHAnsi"/>
                <w:color w:val="7C7C7C" w:themeColor="text1" w:themeTint="BF"/>
                <w:sz w:val="20"/>
                <w:szCs w:val="20"/>
              </w:rPr>
              <w:t>Clarity on design changes</w:t>
            </w:r>
          </w:p>
          <w:p w:rsidR="001F3067" w:rsidRDefault="009B1CE1">
            <w:pPr>
              <w:spacing w:after="0" w:line="276" w:lineRule="auto"/>
              <w:rPr>
                <w:rFonts w:asciiTheme="minorHAnsi" w:hAnsiTheme="minorHAnsi"/>
                <w:color w:val="7C7C7C" w:themeColor="text1" w:themeTint="BF"/>
                <w:sz w:val="20"/>
                <w:szCs w:val="20"/>
              </w:rPr>
            </w:pPr>
            <w:r>
              <w:rPr>
                <w:rFonts w:asciiTheme="minorHAnsi" w:hAnsiTheme="minorHAnsi"/>
                <w:color w:val="7C7C7C" w:themeColor="text1" w:themeTint="BF"/>
                <w:sz w:val="20"/>
                <w:szCs w:val="20"/>
              </w:rPr>
              <w:t>Leakage section added for VER/CER projects</w:t>
            </w:r>
          </w:p>
          <w:p w:rsidR="001F3067" w:rsidRDefault="009B1CE1">
            <w:pPr>
              <w:spacing w:after="0" w:line="276" w:lineRule="auto"/>
              <w:rPr>
                <w:rFonts w:asciiTheme="minorHAnsi" w:hAnsiTheme="minorHAnsi"/>
                <w:color w:val="7C7C7C" w:themeColor="text1" w:themeTint="BF"/>
                <w:sz w:val="20"/>
                <w:szCs w:val="20"/>
              </w:rPr>
            </w:pPr>
            <w:r>
              <w:rPr>
                <w:rFonts w:asciiTheme="minorHAnsi" w:hAnsiTheme="minorHAnsi"/>
                <w:color w:val="7C7C7C" w:themeColor="text1" w:themeTint="BF"/>
                <w:sz w:val="20"/>
                <w:szCs w:val="20"/>
              </w:rPr>
              <w:t>Addition of Comparison of monitored parameters with last monitoring period</w:t>
            </w:r>
          </w:p>
          <w:p w:rsidR="001F3067" w:rsidRDefault="009B1CE1">
            <w:pPr>
              <w:pStyle w:val="TablesCellsBody"/>
              <w:spacing w:line="276" w:lineRule="auto"/>
              <w:rPr>
                <w:rFonts w:asciiTheme="minorHAnsi" w:hAnsiTheme="minorHAnsi"/>
                <w:color w:val="7C7C7C" w:themeColor="text1" w:themeTint="BF"/>
              </w:rPr>
            </w:pPr>
            <w:r>
              <w:rPr>
                <w:rFonts w:asciiTheme="minorHAnsi" w:hAnsiTheme="minorHAnsi"/>
                <w:color w:val="7C7C7C" w:themeColor="text1" w:themeTint="BF"/>
              </w:rPr>
              <w:t xml:space="preserve">Provision of an </w:t>
            </w:r>
            <w:hyperlink r:id="rId29" w:history="1">
              <w:r>
                <w:rPr>
                  <w:rStyle w:val="Hipervnculo"/>
                  <w:sz w:val="20"/>
                </w:rPr>
                <w:t>accompanying Guide</w:t>
              </w:r>
            </w:hyperlink>
            <w:r>
              <w:rPr>
                <w:rFonts w:asciiTheme="minorHAnsi" w:hAnsiTheme="minorHAnsi"/>
                <w:color w:val="7C7C7C" w:themeColor="text1" w:themeTint="BF"/>
              </w:rPr>
              <w:t xml:space="preserve"> to help the user understand detailed rules and requirements</w:t>
            </w:r>
          </w:p>
        </w:tc>
      </w:tr>
      <w:tr w:rsidR="001F3067" w:rsidTr="001F3067">
        <w:tc>
          <w:tcPr>
            <w:tcW w:w="1277" w:type="dxa"/>
            <w:vAlign w:val="top"/>
          </w:tcPr>
          <w:p w:rsidR="001F3067" w:rsidRDefault="009B1CE1">
            <w:r>
              <w:rPr>
                <w:rFonts w:asciiTheme="minorHAnsi" w:hAnsiTheme="minorHAnsi"/>
                <w:sz w:val="20"/>
              </w:rPr>
              <w:t>1.0</w:t>
            </w:r>
          </w:p>
        </w:tc>
        <w:tc>
          <w:tcPr>
            <w:tcW w:w="1845" w:type="dxa"/>
            <w:vAlign w:val="top"/>
          </w:tcPr>
          <w:p w:rsidR="001F3067" w:rsidRDefault="009B1CE1">
            <w:r>
              <w:rPr>
                <w:rFonts w:asciiTheme="minorHAnsi" w:hAnsiTheme="minorHAnsi"/>
                <w:sz w:val="20"/>
              </w:rPr>
              <w:t>10 July 2017</w:t>
            </w:r>
          </w:p>
        </w:tc>
        <w:tc>
          <w:tcPr>
            <w:tcW w:w="6507" w:type="dxa"/>
            <w:vAlign w:val="top"/>
          </w:tcPr>
          <w:p w:rsidR="001F3067" w:rsidRDefault="009B1CE1">
            <w:pPr>
              <w:pStyle w:val="TablesCellsBody"/>
              <w:rPr>
                <w:color w:val="7C7C7C" w:themeColor="text1" w:themeTint="BF"/>
              </w:rPr>
            </w:pPr>
            <w:r>
              <w:rPr>
                <w:rFonts w:asciiTheme="minorHAnsi" w:hAnsiTheme="minorHAnsi"/>
                <w:color w:val="7C7C7C" w:themeColor="text1" w:themeTint="BF"/>
              </w:rPr>
              <w:t>Initial adoption</w:t>
            </w:r>
          </w:p>
        </w:tc>
      </w:tr>
    </w:tbl>
    <w:p w:rsidR="001F3067" w:rsidRDefault="001F3067">
      <w:pPr>
        <w:rPr>
          <w:lang w:val="en-GB"/>
        </w:rPr>
      </w:pPr>
    </w:p>
    <w:sectPr w:rsidR="001F3067">
      <w:pgSz w:w="11900" w:h="16840"/>
      <w:pgMar w:top="1381" w:right="1134" w:bottom="1021" w:left="1134"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1CE1" w:rsidRDefault="009B1CE1">
      <w:pPr>
        <w:spacing w:line="240" w:lineRule="auto"/>
      </w:pPr>
      <w:r>
        <w:separator/>
      </w:r>
    </w:p>
  </w:endnote>
  <w:endnote w:type="continuationSeparator" w:id="0">
    <w:p w:rsidR="009B1CE1" w:rsidRDefault="009B1C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charset w:val="00"/>
    <w:family w:val="auto"/>
    <w:pitch w:val="default"/>
    <w:sig w:usb0="00000000" w:usb1="00000000"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dy CS)">
    <w:altName w:val="Times New Roman"/>
    <w:charset w:val="00"/>
    <w:family w:val="roman"/>
    <w:pitch w:val="default"/>
    <w:sig w:usb0="00000000" w:usb1="00000000" w:usb2="00000009" w:usb3="00000000" w:csb0="000001FF" w:csb1="00000000"/>
  </w:font>
  <w:font w:name="SimHei">
    <w:altName w:val="黑体"/>
    <w:panose1 w:val="02010600030101010101"/>
    <w:charset w:val="86"/>
    <w:family w:val="auto"/>
    <w:pitch w:val="default"/>
    <w:sig w:usb0="800002BF" w:usb1="38CF7CFA" w:usb2="00000016" w:usb3="00000000" w:csb0="00040001" w:csb1="00000000"/>
  </w:font>
  <w:font w:name="Times New Roman (Headings CS)">
    <w:altName w:val="Times New Roman"/>
    <w:charset w:val="00"/>
    <w:family w:val="roman"/>
    <w:pitch w:val="default"/>
    <w:sig w:usb0="00000000" w:usb1="00000000" w:usb2="00000009" w:usb3="00000000" w:csb0="000001FF" w:csb1="00000000"/>
  </w:font>
  <w:font w:name="PT Mono">
    <w:altName w:val="Segoe Print"/>
    <w:charset w:val="00"/>
    <w:family w:val="modern"/>
    <w:pitch w:val="default"/>
    <w:sig w:usb0="00000000" w:usb1="00000000" w:usb2="00000000" w:usb3="00000000" w:csb0="00000097"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venir Book">
    <w:altName w:val="Segoe Print"/>
    <w:charset w:val="00"/>
    <w:family w:val="auto"/>
    <w:pitch w:val="default"/>
    <w:sig w:usb0="00000000" w:usb1="00000000" w:usb2="00000000" w:usb3="00000000" w:csb0="0000009B" w:csb1="00000000"/>
  </w:font>
  <w:font w:name="MS Mincho">
    <w:altName w:val="Yu Gothic UI"/>
    <w:panose1 w:val="02020609040205080304"/>
    <w:charset w:val="80"/>
    <w:family w:val="modern"/>
    <w:pitch w:val="default"/>
    <w:sig w:usb0="00000000" w:usb1="00000000" w:usb2="08000012" w:usb3="00000000" w:csb0="0002009F" w:csb1="00000000"/>
  </w:font>
  <w:font w:name="PMingLiU">
    <w:altName w:val="新細明體"/>
    <w:panose1 w:val="02010601000101010101"/>
    <w:charset w:val="88"/>
    <w:family w:val="roman"/>
    <w:pitch w:val="default"/>
    <w:sig w:usb0="00000000" w:usb1="00000000" w:usb2="00000016" w:usb3="00000000" w:csb0="00100001" w:csb1="00000000"/>
  </w:font>
  <w:font w:name="Helvetica-Bold">
    <w:altName w:val="Arial"/>
    <w:charset w:val="00"/>
    <w:family w:val="auto"/>
    <w:pitch w:val="default"/>
    <w:sig w:usb0="00000000" w:usb1="00000000" w:usb2="00000000" w:usb3="00000000" w:csb0="0000019F" w:csb1="00000000"/>
  </w:font>
  <w:font w:name="DengXian">
    <w:altName w:val="等线"/>
    <w:panose1 w:val="02010600030101010101"/>
    <w:charset w:val="86"/>
    <w:family w:val="auto"/>
    <w:pitch w:val="default"/>
    <w:sig w:usb0="A00002BF" w:usb1="38CF7CFA" w:usb2="00000016" w:usb3="00000000" w:csb0="0004000F" w:csb1="00000000"/>
  </w:font>
  <w:font w:name="Microsoft YaHei">
    <w:altName w:val="微软雅黑"/>
    <w:panose1 w:val="020B0503020204020204"/>
    <w:charset w:val="86"/>
    <w:family w:val="swiss"/>
    <w:pitch w:val="variable"/>
    <w:sig w:usb0="80000287" w:usb1="2ACF3C50" w:usb2="00000016" w:usb3="00000000" w:csb0="0004001F" w:csb1="00000000"/>
  </w:font>
  <w:font w:name="Verdana (正文)">
    <w:altName w:val="Verdana"/>
    <w:charset w:val="00"/>
    <w:family w:val="auto"/>
    <w:pitch w:val="default"/>
  </w:font>
  <w:font w:name="Arial Unicode MS">
    <w:panose1 w:val="020B06040202020202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067" w:rsidRDefault="009B1CE1">
    <w:pPr>
      <w:framePr w:wrap="auto" w:vAnchor="text" w:hAnchor="margin" w:xAlign="right" w:y="1"/>
    </w:pPr>
    <w:r>
      <w:fldChar w:fldCharType="begin"/>
    </w:r>
    <w:r>
      <w:instrText xml:space="preserve">PAGE  </w:instrText>
    </w:r>
    <w:r>
      <w:fldChar w:fldCharType="end"/>
    </w:r>
  </w:p>
  <w:p w:rsidR="001F3067" w:rsidRDefault="001F3067">
    <w:pPr>
      <w:ind w:right="360"/>
    </w:pPr>
  </w:p>
  <w:p w:rsidR="001F3067" w:rsidRDefault="001F306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067" w:rsidRDefault="009B1CE1">
    <w:pPr>
      <w:ind w:right="360"/>
      <w:rPr>
        <w:szCs w:val="20"/>
      </w:rPr>
    </w:pPr>
    <w:r>
      <w:rPr>
        <w:noProof/>
        <w:szCs w:val="20"/>
        <w:lang w:val="en-GB" w:eastAsia="en-GB"/>
      </w:rPr>
      <mc:AlternateContent>
        <mc:Choice Requires="wps">
          <w:drawing>
            <wp:anchor distT="0" distB="0" distL="114300" distR="114300" simplePos="0" relativeHeight="251660288" behindDoc="0" locked="0" layoutInCell="1" allowOverlap="1">
              <wp:simplePos x="0" y="0"/>
              <wp:positionH relativeFrom="column">
                <wp:posOffset>1577340</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rsidR="001F3067" w:rsidRDefault="009B1CE1">
                          <w:pPr>
                            <w:ind w:right="360"/>
                            <w:rPr>
                              <w:i/>
                              <w:iCs/>
                              <w:szCs w:val="20"/>
                            </w:rPr>
                          </w:pPr>
                          <w:r>
                            <w:rPr>
                              <w:i/>
                              <w:iCs/>
                              <w:szCs w:val="20"/>
                            </w:rPr>
                            <w:t>Climate Security and Sustainable Development</w:t>
                          </w:r>
                        </w:p>
                        <w:p w:rsidR="001F3067" w:rsidRDefault="001F306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Text Box 6" o:spid="_x0000_s1026" o:spt="202" type="#_x0000_t202" style="position:absolute;left:0pt;margin-left:124.2pt;margin-top:14.95pt;height:27.1pt;width:300pt;z-index:251660288;mso-width-relative:page;mso-height-relative:page;" fillcolor="#FFFFFF [3201]" filled="t" stroked="f" coordsize="21600,21600" o:gfxdata="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BJ91ZnTAAAACQEAAA8AAAAAAAAAAQAgAAAAIgAAAGRycy9k&#10;b3ducmV2LnhtbFBLAQIUABQAAAAIAIdO4kCAt+g7QAIAAI4EAAAOAAAAAAAAAAEAIAAAACIBAABk&#10;cnMvZTJvRG9jLnhtbFBLBQYAAAAABgAGAFkBAADUBQAAAAA=&#10;">
              <v:fill on="t" focussize="0,0"/>
              <v:stroke on="f" weight="0.5pt"/>
              <v:imagedata o:title=""/>
              <o:lock v:ext="edit" aspectratio="f"/>
              <v:textbox>
                <w:txbxContent>
                  <w:p>
                    <w:pPr>
                      <w:ind w:right="360"/>
                      <w:rPr>
                        <w:i/>
                        <w:iCs/>
                        <w:szCs w:val="20"/>
                      </w:rPr>
                    </w:pPr>
                    <w:r>
                      <w:rPr>
                        <w:i/>
                        <w:iCs/>
                        <w:szCs w:val="20"/>
                      </w:rPr>
                      <w:t>Climate Security and Sustainable Development</w:t>
                    </w:r>
                  </w:p>
                  <w:p/>
                </w:txbxContent>
              </v:textbox>
            </v:shape>
          </w:pict>
        </mc:Fallback>
      </mc:AlternateContent>
    </w:r>
    <w:r>
      <w:rPr>
        <w:noProof/>
        <w:lang w:val="en-GB" w:eastAsia="en-GB"/>
      </w:rPr>
      <w:drawing>
        <wp:anchor distT="0" distB="0" distL="114300" distR="114300" simplePos="0" relativeHeight="251661312" behindDoc="0" locked="1" layoutInCell="1" allowOverlap="0">
          <wp:simplePos x="0" y="0"/>
          <wp:positionH relativeFrom="margin">
            <wp:posOffset>0</wp:posOffset>
          </wp:positionH>
          <wp:positionV relativeFrom="bottomMargin">
            <wp:posOffset>252095</wp:posOffset>
          </wp:positionV>
          <wp:extent cx="1231265" cy="144145"/>
          <wp:effectExtent l="0" t="0" r="1270" b="0"/>
          <wp:wrapSquare wrapText="bothSides"/>
          <wp:docPr id="771739939" name="图片 771739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739939" name="图片 77173993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anchor>
      </w:drawing>
    </w:r>
  </w:p>
  <w:p w:rsidR="001F3067" w:rsidRDefault="009B1CE1">
    <w:pPr>
      <w:framePr w:w="515" w:h="335" w:hRule="exact" w:wrap="auto" w:vAnchor="text" w:hAnchor="page" w:x="11109" w:y="46"/>
      <w:rPr>
        <w:rFonts w:asciiTheme="minorHAnsi" w:hAnsiTheme="minorHAnsi"/>
        <w:sz w:val="18"/>
        <w:szCs w:val="18"/>
      </w:rPr>
    </w:pPr>
    <w:r>
      <w:rPr>
        <w:rFonts w:asciiTheme="minorHAnsi" w:hAnsiTheme="minorHAnsi"/>
        <w:sz w:val="18"/>
        <w:szCs w:val="18"/>
      </w:rPr>
      <w:fldChar w:fldCharType="begin"/>
    </w:r>
    <w:r>
      <w:rPr>
        <w:rFonts w:asciiTheme="minorHAnsi" w:hAnsiTheme="minorHAnsi"/>
        <w:sz w:val="18"/>
        <w:szCs w:val="18"/>
      </w:rPr>
      <w:instrText xml:space="preserve">PAGE  </w:instrText>
    </w:r>
    <w:r>
      <w:rPr>
        <w:rFonts w:asciiTheme="minorHAnsi" w:hAnsiTheme="minorHAnsi"/>
        <w:sz w:val="18"/>
        <w:szCs w:val="18"/>
      </w:rPr>
      <w:fldChar w:fldCharType="separate"/>
    </w:r>
    <w:r w:rsidR="00E90557">
      <w:rPr>
        <w:rFonts w:asciiTheme="minorHAnsi" w:hAnsiTheme="minorHAnsi"/>
        <w:noProof/>
        <w:sz w:val="18"/>
        <w:szCs w:val="18"/>
      </w:rPr>
      <w:t>2</w:t>
    </w:r>
    <w:r>
      <w:rPr>
        <w:rFonts w:asciiTheme="minorHAnsi" w:hAnsiTheme="minorHAnsi"/>
        <w:sz w:val="18"/>
        <w:szCs w:val="18"/>
      </w:rPr>
      <w:fldChar w:fldCharType="end"/>
    </w:r>
  </w:p>
  <w:p w:rsidR="001F3067" w:rsidRDefault="001F306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067" w:rsidRDefault="009B1CE1">
    <w:r>
      <w:rPr>
        <w:noProof/>
        <w:lang w:val="en-GB" w:eastAsia="en-GB"/>
      </w:rPr>
      <mc:AlternateContent>
        <mc:Choice Requires="wps">
          <w:drawing>
            <wp:anchor distT="0" distB="0" distL="114300" distR="114300" simplePos="0" relativeHeight="251664384" behindDoc="0" locked="0" layoutInCell="1" allowOverlap="1">
              <wp:simplePos x="0" y="0"/>
              <wp:positionH relativeFrom="column">
                <wp:posOffset>1787525</wp:posOffset>
              </wp:positionH>
              <wp:positionV relativeFrom="paragraph">
                <wp:posOffset>-73660</wp:posOffset>
              </wp:positionV>
              <wp:extent cx="3788410"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rsidR="001F3067" w:rsidRDefault="009B1CE1">
                          <w:pPr>
                            <w:ind w:right="360"/>
                            <w:rPr>
                              <w:i/>
                              <w:iCs/>
                              <w:szCs w:val="20"/>
                            </w:rPr>
                          </w:pPr>
                          <w:r>
                            <w:rPr>
                              <w:i/>
                              <w:iCs/>
                              <w:szCs w:val="20"/>
                            </w:rPr>
                            <w:t>Climate Security and Sustainable Development</w:t>
                          </w:r>
                        </w:p>
                        <w:p w:rsidR="001F3067" w:rsidRDefault="001F306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Text Box 1" o:spid="_x0000_s1026" o:spt="202" type="#_x0000_t202" style="position:absolute;left:0pt;margin-left:140.75pt;margin-top:-5.8pt;height:27.1pt;width:298.3pt;z-index:251664384;mso-width-relative:page;mso-height-relative:page;" fillcolor="#FFFFFF [3201]" filled="t" stroked="f" coordsize="21600,21600" o:gfxdata="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FPVSb1gAAAAoBAAAPAAAAAAAAAAEAIAAAACIAAABk&#10;cnMvZG93bnJldi54bWxQSwECFAAUAAAACACHTuJAELUsfEECAACOBAAADgAAAAAAAAABACAAAAAl&#10;AQAAZHJzL2Uyb0RvYy54bWxQSwUGAAAAAAYABgBZAQAA2AUAAAAA&#10;">
              <v:fill on="t" focussize="0,0"/>
              <v:stroke on="f" weight="0.5pt"/>
              <v:imagedata o:title=""/>
              <o:lock v:ext="edit" aspectratio="f"/>
              <v:textbox>
                <w:txbxContent>
                  <w:p>
                    <w:pPr>
                      <w:ind w:right="360"/>
                      <w:rPr>
                        <w:i/>
                        <w:iCs/>
                        <w:szCs w:val="20"/>
                      </w:rPr>
                    </w:pPr>
                    <w:r>
                      <w:rPr>
                        <w:i/>
                        <w:iCs/>
                        <w:szCs w:val="20"/>
                      </w:rPr>
                      <w:t>Climate Security and Sustainable Development</w:t>
                    </w:r>
                  </w:p>
                  <w:p/>
                </w:txbxContent>
              </v:textbox>
            </v:shape>
          </w:pict>
        </mc:Fallback>
      </mc:AlternateContent>
    </w:r>
    <w:r>
      <w:rPr>
        <w:noProof/>
        <w:lang w:val="en-GB" w:eastAsia="en-GB"/>
      </w:rPr>
      <w:drawing>
        <wp:anchor distT="0" distB="0" distL="114300" distR="114300" simplePos="0" relativeHeight="251666432" behindDoc="0" locked="0" layoutInCell="1" allowOverlap="1">
          <wp:simplePos x="0" y="0"/>
          <wp:positionH relativeFrom="column">
            <wp:posOffset>0</wp:posOffset>
          </wp:positionH>
          <wp:positionV relativeFrom="bottomMargin">
            <wp:posOffset>252095</wp:posOffset>
          </wp:positionV>
          <wp:extent cx="1222375" cy="144145"/>
          <wp:effectExtent l="0" t="0" r="0" b="0"/>
          <wp:wrapNone/>
          <wp:docPr id="1094028698" name="图片 1094028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028698" name="图片 109402869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anchor>
      </w:drawing>
    </w:r>
    <w:r>
      <w:rPr>
        <w:noProof/>
        <w:lang w:val="en-GB" w:eastAsia="en-GB"/>
      </w:rPr>
      <w:drawing>
        <wp:anchor distT="0" distB="0" distL="114300" distR="114300" simplePos="0" relativeHeight="251663360" behindDoc="0" locked="0" layoutInCell="1" allowOverlap="1">
          <wp:simplePos x="0" y="0"/>
          <wp:positionH relativeFrom="margin">
            <wp:posOffset>4518660</wp:posOffset>
          </wp:positionH>
          <wp:positionV relativeFrom="margin">
            <wp:posOffset>10076180</wp:posOffset>
          </wp:positionV>
          <wp:extent cx="1816100" cy="211455"/>
          <wp:effectExtent l="0" t="0" r="0" b="4445"/>
          <wp:wrapSquare wrapText="bothSides"/>
          <wp:docPr id="486193898" name="图片 486193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193898" name="图片 486193898"/>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anchor>
      </w:drawing>
    </w:r>
    <w:r>
      <w:rPr>
        <w:noProof/>
        <w:lang w:val="en-GB" w:eastAsia="en-GB"/>
      </w:rPr>
      <w:drawing>
        <wp:anchor distT="0" distB="0" distL="114300" distR="114300" simplePos="0" relativeHeight="251662336" behindDoc="0" locked="0" layoutInCell="1" allowOverlap="1">
          <wp:simplePos x="0" y="0"/>
          <wp:positionH relativeFrom="column">
            <wp:posOffset>225425</wp:posOffset>
          </wp:positionH>
          <wp:positionV relativeFrom="paragraph">
            <wp:posOffset>5165090</wp:posOffset>
          </wp:positionV>
          <wp:extent cx="3869690" cy="768985"/>
          <wp:effectExtent l="0" t="0" r="4445" b="5715"/>
          <wp:wrapNone/>
          <wp:docPr id="1671058376" name="图片 1671058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058376" name="图片 167105837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1CE1" w:rsidRDefault="009B1CE1">
      <w:pPr>
        <w:spacing w:after="0"/>
      </w:pPr>
      <w:r>
        <w:separator/>
      </w:r>
    </w:p>
  </w:footnote>
  <w:footnote w:type="continuationSeparator" w:id="0">
    <w:p w:rsidR="009B1CE1" w:rsidRDefault="009B1CE1">
      <w:pPr>
        <w:spacing w:after="0"/>
      </w:pPr>
      <w:r>
        <w:continuationSeparator/>
      </w:r>
    </w:p>
  </w:footnote>
  <w:footnote w:id="1">
    <w:p w:rsidR="001F3067" w:rsidRDefault="009B1CE1">
      <w:pPr>
        <w:pStyle w:val="Textonotapie"/>
      </w:pPr>
      <w:r>
        <w:rPr>
          <w:rStyle w:val="Refdenotaalpie"/>
        </w:rPr>
        <w:footnoteRef/>
      </w:r>
      <w:r>
        <w:t xml:space="preserve"> </w:t>
      </w:r>
      <w:hyperlink r:id="rId1" w:history="1">
        <w:r>
          <w:rPr>
            <w:rStyle w:val="Hipervnculo"/>
            <w:rFonts w:ascii="Verdana" w:hAnsi="Verdana"/>
            <w:sz w:val="16"/>
          </w:rPr>
          <w:t>https://cdm.unfccc.int/Projects/DB/TUEV-RHEIN1451527911.4/iProcess/CTI1632980160.03/view</w:t>
        </w:r>
      </w:hyperlink>
    </w:p>
  </w:footnote>
  <w:footnote w:id="2">
    <w:p w:rsidR="001F3067" w:rsidRDefault="009B1CE1">
      <w:pPr>
        <w:pStyle w:val="Textonotapie"/>
        <w:rPr>
          <w:rFonts w:eastAsiaTheme="minorEastAsia"/>
          <w:lang w:eastAsia="zh-CN"/>
        </w:rPr>
      </w:pPr>
      <w:r>
        <w:rPr>
          <w:rStyle w:val="Refdenotaalpie"/>
        </w:rPr>
        <w:footnoteRef/>
      </w:r>
      <w:r>
        <w:t xml:space="preserve"> </w:t>
      </w:r>
      <w:hyperlink r:id="rId2" w:history="1">
        <w:r>
          <w:rPr>
            <w:rStyle w:val="Hipervnculo"/>
            <w:rFonts w:ascii="Verdana" w:hAnsi="Verdana"/>
            <w:sz w:val="16"/>
          </w:rPr>
          <w:t>https://registry.goldstandard.org/projects/details/611</w:t>
        </w:r>
      </w:hyperlink>
    </w:p>
  </w:footnote>
  <w:footnote w:id="3">
    <w:p w:rsidR="001F3067" w:rsidRDefault="009B1CE1">
      <w:pPr>
        <w:pStyle w:val="Textonotapie"/>
        <w:snapToGrid w:val="0"/>
      </w:pPr>
      <w:r>
        <w:rPr>
          <w:rStyle w:val="Refdenotaalpie"/>
        </w:rPr>
        <w:footnoteRef/>
      </w:r>
      <w:r>
        <w:t xml:space="preserve"> </w:t>
      </w:r>
      <w:r>
        <w:rPr>
          <w:rFonts w:hint="eastAsia"/>
        </w:rPr>
        <w:t>http://www.salaryexplorer.com/salary-survey.php?loc=117&amp;loctype=1</w:t>
      </w:r>
    </w:p>
  </w:footnote>
  <w:footnote w:id="4">
    <w:p w:rsidR="001F3067" w:rsidRDefault="009B1CE1">
      <w:pPr>
        <w:pStyle w:val="Textonotapie"/>
        <w:keepLines/>
        <w:numPr>
          <w:ilvl w:val="0"/>
          <w:numId w:val="17"/>
        </w:numPr>
        <w:spacing w:before="120" w:after="60"/>
        <w:contextualSpacing w:val="0"/>
        <w:jc w:val="both"/>
        <w:rPr>
          <w:rFonts w:ascii="Verdana (正文)" w:hAnsi="Verdana (正文)" w:cs="Verdana (正文)"/>
        </w:rPr>
      </w:pPr>
      <w:r>
        <w:rPr>
          <w:rStyle w:val="Refdenotaalpie"/>
          <w:rFonts w:ascii="Verdana (正文)" w:hAnsi="Verdana (正文)" w:cs="Verdana (正文)"/>
        </w:rPr>
        <w:footnoteRef/>
      </w:r>
      <w:r>
        <w:rPr>
          <w:rFonts w:ascii="Verdana (正文)" w:hAnsi="Verdana (正文)" w:cs="Verdana (正文)"/>
        </w:rPr>
        <w:t xml:space="preserve"> </w:t>
      </w:r>
      <w:r>
        <w:rPr>
          <w:rFonts w:ascii="Verdana (正文)" w:hAnsi="Verdana (正文)" w:cs="Verdana (正文)"/>
          <w:bCs/>
          <w:iCs/>
          <w:szCs w:val="16"/>
        </w:rPr>
        <w:t>Whenever emission reductions are capped, both the original and capped values used for calculations must be transparently</w:t>
      </w:r>
      <w:r>
        <w:rPr>
          <w:rFonts w:ascii="Verdana (正文)" w:hAnsi="Verdana (正文)" w:cs="Verdana (正文)"/>
          <w:bCs/>
          <w:iCs/>
          <w:szCs w:val="16"/>
        </w:rPr>
        <w:t xml:space="preserve"> reported.  Use brackets to denote original values.</w:t>
      </w:r>
    </w:p>
  </w:footnote>
  <w:footnote w:id="5">
    <w:p w:rsidR="001F3067" w:rsidRDefault="009B1CE1">
      <w:pPr>
        <w:pStyle w:val="Textonotapie"/>
        <w:snapToGrid w:val="0"/>
      </w:pPr>
      <w:r>
        <w:rPr>
          <w:rStyle w:val="Refdenotaalpie"/>
        </w:rPr>
        <w:footnoteRef/>
      </w:r>
      <w:r>
        <w:t xml:space="preserve"> </w:t>
      </w:r>
      <w:r>
        <w:rPr>
          <w:rFonts w:hint="eastAsia"/>
        </w:rPr>
        <w:t>The whole version of guidelines for Drinking-water Quality:</w:t>
      </w:r>
      <w:r>
        <w:rPr>
          <w:rFonts w:eastAsia="SimSun" w:hint="eastAsia"/>
          <w:lang w:eastAsia="zh-CN"/>
        </w:rPr>
        <w:t xml:space="preserve"> </w:t>
      </w:r>
      <w:r>
        <w:rPr>
          <w:rFonts w:hint="eastAsia"/>
        </w:rPr>
        <w:t>https://www.unicef.org/cholera/Chapter_4_prevention/01_WHO_Guidelines_for_drinking_water_quality.pdf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067" w:rsidRDefault="009B1CE1">
    <w:pPr>
      <w:framePr w:wrap="auto" w:vAnchor="text" w:hAnchor="margin" w:xAlign="right" w:y="1"/>
    </w:pPr>
    <w:r>
      <w:fldChar w:fldCharType="begin"/>
    </w:r>
    <w:r>
      <w:instrText xml:space="preserve">PAGE  </w:instrText>
    </w:r>
    <w:r>
      <w:fldChar w:fldCharType="separate"/>
    </w:r>
    <w:r>
      <w:t>30</w:t>
    </w:r>
    <w:r>
      <w:fldChar w:fldCharType="end"/>
    </w:r>
  </w:p>
  <w:p w:rsidR="001F3067" w:rsidRDefault="001F3067">
    <w:pPr>
      <w:ind w:right="360"/>
    </w:pPr>
  </w:p>
  <w:p w:rsidR="001F3067" w:rsidRDefault="001F306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067" w:rsidRDefault="009B1CE1">
    <w:pPr>
      <w:rPr>
        <w:b/>
        <w:bCs/>
        <w:sz w:val="16"/>
        <w:szCs w:val="16"/>
      </w:rPr>
    </w:pPr>
    <w:r>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r>
          <w:rPr>
            <w:b/>
            <w:bCs/>
            <w:color w:val="00B9BD" w:themeColor="accent1"/>
            <w:sz w:val="16"/>
            <w:szCs w:val="16"/>
          </w:rPr>
          <w:t>TEMPLATE- Monitoring Report</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067" w:rsidRDefault="009B1CE1">
    <w:pPr>
      <w:ind w:left="-1134"/>
    </w:pPr>
    <w:r>
      <w:rPr>
        <w:noProof/>
        <w:lang w:val="en-GB" w:eastAsia="en-GB"/>
      </w:rPr>
      <w:drawing>
        <wp:anchor distT="0" distB="0" distL="114300" distR="114300" simplePos="0" relativeHeight="251667456" behindDoc="0" locked="0" layoutInCell="1" allowOverlap="1">
          <wp:simplePos x="0" y="0"/>
          <wp:positionH relativeFrom="column">
            <wp:posOffset>-445135</wp:posOffset>
          </wp:positionH>
          <wp:positionV relativeFrom="paragraph">
            <wp:posOffset>0</wp:posOffset>
          </wp:positionV>
          <wp:extent cx="3633470" cy="1423670"/>
          <wp:effectExtent l="0" t="0" r="0" b="0"/>
          <wp:wrapNone/>
          <wp:docPr id="291072934" name="图片 291072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072934" name="图片 29107293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633470" cy="1423670"/>
                  </a:xfrm>
                  <a:prstGeom prst="rect">
                    <a:avLst/>
                  </a:prstGeom>
                  <a:ln>
                    <a:noFill/>
                  </a:ln>
                </pic:spPr>
              </pic:pic>
            </a:graphicData>
          </a:graphic>
        </wp:anchor>
      </w:drawing>
    </w:r>
    <w:r>
      <w:rPr>
        <w:noProof/>
        <w:lang w:val="en-GB" w:eastAsia="en-GB"/>
      </w:rPr>
      <w:drawing>
        <wp:inline distT="0" distB="0" distL="0" distR="0">
          <wp:extent cx="7593965" cy="1580515"/>
          <wp:effectExtent l="0" t="0" r="6985" b="635"/>
          <wp:docPr id="1451272959" name="图示 1451272959"/>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r>
      <w:rPr>
        <w:noProof/>
        <w:lang w:val="en-GB" w:eastAsia="en-GB"/>
      </w:rPr>
      <mc:AlternateContent>
        <mc:Choice Requires="wps">
          <w:drawing>
            <wp:anchor distT="0" distB="0" distL="114300" distR="114300" simplePos="0" relativeHeight="251665408" behindDoc="0" locked="0" layoutInCell="1" allowOverlap="1">
              <wp:simplePos x="0" y="0"/>
              <wp:positionH relativeFrom="column">
                <wp:posOffset>-47625</wp:posOffset>
              </wp:positionH>
              <wp:positionV relativeFrom="paragraph">
                <wp:posOffset>1473200</wp:posOffset>
              </wp:positionV>
              <wp:extent cx="1029335" cy="248285"/>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rsidR="001F3067" w:rsidRDefault="009B1CE1">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Text Box 3" o:spid="_x0000_s1026" o:spt="202" type="#_x0000_t202" style="position:absolute;left:0pt;margin-left:-3.75pt;margin-top:116pt;height:19.55pt;width:81.05pt;z-index:251665408;mso-width-relative:page;mso-height-relative:page;" fillcolor="#00B9BD [3204]" filled="t" stroked="f" coordsize="21600,21600" o:gfxdata="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BoWPm2wAAAAoBAAAPAAAAAAAAAAEAIAAAACIAAABkcnMvZG93bnJldi54&#10;bWxQSwECFAAUAAAACACHTuJAOJkFnTACAABtBAAADgAAAAAAAAABACAAAAAqAQAAZHJzL2Uyb0Rv&#10;Yy54bWxQSwUGAAAAAAYABgBZAQAAzAUAAAAA&#10;">
              <v:fill on="t" focussize="0,0"/>
              <v:stroke on="f"/>
              <v:imagedata o:title=""/>
              <o:lock v:ext="edit" aspectratio="f"/>
              <v:textbox>
                <w:txbxContent>
                  <w:p>
                    <w:pPr>
                      <w:rPr>
                        <w:b/>
                        <w:bCs/>
                        <w:color w:val="FFFFFF" w:themeColor="background1"/>
                        <w:lang w:val="it-IT"/>
                        <w14:textFill>
                          <w14:solidFill>
                            <w14:schemeClr w14:val="bg1"/>
                          </w14:solidFill>
                        </w14:textFill>
                      </w:rPr>
                    </w:pPr>
                    <w:r>
                      <w:rPr>
                        <w:b/>
                        <w:bCs/>
                        <w:color w:val="FFFFFF" w:themeColor="background1"/>
                        <w:lang w:val="it-IT"/>
                        <w14:textFill>
                          <w14:solidFill>
                            <w14:schemeClr w14:val="bg1"/>
                          </w14:solidFill>
                        </w14:textFill>
                      </w:rPr>
                      <w:t>TEMPLATE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o:spid="_x0000_i1037" type="#_x0000_t75" style="width:27pt;height:27pt" o:bullet="t">
        <v:imagedata r:id="rId1" o:title=""/>
      </v:shape>
    </w:pict>
  </w:numPicBullet>
  <w:abstractNum w:abstractNumId="0" w15:restartNumberingAfterBreak="0">
    <w:nsid w:val="D601E06B"/>
    <w:multiLevelType w:val="singleLevel"/>
    <w:tmpl w:val="D601E06B"/>
    <w:lvl w:ilvl="0">
      <w:start w:val="1"/>
      <w:numFmt w:val="bullet"/>
      <w:lvlText w:val=""/>
      <w:lvlJc w:val="left"/>
      <w:pPr>
        <w:ind w:left="420" w:hanging="420"/>
      </w:pPr>
      <w:rPr>
        <w:rFonts w:ascii="Wingdings" w:hAnsi="Wingdings" w:hint="default"/>
        <w:sz w:val="10"/>
      </w:rPr>
    </w:lvl>
  </w:abstractNum>
  <w:abstractNum w:abstractNumId="1" w15:restartNumberingAfterBreak="0">
    <w:nsid w:val="F4A28EE6"/>
    <w:multiLevelType w:val="singleLevel"/>
    <w:tmpl w:val="F4A28EE6"/>
    <w:lvl w:ilvl="0">
      <w:start w:val="1"/>
      <w:numFmt w:val="decimal"/>
      <w:lvlText w:val="%1)"/>
      <w:lvlJc w:val="left"/>
      <w:pPr>
        <w:ind w:left="425" w:hanging="425"/>
      </w:pPr>
      <w:rPr>
        <w:rFonts w:hint="default"/>
      </w:rPr>
    </w:lvl>
  </w:abstractNum>
  <w:abstractNum w:abstractNumId="2" w15:restartNumberingAfterBreak="0">
    <w:nsid w:val="FFFFFF7C"/>
    <w:multiLevelType w:val="singleLevel"/>
    <w:tmpl w:val="FFFFFF7C"/>
    <w:lvl w:ilvl="0">
      <w:start w:val="1"/>
      <w:numFmt w:val="decimal"/>
      <w:pStyle w:val="Listaconnmeros5"/>
      <w:lvlText w:val="%1."/>
      <w:lvlJc w:val="left"/>
      <w:pPr>
        <w:tabs>
          <w:tab w:val="left" w:pos="1492"/>
        </w:tabs>
        <w:ind w:left="1492" w:hanging="360"/>
      </w:pPr>
    </w:lvl>
  </w:abstractNum>
  <w:abstractNum w:abstractNumId="3" w15:restartNumberingAfterBreak="0">
    <w:nsid w:val="FFFFFF7D"/>
    <w:multiLevelType w:val="singleLevel"/>
    <w:tmpl w:val="FFFFFF7D"/>
    <w:lvl w:ilvl="0">
      <w:start w:val="1"/>
      <w:numFmt w:val="decimal"/>
      <w:pStyle w:val="Listaconnmeros4"/>
      <w:lvlText w:val="%1."/>
      <w:lvlJc w:val="left"/>
      <w:pPr>
        <w:tabs>
          <w:tab w:val="left" w:pos="1209"/>
        </w:tabs>
        <w:ind w:left="1209" w:hanging="360"/>
      </w:pPr>
    </w:lvl>
  </w:abstractNum>
  <w:abstractNum w:abstractNumId="4" w15:restartNumberingAfterBreak="0">
    <w:nsid w:val="FFFFFF7E"/>
    <w:multiLevelType w:val="singleLevel"/>
    <w:tmpl w:val="FFFFFF7E"/>
    <w:lvl w:ilvl="0">
      <w:start w:val="1"/>
      <w:numFmt w:val="decimal"/>
      <w:pStyle w:val="Listaconnmeros3"/>
      <w:lvlText w:val="%1."/>
      <w:lvlJc w:val="left"/>
      <w:pPr>
        <w:tabs>
          <w:tab w:val="left" w:pos="926"/>
        </w:tabs>
        <w:ind w:left="926" w:hanging="360"/>
      </w:pPr>
    </w:lvl>
  </w:abstractNum>
  <w:abstractNum w:abstractNumId="5" w15:restartNumberingAfterBreak="0">
    <w:nsid w:val="FFFFFF7F"/>
    <w:multiLevelType w:val="singleLevel"/>
    <w:tmpl w:val="FFFFFF7F"/>
    <w:lvl w:ilvl="0">
      <w:start w:val="1"/>
      <w:numFmt w:val="decimal"/>
      <w:pStyle w:val="Listaconnmeros2"/>
      <w:lvlText w:val="%1."/>
      <w:lvlJc w:val="left"/>
      <w:pPr>
        <w:tabs>
          <w:tab w:val="left" w:pos="643"/>
        </w:tabs>
        <w:ind w:left="643" w:hanging="360"/>
      </w:pPr>
      <w:rPr>
        <w:rFonts w:hint="default"/>
      </w:rPr>
    </w:lvl>
  </w:abstractNum>
  <w:abstractNum w:abstractNumId="6" w15:restartNumberingAfterBreak="0">
    <w:nsid w:val="FFFFFF80"/>
    <w:multiLevelType w:val="singleLevel"/>
    <w:tmpl w:val="FFFFFF80"/>
    <w:lvl w:ilvl="0">
      <w:start w:val="1"/>
      <w:numFmt w:val="bullet"/>
      <w:pStyle w:val="Listaconvietas5"/>
      <w:lvlText w:val=""/>
      <w:lvlJc w:val="left"/>
      <w:pPr>
        <w:tabs>
          <w:tab w:val="left" w:pos="1492"/>
        </w:tabs>
        <w:ind w:left="1492" w:hanging="360"/>
      </w:pPr>
      <w:rPr>
        <w:rFonts w:ascii="Symbol" w:hAnsi="Symbol" w:hint="default"/>
      </w:rPr>
    </w:lvl>
  </w:abstractNum>
  <w:abstractNum w:abstractNumId="7" w15:restartNumberingAfterBreak="0">
    <w:nsid w:val="FFFFFF81"/>
    <w:multiLevelType w:val="singleLevel"/>
    <w:tmpl w:val="FFFFFF81"/>
    <w:lvl w:ilvl="0">
      <w:start w:val="1"/>
      <w:numFmt w:val="bullet"/>
      <w:pStyle w:val="Listaconvietas4"/>
      <w:lvlText w:val=""/>
      <w:lvlJc w:val="left"/>
      <w:pPr>
        <w:tabs>
          <w:tab w:val="left" w:pos="1209"/>
        </w:tabs>
        <w:ind w:left="1209" w:hanging="360"/>
      </w:pPr>
      <w:rPr>
        <w:rFonts w:ascii="Symbol" w:hAnsi="Symbol" w:hint="default"/>
      </w:rPr>
    </w:lvl>
  </w:abstractNum>
  <w:abstractNum w:abstractNumId="8" w15:restartNumberingAfterBreak="0">
    <w:nsid w:val="FFFFFF82"/>
    <w:multiLevelType w:val="singleLevel"/>
    <w:tmpl w:val="FFFFFF82"/>
    <w:lvl w:ilvl="0">
      <w:start w:val="1"/>
      <w:numFmt w:val="bullet"/>
      <w:pStyle w:val="Listaconvietas3"/>
      <w:lvlText w:val=""/>
      <w:lvlJc w:val="left"/>
      <w:pPr>
        <w:tabs>
          <w:tab w:val="left" w:pos="926"/>
        </w:tabs>
        <w:ind w:left="926" w:hanging="360"/>
      </w:pPr>
      <w:rPr>
        <w:rFonts w:ascii="Symbol" w:hAnsi="Symbol" w:hint="default"/>
        <w:color w:val="auto"/>
      </w:rPr>
    </w:lvl>
  </w:abstractNum>
  <w:abstractNum w:abstractNumId="9" w15:restartNumberingAfterBreak="0">
    <w:nsid w:val="FFFFFF83"/>
    <w:multiLevelType w:val="singleLevel"/>
    <w:tmpl w:val="FFFFFF83"/>
    <w:lvl w:ilvl="0">
      <w:start w:val="1"/>
      <w:numFmt w:val="bullet"/>
      <w:pStyle w:val="Listaconvietas2"/>
      <w:lvlText w:val=""/>
      <w:lvlJc w:val="left"/>
      <w:pPr>
        <w:tabs>
          <w:tab w:val="left" w:pos="643"/>
        </w:tabs>
        <w:ind w:left="643" w:hanging="360"/>
      </w:pPr>
      <w:rPr>
        <w:rFonts w:ascii="Symbol" w:hAnsi="Symbol" w:hint="default"/>
      </w:rPr>
    </w:lvl>
  </w:abstractNum>
  <w:abstractNum w:abstractNumId="10" w15:restartNumberingAfterBreak="0">
    <w:nsid w:val="FFFFFF88"/>
    <w:multiLevelType w:val="singleLevel"/>
    <w:tmpl w:val="FFFFFF88"/>
    <w:lvl w:ilvl="0">
      <w:start w:val="1"/>
      <w:numFmt w:val="decimal"/>
      <w:pStyle w:val="Listaconnmeros"/>
      <w:lvlText w:val="%1."/>
      <w:lvlJc w:val="left"/>
      <w:pPr>
        <w:tabs>
          <w:tab w:val="left" w:pos="360"/>
        </w:tabs>
        <w:ind w:left="360" w:hanging="360"/>
      </w:pPr>
    </w:lvl>
  </w:abstractNum>
  <w:abstractNum w:abstractNumId="11" w15:restartNumberingAfterBreak="0">
    <w:nsid w:val="FFFFFF89"/>
    <w:multiLevelType w:val="singleLevel"/>
    <w:tmpl w:val="FFFFFF89"/>
    <w:lvl w:ilvl="0">
      <w:start w:val="1"/>
      <w:numFmt w:val="bullet"/>
      <w:pStyle w:val="Listaconvietas"/>
      <w:lvlText w:val=""/>
      <w:lvlJc w:val="left"/>
      <w:pPr>
        <w:tabs>
          <w:tab w:val="left" w:pos="360"/>
        </w:tabs>
        <w:ind w:left="360" w:hanging="360"/>
      </w:pPr>
      <w:rPr>
        <w:rFonts w:ascii="Symbol" w:hAnsi="Symbol" w:hint="default"/>
        <w:color w:val="auto"/>
      </w:rPr>
    </w:lvl>
  </w:abstractNum>
  <w:abstractNum w:abstractNumId="12" w15:restartNumberingAfterBreak="0">
    <w:nsid w:val="04957051"/>
    <w:multiLevelType w:val="multilevel"/>
    <w:tmpl w:val="04957051"/>
    <w:lvl w:ilvl="0">
      <w:start w:val="1"/>
      <w:numFmt w:val="upperLetter"/>
      <w:pStyle w:val="SectionTitle"/>
      <w:lvlText w:val="SECTION %1."/>
      <w:lvlJc w:val="left"/>
      <w:pPr>
        <w:tabs>
          <w:tab w:val="left" w:pos="57"/>
        </w:tabs>
        <w:ind w:left="0" w:firstLine="0"/>
      </w:pPr>
      <w:rPr>
        <w:rFonts w:ascii="Verdana" w:hAnsi="Verdana" w:hint="default"/>
        <w:b w:val="0"/>
        <w:bCs w:val="0"/>
        <w:i w:val="0"/>
        <w:iCs w:val="0"/>
        <w:caps/>
        <w:smallCaps w:val="0"/>
        <w:strike w:val="0"/>
        <w:dstrike w:val="0"/>
        <w:outline w:val="0"/>
        <w:shadow w:val="0"/>
        <w:emboss w:val="0"/>
        <w:imprint w:val="0"/>
        <w:vanish w:val="0"/>
        <w:spacing w:val="0"/>
        <w:kern w:val="0"/>
        <w:position w:val="0"/>
        <w:sz w:val="28"/>
        <w:szCs w:val="28"/>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pStyle w:val="SectionList"/>
      <w:lvlText w:val="%1.%2."/>
      <w:lvlJc w:val="left"/>
      <w:pPr>
        <w:tabs>
          <w:tab w:val="left" w:pos="226"/>
        </w:tabs>
        <w:ind w:left="0" w:firstLine="0"/>
      </w:pPr>
      <w:rPr>
        <w:rFonts w:hint="default"/>
      </w:rPr>
    </w:lvl>
    <w:lvl w:ilvl="2">
      <w:start w:val="1"/>
      <w:numFmt w:val="decimal"/>
      <w:pStyle w:val="SectionList2nd"/>
      <w:lvlText w:val="%1.%2.%3."/>
      <w:lvlJc w:val="left"/>
      <w:pPr>
        <w:ind w:left="0" w:firstLine="0"/>
      </w:pPr>
      <w:rPr>
        <w:rFonts w:hint="default"/>
      </w:rPr>
    </w:lvl>
    <w:lvl w:ilvl="3">
      <w:start w:val="1"/>
      <w:numFmt w:val="decimal"/>
      <w:lvlText w:val="%1.%2.%3.%4"/>
      <w:lvlJc w:val="left"/>
      <w:pPr>
        <w:ind w:left="-568" w:firstLine="0"/>
      </w:pPr>
      <w:rPr>
        <w:rFonts w:hint="default"/>
      </w:rPr>
    </w:lvl>
    <w:lvl w:ilvl="4">
      <w:start w:val="1"/>
      <w:numFmt w:val="decimal"/>
      <w:lvlText w:val="%1.%2.%3.%4.%5"/>
      <w:lvlJc w:val="left"/>
      <w:pPr>
        <w:tabs>
          <w:tab w:val="left" w:pos="-568"/>
        </w:tabs>
        <w:ind w:left="-568" w:firstLine="0"/>
      </w:pPr>
      <w:rPr>
        <w:rFonts w:hint="default"/>
      </w:rPr>
    </w:lvl>
    <w:lvl w:ilvl="5">
      <w:start w:val="1"/>
      <w:numFmt w:val="decimal"/>
      <w:lvlText w:val="%1.%2.%3.%4.%5.%6"/>
      <w:lvlJc w:val="left"/>
      <w:pPr>
        <w:tabs>
          <w:tab w:val="left" w:pos="-568"/>
        </w:tabs>
        <w:ind w:left="-568" w:firstLine="0"/>
      </w:pPr>
      <w:rPr>
        <w:rFonts w:hint="default"/>
      </w:rPr>
    </w:lvl>
    <w:lvl w:ilvl="6">
      <w:start w:val="1"/>
      <w:numFmt w:val="decimal"/>
      <w:lvlText w:val="%1.%2.%3.%4.%5.%6.%7"/>
      <w:lvlJc w:val="left"/>
      <w:pPr>
        <w:tabs>
          <w:tab w:val="left" w:pos="-568"/>
        </w:tabs>
        <w:ind w:left="-568" w:firstLine="0"/>
      </w:pPr>
      <w:rPr>
        <w:rFonts w:hint="default"/>
      </w:rPr>
    </w:lvl>
    <w:lvl w:ilvl="7">
      <w:start w:val="1"/>
      <w:numFmt w:val="decimal"/>
      <w:lvlText w:val="%1.%2.%3.%4.%5.%6.%7.%8"/>
      <w:lvlJc w:val="left"/>
      <w:pPr>
        <w:tabs>
          <w:tab w:val="left" w:pos="-568"/>
        </w:tabs>
        <w:ind w:left="1723" w:hanging="2291"/>
      </w:pPr>
      <w:rPr>
        <w:rFonts w:hint="default"/>
      </w:rPr>
    </w:lvl>
    <w:lvl w:ilvl="8">
      <w:start w:val="1"/>
      <w:numFmt w:val="decimal"/>
      <w:lvlText w:val="%1.%2.%3.%4.%5.%6.%7.%8.%9"/>
      <w:lvlJc w:val="left"/>
      <w:pPr>
        <w:tabs>
          <w:tab w:val="left" w:pos="-568"/>
        </w:tabs>
        <w:ind w:left="-568" w:firstLine="0"/>
      </w:pPr>
      <w:rPr>
        <w:rFonts w:hint="default"/>
      </w:rPr>
    </w:lvl>
  </w:abstractNum>
  <w:abstractNum w:abstractNumId="13" w15:restartNumberingAfterBreak="0">
    <w:nsid w:val="0AAB9605"/>
    <w:multiLevelType w:val="singleLevel"/>
    <w:tmpl w:val="0AAB9605"/>
    <w:lvl w:ilvl="0">
      <w:start w:val="1"/>
      <w:numFmt w:val="decimal"/>
      <w:lvlText w:val="%1)"/>
      <w:lvlJc w:val="left"/>
      <w:pPr>
        <w:ind w:left="425" w:hanging="425"/>
      </w:pPr>
      <w:rPr>
        <w:rFonts w:hint="default"/>
      </w:rPr>
    </w:lvl>
  </w:abstractNum>
  <w:abstractNum w:abstractNumId="14" w15:restartNumberingAfterBreak="0">
    <w:nsid w:val="0FB12BA1"/>
    <w:multiLevelType w:val="multilevel"/>
    <w:tmpl w:val="0FB12BA1"/>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11BD30DF"/>
    <w:multiLevelType w:val="multilevel"/>
    <w:tmpl w:val="11BD30DF"/>
    <w:lvl w:ilvl="0">
      <w:start w:val="1"/>
      <w:numFmt w:val="upperRoman"/>
      <w:suff w:val="space"/>
      <w:lvlText w:val="%1. "/>
      <w:lvlJc w:val="center"/>
      <w:pPr>
        <w:ind w:left="0" w:firstLine="0"/>
      </w:pPr>
      <w:rPr>
        <w:rFonts w:ascii="Times New Roman Bold" w:hAnsi="Times New Roman Bold" w:hint="default"/>
        <w:b/>
        <w:i w:val="0"/>
        <w:sz w:val="22"/>
      </w:rPr>
    </w:lvl>
    <w:lvl w:ilvl="1">
      <w:start w:val="1"/>
      <w:numFmt w:val="upperLetter"/>
      <w:suff w:val="space"/>
      <w:lvlText w:val="%2. "/>
      <w:lvlJc w:val="center"/>
      <w:pPr>
        <w:ind w:left="0" w:firstLine="0"/>
      </w:pPr>
      <w:rPr>
        <w:rFonts w:hint="default"/>
        <w:b/>
        <w:sz w:val="22"/>
        <w:u w:val="none"/>
      </w:rPr>
    </w:lvl>
    <w:lvl w:ilvl="2">
      <w:start w:val="1"/>
      <w:numFmt w:val="decimal"/>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left" w:pos="720"/>
        </w:tabs>
        <w:ind w:left="0" w:firstLine="0"/>
      </w:pPr>
      <w:rPr>
        <w:rFonts w:hint="default"/>
        <w:b w:val="0"/>
        <w:sz w:val="22"/>
      </w:rPr>
    </w:lvl>
    <w:lvl w:ilvl="4">
      <w:start w:val="1"/>
      <w:numFmt w:val="lowerLetter"/>
      <w:lvlText w:val="(%5)"/>
      <w:lvlJc w:val="left"/>
      <w:pPr>
        <w:tabs>
          <w:tab w:val="left" w:pos="1440"/>
        </w:tabs>
        <w:ind w:left="1440" w:hanging="720"/>
      </w:pPr>
      <w:rPr>
        <w:rFonts w:hint="default"/>
        <w:b w:val="0"/>
        <w:sz w:val="22"/>
      </w:rPr>
    </w:lvl>
    <w:lvl w:ilvl="5">
      <w:start w:val="1"/>
      <w:numFmt w:val="lowerRoman"/>
      <w:lvlText w:val="(%6)"/>
      <w:lvlJc w:val="right"/>
      <w:pPr>
        <w:tabs>
          <w:tab w:val="left" w:pos="2160"/>
        </w:tabs>
        <w:ind w:left="2160" w:hanging="573"/>
      </w:pPr>
      <w:rPr>
        <w:rFonts w:hint="default"/>
      </w:rPr>
    </w:lvl>
    <w:lvl w:ilvl="6">
      <w:start w:val="1"/>
      <w:numFmt w:val="lowerLetter"/>
      <w:lvlText w:val=""/>
      <w:lvlJc w:val="left"/>
      <w:pPr>
        <w:tabs>
          <w:tab w:val="left" w:pos="2880"/>
        </w:tabs>
        <w:ind w:left="2880" w:hanging="720"/>
      </w:pPr>
      <w:rPr>
        <w:rFonts w:ascii="Symbol" w:hAnsi="Symbol" w:hint="default"/>
      </w:rPr>
    </w:lvl>
    <w:lvl w:ilvl="7">
      <w:start w:val="1"/>
      <w:numFmt w:val="none"/>
      <w:lvlText w:val="[%4.%8"/>
      <w:lvlJc w:val="left"/>
      <w:pPr>
        <w:tabs>
          <w:tab w:val="left" w:pos="720"/>
        </w:tabs>
        <w:ind w:left="0" w:firstLine="0"/>
      </w:pPr>
      <w:rPr>
        <w:rFonts w:hint="default"/>
      </w:rPr>
    </w:lvl>
    <w:lvl w:ilvl="8">
      <w:start w:val="1"/>
      <w:numFmt w:val="none"/>
      <w:lvlText w:val="[(%5)%9"/>
      <w:lvlJc w:val="left"/>
      <w:pPr>
        <w:tabs>
          <w:tab w:val="left" w:pos="1440"/>
        </w:tabs>
        <w:ind w:left="1440" w:hanging="720"/>
      </w:pPr>
      <w:rPr>
        <w:rFonts w:hint="default"/>
      </w:rPr>
    </w:lvl>
  </w:abstractNum>
  <w:abstractNum w:abstractNumId="16" w15:restartNumberingAfterBreak="0">
    <w:nsid w:val="1CDB2369"/>
    <w:multiLevelType w:val="multilevel"/>
    <w:tmpl w:val="1CDB2369"/>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7" w15:restartNumberingAfterBreak="0">
    <w:nsid w:val="3C3C0270"/>
    <w:multiLevelType w:val="multilevel"/>
    <w:tmpl w:val="3C3C0270"/>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8" w15:restartNumberingAfterBreak="0">
    <w:nsid w:val="4BA3735B"/>
    <w:multiLevelType w:val="multilevel"/>
    <w:tmpl w:val="4BA3735B"/>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9" w15:restartNumberingAfterBreak="0">
    <w:nsid w:val="5A2B6EDB"/>
    <w:multiLevelType w:val="multilevel"/>
    <w:tmpl w:val="5A2B6EDB"/>
    <w:lvl w:ilvl="0">
      <w:start w:val="1"/>
      <w:numFmt w:val="none"/>
      <w:pStyle w:val="RegTableText"/>
      <w:lvlText w:val="%1"/>
      <w:lvlJc w:val="left"/>
      <w:pPr>
        <w:tabs>
          <w:tab w:val="left" w:pos="0"/>
        </w:tabs>
        <w:ind w:left="0" w:firstLine="0"/>
      </w:pPr>
      <w:rPr>
        <w:bCs w:val="0"/>
        <w:i w:val="0"/>
        <w:iCs w:val="0"/>
        <w:caps w:val="0"/>
        <w:smallCaps w:val="0"/>
        <w:strike w:val="0"/>
        <w:dstrike w:val="0"/>
        <w:vanish w:val="0"/>
        <w:color w:val="000000"/>
        <w:spacing w:val="0"/>
        <w:kern w:val="0"/>
        <w:position w:val="0"/>
        <w:u w:val="none"/>
        <w:vertAlign w:val="baseline"/>
      </w:rPr>
    </w:lvl>
    <w:lvl w:ilvl="1">
      <w:start w:val="1"/>
      <w:numFmt w:val="lowerLetter"/>
      <w:lvlText w:val="(%2)"/>
      <w:lvlJc w:val="left"/>
      <w:pPr>
        <w:tabs>
          <w:tab w:val="left" w:pos="567"/>
        </w:tabs>
        <w:ind w:left="1871" w:hanging="1276"/>
      </w:pPr>
      <w:rPr>
        <w:rFonts w:hint="default"/>
      </w:rPr>
    </w:lvl>
    <w:lvl w:ilvl="2">
      <w:start w:val="1"/>
      <w:numFmt w:val="lowerRoman"/>
      <w:lvlText w:val="(%3)"/>
      <w:lvlJc w:val="right"/>
      <w:pPr>
        <w:tabs>
          <w:tab w:val="left" w:pos="2160"/>
        </w:tabs>
        <w:ind w:left="2160" w:hanging="346"/>
      </w:pPr>
      <w:rPr>
        <w:rFonts w:hint="default"/>
      </w:rPr>
    </w:lvl>
    <w:lvl w:ilvl="3">
      <w:start w:val="1"/>
      <w:numFmt w:val="decimal"/>
      <w:lvlText w:val="(%4)"/>
      <w:lvlJc w:val="left"/>
      <w:pPr>
        <w:tabs>
          <w:tab w:val="left" w:pos="720"/>
        </w:tabs>
        <w:ind w:left="720" w:hanging="360"/>
      </w:pPr>
      <w:rPr>
        <w:rFonts w:hint="default"/>
      </w:rPr>
    </w:lvl>
    <w:lvl w:ilvl="4">
      <w:start w:val="1"/>
      <w:numFmt w:val="lowerLetter"/>
      <w:lvlText w:val="(%5)"/>
      <w:lvlJc w:val="left"/>
      <w:pPr>
        <w:tabs>
          <w:tab w:val="left" w:pos="1080"/>
        </w:tabs>
        <w:ind w:left="1080" w:hanging="360"/>
      </w:pPr>
      <w:rPr>
        <w:rFonts w:hint="default"/>
      </w:rPr>
    </w:lvl>
    <w:lvl w:ilvl="5">
      <w:start w:val="1"/>
      <w:numFmt w:val="lowerRoman"/>
      <w:lvlText w:val="(%6)"/>
      <w:lvlJc w:val="left"/>
      <w:pPr>
        <w:tabs>
          <w:tab w:val="left" w:pos="1440"/>
        </w:tabs>
        <w:ind w:left="1440" w:hanging="360"/>
      </w:pPr>
      <w:rPr>
        <w:rFonts w:hint="default"/>
      </w:rPr>
    </w:lvl>
    <w:lvl w:ilvl="6">
      <w:start w:val="1"/>
      <w:numFmt w:val="decimal"/>
      <w:lvlText w:val="%7."/>
      <w:lvlJc w:val="left"/>
      <w:pPr>
        <w:tabs>
          <w:tab w:val="left" w:pos="1800"/>
        </w:tabs>
        <w:ind w:left="1800" w:hanging="360"/>
      </w:pPr>
      <w:rPr>
        <w:rFonts w:hint="default"/>
      </w:rPr>
    </w:lvl>
    <w:lvl w:ilvl="7">
      <w:start w:val="1"/>
      <w:numFmt w:val="lowerLetter"/>
      <w:lvlText w:val="%8."/>
      <w:lvlJc w:val="left"/>
      <w:pPr>
        <w:tabs>
          <w:tab w:val="left" w:pos="2160"/>
        </w:tabs>
        <w:ind w:left="2160" w:hanging="360"/>
      </w:pPr>
      <w:rPr>
        <w:rFonts w:hint="default"/>
      </w:rPr>
    </w:lvl>
    <w:lvl w:ilvl="8">
      <w:start w:val="1"/>
      <w:numFmt w:val="lowerRoman"/>
      <w:lvlText w:val="%9."/>
      <w:lvlJc w:val="left"/>
      <w:pPr>
        <w:tabs>
          <w:tab w:val="left" w:pos="2520"/>
        </w:tabs>
        <w:ind w:left="2520" w:hanging="360"/>
      </w:pPr>
      <w:rPr>
        <w:rFonts w:hint="default"/>
      </w:rPr>
    </w:lvl>
  </w:abstractNum>
  <w:abstractNum w:abstractNumId="20" w15:restartNumberingAfterBreak="0">
    <w:nsid w:val="7D8D61A8"/>
    <w:multiLevelType w:val="multilevel"/>
    <w:tmpl w:val="7D8D61A8"/>
    <w:lvl w:ilvl="0">
      <w:start w:val="1"/>
      <w:numFmt w:val="upperRoman"/>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suff w:val="space"/>
      <w:lvlText w:val="%2.%3."/>
      <w:lvlJc w:val="left"/>
      <w:pPr>
        <w:ind w:left="0" w:firstLine="0"/>
      </w:pPr>
      <w:rPr>
        <w:rFonts w:hint="default"/>
        <w:i w:val="0"/>
      </w:rPr>
    </w:lvl>
    <w:lvl w:ilvl="3">
      <w:start w:val="1"/>
      <w:numFmt w:val="decimal"/>
      <w:suff w:val="space"/>
      <w:lvlText w:val="%2.%3.%4."/>
      <w:lvlJc w:val="left"/>
      <w:pPr>
        <w:ind w:left="0" w:firstLine="0"/>
      </w:pPr>
      <w:rPr>
        <w:rFonts w:hint="default"/>
      </w:rPr>
    </w:lvl>
    <w:lvl w:ilvl="4">
      <w:start w:val="1"/>
      <w:numFmt w:val="decimal"/>
      <w:suff w:val="space"/>
      <w:lvlText w:val="%2.%3.%4.%5."/>
      <w:lvlJc w:val="left"/>
      <w:pPr>
        <w:ind w:left="0" w:firstLine="0"/>
      </w:pPr>
      <w:rPr>
        <w:rFonts w:hint="default"/>
      </w:rPr>
    </w:lvl>
    <w:lvl w:ilvl="5">
      <w:start w:val="1"/>
      <w:numFmt w:val="decimal"/>
      <w:suff w:val="space"/>
      <w:lvlText w:val="%2.%3.%4.%5.%6."/>
      <w:lvlJc w:val="left"/>
      <w:pPr>
        <w:ind w:left="0" w:firstLine="0"/>
      </w:pPr>
      <w:rPr>
        <w:rFonts w:hint="default"/>
      </w:rPr>
    </w:lvl>
    <w:lvl w:ilvl="6">
      <w:start w:val="1"/>
      <w:numFmt w:val="decimal"/>
      <w:suff w:val="space"/>
      <w:lvlText w:val="%2.%3.%4.%5.%6.%7."/>
      <w:lvlJc w:val="left"/>
      <w:pPr>
        <w:ind w:left="1296" w:hanging="1296"/>
      </w:pPr>
      <w:rPr>
        <w:rFonts w:hint="default"/>
      </w:rPr>
    </w:lvl>
    <w:lvl w:ilvl="7">
      <w:start w:val="1"/>
      <w:numFmt w:val="decimal"/>
      <w:suff w:val="space"/>
      <w:lvlText w:val="%2.%3.%4.%5.%6.%7.%8."/>
      <w:lvlJc w:val="left"/>
      <w:pPr>
        <w:ind w:left="0" w:firstLine="0"/>
      </w:pPr>
      <w:rPr>
        <w:rFonts w:hint="default"/>
      </w:rPr>
    </w:lvl>
    <w:lvl w:ilvl="8">
      <w:start w:val="1"/>
      <w:numFmt w:val="decimal"/>
      <w:suff w:val="space"/>
      <w:lvlText w:val="%2.%3.%4.%5.%6.%7.%8.%9."/>
      <w:lvlJc w:val="left"/>
      <w:pPr>
        <w:ind w:left="0" w:firstLine="0"/>
      </w:pPr>
      <w:rPr>
        <w:rFonts w:hint="default"/>
      </w:rPr>
    </w:lvl>
  </w:abstractNum>
  <w:abstractNum w:abstractNumId="21" w15:restartNumberingAfterBreak="0">
    <w:nsid w:val="7E96201D"/>
    <w:multiLevelType w:val="multilevel"/>
    <w:tmpl w:val="7E96201D"/>
    <w:lvl w:ilvl="0">
      <w:start w:val="1"/>
      <w:numFmt w:val="lowerLetter"/>
      <w:lvlText w:val="%1)"/>
      <w:lvlJc w:val="left"/>
      <w:pPr>
        <w:ind w:left="596" w:hanging="420"/>
      </w:pPr>
    </w:lvl>
    <w:lvl w:ilvl="1">
      <w:start w:val="1"/>
      <w:numFmt w:val="lowerLetter"/>
      <w:lvlText w:val="%2)"/>
      <w:lvlJc w:val="left"/>
      <w:pPr>
        <w:ind w:left="420" w:hanging="420"/>
      </w:pPr>
    </w:lvl>
    <w:lvl w:ilvl="2">
      <w:start w:val="1"/>
      <w:numFmt w:val="decimal"/>
      <w:lvlText w:val="%3．"/>
      <w:lvlJc w:val="left"/>
      <w:pPr>
        <w:ind w:left="1376" w:hanging="360"/>
      </w:pPr>
      <w:rPr>
        <w:rFonts w:hint="default"/>
      </w:rPr>
    </w:lvl>
    <w:lvl w:ilvl="3">
      <w:start w:val="1"/>
      <w:numFmt w:val="decimal"/>
      <w:lvlText w:val="%4."/>
      <w:lvlJc w:val="left"/>
      <w:pPr>
        <w:ind w:left="1856" w:hanging="420"/>
      </w:pPr>
    </w:lvl>
    <w:lvl w:ilvl="4">
      <w:start w:val="1"/>
      <w:numFmt w:val="lowerLetter"/>
      <w:lvlText w:val="%5)"/>
      <w:lvlJc w:val="left"/>
      <w:pPr>
        <w:ind w:left="2276" w:hanging="420"/>
      </w:pPr>
    </w:lvl>
    <w:lvl w:ilvl="5">
      <w:start w:val="1"/>
      <w:numFmt w:val="lowerRoman"/>
      <w:lvlText w:val="%6."/>
      <w:lvlJc w:val="right"/>
      <w:pPr>
        <w:ind w:left="2696" w:hanging="420"/>
      </w:pPr>
    </w:lvl>
    <w:lvl w:ilvl="6">
      <w:start w:val="1"/>
      <w:numFmt w:val="decimal"/>
      <w:lvlText w:val="%7."/>
      <w:lvlJc w:val="left"/>
      <w:pPr>
        <w:ind w:left="3116" w:hanging="420"/>
      </w:pPr>
    </w:lvl>
    <w:lvl w:ilvl="7">
      <w:start w:val="1"/>
      <w:numFmt w:val="lowerLetter"/>
      <w:lvlText w:val="%8)"/>
      <w:lvlJc w:val="left"/>
      <w:pPr>
        <w:ind w:left="3536" w:hanging="420"/>
      </w:pPr>
    </w:lvl>
    <w:lvl w:ilvl="8">
      <w:start w:val="1"/>
      <w:numFmt w:val="lowerRoman"/>
      <w:lvlText w:val="%9."/>
      <w:lvlJc w:val="right"/>
      <w:pPr>
        <w:ind w:left="3956" w:hanging="420"/>
      </w:pPr>
    </w:lvl>
  </w:abstractNum>
  <w:abstractNum w:abstractNumId="22" w15:restartNumberingAfterBreak="0">
    <w:nsid w:val="7FCF0073"/>
    <w:multiLevelType w:val="multilevel"/>
    <w:tmpl w:val="7FCF0073"/>
    <w:lvl w:ilvl="0">
      <w:start w:val="1"/>
      <w:numFmt w:val="decimal"/>
      <w:lvlText w:val="%1."/>
      <w:lvlJc w:val="left"/>
      <w:pPr>
        <w:ind w:left="360" w:hanging="360"/>
      </w:pPr>
      <w:rPr>
        <w:rFonts w:hint="default"/>
        <w:b/>
      </w:rPr>
    </w:lvl>
    <w:lvl w:ilvl="1">
      <w:start w:val="1"/>
      <w:numFmt w:val="lowerLetter"/>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7"/>
  </w:num>
  <w:num w:numId="3">
    <w:abstractNumId w:val="10"/>
  </w:num>
  <w:num w:numId="4">
    <w:abstractNumId w:val="11"/>
  </w:num>
  <w:num w:numId="5">
    <w:abstractNumId w:val="8"/>
  </w:num>
  <w:num w:numId="6">
    <w:abstractNumId w:val="4"/>
  </w:num>
  <w:num w:numId="7">
    <w:abstractNumId w:val="9"/>
  </w:num>
  <w:num w:numId="8">
    <w:abstractNumId w:val="6"/>
  </w:num>
  <w:num w:numId="9">
    <w:abstractNumId w:val="3"/>
  </w:num>
  <w:num w:numId="10">
    <w:abstractNumId w:val="2"/>
  </w:num>
  <w:num w:numId="11">
    <w:abstractNumId w:val="16"/>
  </w:num>
  <w:num w:numId="12">
    <w:abstractNumId w:val="18"/>
  </w:num>
  <w:num w:numId="13">
    <w:abstractNumId w:val="12"/>
  </w:num>
  <w:num w:numId="14">
    <w:abstractNumId w:val="20"/>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7"/>
  </w:num>
  <w:num w:numId="19">
    <w:abstractNumId w:val="22"/>
  </w:num>
  <w:num w:numId="20">
    <w:abstractNumId w:val="21"/>
  </w:num>
  <w:num w:numId="21">
    <w:abstractNumId w:val="1"/>
  </w:num>
  <w:num w:numId="22">
    <w:abstractNumId w:val="13"/>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s-ES"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EzNWE3ZGNlMWIzNDZjYTQyYzRjMWQ5NjdmZDkyODEifQ=="/>
  </w:docVars>
  <w:rsids>
    <w:rsidRoot w:val="005344A4"/>
    <w:rsid w:val="00001C00"/>
    <w:rsid w:val="000026C5"/>
    <w:rsid w:val="0000384C"/>
    <w:rsid w:val="00003D6F"/>
    <w:rsid w:val="00006426"/>
    <w:rsid w:val="000075AF"/>
    <w:rsid w:val="000135BB"/>
    <w:rsid w:val="0002272D"/>
    <w:rsid w:val="00023280"/>
    <w:rsid w:val="0002378C"/>
    <w:rsid w:val="00024265"/>
    <w:rsid w:val="000247F2"/>
    <w:rsid w:val="000274C3"/>
    <w:rsid w:val="00030446"/>
    <w:rsid w:val="00030A48"/>
    <w:rsid w:val="00031E9E"/>
    <w:rsid w:val="0003304E"/>
    <w:rsid w:val="000333C7"/>
    <w:rsid w:val="000359F4"/>
    <w:rsid w:val="00044765"/>
    <w:rsid w:val="000450CA"/>
    <w:rsid w:val="00046DEC"/>
    <w:rsid w:val="00050063"/>
    <w:rsid w:val="000511DB"/>
    <w:rsid w:val="000522F0"/>
    <w:rsid w:val="00057DF5"/>
    <w:rsid w:val="000638BB"/>
    <w:rsid w:val="00063EB5"/>
    <w:rsid w:val="000810C1"/>
    <w:rsid w:val="000814FF"/>
    <w:rsid w:val="00084B59"/>
    <w:rsid w:val="00087119"/>
    <w:rsid w:val="000A0DC9"/>
    <w:rsid w:val="000A20EB"/>
    <w:rsid w:val="000A35C3"/>
    <w:rsid w:val="000A4875"/>
    <w:rsid w:val="000A5885"/>
    <w:rsid w:val="000A5BBD"/>
    <w:rsid w:val="000B17B4"/>
    <w:rsid w:val="000B3BBA"/>
    <w:rsid w:val="000B6474"/>
    <w:rsid w:val="000B711D"/>
    <w:rsid w:val="000B7DA5"/>
    <w:rsid w:val="000C3811"/>
    <w:rsid w:val="000D6E99"/>
    <w:rsid w:val="000D7884"/>
    <w:rsid w:val="000D7EE9"/>
    <w:rsid w:val="000E6B8B"/>
    <w:rsid w:val="000F034B"/>
    <w:rsid w:val="0010141A"/>
    <w:rsid w:val="001019AE"/>
    <w:rsid w:val="00110538"/>
    <w:rsid w:val="00112BD5"/>
    <w:rsid w:val="00116173"/>
    <w:rsid w:val="00132FE6"/>
    <w:rsid w:val="00144D17"/>
    <w:rsid w:val="00152714"/>
    <w:rsid w:val="00162234"/>
    <w:rsid w:val="001660DA"/>
    <w:rsid w:val="001663D9"/>
    <w:rsid w:val="001670AD"/>
    <w:rsid w:val="00171813"/>
    <w:rsid w:val="00172D82"/>
    <w:rsid w:val="0017623D"/>
    <w:rsid w:val="001768E4"/>
    <w:rsid w:val="00180BF3"/>
    <w:rsid w:val="00180D81"/>
    <w:rsid w:val="00187D08"/>
    <w:rsid w:val="001912A7"/>
    <w:rsid w:val="001925AC"/>
    <w:rsid w:val="00194BC2"/>
    <w:rsid w:val="00195ABB"/>
    <w:rsid w:val="00196684"/>
    <w:rsid w:val="0019700D"/>
    <w:rsid w:val="001A4056"/>
    <w:rsid w:val="001A687B"/>
    <w:rsid w:val="001A689F"/>
    <w:rsid w:val="001B2CC4"/>
    <w:rsid w:val="001B309B"/>
    <w:rsid w:val="001B467E"/>
    <w:rsid w:val="001B66CD"/>
    <w:rsid w:val="001C06CD"/>
    <w:rsid w:val="001C2204"/>
    <w:rsid w:val="001D2EDD"/>
    <w:rsid w:val="001E0DAB"/>
    <w:rsid w:val="001E6A43"/>
    <w:rsid w:val="001F12C5"/>
    <w:rsid w:val="001F2E68"/>
    <w:rsid w:val="001F3067"/>
    <w:rsid w:val="001F6981"/>
    <w:rsid w:val="001F7277"/>
    <w:rsid w:val="001F77DF"/>
    <w:rsid w:val="002035F7"/>
    <w:rsid w:val="00203D4C"/>
    <w:rsid w:val="00207CC8"/>
    <w:rsid w:val="00215AC7"/>
    <w:rsid w:val="00216DED"/>
    <w:rsid w:val="00217217"/>
    <w:rsid w:val="002179ED"/>
    <w:rsid w:val="002250E4"/>
    <w:rsid w:val="00227957"/>
    <w:rsid w:val="00230562"/>
    <w:rsid w:val="00232015"/>
    <w:rsid w:val="00233152"/>
    <w:rsid w:val="0023634A"/>
    <w:rsid w:val="00237851"/>
    <w:rsid w:val="00242B17"/>
    <w:rsid w:val="00252EB9"/>
    <w:rsid w:val="0025433D"/>
    <w:rsid w:val="00254AEF"/>
    <w:rsid w:val="00254C62"/>
    <w:rsid w:val="00255B42"/>
    <w:rsid w:val="00255D8C"/>
    <w:rsid w:val="00255E44"/>
    <w:rsid w:val="00256069"/>
    <w:rsid w:val="002562D0"/>
    <w:rsid w:val="00256315"/>
    <w:rsid w:val="00266FC7"/>
    <w:rsid w:val="00277899"/>
    <w:rsid w:val="0028175D"/>
    <w:rsid w:val="00285911"/>
    <w:rsid w:val="0029249E"/>
    <w:rsid w:val="0029674D"/>
    <w:rsid w:val="00296DC5"/>
    <w:rsid w:val="002A0F33"/>
    <w:rsid w:val="002A2EC5"/>
    <w:rsid w:val="002A44F4"/>
    <w:rsid w:val="002A5BC3"/>
    <w:rsid w:val="002A62E2"/>
    <w:rsid w:val="002B4300"/>
    <w:rsid w:val="002B50AD"/>
    <w:rsid w:val="002B5874"/>
    <w:rsid w:val="002B6BB3"/>
    <w:rsid w:val="002B7F5E"/>
    <w:rsid w:val="002C0BDC"/>
    <w:rsid w:val="002C39B0"/>
    <w:rsid w:val="002C784A"/>
    <w:rsid w:val="002D0385"/>
    <w:rsid w:val="002D22D0"/>
    <w:rsid w:val="002D2459"/>
    <w:rsid w:val="002D3696"/>
    <w:rsid w:val="002D49B8"/>
    <w:rsid w:val="002D4C81"/>
    <w:rsid w:val="002D6690"/>
    <w:rsid w:val="002E14BB"/>
    <w:rsid w:val="002E1C4F"/>
    <w:rsid w:val="002E48CF"/>
    <w:rsid w:val="002E5A40"/>
    <w:rsid w:val="002E5DB5"/>
    <w:rsid w:val="002E6553"/>
    <w:rsid w:val="002E70AA"/>
    <w:rsid w:val="002F303D"/>
    <w:rsid w:val="002F3F74"/>
    <w:rsid w:val="002F4151"/>
    <w:rsid w:val="002F6D88"/>
    <w:rsid w:val="003033AA"/>
    <w:rsid w:val="00303D6E"/>
    <w:rsid w:val="00305A97"/>
    <w:rsid w:val="00306488"/>
    <w:rsid w:val="00306F75"/>
    <w:rsid w:val="0031349D"/>
    <w:rsid w:val="00315108"/>
    <w:rsid w:val="003250CD"/>
    <w:rsid w:val="00341C1C"/>
    <w:rsid w:val="003421B8"/>
    <w:rsid w:val="0034270A"/>
    <w:rsid w:val="00342FC1"/>
    <w:rsid w:val="00344999"/>
    <w:rsid w:val="003457C2"/>
    <w:rsid w:val="0034581C"/>
    <w:rsid w:val="00345F3E"/>
    <w:rsid w:val="00350D03"/>
    <w:rsid w:val="00354BD9"/>
    <w:rsid w:val="00357A49"/>
    <w:rsid w:val="00362288"/>
    <w:rsid w:val="0036407A"/>
    <w:rsid w:val="00367DCF"/>
    <w:rsid w:val="00371AAD"/>
    <w:rsid w:val="003762B2"/>
    <w:rsid w:val="00376831"/>
    <w:rsid w:val="00381555"/>
    <w:rsid w:val="00383323"/>
    <w:rsid w:val="00383E01"/>
    <w:rsid w:val="003842BC"/>
    <w:rsid w:val="00385C6C"/>
    <w:rsid w:val="003905E0"/>
    <w:rsid w:val="00390A80"/>
    <w:rsid w:val="0039108A"/>
    <w:rsid w:val="00394A4D"/>
    <w:rsid w:val="00395992"/>
    <w:rsid w:val="003A17BE"/>
    <w:rsid w:val="003B02ED"/>
    <w:rsid w:val="003C5387"/>
    <w:rsid w:val="003C58D9"/>
    <w:rsid w:val="003C74B1"/>
    <w:rsid w:val="003D37DD"/>
    <w:rsid w:val="003D78AB"/>
    <w:rsid w:val="003D7C4A"/>
    <w:rsid w:val="003E1832"/>
    <w:rsid w:val="003E1EF0"/>
    <w:rsid w:val="003E2308"/>
    <w:rsid w:val="003E2753"/>
    <w:rsid w:val="003E4D37"/>
    <w:rsid w:val="003E6F11"/>
    <w:rsid w:val="003F2ECB"/>
    <w:rsid w:val="003F3296"/>
    <w:rsid w:val="003F4502"/>
    <w:rsid w:val="003F672B"/>
    <w:rsid w:val="003F6797"/>
    <w:rsid w:val="003F79A1"/>
    <w:rsid w:val="00402411"/>
    <w:rsid w:val="00406C14"/>
    <w:rsid w:val="00407130"/>
    <w:rsid w:val="0041379C"/>
    <w:rsid w:val="00414D3B"/>
    <w:rsid w:val="00417354"/>
    <w:rsid w:val="00420BCD"/>
    <w:rsid w:val="00420D7B"/>
    <w:rsid w:val="00430D01"/>
    <w:rsid w:val="00442DEF"/>
    <w:rsid w:val="004432C8"/>
    <w:rsid w:val="004471D1"/>
    <w:rsid w:val="004473A5"/>
    <w:rsid w:val="004477D0"/>
    <w:rsid w:val="00451798"/>
    <w:rsid w:val="00452510"/>
    <w:rsid w:val="0045303E"/>
    <w:rsid w:val="0045722A"/>
    <w:rsid w:val="00460A48"/>
    <w:rsid w:val="00460D2E"/>
    <w:rsid w:val="00465B23"/>
    <w:rsid w:val="00466361"/>
    <w:rsid w:val="004714F2"/>
    <w:rsid w:val="00472B8D"/>
    <w:rsid w:val="004733D4"/>
    <w:rsid w:val="004733F0"/>
    <w:rsid w:val="00473FBE"/>
    <w:rsid w:val="00474F46"/>
    <w:rsid w:val="00475AE9"/>
    <w:rsid w:val="0047688F"/>
    <w:rsid w:val="00484BF7"/>
    <w:rsid w:val="004918C9"/>
    <w:rsid w:val="004A1E8C"/>
    <w:rsid w:val="004A4010"/>
    <w:rsid w:val="004A4E0B"/>
    <w:rsid w:val="004B2474"/>
    <w:rsid w:val="004B6DE5"/>
    <w:rsid w:val="004B75A2"/>
    <w:rsid w:val="004C32AF"/>
    <w:rsid w:val="004C3B1A"/>
    <w:rsid w:val="004C7F61"/>
    <w:rsid w:val="004D35E5"/>
    <w:rsid w:val="004D3B79"/>
    <w:rsid w:val="004D45B1"/>
    <w:rsid w:val="004F01F3"/>
    <w:rsid w:val="004F1FBA"/>
    <w:rsid w:val="004F2E51"/>
    <w:rsid w:val="004F733C"/>
    <w:rsid w:val="0050255F"/>
    <w:rsid w:val="00504EA6"/>
    <w:rsid w:val="005076F0"/>
    <w:rsid w:val="00523A5E"/>
    <w:rsid w:val="0053201C"/>
    <w:rsid w:val="005344A4"/>
    <w:rsid w:val="00544D39"/>
    <w:rsid w:val="00551567"/>
    <w:rsid w:val="005567EB"/>
    <w:rsid w:val="005572AE"/>
    <w:rsid w:val="00557864"/>
    <w:rsid w:val="005603AE"/>
    <w:rsid w:val="0056373F"/>
    <w:rsid w:val="00565B91"/>
    <w:rsid w:val="00571281"/>
    <w:rsid w:val="00574567"/>
    <w:rsid w:val="00577C68"/>
    <w:rsid w:val="00577C9A"/>
    <w:rsid w:val="00582D1A"/>
    <w:rsid w:val="005906EB"/>
    <w:rsid w:val="005A16B2"/>
    <w:rsid w:val="005A434A"/>
    <w:rsid w:val="005B089A"/>
    <w:rsid w:val="005B270D"/>
    <w:rsid w:val="005B3F47"/>
    <w:rsid w:val="005B5D81"/>
    <w:rsid w:val="005C0043"/>
    <w:rsid w:val="005D1CA5"/>
    <w:rsid w:val="005D3504"/>
    <w:rsid w:val="005D3DDB"/>
    <w:rsid w:val="005E249F"/>
    <w:rsid w:val="005E3457"/>
    <w:rsid w:val="005E39D8"/>
    <w:rsid w:val="005E3BAB"/>
    <w:rsid w:val="005E56D6"/>
    <w:rsid w:val="005E779C"/>
    <w:rsid w:val="00615C0B"/>
    <w:rsid w:val="00617B6E"/>
    <w:rsid w:val="0062309E"/>
    <w:rsid w:val="00630842"/>
    <w:rsid w:val="0063193F"/>
    <w:rsid w:val="00635A56"/>
    <w:rsid w:val="00643492"/>
    <w:rsid w:val="00644BB7"/>
    <w:rsid w:val="00645B2A"/>
    <w:rsid w:val="0064613C"/>
    <w:rsid w:val="00651118"/>
    <w:rsid w:val="00652469"/>
    <w:rsid w:val="00654716"/>
    <w:rsid w:val="006607BC"/>
    <w:rsid w:val="00665AA9"/>
    <w:rsid w:val="00673824"/>
    <w:rsid w:val="00673F12"/>
    <w:rsid w:val="00674989"/>
    <w:rsid w:val="0068201F"/>
    <w:rsid w:val="006824D1"/>
    <w:rsid w:val="00692518"/>
    <w:rsid w:val="00695D96"/>
    <w:rsid w:val="006A2FAC"/>
    <w:rsid w:val="006B1CE7"/>
    <w:rsid w:val="006B37F3"/>
    <w:rsid w:val="006B4045"/>
    <w:rsid w:val="006B596A"/>
    <w:rsid w:val="006C205F"/>
    <w:rsid w:val="006C572D"/>
    <w:rsid w:val="006D1E83"/>
    <w:rsid w:val="006D20D9"/>
    <w:rsid w:val="006D2F2C"/>
    <w:rsid w:val="006D53FE"/>
    <w:rsid w:val="006E3FE5"/>
    <w:rsid w:val="006E4258"/>
    <w:rsid w:val="006E4980"/>
    <w:rsid w:val="006E4BDF"/>
    <w:rsid w:val="006F1E95"/>
    <w:rsid w:val="006F3E5E"/>
    <w:rsid w:val="006F47AB"/>
    <w:rsid w:val="006F52DA"/>
    <w:rsid w:val="006F75D8"/>
    <w:rsid w:val="00703916"/>
    <w:rsid w:val="007216C7"/>
    <w:rsid w:val="0072677C"/>
    <w:rsid w:val="0073182D"/>
    <w:rsid w:val="00732581"/>
    <w:rsid w:val="00733861"/>
    <w:rsid w:val="00743006"/>
    <w:rsid w:val="007443DE"/>
    <w:rsid w:val="00744F34"/>
    <w:rsid w:val="007470A1"/>
    <w:rsid w:val="007502EB"/>
    <w:rsid w:val="00750F10"/>
    <w:rsid w:val="00752121"/>
    <w:rsid w:val="007530C0"/>
    <w:rsid w:val="007556B8"/>
    <w:rsid w:val="0076407F"/>
    <w:rsid w:val="00765E86"/>
    <w:rsid w:val="0076604A"/>
    <w:rsid w:val="007779C9"/>
    <w:rsid w:val="0078011F"/>
    <w:rsid w:val="007910C6"/>
    <w:rsid w:val="00791122"/>
    <w:rsid w:val="00793CCD"/>
    <w:rsid w:val="0079409F"/>
    <w:rsid w:val="00795912"/>
    <w:rsid w:val="007A43A9"/>
    <w:rsid w:val="007A6351"/>
    <w:rsid w:val="007B2737"/>
    <w:rsid w:val="007B281F"/>
    <w:rsid w:val="007B7C77"/>
    <w:rsid w:val="007C741F"/>
    <w:rsid w:val="007D0819"/>
    <w:rsid w:val="007D142E"/>
    <w:rsid w:val="007D1E29"/>
    <w:rsid w:val="007D2F0B"/>
    <w:rsid w:val="007E1C73"/>
    <w:rsid w:val="007E245A"/>
    <w:rsid w:val="007E2D2B"/>
    <w:rsid w:val="007E4B7E"/>
    <w:rsid w:val="007E6E61"/>
    <w:rsid w:val="007F4D6F"/>
    <w:rsid w:val="0080416D"/>
    <w:rsid w:val="00805821"/>
    <w:rsid w:val="00811EBB"/>
    <w:rsid w:val="00813BDC"/>
    <w:rsid w:val="00814681"/>
    <w:rsid w:val="00815F2E"/>
    <w:rsid w:val="00816579"/>
    <w:rsid w:val="008179CB"/>
    <w:rsid w:val="00824B97"/>
    <w:rsid w:val="00841049"/>
    <w:rsid w:val="008447C8"/>
    <w:rsid w:val="0085604C"/>
    <w:rsid w:val="008621EB"/>
    <w:rsid w:val="0086356F"/>
    <w:rsid w:val="00870EB1"/>
    <w:rsid w:val="00872BFA"/>
    <w:rsid w:val="00876776"/>
    <w:rsid w:val="008772B1"/>
    <w:rsid w:val="008843D4"/>
    <w:rsid w:val="00885C66"/>
    <w:rsid w:val="00886640"/>
    <w:rsid w:val="00887036"/>
    <w:rsid w:val="00895C28"/>
    <w:rsid w:val="008A06E2"/>
    <w:rsid w:val="008A09BB"/>
    <w:rsid w:val="008A2069"/>
    <w:rsid w:val="008A21FD"/>
    <w:rsid w:val="008A3167"/>
    <w:rsid w:val="008B0FFF"/>
    <w:rsid w:val="008B266D"/>
    <w:rsid w:val="008B73D4"/>
    <w:rsid w:val="008C6F0E"/>
    <w:rsid w:val="008C7A19"/>
    <w:rsid w:val="008D3102"/>
    <w:rsid w:val="008D61C6"/>
    <w:rsid w:val="008D67A4"/>
    <w:rsid w:val="008D6DAE"/>
    <w:rsid w:val="008E1F4D"/>
    <w:rsid w:val="008E24AE"/>
    <w:rsid w:val="008E6530"/>
    <w:rsid w:val="008F115B"/>
    <w:rsid w:val="008F3380"/>
    <w:rsid w:val="008F3BFC"/>
    <w:rsid w:val="008F49CB"/>
    <w:rsid w:val="00900920"/>
    <w:rsid w:val="00900D2B"/>
    <w:rsid w:val="00902FE5"/>
    <w:rsid w:val="0090611A"/>
    <w:rsid w:val="00912AEB"/>
    <w:rsid w:val="0092116A"/>
    <w:rsid w:val="00924273"/>
    <w:rsid w:val="00926E1B"/>
    <w:rsid w:val="0093232F"/>
    <w:rsid w:val="00933C16"/>
    <w:rsid w:val="009347B6"/>
    <w:rsid w:val="009352EB"/>
    <w:rsid w:val="009450D7"/>
    <w:rsid w:val="00945374"/>
    <w:rsid w:val="00945F17"/>
    <w:rsid w:val="009474C7"/>
    <w:rsid w:val="00947B25"/>
    <w:rsid w:val="00950E52"/>
    <w:rsid w:val="00956232"/>
    <w:rsid w:val="00956C00"/>
    <w:rsid w:val="0096101A"/>
    <w:rsid w:val="0096773B"/>
    <w:rsid w:val="00971778"/>
    <w:rsid w:val="009777A4"/>
    <w:rsid w:val="00980B70"/>
    <w:rsid w:val="00980D83"/>
    <w:rsid w:val="00982B72"/>
    <w:rsid w:val="00985C19"/>
    <w:rsid w:val="009864AA"/>
    <w:rsid w:val="009900F2"/>
    <w:rsid w:val="009908C7"/>
    <w:rsid w:val="00991401"/>
    <w:rsid w:val="0099229A"/>
    <w:rsid w:val="00993D8E"/>
    <w:rsid w:val="009A79DD"/>
    <w:rsid w:val="009B1CE1"/>
    <w:rsid w:val="009B20DD"/>
    <w:rsid w:val="009B3CD3"/>
    <w:rsid w:val="009B75F1"/>
    <w:rsid w:val="009B77FD"/>
    <w:rsid w:val="009C0442"/>
    <w:rsid w:val="009C04EC"/>
    <w:rsid w:val="009C0570"/>
    <w:rsid w:val="009C150E"/>
    <w:rsid w:val="009C2237"/>
    <w:rsid w:val="009C72AA"/>
    <w:rsid w:val="009D1135"/>
    <w:rsid w:val="009D22A9"/>
    <w:rsid w:val="009F0A48"/>
    <w:rsid w:val="009F2BB0"/>
    <w:rsid w:val="009F6BF9"/>
    <w:rsid w:val="009F716F"/>
    <w:rsid w:val="00A0155E"/>
    <w:rsid w:val="00A044E6"/>
    <w:rsid w:val="00A063A8"/>
    <w:rsid w:val="00A06CAB"/>
    <w:rsid w:val="00A108B2"/>
    <w:rsid w:val="00A16DE9"/>
    <w:rsid w:val="00A264AA"/>
    <w:rsid w:val="00A304EF"/>
    <w:rsid w:val="00A30A73"/>
    <w:rsid w:val="00A40EA3"/>
    <w:rsid w:val="00A43B8D"/>
    <w:rsid w:val="00A44419"/>
    <w:rsid w:val="00A46802"/>
    <w:rsid w:val="00A5101E"/>
    <w:rsid w:val="00A54542"/>
    <w:rsid w:val="00A56D5F"/>
    <w:rsid w:val="00A60CCC"/>
    <w:rsid w:val="00A63363"/>
    <w:rsid w:val="00A633F2"/>
    <w:rsid w:val="00A6345E"/>
    <w:rsid w:val="00A73DCA"/>
    <w:rsid w:val="00A7585A"/>
    <w:rsid w:val="00A762C3"/>
    <w:rsid w:val="00A8222B"/>
    <w:rsid w:val="00A87ABC"/>
    <w:rsid w:val="00A90FAC"/>
    <w:rsid w:val="00A96321"/>
    <w:rsid w:val="00AA381B"/>
    <w:rsid w:val="00AA48A0"/>
    <w:rsid w:val="00AA4B81"/>
    <w:rsid w:val="00AA5DF7"/>
    <w:rsid w:val="00AB1B8A"/>
    <w:rsid w:val="00AB677D"/>
    <w:rsid w:val="00AB6C1B"/>
    <w:rsid w:val="00AC0FBE"/>
    <w:rsid w:val="00AC2448"/>
    <w:rsid w:val="00AD2512"/>
    <w:rsid w:val="00AD71F2"/>
    <w:rsid w:val="00AE7C52"/>
    <w:rsid w:val="00AF0887"/>
    <w:rsid w:val="00AF0E13"/>
    <w:rsid w:val="00AF17F0"/>
    <w:rsid w:val="00AF1B21"/>
    <w:rsid w:val="00B00050"/>
    <w:rsid w:val="00B01B0E"/>
    <w:rsid w:val="00B03B63"/>
    <w:rsid w:val="00B04B01"/>
    <w:rsid w:val="00B06947"/>
    <w:rsid w:val="00B07798"/>
    <w:rsid w:val="00B14058"/>
    <w:rsid w:val="00B15401"/>
    <w:rsid w:val="00B3080C"/>
    <w:rsid w:val="00B31F31"/>
    <w:rsid w:val="00B34990"/>
    <w:rsid w:val="00B35CC7"/>
    <w:rsid w:val="00B36696"/>
    <w:rsid w:val="00B40510"/>
    <w:rsid w:val="00B446DF"/>
    <w:rsid w:val="00B4507F"/>
    <w:rsid w:val="00B463A5"/>
    <w:rsid w:val="00B47041"/>
    <w:rsid w:val="00B47D94"/>
    <w:rsid w:val="00B5109B"/>
    <w:rsid w:val="00B51A52"/>
    <w:rsid w:val="00B60961"/>
    <w:rsid w:val="00B62B62"/>
    <w:rsid w:val="00B64ECF"/>
    <w:rsid w:val="00B6506A"/>
    <w:rsid w:val="00B6665E"/>
    <w:rsid w:val="00B7120F"/>
    <w:rsid w:val="00B80242"/>
    <w:rsid w:val="00B8229D"/>
    <w:rsid w:val="00B84C9F"/>
    <w:rsid w:val="00B8535E"/>
    <w:rsid w:val="00B87DAF"/>
    <w:rsid w:val="00B91CFF"/>
    <w:rsid w:val="00B928BE"/>
    <w:rsid w:val="00B92E40"/>
    <w:rsid w:val="00B94D1C"/>
    <w:rsid w:val="00B95E0F"/>
    <w:rsid w:val="00BA39C9"/>
    <w:rsid w:val="00BA3DE6"/>
    <w:rsid w:val="00BA49E6"/>
    <w:rsid w:val="00BB1DCE"/>
    <w:rsid w:val="00BB518D"/>
    <w:rsid w:val="00BB65BA"/>
    <w:rsid w:val="00BB782E"/>
    <w:rsid w:val="00BB7B7D"/>
    <w:rsid w:val="00BC0D41"/>
    <w:rsid w:val="00BC32E7"/>
    <w:rsid w:val="00BD17F6"/>
    <w:rsid w:val="00BD19CD"/>
    <w:rsid w:val="00BD25D0"/>
    <w:rsid w:val="00BD3B1F"/>
    <w:rsid w:val="00BD4639"/>
    <w:rsid w:val="00BE771C"/>
    <w:rsid w:val="00BF404C"/>
    <w:rsid w:val="00BF6C17"/>
    <w:rsid w:val="00C00245"/>
    <w:rsid w:val="00C02BA7"/>
    <w:rsid w:val="00C03F29"/>
    <w:rsid w:val="00C064DB"/>
    <w:rsid w:val="00C07624"/>
    <w:rsid w:val="00C10184"/>
    <w:rsid w:val="00C10F3E"/>
    <w:rsid w:val="00C165BE"/>
    <w:rsid w:val="00C171B1"/>
    <w:rsid w:val="00C30F02"/>
    <w:rsid w:val="00C32865"/>
    <w:rsid w:val="00C33EA5"/>
    <w:rsid w:val="00C34D65"/>
    <w:rsid w:val="00C35A17"/>
    <w:rsid w:val="00C3740B"/>
    <w:rsid w:val="00C40D2D"/>
    <w:rsid w:val="00C447C3"/>
    <w:rsid w:val="00C45155"/>
    <w:rsid w:val="00C4547F"/>
    <w:rsid w:val="00C46075"/>
    <w:rsid w:val="00C474AC"/>
    <w:rsid w:val="00C50691"/>
    <w:rsid w:val="00C522C0"/>
    <w:rsid w:val="00C56827"/>
    <w:rsid w:val="00C575F3"/>
    <w:rsid w:val="00C639C4"/>
    <w:rsid w:val="00C63D79"/>
    <w:rsid w:val="00C657D0"/>
    <w:rsid w:val="00C715D9"/>
    <w:rsid w:val="00C74CA0"/>
    <w:rsid w:val="00C77216"/>
    <w:rsid w:val="00C823CE"/>
    <w:rsid w:val="00C8412C"/>
    <w:rsid w:val="00C863EE"/>
    <w:rsid w:val="00C92677"/>
    <w:rsid w:val="00C93BBE"/>
    <w:rsid w:val="00C964AF"/>
    <w:rsid w:val="00C97873"/>
    <w:rsid w:val="00CA264D"/>
    <w:rsid w:val="00CA51C5"/>
    <w:rsid w:val="00CB203D"/>
    <w:rsid w:val="00CC0F34"/>
    <w:rsid w:val="00CC7902"/>
    <w:rsid w:val="00CD1C93"/>
    <w:rsid w:val="00CD41BB"/>
    <w:rsid w:val="00CD604B"/>
    <w:rsid w:val="00CD6F2D"/>
    <w:rsid w:val="00CD7965"/>
    <w:rsid w:val="00CE2E4A"/>
    <w:rsid w:val="00CF0CFE"/>
    <w:rsid w:val="00CF1A06"/>
    <w:rsid w:val="00CF2594"/>
    <w:rsid w:val="00CF3112"/>
    <w:rsid w:val="00CF3BAC"/>
    <w:rsid w:val="00CF467C"/>
    <w:rsid w:val="00CF5514"/>
    <w:rsid w:val="00D0156F"/>
    <w:rsid w:val="00D061EC"/>
    <w:rsid w:val="00D07221"/>
    <w:rsid w:val="00D11347"/>
    <w:rsid w:val="00D12535"/>
    <w:rsid w:val="00D13CAE"/>
    <w:rsid w:val="00D13CFF"/>
    <w:rsid w:val="00D16BCB"/>
    <w:rsid w:val="00D16FF2"/>
    <w:rsid w:val="00D23FDC"/>
    <w:rsid w:val="00D24A1C"/>
    <w:rsid w:val="00D26A58"/>
    <w:rsid w:val="00D30C48"/>
    <w:rsid w:val="00D37847"/>
    <w:rsid w:val="00D40BF9"/>
    <w:rsid w:val="00D418A9"/>
    <w:rsid w:val="00D42E09"/>
    <w:rsid w:val="00D4451D"/>
    <w:rsid w:val="00D47E92"/>
    <w:rsid w:val="00D5370E"/>
    <w:rsid w:val="00D53E6E"/>
    <w:rsid w:val="00D57184"/>
    <w:rsid w:val="00D61BA3"/>
    <w:rsid w:val="00D62519"/>
    <w:rsid w:val="00D62F0F"/>
    <w:rsid w:val="00D6703C"/>
    <w:rsid w:val="00D675C3"/>
    <w:rsid w:val="00D72227"/>
    <w:rsid w:val="00D828F7"/>
    <w:rsid w:val="00D82FCB"/>
    <w:rsid w:val="00D83439"/>
    <w:rsid w:val="00D850C2"/>
    <w:rsid w:val="00D86D16"/>
    <w:rsid w:val="00D93C56"/>
    <w:rsid w:val="00D958D6"/>
    <w:rsid w:val="00DA0F21"/>
    <w:rsid w:val="00DA2909"/>
    <w:rsid w:val="00DA6A8A"/>
    <w:rsid w:val="00DA79DC"/>
    <w:rsid w:val="00DB0BFB"/>
    <w:rsid w:val="00DB4ED0"/>
    <w:rsid w:val="00DB5A1C"/>
    <w:rsid w:val="00DC3501"/>
    <w:rsid w:val="00DD025E"/>
    <w:rsid w:val="00DD1390"/>
    <w:rsid w:val="00DD39E5"/>
    <w:rsid w:val="00DD5F2A"/>
    <w:rsid w:val="00DD76F7"/>
    <w:rsid w:val="00DE1179"/>
    <w:rsid w:val="00DE1A23"/>
    <w:rsid w:val="00DF14F8"/>
    <w:rsid w:val="00DF434E"/>
    <w:rsid w:val="00E105D3"/>
    <w:rsid w:val="00E11165"/>
    <w:rsid w:val="00E14CCD"/>
    <w:rsid w:val="00E3712B"/>
    <w:rsid w:val="00E40011"/>
    <w:rsid w:val="00E40632"/>
    <w:rsid w:val="00E466C8"/>
    <w:rsid w:val="00E47FE4"/>
    <w:rsid w:val="00E51EF3"/>
    <w:rsid w:val="00E540EB"/>
    <w:rsid w:val="00E553E3"/>
    <w:rsid w:val="00E572BD"/>
    <w:rsid w:val="00E65E93"/>
    <w:rsid w:val="00E67CAE"/>
    <w:rsid w:val="00E719E1"/>
    <w:rsid w:val="00E73C11"/>
    <w:rsid w:val="00E75006"/>
    <w:rsid w:val="00E754C9"/>
    <w:rsid w:val="00E84A40"/>
    <w:rsid w:val="00E86263"/>
    <w:rsid w:val="00E90557"/>
    <w:rsid w:val="00E978B3"/>
    <w:rsid w:val="00EA010C"/>
    <w:rsid w:val="00EA1C22"/>
    <w:rsid w:val="00EA3AB2"/>
    <w:rsid w:val="00EA3ADE"/>
    <w:rsid w:val="00EA5B20"/>
    <w:rsid w:val="00EC15FF"/>
    <w:rsid w:val="00EC19F3"/>
    <w:rsid w:val="00EC1EFC"/>
    <w:rsid w:val="00EC5900"/>
    <w:rsid w:val="00ED17CE"/>
    <w:rsid w:val="00ED1AC7"/>
    <w:rsid w:val="00ED67E7"/>
    <w:rsid w:val="00ED7B6B"/>
    <w:rsid w:val="00ED7C91"/>
    <w:rsid w:val="00EE5EA6"/>
    <w:rsid w:val="00EE66D9"/>
    <w:rsid w:val="00EF223D"/>
    <w:rsid w:val="00EF3B7E"/>
    <w:rsid w:val="00EF5292"/>
    <w:rsid w:val="00EF7DDF"/>
    <w:rsid w:val="00F00C93"/>
    <w:rsid w:val="00F240D0"/>
    <w:rsid w:val="00F34038"/>
    <w:rsid w:val="00F348EA"/>
    <w:rsid w:val="00F35E55"/>
    <w:rsid w:val="00F35E8F"/>
    <w:rsid w:val="00F42BD2"/>
    <w:rsid w:val="00F43583"/>
    <w:rsid w:val="00F46B79"/>
    <w:rsid w:val="00F476BB"/>
    <w:rsid w:val="00F5420F"/>
    <w:rsid w:val="00F5452B"/>
    <w:rsid w:val="00F64E6F"/>
    <w:rsid w:val="00F65B41"/>
    <w:rsid w:val="00F65B67"/>
    <w:rsid w:val="00F70072"/>
    <w:rsid w:val="00F71EBA"/>
    <w:rsid w:val="00F74E31"/>
    <w:rsid w:val="00F764F4"/>
    <w:rsid w:val="00F76E80"/>
    <w:rsid w:val="00F822B4"/>
    <w:rsid w:val="00F82FB1"/>
    <w:rsid w:val="00F842B1"/>
    <w:rsid w:val="00F84BDE"/>
    <w:rsid w:val="00F853C3"/>
    <w:rsid w:val="00F87EBE"/>
    <w:rsid w:val="00F92931"/>
    <w:rsid w:val="00FA335B"/>
    <w:rsid w:val="00FA54F4"/>
    <w:rsid w:val="00FB0E31"/>
    <w:rsid w:val="00FB45F5"/>
    <w:rsid w:val="00FB5785"/>
    <w:rsid w:val="00FB5BFF"/>
    <w:rsid w:val="00FD1A81"/>
    <w:rsid w:val="00FD2E95"/>
    <w:rsid w:val="00FD57B6"/>
    <w:rsid w:val="00FD688C"/>
    <w:rsid w:val="00FE33E0"/>
    <w:rsid w:val="00FE34E8"/>
    <w:rsid w:val="00FE48DE"/>
    <w:rsid w:val="00FF440B"/>
    <w:rsid w:val="010B4CA3"/>
    <w:rsid w:val="011F43B7"/>
    <w:rsid w:val="014137D6"/>
    <w:rsid w:val="01AC7B15"/>
    <w:rsid w:val="0236217E"/>
    <w:rsid w:val="03983F0B"/>
    <w:rsid w:val="04F978F5"/>
    <w:rsid w:val="061620F4"/>
    <w:rsid w:val="06E52381"/>
    <w:rsid w:val="07753877"/>
    <w:rsid w:val="08071E2A"/>
    <w:rsid w:val="08A50077"/>
    <w:rsid w:val="0A8C4462"/>
    <w:rsid w:val="0B3E2DA9"/>
    <w:rsid w:val="0B7B5376"/>
    <w:rsid w:val="0DC91A9B"/>
    <w:rsid w:val="0DF7574F"/>
    <w:rsid w:val="0DF92F0B"/>
    <w:rsid w:val="0E4B5014"/>
    <w:rsid w:val="0F9B060F"/>
    <w:rsid w:val="10625A8B"/>
    <w:rsid w:val="129245E0"/>
    <w:rsid w:val="15481000"/>
    <w:rsid w:val="156A2B53"/>
    <w:rsid w:val="17815F80"/>
    <w:rsid w:val="1A89276C"/>
    <w:rsid w:val="1AA60D5F"/>
    <w:rsid w:val="1AF62FC4"/>
    <w:rsid w:val="1B7133EC"/>
    <w:rsid w:val="1B722FE0"/>
    <w:rsid w:val="1BA3785E"/>
    <w:rsid w:val="1EAE454F"/>
    <w:rsid w:val="201C6D8B"/>
    <w:rsid w:val="22122CAA"/>
    <w:rsid w:val="22D12F02"/>
    <w:rsid w:val="249E3B20"/>
    <w:rsid w:val="28013942"/>
    <w:rsid w:val="2B2C33CC"/>
    <w:rsid w:val="2B392FFE"/>
    <w:rsid w:val="2C2D3BDE"/>
    <w:rsid w:val="2D7121B3"/>
    <w:rsid w:val="30094149"/>
    <w:rsid w:val="31685E55"/>
    <w:rsid w:val="32A23A72"/>
    <w:rsid w:val="32A37E71"/>
    <w:rsid w:val="335811B0"/>
    <w:rsid w:val="33804C0D"/>
    <w:rsid w:val="33BC6BF6"/>
    <w:rsid w:val="34D237C6"/>
    <w:rsid w:val="36F93F62"/>
    <w:rsid w:val="38902A0F"/>
    <w:rsid w:val="3C7A6D50"/>
    <w:rsid w:val="3CBF50E4"/>
    <w:rsid w:val="3CFA5BD5"/>
    <w:rsid w:val="3E183638"/>
    <w:rsid w:val="3E9078C4"/>
    <w:rsid w:val="3FFD488D"/>
    <w:rsid w:val="40860BB8"/>
    <w:rsid w:val="40C06C94"/>
    <w:rsid w:val="4105285A"/>
    <w:rsid w:val="430E3B7E"/>
    <w:rsid w:val="43FE4E74"/>
    <w:rsid w:val="446E220C"/>
    <w:rsid w:val="45A34658"/>
    <w:rsid w:val="47643C7B"/>
    <w:rsid w:val="47E55BC7"/>
    <w:rsid w:val="486218D0"/>
    <w:rsid w:val="4D71625B"/>
    <w:rsid w:val="4DA34F1A"/>
    <w:rsid w:val="4EB2649E"/>
    <w:rsid w:val="4F342C95"/>
    <w:rsid w:val="4F5D574D"/>
    <w:rsid w:val="548D350D"/>
    <w:rsid w:val="58F919CE"/>
    <w:rsid w:val="5A810B67"/>
    <w:rsid w:val="5B602158"/>
    <w:rsid w:val="5CCF3EDD"/>
    <w:rsid w:val="5D7A7717"/>
    <w:rsid w:val="5D935A02"/>
    <w:rsid w:val="5DCA5513"/>
    <w:rsid w:val="5EC53FA5"/>
    <w:rsid w:val="62291220"/>
    <w:rsid w:val="62785B93"/>
    <w:rsid w:val="63617FBE"/>
    <w:rsid w:val="63AD253A"/>
    <w:rsid w:val="6447116E"/>
    <w:rsid w:val="646B2308"/>
    <w:rsid w:val="659219C5"/>
    <w:rsid w:val="65B55F62"/>
    <w:rsid w:val="686946D5"/>
    <w:rsid w:val="69117181"/>
    <w:rsid w:val="693D2327"/>
    <w:rsid w:val="69D8194E"/>
    <w:rsid w:val="6A066883"/>
    <w:rsid w:val="6A253977"/>
    <w:rsid w:val="6A681023"/>
    <w:rsid w:val="6ACB3360"/>
    <w:rsid w:val="6B710BFA"/>
    <w:rsid w:val="6B976CB8"/>
    <w:rsid w:val="6D7F1EEE"/>
    <w:rsid w:val="6E7B6E4B"/>
    <w:rsid w:val="6F7C7C03"/>
    <w:rsid w:val="70762EA9"/>
    <w:rsid w:val="73DC0356"/>
    <w:rsid w:val="75750A98"/>
    <w:rsid w:val="76C53A1F"/>
    <w:rsid w:val="778C4458"/>
    <w:rsid w:val="788473F0"/>
    <w:rsid w:val="79200159"/>
    <w:rsid w:val="796B20D8"/>
    <w:rsid w:val="797E318D"/>
    <w:rsid w:val="79897223"/>
    <w:rsid w:val="799E7830"/>
    <w:rsid w:val="7A0C775D"/>
    <w:rsid w:val="7A695C38"/>
    <w:rsid w:val="7C333E26"/>
    <w:rsid w:val="7DDF6B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efaultImageDpi w14:val="32767"/>
  <w15:docId w15:val="{486C9775-FEA2-40DB-98B1-7D0D7D33C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qFormat="1"/>
    <w:lsdException w:name="index 2" w:unhideWhenUsed="1" w:qFormat="1"/>
    <w:lsdException w:name="index 3" w:unhideWhenUsed="1" w:qFormat="1"/>
    <w:lsdException w:name="index 4" w:semiHidden="1" w:unhideWhenUsed="1" w:qFormat="1"/>
    <w:lsdException w:name="index 5" w:semiHidden="1" w:unhideWhenUsed="1" w:qFormat="1"/>
    <w:lsdException w:name="index 6" w:semiHidden="1" w:unhideWhenUsed="1"/>
    <w:lsdException w:name="index 7" w:semiHidden="1" w:unhideWhenUsed="1" w:qFormat="1"/>
    <w:lsdException w:name="index 8" w:semiHidden="1" w:unhideWhenUsed="1" w:qFormat="1"/>
    <w:lsdException w:name="index 9" w:semiHidden="1" w:unhideWhenUsed="1" w:qFormat="1"/>
    <w:lsdException w:name="toc 1" w:uiPriority="39" w:unhideWhenUsed="1" w:qFormat="1"/>
    <w:lsdException w:name="toc 2" w:uiPriority="39" w:unhideWhenUsed="1" w:qFormat="1"/>
    <w:lsdException w:name="toc 3"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unhideWhenUsed="1" w:qFormat="1"/>
    <w:lsdException w:name="footnote text" w:uiPriority="0" w:unhideWhenUsed="1" w:qFormat="1"/>
    <w:lsdException w:name="annotation text" w:unhideWhenUsed="1" w:qFormat="1"/>
    <w:lsdException w:name="header" w:unhideWhenUsed="1" w:qFormat="1"/>
    <w:lsdException w:name="footer" w:uiPriority="0" w:unhideWhenUsed="1" w:qFormat="1"/>
    <w:lsdException w:name="index heading" w:semiHidden="1" w:unhideWhenUsed="1" w:qFormat="1"/>
    <w:lsdException w:name="caption"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uiPriority="0" w:unhideWhenUsed="1" w:qFormat="1"/>
    <w:lsdException w:name="annotation reference" w:semiHidden="1" w:unhideWhenUsed="1" w:qFormat="1"/>
    <w:lsdException w:name="line number" w:semiHidden="1" w:unhideWhenUsed="1" w:qFormat="1"/>
    <w:lsdException w:name="page number" w:uiPriority="0"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unhideWhenUsed="1" w:qFormat="1"/>
    <w:lsdException w:name="toa heading" w:semiHidden="1" w:unhideWhenUsed="1" w:qFormat="1"/>
    <w:lsdException w:name="List" w:unhideWhenUsed="1" w:qFormat="1"/>
    <w:lsdException w:name="List Bullet" w:unhideWhenUsed="1" w:qFormat="1"/>
    <w:lsdException w:name="List Number" w:unhideWhenUsed="1" w:qFormat="1"/>
    <w:lsdException w:name="List 2" w:unhideWhenUsed="1" w:qFormat="1"/>
    <w:lsdException w:name="List 3" w:unhideWhenUsed="1" w:qFormat="1"/>
    <w:lsdException w:name="List 4" w:unhideWhenUsed="1" w:qFormat="1"/>
    <w:lsdException w:name="List 5" w:unhideWhenUsed="1" w:qFormat="1"/>
    <w:lsdException w:name="List Bullet 2" w:unhideWhenUsed="1" w:qFormat="1"/>
    <w:lsdException w:name="List Bullet 3" w:unhideWhenUsed="1" w:qFormat="1"/>
    <w:lsdException w:name="List Bullet 4" w:unhideWhenUsed="1" w:qFormat="1"/>
    <w:lsdException w:name="List Bullet 5" w:unhideWhenUsed="1" w:qFormat="1"/>
    <w:lsdException w:name="List Number 2" w:unhideWhenUsed="1" w:qFormat="1"/>
    <w:lsdException w:name="List Number 3" w:unhideWhenUsed="1" w:qFormat="1"/>
    <w:lsdException w:name="List Number 4" w:unhideWhenUsed="1" w:qFormat="1"/>
    <w:lsdException w:name="List Number 5" w:unhideWhenUsed="1" w:qFormat="1"/>
    <w:lsdException w:name="Title" w:uiPriority="10" w:qFormat="1"/>
    <w:lsdException w:name="Closing" w:unhideWhenUsed="1" w:qFormat="1"/>
    <w:lsdException w:name="Signature" w:unhideWhenUsed="1" w:qFormat="1"/>
    <w:lsdException w:name="Default Paragraph Font" w:semiHidden="1" w:uiPriority="1" w:unhideWhenUsed="1"/>
    <w:lsdException w:name="Body Text" w:unhideWhenUsed="1" w:qFormat="1"/>
    <w:lsdException w:name="Body Text Indent" w:semiHidden="1" w:unhideWhenUsed="1" w:qFormat="1"/>
    <w:lsdException w:name="List Continue" w:unhideWhenUsed="1" w:qFormat="1"/>
    <w:lsdException w:name="List Continue 2" w:unhideWhenUsed="1" w:qFormat="1"/>
    <w:lsdException w:name="List Continue 3" w:unhideWhenUsed="1" w:qFormat="1"/>
    <w:lsdException w:name="List Continue 4" w:semiHidden="1" w:unhideWhenUsed="1" w:qFormat="1"/>
    <w:lsdException w:name="List Continue 5" w:semiHidden="1" w:unhideWhenUsed="1" w:qFormat="1"/>
    <w:lsdException w:name="Message Header" w:unhideWhenUsed="1" w:qFormat="1"/>
    <w:lsdException w:name="Subtitle" w:uiPriority="11" w:qFormat="1"/>
    <w:lsdException w:name="Salutation"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unhideWhenUsed="1" w:qFormat="1"/>
    <w:lsdException w:name="Body Text Indent 2" w:semiHidden="1" w:unhideWhenUsed="1" w:qFormat="1"/>
    <w:lsdException w:name="Body Text Indent 3" w:semiHidden="1" w:unhideWhenUsed="1" w:qFormat="1"/>
    <w:lsdException w:name="Block Text" w:unhideWhenUsed="1" w:qFormat="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unhideWhenUsed="1" w:qFormat="1"/>
    <w:lsdException w:name="E-mail Signature" w:semiHidden="1" w:unhideWhenUsed="1" w:qFormat="1"/>
    <w:lsdException w:name="HTML Top of Form" w:semiHidden="1" w:unhideWhenUsed="1"/>
    <w:lsdException w:name="HTML Bottom of Form" w:semiHidden="1" w:unhideWhenUsed="1"/>
    <w:lsdException w:name="Normal (Web)"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360" w:lineRule="auto"/>
      <w:contextualSpacing/>
    </w:pPr>
    <w:rPr>
      <w:rFonts w:ascii="Verdana" w:eastAsiaTheme="minorHAnsi" w:hAnsi="Verdana" w:cs="Times New Roman (Body CS)"/>
      <w:color w:val="4D4D4C"/>
      <w:sz w:val="22"/>
      <w:szCs w:val="24"/>
      <w:lang w:val="en-US" w:eastAsia="en-US"/>
    </w:rPr>
  </w:style>
  <w:style w:type="paragraph" w:styleId="Ttulo1">
    <w:name w:val="heading 1"/>
    <w:basedOn w:val="Normal"/>
    <w:next w:val="Normal"/>
    <w:link w:val="Ttulo1Car"/>
    <w:uiPriority w:val="9"/>
    <w:qFormat/>
    <w:pPr>
      <w:snapToGrid w:val="0"/>
      <w:spacing w:before="240" w:after="240" w:line="240" w:lineRule="auto"/>
      <w:outlineLvl w:val="0"/>
    </w:pPr>
    <w:rPr>
      <w:b/>
      <w:caps/>
      <w:color w:val="00B9BD" w:themeColor="accent1"/>
      <w:sz w:val="48"/>
    </w:rPr>
  </w:style>
  <w:style w:type="paragraph" w:styleId="Ttulo2">
    <w:name w:val="heading 2"/>
    <w:basedOn w:val="Normal"/>
    <w:next w:val="Normal"/>
    <w:link w:val="Ttulo2Car"/>
    <w:autoRedefine/>
    <w:uiPriority w:val="9"/>
    <w:unhideWhenUsed/>
    <w:qFormat/>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Ttulo3">
    <w:name w:val="heading 3"/>
    <w:basedOn w:val="Normal"/>
    <w:next w:val="Normal"/>
    <w:link w:val="Ttulo3Car"/>
    <w:autoRedefine/>
    <w:uiPriority w:val="9"/>
    <w:unhideWhenUsed/>
    <w:qFormat/>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Ttulo4">
    <w:name w:val="heading 4"/>
    <w:basedOn w:val="Normal"/>
    <w:next w:val="Normal"/>
    <w:link w:val="Ttulo4Car"/>
    <w:autoRedefine/>
    <w:uiPriority w:val="9"/>
    <w:unhideWhenUsed/>
    <w:qFormat/>
    <w:pPr>
      <w:keepNext/>
      <w:keepLines/>
      <w:spacing w:before="240" w:after="120"/>
      <w:outlineLvl w:val="3"/>
    </w:pPr>
    <w:rPr>
      <w:rFonts w:asciiTheme="majorHAnsi" w:eastAsiaTheme="majorEastAsia" w:hAnsiTheme="majorHAnsi" w:cstheme="majorBidi"/>
      <w:iCs/>
      <w:sz w:val="28"/>
      <w:lang w:val="en-GB"/>
    </w:rPr>
  </w:style>
  <w:style w:type="paragraph" w:styleId="Ttulo5">
    <w:name w:val="heading 5"/>
    <w:basedOn w:val="Normal"/>
    <w:next w:val="Normal"/>
    <w:link w:val="Ttulo5Car"/>
    <w:uiPriority w:val="9"/>
    <w:unhideWhenUsed/>
    <w:qFormat/>
    <w:pPr>
      <w:keepNext/>
      <w:keepLines/>
      <w:spacing w:before="240" w:after="60" w:line="240" w:lineRule="auto"/>
      <w:outlineLvl w:val="4"/>
    </w:pPr>
    <w:rPr>
      <w:rFonts w:eastAsiaTheme="majorEastAsia" w:cs="Times New Roman (Headings CS)"/>
      <w:b/>
      <w:color w:val="323232" w:themeColor="text2"/>
      <w14:ligatures w14:val="standardContextual"/>
      <w14:numForm w14:val="oldStyle"/>
    </w:rPr>
  </w:style>
  <w:style w:type="paragraph" w:styleId="Ttulo6">
    <w:name w:val="heading 6"/>
    <w:basedOn w:val="Normal"/>
    <w:next w:val="Normal"/>
    <w:link w:val="Ttulo6Car"/>
    <w:uiPriority w:val="9"/>
    <w:unhideWhenUsed/>
    <w:qFormat/>
    <w:pPr>
      <w:keepNext/>
      <w:keepLines/>
      <w:spacing w:before="40" w:after="0"/>
      <w:outlineLvl w:val="5"/>
    </w:pPr>
    <w:rPr>
      <w:rFonts w:asciiTheme="majorHAnsi" w:eastAsiaTheme="majorEastAsia" w:hAnsiTheme="majorHAnsi" w:cstheme="majorBidi"/>
      <w:color w:val="00B9BD" w:themeColor="accent1"/>
    </w:rPr>
  </w:style>
  <w:style w:type="paragraph" w:styleId="Ttulo7">
    <w:name w:val="heading 7"/>
    <w:basedOn w:val="Normal"/>
    <w:next w:val="Normal"/>
    <w:link w:val="Ttulo7Car"/>
    <w:uiPriority w:val="9"/>
    <w:unhideWhenUsed/>
    <w:qFormat/>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Ttulo8">
    <w:name w:val="heading 8"/>
    <w:basedOn w:val="TablesHeadingGSCyan"/>
    <w:next w:val="Normal"/>
    <w:link w:val="Ttulo8Car"/>
    <w:uiPriority w:val="9"/>
    <w:unhideWhenUsed/>
    <w:qFormat/>
    <w:pPr>
      <w:framePr w:hSpace="180" w:wrap="around" w:y="1824"/>
      <w:outlineLvl w:val="7"/>
    </w:pPr>
  </w:style>
  <w:style w:type="paragraph" w:styleId="Ttulo9">
    <w:name w:val="heading 9"/>
    <w:basedOn w:val="Normal"/>
    <w:next w:val="Normal"/>
    <w:link w:val="Ttulo9Car"/>
    <w:uiPriority w:val="9"/>
    <w:unhideWhenUsed/>
    <w:qFormat/>
    <w:pPr>
      <w:keepNext/>
      <w:keepLines/>
      <w:spacing w:before="40" w:after="0"/>
      <w:outlineLvl w:val="8"/>
    </w:pPr>
    <w:rPr>
      <w:rFonts w:asciiTheme="majorHAnsi" w:eastAsiaTheme="majorEastAsia" w:hAnsiTheme="majorHAnsi" w:cstheme="majorBidi"/>
      <w:i/>
      <w:iCs/>
      <w:color w:val="6A6A6A"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macro">
    <w:name w:val="macro"/>
    <w:link w:val="TextomacroCar"/>
    <w:autoRedefine/>
    <w:uiPriority w:val="99"/>
    <w:unhideWhenUsed/>
    <w:qFormat/>
    <w:pPr>
      <w:tabs>
        <w:tab w:val="left" w:pos="480"/>
        <w:tab w:val="left" w:pos="960"/>
        <w:tab w:val="left" w:pos="1440"/>
        <w:tab w:val="left" w:pos="1920"/>
        <w:tab w:val="left" w:pos="2400"/>
        <w:tab w:val="left" w:pos="2880"/>
        <w:tab w:val="left" w:pos="3360"/>
        <w:tab w:val="left" w:pos="3840"/>
        <w:tab w:val="left" w:pos="4320"/>
      </w:tabs>
      <w:spacing w:line="360" w:lineRule="auto"/>
      <w:contextualSpacing/>
    </w:pPr>
    <w:rPr>
      <w:rFonts w:ascii="PT Mono" w:eastAsiaTheme="minorHAnsi" w:hAnsi="PT Mono" w:cs="Consolas"/>
      <w:color w:val="4D4D4C"/>
      <w:lang w:val="en-US" w:eastAsia="en-US"/>
    </w:rPr>
  </w:style>
  <w:style w:type="paragraph" w:customStyle="1" w:styleId="TablesHeadingGSCyan">
    <w:name w:val="Tables Heading GS Cyan"/>
    <w:basedOn w:val="Normal"/>
    <w:next w:val="Normal"/>
    <w:link w:val="TablesHeadingGSCyanChar"/>
    <w:qFormat/>
    <w:pPr>
      <w:framePr w:hSpace="181" w:wrap="notBeside" w:vAnchor="page" w:hAnchor="margin" w:y="1827"/>
      <w:snapToGrid w:val="0"/>
      <w:spacing w:after="0" w:line="240" w:lineRule="auto"/>
      <w:contextualSpacing w:val="0"/>
    </w:pPr>
    <w:rPr>
      <w:caps/>
      <w:color w:val="00B9BD" w:themeColor="accent1"/>
    </w:rPr>
  </w:style>
  <w:style w:type="paragraph" w:styleId="Lista3">
    <w:name w:val="List 3"/>
    <w:basedOn w:val="Normal"/>
    <w:autoRedefine/>
    <w:uiPriority w:val="99"/>
    <w:unhideWhenUsed/>
    <w:qFormat/>
    <w:pPr>
      <w:ind w:left="849" w:hanging="283"/>
    </w:pPr>
  </w:style>
  <w:style w:type="paragraph" w:styleId="TDC7">
    <w:name w:val="toc 7"/>
    <w:basedOn w:val="Normal"/>
    <w:next w:val="Normal"/>
    <w:uiPriority w:val="39"/>
    <w:semiHidden/>
    <w:unhideWhenUsed/>
    <w:qFormat/>
    <w:pPr>
      <w:spacing w:after="0"/>
      <w:ind w:left="1320"/>
    </w:pPr>
    <w:rPr>
      <w:rFonts w:asciiTheme="minorHAnsi" w:hAnsiTheme="minorHAnsi"/>
      <w:sz w:val="20"/>
      <w:szCs w:val="20"/>
    </w:rPr>
  </w:style>
  <w:style w:type="paragraph" w:styleId="Listaconnmeros2">
    <w:name w:val="List Number 2"/>
    <w:basedOn w:val="Normal"/>
    <w:uiPriority w:val="99"/>
    <w:unhideWhenUsed/>
    <w:qFormat/>
    <w:pPr>
      <w:numPr>
        <w:numId w:val="1"/>
      </w:numPr>
    </w:pPr>
  </w:style>
  <w:style w:type="paragraph" w:styleId="Textoconsangra">
    <w:name w:val="table of authorities"/>
    <w:basedOn w:val="Normal"/>
    <w:next w:val="Normal"/>
    <w:uiPriority w:val="99"/>
    <w:semiHidden/>
    <w:unhideWhenUsed/>
    <w:qFormat/>
    <w:pPr>
      <w:spacing w:after="0"/>
      <w:ind w:left="220" w:hanging="220"/>
    </w:pPr>
  </w:style>
  <w:style w:type="paragraph" w:styleId="Encabezadodenota">
    <w:name w:val="Note Heading"/>
    <w:basedOn w:val="Normal"/>
    <w:next w:val="Normal"/>
    <w:link w:val="EncabezadodenotaCar"/>
    <w:uiPriority w:val="99"/>
    <w:semiHidden/>
    <w:unhideWhenUsed/>
    <w:qFormat/>
    <w:pPr>
      <w:spacing w:after="0" w:line="240" w:lineRule="auto"/>
    </w:pPr>
  </w:style>
  <w:style w:type="paragraph" w:styleId="Listaconvietas4">
    <w:name w:val="List Bullet 4"/>
    <w:basedOn w:val="Normal"/>
    <w:uiPriority w:val="99"/>
    <w:unhideWhenUsed/>
    <w:qFormat/>
    <w:pPr>
      <w:numPr>
        <w:numId w:val="2"/>
      </w:numPr>
    </w:pPr>
  </w:style>
  <w:style w:type="paragraph" w:styleId="ndice8">
    <w:name w:val="index 8"/>
    <w:basedOn w:val="Normal"/>
    <w:next w:val="Normal"/>
    <w:uiPriority w:val="99"/>
    <w:semiHidden/>
    <w:unhideWhenUsed/>
    <w:qFormat/>
    <w:pPr>
      <w:spacing w:after="0" w:line="240" w:lineRule="auto"/>
      <w:ind w:left="1760" w:hanging="220"/>
    </w:pPr>
  </w:style>
  <w:style w:type="paragraph" w:styleId="Firmadecorreoelectrnico">
    <w:name w:val="E-mail Signature"/>
    <w:basedOn w:val="Normal"/>
    <w:link w:val="FirmadecorreoelectrnicoCar"/>
    <w:uiPriority w:val="99"/>
    <w:semiHidden/>
    <w:unhideWhenUsed/>
    <w:qFormat/>
    <w:pPr>
      <w:spacing w:after="0" w:line="240" w:lineRule="auto"/>
    </w:pPr>
  </w:style>
  <w:style w:type="paragraph" w:styleId="Listaconnmeros">
    <w:name w:val="List Number"/>
    <w:basedOn w:val="Normal"/>
    <w:uiPriority w:val="99"/>
    <w:unhideWhenUsed/>
    <w:qFormat/>
    <w:pPr>
      <w:numPr>
        <w:numId w:val="3"/>
      </w:numPr>
    </w:pPr>
  </w:style>
  <w:style w:type="paragraph" w:styleId="Sangranormal">
    <w:name w:val="Normal Indent"/>
    <w:basedOn w:val="Normal"/>
    <w:uiPriority w:val="99"/>
    <w:unhideWhenUsed/>
    <w:qFormat/>
    <w:pPr>
      <w:ind w:left="720"/>
    </w:pPr>
  </w:style>
  <w:style w:type="paragraph" w:styleId="Descripcin">
    <w:name w:val="caption"/>
    <w:basedOn w:val="Normal"/>
    <w:next w:val="Normal"/>
    <w:uiPriority w:val="35"/>
    <w:unhideWhenUsed/>
    <w:qFormat/>
    <w:pPr>
      <w:spacing w:before="240" w:after="120" w:line="240" w:lineRule="auto"/>
    </w:pPr>
    <w:rPr>
      <w:iCs/>
      <w:color w:val="323232" w:themeColor="text2"/>
      <w:sz w:val="18"/>
      <w:szCs w:val="18"/>
    </w:rPr>
  </w:style>
  <w:style w:type="paragraph" w:styleId="ndice5">
    <w:name w:val="index 5"/>
    <w:basedOn w:val="Normal"/>
    <w:next w:val="Normal"/>
    <w:uiPriority w:val="99"/>
    <w:semiHidden/>
    <w:unhideWhenUsed/>
    <w:qFormat/>
    <w:pPr>
      <w:spacing w:after="0" w:line="240" w:lineRule="auto"/>
      <w:ind w:left="1100" w:hanging="220"/>
    </w:pPr>
  </w:style>
  <w:style w:type="paragraph" w:styleId="Listaconvietas">
    <w:name w:val="List Bullet"/>
    <w:basedOn w:val="Normal"/>
    <w:uiPriority w:val="99"/>
    <w:unhideWhenUsed/>
    <w:qFormat/>
    <w:pPr>
      <w:numPr>
        <w:numId w:val="4"/>
      </w:numPr>
      <w:spacing w:after="120"/>
      <w:ind w:left="357" w:hanging="357"/>
    </w:pPr>
  </w:style>
  <w:style w:type="paragraph" w:styleId="Direccinsobre">
    <w:name w:val="envelope address"/>
    <w:basedOn w:val="Normal"/>
    <w:uiPriority w:val="99"/>
    <w:semiHidden/>
    <w:unhideWhenUsed/>
    <w:qFormat/>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Mapadeldocumento">
    <w:name w:val="Document Map"/>
    <w:basedOn w:val="Normal"/>
    <w:link w:val="MapadeldocumentoCar"/>
    <w:uiPriority w:val="99"/>
    <w:semiHidden/>
    <w:unhideWhenUsed/>
    <w:qFormat/>
    <w:pPr>
      <w:spacing w:after="0" w:line="240" w:lineRule="auto"/>
    </w:pPr>
    <w:rPr>
      <w:rFonts w:asciiTheme="minorHAnsi" w:hAnsiTheme="minorHAnsi"/>
      <w:sz w:val="26"/>
      <w:szCs w:val="26"/>
    </w:rPr>
  </w:style>
  <w:style w:type="paragraph" w:styleId="Encabezadodelista">
    <w:name w:val="toa heading"/>
    <w:basedOn w:val="Normal"/>
    <w:next w:val="Normal"/>
    <w:uiPriority w:val="99"/>
    <w:semiHidden/>
    <w:unhideWhenUsed/>
    <w:qFormat/>
    <w:pPr>
      <w:spacing w:before="120"/>
    </w:pPr>
    <w:rPr>
      <w:rFonts w:asciiTheme="majorHAnsi" w:eastAsiaTheme="majorEastAsia" w:hAnsiTheme="majorHAnsi" w:cstheme="majorBidi"/>
      <w:b/>
      <w:bCs/>
      <w:sz w:val="24"/>
    </w:rPr>
  </w:style>
  <w:style w:type="paragraph" w:styleId="Textocomentario">
    <w:name w:val="annotation text"/>
    <w:basedOn w:val="Normal"/>
    <w:link w:val="TextocomentarioCar"/>
    <w:uiPriority w:val="99"/>
    <w:unhideWhenUsed/>
    <w:qFormat/>
    <w:pPr>
      <w:spacing w:line="240" w:lineRule="auto"/>
    </w:pPr>
    <w:rPr>
      <w:sz w:val="20"/>
      <w:szCs w:val="20"/>
    </w:rPr>
  </w:style>
  <w:style w:type="paragraph" w:styleId="Saludo">
    <w:name w:val="Salutation"/>
    <w:basedOn w:val="Normal"/>
    <w:next w:val="Normal"/>
    <w:link w:val="SaludoCar"/>
    <w:uiPriority w:val="99"/>
    <w:unhideWhenUsed/>
    <w:qFormat/>
  </w:style>
  <w:style w:type="paragraph" w:styleId="Textoindependiente3">
    <w:name w:val="Body Text 3"/>
    <w:basedOn w:val="Normal"/>
    <w:link w:val="Textoindependiente3Car"/>
    <w:uiPriority w:val="99"/>
    <w:unhideWhenUsed/>
    <w:qFormat/>
    <w:pPr>
      <w:spacing w:after="120"/>
    </w:pPr>
    <w:rPr>
      <w:sz w:val="16"/>
      <w:szCs w:val="16"/>
    </w:rPr>
  </w:style>
  <w:style w:type="paragraph" w:styleId="Cierre">
    <w:name w:val="Closing"/>
    <w:basedOn w:val="Normal"/>
    <w:link w:val="CierreCar"/>
    <w:uiPriority w:val="99"/>
    <w:unhideWhenUsed/>
    <w:qFormat/>
    <w:pPr>
      <w:spacing w:after="0" w:line="240" w:lineRule="auto"/>
      <w:ind w:left="2835"/>
    </w:pPr>
  </w:style>
  <w:style w:type="paragraph" w:styleId="Listaconvietas3">
    <w:name w:val="List Bullet 3"/>
    <w:basedOn w:val="Normal"/>
    <w:autoRedefine/>
    <w:uiPriority w:val="99"/>
    <w:unhideWhenUsed/>
    <w:qFormat/>
    <w:pPr>
      <w:numPr>
        <w:numId w:val="5"/>
      </w:numPr>
    </w:pPr>
  </w:style>
  <w:style w:type="paragraph" w:styleId="Textoindependiente">
    <w:name w:val="Body Text"/>
    <w:basedOn w:val="Normal"/>
    <w:link w:val="TextoindependienteCar"/>
    <w:autoRedefine/>
    <w:uiPriority w:val="99"/>
    <w:unhideWhenUsed/>
    <w:qFormat/>
    <w:pPr>
      <w:spacing w:after="120"/>
    </w:pPr>
  </w:style>
  <w:style w:type="paragraph" w:styleId="Sangradetextonormal">
    <w:name w:val="Body Text Indent"/>
    <w:basedOn w:val="Normal"/>
    <w:link w:val="SangradetextonormalCar"/>
    <w:autoRedefine/>
    <w:uiPriority w:val="99"/>
    <w:semiHidden/>
    <w:unhideWhenUsed/>
    <w:qFormat/>
    <w:pPr>
      <w:spacing w:after="120"/>
      <w:ind w:left="283"/>
    </w:pPr>
  </w:style>
  <w:style w:type="paragraph" w:styleId="Listaconnmeros3">
    <w:name w:val="List Number 3"/>
    <w:basedOn w:val="Normal"/>
    <w:autoRedefine/>
    <w:uiPriority w:val="99"/>
    <w:unhideWhenUsed/>
    <w:qFormat/>
    <w:pPr>
      <w:numPr>
        <w:numId w:val="6"/>
      </w:numPr>
    </w:pPr>
  </w:style>
  <w:style w:type="paragraph" w:styleId="Lista2">
    <w:name w:val="List 2"/>
    <w:basedOn w:val="Normal"/>
    <w:autoRedefine/>
    <w:uiPriority w:val="99"/>
    <w:unhideWhenUsed/>
    <w:qFormat/>
    <w:pPr>
      <w:ind w:left="566" w:hanging="283"/>
    </w:pPr>
  </w:style>
  <w:style w:type="paragraph" w:styleId="Continuarlista">
    <w:name w:val="List Continue"/>
    <w:basedOn w:val="Normal"/>
    <w:autoRedefine/>
    <w:uiPriority w:val="99"/>
    <w:unhideWhenUsed/>
    <w:qFormat/>
    <w:pPr>
      <w:spacing w:after="120"/>
      <w:ind w:left="283"/>
    </w:pPr>
  </w:style>
  <w:style w:type="paragraph" w:styleId="Textodebloque">
    <w:name w:val="Block Text"/>
    <w:link w:val="TextodebloqueCar"/>
    <w:autoRedefine/>
    <w:uiPriority w:val="99"/>
    <w:unhideWhenUsed/>
    <w:qFormat/>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ind w:right="72"/>
    </w:pPr>
    <w:rPr>
      <w:rFonts w:asciiTheme="minorHAnsi" w:eastAsiaTheme="minorEastAsia" w:hAnsiTheme="minorHAnsi" w:cstheme="minorBidi"/>
      <w:iCs/>
      <w:color w:val="00B9BD" w:themeColor="accent1"/>
      <w:sz w:val="22"/>
      <w:szCs w:val="24"/>
      <w:lang w:val="en-US" w:eastAsia="en-US"/>
    </w:rPr>
  </w:style>
  <w:style w:type="paragraph" w:styleId="Listaconvietas2">
    <w:name w:val="List Bullet 2"/>
    <w:basedOn w:val="Normal"/>
    <w:autoRedefine/>
    <w:uiPriority w:val="99"/>
    <w:unhideWhenUsed/>
    <w:qFormat/>
    <w:pPr>
      <w:numPr>
        <w:numId w:val="7"/>
      </w:numPr>
      <w:ind w:left="641" w:hanging="357"/>
    </w:pPr>
  </w:style>
  <w:style w:type="paragraph" w:styleId="DireccinHTML">
    <w:name w:val="HTML Address"/>
    <w:basedOn w:val="Normal"/>
    <w:link w:val="DireccinHTMLCar"/>
    <w:autoRedefine/>
    <w:uiPriority w:val="99"/>
    <w:semiHidden/>
    <w:unhideWhenUsed/>
    <w:qFormat/>
    <w:pPr>
      <w:spacing w:after="0" w:line="240" w:lineRule="auto"/>
    </w:pPr>
    <w:rPr>
      <w:i/>
      <w:iCs/>
    </w:rPr>
  </w:style>
  <w:style w:type="paragraph" w:styleId="ndice4">
    <w:name w:val="index 4"/>
    <w:basedOn w:val="Normal"/>
    <w:next w:val="Normal"/>
    <w:autoRedefine/>
    <w:uiPriority w:val="99"/>
    <w:semiHidden/>
    <w:unhideWhenUsed/>
    <w:qFormat/>
    <w:pPr>
      <w:spacing w:after="0" w:line="240" w:lineRule="auto"/>
      <w:ind w:left="880" w:hanging="220"/>
    </w:pPr>
  </w:style>
  <w:style w:type="paragraph" w:styleId="TDC5">
    <w:name w:val="toc 5"/>
    <w:basedOn w:val="Normal"/>
    <w:next w:val="Normal"/>
    <w:autoRedefine/>
    <w:uiPriority w:val="39"/>
    <w:semiHidden/>
    <w:unhideWhenUsed/>
    <w:qFormat/>
    <w:pPr>
      <w:spacing w:after="0"/>
      <w:ind w:left="880"/>
    </w:pPr>
    <w:rPr>
      <w:rFonts w:asciiTheme="minorHAnsi" w:hAnsiTheme="minorHAnsi"/>
      <w:sz w:val="20"/>
      <w:szCs w:val="20"/>
    </w:rPr>
  </w:style>
  <w:style w:type="paragraph" w:styleId="TDC3">
    <w:name w:val="toc 3"/>
    <w:basedOn w:val="Normal"/>
    <w:next w:val="Normal"/>
    <w:link w:val="TDC3Car"/>
    <w:autoRedefine/>
    <w:uiPriority w:val="39"/>
    <w:unhideWhenUsed/>
    <w:qFormat/>
    <w:pPr>
      <w:tabs>
        <w:tab w:val="left" w:pos="284"/>
        <w:tab w:val="right" w:leader="underscore" w:pos="9622"/>
      </w:tabs>
      <w:suppressAutoHyphens/>
      <w:adjustRightInd w:val="0"/>
      <w:snapToGrid w:val="0"/>
      <w:spacing w:after="0"/>
    </w:pPr>
    <w:rPr>
      <w:rFonts w:asciiTheme="minorHAnsi" w:hAnsiTheme="minorHAnsi"/>
      <w:caps/>
      <w:color w:val="626262" w:themeColor="text1" w:themeTint="E6"/>
      <w:sz w:val="20"/>
      <w:szCs w:val="20"/>
    </w:rPr>
  </w:style>
  <w:style w:type="paragraph" w:styleId="Textosinformato">
    <w:name w:val="Plain Text"/>
    <w:basedOn w:val="Normal"/>
    <w:link w:val="TextosinformatoCar"/>
    <w:autoRedefine/>
    <w:uiPriority w:val="99"/>
    <w:unhideWhenUsed/>
    <w:qFormat/>
    <w:pPr>
      <w:spacing w:after="0" w:line="240" w:lineRule="auto"/>
    </w:pPr>
    <w:rPr>
      <w:rFonts w:ascii="PT Mono" w:hAnsi="PT Mono" w:cs="Consolas"/>
      <w:sz w:val="21"/>
      <w:szCs w:val="21"/>
    </w:rPr>
  </w:style>
  <w:style w:type="paragraph" w:styleId="Listaconvietas5">
    <w:name w:val="List Bullet 5"/>
    <w:basedOn w:val="Normal"/>
    <w:autoRedefine/>
    <w:uiPriority w:val="99"/>
    <w:unhideWhenUsed/>
    <w:qFormat/>
    <w:pPr>
      <w:numPr>
        <w:numId w:val="8"/>
      </w:numPr>
    </w:pPr>
  </w:style>
  <w:style w:type="paragraph" w:styleId="Listaconnmeros4">
    <w:name w:val="List Number 4"/>
    <w:basedOn w:val="Normal"/>
    <w:autoRedefine/>
    <w:uiPriority w:val="99"/>
    <w:unhideWhenUsed/>
    <w:qFormat/>
    <w:pPr>
      <w:numPr>
        <w:numId w:val="9"/>
      </w:numPr>
    </w:pPr>
  </w:style>
  <w:style w:type="paragraph" w:styleId="TDC8">
    <w:name w:val="toc 8"/>
    <w:basedOn w:val="Normal"/>
    <w:next w:val="Normal"/>
    <w:autoRedefine/>
    <w:uiPriority w:val="39"/>
    <w:semiHidden/>
    <w:unhideWhenUsed/>
    <w:qFormat/>
    <w:pPr>
      <w:spacing w:after="0"/>
      <w:ind w:left="1540"/>
    </w:pPr>
    <w:rPr>
      <w:rFonts w:asciiTheme="minorHAnsi" w:hAnsiTheme="minorHAnsi"/>
      <w:sz w:val="20"/>
      <w:szCs w:val="20"/>
    </w:rPr>
  </w:style>
  <w:style w:type="paragraph" w:styleId="ndice3">
    <w:name w:val="index 3"/>
    <w:basedOn w:val="Normal"/>
    <w:next w:val="Normal"/>
    <w:autoRedefine/>
    <w:uiPriority w:val="99"/>
    <w:unhideWhenUsed/>
    <w:qFormat/>
    <w:pPr>
      <w:spacing w:after="0" w:line="240" w:lineRule="auto"/>
      <w:ind w:left="660" w:hanging="220"/>
    </w:pPr>
  </w:style>
  <w:style w:type="paragraph" w:styleId="Fecha">
    <w:name w:val="Date"/>
    <w:basedOn w:val="Normal"/>
    <w:next w:val="Normal"/>
    <w:link w:val="FechaCar"/>
    <w:autoRedefine/>
    <w:uiPriority w:val="99"/>
    <w:semiHidden/>
    <w:unhideWhenUsed/>
    <w:qFormat/>
  </w:style>
  <w:style w:type="paragraph" w:styleId="Sangra2detindependiente">
    <w:name w:val="Body Text Indent 2"/>
    <w:basedOn w:val="Normal"/>
    <w:link w:val="Sangra2detindependienteCar"/>
    <w:autoRedefine/>
    <w:uiPriority w:val="99"/>
    <w:semiHidden/>
    <w:unhideWhenUsed/>
    <w:qFormat/>
    <w:pPr>
      <w:spacing w:after="120" w:line="480" w:lineRule="auto"/>
      <w:ind w:left="283"/>
    </w:pPr>
  </w:style>
  <w:style w:type="paragraph" w:styleId="Textonotaalfinal">
    <w:name w:val="endnote text"/>
    <w:basedOn w:val="Normal"/>
    <w:link w:val="TextonotaalfinalCar"/>
    <w:autoRedefine/>
    <w:uiPriority w:val="99"/>
    <w:semiHidden/>
    <w:unhideWhenUsed/>
    <w:qFormat/>
    <w:pPr>
      <w:spacing w:after="0" w:line="240" w:lineRule="auto"/>
    </w:pPr>
    <w:rPr>
      <w:sz w:val="20"/>
      <w:szCs w:val="20"/>
    </w:rPr>
  </w:style>
  <w:style w:type="paragraph" w:styleId="Continuarlista5">
    <w:name w:val="List Continue 5"/>
    <w:basedOn w:val="Normal"/>
    <w:autoRedefine/>
    <w:uiPriority w:val="99"/>
    <w:semiHidden/>
    <w:unhideWhenUsed/>
    <w:qFormat/>
    <w:pPr>
      <w:spacing w:after="120"/>
      <w:ind w:left="1415"/>
    </w:pPr>
  </w:style>
  <w:style w:type="paragraph" w:styleId="Textodeglobo">
    <w:name w:val="Balloon Text"/>
    <w:basedOn w:val="Normal"/>
    <w:link w:val="TextodegloboCar"/>
    <w:autoRedefine/>
    <w:uiPriority w:val="99"/>
    <w:semiHidden/>
    <w:unhideWhenUsed/>
    <w:qFormat/>
    <w:pPr>
      <w:spacing w:after="0" w:line="240" w:lineRule="auto"/>
    </w:pPr>
    <w:rPr>
      <w:rFonts w:asciiTheme="minorHAnsi" w:hAnsiTheme="minorHAnsi" w:cs="Times New Roman"/>
      <w:sz w:val="18"/>
      <w:szCs w:val="18"/>
    </w:rPr>
  </w:style>
  <w:style w:type="paragraph" w:styleId="Piedepgina">
    <w:name w:val="footer"/>
    <w:basedOn w:val="Normal"/>
    <w:link w:val="PiedepginaCar"/>
    <w:autoRedefine/>
    <w:unhideWhenUsed/>
    <w:qFormat/>
    <w:pPr>
      <w:tabs>
        <w:tab w:val="center" w:pos="4680"/>
        <w:tab w:val="right" w:pos="9360"/>
      </w:tabs>
      <w:spacing w:after="0" w:line="240" w:lineRule="auto"/>
    </w:pPr>
  </w:style>
  <w:style w:type="paragraph" w:styleId="Remitedesobre">
    <w:name w:val="envelope return"/>
    <w:basedOn w:val="Normal"/>
    <w:autoRedefine/>
    <w:uiPriority w:val="99"/>
    <w:semiHidden/>
    <w:unhideWhenUsed/>
    <w:qFormat/>
    <w:pPr>
      <w:spacing w:after="0" w:line="240" w:lineRule="auto"/>
    </w:pPr>
    <w:rPr>
      <w:rFonts w:asciiTheme="majorHAnsi" w:eastAsiaTheme="majorEastAsia" w:hAnsiTheme="majorHAnsi" w:cstheme="majorBidi"/>
      <w:sz w:val="20"/>
      <w:szCs w:val="20"/>
    </w:rPr>
  </w:style>
  <w:style w:type="paragraph" w:styleId="Encabezado">
    <w:name w:val="header"/>
    <w:basedOn w:val="Normal"/>
    <w:link w:val="EncabezadoCar"/>
    <w:autoRedefine/>
    <w:uiPriority w:val="99"/>
    <w:unhideWhenUsed/>
    <w:qFormat/>
    <w:pPr>
      <w:tabs>
        <w:tab w:val="center" w:pos="4680"/>
        <w:tab w:val="right" w:pos="9360"/>
      </w:tabs>
      <w:spacing w:after="0" w:line="240" w:lineRule="auto"/>
    </w:pPr>
  </w:style>
  <w:style w:type="paragraph" w:styleId="Firma">
    <w:name w:val="Signature"/>
    <w:basedOn w:val="Normal"/>
    <w:link w:val="FirmaCar"/>
    <w:autoRedefine/>
    <w:uiPriority w:val="99"/>
    <w:unhideWhenUsed/>
    <w:qFormat/>
    <w:pPr>
      <w:spacing w:after="0" w:line="240" w:lineRule="auto"/>
      <w:ind w:left="4252"/>
    </w:pPr>
  </w:style>
  <w:style w:type="paragraph" w:styleId="TDC1">
    <w:name w:val="toc 1"/>
    <w:next w:val="TDC2"/>
    <w:link w:val="TDC1Car"/>
    <w:autoRedefine/>
    <w:uiPriority w:val="39"/>
    <w:unhideWhenUsed/>
    <w:qFormat/>
    <w:pPr>
      <w:adjustRightInd w:val="0"/>
      <w:snapToGrid w:val="0"/>
      <w:spacing w:line="360" w:lineRule="auto"/>
    </w:pPr>
    <w:rPr>
      <w:rFonts w:asciiTheme="majorHAnsi" w:eastAsiaTheme="minorHAnsi" w:hAnsiTheme="majorHAnsi" w:cs="Times New Roman (Body CS)"/>
      <w:bCs/>
      <w:iCs/>
      <w:caps/>
      <w:color w:val="626262" w:themeColor="text1" w:themeTint="E6"/>
      <w:sz w:val="22"/>
      <w:szCs w:val="24"/>
      <w:lang w:val="en-US" w:eastAsia="en-US"/>
    </w:rPr>
  </w:style>
  <w:style w:type="paragraph" w:styleId="TDC2">
    <w:name w:val="toc 2"/>
    <w:basedOn w:val="Normal"/>
    <w:next w:val="Normal"/>
    <w:link w:val="TDC2Car"/>
    <w:autoRedefine/>
    <w:uiPriority w:val="39"/>
    <w:unhideWhenUsed/>
    <w:qFormat/>
    <w:pPr>
      <w:suppressAutoHyphens/>
      <w:snapToGrid w:val="0"/>
      <w:spacing w:after="0"/>
    </w:pPr>
    <w:rPr>
      <w:rFonts w:asciiTheme="minorHAnsi" w:hAnsiTheme="minorHAnsi"/>
      <w:bCs/>
      <w:color w:val="626262" w:themeColor="text1" w:themeTint="E6"/>
      <w:sz w:val="20"/>
      <w:szCs w:val="22"/>
    </w:rPr>
  </w:style>
  <w:style w:type="paragraph" w:styleId="Continuarlista4">
    <w:name w:val="List Continue 4"/>
    <w:basedOn w:val="Normal"/>
    <w:autoRedefine/>
    <w:uiPriority w:val="99"/>
    <w:semiHidden/>
    <w:unhideWhenUsed/>
    <w:qFormat/>
    <w:pPr>
      <w:spacing w:after="120"/>
      <w:ind w:left="1132"/>
    </w:pPr>
  </w:style>
  <w:style w:type="paragraph" w:styleId="TDC4">
    <w:name w:val="toc 4"/>
    <w:basedOn w:val="Normal"/>
    <w:next w:val="Normal"/>
    <w:autoRedefine/>
    <w:uiPriority w:val="39"/>
    <w:semiHidden/>
    <w:unhideWhenUsed/>
    <w:qFormat/>
    <w:pPr>
      <w:spacing w:after="0"/>
      <w:ind w:left="660"/>
    </w:pPr>
    <w:rPr>
      <w:rFonts w:asciiTheme="minorHAnsi" w:hAnsiTheme="minorHAnsi"/>
      <w:sz w:val="20"/>
      <w:szCs w:val="20"/>
    </w:rPr>
  </w:style>
  <w:style w:type="paragraph" w:styleId="Ttulodendice">
    <w:name w:val="index heading"/>
    <w:basedOn w:val="Normal"/>
    <w:next w:val="ndice1"/>
    <w:autoRedefine/>
    <w:uiPriority w:val="99"/>
    <w:semiHidden/>
    <w:unhideWhenUsed/>
    <w:qFormat/>
    <w:rPr>
      <w:rFonts w:asciiTheme="majorHAnsi" w:eastAsiaTheme="majorEastAsia" w:hAnsiTheme="majorHAnsi" w:cstheme="majorBidi"/>
      <w:b/>
      <w:bCs/>
    </w:rPr>
  </w:style>
  <w:style w:type="paragraph" w:styleId="ndice1">
    <w:name w:val="index 1"/>
    <w:basedOn w:val="Normal"/>
    <w:next w:val="Normal"/>
    <w:autoRedefine/>
    <w:uiPriority w:val="99"/>
    <w:unhideWhenUsed/>
    <w:qFormat/>
    <w:pPr>
      <w:spacing w:after="0" w:line="240" w:lineRule="auto"/>
      <w:ind w:left="220" w:hanging="220"/>
    </w:pPr>
  </w:style>
  <w:style w:type="paragraph" w:styleId="Subttulo">
    <w:name w:val="Subtitle"/>
    <w:basedOn w:val="Normal"/>
    <w:next w:val="Normal"/>
    <w:link w:val="SubttuloCar"/>
    <w:autoRedefine/>
    <w:uiPriority w:val="11"/>
    <w:qFormat/>
    <w:pPr>
      <w:spacing w:after="160"/>
    </w:pPr>
    <w:rPr>
      <w:rFonts w:asciiTheme="minorHAnsi" w:eastAsiaTheme="minorEastAsia" w:hAnsiTheme="minorHAnsi" w:cstheme="minorBidi"/>
      <w:color w:val="8D8D8D" w:themeColor="text1" w:themeTint="A6"/>
      <w:spacing w:val="15"/>
      <w:szCs w:val="22"/>
    </w:rPr>
  </w:style>
  <w:style w:type="paragraph" w:styleId="Listaconnmeros5">
    <w:name w:val="List Number 5"/>
    <w:basedOn w:val="Normal"/>
    <w:autoRedefine/>
    <w:uiPriority w:val="99"/>
    <w:unhideWhenUsed/>
    <w:qFormat/>
    <w:pPr>
      <w:numPr>
        <w:numId w:val="10"/>
      </w:numPr>
    </w:pPr>
  </w:style>
  <w:style w:type="paragraph" w:styleId="Lista">
    <w:name w:val="List"/>
    <w:basedOn w:val="Normal"/>
    <w:autoRedefine/>
    <w:uiPriority w:val="99"/>
    <w:unhideWhenUsed/>
    <w:qFormat/>
  </w:style>
  <w:style w:type="paragraph" w:styleId="Textonotapie">
    <w:name w:val="footnote text"/>
    <w:basedOn w:val="Normal"/>
    <w:link w:val="TextonotapieCar"/>
    <w:autoRedefine/>
    <w:unhideWhenUsed/>
    <w:qFormat/>
    <w:pPr>
      <w:spacing w:after="0" w:line="240" w:lineRule="auto"/>
    </w:pPr>
    <w:rPr>
      <w:sz w:val="16"/>
      <w:szCs w:val="20"/>
    </w:rPr>
  </w:style>
  <w:style w:type="paragraph" w:styleId="TDC6">
    <w:name w:val="toc 6"/>
    <w:basedOn w:val="Normal"/>
    <w:next w:val="Normal"/>
    <w:autoRedefine/>
    <w:uiPriority w:val="39"/>
    <w:semiHidden/>
    <w:unhideWhenUsed/>
    <w:qFormat/>
    <w:pPr>
      <w:spacing w:after="0"/>
      <w:ind w:left="1100"/>
    </w:pPr>
    <w:rPr>
      <w:rFonts w:asciiTheme="minorHAnsi" w:hAnsiTheme="minorHAnsi"/>
      <w:sz w:val="20"/>
      <w:szCs w:val="20"/>
    </w:rPr>
  </w:style>
  <w:style w:type="paragraph" w:styleId="Lista5">
    <w:name w:val="List 5"/>
    <w:basedOn w:val="Normal"/>
    <w:autoRedefine/>
    <w:uiPriority w:val="99"/>
    <w:unhideWhenUsed/>
    <w:qFormat/>
    <w:pPr>
      <w:ind w:left="1415" w:hanging="283"/>
    </w:pPr>
  </w:style>
  <w:style w:type="paragraph" w:styleId="Sangra3detindependiente">
    <w:name w:val="Body Text Indent 3"/>
    <w:basedOn w:val="Normal"/>
    <w:link w:val="Sangra3detindependienteCar"/>
    <w:autoRedefine/>
    <w:uiPriority w:val="99"/>
    <w:semiHidden/>
    <w:unhideWhenUsed/>
    <w:qFormat/>
    <w:pPr>
      <w:spacing w:after="120"/>
      <w:ind w:left="283"/>
    </w:pPr>
    <w:rPr>
      <w:sz w:val="16"/>
      <w:szCs w:val="16"/>
    </w:rPr>
  </w:style>
  <w:style w:type="paragraph" w:styleId="ndice7">
    <w:name w:val="index 7"/>
    <w:basedOn w:val="Normal"/>
    <w:next w:val="Normal"/>
    <w:autoRedefine/>
    <w:uiPriority w:val="99"/>
    <w:semiHidden/>
    <w:unhideWhenUsed/>
    <w:qFormat/>
    <w:pPr>
      <w:spacing w:after="0" w:line="240" w:lineRule="auto"/>
      <w:ind w:left="1540" w:hanging="220"/>
    </w:pPr>
  </w:style>
  <w:style w:type="paragraph" w:styleId="ndice9">
    <w:name w:val="index 9"/>
    <w:basedOn w:val="Normal"/>
    <w:next w:val="Normal"/>
    <w:autoRedefine/>
    <w:uiPriority w:val="99"/>
    <w:semiHidden/>
    <w:unhideWhenUsed/>
    <w:qFormat/>
    <w:pPr>
      <w:spacing w:after="0" w:line="240" w:lineRule="auto"/>
      <w:ind w:left="1980" w:hanging="220"/>
    </w:pPr>
  </w:style>
  <w:style w:type="paragraph" w:styleId="Tabladeilustraciones">
    <w:name w:val="table of figures"/>
    <w:basedOn w:val="Normal"/>
    <w:next w:val="Normal"/>
    <w:autoRedefine/>
    <w:uiPriority w:val="99"/>
    <w:semiHidden/>
    <w:unhideWhenUsed/>
    <w:qFormat/>
    <w:pPr>
      <w:spacing w:after="0"/>
    </w:pPr>
  </w:style>
  <w:style w:type="paragraph" w:styleId="TDC9">
    <w:name w:val="toc 9"/>
    <w:basedOn w:val="Normal"/>
    <w:next w:val="Normal"/>
    <w:autoRedefine/>
    <w:uiPriority w:val="39"/>
    <w:semiHidden/>
    <w:unhideWhenUsed/>
    <w:qFormat/>
    <w:pPr>
      <w:spacing w:after="0"/>
      <w:ind w:left="1760"/>
    </w:pPr>
    <w:rPr>
      <w:rFonts w:asciiTheme="minorHAnsi" w:hAnsiTheme="minorHAnsi"/>
      <w:sz w:val="20"/>
      <w:szCs w:val="20"/>
    </w:rPr>
  </w:style>
  <w:style w:type="paragraph" w:styleId="Textoindependiente2">
    <w:name w:val="Body Text 2"/>
    <w:basedOn w:val="Normal"/>
    <w:link w:val="Textoindependiente2Car"/>
    <w:autoRedefine/>
    <w:uiPriority w:val="99"/>
    <w:semiHidden/>
    <w:unhideWhenUsed/>
    <w:qFormat/>
    <w:pPr>
      <w:spacing w:after="120" w:line="480" w:lineRule="auto"/>
    </w:pPr>
  </w:style>
  <w:style w:type="paragraph" w:styleId="Lista4">
    <w:name w:val="List 4"/>
    <w:basedOn w:val="Normal"/>
    <w:autoRedefine/>
    <w:uiPriority w:val="99"/>
    <w:unhideWhenUsed/>
    <w:qFormat/>
    <w:pPr>
      <w:ind w:left="1132" w:hanging="283"/>
    </w:pPr>
  </w:style>
  <w:style w:type="paragraph" w:styleId="Continuarlista2">
    <w:name w:val="List Continue 2"/>
    <w:basedOn w:val="Normal"/>
    <w:autoRedefine/>
    <w:uiPriority w:val="99"/>
    <w:unhideWhenUsed/>
    <w:qFormat/>
    <w:pPr>
      <w:spacing w:after="120"/>
      <w:ind w:left="566"/>
    </w:pPr>
  </w:style>
  <w:style w:type="paragraph" w:styleId="Encabezadodemensaje">
    <w:name w:val="Message Header"/>
    <w:basedOn w:val="Normal"/>
    <w:link w:val="EncabezadodemensajeCar"/>
    <w:autoRedefine/>
    <w:uiPriority w:val="99"/>
    <w:unhideWhenUsed/>
    <w:qFormat/>
    <w:pPr>
      <w:shd w:val="pct10" w:color="00B9BD" w:themeColor="accent1" w:fill="auto"/>
      <w:spacing w:after="0" w:line="240" w:lineRule="auto"/>
    </w:pPr>
    <w:rPr>
      <w:rFonts w:asciiTheme="minorHAnsi" w:eastAsiaTheme="majorEastAsia" w:hAnsiTheme="minorHAnsi" w:cstheme="majorBidi"/>
    </w:rPr>
  </w:style>
  <w:style w:type="paragraph" w:styleId="HTMLconformatoprevio">
    <w:name w:val="HTML Preformatted"/>
    <w:basedOn w:val="Normal"/>
    <w:link w:val="HTMLconformatoprevioCar"/>
    <w:autoRedefine/>
    <w:uiPriority w:val="99"/>
    <w:semiHidden/>
    <w:unhideWhenUsed/>
    <w:qFormat/>
    <w:pPr>
      <w:spacing w:after="0" w:line="240" w:lineRule="auto"/>
    </w:pPr>
    <w:rPr>
      <w:rFonts w:asciiTheme="minorHAnsi" w:hAnsiTheme="minorHAnsi" w:cs="Consolas"/>
      <w:sz w:val="20"/>
      <w:szCs w:val="20"/>
    </w:rPr>
  </w:style>
  <w:style w:type="paragraph" w:styleId="NormalWeb">
    <w:name w:val="Normal (Web)"/>
    <w:basedOn w:val="Normal"/>
    <w:autoRedefine/>
    <w:uiPriority w:val="99"/>
    <w:unhideWhenUsed/>
    <w:qFormat/>
    <w:rPr>
      <w:rFonts w:asciiTheme="minorHAnsi" w:hAnsiTheme="minorHAnsi" w:cs="Times New Roman"/>
    </w:rPr>
  </w:style>
  <w:style w:type="paragraph" w:styleId="Continuarlista3">
    <w:name w:val="List Continue 3"/>
    <w:basedOn w:val="Normal"/>
    <w:autoRedefine/>
    <w:uiPriority w:val="99"/>
    <w:unhideWhenUsed/>
    <w:qFormat/>
    <w:pPr>
      <w:spacing w:after="120"/>
      <w:ind w:left="849"/>
    </w:pPr>
  </w:style>
  <w:style w:type="paragraph" w:styleId="ndice2">
    <w:name w:val="index 2"/>
    <w:basedOn w:val="Normal"/>
    <w:next w:val="Normal"/>
    <w:autoRedefine/>
    <w:uiPriority w:val="99"/>
    <w:unhideWhenUsed/>
    <w:qFormat/>
    <w:pPr>
      <w:spacing w:after="0" w:line="240" w:lineRule="auto"/>
      <w:ind w:left="440" w:hanging="220"/>
    </w:pPr>
  </w:style>
  <w:style w:type="paragraph" w:styleId="Asuntodelcomentario">
    <w:name w:val="annotation subject"/>
    <w:basedOn w:val="Textocomentario"/>
    <w:next w:val="Textocomentario"/>
    <w:link w:val="AsuntodelcomentarioCar"/>
    <w:autoRedefine/>
    <w:uiPriority w:val="99"/>
    <w:semiHidden/>
    <w:unhideWhenUsed/>
    <w:qFormat/>
    <w:rPr>
      <w:b/>
      <w:bCs/>
    </w:rPr>
  </w:style>
  <w:style w:type="paragraph" w:styleId="Textoindependienteprimerasangra">
    <w:name w:val="Body Text First Indent"/>
    <w:basedOn w:val="Textoindependiente"/>
    <w:link w:val="TextoindependienteprimerasangraCar"/>
    <w:autoRedefine/>
    <w:uiPriority w:val="99"/>
    <w:semiHidden/>
    <w:unhideWhenUsed/>
    <w:qFormat/>
    <w:pPr>
      <w:spacing w:after="200"/>
      <w:ind w:firstLine="360"/>
    </w:pPr>
  </w:style>
  <w:style w:type="paragraph" w:styleId="Textoindependienteprimerasangra2">
    <w:name w:val="Body Text First Indent 2"/>
    <w:basedOn w:val="Sangradetextonormal"/>
    <w:link w:val="Textoindependienteprimerasangra2Car"/>
    <w:autoRedefine/>
    <w:uiPriority w:val="99"/>
    <w:semiHidden/>
    <w:unhideWhenUsed/>
    <w:qFormat/>
    <w:pPr>
      <w:spacing w:after="200"/>
      <w:ind w:left="360" w:firstLine="360"/>
    </w:pPr>
  </w:style>
  <w:style w:type="table" w:styleId="Tablaconcuadrcula">
    <w:name w:val="Table Grid"/>
    <w:basedOn w:val="Tablanormal"/>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autoRedefine/>
    <w:uiPriority w:val="22"/>
    <w:qFormat/>
    <w:rPr>
      <w:b/>
      <w:bCs/>
    </w:rPr>
  </w:style>
  <w:style w:type="character" w:styleId="Refdenotaalfinal">
    <w:name w:val="endnote reference"/>
    <w:basedOn w:val="Fuentedeprrafopredeter"/>
    <w:autoRedefine/>
    <w:uiPriority w:val="99"/>
    <w:semiHidden/>
    <w:unhideWhenUsed/>
    <w:qFormat/>
    <w:rPr>
      <w:vertAlign w:val="superscript"/>
    </w:rPr>
  </w:style>
  <w:style w:type="character" w:styleId="Nmerodepgina">
    <w:name w:val="page number"/>
    <w:basedOn w:val="Fuentedeprrafopredeter"/>
    <w:autoRedefine/>
    <w:unhideWhenUsed/>
    <w:qFormat/>
    <w:rPr>
      <w:rFonts w:asciiTheme="minorHAnsi" w:hAnsiTheme="minorHAnsi"/>
      <w:sz w:val="20"/>
    </w:rPr>
  </w:style>
  <w:style w:type="character" w:styleId="Hipervnculovisitado">
    <w:name w:val="FollowedHyperlink"/>
    <w:basedOn w:val="Fuentedeprrafopredeter"/>
    <w:uiPriority w:val="99"/>
    <w:semiHidden/>
    <w:unhideWhenUsed/>
    <w:qFormat/>
    <w:rPr>
      <w:color w:val="D3D4D6" w:themeColor="followedHyperlink"/>
      <w:u w:val="single"/>
    </w:rPr>
  </w:style>
  <w:style w:type="character" w:styleId="nfasis">
    <w:name w:val="Emphasis"/>
    <w:uiPriority w:val="20"/>
    <w:qFormat/>
    <w:rPr>
      <w:rFonts w:asciiTheme="minorHAnsi" w:hAnsiTheme="minorHAnsi"/>
      <w:i/>
      <w:iCs/>
      <w:sz w:val="20"/>
    </w:rPr>
  </w:style>
  <w:style w:type="character" w:styleId="Nmerodelnea">
    <w:name w:val="line number"/>
    <w:basedOn w:val="Fuentedeprrafopredeter"/>
    <w:uiPriority w:val="99"/>
    <w:semiHidden/>
    <w:unhideWhenUsed/>
    <w:qFormat/>
    <w:rPr>
      <w:rFonts w:asciiTheme="minorHAnsi" w:hAnsiTheme="minorHAnsi"/>
    </w:rPr>
  </w:style>
  <w:style w:type="character" w:styleId="DefinicinHTML">
    <w:name w:val="HTML Definition"/>
    <w:uiPriority w:val="99"/>
    <w:semiHidden/>
    <w:unhideWhenUsed/>
    <w:qFormat/>
    <w:rPr>
      <w:i/>
      <w:iCs/>
    </w:rPr>
  </w:style>
  <w:style w:type="character" w:styleId="MquinadeescribirHTML">
    <w:name w:val="HTML Typewriter"/>
    <w:uiPriority w:val="99"/>
    <w:semiHidden/>
    <w:unhideWhenUsed/>
    <w:qFormat/>
    <w:rPr>
      <w:rFonts w:asciiTheme="minorHAnsi" w:hAnsiTheme="minorHAnsi" w:cs="Consolas"/>
      <w:sz w:val="20"/>
      <w:szCs w:val="20"/>
    </w:rPr>
  </w:style>
  <w:style w:type="character" w:styleId="AcrnimoHTML">
    <w:name w:val="HTML Acronym"/>
    <w:basedOn w:val="Fuentedeprrafopredeter"/>
    <w:uiPriority w:val="99"/>
    <w:semiHidden/>
    <w:unhideWhenUsed/>
    <w:qFormat/>
  </w:style>
  <w:style w:type="character" w:styleId="VariableHTML">
    <w:name w:val="HTML Variable"/>
    <w:uiPriority w:val="99"/>
    <w:semiHidden/>
    <w:unhideWhenUsed/>
    <w:qFormat/>
    <w:rPr>
      <w:i/>
      <w:iCs/>
    </w:rPr>
  </w:style>
  <w:style w:type="character" w:styleId="Hipervnculo">
    <w:name w:val="Hyperlink"/>
    <w:uiPriority w:val="99"/>
    <w:unhideWhenUsed/>
    <w:qFormat/>
    <w:rPr>
      <w:rFonts w:asciiTheme="minorHAnsi" w:hAnsiTheme="minorHAnsi"/>
      <w:color w:val="00B9BD" w:themeColor="hyperlink"/>
      <w:sz w:val="22"/>
      <w:u w:val="single"/>
    </w:rPr>
  </w:style>
  <w:style w:type="character" w:styleId="CdigoHTML">
    <w:name w:val="HTML Code"/>
    <w:basedOn w:val="Fuentedeprrafopredeter"/>
    <w:uiPriority w:val="99"/>
    <w:semiHidden/>
    <w:unhideWhenUsed/>
    <w:qFormat/>
    <w:rPr>
      <w:rFonts w:asciiTheme="minorHAnsi" w:hAnsiTheme="minorHAnsi" w:cs="Consolas"/>
      <w:sz w:val="20"/>
      <w:szCs w:val="20"/>
    </w:rPr>
  </w:style>
  <w:style w:type="character" w:styleId="Refdecomentario">
    <w:name w:val="annotation reference"/>
    <w:basedOn w:val="Fuentedeprrafopredeter"/>
    <w:uiPriority w:val="99"/>
    <w:semiHidden/>
    <w:unhideWhenUsed/>
    <w:qFormat/>
    <w:rPr>
      <w:sz w:val="16"/>
      <w:szCs w:val="16"/>
    </w:rPr>
  </w:style>
  <w:style w:type="character" w:styleId="CitaHTML">
    <w:name w:val="HTML Cite"/>
    <w:basedOn w:val="Fuentedeprrafopredeter"/>
    <w:uiPriority w:val="99"/>
    <w:semiHidden/>
    <w:unhideWhenUsed/>
    <w:qFormat/>
    <w:rPr>
      <w:i/>
      <w:iCs/>
    </w:rPr>
  </w:style>
  <w:style w:type="character" w:styleId="Refdenotaalpie">
    <w:name w:val="footnote reference"/>
    <w:basedOn w:val="Fuentedeprrafopredeter"/>
    <w:unhideWhenUsed/>
    <w:qFormat/>
    <w:rPr>
      <w:vertAlign w:val="superscript"/>
    </w:rPr>
  </w:style>
  <w:style w:type="character" w:styleId="TecladoHTML">
    <w:name w:val="HTML Keyboard"/>
    <w:basedOn w:val="Fuentedeprrafopredeter"/>
    <w:uiPriority w:val="99"/>
    <w:semiHidden/>
    <w:unhideWhenUsed/>
    <w:qFormat/>
    <w:rPr>
      <w:rFonts w:asciiTheme="minorHAnsi" w:hAnsiTheme="minorHAnsi" w:cs="Consolas"/>
      <w:sz w:val="20"/>
      <w:szCs w:val="20"/>
    </w:rPr>
  </w:style>
  <w:style w:type="character" w:styleId="EjemplodeHTML">
    <w:name w:val="HTML Sample"/>
    <w:uiPriority w:val="99"/>
    <w:semiHidden/>
    <w:unhideWhenUsed/>
    <w:qFormat/>
    <w:rPr>
      <w:rFonts w:asciiTheme="minorHAnsi" w:hAnsiTheme="minorHAnsi" w:cs="Consolas"/>
      <w:sz w:val="24"/>
      <w:szCs w:val="24"/>
    </w:rPr>
  </w:style>
  <w:style w:type="character" w:customStyle="1" w:styleId="Ttulo5Car">
    <w:name w:val="Título 5 Car"/>
    <w:basedOn w:val="Fuentedeprrafopredeter"/>
    <w:link w:val="Ttulo5"/>
    <w:uiPriority w:val="9"/>
    <w:qFormat/>
    <w:rPr>
      <w:rFonts w:ascii="Verdana" w:eastAsiaTheme="majorEastAsia" w:hAnsi="Verdana" w:cs="Times New Roman (Headings CS)"/>
      <w:b/>
      <w:color w:val="323232" w:themeColor="text2"/>
      <w:sz w:val="22"/>
      <w14:ligatures w14:val="standardContextual"/>
      <w14:numForm w14:val="oldStyle"/>
    </w:rPr>
  </w:style>
  <w:style w:type="character" w:customStyle="1" w:styleId="Ttulo1Car">
    <w:name w:val="Título 1 Car"/>
    <w:basedOn w:val="Fuentedeprrafopredeter"/>
    <w:link w:val="Ttulo1"/>
    <w:uiPriority w:val="9"/>
    <w:qFormat/>
    <w:rPr>
      <w:rFonts w:ascii="Verdana" w:hAnsi="Verdana" w:cs="Times New Roman (Body CS)"/>
      <w:b/>
      <w:caps/>
      <w:color w:val="00B9BD" w:themeColor="accent1"/>
      <w:sz w:val="48"/>
    </w:rPr>
  </w:style>
  <w:style w:type="character" w:customStyle="1" w:styleId="TextodegloboCar">
    <w:name w:val="Texto de globo Car"/>
    <w:basedOn w:val="Fuentedeprrafopredeter"/>
    <w:link w:val="Textodeglobo"/>
    <w:uiPriority w:val="99"/>
    <w:semiHidden/>
    <w:qFormat/>
    <w:rPr>
      <w:rFonts w:cs="Times New Roman"/>
      <w:color w:val="4D4D4C"/>
      <w:sz w:val="18"/>
      <w:szCs w:val="18"/>
    </w:rPr>
  </w:style>
  <w:style w:type="paragraph" w:customStyle="1" w:styleId="1">
    <w:name w:val="书目1"/>
    <w:basedOn w:val="Normal"/>
    <w:next w:val="Normal"/>
    <w:uiPriority w:val="37"/>
    <w:unhideWhenUsed/>
    <w:qFormat/>
  </w:style>
  <w:style w:type="paragraph" w:customStyle="1" w:styleId="BigTags">
    <w:name w:val="Big Tags"/>
    <w:next w:val="Normal"/>
    <w:qFormat/>
    <w:pPr>
      <w:framePr w:vSpace="284" w:wrap="around" w:vAnchor="text" w:hAnchor="text" w:y="1"/>
      <w:shd w:val="clear" w:color="auto" w:fill="00B9BD" w:themeFill="accent1"/>
      <w:adjustRightInd w:val="0"/>
    </w:pPr>
    <w:rPr>
      <w:rFonts w:ascii="Verdana" w:eastAsiaTheme="minorEastAsia" w:hAnsi="Verdana" w:cs="Times New Roman (Body CS)"/>
      <w:iCs/>
      <w:caps/>
      <w:color w:val="FFFFFF" w:themeColor="background1"/>
      <w:szCs w:val="24"/>
      <w:lang w:val="en-US" w:eastAsia="en-US"/>
    </w:rPr>
  </w:style>
  <w:style w:type="character" w:customStyle="1" w:styleId="TextodebloqueCar">
    <w:name w:val="Texto de bloque Car"/>
    <w:basedOn w:val="Fuentedeprrafopredeter"/>
    <w:link w:val="Textodebloque"/>
    <w:uiPriority w:val="99"/>
    <w:qFormat/>
    <w:rPr>
      <w:rFonts w:eastAsiaTheme="minorEastAsia"/>
      <w:iCs/>
      <w:color w:val="00B9BD" w:themeColor="accent1"/>
      <w:sz w:val="22"/>
    </w:rPr>
  </w:style>
  <w:style w:type="character" w:customStyle="1" w:styleId="TextoindependienteCar">
    <w:name w:val="Texto independiente Car"/>
    <w:basedOn w:val="Fuentedeprrafopredeter"/>
    <w:link w:val="Textoindependiente"/>
    <w:uiPriority w:val="99"/>
    <w:qFormat/>
    <w:rPr>
      <w:rFonts w:ascii="Verdana" w:hAnsi="Verdana" w:cs="Times New Roman (Body CS)"/>
      <w:color w:val="4D4D4C"/>
      <w:sz w:val="22"/>
    </w:rPr>
  </w:style>
  <w:style w:type="character" w:customStyle="1" w:styleId="Ttulo2Car">
    <w:name w:val="Título 2 Car"/>
    <w:basedOn w:val="Fuentedeprrafopredeter"/>
    <w:link w:val="Ttulo2"/>
    <w:uiPriority w:val="9"/>
    <w:qFormat/>
    <w:rPr>
      <w:rFonts w:asciiTheme="majorHAnsi" w:eastAsiaTheme="majorEastAsia" w:hAnsiTheme="majorHAnsi" w:cs="Times New Roman (Headings CS)"/>
      <w:b/>
      <w:caps/>
      <w:color w:val="515151" w:themeColor="text1"/>
      <w:sz w:val="32"/>
      <w:szCs w:val="26"/>
    </w:rPr>
  </w:style>
  <w:style w:type="character" w:customStyle="1" w:styleId="Ttulo3Car">
    <w:name w:val="Título 3 Car"/>
    <w:basedOn w:val="Fuentedeprrafopredeter"/>
    <w:link w:val="Ttulo3"/>
    <w:uiPriority w:val="9"/>
    <w:qFormat/>
    <w:rPr>
      <w:rFonts w:asciiTheme="majorHAnsi" w:eastAsiaTheme="majorEastAsia" w:hAnsiTheme="majorHAnsi" w:cs="Times New Roman (Headings CS)"/>
      <w:b/>
      <w:caps/>
      <w:color w:val="00B9BD" w:themeColor="accent1"/>
      <w:sz w:val="32"/>
    </w:rPr>
  </w:style>
  <w:style w:type="character" w:customStyle="1" w:styleId="Ttulo4Car">
    <w:name w:val="Título 4 Car"/>
    <w:basedOn w:val="Fuentedeprrafopredeter"/>
    <w:link w:val="Ttulo4"/>
    <w:uiPriority w:val="9"/>
    <w:qFormat/>
    <w:rPr>
      <w:rFonts w:asciiTheme="majorHAnsi" w:eastAsiaTheme="majorEastAsia" w:hAnsiTheme="majorHAnsi" w:cstheme="majorBidi"/>
      <w:iCs/>
      <w:color w:val="4D4D4C"/>
      <w:sz w:val="28"/>
      <w:lang w:val="en-GB"/>
    </w:rPr>
  </w:style>
  <w:style w:type="character" w:customStyle="1" w:styleId="Textoindependiente2Car">
    <w:name w:val="Texto independiente 2 Car"/>
    <w:basedOn w:val="Fuentedeprrafopredeter"/>
    <w:link w:val="Textoindependiente2"/>
    <w:uiPriority w:val="99"/>
    <w:semiHidden/>
    <w:qFormat/>
    <w:rPr>
      <w:rFonts w:ascii="Verdana" w:hAnsi="Verdana" w:cs="Times New Roman (Body CS)"/>
      <w:color w:val="4D4D4C"/>
      <w:sz w:val="22"/>
    </w:rPr>
  </w:style>
  <w:style w:type="character" w:customStyle="1" w:styleId="Textoindependiente3Car">
    <w:name w:val="Texto independiente 3 Car"/>
    <w:basedOn w:val="Fuentedeprrafopredeter"/>
    <w:link w:val="Textoindependiente3"/>
    <w:uiPriority w:val="99"/>
    <w:qFormat/>
    <w:rPr>
      <w:rFonts w:ascii="Verdana" w:hAnsi="Verdana" w:cs="Times New Roman (Body CS)"/>
      <w:color w:val="4D4D4C"/>
      <w:sz w:val="16"/>
      <w:szCs w:val="16"/>
    </w:rPr>
  </w:style>
  <w:style w:type="character" w:customStyle="1" w:styleId="TextoindependienteprimerasangraCar">
    <w:name w:val="Texto independiente primera sangría Car"/>
    <w:basedOn w:val="TextoindependienteCar"/>
    <w:link w:val="Textoindependienteprimerasangra"/>
    <w:uiPriority w:val="99"/>
    <w:semiHidden/>
    <w:qFormat/>
    <w:rPr>
      <w:rFonts w:ascii="Verdana" w:hAnsi="Verdana" w:cs="Times New Roman (Body CS)"/>
      <w:color w:val="4D4D4C"/>
      <w:sz w:val="22"/>
    </w:rPr>
  </w:style>
  <w:style w:type="character" w:customStyle="1" w:styleId="SangradetextonormalCar">
    <w:name w:val="Sangría de texto normal Car"/>
    <w:basedOn w:val="Fuentedeprrafopredeter"/>
    <w:link w:val="Sangradetextonormal"/>
    <w:uiPriority w:val="99"/>
    <w:semiHidden/>
    <w:qFormat/>
    <w:rPr>
      <w:rFonts w:ascii="Verdana" w:hAnsi="Verdana" w:cs="Times New Roman (Body CS)"/>
      <w:color w:val="4D4D4C"/>
      <w:sz w:val="22"/>
    </w:rPr>
  </w:style>
  <w:style w:type="character" w:customStyle="1" w:styleId="Textoindependienteprimerasangra2Car">
    <w:name w:val="Texto independiente primera sangría 2 Car"/>
    <w:basedOn w:val="SangradetextonormalCar"/>
    <w:link w:val="Textoindependienteprimerasangra2"/>
    <w:uiPriority w:val="99"/>
    <w:semiHidden/>
    <w:qFormat/>
    <w:rPr>
      <w:rFonts w:ascii="Verdana" w:hAnsi="Verdana" w:cs="Times New Roman (Body CS)"/>
      <w:color w:val="4D4D4C"/>
      <w:sz w:val="22"/>
    </w:rPr>
  </w:style>
  <w:style w:type="character" w:customStyle="1" w:styleId="Sangra2detindependienteCar">
    <w:name w:val="Sangría 2 de t. independiente Car"/>
    <w:basedOn w:val="Fuentedeprrafopredeter"/>
    <w:link w:val="Sangra2detindependiente"/>
    <w:uiPriority w:val="99"/>
    <w:semiHidden/>
    <w:qFormat/>
    <w:rPr>
      <w:rFonts w:ascii="Verdana" w:hAnsi="Verdana" w:cs="Times New Roman (Body CS)"/>
      <w:color w:val="4D4D4C"/>
      <w:sz w:val="22"/>
    </w:rPr>
  </w:style>
  <w:style w:type="character" w:customStyle="1" w:styleId="Sangra3detindependienteCar">
    <w:name w:val="Sangría 3 de t. independiente Car"/>
    <w:basedOn w:val="Fuentedeprrafopredeter"/>
    <w:link w:val="Sangra3detindependiente"/>
    <w:uiPriority w:val="99"/>
    <w:semiHidden/>
    <w:qFormat/>
    <w:rPr>
      <w:rFonts w:ascii="Verdana" w:hAnsi="Verdana" w:cs="Times New Roman (Body CS)"/>
      <w:color w:val="4D4D4C"/>
      <w:sz w:val="16"/>
      <w:szCs w:val="16"/>
    </w:rPr>
  </w:style>
  <w:style w:type="character" w:customStyle="1" w:styleId="10">
    <w:name w:val="书籍标题1"/>
    <w:uiPriority w:val="33"/>
    <w:qFormat/>
    <w:rPr>
      <w:rFonts w:asciiTheme="majorHAnsi" w:hAnsiTheme="majorHAnsi"/>
      <w:bCs/>
      <w:i/>
      <w:iCs/>
      <w:spacing w:val="5"/>
      <w:sz w:val="22"/>
    </w:rPr>
  </w:style>
  <w:style w:type="character" w:customStyle="1" w:styleId="CierreCar">
    <w:name w:val="Cierre Car"/>
    <w:basedOn w:val="Fuentedeprrafopredeter"/>
    <w:link w:val="Cierre"/>
    <w:uiPriority w:val="99"/>
    <w:qFormat/>
    <w:rPr>
      <w:rFonts w:ascii="Verdana" w:hAnsi="Verdana" w:cs="Times New Roman (Body CS)"/>
      <w:color w:val="4D4D4C"/>
      <w:sz w:val="22"/>
    </w:rPr>
  </w:style>
  <w:style w:type="character" w:customStyle="1" w:styleId="TextocomentarioCar">
    <w:name w:val="Texto comentario Car"/>
    <w:basedOn w:val="Fuentedeprrafopredeter"/>
    <w:link w:val="Textocomentario"/>
    <w:uiPriority w:val="99"/>
    <w:qFormat/>
    <w:rPr>
      <w:rFonts w:ascii="Verdana" w:hAnsi="Verdana" w:cs="Times New Roman (Body CS)"/>
      <w:color w:val="4D4D4C"/>
      <w:sz w:val="20"/>
      <w:szCs w:val="20"/>
    </w:rPr>
  </w:style>
  <w:style w:type="character" w:customStyle="1" w:styleId="Ttulo6Car">
    <w:name w:val="Título 6 Car"/>
    <w:basedOn w:val="Fuentedeprrafopredeter"/>
    <w:link w:val="Ttulo6"/>
    <w:uiPriority w:val="9"/>
    <w:qFormat/>
    <w:rPr>
      <w:rFonts w:asciiTheme="majorHAnsi" w:eastAsiaTheme="majorEastAsia" w:hAnsiTheme="majorHAnsi" w:cstheme="majorBidi"/>
      <w:color w:val="00B9BD" w:themeColor="accent1"/>
      <w:sz w:val="22"/>
    </w:rPr>
  </w:style>
  <w:style w:type="character" w:customStyle="1" w:styleId="Ttulo7Car">
    <w:name w:val="Título 7 Car"/>
    <w:basedOn w:val="Fuentedeprrafopredeter"/>
    <w:link w:val="Ttulo7"/>
    <w:uiPriority w:val="9"/>
    <w:qFormat/>
    <w:rPr>
      <w:rFonts w:asciiTheme="majorHAnsi" w:eastAsiaTheme="majorEastAsia" w:hAnsiTheme="majorHAnsi" w:cs="Times New Roman (Headings CS)"/>
      <w:i/>
      <w:iCs/>
      <w:color w:val="097E80" w:themeColor="accent3"/>
      <w:sz w:val="22"/>
    </w:rPr>
  </w:style>
  <w:style w:type="character" w:customStyle="1" w:styleId="Ttulo8Car">
    <w:name w:val="Título 8 Car"/>
    <w:basedOn w:val="Fuentedeprrafopredeter"/>
    <w:link w:val="Ttulo8"/>
    <w:uiPriority w:val="9"/>
    <w:qFormat/>
    <w:rPr>
      <w:rFonts w:ascii="Verdana" w:hAnsi="Verdana" w:cs="Times New Roman (Body CS)"/>
      <w:caps/>
      <w:color w:val="00B9BD" w:themeColor="accent1"/>
      <w:sz w:val="22"/>
    </w:rPr>
  </w:style>
  <w:style w:type="character" w:customStyle="1" w:styleId="Ttulo9Car">
    <w:name w:val="Título 9 Car"/>
    <w:basedOn w:val="Fuentedeprrafopredeter"/>
    <w:link w:val="Ttulo9"/>
    <w:uiPriority w:val="9"/>
    <w:qFormat/>
    <w:rPr>
      <w:rFonts w:asciiTheme="majorHAnsi" w:eastAsiaTheme="majorEastAsia" w:hAnsiTheme="majorHAnsi" w:cstheme="majorBidi"/>
      <w:i/>
      <w:iCs/>
      <w:color w:val="6A6A6A" w:themeColor="text1" w:themeTint="D9"/>
      <w:sz w:val="21"/>
      <w:szCs w:val="21"/>
    </w:rPr>
  </w:style>
  <w:style w:type="character" w:customStyle="1" w:styleId="AsuntodelcomentarioCar">
    <w:name w:val="Asunto del comentario Car"/>
    <w:basedOn w:val="TextocomentarioCar"/>
    <w:link w:val="Asuntodelcomentario"/>
    <w:uiPriority w:val="99"/>
    <w:semiHidden/>
    <w:qFormat/>
    <w:rPr>
      <w:rFonts w:ascii="Verdana" w:hAnsi="Verdana" w:cs="Times New Roman (Body CS)"/>
      <w:b/>
      <w:bCs/>
      <w:color w:val="4D4D4C"/>
      <w:sz w:val="20"/>
      <w:szCs w:val="20"/>
    </w:rPr>
  </w:style>
  <w:style w:type="character" w:customStyle="1" w:styleId="FechaCar">
    <w:name w:val="Fecha Car"/>
    <w:basedOn w:val="Fuentedeprrafopredeter"/>
    <w:link w:val="Fecha"/>
    <w:uiPriority w:val="99"/>
    <w:semiHidden/>
    <w:qFormat/>
    <w:rPr>
      <w:rFonts w:ascii="Verdana" w:hAnsi="Verdana" w:cs="Times New Roman (Body CS)"/>
      <w:color w:val="4D4D4C"/>
      <w:sz w:val="22"/>
    </w:rPr>
  </w:style>
  <w:style w:type="character" w:customStyle="1" w:styleId="MapadeldocumentoCar">
    <w:name w:val="Mapa del documento Car"/>
    <w:basedOn w:val="Fuentedeprrafopredeter"/>
    <w:link w:val="Mapadeldocumento"/>
    <w:uiPriority w:val="99"/>
    <w:semiHidden/>
    <w:qFormat/>
    <w:rPr>
      <w:rFonts w:cs="Times New Roman (Body CS)"/>
      <w:color w:val="4D4D4C"/>
      <w:sz w:val="26"/>
      <w:szCs w:val="26"/>
    </w:rPr>
  </w:style>
  <w:style w:type="character" w:customStyle="1" w:styleId="FirmadecorreoelectrnicoCar">
    <w:name w:val="Firma de correo electrónico Car"/>
    <w:basedOn w:val="Fuentedeprrafopredeter"/>
    <w:link w:val="Firmadecorreoelectrnico"/>
    <w:uiPriority w:val="99"/>
    <w:semiHidden/>
    <w:qFormat/>
    <w:rPr>
      <w:rFonts w:ascii="Verdana" w:hAnsi="Verdana" w:cs="Times New Roman (Body CS)"/>
      <w:color w:val="4D4D4C"/>
      <w:sz w:val="22"/>
    </w:rPr>
  </w:style>
  <w:style w:type="character" w:customStyle="1" w:styleId="TextonotaalfinalCar">
    <w:name w:val="Texto nota al final Car"/>
    <w:basedOn w:val="Fuentedeprrafopredeter"/>
    <w:link w:val="Textonotaalfinal"/>
    <w:uiPriority w:val="99"/>
    <w:semiHidden/>
    <w:qFormat/>
    <w:rPr>
      <w:rFonts w:ascii="Verdana" w:hAnsi="Verdana" w:cs="Times New Roman (Body CS)"/>
      <w:color w:val="4D4D4C"/>
      <w:sz w:val="20"/>
      <w:szCs w:val="20"/>
    </w:rPr>
  </w:style>
  <w:style w:type="character" w:customStyle="1" w:styleId="PiedepginaCar">
    <w:name w:val="Pie de página Car"/>
    <w:basedOn w:val="Fuentedeprrafopredeter"/>
    <w:link w:val="Piedepgina"/>
    <w:uiPriority w:val="99"/>
    <w:qFormat/>
    <w:rPr>
      <w:rFonts w:ascii="Verdana" w:hAnsi="Verdana" w:cs="Times New Roman (Body CS)"/>
      <w:color w:val="4D4D4C"/>
      <w:sz w:val="22"/>
    </w:rPr>
  </w:style>
  <w:style w:type="character" w:customStyle="1" w:styleId="TextonotapieCar">
    <w:name w:val="Texto nota pie Car"/>
    <w:basedOn w:val="Fuentedeprrafopredeter"/>
    <w:link w:val="Textonotapie"/>
    <w:qFormat/>
    <w:rPr>
      <w:rFonts w:ascii="Verdana" w:hAnsi="Verdana" w:cs="Times New Roman (Body CS)"/>
      <w:color w:val="4D4D4C"/>
      <w:sz w:val="16"/>
      <w:szCs w:val="20"/>
    </w:rPr>
  </w:style>
  <w:style w:type="table" w:customStyle="1" w:styleId="11">
    <w:name w:val="网格表 1 浅色1"/>
    <w:basedOn w:val="Tablanormal"/>
    <w:uiPriority w:val="46"/>
    <w:qFormat/>
    <w:tblPr>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customStyle="1" w:styleId="1-11">
    <w:name w:val="网格表 1 浅色 - 着色 11"/>
    <w:basedOn w:val="Tablanormal"/>
    <w:uiPriority w:val="46"/>
    <w:qFormat/>
    <w:tblPr>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customStyle="1" w:styleId="2-31">
    <w:name w:val="网格表 2 - 着色 31"/>
    <w:basedOn w:val="Tablanormal"/>
    <w:uiPriority w:val="47"/>
    <w:qFormat/>
    <w:tblPr>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2-41">
    <w:name w:val="网格表 2 - 着色 41"/>
    <w:basedOn w:val="Tablanormal"/>
    <w:uiPriority w:val="47"/>
    <w:qFormat/>
    <w:tblPr>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customStyle="1" w:styleId="2-51">
    <w:name w:val="网格表 2 - 着色 51"/>
    <w:basedOn w:val="Tablanormal"/>
    <w:uiPriority w:val="47"/>
    <w:qFormat/>
    <w:tblPr>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customStyle="1" w:styleId="3-41">
    <w:name w:val="网格表 3 - 着色 41"/>
    <w:basedOn w:val="Tablanormal"/>
    <w:uiPriority w:val="48"/>
    <w:qFormat/>
    <w:tblPr>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5-31">
    <w:name w:val="网格表 5 深色 - 着色 31"/>
    <w:basedOn w:val="Tablanormal"/>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customStyle="1" w:styleId="5-51">
    <w:name w:val="网格表 5 深色 - 着色 51"/>
    <w:basedOn w:val="Tablanormal"/>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customStyle="1" w:styleId="61">
    <w:name w:val="网格表 6 彩色1"/>
    <w:basedOn w:val="Tablanormal"/>
    <w:uiPriority w:val="51"/>
    <w:qFormat/>
    <w:rPr>
      <w:color w:val="515151" w:themeColor="text1"/>
    </w:rPr>
    <w:tblPr>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7-31">
    <w:name w:val="网格表 7 彩色 - 着色 31"/>
    <w:basedOn w:val="Tablanormal"/>
    <w:uiPriority w:val="52"/>
    <w:qFormat/>
    <w:rPr>
      <w:color w:val="065D5F" w:themeColor="accent3" w:themeShade="BF"/>
    </w:rPr>
    <w:tblPr>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customStyle="1" w:styleId="7-41">
    <w:name w:val="网格表 7 彩色 - 着色 41"/>
    <w:basedOn w:val="Tablanormal"/>
    <w:uiPriority w:val="52"/>
    <w:qFormat/>
    <w:rPr>
      <w:color w:val="AEB71F" w:themeColor="accent4" w:themeShade="BF"/>
    </w:rPr>
    <w:tblPr>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anormal"/>
    <w:uiPriority w:val="99"/>
    <w:qFormat/>
    <w:pPr>
      <w:snapToGrid w:val="0"/>
    </w:p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pPr>
      <w:tblPr/>
      <w:tcPr>
        <w:shd w:val="clear" w:color="auto" w:fill="00B9BD" w:themeFill="accent1"/>
      </w:tcPr>
    </w:tblStylePr>
  </w:style>
  <w:style w:type="table" w:customStyle="1" w:styleId="GSTableBoldline-heightcondensed">
    <w:name w:val="GS Table Bold (line-height condensed)"/>
    <w:basedOn w:val="Tablanormal"/>
    <w:uiPriority w:val="99"/>
    <w:qFormat/>
    <w:pPr>
      <w:snapToGrid w:val="0"/>
    </w:pPr>
    <w:rPr>
      <w:rFonts w:cs="Times New Roman (Body CS)"/>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anormal"/>
    <w:uiPriority w:val="99"/>
    <w:qFormat/>
    <w:pPr>
      <w:snapToGrid w:val="0"/>
    </w:pPr>
    <w:rPr>
      <w:rFonts w:cs="Times New Roman (Body CS)"/>
      <w:color w:val="00B9BD" w:themeColor="accent1"/>
      <w:sz w:val="18"/>
    </w:rPr>
    <w:tblPr>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customStyle="1" w:styleId="12">
    <w:name w:val="井号标签1"/>
    <w:basedOn w:val="10"/>
    <w:uiPriority w:val="99"/>
    <w:unhideWhenUsed/>
    <w:qFormat/>
    <w:rPr>
      <w:rFonts w:asciiTheme="majorHAnsi" w:hAnsiTheme="majorHAnsi"/>
      <w:bCs/>
      <w:i w:val="0"/>
      <w:iCs/>
      <w:color w:val="109B9D" w:themeColor="accent2"/>
      <w:spacing w:val="5"/>
      <w:sz w:val="22"/>
      <w:shd w:val="clear" w:color="auto" w:fill="E1DFDD"/>
    </w:rPr>
  </w:style>
  <w:style w:type="character" w:customStyle="1" w:styleId="EncabezadoCar">
    <w:name w:val="Encabezado Car"/>
    <w:basedOn w:val="Fuentedeprrafopredeter"/>
    <w:link w:val="Encabezado"/>
    <w:uiPriority w:val="99"/>
    <w:qFormat/>
    <w:rPr>
      <w:rFonts w:ascii="Verdana" w:hAnsi="Verdana" w:cs="Times New Roman (Body CS)"/>
      <w:color w:val="4D4D4C"/>
      <w:sz w:val="22"/>
    </w:rPr>
  </w:style>
  <w:style w:type="character" w:customStyle="1" w:styleId="TablesHeadingGSCyanChar">
    <w:name w:val="Tables Heading GS Cyan Char"/>
    <w:basedOn w:val="Fuentedeprrafopredeter"/>
    <w:link w:val="TablesHeadingGSCyan"/>
    <w:qFormat/>
    <w:rPr>
      <w:rFonts w:ascii="Verdana" w:hAnsi="Verdana" w:cs="Times New Roman (Body CS)"/>
      <w:caps/>
      <w:color w:val="00B9BD" w:themeColor="accent1"/>
      <w:sz w:val="22"/>
    </w:rPr>
  </w:style>
  <w:style w:type="character" w:customStyle="1" w:styleId="DireccinHTMLCar">
    <w:name w:val="Dirección HTML Car"/>
    <w:basedOn w:val="Fuentedeprrafopredeter"/>
    <w:link w:val="DireccinHTML"/>
    <w:uiPriority w:val="99"/>
    <w:semiHidden/>
    <w:qFormat/>
    <w:rPr>
      <w:rFonts w:ascii="Verdana" w:hAnsi="Verdana" w:cs="Times New Roman (Body CS)"/>
      <w:i/>
      <w:iCs/>
      <w:color w:val="4D4D4C"/>
      <w:sz w:val="22"/>
    </w:rPr>
  </w:style>
  <w:style w:type="character" w:customStyle="1" w:styleId="HTMLconformatoprevioCar">
    <w:name w:val="HTML con formato previo Car"/>
    <w:basedOn w:val="Fuentedeprrafopredeter"/>
    <w:link w:val="HTMLconformatoprevio"/>
    <w:uiPriority w:val="99"/>
    <w:semiHidden/>
    <w:qFormat/>
    <w:rPr>
      <w:rFonts w:cs="Consolas"/>
      <w:color w:val="4D4D4C"/>
      <w:sz w:val="20"/>
      <w:szCs w:val="20"/>
    </w:rPr>
  </w:style>
  <w:style w:type="character" w:customStyle="1" w:styleId="13">
    <w:name w:val="明显强调1"/>
    <w:basedOn w:val="Fuentedeprrafopredeter"/>
    <w:uiPriority w:val="21"/>
    <w:qFormat/>
    <w:rPr>
      <w:i/>
      <w:iCs/>
      <w:color w:val="00B9BD" w:themeColor="accent1"/>
    </w:rPr>
  </w:style>
  <w:style w:type="paragraph" w:styleId="Citadestacada">
    <w:name w:val="Intense Quote"/>
    <w:basedOn w:val="Normal"/>
    <w:next w:val="Normal"/>
    <w:link w:val="CitadestacadaCar"/>
    <w:uiPriority w:val="30"/>
    <w:qFormat/>
    <w:pPr>
      <w:pBdr>
        <w:left w:val="single" w:sz="36" w:space="10" w:color="00B9BD" w:themeColor="accent1"/>
      </w:pBdr>
      <w:spacing w:before="360" w:after="0"/>
      <w:ind w:left="567" w:right="567"/>
    </w:pPr>
    <w:rPr>
      <w:i/>
      <w:iCs/>
      <w:color w:val="00B9BD" w:themeColor="accent1"/>
      <w:sz w:val="28"/>
    </w:rPr>
  </w:style>
  <w:style w:type="character" w:customStyle="1" w:styleId="CitadestacadaCar">
    <w:name w:val="Cita destacada Car"/>
    <w:basedOn w:val="Fuentedeprrafopredeter"/>
    <w:link w:val="Citadestacada"/>
    <w:uiPriority w:val="30"/>
    <w:qFormat/>
    <w:rPr>
      <w:rFonts w:ascii="Verdana" w:hAnsi="Verdana" w:cs="Times New Roman (Body CS)"/>
      <w:i/>
      <w:iCs/>
      <w:color w:val="00B9BD" w:themeColor="accent1"/>
      <w:sz w:val="28"/>
    </w:rPr>
  </w:style>
  <w:style w:type="character" w:customStyle="1" w:styleId="14">
    <w:name w:val="明显参考1"/>
    <w:uiPriority w:val="32"/>
    <w:qFormat/>
    <w:rPr>
      <w:b/>
      <w:bCs/>
      <w:smallCaps/>
      <w:color w:val="00B9BD" w:themeColor="accent1"/>
      <w:spacing w:val="5"/>
    </w:rPr>
  </w:style>
  <w:style w:type="paragraph" w:customStyle="1" w:styleId="ListGSBullet">
    <w:name w:val="List GS Bullet"/>
    <w:basedOn w:val="Normal"/>
    <w:link w:val="ListGSBulletChar"/>
    <w:qFormat/>
    <w:pPr>
      <w:numPr>
        <w:numId w:val="11"/>
      </w:numPr>
      <w:spacing w:after="120"/>
    </w:pPr>
  </w:style>
  <w:style w:type="character" w:customStyle="1" w:styleId="ListGSBulletChar">
    <w:name w:val="List GS Bullet Char"/>
    <w:basedOn w:val="Fuentedeprrafopredeter"/>
    <w:link w:val="ListGSBullet"/>
    <w:qFormat/>
    <w:rPr>
      <w:rFonts w:ascii="Verdana" w:hAnsi="Verdana" w:cs="Times New Roman (Body CS)"/>
      <w:color w:val="4D4D4C"/>
      <w:sz w:val="22"/>
    </w:rPr>
  </w:style>
  <w:style w:type="paragraph" w:customStyle="1" w:styleId="ListGsBullet2">
    <w:name w:val="List Gs Bullet 2"/>
    <w:basedOn w:val="ListGSBullet"/>
    <w:qFormat/>
    <w:pPr>
      <w:numPr>
        <w:ilvl w:val="1"/>
      </w:numPr>
      <w:snapToGrid w:val="0"/>
    </w:pPr>
  </w:style>
  <w:style w:type="paragraph" w:customStyle="1" w:styleId="ListGsBullet3">
    <w:name w:val="List Gs Bullet 3"/>
    <w:basedOn w:val="ListGSBullet"/>
    <w:qFormat/>
    <w:pPr>
      <w:numPr>
        <w:ilvl w:val="2"/>
      </w:numPr>
      <w:ind w:left="1843" w:hanging="403"/>
    </w:pPr>
  </w:style>
  <w:style w:type="paragraph" w:customStyle="1" w:styleId="ListGsBullet4">
    <w:name w:val="List Gs Bullet 4"/>
    <w:basedOn w:val="ListGSBullet"/>
    <w:qFormat/>
    <w:pPr>
      <w:numPr>
        <w:ilvl w:val="3"/>
      </w:numPr>
    </w:pPr>
  </w:style>
  <w:style w:type="paragraph" w:customStyle="1" w:styleId="ListGSBullet5">
    <w:name w:val="List GS Bullet 5"/>
    <w:basedOn w:val="ListGSBullet"/>
    <w:qFormat/>
    <w:pPr>
      <w:numPr>
        <w:ilvl w:val="4"/>
      </w:numPr>
    </w:pPr>
  </w:style>
  <w:style w:type="paragraph" w:customStyle="1" w:styleId="H3">
    <w:name w:val="H3"/>
    <w:basedOn w:val="Ttulo3"/>
    <w:qFormat/>
    <w:pPr>
      <w:numPr>
        <w:numId w:val="12"/>
      </w:numPr>
    </w:pPr>
  </w:style>
  <w:style w:type="paragraph" w:customStyle="1" w:styleId="H5">
    <w:name w:val="H5"/>
    <w:basedOn w:val="Ttulo5"/>
    <w:qFormat/>
    <w:pPr>
      <w:numPr>
        <w:ilvl w:val="1"/>
        <w:numId w:val="12"/>
      </w:numPr>
    </w:pPr>
  </w:style>
  <w:style w:type="paragraph" w:styleId="Prrafodelista">
    <w:name w:val="List Paragraph"/>
    <w:basedOn w:val="Normal"/>
    <w:uiPriority w:val="34"/>
    <w:qFormat/>
    <w:pPr>
      <w:ind w:left="720"/>
    </w:pPr>
  </w:style>
  <w:style w:type="table" w:customStyle="1" w:styleId="110">
    <w:name w:val="清单表 1 浅色1"/>
    <w:basedOn w:val="Tablanormal"/>
    <w:uiPriority w:val="46"/>
    <w:qFormat/>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1-110">
    <w:name w:val="清单表 1 浅色 - 着色 11"/>
    <w:basedOn w:val="Tablanormal"/>
    <w:uiPriority w:val="46"/>
    <w:qFormat/>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customStyle="1" w:styleId="1-21">
    <w:name w:val="清单表 1 浅色 - 着色 21"/>
    <w:basedOn w:val="Tablanormal"/>
    <w:uiPriority w:val="46"/>
    <w:qFormat/>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customStyle="1" w:styleId="1-31">
    <w:name w:val="清单表 1 浅色 - 着色 31"/>
    <w:basedOn w:val="Tablanormal"/>
    <w:uiPriority w:val="46"/>
    <w:qFormat/>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customStyle="1" w:styleId="1-41">
    <w:name w:val="清单表 1 浅色 - 着色 41"/>
    <w:basedOn w:val="Tablanormal"/>
    <w:uiPriority w:val="46"/>
    <w:qFormat/>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customStyle="1" w:styleId="3-11">
    <w:name w:val="清单表 3 - 着色 11"/>
    <w:basedOn w:val="Tablanormal"/>
    <w:uiPriority w:val="48"/>
    <w:qFormat/>
    <w:tblPr>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customStyle="1" w:styleId="3-31">
    <w:name w:val="清单表 3 - 着色 31"/>
    <w:basedOn w:val="Tablanormal"/>
    <w:uiPriority w:val="48"/>
    <w:qFormat/>
    <w:tblPr>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customStyle="1" w:styleId="3-410">
    <w:name w:val="清单表 3 - 着色 41"/>
    <w:basedOn w:val="Tablanormal"/>
    <w:uiPriority w:val="48"/>
    <w:qFormat/>
    <w:tblPr>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customStyle="1" w:styleId="610">
    <w:name w:val="清单表 6 彩色1"/>
    <w:basedOn w:val="Tablanormal"/>
    <w:uiPriority w:val="51"/>
    <w:qFormat/>
    <w:rPr>
      <w:color w:val="515151" w:themeColor="text1"/>
    </w:rPr>
    <w:tblPr>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6-11">
    <w:name w:val="清单表 6 彩色 - 着色 11"/>
    <w:basedOn w:val="Tablanormal"/>
    <w:uiPriority w:val="51"/>
    <w:qFormat/>
    <w:rPr>
      <w:color w:val="008A8D" w:themeColor="accent1" w:themeShade="BF"/>
    </w:rPr>
    <w:tblPr>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customStyle="1" w:styleId="6-21">
    <w:name w:val="清单表 6 彩色 - 着色 21"/>
    <w:basedOn w:val="Tablanormal"/>
    <w:uiPriority w:val="51"/>
    <w:qFormat/>
    <w:rPr>
      <w:color w:val="0C7375" w:themeColor="accent2" w:themeShade="BF"/>
    </w:rPr>
    <w:tblPr>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customStyle="1" w:styleId="6-31">
    <w:name w:val="清单表 6 彩色 - 着色 31"/>
    <w:basedOn w:val="Tablanormal"/>
    <w:uiPriority w:val="51"/>
    <w:qFormat/>
    <w:rPr>
      <w:color w:val="065D5F" w:themeColor="accent3" w:themeShade="BF"/>
    </w:rPr>
    <w:tblPr>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6-51">
    <w:name w:val="清单表 6 彩色 - 着色 51"/>
    <w:basedOn w:val="Tablanormal"/>
    <w:uiPriority w:val="51"/>
    <w:qFormat/>
    <w:rPr>
      <w:color w:val="929B28" w:themeColor="accent5" w:themeShade="BF"/>
    </w:rPr>
    <w:tblPr>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customStyle="1" w:styleId="71">
    <w:name w:val="清单表 7 彩色1"/>
    <w:basedOn w:val="Tablanormal"/>
    <w:uiPriority w:val="52"/>
    <w:qFormat/>
    <w:rPr>
      <w:color w:val="515151" w:themeColor="text1"/>
    </w:rPr>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
    <w:name w:val="清单表 7 彩色 - 着色 11"/>
    <w:basedOn w:val="Tablanormal"/>
    <w:uiPriority w:val="52"/>
    <w:qFormat/>
    <w:rPr>
      <w:color w:val="008A8D" w:themeColor="accent1" w:themeShade="BF"/>
    </w:rPr>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清单表 7 彩色 - 着色 21"/>
    <w:basedOn w:val="Tablanormal"/>
    <w:uiPriority w:val="52"/>
    <w:qFormat/>
    <w:rPr>
      <w:color w:val="0C7375" w:themeColor="accent2" w:themeShade="BF"/>
    </w:rPr>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0">
    <w:name w:val="清单表 7 彩色 - 着色 31"/>
    <w:basedOn w:val="Tablanormal"/>
    <w:uiPriority w:val="52"/>
    <w:qFormat/>
    <w:rPr>
      <w:color w:val="065D5F" w:themeColor="accent3" w:themeShade="BF"/>
    </w:rPr>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TextomacroCar">
    <w:name w:val="Texto macro Car"/>
    <w:basedOn w:val="Fuentedeprrafopredeter"/>
    <w:link w:val="Textomacro"/>
    <w:uiPriority w:val="99"/>
    <w:qFormat/>
    <w:rPr>
      <w:rFonts w:ascii="PT Mono" w:hAnsi="PT Mono" w:cs="Consolas"/>
      <w:color w:val="4D4D4C"/>
      <w:sz w:val="20"/>
      <w:szCs w:val="20"/>
    </w:rPr>
  </w:style>
  <w:style w:type="character" w:customStyle="1" w:styleId="15">
    <w:name w:val="@他1"/>
    <w:uiPriority w:val="99"/>
    <w:unhideWhenUsed/>
    <w:qFormat/>
    <w:rPr>
      <w:rFonts w:asciiTheme="minorHAnsi" w:hAnsiTheme="minorHAnsi"/>
      <w:color w:val="969696" w:themeColor="text1" w:themeTint="99"/>
      <w:sz w:val="20"/>
      <w:shd w:val="clear" w:color="auto" w:fill="E1DFDD"/>
    </w:rPr>
  </w:style>
  <w:style w:type="character" w:customStyle="1" w:styleId="EncabezadodemensajeCar">
    <w:name w:val="Encabezado de mensaje Car"/>
    <w:basedOn w:val="Fuentedeprrafopredeter"/>
    <w:link w:val="Encabezadodemensaje"/>
    <w:uiPriority w:val="99"/>
    <w:qFormat/>
    <w:rPr>
      <w:rFonts w:eastAsiaTheme="majorEastAsia" w:cstheme="majorBidi"/>
      <w:color w:val="4D4D4C"/>
      <w:sz w:val="22"/>
      <w:shd w:val="pct10" w:color="00B9BD" w:themeColor="accent1" w:fill="auto"/>
    </w:rPr>
  </w:style>
  <w:style w:type="paragraph" w:styleId="Sinespaciado">
    <w:name w:val="No Spacing"/>
    <w:uiPriority w:val="1"/>
    <w:qFormat/>
    <w:pPr>
      <w:contextualSpacing/>
    </w:pPr>
    <w:rPr>
      <w:rFonts w:ascii="Verdana" w:eastAsiaTheme="minorHAnsi" w:hAnsi="Verdana" w:cs="Times New Roman (Body CS)"/>
      <w:color w:val="323232" w:themeColor="text2"/>
      <w:sz w:val="22"/>
      <w:szCs w:val="24"/>
      <w:lang w:val="en-US" w:eastAsia="en-US"/>
    </w:rPr>
  </w:style>
  <w:style w:type="character" w:customStyle="1" w:styleId="EncabezadodenotaCar">
    <w:name w:val="Encabezado de nota Car"/>
    <w:basedOn w:val="Fuentedeprrafopredeter"/>
    <w:link w:val="Encabezadodenota"/>
    <w:uiPriority w:val="99"/>
    <w:semiHidden/>
    <w:qFormat/>
    <w:rPr>
      <w:rFonts w:ascii="Verdana" w:hAnsi="Verdana" w:cs="Times New Roman (Body CS)"/>
      <w:color w:val="4D4D4C"/>
      <w:sz w:val="22"/>
    </w:rPr>
  </w:style>
  <w:style w:type="character" w:styleId="Textodelmarcadordeposicin">
    <w:name w:val="Placeholder Text"/>
    <w:uiPriority w:val="99"/>
    <w:semiHidden/>
    <w:qFormat/>
    <w:rPr>
      <w:color w:val="808080"/>
    </w:rPr>
  </w:style>
  <w:style w:type="table" w:customStyle="1" w:styleId="111">
    <w:name w:val="无格式表格 11"/>
    <w:basedOn w:val="Tablanormal"/>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
    <w:name w:val="无格式表格 21"/>
    <w:basedOn w:val="Tablanormal"/>
    <w:uiPriority w:val="42"/>
    <w:qFormat/>
    <w:tblPr>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customStyle="1" w:styleId="31">
    <w:name w:val="无格式表格 31"/>
    <w:basedOn w:val="Tablanormal"/>
    <w:uiPriority w:val="43"/>
    <w:qFormat/>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TextosinformatoCar">
    <w:name w:val="Texto sin formato Car"/>
    <w:basedOn w:val="Fuentedeprrafopredeter"/>
    <w:link w:val="Textosinformato"/>
    <w:uiPriority w:val="99"/>
    <w:qFormat/>
    <w:rPr>
      <w:rFonts w:ascii="PT Mono" w:hAnsi="PT Mono" w:cs="Consolas"/>
      <w:color w:val="4D4D4C"/>
      <w:sz w:val="21"/>
      <w:szCs w:val="21"/>
    </w:rPr>
  </w:style>
  <w:style w:type="paragraph" w:styleId="Cita">
    <w:name w:val="Quote"/>
    <w:basedOn w:val="Citadestacada"/>
    <w:next w:val="Normal"/>
    <w:link w:val="CitaCar"/>
    <w:uiPriority w:val="29"/>
    <w:qFormat/>
    <w:pPr>
      <w:pBdr>
        <w:left w:val="single" w:sz="36" w:space="10" w:color="969696" w:themeColor="text1" w:themeTint="99"/>
      </w:pBdr>
    </w:pPr>
    <w:rPr>
      <w:color w:val="757171" w:themeColor="background2" w:themeShade="80"/>
    </w:rPr>
  </w:style>
  <w:style w:type="character" w:customStyle="1" w:styleId="CitaCar">
    <w:name w:val="Cita Car"/>
    <w:basedOn w:val="Fuentedeprrafopredeter"/>
    <w:link w:val="Cita"/>
    <w:uiPriority w:val="29"/>
    <w:qFormat/>
    <w:rPr>
      <w:rFonts w:ascii="Verdana" w:hAnsi="Verdana" w:cs="Times New Roman (Body CS)"/>
      <w:i/>
      <w:iCs/>
      <w:color w:val="757171" w:themeColor="background2" w:themeShade="80"/>
      <w:sz w:val="28"/>
    </w:rPr>
  </w:style>
  <w:style w:type="character" w:customStyle="1" w:styleId="SaludoCar">
    <w:name w:val="Saludo Car"/>
    <w:basedOn w:val="Fuentedeprrafopredeter"/>
    <w:link w:val="Saludo"/>
    <w:uiPriority w:val="99"/>
    <w:qFormat/>
    <w:rPr>
      <w:rFonts w:ascii="Verdana" w:hAnsi="Verdana" w:cs="Times New Roman (Body CS)"/>
      <w:color w:val="4D4D4C"/>
      <w:sz w:val="22"/>
    </w:rPr>
  </w:style>
  <w:style w:type="character" w:customStyle="1" w:styleId="FirmaCar">
    <w:name w:val="Firma Car"/>
    <w:basedOn w:val="Fuentedeprrafopredeter"/>
    <w:link w:val="Firma"/>
    <w:uiPriority w:val="99"/>
    <w:qFormat/>
    <w:rPr>
      <w:rFonts w:ascii="Verdana" w:hAnsi="Verdana" w:cs="Times New Roman (Body CS)"/>
      <w:color w:val="4D4D4C"/>
      <w:sz w:val="22"/>
    </w:rPr>
  </w:style>
  <w:style w:type="character" w:customStyle="1" w:styleId="SmallTags">
    <w:name w:val="Small Tags"/>
    <w:uiPriority w:val="1"/>
    <w:qFormat/>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customStyle="1" w:styleId="16">
    <w:name w:val="智能超链接1"/>
    <w:uiPriority w:val="99"/>
    <w:unhideWhenUsed/>
    <w:qFormat/>
    <w:rPr>
      <w:rFonts w:asciiTheme="minorHAnsi" w:hAnsiTheme="minorHAnsi"/>
      <w:color w:val="323232" w:themeColor="text2"/>
      <w:sz w:val="22"/>
      <w:u w:val="dotted" w:color="00B9BD" w:themeColor="accent1"/>
    </w:rPr>
  </w:style>
  <w:style w:type="character" w:customStyle="1" w:styleId="17">
    <w:name w:val="智能链接1"/>
    <w:uiPriority w:val="99"/>
    <w:unhideWhenUsed/>
    <w:qFormat/>
    <w:rPr>
      <w:rFonts w:asciiTheme="minorHAnsi" w:hAnsiTheme="minorHAnsi"/>
      <w:color w:val="00B9BD" w:themeColor="hyperlink"/>
      <w:sz w:val="22"/>
      <w:u w:val="single"/>
      <w:shd w:val="clear" w:color="auto" w:fill="E1DFDD"/>
    </w:rPr>
  </w:style>
  <w:style w:type="character" w:customStyle="1" w:styleId="SubttuloCar">
    <w:name w:val="Subtítulo Car"/>
    <w:basedOn w:val="Fuentedeprrafopredeter"/>
    <w:link w:val="Subttulo"/>
    <w:uiPriority w:val="11"/>
    <w:qFormat/>
    <w:rPr>
      <w:rFonts w:eastAsiaTheme="minorEastAsia"/>
      <w:color w:val="8D8D8D" w:themeColor="text1" w:themeTint="A6"/>
      <w:spacing w:val="15"/>
      <w:sz w:val="22"/>
      <w:szCs w:val="22"/>
    </w:rPr>
  </w:style>
  <w:style w:type="character" w:customStyle="1" w:styleId="18">
    <w:name w:val="不明显强调1"/>
    <w:uiPriority w:val="19"/>
    <w:qFormat/>
    <w:rPr>
      <w:i/>
      <w:iCs/>
      <w:color w:val="7C7C7C" w:themeColor="text1" w:themeTint="BF"/>
    </w:rPr>
  </w:style>
  <w:style w:type="character" w:customStyle="1" w:styleId="19">
    <w:name w:val="不明显参考1"/>
    <w:uiPriority w:val="31"/>
    <w:qFormat/>
    <w:rPr>
      <w:smallCaps/>
      <w:color w:val="8D8D8D" w:themeColor="text1" w:themeTint="A6"/>
    </w:rPr>
  </w:style>
  <w:style w:type="table" w:customStyle="1" w:styleId="1a">
    <w:name w:val="网格型浅色1"/>
    <w:basedOn w:val="Tablanormal"/>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sCellsBody">
    <w:name w:val="Tables Cells Body"/>
    <w:basedOn w:val="Normal"/>
    <w:qFormat/>
    <w:pPr>
      <w:snapToGrid w:val="0"/>
      <w:spacing w:after="100" w:afterAutospacing="1" w:line="240" w:lineRule="auto"/>
    </w:pPr>
    <w:rPr>
      <w:color w:val="7C7C7C" w:themeColor="text1" w:themeTint="BF"/>
      <w:sz w:val="20"/>
      <w:szCs w:val="20"/>
    </w:rPr>
  </w:style>
  <w:style w:type="paragraph" w:customStyle="1" w:styleId="TablesHeadingsGSWhite">
    <w:name w:val="Tables Headings GS White"/>
    <w:next w:val="Normal"/>
    <w:qFormat/>
    <w:rPr>
      <w:rFonts w:ascii="Verdana" w:eastAsiaTheme="minorHAnsi" w:hAnsi="Verdana" w:cs="Times New Roman (Body CS)"/>
      <w:caps/>
      <w:color w:val="FFFFFF" w:themeColor="background1"/>
      <w:sz w:val="22"/>
      <w:szCs w:val="24"/>
      <w:lang w:val="en-US" w:eastAsia="en-US"/>
    </w:rPr>
  </w:style>
  <w:style w:type="paragraph" w:customStyle="1" w:styleId="TOC1">
    <w:name w:val="TOC 标题1"/>
    <w:basedOn w:val="Normal"/>
    <w:next w:val="Normal"/>
    <w:uiPriority w:val="39"/>
    <w:unhideWhenUsed/>
    <w:qFormat/>
    <w:pPr>
      <w:spacing w:line="240" w:lineRule="auto"/>
    </w:pPr>
    <w:rPr>
      <w:color w:val="00B9BD" w:themeColor="accent1"/>
      <w:sz w:val="32"/>
    </w:rPr>
  </w:style>
  <w:style w:type="character" w:customStyle="1" w:styleId="1b">
    <w:name w:val="未处理的提及1"/>
    <w:uiPriority w:val="99"/>
    <w:unhideWhenUsed/>
    <w:qFormat/>
    <w:rPr>
      <w:rFonts w:asciiTheme="minorHAnsi" w:hAnsiTheme="minorHAnsi"/>
      <w:color w:val="605E5C"/>
      <w:sz w:val="22"/>
      <w:shd w:val="clear" w:color="auto" w:fill="E1DFDD"/>
    </w:rPr>
  </w:style>
  <w:style w:type="paragraph" w:customStyle="1" w:styleId="Default">
    <w:name w:val="Default"/>
    <w:qFormat/>
    <w:pPr>
      <w:autoSpaceDE w:val="0"/>
      <w:autoSpaceDN w:val="0"/>
      <w:adjustRightInd w:val="0"/>
    </w:pPr>
    <w:rPr>
      <w:rFonts w:ascii="Verdana" w:eastAsiaTheme="minorHAnsi" w:hAnsi="Verdana" w:cs="Verdana"/>
      <w:color w:val="000000"/>
      <w:sz w:val="24"/>
      <w:szCs w:val="24"/>
      <w:lang w:eastAsia="en-US"/>
    </w:rPr>
  </w:style>
  <w:style w:type="paragraph" w:customStyle="1" w:styleId="P">
    <w:name w:val="P"/>
    <w:basedOn w:val="Normal"/>
    <w:qFormat/>
    <w:pPr>
      <w:numPr>
        <w:ilvl w:val="2"/>
        <w:numId w:val="12"/>
      </w:numPr>
    </w:pPr>
  </w:style>
  <w:style w:type="character" w:customStyle="1" w:styleId="TDC3Car">
    <w:name w:val="TDC 3 Car"/>
    <w:basedOn w:val="Fuentedeprrafopredeter"/>
    <w:link w:val="TDC3"/>
    <w:uiPriority w:val="39"/>
    <w:qFormat/>
    <w:rPr>
      <w:rFonts w:cs="Times New Roman (Body CS)"/>
      <w:caps/>
      <w:color w:val="626262" w:themeColor="text1" w:themeTint="E6"/>
      <w:sz w:val="20"/>
      <w:szCs w:val="20"/>
    </w:rPr>
  </w:style>
  <w:style w:type="character" w:customStyle="1" w:styleId="TDC1Car">
    <w:name w:val="TDC 1 Car"/>
    <w:basedOn w:val="Fuentedeprrafopredeter"/>
    <w:link w:val="TDC1"/>
    <w:uiPriority w:val="39"/>
    <w:qFormat/>
    <w:rPr>
      <w:rFonts w:asciiTheme="majorHAnsi" w:hAnsiTheme="majorHAnsi" w:cs="Times New Roman (Body CS)"/>
      <w:bCs/>
      <w:iCs/>
      <w:caps/>
      <w:color w:val="626262" w:themeColor="text1" w:themeTint="E6"/>
      <w:sz w:val="22"/>
    </w:rPr>
  </w:style>
  <w:style w:type="character" w:customStyle="1" w:styleId="TDC2Car">
    <w:name w:val="TDC 2 Car"/>
    <w:basedOn w:val="Fuentedeprrafopredeter"/>
    <w:link w:val="TDC2"/>
    <w:uiPriority w:val="39"/>
    <w:qFormat/>
    <w:rPr>
      <w:rFonts w:cs="Times New Roman (Body CS)"/>
      <w:bCs/>
      <w:color w:val="626262" w:themeColor="text1" w:themeTint="E6"/>
      <w:sz w:val="20"/>
      <w:szCs w:val="22"/>
    </w:rPr>
  </w:style>
  <w:style w:type="table" w:customStyle="1" w:styleId="5-11">
    <w:name w:val="网格表 5 深色 - 着色 11"/>
    <w:basedOn w:val="Tablanormal"/>
    <w:uiPriority w:val="50"/>
    <w:qFormat/>
    <w:rPr>
      <w:sz w:val="22"/>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customStyle="1" w:styleId="51">
    <w:name w:val="网格表 5 深色1"/>
    <w:basedOn w:val="Tablanormal"/>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customStyle="1" w:styleId="4-31">
    <w:name w:val="网格表 4 - 着色 31"/>
    <w:basedOn w:val="Tablanormal"/>
    <w:uiPriority w:val="49"/>
    <w:qFormat/>
    <w:tblPr>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5-21">
    <w:name w:val="网格表 5 深色 - 着色 21"/>
    <w:basedOn w:val="Tablanormal"/>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Normal"/>
    <w:next w:val="SectionList"/>
    <w:qFormat/>
    <w:pPr>
      <w:numPr>
        <w:numId w:val="13"/>
      </w:numPr>
      <w:spacing w:before="240" w:after="120"/>
      <w:contextualSpacing w:val="0"/>
    </w:pPr>
    <w:rPr>
      <w:rFonts w:asciiTheme="majorHAnsi" w:eastAsia="Times New Roman" w:hAnsiTheme="majorHAnsi" w:cs="Arial"/>
      <w:color w:val="auto"/>
      <w:sz w:val="28"/>
      <w:szCs w:val="22"/>
      <w:lang w:val="en-GB" w:eastAsia="en-GB"/>
    </w:rPr>
  </w:style>
  <w:style w:type="paragraph" w:customStyle="1" w:styleId="SectionList">
    <w:name w:val="Section List"/>
    <w:basedOn w:val="Normal"/>
    <w:next w:val="Default"/>
    <w:qFormat/>
    <w:pPr>
      <w:numPr>
        <w:ilvl w:val="1"/>
        <w:numId w:val="13"/>
      </w:numPr>
      <w:spacing w:line="240" w:lineRule="auto"/>
      <w:contextualSpacing w:val="0"/>
    </w:pPr>
    <w:rPr>
      <w:rFonts w:asciiTheme="minorHAnsi" w:eastAsia="Times New Roman" w:hAnsiTheme="minorHAnsi" w:cs="Times New Roman"/>
      <w:b/>
      <w:color w:val="auto"/>
      <w:szCs w:val="22"/>
      <w:lang w:val="en-GB" w:eastAsia="en-GB"/>
    </w:rPr>
  </w:style>
  <w:style w:type="paragraph" w:customStyle="1" w:styleId="SectionList2nd">
    <w:name w:val="Section List 2nd"/>
    <w:basedOn w:val="Normal"/>
    <w:qFormat/>
    <w:pPr>
      <w:numPr>
        <w:ilvl w:val="2"/>
        <w:numId w:val="13"/>
      </w:numPr>
      <w:spacing w:line="240" w:lineRule="auto"/>
      <w:contextualSpacing w:val="0"/>
    </w:pPr>
    <w:rPr>
      <w:rFonts w:asciiTheme="minorHAnsi" w:eastAsia="Times New Roman" w:hAnsiTheme="minorHAnsi" w:cs="Times New Roman"/>
      <w:bCs/>
      <w:color w:val="auto"/>
      <w:szCs w:val="22"/>
      <w:lang w:val="en-GB" w:eastAsia="en-GB"/>
    </w:rPr>
  </w:style>
  <w:style w:type="paragraph" w:customStyle="1" w:styleId="AtxtHdgs">
    <w:name w:val="Atxt_Hdgs"/>
    <w:basedOn w:val="Normal"/>
    <w:qFormat/>
    <w:pPr>
      <w:spacing w:after="0" w:line="240" w:lineRule="auto"/>
      <w:contextualSpacing w:val="0"/>
      <w:jc w:val="center"/>
    </w:pPr>
    <w:rPr>
      <w:rFonts w:ascii="Arial" w:eastAsia="Times New Roman" w:hAnsi="Arial" w:cs="Times New Roman"/>
      <w:color w:val="auto"/>
      <w:szCs w:val="20"/>
      <w:lang w:val="en-GB" w:eastAsia="de-DE"/>
    </w:rPr>
  </w:style>
  <w:style w:type="paragraph" w:customStyle="1" w:styleId="RegSectionLevel1">
    <w:name w:val="RegSectionLevel1"/>
    <w:basedOn w:val="Normal"/>
    <w:qFormat/>
    <w:pPr>
      <w:keepNext/>
      <w:numPr>
        <w:ilvl w:val="1"/>
        <w:numId w:val="14"/>
      </w:numPr>
      <w:spacing w:before="120" w:after="0" w:line="240" w:lineRule="auto"/>
      <w:contextualSpacing w:val="0"/>
      <w:jc w:val="both"/>
      <w:outlineLvl w:val="0"/>
    </w:pPr>
    <w:rPr>
      <w:rFonts w:ascii="Avenir Book" w:eastAsia="MS Mincho" w:hAnsi="Avenir Book" w:cs="Times New Roman"/>
      <w:b/>
      <w:color w:val="auto"/>
      <w:szCs w:val="20"/>
      <w:lang w:val="en-GB"/>
    </w:rPr>
  </w:style>
  <w:style w:type="paragraph" w:customStyle="1" w:styleId="1c">
    <w:name w:val="修订1"/>
    <w:hidden/>
    <w:uiPriority w:val="99"/>
    <w:semiHidden/>
    <w:qFormat/>
    <w:rPr>
      <w:rFonts w:ascii="Verdana" w:eastAsiaTheme="minorHAnsi" w:hAnsi="Verdana" w:cs="Times New Roman (Body CS)"/>
      <w:color w:val="4D4D4C"/>
      <w:sz w:val="22"/>
      <w:szCs w:val="24"/>
      <w:lang w:val="en-US" w:eastAsia="en-US"/>
    </w:rPr>
  </w:style>
  <w:style w:type="table" w:customStyle="1" w:styleId="GridTable5Dark-Accent11">
    <w:name w:val="Grid Table 5 Dark - Accent 11"/>
    <w:basedOn w:val="Tablanormal"/>
    <w:uiPriority w:val="50"/>
    <w:qFormat/>
    <w:rPr>
      <w:sz w:val="22"/>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paragraph" w:customStyle="1" w:styleId="SDMTableBoxParaNotNumbered">
    <w:name w:val="SDMTable&amp;BoxParaNotNumbered"/>
    <w:basedOn w:val="Normal"/>
    <w:qFormat/>
    <w:rPr>
      <w:sz w:val="20"/>
    </w:rPr>
  </w:style>
  <w:style w:type="paragraph" w:customStyle="1" w:styleId="RegTableText">
    <w:name w:val="RegTableText"/>
    <w:basedOn w:val="RegPara"/>
    <w:qFormat/>
    <w:pPr>
      <w:numPr>
        <w:ilvl w:val="0"/>
        <w:numId w:val="15"/>
      </w:numPr>
      <w:spacing w:before="20" w:after="20"/>
    </w:pPr>
  </w:style>
  <w:style w:type="paragraph" w:customStyle="1" w:styleId="RegPara">
    <w:name w:val="RegPara"/>
    <w:basedOn w:val="Normal"/>
    <w:qFormat/>
    <w:pPr>
      <w:numPr>
        <w:ilvl w:val="3"/>
        <w:numId w:val="16"/>
      </w:numPr>
      <w:spacing w:before="180"/>
    </w:pPr>
  </w:style>
  <w:style w:type="paragraph" w:customStyle="1" w:styleId="2">
    <w:name w:val="列表段落2"/>
    <w:basedOn w:val="Normal"/>
    <w:qFormat/>
    <w:pPr>
      <w:spacing w:before="100" w:beforeAutospacing="1"/>
      <w:ind w:left="720"/>
    </w:pPr>
    <w:rPr>
      <w:rFonts w:eastAsia="SimSun"/>
      <w:szCs w:val="22"/>
      <w:lang w:eastAsia="zh-CN"/>
    </w:rPr>
  </w:style>
  <w:style w:type="paragraph" w:customStyle="1" w:styleId="Meth-Bullet">
    <w:name w:val="Meth - Bullet"/>
    <w:basedOn w:val="Normal"/>
    <w:qFormat/>
    <w:pPr>
      <w:spacing w:before="240" w:after="0" w:line="240" w:lineRule="auto"/>
      <w:contextualSpacing w:val="0"/>
    </w:pPr>
    <w:rPr>
      <w:rFonts w:ascii="Times New Roman" w:eastAsia="SimSun" w:hAnsi="Times New Roman" w:cs="Times New Roman"/>
      <w:color w:val="auto"/>
      <w:szCs w:val="22"/>
      <w:lang w:eastAsia="zh-CN"/>
    </w:rPr>
  </w:style>
  <w:style w:type="paragraph" w:customStyle="1" w:styleId="20">
    <w:name w:val="修订2"/>
    <w:hidden/>
    <w:uiPriority w:val="99"/>
    <w:semiHidden/>
    <w:qFormat/>
    <w:rPr>
      <w:rFonts w:ascii="Verdana" w:eastAsiaTheme="minorHAnsi" w:hAnsi="Verdana" w:cs="Times New Roman (Body CS)"/>
      <w:color w:val="4D4D4C"/>
      <w:sz w:val="22"/>
      <w:szCs w:val="24"/>
      <w:lang w:val="en-US" w:eastAsia="en-US"/>
    </w:rPr>
  </w:style>
  <w:style w:type="paragraph" w:customStyle="1" w:styleId="Revision1">
    <w:name w:val="Revision1"/>
    <w:hidden/>
    <w:uiPriority w:val="99"/>
    <w:semiHidden/>
    <w:qFormat/>
    <w:rPr>
      <w:rFonts w:ascii="Verdana" w:eastAsiaTheme="minorHAnsi" w:hAnsi="Verdana" w:cs="Times New Roman (Body CS)"/>
      <w:color w:val="4D4D4C"/>
      <w:sz w:val="22"/>
      <w:szCs w:val="24"/>
      <w:lang w:val="en-US" w:eastAsia="en-US"/>
    </w:rPr>
  </w:style>
  <w:style w:type="paragraph" w:customStyle="1" w:styleId="3">
    <w:name w:val="修订3"/>
    <w:hidden/>
    <w:uiPriority w:val="99"/>
    <w:semiHidden/>
    <w:qFormat/>
    <w:rPr>
      <w:rFonts w:ascii="Verdana" w:eastAsiaTheme="minorHAnsi" w:hAnsi="Verdana" w:cs="Times New Roman (Body CS)"/>
      <w:color w:val="4D4D4C"/>
      <w:sz w:val="22"/>
      <w:szCs w:val="24"/>
      <w:lang w:val="en-US" w:eastAsia="en-US"/>
    </w:rPr>
  </w:style>
  <w:style w:type="paragraph" w:customStyle="1" w:styleId="4">
    <w:name w:val="修订4"/>
    <w:hidden/>
    <w:uiPriority w:val="99"/>
    <w:unhideWhenUsed/>
    <w:qFormat/>
    <w:rPr>
      <w:rFonts w:ascii="Verdana" w:eastAsiaTheme="minorHAnsi" w:hAnsi="Verdana" w:cs="Times New Roman (Body CS)"/>
      <w:color w:val="4D4D4C"/>
      <w:sz w:val="22"/>
      <w:szCs w:val="24"/>
      <w:lang w:val="en-US" w:eastAsia="en-US"/>
    </w:rPr>
  </w:style>
  <w:style w:type="character" w:customStyle="1" w:styleId="22">
    <w:name w:val="未处理的提及2"/>
    <w:basedOn w:val="Fuentedeprrafopredeter"/>
    <w:uiPriority w:val="99"/>
    <w:semiHidden/>
    <w:unhideWhenUsed/>
    <w:rPr>
      <w:color w:val="605E5C"/>
      <w:shd w:val="clear" w:color="auto" w:fill="E1DFDD"/>
    </w:rPr>
  </w:style>
  <w:style w:type="paragraph" w:customStyle="1" w:styleId="Revision2">
    <w:name w:val="Revision2"/>
    <w:hidden/>
    <w:uiPriority w:val="99"/>
    <w:unhideWhenUsed/>
    <w:rPr>
      <w:rFonts w:ascii="Verdana" w:eastAsiaTheme="minorHAnsi" w:hAnsi="Verdana" w:cs="Times New Roman (Body CS)"/>
      <w:color w:val="4D4D4C"/>
      <w:sz w:val="22"/>
      <w:szCs w:val="24"/>
      <w:lang w:val="en-US" w:eastAsia="en-US"/>
    </w:rPr>
  </w:style>
  <w:style w:type="character" w:customStyle="1" w:styleId="UnresolvedMention1">
    <w:name w:val="Unresolved Mention1"/>
    <w:basedOn w:val="Fuentedeprrafopredeter"/>
    <w:uiPriority w:val="99"/>
    <w:semiHidden/>
    <w:unhideWhenUsed/>
    <w:qFormat/>
    <w:rPr>
      <w:color w:val="605E5C"/>
      <w:shd w:val="clear" w:color="auto" w:fill="E1DFDD"/>
    </w:rPr>
  </w:style>
  <w:style w:type="paragraph" w:customStyle="1" w:styleId="Revision3">
    <w:name w:val="Revision3"/>
    <w:hidden/>
    <w:uiPriority w:val="99"/>
    <w:unhideWhenUsed/>
    <w:rPr>
      <w:rFonts w:ascii="Verdana" w:eastAsiaTheme="minorHAnsi" w:hAnsi="Verdana" w:cs="Times New Roman (Body CS)"/>
      <w:color w:val="4D4D4C"/>
      <w:sz w:val="22"/>
      <w:szCs w:val="24"/>
      <w:lang w:val="en-US" w:eastAsia="en-US"/>
    </w:rPr>
  </w:style>
  <w:style w:type="character" w:customStyle="1" w:styleId="UnresolvedMention2">
    <w:name w:val="Unresolved Mention2"/>
    <w:basedOn w:val="Fuentedeprrafopredeter"/>
    <w:uiPriority w:val="99"/>
    <w:semiHidden/>
    <w:unhideWhenUsed/>
    <w:rPr>
      <w:color w:val="605E5C"/>
      <w:shd w:val="clear" w:color="auto" w:fill="E1DFDD"/>
    </w:rPr>
  </w:style>
  <w:style w:type="paragraph" w:customStyle="1" w:styleId="Revisin1">
    <w:name w:val="Revisión1"/>
    <w:hidden/>
    <w:uiPriority w:val="99"/>
    <w:unhideWhenUsed/>
    <w:rPr>
      <w:rFonts w:ascii="Verdana" w:eastAsiaTheme="minorHAnsi" w:hAnsi="Verdana" w:cs="Times New Roman (Body CS)"/>
      <w:color w:val="4D4D4C"/>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4.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globalgoals.goldstandard.org/standards/TGuide-PerfCert_V1.1-Monitoring-Report.pdf" TargetMode="External"/><Relationship Id="rId17" Type="http://schemas.openxmlformats.org/officeDocument/2006/relationships/hyperlink" Target="https://cdm.unfccc.int/PRCContainer/DB/prcp409040175/view"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cdm.unfccc.int/methodologies/PAmethodologies/tools/am-tool-07-v7.0.pdf/history_view" TargetMode="External"/><Relationship Id="rId20" Type="http://schemas.openxmlformats.org/officeDocument/2006/relationships/image" Target="media/image6.png"/><Relationship Id="rId29" Type="http://schemas.openxmlformats.org/officeDocument/2006/relationships/hyperlink" Target="https://globalgoals.goldstandard.org/standards/TGuide-PerfCert_V1.1-Monitoring-Report.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cdm.unfccc.int/methodologies/DB/W3TINZ7KKWCK7L8WTXFQQOFQQH4SBK" TargetMode="External"/><Relationship Id="rId23" Type="http://schemas.openxmlformats.org/officeDocument/2006/relationships/footer" Target="footer1.xml"/><Relationship Id="rId28" Type="http://schemas.openxmlformats.org/officeDocument/2006/relationships/oleObject" Target="embeddings/oleObject1.bin"/><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header" Target="header2.xml"/><Relationship Id="rId27" Type="http://schemas.openxmlformats.org/officeDocument/2006/relationships/image" Target="media/image12.wmf"/><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emf"/></Relationships>
</file>

<file path=word/_rels/footer3.xml.rels><?xml version="1.0" encoding="UTF-8" standalone="yes"?>
<Relationships xmlns="http://schemas.openxmlformats.org/package/2006/relationships"><Relationship Id="rId3" Type="http://schemas.openxmlformats.org/officeDocument/2006/relationships/image" Target="media/image11.emf"/><Relationship Id="rId2" Type="http://schemas.openxmlformats.org/officeDocument/2006/relationships/image" Target="media/image7.emf"/><Relationship Id="rId1" Type="http://schemas.openxmlformats.org/officeDocument/2006/relationships/image" Target="media/image10.emf"/></Relationships>
</file>

<file path=word/_rels/footnotes.xml.rels><?xml version="1.0" encoding="UTF-8" standalone="yes"?>
<Relationships xmlns="http://schemas.openxmlformats.org/package/2006/relationships"><Relationship Id="rId2" Type="http://schemas.openxmlformats.org/officeDocument/2006/relationships/hyperlink" Target="https://registry.goldstandard.org/projects/details/611" TargetMode="External"/><Relationship Id="rId1" Type="http://schemas.openxmlformats.org/officeDocument/2006/relationships/hyperlink" Target="https://cdm.unfccc.int/Projects/DB/TUEV-RHEIN1451527911.4/iProcess/CTI1632980160.03/view"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8.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9.emf"/></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1" loCatId="" qsTypeId="urn:microsoft.com/office/officeart/2005/8/quickstyle/simple3#1" qsCatId="simple" csTypeId="urn:microsoft.com/office/officeart/2005/8/colors/colorful1#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t>
        <a:bodyPr/>
        <a:lstStyle/>
        <a:p>
          <a:endParaRPr lang="es-ES"/>
        </a:p>
      </dgm:t>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t>
        <a:bodyPr/>
        <a:lstStyle/>
        <a:p>
          <a:endParaRPr lang="es-ES"/>
        </a:p>
      </dgm:t>
    </dgm:pt>
  </dgm:ptLst>
  <dgm:cxnLst>
    <dgm:cxn modelId="{FFA7CE20-E079-4E4F-BB29-F83DB10BB0C9}" srcId="{BFBBF2B0-60C1-3742-9858-233F576D555B}" destId="{3A611AAA-098D-704F-BB06-7C3A5CCE11B3}" srcOrd="0" destOrd="0" parTransId="{9EF82370-B373-CB43-B80D-A3A00785EB39}" sibTransId="{335BD7DD-AC9E-6F44-AFEA-9D76741F05DC}"/>
    <dgm:cxn modelId="{BDBE5C44-9B97-E94A-A006-7A8E37A16D8E}" type="presOf" srcId="{BFBBF2B0-60C1-3742-9858-233F576D555B}" destId="{32DFC0E0-F41F-984C-B9CC-5EE3C099885D}" srcOrd="0" destOrd="0" presId="urn:microsoft.com/office/officeart/2008/layout/PictureAccentBlocks#1"/>
    <dgm:cxn modelId="{AF69FC37-5E69-A442-A32A-D5F1B93F3961}" type="presOf" srcId="{3A611AAA-098D-704F-BB06-7C3A5CCE11B3}" destId="{AA104B76-9071-F146-9089-6E8724F6320C}" srcOrd="0" destOrd="0" presId="urn:microsoft.com/office/officeart/2008/layout/PictureAccentBlocks#1"/>
    <dgm:cxn modelId="{B494AF59-4C5E-CC44-9D4F-3597C7B7F629}" type="presParOf" srcId="{32DFC0E0-F41F-984C-B9CC-5EE3C099885D}" destId="{6EB9AB5F-C7CD-5646-8C4E-2FC5B3FCD748}" srcOrd="0" destOrd="0" presId="urn:microsoft.com/office/officeart/2008/layout/PictureAccentBlocks#1"/>
    <dgm:cxn modelId="{8E6A879A-611B-FA4C-8030-6CD3DBD0A9AE}" type="presParOf" srcId="{6EB9AB5F-C7CD-5646-8C4E-2FC5B3FCD748}" destId="{94C23139-828D-AE47-BD45-DFC9DC71CAC6}" srcOrd="0" destOrd="0" presId="urn:microsoft.com/office/officeart/2008/layout/PictureAccentBlocks#1"/>
    <dgm:cxn modelId="{8DAFDB92-679D-1F4E-A5D9-0C7174252AB0}" type="presParOf" srcId="{6EB9AB5F-C7CD-5646-8C4E-2FC5B3FCD748}" destId="{AA104B76-9071-F146-9089-6E8724F6320C}" srcOrd="1" destOrd="0" presId="urn:microsoft.com/office/officeart/2008/layout/PictureAccentBlocks#1"/>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772" y="0"/>
          <a:ext cx="3707192" cy="1266150"/>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802" y="632206"/>
          <a:ext cx="1580515" cy="31610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lvl="0" algn="l" defTabSz="889000">
            <a:lnSpc>
              <a:spcPct val="90000"/>
            </a:lnSpc>
            <a:spcBef>
              <a:spcPct val="0"/>
            </a:spcBef>
            <a:spcAft>
              <a:spcPct val="35000"/>
            </a:spcAft>
          </a:pPr>
          <a:endParaRPr lang="en-GB" sz="2000" kern="1200"/>
        </a:p>
      </dsp:txBody>
      <dsp:txXfrm>
        <a:off x="4001802" y="632206"/>
        <a:ext cx="1580515" cy="316103"/>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1">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bkpt" val="fixed"/>
              <dgm:param type="bkPtFixedVal" val="3"/>
              <dgm:param type="off" val="off"/>
              <dgm:param type="grDir" val="bL"/>
              <dgm:param type="horzAlign" val="r"/>
              <dgm:param type="vertAlign" val="b"/>
            </dgm:alg>
          </dgm:if>
          <dgm:else name="Name5">
            <dgm:alg type="snake">
              <dgm:param type="bkpt" val="fixed"/>
              <dgm:param type="bkPtFixedVal" val="3"/>
              <dgm:param type="off" val="off"/>
              <dgm:param type="grDir" val="bR"/>
              <dgm:param type="horzAlign" val="l"/>
              <dgm:param type="vertAlign" val="b"/>
            </dgm:alg>
          </dgm:else>
        </dgm:choose>
      </dgm:if>
      <dgm:else name="Name6">
        <dgm:choose name="Name7">
          <dgm:if name="Name8" func="var" arg="dir" op="equ" val="norm">
            <dgm:alg type="snake">
              <dgm:param type="bkpt" val="fixed"/>
              <dgm:param type="bkPtFixedVal" val="2"/>
              <dgm:param type="off" val="off"/>
              <dgm:param type="grDir" val="bL"/>
              <dgm:param type="horzAlign" val="r"/>
              <dgm:param type="vertAlign" val="b"/>
            </dgm:alg>
          </dgm:if>
          <dgm:else name="Name9">
            <dgm:alg type="snake">
              <dgm:param type="bkpt" val="fixed"/>
              <dgm:param type="bkPtFixedVal" val="2"/>
              <dgm:param type="off" val="off"/>
              <dgm:param type="grDir" val="bR"/>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autoTxRot" val="grav"/>
            <dgm:param type="parTxLTRAlign" val="l"/>
            <dgm:param type="txAnchorVertCh" val="b"/>
            <dgm:param type="txAnchorVert" val="b"/>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1">
  <dgm:title val=""/>
  <dgm:desc val=""/>
  <dgm:catLst>
    <dgm:cat type="simple" pri="10300"/>
  </dgm:catLst>
  <dgm:scene3d>
    <a:camera prst="orthographicFront"/>
    <a:lightRig rig="threePt" dir="t"/>
  </dgm:scene3d>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4.xml><?xml version="1.0" encoding="utf-8"?>
<ct:contentTypeSchema xmlns:ct="http://schemas.microsoft.com/office/2006/metadata/contentType" xmlns:ma="http://schemas.microsoft.com/office/2006/metadata/properties/metaAttributes" ct:_="" ma:_="" ma:contentTypeName="Document" ma:contentTypeID="0x0101001E4750F6899D704E86ED59F92C8BD84A" ma:contentTypeVersion="9" ma:contentTypeDescription="Create a new document." ma:contentTypeScope="" ma:versionID="4b08852f38f9d61af653bede4b00e2bf">
  <xsd:schema xmlns:xsd="http://www.w3.org/2001/XMLSchema" xmlns:xs="http://www.w3.org/2001/XMLSchema" xmlns:p="http://schemas.microsoft.com/office/2006/metadata/properties" xmlns:ns2="40ff25b3-493e-4851-82b7-4e504def2eba" xmlns:ns3="f6af1aca-0353-497c-ad55-189cc252d094" targetNamespace="http://schemas.microsoft.com/office/2006/metadata/properties" ma:root="true" ma:fieldsID="8b6799b798efcce2c0f77415f89f005a" ns2:_="" ns3:_="">
    <xsd:import namespace="40ff25b3-493e-4851-82b7-4e504def2eba"/>
    <xsd:import namespace="f6af1aca-0353-497c-ad55-189cc252d09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af1aca-0353-497c-ad55-189cc252d09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CFE82-D50D-42B2-9517-3169D79359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33DBE9-9C05-477A-BC53-B71834F66699}">
  <ds:schemaRefs>
    <ds:schemaRef ds:uri="http://schemas.microsoft.com/sharepoint/v3/contenttype/forms"/>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F01B6220-DF22-4061-AEFD-798384F6D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f6af1aca-0353-497c-ad55-189cc252d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5799D7E-3511-46FE-B91C-34C3432C6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8654</Words>
  <Characters>49330</Characters>
  <Application>Microsoft Office Word</Application>
  <DocSecurity>0</DocSecurity>
  <Lines>411</Lines>
  <Paragraphs>115</Paragraphs>
  <ScaleCrop>false</ScaleCrop>
  <HeadingPairs>
    <vt:vector size="2" baseType="variant">
      <vt:variant>
        <vt:lpstr>Título</vt:lpstr>
      </vt:variant>
      <vt:variant>
        <vt:i4>1</vt:i4>
      </vt:variant>
    </vt:vector>
  </HeadingPairs>
  <TitlesOfParts>
    <vt:vector size="1" baseType="lpstr">
      <vt:lpstr>TEMPLATE- Monitoring Report</vt:lpstr>
    </vt:vector>
  </TitlesOfParts>
  <Company/>
  <LinksUpToDate>false</LinksUpToDate>
  <CharactersWithSpaces>57869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Monitoring Report</dc:title>
  <dc:creator>Gold Standard</dc:creator>
  <cp:lastModifiedBy>Agustin Carlos Calle de Miguel</cp:lastModifiedBy>
  <cp:revision>5</cp:revision>
  <cp:lastPrinted>2024-03-22T09:22:00Z</cp:lastPrinted>
  <dcterms:created xsi:type="dcterms:W3CDTF">2024-03-22T03:30:00Z</dcterms:created>
  <dcterms:modified xsi:type="dcterms:W3CDTF">2024-03-22T09:23:00Z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0x0101001E4750F6899D704E86ED59F92C8BD84A</vt:lpwstr>
  </property>
  <property fmtid="{D5CDD505-2E9C-101B-9397-08002B2CF9AE}" pid="3" name="KSOProductBuildVer">
    <vt:lpwstr>2052-12.1.0.16412</vt:lpwstr>
  </property>
  <property fmtid="{D5CDD505-2E9C-101B-9397-08002B2CF9AE}" pid="4" name="ICV">
    <vt:lpwstr>43664063737740918378ADA4DAEDB6CE</vt:lpwstr>
  </property>
</Properties>
</file>