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804E0" w14:textId="2EF0AF42" w:rsidR="00974F10" w:rsidRPr="00FE34AA" w:rsidRDefault="00FE34AA" w:rsidP="00FE34AA">
      <w:pPr>
        <w:spacing w:line="240" w:lineRule="auto"/>
        <w:rPr>
          <w:b/>
          <w:caps/>
          <w:color w:val="00B9BD" w:themeColor="accent1"/>
          <w:sz w:val="48"/>
          <w:lang w:val="en-GB"/>
        </w:rPr>
      </w:pPr>
      <w:r>
        <w:rPr>
          <w:b/>
          <w:caps/>
          <w:color w:val="00B9BD" w:themeColor="accent1"/>
          <w:sz w:val="48"/>
          <w:lang w:val="en-GB"/>
        </w:rPr>
        <w:t>Transition Request Form</w:t>
      </w:r>
      <w:r w:rsidR="00704083">
        <w:rPr>
          <w:b/>
          <w:caps/>
          <w:color w:val="00B9BD" w:themeColor="accent1"/>
          <w:sz w:val="48"/>
          <w:lang w:val="en-GB"/>
        </w:rPr>
        <w:t xml:space="preserve"> - CPA</w:t>
      </w:r>
    </w:p>
    <w:p w14:paraId="3CD7A092" w14:textId="73C680BB" w:rsidR="00F92931" w:rsidRPr="00211D67" w:rsidRDefault="00E16899" w:rsidP="002E5DB5">
      <w:pPr>
        <w:rPr>
          <w:lang w:val="fr-FR"/>
        </w:rPr>
      </w:pPr>
      <w:r>
        <w:rPr>
          <w:noProof/>
          <w14:cntxtAlts w14:val="0"/>
        </w:rPr>
        <w:pict w14:anchorId="5027C4A9">
          <v:rect id="_x0000_i1025" alt="" style="width:451.3pt;height:.05pt;mso-width-percent:0;mso-height-percent:0;mso-width-percent:0;mso-height-percent:0" o:hralign="center" o:hrstd="t" o:hr="t" fillcolor="#a0a0a0" stroked="f"/>
        </w:pict>
      </w:r>
    </w:p>
    <w:p w14:paraId="3737D389" w14:textId="2B37A436" w:rsidR="00635A56" w:rsidRDefault="0002272D" w:rsidP="00635A56">
      <w:pPr>
        <w:pStyle w:val="Heading6"/>
        <w:rPr>
          <w:color w:val="515151" w:themeColor="text1"/>
        </w:rPr>
      </w:pPr>
      <w:r w:rsidRPr="002E5DB5">
        <w:rPr>
          <w:sz w:val="24"/>
        </w:rPr>
        <w:t xml:space="preserve">PUBLICATION DATE </w:t>
      </w:r>
      <w:r w:rsidRPr="002E5DB5">
        <w:t xml:space="preserve"> </w:t>
      </w:r>
      <w:r w:rsidR="00DA06A6">
        <w:rPr>
          <w:b/>
          <w:bCs/>
          <w:color w:val="515151" w:themeColor="text1"/>
        </w:rPr>
        <w:t>1</w:t>
      </w:r>
      <w:r w:rsidRPr="002E5DB5">
        <w:rPr>
          <w:b/>
          <w:bCs/>
          <w:color w:val="515151" w:themeColor="text1"/>
        </w:rPr>
        <w:t>.</w:t>
      </w:r>
      <w:r w:rsidR="0011622F">
        <w:rPr>
          <w:b/>
          <w:bCs/>
          <w:color w:val="515151" w:themeColor="text1"/>
        </w:rPr>
        <w:t>04</w:t>
      </w:r>
      <w:r w:rsidRPr="002E5DB5">
        <w:rPr>
          <w:b/>
          <w:bCs/>
          <w:color w:val="515151" w:themeColor="text1"/>
        </w:rPr>
        <w:t>.</w:t>
      </w:r>
      <w:r w:rsidR="00460D2E">
        <w:rPr>
          <w:b/>
          <w:bCs/>
          <w:color w:val="515151" w:themeColor="text1"/>
        </w:rPr>
        <w:t>202</w:t>
      </w:r>
      <w:r w:rsidR="0011622F">
        <w:rPr>
          <w:b/>
          <w:bCs/>
          <w:color w:val="515151" w:themeColor="text1"/>
        </w:rPr>
        <w:t>1</w:t>
      </w:r>
      <w:r w:rsidR="00A96321">
        <w:br/>
      </w:r>
      <w:r w:rsidR="00CD41BB">
        <w:rPr>
          <w:sz w:val="24"/>
        </w:rPr>
        <w:t xml:space="preserve">VERSION </w:t>
      </w:r>
      <w:r>
        <w:t xml:space="preserve"> </w:t>
      </w:r>
      <w:r w:rsidR="0011622F">
        <w:rPr>
          <w:b/>
          <w:bCs/>
          <w:color w:val="515151" w:themeColor="text1"/>
        </w:rPr>
        <w:t>1.0</w:t>
      </w:r>
      <w:r w:rsidRPr="004E3F0E">
        <w:rPr>
          <w:b/>
          <w:bCs/>
          <w:color w:val="515151" w:themeColor="text1"/>
        </w:rPr>
        <w:t xml:space="preserve"> </w:t>
      </w:r>
      <w:r w:rsidR="0096773B">
        <w:rPr>
          <w:b/>
          <w:bCs/>
          <w:color w:val="515151" w:themeColor="text1"/>
        </w:rPr>
        <w:br/>
      </w:r>
      <w:r w:rsidR="00A96321">
        <w:rPr>
          <w:sz w:val="24"/>
        </w:rPr>
        <w:t xml:space="preserve">RELATED </w:t>
      </w:r>
      <w:r w:rsidR="00206434">
        <w:rPr>
          <w:sz w:val="24"/>
        </w:rPr>
        <w:t>SUPPORT</w:t>
      </w:r>
      <w:r w:rsidR="00A96321">
        <w:rPr>
          <w:sz w:val="24"/>
        </w:rPr>
        <w:t xml:space="preserve">  </w:t>
      </w:r>
      <w:r w:rsidR="00A96321">
        <w:t xml:space="preserve"> </w:t>
      </w:r>
      <w:r w:rsidR="00635A56">
        <w:br/>
      </w:r>
      <w:r w:rsidR="003C46B4" w:rsidRPr="003C46B4">
        <w:rPr>
          <w:b/>
          <w:bCs/>
          <w:color w:val="515151" w:themeColor="text1"/>
        </w:rPr>
        <w:t xml:space="preserve">- </w:t>
      </w:r>
      <w:hyperlink r:id="rId11" w:history="1">
        <w:r w:rsidR="00542571" w:rsidRPr="003C46B4">
          <w:rPr>
            <w:rStyle w:val="Hyperlink"/>
            <w:b/>
            <w:bCs/>
            <w:color w:val="515151" w:themeColor="text1"/>
          </w:rPr>
          <w:t>TEMPLATE GUIDE Key Project Information &amp; VPA Design Document v.1.1</w:t>
        </w:r>
        <w:r w:rsidR="00542571" w:rsidRPr="003C46B4">
          <w:rPr>
            <w:rStyle w:val="Hyperlink"/>
            <w:color w:val="515151" w:themeColor="text1"/>
          </w:rPr>
          <w:t xml:space="preserve"> </w:t>
        </w:r>
      </w:hyperlink>
      <w:r w:rsidR="00206434" w:rsidRPr="003C46B4">
        <w:rPr>
          <w:color w:val="515151" w:themeColor="text1"/>
        </w:rPr>
        <w:t xml:space="preserve"> </w:t>
      </w:r>
    </w:p>
    <w:p w14:paraId="15376743" w14:textId="6DFB44DB" w:rsidR="00975D78" w:rsidRDefault="00975D78" w:rsidP="00975D78"/>
    <w:p w14:paraId="38443CAC" w14:textId="77777777" w:rsidR="00975D78" w:rsidRPr="00221C30" w:rsidRDefault="00975D78" w:rsidP="00975D78">
      <w:pPr>
        <w:pStyle w:val="Heading6"/>
        <w:spacing w:line="276" w:lineRule="auto"/>
        <w:rPr>
          <w:sz w:val="24"/>
        </w:rPr>
      </w:pPr>
      <w:bookmarkStart w:id="0" w:name="_Toc67201929"/>
      <w:r w:rsidRPr="00221C30">
        <w:rPr>
          <w:sz w:val="24"/>
        </w:rPr>
        <w:t xml:space="preserve">CONTACT </w:t>
      </w:r>
      <w:r>
        <w:rPr>
          <w:sz w:val="24"/>
        </w:rPr>
        <w:t>DETAILS</w:t>
      </w:r>
      <w:r w:rsidRPr="00221C30">
        <w:rPr>
          <w:sz w:val="24"/>
        </w:rPr>
        <w:t>:</w:t>
      </w:r>
      <w:bookmarkEnd w:id="0"/>
    </w:p>
    <w:p w14:paraId="2CD86C66" w14:textId="77777777" w:rsidR="00975D78" w:rsidRDefault="00975D78" w:rsidP="00975D78">
      <w:pPr>
        <w:pStyle w:val="Heading3"/>
        <w:numPr>
          <w:ilvl w:val="2"/>
          <w:numId w:val="0"/>
        </w:numPr>
        <w:spacing w:line="276" w:lineRule="auto"/>
        <w:rPr>
          <w:rFonts w:eastAsia="Verdana" w:cs="Verdana"/>
          <w:szCs w:val="22"/>
        </w:rPr>
      </w:pPr>
      <w:bookmarkStart w:id="1" w:name="_Toc67201930"/>
      <w:bookmarkStart w:id="2" w:name="_Toc67202067"/>
      <w:r w:rsidRPr="330DBD65">
        <w:rPr>
          <w:rFonts w:ascii="Verdana" w:eastAsia="Verdana" w:hAnsi="Verdana" w:cs="Verdana"/>
          <w:sz w:val="22"/>
          <w:szCs w:val="22"/>
        </w:rPr>
        <w:t>The Gold Standard Foundation</w:t>
      </w:r>
      <w:bookmarkEnd w:id="1"/>
      <w:bookmarkEnd w:id="2"/>
    </w:p>
    <w:p w14:paraId="05C35DB3" w14:textId="77777777" w:rsidR="00975D78" w:rsidRPr="00755090" w:rsidRDefault="00975D78" w:rsidP="00975D78">
      <w:pPr>
        <w:spacing w:line="276" w:lineRule="auto"/>
        <w:rPr>
          <w:lang w:val="fr-FR"/>
        </w:rPr>
      </w:pPr>
      <w:r w:rsidRPr="00755090">
        <w:rPr>
          <w:rFonts w:eastAsia="Verdana" w:cs="Verdana"/>
          <w:szCs w:val="22"/>
          <w:lang w:val="fr-FR"/>
        </w:rPr>
        <w:t>Chemin de Balexert 7-9</w:t>
      </w:r>
    </w:p>
    <w:p w14:paraId="32EE4AEF" w14:textId="77777777" w:rsidR="00975D78" w:rsidRPr="00755090" w:rsidRDefault="00975D78" w:rsidP="00975D78">
      <w:pPr>
        <w:spacing w:line="276" w:lineRule="auto"/>
        <w:rPr>
          <w:lang w:val="fr-FR"/>
        </w:rPr>
      </w:pPr>
      <w:r w:rsidRPr="00755090">
        <w:rPr>
          <w:rFonts w:eastAsia="Verdana" w:cs="Verdana"/>
          <w:szCs w:val="22"/>
          <w:lang w:val="fr-FR"/>
        </w:rPr>
        <w:t>1219 Châtelaine</w:t>
      </w:r>
    </w:p>
    <w:p w14:paraId="7ABD816C" w14:textId="77777777" w:rsidR="00975D78" w:rsidRPr="00755090" w:rsidRDefault="00975D78" w:rsidP="00975D78">
      <w:pPr>
        <w:spacing w:line="276" w:lineRule="auto"/>
        <w:rPr>
          <w:lang w:val="fr-FR"/>
        </w:rPr>
      </w:pPr>
      <w:r w:rsidRPr="00755090">
        <w:rPr>
          <w:rFonts w:eastAsia="Verdana" w:cs="Verdana"/>
          <w:szCs w:val="22"/>
          <w:lang w:val="fr-FR"/>
        </w:rPr>
        <w:t>International Environment House 2</w:t>
      </w:r>
    </w:p>
    <w:p w14:paraId="531AFAD4" w14:textId="77777777" w:rsidR="00975D78" w:rsidRDefault="00975D78" w:rsidP="00975D78">
      <w:pPr>
        <w:spacing w:line="276" w:lineRule="auto"/>
      </w:pPr>
      <w:r w:rsidRPr="330DBD65">
        <w:rPr>
          <w:rFonts w:eastAsia="Verdana" w:cs="Verdana"/>
          <w:szCs w:val="22"/>
        </w:rPr>
        <w:t>Geneva, Switzerland</w:t>
      </w:r>
    </w:p>
    <w:p w14:paraId="4D1574C0" w14:textId="77777777" w:rsidR="00975D78" w:rsidRDefault="00975D78" w:rsidP="00975D78">
      <w:pPr>
        <w:spacing w:line="276" w:lineRule="auto"/>
      </w:pPr>
      <w:r w:rsidRPr="330DBD65">
        <w:rPr>
          <w:rFonts w:eastAsia="Verdana" w:cs="Verdana"/>
          <w:szCs w:val="22"/>
        </w:rPr>
        <w:t>Tel: +41 22 788 70 80</w:t>
      </w:r>
    </w:p>
    <w:p w14:paraId="4B2CCC81" w14:textId="77777777" w:rsidR="00975D78" w:rsidRPr="007C6633" w:rsidRDefault="00975D78" w:rsidP="00975D78">
      <w:pPr>
        <w:spacing w:line="276" w:lineRule="auto"/>
      </w:pPr>
      <w:r w:rsidRPr="330DBD65">
        <w:rPr>
          <w:rFonts w:eastAsia="Verdana" w:cs="Verdana"/>
          <w:szCs w:val="22"/>
        </w:rPr>
        <w:t xml:space="preserve">Email: </w:t>
      </w:r>
      <w:hyperlink r:id="rId12" w:history="1">
        <w:r w:rsidRPr="330DBD65">
          <w:rPr>
            <w:rStyle w:val="Hyperlink"/>
            <w:rFonts w:ascii="Verdana" w:eastAsia="Verdana" w:hAnsi="Verdana" w:cs="Verdana"/>
          </w:rPr>
          <w:t>help@goldstandard.org</w:t>
        </w:r>
      </w:hyperlink>
    </w:p>
    <w:p w14:paraId="73BB0815" w14:textId="77777777" w:rsidR="00F92931" w:rsidRPr="00947B25" w:rsidRDefault="00E16899" w:rsidP="002923CF">
      <w:r>
        <w:rPr>
          <w:noProof/>
          <w14:cntxtAlts w14:val="0"/>
        </w:rPr>
        <w:pict w14:anchorId="0A68E4E1">
          <v:rect id="_x0000_i1026" alt="" style="width:451.3pt;height:.05pt;mso-width-percent:0;mso-height-percent:0;mso-width-percent:0;mso-height-percent:0" o:hralign="center" o:hrstd="t" o:hr="t" fillcolor="#a0a0a0" stroked="f"/>
        </w:pict>
      </w:r>
    </w:p>
    <w:p w14:paraId="6931FB3F" w14:textId="710F758F" w:rsidR="00C30F02" w:rsidRDefault="00C30F02" w:rsidP="00C30F02">
      <w:pPr>
        <w:rPr>
          <w:lang w:val="en-GB"/>
        </w:rPr>
      </w:pPr>
    </w:p>
    <w:p w14:paraId="4CA8E4BB" w14:textId="77777777" w:rsidR="003D5335" w:rsidRDefault="003D5335" w:rsidP="004B34E9">
      <w:pPr>
        <w:rPr>
          <w:b/>
          <w:bCs/>
          <w:szCs w:val="22"/>
        </w:rPr>
      </w:pPr>
    </w:p>
    <w:p w14:paraId="06490D66" w14:textId="77777777" w:rsidR="003D5335" w:rsidRDefault="003D5335" w:rsidP="004B34E9">
      <w:pPr>
        <w:rPr>
          <w:b/>
          <w:bCs/>
          <w:szCs w:val="22"/>
        </w:rPr>
      </w:pPr>
    </w:p>
    <w:p w14:paraId="3833F691" w14:textId="065BAEAE" w:rsidR="004B34E9" w:rsidRPr="00755090" w:rsidRDefault="004B34E9" w:rsidP="004B34E9">
      <w:pPr>
        <w:rPr>
          <w:b/>
          <w:bCs/>
          <w:szCs w:val="22"/>
        </w:rPr>
      </w:pPr>
      <w:r w:rsidRPr="00755090">
        <w:rPr>
          <w:b/>
          <w:bCs/>
          <w:szCs w:val="22"/>
        </w:rPr>
        <w:t>Summary:</w:t>
      </w:r>
    </w:p>
    <w:p w14:paraId="3C86F4B0" w14:textId="3BFBA059" w:rsidR="004B34E9" w:rsidRDefault="004B34E9" w:rsidP="004B34E9">
      <w:pPr>
        <w:spacing w:line="276" w:lineRule="auto"/>
        <w:rPr>
          <w:szCs w:val="22"/>
        </w:rPr>
      </w:pPr>
      <w:r>
        <w:rPr>
          <w:szCs w:val="22"/>
        </w:rPr>
        <w:t>The CPA</w:t>
      </w:r>
      <w:r w:rsidRPr="007B202C">
        <w:rPr>
          <w:szCs w:val="22"/>
        </w:rPr>
        <w:t xml:space="preserve"> transitioning from </w:t>
      </w:r>
      <w:r w:rsidRPr="006F7643">
        <w:rPr>
          <w:b/>
          <w:bCs/>
          <w:szCs w:val="22"/>
          <w:u w:val="single"/>
        </w:rPr>
        <w:t>CDM</w:t>
      </w:r>
      <w:r>
        <w:rPr>
          <w:b/>
          <w:bCs/>
          <w:szCs w:val="22"/>
          <w:u w:val="single"/>
        </w:rPr>
        <w:t xml:space="preserve"> or </w:t>
      </w:r>
      <w:r w:rsidRPr="006F7643">
        <w:rPr>
          <w:b/>
          <w:bCs/>
          <w:szCs w:val="22"/>
          <w:u w:val="single"/>
        </w:rPr>
        <w:t>other Standards to Gold Standard for Global Goals (GS4GG)</w:t>
      </w:r>
      <w:r>
        <w:rPr>
          <w:b/>
          <w:bCs/>
          <w:szCs w:val="22"/>
          <w:u w:val="single"/>
        </w:rPr>
        <w:t xml:space="preserve"> </w:t>
      </w:r>
      <w:r w:rsidRPr="00EC5F6F">
        <w:rPr>
          <w:szCs w:val="22"/>
        </w:rPr>
        <w:t>shall submit the</w:t>
      </w:r>
      <w:r>
        <w:rPr>
          <w:szCs w:val="22"/>
        </w:rPr>
        <w:t xml:space="preserve"> </w:t>
      </w:r>
      <w:r w:rsidRPr="007B202C">
        <w:rPr>
          <w:szCs w:val="22"/>
        </w:rPr>
        <w:t>transition request form</w:t>
      </w:r>
      <w:r>
        <w:rPr>
          <w:szCs w:val="22"/>
        </w:rPr>
        <w:t xml:space="preserve"> and VPA - DD (this document)</w:t>
      </w:r>
      <w:r w:rsidRPr="006F7643">
        <w:rPr>
          <w:b/>
          <w:bCs/>
          <w:szCs w:val="22"/>
        </w:rPr>
        <w:t>.</w:t>
      </w:r>
      <w:r w:rsidRPr="007B202C">
        <w:rPr>
          <w:szCs w:val="22"/>
        </w:rPr>
        <w:t xml:space="preserve"> Th</w:t>
      </w:r>
      <w:r>
        <w:rPr>
          <w:szCs w:val="22"/>
        </w:rPr>
        <w:t xml:space="preserve">e </w:t>
      </w:r>
      <w:r w:rsidRPr="00461AA4">
        <w:rPr>
          <w:b/>
          <w:bCs/>
          <w:szCs w:val="22"/>
          <w:u w:val="single"/>
        </w:rPr>
        <w:t>Transition Request Form</w:t>
      </w:r>
      <w:r>
        <w:rPr>
          <w:szCs w:val="22"/>
        </w:rPr>
        <w:t xml:space="preserve"> is</w:t>
      </w:r>
      <w:r w:rsidRPr="007B202C">
        <w:rPr>
          <w:szCs w:val="22"/>
        </w:rPr>
        <w:t xml:space="preserve"> also </w:t>
      </w:r>
      <w:r>
        <w:rPr>
          <w:szCs w:val="22"/>
        </w:rPr>
        <w:t>to be completed for</w:t>
      </w:r>
      <w:r w:rsidRPr="007B202C">
        <w:rPr>
          <w:szCs w:val="22"/>
        </w:rPr>
        <w:t xml:space="preserve"> </w:t>
      </w:r>
      <w:r>
        <w:rPr>
          <w:szCs w:val="22"/>
        </w:rPr>
        <w:t>CPA</w:t>
      </w:r>
      <w:r w:rsidRPr="007B202C">
        <w:rPr>
          <w:szCs w:val="22"/>
        </w:rPr>
        <w:t xml:space="preserve"> that are already registered with GS4GG for CER labelling and seek to</w:t>
      </w:r>
      <w:r w:rsidR="0023517E">
        <w:rPr>
          <w:szCs w:val="22"/>
        </w:rPr>
        <w:t xml:space="preserve"> move to GSVER</w:t>
      </w:r>
      <w:r w:rsidRPr="007B202C">
        <w:rPr>
          <w:szCs w:val="22"/>
        </w:rPr>
        <w:t xml:space="preserve"> </w:t>
      </w:r>
      <w:r w:rsidR="00110181">
        <w:rPr>
          <w:szCs w:val="22"/>
        </w:rPr>
        <w:t>stream to issue</w:t>
      </w:r>
      <w:r w:rsidRPr="007B202C">
        <w:rPr>
          <w:szCs w:val="22"/>
        </w:rPr>
        <w:t xml:space="preserve"> Gold Standard VERs.</w:t>
      </w:r>
    </w:p>
    <w:p w14:paraId="791DEC9A" w14:textId="77777777" w:rsidR="004B34E9" w:rsidRDefault="004B34E9" w:rsidP="00C30F02">
      <w:pPr>
        <w:rPr>
          <w:lang w:val="en-GB"/>
        </w:rPr>
      </w:pPr>
    </w:p>
    <w:p w14:paraId="4F782085" w14:textId="3E057DC8" w:rsidR="00974F10" w:rsidRPr="00974F10" w:rsidRDefault="00974F10" w:rsidP="00974F10">
      <w:pPr>
        <w:rPr>
          <w:lang w:val="en-GB"/>
        </w:rPr>
      </w:pPr>
      <w:r w:rsidRPr="43637AAA">
        <w:rPr>
          <w:lang w:val="en-GB"/>
        </w:rPr>
        <w:t>This document contains the following Sections</w:t>
      </w:r>
      <w:r w:rsidR="119F3096" w:rsidRPr="43637AAA">
        <w:rPr>
          <w:lang w:val="en-GB"/>
        </w:rPr>
        <w:t>:</w:t>
      </w:r>
      <w:r w:rsidRPr="43637AAA">
        <w:rPr>
          <w:lang w:val="en-GB"/>
        </w:rPr>
        <w:t xml:space="preserve"> </w:t>
      </w:r>
    </w:p>
    <w:p w14:paraId="2735B06A" w14:textId="77777777" w:rsidR="003D5335" w:rsidRPr="00E37AED" w:rsidRDefault="003D5335" w:rsidP="003D5335">
      <w:pPr>
        <w:pStyle w:val="Date"/>
        <w:spacing w:after="0" w:line="276" w:lineRule="auto"/>
        <w:rPr>
          <w:b/>
          <w:bCs/>
          <w:lang w:val="en-GB"/>
        </w:rPr>
      </w:pPr>
      <w:r w:rsidRPr="00E37AED">
        <w:rPr>
          <w:b/>
          <w:bCs/>
          <w:lang w:val="en-GB"/>
        </w:rPr>
        <w:t>Section - Transition Request Form</w:t>
      </w:r>
    </w:p>
    <w:p w14:paraId="51BDAC0C" w14:textId="77777777" w:rsidR="003D5335" w:rsidRPr="00B62522" w:rsidRDefault="003D5335" w:rsidP="003D5335">
      <w:pPr>
        <w:spacing w:after="0" w:line="276" w:lineRule="auto"/>
        <w:ind w:left="720"/>
        <w:rPr>
          <w:rStyle w:val="Hyperlink"/>
          <w:rFonts w:ascii="Verdana" w:hAnsi="Verdana"/>
          <w:lang w:val="en-GB"/>
        </w:rPr>
      </w:pPr>
      <w:r w:rsidRPr="00B62522">
        <w:rPr>
          <w:lang w:val="en-GB"/>
        </w:rPr>
        <w:fldChar w:fldCharType="begin"/>
      </w:r>
      <w:r w:rsidRPr="00B62522">
        <w:rPr>
          <w:lang w:val="en-GB"/>
        </w:rPr>
        <w:instrText xml:space="preserve"> HYPERLINK  \l "_TRF.1_Eligibility_check" </w:instrText>
      </w:r>
      <w:r w:rsidRPr="00B62522">
        <w:rPr>
          <w:lang w:val="en-GB"/>
        </w:rPr>
        <w:fldChar w:fldCharType="separate"/>
      </w:r>
      <w:r w:rsidRPr="00B62522">
        <w:rPr>
          <w:rStyle w:val="Hyperlink"/>
          <w:rFonts w:ascii="Verdana" w:hAnsi="Verdana"/>
          <w:lang w:val="en-GB"/>
        </w:rPr>
        <w:t>TRF.1 ELIGIBILITY CHECK FOR TRANSITION</w:t>
      </w:r>
    </w:p>
    <w:p w14:paraId="747E2485" w14:textId="77777777" w:rsidR="003D5335" w:rsidRPr="00B62522" w:rsidRDefault="003D5335" w:rsidP="003D5335">
      <w:pPr>
        <w:spacing w:after="0" w:line="276" w:lineRule="auto"/>
        <w:ind w:left="720"/>
        <w:rPr>
          <w:rStyle w:val="Hyperlink"/>
          <w:rFonts w:ascii="Verdana" w:hAnsi="Verdana"/>
          <w:lang w:val="en-GB"/>
        </w:rPr>
      </w:pPr>
      <w:r w:rsidRPr="00B62522">
        <w:rPr>
          <w:lang w:val="en-GB"/>
        </w:rPr>
        <w:fldChar w:fldCharType="end"/>
      </w:r>
      <w:r w:rsidRPr="00B62522">
        <w:rPr>
          <w:lang w:val="en-GB"/>
        </w:rPr>
        <w:fldChar w:fldCharType="begin"/>
      </w:r>
      <w:r w:rsidRPr="00B62522">
        <w:rPr>
          <w:lang w:val="en-GB"/>
        </w:rPr>
        <w:instrText xml:space="preserve"> HYPERLINK  \l "_TRF.2_Transition_project" </w:instrText>
      </w:r>
      <w:r w:rsidRPr="00B62522">
        <w:rPr>
          <w:lang w:val="en-GB"/>
        </w:rPr>
        <w:fldChar w:fldCharType="separate"/>
      </w:r>
      <w:r w:rsidRPr="00B62522">
        <w:rPr>
          <w:rStyle w:val="Hyperlink"/>
          <w:rFonts w:ascii="Verdana" w:hAnsi="Verdana"/>
          <w:lang w:val="en-GB"/>
        </w:rPr>
        <w:t>TRF.2 TRANSITION PROJECT INFORMATION</w:t>
      </w:r>
    </w:p>
    <w:p w14:paraId="264BEC31" w14:textId="77777777" w:rsidR="003D5335" w:rsidRPr="00B62522" w:rsidRDefault="003D5335" w:rsidP="003D5335">
      <w:pPr>
        <w:spacing w:after="0" w:line="276" w:lineRule="auto"/>
        <w:ind w:left="720"/>
        <w:rPr>
          <w:rStyle w:val="Hyperlink"/>
          <w:rFonts w:ascii="Verdana" w:hAnsi="Verdana"/>
          <w:lang w:val="en-GB"/>
        </w:rPr>
      </w:pPr>
      <w:r w:rsidRPr="00B62522">
        <w:rPr>
          <w:lang w:val="en-GB"/>
        </w:rPr>
        <w:fldChar w:fldCharType="end"/>
      </w:r>
      <w:r w:rsidRPr="00B62522">
        <w:rPr>
          <w:lang w:val="en-GB"/>
        </w:rPr>
        <w:fldChar w:fldCharType="begin"/>
      </w:r>
      <w:r w:rsidRPr="00B62522">
        <w:rPr>
          <w:lang w:val="en-GB"/>
        </w:rPr>
        <w:instrText xml:space="preserve"> HYPERLINK  \l "_TRF.3_Transition_Checklist" </w:instrText>
      </w:r>
      <w:r w:rsidRPr="00B62522">
        <w:rPr>
          <w:lang w:val="en-GB"/>
        </w:rPr>
        <w:fldChar w:fldCharType="separate"/>
      </w:r>
      <w:r w:rsidRPr="00B62522">
        <w:rPr>
          <w:rStyle w:val="Hyperlink"/>
          <w:rFonts w:ascii="Verdana" w:hAnsi="Verdana"/>
          <w:lang w:val="en-GB"/>
        </w:rPr>
        <w:t>TRF.3 TRANSITION CHECKLIST</w:t>
      </w:r>
    </w:p>
    <w:p w14:paraId="49B0E09A" w14:textId="77777777" w:rsidR="003D5335" w:rsidRDefault="003D5335" w:rsidP="003D5335">
      <w:pPr>
        <w:spacing w:after="0" w:line="276" w:lineRule="auto"/>
        <w:rPr>
          <w:lang w:val="en-GB"/>
        </w:rPr>
      </w:pPr>
      <w:r w:rsidRPr="00B62522">
        <w:rPr>
          <w:lang w:val="en-GB"/>
        </w:rPr>
        <w:fldChar w:fldCharType="end"/>
      </w:r>
    </w:p>
    <w:p w14:paraId="49F588AF" w14:textId="30980F23" w:rsidR="00974F10" w:rsidRPr="00BA1AD1" w:rsidRDefault="003D5335" w:rsidP="00BA1AD1">
      <w:pPr>
        <w:pStyle w:val="Date"/>
        <w:spacing w:after="0" w:line="276" w:lineRule="auto"/>
        <w:rPr>
          <w:b/>
          <w:bCs/>
          <w:lang w:val="en-GB"/>
        </w:rPr>
      </w:pPr>
      <w:r w:rsidRPr="00E37AED">
        <w:rPr>
          <w:b/>
          <w:bCs/>
          <w:lang w:val="en-GB"/>
        </w:rPr>
        <w:lastRenderedPageBreak/>
        <w:t>Key Project Information</w:t>
      </w:r>
    </w:p>
    <w:p w14:paraId="772CE608" w14:textId="77777777" w:rsidR="00BA1AD1" w:rsidRDefault="00AD2FF2" w:rsidP="00BA1AD1">
      <w:pPr>
        <w:pStyle w:val="Date"/>
        <w:spacing w:after="0" w:line="276" w:lineRule="auto"/>
        <w:rPr>
          <w:b/>
          <w:bCs/>
          <w:lang w:val="en-GB"/>
        </w:rPr>
      </w:pPr>
      <w:r w:rsidRPr="007605CE">
        <w:rPr>
          <w:b/>
          <w:bCs/>
          <w:lang w:val="en-GB"/>
        </w:rPr>
        <w:t xml:space="preserve">Section – Voluntary </w:t>
      </w:r>
      <w:r w:rsidR="007605CE" w:rsidRPr="007605CE">
        <w:rPr>
          <w:b/>
          <w:bCs/>
          <w:lang w:val="en-GB"/>
        </w:rPr>
        <w:t>Project Activity Design Document (VPA -DD)</w:t>
      </w:r>
    </w:p>
    <w:p w14:paraId="6B897F28" w14:textId="56C24DBB" w:rsidR="00974F10" w:rsidRPr="00974F10" w:rsidRDefault="00974F10" w:rsidP="00BA1AD1">
      <w:pPr>
        <w:pStyle w:val="Date"/>
        <w:spacing w:after="0" w:line="276" w:lineRule="auto"/>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14E01CB7" w14:textId="77777777" w:rsidR="00974F10" w:rsidRPr="00974F10" w:rsidRDefault="00974F10" w:rsidP="007605CE">
      <w:pPr>
        <w:spacing w:line="276" w:lineRule="auto"/>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(ies) and/or demonstration of SDG Contributions</w:t>
      </w:r>
    </w:p>
    <w:p w14:paraId="74BA63A1" w14:textId="77777777" w:rsidR="00974F10" w:rsidRPr="00974F10" w:rsidRDefault="00974F10" w:rsidP="007605CE">
      <w:pPr>
        <w:spacing w:line="276" w:lineRule="auto"/>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2D8D1ECF" w14:textId="77777777" w:rsidR="00974F10" w:rsidRPr="00974F10" w:rsidRDefault="00974F10" w:rsidP="007605CE">
      <w:pPr>
        <w:spacing w:line="276" w:lineRule="auto"/>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19E3C6D7" w14:textId="77777777" w:rsidR="00974F10" w:rsidRPr="00974F10" w:rsidRDefault="00974F10" w:rsidP="007605CE">
      <w:pPr>
        <w:spacing w:line="276" w:lineRule="auto"/>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Summary of Local stakeholder consultation</w:t>
      </w:r>
    </w:p>
    <w:p w14:paraId="524FDF33" w14:textId="42C969D4" w:rsidR="00974F10" w:rsidRPr="00974F10" w:rsidRDefault="00E16899" w:rsidP="007605CE">
      <w:pPr>
        <w:spacing w:line="276" w:lineRule="auto"/>
        <w:ind w:firstLine="426"/>
        <w:rPr>
          <w:lang w:val="en-GB"/>
        </w:rPr>
      </w:pPr>
      <w:hyperlink w:anchor="_Appendix_1_-" w:history="1">
        <w:r w:rsidR="003578B0" w:rsidRPr="003578B0">
          <w:rPr>
            <w:rStyle w:val="Hyperlink"/>
            <w:rFonts w:ascii="Verdana" w:hAnsi="Verdana"/>
            <w:color w:val="515151" w:themeColor="text1"/>
            <w:lang w:val="en-GB"/>
          </w:rPr>
          <w:t>Appendix 1</w:t>
        </w:r>
      </w:hyperlink>
      <w:r w:rsidR="003578B0" w:rsidRPr="003578B0">
        <w:rPr>
          <w:color w:val="515151" w:themeColor="text1"/>
          <w:lang w:val="en-GB"/>
        </w:rPr>
        <w:t xml:space="preserve"> </w:t>
      </w:r>
      <w:r w:rsidR="00974F10" w:rsidRPr="00974F10">
        <w:rPr>
          <w:lang w:val="en-GB"/>
        </w:rPr>
        <w:t>– Safeguarding Principles Assessment (mandatory)</w:t>
      </w:r>
    </w:p>
    <w:p w14:paraId="5D32911A" w14:textId="77777777" w:rsidR="00974F10" w:rsidRPr="00974F10" w:rsidRDefault="00974F10" w:rsidP="007605CE">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VPA Implementer (mandatory)</w:t>
      </w:r>
    </w:p>
    <w:p w14:paraId="77F569A9" w14:textId="77777777" w:rsidR="00974F10" w:rsidRPr="00974F10" w:rsidRDefault="00974F10" w:rsidP="007605CE">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Summary of Approved Design Changes (project specific)</w:t>
      </w:r>
    </w:p>
    <w:p w14:paraId="235049CD" w14:textId="77777777" w:rsidR="00974F10" w:rsidRPr="00974F10" w:rsidRDefault="00974F10" w:rsidP="00974F10">
      <w:pPr>
        <w:rPr>
          <w:lang w:val="en-GB"/>
        </w:rPr>
      </w:pPr>
    </w:p>
    <w:p w14:paraId="0DF2B243" w14:textId="77777777" w:rsidR="00104363" w:rsidRPr="00FB559B" w:rsidRDefault="00104363" w:rsidP="00104363">
      <w:pPr>
        <w:spacing w:line="276" w:lineRule="auto"/>
        <w:rPr>
          <w:szCs w:val="22"/>
        </w:rPr>
      </w:pPr>
      <w:r>
        <w:rPr>
          <w:rFonts w:asciiTheme="minorHAnsi" w:eastAsiaTheme="minorEastAsia" w:hAnsiTheme="minorHAnsi" w:cstheme="minorBidi"/>
          <w:szCs w:val="22"/>
        </w:rPr>
        <w:t xml:space="preserve">The following table summarises how different sections of this document shall be filled to facilitate request for transition from other standard to GS4GG.  </w:t>
      </w:r>
    </w:p>
    <w:p w14:paraId="32AD68B7" w14:textId="77777777" w:rsidR="00104363" w:rsidRDefault="00104363" w:rsidP="00104363">
      <w:pPr>
        <w:spacing w:line="276" w:lineRule="auto"/>
        <w:rPr>
          <w:rFonts w:asciiTheme="minorHAnsi" w:eastAsiaTheme="minorEastAsia" w:hAnsiTheme="minorHAnsi" w:cstheme="minorBidi"/>
          <w:szCs w:val="22"/>
        </w:rPr>
      </w:pPr>
    </w:p>
    <w:tbl>
      <w:tblPr>
        <w:tblStyle w:val="GSBoldTable"/>
        <w:tblW w:w="0" w:type="auto"/>
        <w:tblLook w:val="04A0" w:firstRow="1" w:lastRow="0" w:firstColumn="1" w:lastColumn="0" w:noHBand="0" w:noVBand="1"/>
      </w:tblPr>
      <w:tblGrid>
        <w:gridCol w:w="2250"/>
        <w:gridCol w:w="1620"/>
        <w:gridCol w:w="5752"/>
        <w:gridCol w:w="10"/>
      </w:tblGrid>
      <w:tr w:rsidR="00104363" w14:paraId="0ED53FC2" w14:textId="77777777" w:rsidTr="00CF0E24">
        <w:trPr>
          <w:gridAfter w:val="1"/>
          <w:cnfStyle w:val="100000000000" w:firstRow="1" w:lastRow="0" w:firstColumn="0" w:lastColumn="0" w:oddVBand="0" w:evenVBand="0" w:oddHBand="0" w:evenHBand="0" w:firstRowFirstColumn="0" w:firstRowLastColumn="0" w:lastRowFirstColumn="0" w:lastRowLastColumn="0"/>
          <w:wAfter w:w="10" w:type="dxa"/>
        </w:trPr>
        <w:tc>
          <w:tcPr>
            <w:tcW w:w="2250" w:type="dxa"/>
          </w:tcPr>
          <w:p w14:paraId="41970D0C" w14:textId="77777777" w:rsidR="00104363" w:rsidRDefault="00104363" w:rsidP="00CF0E24">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 xml:space="preserve">Section </w:t>
            </w:r>
          </w:p>
        </w:tc>
        <w:tc>
          <w:tcPr>
            <w:tcW w:w="1620" w:type="dxa"/>
          </w:tcPr>
          <w:p w14:paraId="5ADC53A8" w14:textId="77777777" w:rsidR="00104363" w:rsidRDefault="00104363" w:rsidP="00CF0E24">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Required for</w:t>
            </w:r>
          </w:p>
        </w:tc>
        <w:tc>
          <w:tcPr>
            <w:tcW w:w="5752" w:type="dxa"/>
          </w:tcPr>
          <w:p w14:paraId="51824D1D" w14:textId="77777777" w:rsidR="00104363" w:rsidRDefault="00104363" w:rsidP="00CF0E24">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How to complete the section</w:t>
            </w:r>
          </w:p>
        </w:tc>
      </w:tr>
      <w:tr w:rsidR="00104363" w14:paraId="43A9FD82" w14:textId="77777777" w:rsidTr="00CF0E24">
        <w:trPr>
          <w:gridAfter w:val="1"/>
          <w:wAfter w:w="10" w:type="dxa"/>
        </w:trPr>
        <w:tc>
          <w:tcPr>
            <w:tcW w:w="9622" w:type="dxa"/>
            <w:gridSpan w:val="3"/>
            <w:shd w:val="clear" w:color="auto" w:fill="00B9BD" w:themeFill="accent1"/>
          </w:tcPr>
          <w:p w14:paraId="25FBB05F" w14:textId="77777777" w:rsidR="00104363" w:rsidRPr="006749CF" w:rsidRDefault="00104363" w:rsidP="00CF0E24">
            <w:pPr>
              <w:pStyle w:val="TablesHeadingsGSWhite"/>
              <w:spacing w:line="276" w:lineRule="auto"/>
              <w:contextualSpacing/>
              <w:rPr>
                <w:rFonts w:asciiTheme="minorHAnsi" w:eastAsiaTheme="minorEastAsia" w:hAnsiTheme="minorHAnsi" w:cstheme="minorBidi"/>
                <w:caps w:val="0"/>
                <w:szCs w:val="22"/>
              </w:rPr>
            </w:pPr>
            <w:r w:rsidRPr="006749CF">
              <w:rPr>
                <w:rFonts w:asciiTheme="minorHAnsi" w:eastAsiaTheme="minorEastAsia" w:hAnsiTheme="minorHAnsi" w:cstheme="minorBidi"/>
                <w:caps w:val="0"/>
                <w:szCs w:val="22"/>
              </w:rPr>
              <w:t>Transition Request Form</w:t>
            </w:r>
          </w:p>
        </w:tc>
      </w:tr>
      <w:tr w:rsidR="00104363" w14:paraId="20D14E81" w14:textId="77777777" w:rsidTr="00CF0E24">
        <w:tc>
          <w:tcPr>
            <w:tcW w:w="2250" w:type="dxa"/>
          </w:tcPr>
          <w:p w14:paraId="6B6F4BA0" w14:textId="77777777" w:rsidR="00104363" w:rsidRPr="00912B55" w:rsidRDefault="00104363" w:rsidP="00CF0E24">
            <w:pPr>
              <w:pStyle w:val="Date"/>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TRF.1 Eligibility check for transition</w:t>
            </w:r>
          </w:p>
        </w:tc>
        <w:tc>
          <w:tcPr>
            <w:tcW w:w="1620" w:type="dxa"/>
          </w:tcPr>
          <w:p w14:paraId="27B52C71" w14:textId="2D7AA478" w:rsidR="00104363" w:rsidRPr="00912B55" w:rsidRDefault="00104363" w:rsidP="00CF0E2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r w:rsidR="00DC1304">
              <w:rPr>
                <w:rFonts w:asciiTheme="minorHAnsi" w:eastAsiaTheme="minorEastAsia" w:hAnsiTheme="minorHAnsi" w:cstheme="minorBidi"/>
                <w:sz w:val="20"/>
                <w:szCs w:val="20"/>
              </w:rPr>
              <w:t>C</w:t>
            </w:r>
            <w:r>
              <w:rPr>
                <w:rFonts w:asciiTheme="minorHAnsi" w:eastAsiaTheme="minorEastAsia" w:hAnsiTheme="minorHAnsi" w:cstheme="minorBidi"/>
                <w:sz w:val="20"/>
                <w:szCs w:val="20"/>
              </w:rPr>
              <w:t>PAs</w:t>
            </w:r>
          </w:p>
        </w:tc>
        <w:tc>
          <w:tcPr>
            <w:tcW w:w="5762" w:type="dxa"/>
            <w:gridSpan w:val="2"/>
          </w:tcPr>
          <w:p w14:paraId="6C76B381" w14:textId="77777777" w:rsidR="00104363" w:rsidRPr="00912B55" w:rsidRDefault="00104363" w:rsidP="00CF0E24">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Answer the assessment questions and provide supporting information as needed</w:t>
            </w:r>
          </w:p>
        </w:tc>
      </w:tr>
      <w:tr w:rsidR="00104363" w14:paraId="20CBAA32" w14:textId="77777777" w:rsidTr="00CF0E24">
        <w:tc>
          <w:tcPr>
            <w:tcW w:w="2250" w:type="dxa"/>
          </w:tcPr>
          <w:p w14:paraId="18BD8168" w14:textId="77777777" w:rsidR="00104363" w:rsidRPr="00912B55" w:rsidRDefault="00104363" w:rsidP="00CF0E24">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TRF.2 Transition project information </w:t>
            </w:r>
          </w:p>
        </w:tc>
        <w:tc>
          <w:tcPr>
            <w:tcW w:w="1620" w:type="dxa"/>
          </w:tcPr>
          <w:p w14:paraId="391A44C1" w14:textId="25F7315E" w:rsidR="00104363" w:rsidRPr="00912B55" w:rsidRDefault="00104363" w:rsidP="00CF0E2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r w:rsidR="00DC1304">
              <w:rPr>
                <w:rFonts w:asciiTheme="minorHAnsi" w:eastAsiaTheme="minorEastAsia" w:hAnsiTheme="minorHAnsi" w:cstheme="minorBidi"/>
                <w:sz w:val="20"/>
                <w:szCs w:val="20"/>
              </w:rPr>
              <w:t>C</w:t>
            </w:r>
            <w:r>
              <w:rPr>
                <w:rFonts w:asciiTheme="minorHAnsi" w:eastAsiaTheme="minorEastAsia" w:hAnsiTheme="minorHAnsi" w:cstheme="minorBidi"/>
                <w:sz w:val="20"/>
                <w:szCs w:val="20"/>
              </w:rPr>
              <w:t>PAs</w:t>
            </w:r>
          </w:p>
        </w:tc>
        <w:tc>
          <w:tcPr>
            <w:tcW w:w="5762" w:type="dxa"/>
            <w:gridSpan w:val="2"/>
          </w:tcPr>
          <w:p w14:paraId="3FCC6F03" w14:textId="1E4D6D16" w:rsidR="00104363" w:rsidRPr="00912B55" w:rsidRDefault="00104363" w:rsidP="00CF0E24">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Provide </w:t>
            </w:r>
            <w:r>
              <w:rPr>
                <w:rFonts w:asciiTheme="minorHAnsi" w:eastAsiaTheme="minorEastAsia" w:hAnsiTheme="minorHAnsi" w:cstheme="minorBidi"/>
                <w:sz w:val="20"/>
                <w:szCs w:val="20"/>
              </w:rPr>
              <w:t xml:space="preserve">CPA </w:t>
            </w:r>
            <w:r w:rsidRPr="00912B55">
              <w:rPr>
                <w:rFonts w:asciiTheme="minorHAnsi" w:eastAsiaTheme="minorEastAsia" w:hAnsiTheme="minorHAnsi" w:cstheme="minorBidi"/>
                <w:sz w:val="20"/>
                <w:szCs w:val="20"/>
              </w:rPr>
              <w:t xml:space="preserve">information </w:t>
            </w:r>
            <w:r w:rsidRPr="00912B55">
              <w:rPr>
                <w:rFonts w:asciiTheme="minorHAnsi" w:hAnsiTheme="minorHAnsi"/>
                <w:sz w:val="20"/>
                <w:szCs w:val="20"/>
              </w:rPr>
              <w:t>pertaining to the standard</w:t>
            </w:r>
            <w:r>
              <w:rPr>
                <w:rFonts w:asciiTheme="minorHAnsi" w:hAnsiTheme="minorHAnsi"/>
                <w:sz w:val="20"/>
                <w:szCs w:val="20"/>
              </w:rPr>
              <w:t>,</w:t>
            </w:r>
            <w:r w:rsidRPr="00912B55">
              <w:rPr>
                <w:rFonts w:asciiTheme="minorHAnsi" w:hAnsiTheme="minorHAnsi"/>
                <w:sz w:val="20"/>
                <w:szCs w:val="20"/>
              </w:rPr>
              <w:t xml:space="preserve"> </w:t>
            </w:r>
            <w:r w:rsidRPr="00912B55">
              <w:rPr>
                <w:sz w:val="20"/>
                <w:szCs w:val="20"/>
              </w:rPr>
              <w:t xml:space="preserve">the </w:t>
            </w:r>
            <w:r w:rsidRPr="00912B55">
              <w:rPr>
                <w:rFonts w:asciiTheme="minorHAnsi" w:hAnsiTheme="minorHAnsi"/>
                <w:sz w:val="20"/>
                <w:szCs w:val="20"/>
              </w:rPr>
              <w:t xml:space="preserve">project </w:t>
            </w:r>
            <w:r w:rsidRPr="00912B55">
              <w:rPr>
                <w:sz w:val="20"/>
                <w:szCs w:val="20"/>
              </w:rPr>
              <w:t xml:space="preserve">is </w:t>
            </w:r>
            <w:r w:rsidRPr="00912B55">
              <w:rPr>
                <w:rFonts w:asciiTheme="minorHAnsi" w:hAnsiTheme="minorHAnsi"/>
                <w:sz w:val="20"/>
                <w:szCs w:val="20"/>
              </w:rPr>
              <w:t>transitioning from (e.g. CDM)</w:t>
            </w:r>
          </w:p>
        </w:tc>
      </w:tr>
      <w:tr w:rsidR="00104363" w14:paraId="24BDE38F" w14:textId="77777777" w:rsidTr="00CF0E24">
        <w:tc>
          <w:tcPr>
            <w:tcW w:w="2250" w:type="dxa"/>
          </w:tcPr>
          <w:p w14:paraId="404D0D6A" w14:textId="77777777" w:rsidR="00104363" w:rsidRPr="00912B55" w:rsidRDefault="00104363" w:rsidP="00CF0E24">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TFR.3 Transition checklist </w:t>
            </w:r>
          </w:p>
        </w:tc>
        <w:tc>
          <w:tcPr>
            <w:tcW w:w="1620" w:type="dxa"/>
          </w:tcPr>
          <w:p w14:paraId="67087FC3" w14:textId="4EB57EBB" w:rsidR="00104363" w:rsidRPr="00912B55" w:rsidRDefault="00104363" w:rsidP="00CF0E2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r w:rsidR="00DC1304">
              <w:rPr>
                <w:rFonts w:asciiTheme="minorHAnsi" w:eastAsiaTheme="minorEastAsia" w:hAnsiTheme="minorHAnsi" w:cstheme="minorBidi"/>
                <w:sz w:val="20"/>
                <w:szCs w:val="20"/>
              </w:rPr>
              <w:t>C</w:t>
            </w:r>
            <w:r>
              <w:rPr>
                <w:rFonts w:asciiTheme="minorHAnsi" w:eastAsiaTheme="minorEastAsia" w:hAnsiTheme="minorHAnsi" w:cstheme="minorBidi"/>
                <w:sz w:val="20"/>
                <w:szCs w:val="20"/>
              </w:rPr>
              <w:t>PAs</w:t>
            </w:r>
          </w:p>
        </w:tc>
        <w:tc>
          <w:tcPr>
            <w:tcW w:w="5762" w:type="dxa"/>
            <w:gridSpan w:val="2"/>
          </w:tcPr>
          <w:p w14:paraId="4C1A3707" w14:textId="582F31ED" w:rsidR="00104363" w:rsidRPr="00912B55" w:rsidRDefault="00104363" w:rsidP="00CF0E24">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Answer the assessment questions and provide supporting </w:t>
            </w:r>
            <w:r>
              <w:rPr>
                <w:rFonts w:asciiTheme="minorHAnsi" w:eastAsiaTheme="minorEastAsia" w:hAnsiTheme="minorHAnsi" w:cstheme="minorBidi"/>
                <w:sz w:val="20"/>
                <w:szCs w:val="20"/>
              </w:rPr>
              <w:t xml:space="preserve">information </w:t>
            </w:r>
            <w:r w:rsidRPr="00912B55">
              <w:rPr>
                <w:rFonts w:asciiTheme="minorHAnsi" w:eastAsiaTheme="minorEastAsia" w:hAnsiTheme="minorHAnsi" w:cstheme="minorBidi"/>
                <w:sz w:val="20"/>
                <w:szCs w:val="20"/>
              </w:rPr>
              <w:t xml:space="preserve">in the section in the </w:t>
            </w:r>
            <w:r>
              <w:rPr>
                <w:rFonts w:asciiTheme="minorHAnsi" w:eastAsiaTheme="minorEastAsia" w:hAnsiTheme="minorHAnsi" w:cstheme="minorBidi"/>
                <w:sz w:val="20"/>
                <w:szCs w:val="20"/>
              </w:rPr>
              <w:t xml:space="preserve">VPA - </w:t>
            </w:r>
            <w:r w:rsidRPr="00912B55">
              <w:rPr>
                <w:rFonts w:asciiTheme="minorHAnsi" w:eastAsiaTheme="minorEastAsia" w:hAnsiTheme="minorHAnsi" w:cstheme="minorBidi"/>
                <w:sz w:val="20"/>
                <w:szCs w:val="20"/>
              </w:rPr>
              <w:t>DD section as needed</w:t>
            </w:r>
          </w:p>
        </w:tc>
      </w:tr>
      <w:tr w:rsidR="00104363" w14:paraId="6E67DBA5" w14:textId="77777777" w:rsidTr="00CF0E24">
        <w:trPr>
          <w:gridAfter w:val="1"/>
          <w:wAfter w:w="10" w:type="dxa"/>
        </w:trPr>
        <w:tc>
          <w:tcPr>
            <w:tcW w:w="9622" w:type="dxa"/>
            <w:gridSpan w:val="3"/>
            <w:shd w:val="clear" w:color="auto" w:fill="00B9BD" w:themeFill="accent1"/>
          </w:tcPr>
          <w:p w14:paraId="23CF9A86" w14:textId="57E2803F" w:rsidR="00104363" w:rsidRPr="006749CF" w:rsidRDefault="00DC1304" w:rsidP="00CF0E24">
            <w:pPr>
              <w:pStyle w:val="TablesHeadingsGSWhite"/>
              <w:spacing w:line="276" w:lineRule="auto"/>
              <w:contextualSpacing/>
              <w:rPr>
                <w:rFonts w:asciiTheme="minorHAnsi" w:eastAsiaTheme="minorEastAsia" w:hAnsiTheme="minorHAnsi" w:cstheme="minorBidi"/>
                <w:caps w:val="0"/>
                <w:szCs w:val="22"/>
              </w:rPr>
            </w:pPr>
            <w:r>
              <w:rPr>
                <w:rFonts w:asciiTheme="minorHAnsi" w:eastAsiaTheme="minorEastAsia" w:hAnsiTheme="minorHAnsi" w:cstheme="minorBidi"/>
                <w:caps w:val="0"/>
                <w:szCs w:val="22"/>
              </w:rPr>
              <w:t>VPA – DD</w:t>
            </w:r>
          </w:p>
        </w:tc>
      </w:tr>
      <w:tr w:rsidR="00104363" w14:paraId="1907D930" w14:textId="77777777" w:rsidTr="00CF0E24">
        <w:tc>
          <w:tcPr>
            <w:tcW w:w="2250" w:type="dxa"/>
          </w:tcPr>
          <w:p w14:paraId="21624866" w14:textId="77777777" w:rsidR="00104363" w:rsidRPr="00912B55" w:rsidRDefault="00104363" w:rsidP="00CF0E24">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Key project information  </w:t>
            </w:r>
          </w:p>
        </w:tc>
        <w:tc>
          <w:tcPr>
            <w:tcW w:w="1620" w:type="dxa"/>
          </w:tcPr>
          <w:p w14:paraId="5280237B" w14:textId="7AF2EEF9" w:rsidR="00104363" w:rsidRPr="00912B55" w:rsidRDefault="00104363" w:rsidP="00CF0E2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r w:rsidR="00DC1304">
              <w:rPr>
                <w:rFonts w:asciiTheme="minorHAnsi" w:eastAsiaTheme="minorEastAsia" w:hAnsiTheme="minorHAnsi" w:cstheme="minorBidi"/>
                <w:sz w:val="20"/>
                <w:szCs w:val="20"/>
              </w:rPr>
              <w:t>C</w:t>
            </w:r>
            <w:r>
              <w:rPr>
                <w:rFonts w:asciiTheme="minorHAnsi" w:eastAsiaTheme="minorEastAsia" w:hAnsiTheme="minorHAnsi" w:cstheme="minorBidi"/>
                <w:sz w:val="20"/>
                <w:szCs w:val="20"/>
              </w:rPr>
              <w:t>PAs</w:t>
            </w:r>
          </w:p>
        </w:tc>
        <w:tc>
          <w:tcPr>
            <w:tcW w:w="5762" w:type="dxa"/>
            <w:gridSpan w:val="2"/>
          </w:tcPr>
          <w:p w14:paraId="18DE08E4" w14:textId="3432EEA4" w:rsidR="00104363" w:rsidRPr="00912B55" w:rsidRDefault="00104363" w:rsidP="00CF0E24">
            <w:pPr>
              <w:spacing w:line="276" w:lineRule="auto"/>
              <w:rPr>
                <w:rFonts w:asciiTheme="minorHAnsi" w:eastAsiaTheme="minorEastAsia" w:hAnsiTheme="minorHAnsi" w:cstheme="minorBidi"/>
                <w:sz w:val="20"/>
                <w:szCs w:val="20"/>
              </w:rPr>
            </w:pPr>
            <w:r w:rsidRPr="00912B55">
              <w:rPr>
                <w:rFonts w:asciiTheme="minorHAnsi" w:eastAsiaTheme="minorEastAsia" w:hAnsiTheme="minorHAnsi" w:cstheme="minorBidi"/>
                <w:sz w:val="20"/>
                <w:szCs w:val="20"/>
              </w:rPr>
              <w:t xml:space="preserve">Include </w:t>
            </w:r>
            <w:r>
              <w:rPr>
                <w:rFonts w:asciiTheme="minorHAnsi" w:eastAsiaTheme="minorEastAsia" w:hAnsiTheme="minorHAnsi" w:cstheme="minorBidi"/>
                <w:sz w:val="20"/>
                <w:szCs w:val="20"/>
              </w:rPr>
              <w:t>VPA</w:t>
            </w:r>
            <w:r w:rsidRPr="00912B55">
              <w:rPr>
                <w:rFonts w:asciiTheme="minorHAnsi" w:eastAsiaTheme="minorEastAsia" w:hAnsiTheme="minorHAnsi" w:cstheme="minorBidi"/>
                <w:sz w:val="20"/>
                <w:szCs w:val="20"/>
              </w:rPr>
              <w:t xml:space="preserve"> details pertaining to GS4GG   </w:t>
            </w:r>
          </w:p>
        </w:tc>
      </w:tr>
      <w:tr w:rsidR="00104363" w14:paraId="45A7ECF0" w14:textId="77777777" w:rsidTr="00CF0E24">
        <w:tc>
          <w:tcPr>
            <w:tcW w:w="2250" w:type="dxa"/>
          </w:tcPr>
          <w:p w14:paraId="5D23CF6B" w14:textId="2325AEE5" w:rsidR="00104363" w:rsidRPr="00912B55" w:rsidRDefault="00104363" w:rsidP="00CF0E24">
            <w:pPr>
              <w:pStyle w:val="CommentText"/>
              <w:spacing w:line="276" w:lineRule="auto"/>
              <w:rPr>
                <w:rFonts w:asciiTheme="minorHAnsi" w:eastAsiaTheme="minorEastAsia" w:hAnsiTheme="minorHAnsi" w:cstheme="minorBidi"/>
              </w:rPr>
            </w:pPr>
            <w:r>
              <w:rPr>
                <w:rFonts w:asciiTheme="minorHAnsi" w:eastAsiaTheme="minorEastAsia" w:hAnsiTheme="minorHAnsi" w:cstheme="minorBidi"/>
              </w:rPr>
              <w:t xml:space="preserve">Section A to </w:t>
            </w:r>
            <w:r w:rsidR="00DC1304">
              <w:rPr>
                <w:rFonts w:asciiTheme="minorHAnsi" w:eastAsiaTheme="minorEastAsia" w:hAnsiTheme="minorHAnsi" w:cstheme="minorBidi"/>
              </w:rPr>
              <w:t>E</w:t>
            </w:r>
          </w:p>
        </w:tc>
        <w:tc>
          <w:tcPr>
            <w:tcW w:w="1620" w:type="dxa"/>
          </w:tcPr>
          <w:p w14:paraId="41D91290" w14:textId="658CD812" w:rsidR="00104363" w:rsidRPr="00912B55" w:rsidRDefault="00104363" w:rsidP="00CF0E24">
            <w:pPr>
              <w:spacing w:line="276" w:lineRule="auto"/>
              <w:rPr>
                <w:rFonts w:asciiTheme="minorHAnsi" w:eastAsiaTheme="minorEastAsia" w:hAnsiTheme="minorHAnsi" w:cstheme="minorBidi"/>
                <w:sz w:val="20"/>
                <w:szCs w:val="20"/>
              </w:rPr>
            </w:pPr>
            <w:r w:rsidRPr="0D863404">
              <w:rPr>
                <w:rFonts w:asciiTheme="minorHAnsi" w:eastAsiaTheme="minorEastAsia" w:hAnsiTheme="minorHAnsi" w:cstheme="minorBidi"/>
                <w:sz w:val="20"/>
                <w:szCs w:val="20"/>
              </w:rPr>
              <w:t xml:space="preserve">All </w:t>
            </w:r>
            <w:r w:rsidR="00DC1304">
              <w:rPr>
                <w:rFonts w:asciiTheme="minorHAnsi" w:eastAsiaTheme="minorEastAsia" w:hAnsiTheme="minorHAnsi" w:cstheme="minorBidi"/>
                <w:sz w:val="20"/>
                <w:szCs w:val="20"/>
              </w:rPr>
              <w:t>C</w:t>
            </w:r>
            <w:r>
              <w:rPr>
                <w:rFonts w:asciiTheme="minorHAnsi" w:eastAsiaTheme="minorEastAsia" w:hAnsiTheme="minorHAnsi" w:cstheme="minorBidi"/>
                <w:sz w:val="20"/>
                <w:szCs w:val="20"/>
              </w:rPr>
              <w:t>PAs</w:t>
            </w:r>
          </w:p>
        </w:tc>
        <w:tc>
          <w:tcPr>
            <w:tcW w:w="5762" w:type="dxa"/>
            <w:gridSpan w:val="2"/>
          </w:tcPr>
          <w:p w14:paraId="3FA9FE39" w14:textId="77777777" w:rsidR="00104363" w:rsidRDefault="00104363" w:rsidP="00CF0E24">
            <w:pPr>
              <w:spacing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Provide information as needed. </w:t>
            </w:r>
            <w:r w:rsidRPr="00B521A7">
              <w:rPr>
                <w:rFonts w:asciiTheme="minorHAnsi" w:eastAsiaTheme="minorEastAsia" w:hAnsiTheme="minorHAnsi" w:cstheme="minorBidi"/>
                <w:sz w:val="20"/>
                <w:szCs w:val="20"/>
              </w:rPr>
              <w:t>Any section/subsection</w:t>
            </w:r>
            <w:r>
              <w:rPr>
                <w:rFonts w:asciiTheme="minorHAnsi" w:eastAsiaTheme="minorEastAsia" w:hAnsiTheme="minorHAnsi" w:cstheme="minorBidi"/>
                <w:sz w:val="20"/>
                <w:szCs w:val="20"/>
              </w:rPr>
              <w:t>s</w:t>
            </w:r>
            <w:r w:rsidRPr="00B521A7">
              <w:rPr>
                <w:rFonts w:asciiTheme="minorHAnsi" w:eastAsiaTheme="minorEastAsia" w:hAnsiTheme="minorHAnsi" w:cstheme="minorBidi"/>
                <w:sz w:val="20"/>
                <w:szCs w:val="20"/>
              </w:rPr>
              <w:t xml:space="preserve"> </w:t>
            </w:r>
          </w:p>
          <w:p w14:paraId="778A975D" w14:textId="77777777" w:rsidR="00104363" w:rsidRPr="00B521A7" w:rsidRDefault="00104363" w:rsidP="003232AD">
            <w:pPr>
              <w:pStyle w:val="ListParagraph"/>
              <w:numPr>
                <w:ilvl w:val="0"/>
                <w:numId w:val="30"/>
              </w:numPr>
              <w:spacing w:line="276" w:lineRule="auto"/>
              <w:rPr>
                <w:rFonts w:asciiTheme="minorHAnsi" w:eastAsiaTheme="minorEastAsia" w:hAnsiTheme="minorHAnsi" w:cstheme="minorBidi"/>
                <w:sz w:val="20"/>
                <w:szCs w:val="20"/>
              </w:rPr>
            </w:pPr>
            <w:r w:rsidRPr="00B521A7">
              <w:rPr>
                <w:rFonts w:asciiTheme="minorHAnsi" w:eastAsiaTheme="minorEastAsia" w:hAnsiTheme="minorHAnsi" w:cstheme="minorBidi"/>
                <w:sz w:val="20"/>
                <w:szCs w:val="20"/>
              </w:rPr>
              <w:t>that requires information/justification or additional information as per transition checklist</w:t>
            </w:r>
            <w:r>
              <w:rPr>
                <w:rFonts w:asciiTheme="minorHAnsi" w:eastAsiaTheme="minorEastAsia" w:hAnsiTheme="minorHAnsi" w:cstheme="minorBidi"/>
                <w:sz w:val="20"/>
                <w:szCs w:val="20"/>
              </w:rPr>
              <w:t>, AND</w:t>
            </w:r>
          </w:p>
          <w:p w14:paraId="1ADDAFA4" w14:textId="70C57D5D" w:rsidR="00104363" w:rsidRPr="00B469DB" w:rsidRDefault="00104363" w:rsidP="003232AD">
            <w:pPr>
              <w:pStyle w:val="ListParagraph"/>
              <w:numPr>
                <w:ilvl w:val="0"/>
                <w:numId w:val="30"/>
              </w:numPr>
              <w:spacing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that involves update/revision to the information provided for registration with other standards. In such cases, the project shall copy and paste the information from registered </w:t>
            </w:r>
            <w:r w:rsidR="00DC1304">
              <w:rPr>
                <w:rFonts w:asciiTheme="minorHAnsi" w:eastAsiaTheme="minorEastAsia" w:hAnsiTheme="minorHAnsi" w:cstheme="minorBidi"/>
                <w:sz w:val="20"/>
                <w:szCs w:val="20"/>
              </w:rPr>
              <w:t>VPA</w:t>
            </w:r>
            <w:r>
              <w:rPr>
                <w:rFonts w:asciiTheme="minorHAnsi" w:eastAsiaTheme="minorEastAsia" w:hAnsiTheme="minorHAnsi" w:cstheme="minorBidi"/>
                <w:sz w:val="20"/>
                <w:szCs w:val="20"/>
              </w:rPr>
              <w:t xml:space="preserve"> - DD (other standard) and mark the additional information in track changes.</w:t>
            </w:r>
          </w:p>
        </w:tc>
      </w:tr>
    </w:tbl>
    <w:p w14:paraId="1E28B6A5" w14:textId="7DCD7E6D" w:rsidR="00211D67" w:rsidRPr="00211D67" w:rsidRDefault="00211D67" w:rsidP="00211D67">
      <w:pPr>
        <w:rPr>
          <w:lang w:val="en-GB"/>
        </w:rPr>
      </w:pPr>
    </w:p>
    <w:p w14:paraId="231193D4" w14:textId="77777777" w:rsidR="00782AB6" w:rsidRDefault="00782AB6">
      <w:pPr>
        <w:spacing w:line="276" w:lineRule="auto"/>
        <w:contextualSpacing w:val="0"/>
        <w:rPr>
          <w:b/>
          <w:caps/>
          <w:color w:val="00B9BD" w:themeColor="accent1"/>
          <w:sz w:val="28"/>
          <w:szCs w:val="28"/>
        </w:rPr>
      </w:pPr>
      <w:r>
        <w:br w:type="page"/>
      </w:r>
    </w:p>
    <w:p w14:paraId="1F5FD59D" w14:textId="77AC2B99" w:rsidR="00F32A35" w:rsidRPr="00834029" w:rsidRDefault="00F32A35" w:rsidP="00834029">
      <w:pPr>
        <w:pStyle w:val="Heading1"/>
      </w:pPr>
      <w:r w:rsidRPr="00834029">
        <w:lastRenderedPageBreak/>
        <w:t xml:space="preserve">Section – Transition Request form </w:t>
      </w:r>
    </w:p>
    <w:p w14:paraId="3A92B1C4" w14:textId="77777777" w:rsidR="00F32A35" w:rsidRPr="00D548B1" w:rsidRDefault="00F32A35" w:rsidP="00D548B1">
      <w:pPr>
        <w:pStyle w:val="Heading2"/>
      </w:pPr>
      <w:bookmarkStart w:id="3" w:name="_TRF.1_Eligibility_check"/>
      <w:bookmarkEnd w:id="3"/>
      <w:r w:rsidRPr="00D548B1">
        <w:t>TRF.1 Eligibility check for transition</w:t>
      </w:r>
    </w:p>
    <w:p w14:paraId="28BA7BDB" w14:textId="42117C75" w:rsidR="00F32A35" w:rsidRPr="006749CF" w:rsidRDefault="00F32A35" w:rsidP="00F32A35">
      <w:pPr>
        <w:shd w:val="clear" w:color="auto" w:fill="00B9BD"/>
        <w:rPr>
          <w:color w:val="FFFFFF" w:themeColor="background1"/>
          <w:sz w:val="20"/>
          <w:szCs w:val="22"/>
        </w:rPr>
      </w:pPr>
      <w:r w:rsidRPr="006749CF">
        <w:rPr>
          <w:color w:val="FFFFFF" w:themeColor="background1"/>
          <w:sz w:val="20"/>
          <w:szCs w:val="22"/>
        </w:rPr>
        <w:t xml:space="preserve">To be completed </w:t>
      </w:r>
      <w:r>
        <w:rPr>
          <w:color w:val="FFFFFF" w:themeColor="background1"/>
          <w:sz w:val="20"/>
          <w:szCs w:val="22"/>
        </w:rPr>
        <w:t>for</w:t>
      </w:r>
      <w:r w:rsidRPr="006749CF">
        <w:rPr>
          <w:color w:val="FFFFFF" w:themeColor="background1"/>
          <w:sz w:val="20"/>
          <w:szCs w:val="22"/>
        </w:rPr>
        <w:t xml:space="preserve"> all </w:t>
      </w:r>
      <w:r w:rsidR="00D548B1">
        <w:rPr>
          <w:color w:val="FFFFFF" w:themeColor="background1"/>
          <w:sz w:val="20"/>
          <w:szCs w:val="22"/>
        </w:rPr>
        <w:t>CPAs</w:t>
      </w:r>
      <w:r w:rsidRPr="006749CF">
        <w:rPr>
          <w:color w:val="FFFFFF" w:themeColor="background1"/>
          <w:sz w:val="20"/>
          <w:szCs w:val="22"/>
        </w:rPr>
        <w:t xml:space="preserve"> seeking transition to GS4GG from other standards. </w:t>
      </w:r>
    </w:p>
    <w:p w14:paraId="58190621" w14:textId="1195EDA2" w:rsidR="00596B75" w:rsidRDefault="00596B75">
      <w:pPr>
        <w:spacing w:line="276" w:lineRule="auto"/>
        <w:contextualSpacing w:val="0"/>
        <w:rPr>
          <w:lang w:val="en-GB"/>
        </w:rPr>
      </w:pPr>
    </w:p>
    <w:tbl>
      <w:tblPr>
        <w:tblStyle w:val="GridTable5Dark-Accent1"/>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680" w:firstRow="0" w:lastRow="0" w:firstColumn="1" w:lastColumn="0" w:noHBand="1" w:noVBand="1"/>
      </w:tblPr>
      <w:tblGrid>
        <w:gridCol w:w="2690"/>
        <w:gridCol w:w="6752"/>
      </w:tblGrid>
      <w:tr w:rsidR="00596B75" w:rsidRPr="001716B9" w14:paraId="6F6973A8" w14:textId="77777777" w:rsidTr="00AF337C">
        <w:trPr>
          <w:trHeight w:val="100"/>
        </w:trPr>
        <w:tc>
          <w:tcPr>
            <w:cnfStyle w:val="001000000000" w:firstRow="0" w:lastRow="0" w:firstColumn="1" w:lastColumn="0" w:oddVBand="0" w:evenVBand="0" w:oddHBand="0" w:evenHBand="0" w:firstRowFirstColumn="0" w:firstRowLastColumn="0" w:lastRowFirstColumn="0" w:lastRowLastColumn="0"/>
            <w:tcW w:w="2690" w:type="dxa"/>
          </w:tcPr>
          <w:p w14:paraId="530CFE66" w14:textId="77777777" w:rsidR="00596B75" w:rsidRPr="00786855" w:rsidRDefault="00E16899" w:rsidP="00AF337C">
            <w:pPr>
              <w:pStyle w:val="SectionTitle"/>
              <w:numPr>
                <w:ilvl w:val="0"/>
                <w:numId w:val="0"/>
              </w:numPr>
              <w:spacing w:before="0" w:line="276" w:lineRule="auto"/>
              <w:rPr>
                <w:rFonts w:asciiTheme="minorHAnsi" w:hAnsiTheme="minorHAnsi"/>
                <w:bCs w:val="0"/>
                <w:color w:val="FFFFFF" w:themeColor="background1"/>
                <w:sz w:val="20"/>
                <w:szCs w:val="20"/>
              </w:rPr>
            </w:pPr>
            <w:hyperlink r:id="rId13" w:history="1">
              <w:r w:rsidR="00596B75" w:rsidRPr="00AF337C">
                <w:rPr>
                  <w:color w:val="FFFFFF" w:themeColor="background1"/>
                </w:rPr>
                <w:t>Requirement</w:t>
              </w:r>
            </w:hyperlink>
          </w:p>
        </w:tc>
        <w:tc>
          <w:tcPr>
            <w:tcW w:w="6752" w:type="dxa"/>
            <w:shd w:val="clear" w:color="auto" w:fill="auto"/>
            <w:vAlign w:val="center"/>
          </w:tcPr>
          <w:p w14:paraId="348863CD" w14:textId="14A54C0D" w:rsidR="00596B75" w:rsidRPr="008B0B3B" w:rsidRDefault="00596B75"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8B0B3B">
              <w:rPr>
                <w:rFonts w:asciiTheme="minorHAnsi" w:hAnsiTheme="minorHAnsi"/>
                <w:lang w:val="en-GB"/>
              </w:rPr>
              <w:t xml:space="preserve">CPA assessment (to be completed by </w:t>
            </w:r>
            <w:r w:rsidR="00AF337C">
              <w:rPr>
                <w:rFonts w:asciiTheme="minorHAnsi" w:hAnsiTheme="minorHAnsi"/>
                <w:lang w:val="en-GB"/>
              </w:rPr>
              <w:t>CME</w:t>
            </w:r>
            <w:r w:rsidRPr="008B0B3B">
              <w:rPr>
                <w:rFonts w:asciiTheme="minorHAnsi" w:hAnsiTheme="minorHAnsi"/>
                <w:lang w:val="en-GB"/>
              </w:rPr>
              <w:t>)</w:t>
            </w:r>
          </w:p>
        </w:tc>
      </w:tr>
      <w:tr w:rsidR="00596B75" w:rsidRPr="001716B9" w14:paraId="6F219C4E" w14:textId="77777777" w:rsidTr="00AF337C">
        <w:trPr>
          <w:trHeight w:val="1242"/>
        </w:trPr>
        <w:tc>
          <w:tcPr>
            <w:cnfStyle w:val="001000000000" w:firstRow="0" w:lastRow="0" w:firstColumn="1" w:lastColumn="0" w:oddVBand="0" w:evenVBand="0" w:oddHBand="0" w:evenHBand="0" w:firstRowFirstColumn="0" w:firstRowLastColumn="0" w:lastRowFirstColumn="0" w:lastRowLastColumn="0"/>
            <w:tcW w:w="2690" w:type="dxa"/>
          </w:tcPr>
          <w:p w14:paraId="3B86D91C" w14:textId="77777777" w:rsidR="00596B75" w:rsidRPr="00786855" w:rsidRDefault="00596B75" w:rsidP="00CF0E24">
            <w:pPr>
              <w:pStyle w:val="SectionTitle"/>
              <w:numPr>
                <w:ilvl w:val="0"/>
                <w:numId w:val="0"/>
              </w:numPr>
              <w:spacing w:before="0" w:line="276" w:lineRule="auto"/>
              <w:rPr>
                <w:rFonts w:asciiTheme="minorHAnsi" w:hAnsiTheme="minorHAnsi"/>
                <w:color w:val="FFFFFF" w:themeColor="background1"/>
                <w:sz w:val="20"/>
                <w:szCs w:val="20"/>
              </w:rPr>
            </w:pPr>
            <w:r w:rsidRPr="00786855">
              <w:rPr>
                <w:rFonts w:asciiTheme="minorHAnsi" w:hAnsiTheme="minorHAnsi"/>
                <w:color w:val="FFFFFF" w:themeColor="background1"/>
                <w:sz w:val="20"/>
                <w:szCs w:val="20"/>
              </w:rPr>
              <w:t xml:space="preserve">The </w:t>
            </w:r>
            <w:r>
              <w:rPr>
                <w:rFonts w:asciiTheme="minorHAnsi" w:hAnsiTheme="minorHAnsi"/>
                <w:color w:val="FFFFFF" w:themeColor="background1"/>
                <w:sz w:val="20"/>
                <w:szCs w:val="20"/>
              </w:rPr>
              <w:t xml:space="preserve">CPA </w:t>
            </w:r>
            <w:r w:rsidRPr="00786855">
              <w:rPr>
                <w:rFonts w:asciiTheme="minorHAnsi" w:hAnsiTheme="minorHAnsi"/>
                <w:color w:val="FFFFFF" w:themeColor="background1"/>
                <w:sz w:val="20"/>
                <w:szCs w:val="20"/>
              </w:rPr>
              <w:t xml:space="preserve">must have a crediting period start date with CDM/other standard on or </w:t>
            </w:r>
            <w:r w:rsidRPr="00786855">
              <w:rPr>
                <w:rFonts w:asciiTheme="minorHAnsi" w:hAnsiTheme="minorHAnsi"/>
                <w:b/>
                <w:color w:val="FFFFFF" w:themeColor="background1"/>
                <w:sz w:val="20"/>
                <w:szCs w:val="20"/>
              </w:rPr>
              <w:t>after 01 January 2016</w:t>
            </w:r>
          </w:p>
        </w:tc>
        <w:tc>
          <w:tcPr>
            <w:tcW w:w="6752" w:type="dxa"/>
            <w:shd w:val="clear" w:color="auto" w:fill="auto"/>
          </w:tcPr>
          <w:p w14:paraId="3F43E25C" w14:textId="77777777" w:rsidR="00596B75" w:rsidRPr="00786855" w:rsidRDefault="00596B75"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86855">
              <w:rPr>
                <w:rFonts w:asciiTheme="minorHAnsi" w:hAnsiTheme="minorHAnsi"/>
                <w:sz w:val="20"/>
                <w:szCs w:val="20"/>
              </w:rPr>
              <w:t xml:space="preserve">Is the </w:t>
            </w:r>
            <w:r>
              <w:rPr>
                <w:rFonts w:asciiTheme="minorHAnsi" w:hAnsiTheme="minorHAnsi"/>
                <w:sz w:val="20"/>
                <w:szCs w:val="20"/>
              </w:rPr>
              <w:t>CPA(s)</w:t>
            </w:r>
            <w:r w:rsidRPr="00786855">
              <w:rPr>
                <w:rFonts w:asciiTheme="minorHAnsi" w:hAnsiTheme="minorHAnsi"/>
                <w:sz w:val="20"/>
                <w:szCs w:val="20"/>
              </w:rPr>
              <w:t xml:space="preserve"> crediting period start date </w:t>
            </w:r>
            <w:r w:rsidRPr="00786855">
              <w:rPr>
                <w:rFonts w:asciiTheme="minorHAnsi" w:hAnsiTheme="minorHAnsi"/>
                <w:b/>
                <w:bCs/>
                <w:sz w:val="20"/>
                <w:szCs w:val="20"/>
                <w:u w:val="single"/>
              </w:rPr>
              <w:t>after</w:t>
            </w:r>
            <w:r w:rsidRPr="00786855">
              <w:rPr>
                <w:rFonts w:asciiTheme="minorHAnsi" w:hAnsiTheme="minorHAnsi"/>
                <w:sz w:val="20"/>
                <w:szCs w:val="20"/>
              </w:rPr>
              <w:t xml:space="preserve"> 01 January 2016?</w:t>
            </w:r>
          </w:p>
          <w:p w14:paraId="2A4FBF6F" w14:textId="1ED1C4DA" w:rsidR="00596B75" w:rsidRPr="00786855" w:rsidRDefault="00E16899" w:rsidP="00CF0E24">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eastAsia="MS Gothic" w:hAnsiTheme="minorHAnsi"/>
                  <w:sz w:val="20"/>
                  <w:szCs w:val="20"/>
                </w:rPr>
                <w:id w:val="-1605653518"/>
                <w14:checkbox>
                  <w14:checked w14:val="0"/>
                  <w14:checkedState w14:val="2612" w14:font="MS Gothic"/>
                  <w14:uncheckedState w14:val="2610" w14:font="MS Gothic"/>
                </w14:checkbox>
              </w:sdtPr>
              <w:sdtEndPr/>
              <w:sdtContent>
                <w:r w:rsidR="003F54A3">
                  <w:rPr>
                    <w:rFonts w:ascii="MS Gothic" w:eastAsia="MS Gothic" w:hAnsi="MS Gothic" w:hint="eastAsia"/>
                    <w:sz w:val="20"/>
                    <w:szCs w:val="20"/>
                  </w:rPr>
                  <w:t>☐</w:t>
                </w:r>
              </w:sdtContent>
            </w:sdt>
            <w:r w:rsidR="00596B75" w:rsidRPr="00786855">
              <w:rPr>
                <w:rFonts w:asciiTheme="minorHAnsi" w:hAnsiTheme="minorHAnsi"/>
                <w:sz w:val="20"/>
                <w:szCs w:val="20"/>
              </w:rPr>
              <w:t xml:space="preserve"> Yes </w:t>
            </w:r>
            <w:r w:rsidR="00596B75" w:rsidRPr="00786855">
              <w:rPr>
                <w:rFonts w:asciiTheme="minorHAnsi" w:hAnsiTheme="minorHAnsi"/>
                <w:sz w:val="20"/>
                <w:szCs w:val="20"/>
              </w:rPr>
              <w:tab/>
            </w:r>
            <w:r w:rsidR="00596B75" w:rsidRPr="00786855">
              <w:rPr>
                <w:rFonts w:asciiTheme="minorHAnsi" w:hAnsiTheme="minorHAnsi"/>
                <w:sz w:val="20"/>
                <w:szCs w:val="20"/>
              </w:rPr>
              <w:tab/>
            </w:r>
          </w:p>
          <w:p w14:paraId="506FE143" w14:textId="3AD9B4F7" w:rsidR="00596B75" w:rsidRPr="00786855" w:rsidRDefault="00E16899" w:rsidP="00CF0E24">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eastAsia="MS Gothic" w:hAnsiTheme="minorHAnsi"/>
                  <w:sz w:val="20"/>
                  <w:szCs w:val="20"/>
                </w:rPr>
                <w:id w:val="-1009910399"/>
                <w14:checkbox>
                  <w14:checked w14:val="1"/>
                  <w14:checkedState w14:val="2612" w14:font="MS Gothic"/>
                  <w14:uncheckedState w14:val="2610" w14:font="MS Gothic"/>
                </w14:checkbox>
              </w:sdtPr>
              <w:sdtEndPr/>
              <w:sdtContent>
                <w:r w:rsidR="003F54A3">
                  <w:rPr>
                    <w:rFonts w:ascii="MS Gothic" w:eastAsia="MS Gothic" w:hAnsi="MS Gothic" w:hint="eastAsia"/>
                    <w:sz w:val="20"/>
                    <w:szCs w:val="20"/>
                  </w:rPr>
                  <w:t>☒</w:t>
                </w:r>
              </w:sdtContent>
            </w:sdt>
            <w:r w:rsidR="00596B75" w:rsidRPr="00786855">
              <w:rPr>
                <w:rFonts w:asciiTheme="minorHAnsi" w:hAnsiTheme="minorHAnsi"/>
                <w:sz w:val="20"/>
                <w:szCs w:val="20"/>
              </w:rPr>
              <w:t xml:space="preserve"> No (go to questions below)</w:t>
            </w:r>
          </w:p>
        </w:tc>
      </w:tr>
      <w:tr w:rsidR="00596B75" w:rsidRPr="001716B9" w14:paraId="3CBBB1C4" w14:textId="77777777" w:rsidTr="00AF337C">
        <w:trPr>
          <w:trHeight w:val="775"/>
        </w:trPr>
        <w:tc>
          <w:tcPr>
            <w:cnfStyle w:val="001000000000" w:firstRow="0" w:lastRow="0" w:firstColumn="1" w:lastColumn="0" w:oddVBand="0" w:evenVBand="0" w:oddHBand="0" w:evenHBand="0" w:firstRowFirstColumn="0" w:firstRowLastColumn="0" w:lastRowFirstColumn="0" w:lastRowLastColumn="0"/>
            <w:tcW w:w="2690" w:type="dxa"/>
          </w:tcPr>
          <w:p w14:paraId="77765BC9" w14:textId="77777777" w:rsidR="00596B75" w:rsidRPr="00786855" w:rsidRDefault="00596B75" w:rsidP="00CF0E24">
            <w:pPr>
              <w:pStyle w:val="SectionTitle"/>
              <w:numPr>
                <w:ilvl w:val="0"/>
                <w:numId w:val="0"/>
              </w:numPr>
              <w:spacing w:before="0" w:line="276" w:lineRule="auto"/>
              <w:rPr>
                <w:rFonts w:asciiTheme="minorHAnsi" w:hAnsiTheme="minorHAnsi"/>
                <w:color w:val="FFFFFF" w:themeColor="background1"/>
                <w:sz w:val="20"/>
                <w:szCs w:val="20"/>
              </w:rPr>
            </w:pPr>
            <w:r w:rsidRPr="00786855">
              <w:rPr>
                <w:rFonts w:asciiTheme="minorHAnsi" w:hAnsiTheme="minorHAnsi"/>
                <w:color w:val="FFFFFF" w:themeColor="background1"/>
                <w:sz w:val="20"/>
                <w:szCs w:val="20"/>
              </w:rPr>
              <w:t xml:space="preserve">The </w:t>
            </w:r>
            <w:r>
              <w:rPr>
                <w:rFonts w:asciiTheme="minorHAnsi" w:hAnsiTheme="minorHAnsi"/>
                <w:color w:val="FFFFFF" w:themeColor="background1"/>
                <w:sz w:val="20"/>
                <w:szCs w:val="20"/>
              </w:rPr>
              <w:t>CPA</w:t>
            </w:r>
            <w:r w:rsidRPr="00786855">
              <w:rPr>
                <w:rFonts w:asciiTheme="minorHAnsi" w:hAnsiTheme="minorHAnsi"/>
                <w:color w:val="FFFFFF" w:themeColor="background1"/>
                <w:sz w:val="20"/>
                <w:szCs w:val="20"/>
              </w:rPr>
              <w:t xml:space="preserve"> that has a crediting period start date with CDM/other standard </w:t>
            </w:r>
            <w:r w:rsidRPr="00684898">
              <w:rPr>
                <w:rFonts w:asciiTheme="minorHAnsi" w:hAnsiTheme="minorHAnsi"/>
                <w:b/>
                <w:bCs w:val="0"/>
                <w:color w:val="FFFFFF" w:themeColor="background1"/>
                <w:sz w:val="20"/>
                <w:szCs w:val="20"/>
                <w:u w:val="single"/>
              </w:rPr>
              <w:t>before 01 January 2016</w:t>
            </w:r>
            <w:r w:rsidRPr="00786855">
              <w:rPr>
                <w:rFonts w:asciiTheme="minorHAnsi" w:hAnsiTheme="minorHAnsi"/>
                <w:color w:val="FFFFFF" w:themeColor="background1"/>
                <w:sz w:val="20"/>
                <w:szCs w:val="20"/>
              </w:rPr>
              <w:t xml:space="preserve"> shall demonstrate the risk of discontinuation without carbon revenue.</w:t>
            </w:r>
          </w:p>
        </w:tc>
        <w:tc>
          <w:tcPr>
            <w:tcW w:w="6752" w:type="dxa"/>
            <w:shd w:val="clear" w:color="auto" w:fill="auto"/>
          </w:tcPr>
          <w:p w14:paraId="12AC2D2D" w14:textId="77777777" w:rsidR="00596B75" w:rsidRPr="00786855" w:rsidRDefault="00596B75"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r w:rsidRPr="00786855">
              <w:rPr>
                <w:rFonts w:asciiTheme="minorHAnsi" w:hAnsiTheme="minorHAnsi"/>
                <w:i/>
                <w:iCs/>
                <w:sz w:val="20"/>
                <w:szCs w:val="20"/>
                <w:lang w:val="en-GB"/>
              </w:rPr>
              <w:t>E</w:t>
            </w:r>
            <w:r w:rsidRPr="00786855">
              <w:rPr>
                <w:rFonts w:asciiTheme="minorHAnsi" w:hAnsiTheme="minorHAnsi"/>
                <w:i/>
                <w:iCs/>
                <w:sz w:val="20"/>
                <w:szCs w:val="20"/>
              </w:rPr>
              <w:t xml:space="preserve">xplain the risks/barriers that may cause discontinuation of </w:t>
            </w:r>
            <w:r>
              <w:rPr>
                <w:rFonts w:asciiTheme="minorHAnsi" w:hAnsiTheme="minorHAnsi"/>
                <w:i/>
                <w:iCs/>
                <w:sz w:val="20"/>
                <w:szCs w:val="20"/>
              </w:rPr>
              <w:t xml:space="preserve">CPA </w:t>
            </w:r>
            <w:r w:rsidRPr="00786855">
              <w:rPr>
                <w:rFonts w:asciiTheme="minorHAnsi" w:hAnsiTheme="minorHAnsi"/>
                <w:i/>
                <w:iCs/>
                <w:sz w:val="20"/>
                <w:szCs w:val="20"/>
              </w:rPr>
              <w:t>without carbon revenue.</w:t>
            </w:r>
          </w:p>
          <w:p w14:paraId="45A20696" w14:textId="41160684" w:rsidR="00D30F17" w:rsidRDefault="00D30F17" w:rsidP="00D30F1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imes"/>
                <w:szCs w:val="22"/>
              </w:rPr>
            </w:pPr>
            <w:r>
              <w:rPr>
                <w:rFonts w:asciiTheme="minorHAnsi" w:hAnsiTheme="minorHAnsi" w:cs="Times"/>
                <w:sz w:val="20"/>
                <w:szCs w:val="20"/>
              </w:rPr>
              <w:t xml:space="preserve">CPA consists of household technologies and are fixed dome biogas plants that require minimum management cost and repair and maintenance. Although, the technologies under the CPA are already implemented. the ongoing financial need is basically for the management and repair/maintenance </w:t>
            </w:r>
            <w:bookmarkStart w:id="4" w:name="_GoBack"/>
            <w:bookmarkEnd w:id="4"/>
            <w:r>
              <w:rPr>
                <w:rFonts w:asciiTheme="minorHAnsi" w:hAnsiTheme="minorHAnsi" w:cs="Times"/>
                <w:sz w:val="20"/>
                <w:szCs w:val="20"/>
              </w:rPr>
              <w:t>of the technologies. The sales of GS VERs are instrumental for the repair/maintenance and management of the technologies. The ongoing financial need derived from the GS certification is necessary to enhance the project's operation. The financial benefit from GS certification helps to maintain the CPA contributing to the sustainable development of the community and the country and further emission reduction</w:t>
            </w:r>
            <w:r>
              <w:rPr>
                <w:rFonts w:asciiTheme="minorHAnsi" w:hAnsiTheme="minorHAnsi" w:cs="Times"/>
                <w:szCs w:val="22"/>
              </w:rPr>
              <w:t xml:space="preserve">.    </w:t>
            </w:r>
          </w:p>
          <w:p w14:paraId="724DD443" w14:textId="77777777" w:rsidR="00596B75" w:rsidRPr="00786855" w:rsidRDefault="00596B75" w:rsidP="00CF0E24">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p>
          <w:p w14:paraId="2ED50208" w14:textId="77777777" w:rsidR="00596B75" w:rsidRPr="00786855" w:rsidRDefault="00596B75" w:rsidP="00CF0E24">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596B75" w:rsidRPr="001716B9" w14:paraId="61129C8E" w14:textId="77777777" w:rsidTr="00AF337C">
        <w:trPr>
          <w:trHeight w:val="775"/>
        </w:trPr>
        <w:tc>
          <w:tcPr>
            <w:cnfStyle w:val="001000000000" w:firstRow="0" w:lastRow="0" w:firstColumn="1" w:lastColumn="0" w:oddVBand="0" w:evenVBand="0" w:oddHBand="0" w:evenHBand="0" w:firstRowFirstColumn="0" w:firstRowLastColumn="0" w:lastRowFirstColumn="0" w:lastRowLastColumn="0"/>
            <w:tcW w:w="2690" w:type="dxa"/>
          </w:tcPr>
          <w:p w14:paraId="079F8346" w14:textId="77777777" w:rsidR="00596B75" w:rsidRPr="00786855" w:rsidRDefault="00596B75" w:rsidP="00CF0E24">
            <w:pPr>
              <w:pStyle w:val="SectionTitle"/>
              <w:numPr>
                <w:ilvl w:val="0"/>
                <w:numId w:val="0"/>
              </w:numPr>
              <w:spacing w:before="0" w:line="276" w:lineRule="auto"/>
              <w:rPr>
                <w:rFonts w:asciiTheme="minorHAnsi" w:hAnsiTheme="minorHAnsi"/>
                <w:color w:val="FFFFFF" w:themeColor="background1"/>
                <w:sz w:val="20"/>
                <w:szCs w:val="20"/>
              </w:rPr>
            </w:pPr>
            <w:r w:rsidRPr="00786855">
              <w:rPr>
                <w:rFonts w:asciiTheme="minorHAnsi" w:hAnsiTheme="minorHAnsi"/>
                <w:color w:val="FFFFFF" w:themeColor="background1"/>
                <w:sz w:val="20"/>
                <w:szCs w:val="20"/>
              </w:rPr>
              <w:t xml:space="preserve">The </w:t>
            </w:r>
            <w:r>
              <w:rPr>
                <w:rFonts w:asciiTheme="minorHAnsi" w:hAnsiTheme="minorHAnsi"/>
                <w:color w:val="FFFFFF" w:themeColor="background1"/>
                <w:sz w:val="20"/>
                <w:szCs w:val="20"/>
              </w:rPr>
              <w:t>CPA</w:t>
            </w:r>
            <w:r w:rsidRPr="00786855">
              <w:rPr>
                <w:rFonts w:asciiTheme="minorHAnsi" w:hAnsiTheme="minorHAnsi"/>
                <w:color w:val="FFFFFF" w:themeColor="background1"/>
                <w:sz w:val="20"/>
                <w:szCs w:val="20"/>
              </w:rPr>
              <w:t xml:space="preserve"> that has a crediting period start date with CDM/other standard </w:t>
            </w:r>
            <w:r w:rsidRPr="00786855">
              <w:rPr>
                <w:rFonts w:asciiTheme="minorHAnsi" w:hAnsiTheme="minorHAnsi"/>
                <w:b/>
                <w:color w:val="FFFFFF" w:themeColor="background1"/>
                <w:sz w:val="20"/>
                <w:szCs w:val="20"/>
                <w:u w:val="single"/>
              </w:rPr>
              <w:t>before 01 January 2016</w:t>
            </w:r>
            <w:r w:rsidRPr="00786855">
              <w:rPr>
                <w:rFonts w:asciiTheme="minorHAnsi" w:hAnsiTheme="minorHAnsi"/>
                <w:color w:val="FFFFFF" w:themeColor="background1"/>
                <w:sz w:val="20"/>
                <w:szCs w:val="20"/>
              </w:rPr>
              <w:t xml:space="preserve"> shall demonstrate how the project has been operational in the absence of carbon revenue, if carbon credits have not been issued to the project in recent years.</w:t>
            </w:r>
          </w:p>
        </w:tc>
        <w:tc>
          <w:tcPr>
            <w:tcW w:w="6752" w:type="dxa"/>
            <w:shd w:val="clear" w:color="auto" w:fill="auto"/>
          </w:tcPr>
          <w:p w14:paraId="474FC065" w14:textId="77777777" w:rsidR="00D30F17" w:rsidRDefault="00596B75"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786855">
              <w:rPr>
                <w:rFonts w:asciiTheme="minorHAnsi" w:hAnsiTheme="minorHAnsi"/>
                <w:i/>
                <w:iCs/>
                <w:sz w:val="20"/>
                <w:szCs w:val="20"/>
                <w:lang w:val="en-GB"/>
              </w:rPr>
              <w:t xml:space="preserve">Explain how the </w:t>
            </w:r>
            <w:r>
              <w:rPr>
                <w:rFonts w:asciiTheme="minorHAnsi" w:hAnsiTheme="minorHAnsi"/>
                <w:i/>
                <w:iCs/>
                <w:sz w:val="20"/>
                <w:szCs w:val="20"/>
                <w:lang w:val="en-GB"/>
              </w:rPr>
              <w:t>CPA</w:t>
            </w:r>
            <w:r w:rsidRPr="00786855">
              <w:rPr>
                <w:rFonts w:asciiTheme="minorHAnsi" w:hAnsiTheme="minorHAnsi"/>
                <w:i/>
                <w:iCs/>
                <w:sz w:val="20"/>
                <w:szCs w:val="20"/>
                <w:lang w:val="en-GB"/>
              </w:rPr>
              <w:t xml:space="preserve"> has managed the operation in the absence of carbon revenue in recent years.</w:t>
            </w:r>
          </w:p>
          <w:p w14:paraId="0D7BCA75" w14:textId="7D16BF90" w:rsidR="00596B75" w:rsidRPr="00786855" w:rsidRDefault="00D30F17"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sz w:val="20"/>
                <w:szCs w:val="20"/>
                <w:lang w:val="en-GB"/>
              </w:rPr>
              <w:t>The PA had constant carbon revenues in the recent years.</w:t>
            </w:r>
            <w:r w:rsidR="00596B75" w:rsidRPr="00786855">
              <w:rPr>
                <w:rFonts w:asciiTheme="minorHAnsi" w:hAnsiTheme="minorHAnsi"/>
                <w:i/>
                <w:iCs/>
                <w:sz w:val="20"/>
                <w:szCs w:val="20"/>
                <w:lang w:val="en-GB"/>
              </w:rPr>
              <w:t xml:space="preserve"> </w:t>
            </w:r>
          </w:p>
        </w:tc>
      </w:tr>
      <w:tr w:rsidR="00596B75" w:rsidRPr="001716B9" w14:paraId="3BDD39D3" w14:textId="77777777" w:rsidTr="00AF337C">
        <w:trPr>
          <w:trHeight w:val="775"/>
        </w:trPr>
        <w:tc>
          <w:tcPr>
            <w:cnfStyle w:val="001000000000" w:firstRow="0" w:lastRow="0" w:firstColumn="1" w:lastColumn="0" w:oddVBand="0" w:evenVBand="0" w:oddHBand="0" w:evenHBand="0" w:firstRowFirstColumn="0" w:firstRowLastColumn="0" w:lastRowFirstColumn="0" w:lastRowLastColumn="0"/>
            <w:tcW w:w="2690" w:type="dxa"/>
          </w:tcPr>
          <w:p w14:paraId="220CDA51" w14:textId="77777777" w:rsidR="00596B75" w:rsidRPr="00786855" w:rsidRDefault="00596B75" w:rsidP="00CF0E24">
            <w:pPr>
              <w:pStyle w:val="SectionTitle"/>
              <w:numPr>
                <w:ilvl w:val="0"/>
                <w:numId w:val="0"/>
              </w:numPr>
              <w:spacing w:before="0" w:line="276" w:lineRule="auto"/>
              <w:rPr>
                <w:rFonts w:asciiTheme="minorHAnsi" w:hAnsiTheme="minorHAnsi"/>
                <w:bCs w:val="0"/>
                <w:color w:val="FFFFFF" w:themeColor="background1"/>
                <w:sz w:val="20"/>
                <w:szCs w:val="20"/>
              </w:rPr>
            </w:pPr>
            <w:r w:rsidRPr="00786855">
              <w:rPr>
                <w:rFonts w:asciiTheme="minorHAnsi" w:hAnsiTheme="minorHAnsi"/>
                <w:color w:val="FFFFFF" w:themeColor="background1"/>
                <w:sz w:val="20"/>
                <w:szCs w:val="20"/>
              </w:rPr>
              <w:t>List of supporting documents</w:t>
            </w:r>
          </w:p>
          <w:p w14:paraId="62200A06" w14:textId="77777777" w:rsidR="00596B75" w:rsidRPr="00786855" w:rsidRDefault="00596B75" w:rsidP="00CF0E24">
            <w:pPr>
              <w:pStyle w:val="SectionTitle"/>
              <w:numPr>
                <w:ilvl w:val="0"/>
                <w:numId w:val="0"/>
              </w:numPr>
              <w:spacing w:before="0" w:line="276" w:lineRule="auto"/>
              <w:rPr>
                <w:rFonts w:asciiTheme="minorHAnsi" w:hAnsiTheme="minorHAnsi"/>
                <w:sz w:val="20"/>
                <w:szCs w:val="20"/>
              </w:rPr>
            </w:pPr>
          </w:p>
        </w:tc>
        <w:tc>
          <w:tcPr>
            <w:tcW w:w="6752" w:type="dxa"/>
            <w:shd w:val="clear" w:color="auto" w:fill="auto"/>
          </w:tcPr>
          <w:p w14:paraId="022D75A7" w14:textId="77777777" w:rsidR="00596B75" w:rsidRPr="00786855" w:rsidRDefault="00596B75"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r w:rsidRPr="00786855">
              <w:rPr>
                <w:rFonts w:asciiTheme="minorHAnsi" w:hAnsiTheme="minorHAnsi"/>
                <w:i/>
                <w:color w:val="auto"/>
                <w:sz w:val="20"/>
                <w:szCs w:val="20"/>
              </w:rPr>
              <w:t>Please list all supporting documentation.</w:t>
            </w:r>
          </w:p>
          <w:p w14:paraId="2507499B" w14:textId="77777777" w:rsidR="00596B75" w:rsidRPr="00786855" w:rsidRDefault="00596B75"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p>
          <w:p w14:paraId="239F9328" w14:textId="77777777" w:rsidR="00596B75" w:rsidRPr="00786855" w:rsidRDefault="00596B75"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rPr>
            </w:pPr>
            <w:r w:rsidRPr="00786855">
              <w:rPr>
                <w:rFonts w:asciiTheme="minorHAnsi" w:hAnsiTheme="minorHAnsi"/>
                <w:i/>
                <w:color w:val="auto"/>
                <w:sz w:val="20"/>
                <w:szCs w:val="20"/>
              </w:rPr>
              <w:t>If any of the supporting documents are confidential, please indicate here to ensure they are omitted from being published</w:t>
            </w:r>
          </w:p>
        </w:tc>
      </w:tr>
    </w:tbl>
    <w:p w14:paraId="0E2F49B8" w14:textId="6C53E938" w:rsidR="00211D67" w:rsidRDefault="00211D67">
      <w:pPr>
        <w:spacing w:line="276" w:lineRule="auto"/>
        <w:contextualSpacing w:val="0"/>
        <w:rPr>
          <w:lang w:val="en-GB"/>
        </w:rPr>
      </w:pPr>
    </w:p>
    <w:p w14:paraId="757B1F0E" w14:textId="77777777" w:rsidR="00795ECF" w:rsidRPr="008F4756" w:rsidRDefault="00795ECF" w:rsidP="00795ECF">
      <w:pPr>
        <w:pStyle w:val="Heading2"/>
      </w:pPr>
      <w:r w:rsidRPr="008F4756">
        <w:t xml:space="preserve">TRF.2 Transition project information </w:t>
      </w:r>
    </w:p>
    <w:p w14:paraId="6B0A844B" w14:textId="0AC19C80" w:rsidR="0057263B" w:rsidRPr="0065423A" w:rsidRDefault="0057263B" w:rsidP="0057263B">
      <w:pPr>
        <w:shd w:val="clear" w:color="auto" w:fill="00B9BD"/>
        <w:spacing w:line="276" w:lineRule="auto"/>
        <w:rPr>
          <w:color w:val="FFFFFF" w:themeColor="background1"/>
        </w:rPr>
      </w:pPr>
      <w:r>
        <w:rPr>
          <w:color w:val="FFFFFF" w:themeColor="background1"/>
        </w:rPr>
        <w:t>CME</w:t>
      </w:r>
      <w:r w:rsidRPr="0065423A">
        <w:rPr>
          <w:color w:val="FFFFFF" w:themeColor="background1"/>
        </w:rPr>
        <w:t xml:space="preserve"> shall</w:t>
      </w:r>
      <w:r>
        <w:rPr>
          <w:color w:val="FFFFFF" w:themeColor="background1"/>
        </w:rPr>
        <w:t xml:space="preserve"> </w:t>
      </w:r>
      <w:r w:rsidRPr="0065423A">
        <w:rPr>
          <w:color w:val="FFFFFF" w:themeColor="background1"/>
        </w:rPr>
        <w:t xml:space="preserve">provide </w:t>
      </w:r>
      <w:r w:rsidR="00D611D6">
        <w:rPr>
          <w:color w:val="FFFFFF" w:themeColor="background1"/>
        </w:rPr>
        <w:t>CPA</w:t>
      </w:r>
      <w:r w:rsidRPr="0065423A">
        <w:rPr>
          <w:color w:val="FFFFFF" w:themeColor="background1"/>
        </w:rPr>
        <w:t xml:space="preserve"> information (in grey rows), pertaining to the standard, the </w:t>
      </w:r>
      <w:r w:rsidR="00D611D6">
        <w:rPr>
          <w:color w:val="FFFFFF" w:themeColor="background1"/>
        </w:rPr>
        <w:t>CPA</w:t>
      </w:r>
      <w:r w:rsidRPr="0065423A">
        <w:rPr>
          <w:color w:val="FFFFFF" w:themeColor="background1"/>
        </w:rPr>
        <w:t xml:space="preserve"> is transitioning from (e.g. CDM)</w:t>
      </w:r>
      <w:r>
        <w:rPr>
          <w:color w:val="FFFFFF" w:themeColor="background1"/>
        </w:rPr>
        <w:t xml:space="preserve"> in the table below</w:t>
      </w:r>
      <w:r w:rsidRPr="0065423A">
        <w:rPr>
          <w:color w:val="FFFFFF" w:themeColor="background1"/>
        </w:rPr>
        <w:t xml:space="preserve">. </w:t>
      </w:r>
    </w:p>
    <w:p w14:paraId="6A2701C0" w14:textId="7CFD7DCC" w:rsidR="00795ECF" w:rsidRDefault="00795ECF">
      <w:pPr>
        <w:spacing w:line="276" w:lineRule="auto"/>
        <w:contextualSpacing w:val="0"/>
        <w:rPr>
          <w:lang w:val="en-GB"/>
        </w:rPr>
      </w:pPr>
    </w:p>
    <w:tbl>
      <w:tblPr>
        <w:tblStyle w:val="GridTable5Dark-Accent1"/>
        <w:tblW w:w="9625" w:type="dxa"/>
        <w:tblLook w:val="0680" w:firstRow="0" w:lastRow="0" w:firstColumn="1" w:lastColumn="0" w:noHBand="1" w:noVBand="1"/>
      </w:tblPr>
      <w:tblGrid>
        <w:gridCol w:w="2875"/>
        <w:gridCol w:w="2610"/>
        <w:gridCol w:w="4140"/>
      </w:tblGrid>
      <w:tr w:rsidR="006C08D4" w:rsidRPr="009F13DC" w14:paraId="2E0048AA" w14:textId="77777777" w:rsidTr="00CF0E24">
        <w:tc>
          <w:tcPr>
            <w:cnfStyle w:val="001000000000" w:firstRow="0" w:lastRow="0" w:firstColumn="1" w:lastColumn="0" w:oddVBand="0" w:evenVBand="0" w:oddHBand="0" w:evenHBand="0" w:firstRowFirstColumn="0" w:firstRowLastColumn="0" w:lastRowFirstColumn="0" w:lastRowLastColumn="0"/>
            <w:tcW w:w="2875" w:type="dxa"/>
          </w:tcPr>
          <w:p w14:paraId="484F076D" w14:textId="77777777" w:rsidR="006C08D4" w:rsidRPr="006368F2" w:rsidRDefault="006C08D4" w:rsidP="00CF0E24">
            <w:pPr>
              <w:pStyle w:val="Normal-white"/>
            </w:pPr>
            <w:r w:rsidRPr="006368F2">
              <w:rPr>
                <w:szCs w:val="20"/>
              </w:rPr>
              <w:lastRenderedPageBreak/>
              <w:t xml:space="preserve">Name of the original standard </w:t>
            </w:r>
          </w:p>
        </w:tc>
        <w:tc>
          <w:tcPr>
            <w:tcW w:w="6750" w:type="dxa"/>
            <w:gridSpan w:val="2"/>
            <w:tcBorders>
              <w:bottom w:val="single" w:sz="4" w:space="0" w:color="FFFFFF" w:themeColor="background1"/>
            </w:tcBorders>
            <w:shd w:val="clear" w:color="auto" w:fill="D9D9D9" w:themeFill="background1" w:themeFillShade="D9"/>
            <w:vAlign w:val="center"/>
          </w:tcPr>
          <w:p w14:paraId="1ADCC6E1" w14:textId="7B9D2232" w:rsidR="006C08D4" w:rsidRPr="006368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128616989"/>
                <w14:checkbox>
                  <w14:checked w14:val="1"/>
                  <w14:checkedState w14:val="2612" w14:font="MS Gothic"/>
                  <w14:uncheckedState w14:val="2610" w14:font="MS Gothic"/>
                </w14:checkbox>
              </w:sdtPr>
              <w:sdtEndPr/>
              <w:sdtContent>
                <w:r w:rsidR="002F0F57">
                  <w:rPr>
                    <w:rFonts w:ascii="MS Gothic" w:eastAsia="MS Gothic" w:hAnsi="MS Gothic" w:hint="eastAsia"/>
                    <w:sz w:val="20"/>
                    <w:szCs w:val="20"/>
                    <w:lang w:val="en-GB"/>
                  </w:rPr>
                  <w:t>☒</w:t>
                </w:r>
              </w:sdtContent>
            </w:sdt>
            <w:r w:rsidR="006C08D4" w:rsidRPr="006368F2">
              <w:rPr>
                <w:rFonts w:asciiTheme="minorHAnsi" w:hAnsiTheme="minorHAnsi"/>
                <w:sz w:val="20"/>
                <w:szCs w:val="20"/>
                <w:lang w:val="en-GB"/>
              </w:rPr>
              <w:t xml:space="preserve"> </w:t>
            </w:r>
            <w:r w:rsidR="006C08D4" w:rsidRPr="008D6640">
              <w:rPr>
                <w:rFonts w:asciiTheme="minorHAnsi" w:hAnsiTheme="minorHAnsi"/>
                <w:b/>
                <w:bCs/>
                <w:sz w:val="20"/>
                <w:szCs w:val="20"/>
                <w:lang w:val="en-GB"/>
              </w:rPr>
              <w:t xml:space="preserve">CDM </w:t>
            </w:r>
          </w:p>
          <w:p w14:paraId="22C656E5" w14:textId="77777777" w:rsidR="006C08D4" w:rsidRPr="006368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916049295"/>
                <w14:checkbox>
                  <w14:checked w14:val="0"/>
                  <w14:checkedState w14:val="2612" w14:font="MS Gothic"/>
                  <w14:uncheckedState w14:val="2610" w14:font="MS Gothic"/>
                </w14:checkbox>
              </w:sdtPr>
              <w:sdtEndPr/>
              <w:sdtContent>
                <w:r w:rsidR="006C08D4">
                  <w:rPr>
                    <w:rFonts w:ascii="MS Gothic" w:eastAsia="MS Gothic" w:hAnsi="MS Gothic" w:hint="eastAsia"/>
                    <w:sz w:val="20"/>
                    <w:szCs w:val="20"/>
                    <w:lang w:val="en-GB"/>
                  </w:rPr>
                  <w:t>☐</w:t>
                </w:r>
              </w:sdtContent>
            </w:sdt>
            <w:r w:rsidR="006C08D4" w:rsidRPr="006368F2">
              <w:rPr>
                <w:rFonts w:asciiTheme="minorHAnsi" w:hAnsiTheme="minorHAnsi"/>
                <w:sz w:val="20"/>
                <w:szCs w:val="20"/>
                <w:lang w:val="en-GB"/>
              </w:rPr>
              <w:t xml:space="preserve"> </w:t>
            </w:r>
            <w:r w:rsidR="006C08D4" w:rsidRPr="008D6640">
              <w:rPr>
                <w:rFonts w:asciiTheme="minorHAnsi" w:hAnsiTheme="minorHAnsi"/>
                <w:b/>
                <w:bCs/>
                <w:sz w:val="20"/>
                <w:szCs w:val="20"/>
                <w:lang w:val="en-GB"/>
              </w:rPr>
              <w:t>Other</w:t>
            </w:r>
            <w:r w:rsidR="006C08D4" w:rsidRPr="006368F2">
              <w:rPr>
                <w:rFonts w:asciiTheme="minorHAnsi" w:hAnsiTheme="minorHAnsi"/>
                <w:sz w:val="20"/>
                <w:szCs w:val="20"/>
                <w:lang w:val="en-GB"/>
              </w:rPr>
              <w:t xml:space="preserve"> (</w:t>
            </w:r>
            <w:r w:rsidR="006C08D4" w:rsidRPr="006368F2">
              <w:rPr>
                <w:rFonts w:asciiTheme="minorHAnsi" w:hAnsiTheme="minorHAnsi"/>
                <w:sz w:val="20"/>
                <w:szCs w:val="20"/>
                <w:u w:val="single"/>
                <w:lang w:val="en-GB"/>
              </w:rPr>
              <w:t>Add the standard name here</w:t>
            </w:r>
            <w:r w:rsidR="006C08D4" w:rsidRPr="006368F2">
              <w:rPr>
                <w:rFonts w:asciiTheme="minorHAnsi" w:hAnsiTheme="minorHAnsi"/>
                <w:sz w:val="20"/>
                <w:szCs w:val="20"/>
                <w:lang w:val="en-GB"/>
              </w:rPr>
              <w:t>)</w:t>
            </w:r>
          </w:p>
        </w:tc>
      </w:tr>
      <w:tr w:rsidR="006C08D4" w:rsidRPr="009F13DC" w14:paraId="6F0E3129" w14:textId="77777777" w:rsidTr="00CF0E24">
        <w:trPr>
          <w:trHeight w:val="781"/>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BF06172" w14:textId="2A1B7CAE" w:rsidR="006C08D4" w:rsidRPr="006368F2" w:rsidRDefault="006C08D4" w:rsidP="00CF0E24">
            <w:pPr>
              <w:pStyle w:val="Normal-white"/>
              <w:rPr>
                <w:szCs w:val="20"/>
              </w:rPr>
            </w:pPr>
            <w:r>
              <w:rPr>
                <w:szCs w:val="20"/>
              </w:rPr>
              <w:t>CPA</w:t>
            </w:r>
            <w:r w:rsidRPr="006368F2">
              <w:rPr>
                <w:szCs w:val="20"/>
              </w:rPr>
              <w:t xml:space="preserve"> status with original standard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FD73B64" w14:textId="691D7CC2" w:rsidR="006C08D4" w:rsidRPr="00D2567C"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i/>
                <w:iCs/>
                <w:sz w:val="20"/>
                <w:szCs w:val="20"/>
                <w:lang w:val="en-GB"/>
              </w:rPr>
              <w:t>T</w:t>
            </w:r>
            <w:r w:rsidRPr="00D26E45">
              <w:rPr>
                <w:rFonts w:asciiTheme="minorHAnsi" w:hAnsiTheme="minorHAnsi"/>
                <w:i/>
                <w:iCs/>
                <w:sz w:val="20"/>
                <w:szCs w:val="20"/>
                <w:lang w:val="en-GB"/>
              </w:rPr>
              <w:t xml:space="preserve">he current status of </w:t>
            </w:r>
            <w:r>
              <w:rPr>
                <w:rFonts w:asciiTheme="minorHAnsi" w:hAnsiTheme="minorHAnsi"/>
                <w:i/>
                <w:iCs/>
                <w:sz w:val="20"/>
                <w:szCs w:val="20"/>
                <w:lang w:val="en-GB"/>
              </w:rPr>
              <w:t>CPA</w:t>
            </w:r>
            <w:r w:rsidRPr="00D26E45">
              <w:rPr>
                <w:rFonts w:asciiTheme="minorHAnsi" w:hAnsiTheme="minorHAnsi"/>
                <w:i/>
                <w:iCs/>
                <w:sz w:val="20"/>
                <w:szCs w:val="20"/>
                <w:lang w:val="en-GB"/>
              </w:rPr>
              <w:t xml:space="preserve"> with CDM/other standard at the time of submission of this form.</w:t>
            </w:r>
          </w:p>
        </w:tc>
      </w:tr>
      <w:tr w:rsidR="006C08D4" w:rsidRPr="009F13DC" w14:paraId="5034DE52" w14:textId="77777777" w:rsidTr="00CF0E24">
        <w:trPr>
          <w:trHeight w:val="781"/>
        </w:trPr>
        <w:tc>
          <w:tcPr>
            <w:cnfStyle w:val="001000000000" w:firstRow="0" w:lastRow="0" w:firstColumn="1" w:lastColumn="0" w:oddVBand="0" w:evenVBand="0" w:oddHBand="0" w:evenHBand="0" w:firstRowFirstColumn="0" w:firstRowLastColumn="0" w:lastRowFirstColumn="0" w:lastRowLastColumn="0"/>
            <w:tcW w:w="2875" w:type="dxa"/>
            <w:vMerge/>
          </w:tcPr>
          <w:p w14:paraId="0E80D6D4" w14:textId="77777777" w:rsidR="006C08D4" w:rsidRPr="006368F2"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FBE29E6" w14:textId="693A2980" w:rsidR="006C08D4" w:rsidRPr="006368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473022912"/>
                <w14:checkbox>
                  <w14:checked w14:val="1"/>
                  <w14:checkedState w14:val="2612" w14:font="MS Gothic"/>
                  <w14:uncheckedState w14:val="2610" w14:font="MS Gothic"/>
                </w14:checkbox>
              </w:sdtPr>
              <w:sdtEndPr/>
              <w:sdtContent>
                <w:r w:rsidR="002F0F57">
                  <w:rPr>
                    <w:rFonts w:ascii="MS Gothic" w:eastAsia="MS Gothic" w:hAnsi="MS Gothic" w:hint="eastAsia"/>
                    <w:sz w:val="20"/>
                    <w:szCs w:val="20"/>
                    <w:lang w:val="en-GB"/>
                  </w:rPr>
                  <w:t>☒</w:t>
                </w:r>
              </w:sdtContent>
            </w:sdt>
            <w:r w:rsidR="006C08D4" w:rsidRPr="006368F2">
              <w:rPr>
                <w:rFonts w:asciiTheme="minorHAnsi" w:hAnsiTheme="minorHAnsi"/>
                <w:sz w:val="20"/>
                <w:szCs w:val="20"/>
                <w:lang w:val="en-GB"/>
              </w:rPr>
              <w:t xml:space="preserve"> </w:t>
            </w:r>
            <w:r w:rsidR="006C08D4" w:rsidRPr="006368F2">
              <w:rPr>
                <w:rFonts w:asciiTheme="minorHAnsi" w:hAnsiTheme="minorHAnsi"/>
                <w:b/>
                <w:bCs/>
                <w:sz w:val="20"/>
                <w:szCs w:val="20"/>
                <w:lang w:val="en-GB"/>
              </w:rPr>
              <w:t>Active</w:t>
            </w:r>
            <w:r w:rsidR="006C08D4" w:rsidRPr="006368F2">
              <w:rPr>
                <w:rFonts w:asciiTheme="minorHAnsi" w:hAnsiTheme="minorHAnsi"/>
                <w:sz w:val="20"/>
                <w:szCs w:val="20"/>
                <w:lang w:val="en-GB"/>
              </w:rPr>
              <w:t xml:space="preserve"> (registration status is valid) </w:t>
            </w:r>
          </w:p>
          <w:p w14:paraId="2C6E7E6F" w14:textId="77777777" w:rsidR="006C08D4"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49356775"/>
                <w14:checkbox>
                  <w14:checked w14:val="0"/>
                  <w14:checkedState w14:val="2612" w14:font="MS Gothic"/>
                  <w14:uncheckedState w14:val="2610" w14:font="MS Gothic"/>
                </w14:checkbox>
              </w:sdtPr>
              <w:sdtEndPr/>
              <w:sdtContent>
                <w:r w:rsidR="006C08D4" w:rsidRPr="006368F2">
                  <w:rPr>
                    <w:rFonts w:ascii="Segoe UI Symbol" w:eastAsia="MS Gothic" w:hAnsi="Segoe UI Symbol" w:cs="Segoe UI Symbol"/>
                    <w:sz w:val="20"/>
                    <w:szCs w:val="20"/>
                    <w:lang w:val="en-GB"/>
                  </w:rPr>
                  <w:t>☐</w:t>
                </w:r>
              </w:sdtContent>
            </w:sdt>
            <w:r w:rsidR="006C08D4" w:rsidRPr="006368F2">
              <w:rPr>
                <w:rFonts w:asciiTheme="minorHAnsi" w:hAnsiTheme="minorHAnsi"/>
                <w:sz w:val="20"/>
                <w:szCs w:val="20"/>
                <w:lang w:val="en-GB"/>
              </w:rPr>
              <w:t xml:space="preserve"> </w:t>
            </w:r>
            <w:r w:rsidR="006C08D4" w:rsidRPr="006368F2">
              <w:rPr>
                <w:rFonts w:asciiTheme="minorHAnsi" w:hAnsiTheme="minorHAnsi"/>
                <w:b/>
                <w:bCs/>
                <w:sz w:val="20"/>
                <w:szCs w:val="20"/>
                <w:lang w:val="en-GB"/>
              </w:rPr>
              <w:t>Withdrawn</w:t>
            </w:r>
            <w:r w:rsidR="006C08D4" w:rsidRPr="006368F2">
              <w:rPr>
                <w:rFonts w:asciiTheme="minorHAnsi" w:hAnsiTheme="minorHAnsi"/>
                <w:sz w:val="20"/>
                <w:szCs w:val="20"/>
                <w:lang w:val="en-GB"/>
              </w:rPr>
              <w:t xml:space="preserve"> (deregistered)</w:t>
            </w:r>
          </w:p>
          <w:p w14:paraId="3D5A672C" w14:textId="7CF84720" w:rsidR="007B3FF8" w:rsidRPr="006368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262876869"/>
                <w14:checkbox>
                  <w14:checked w14:val="0"/>
                  <w14:checkedState w14:val="2612" w14:font="MS Gothic"/>
                  <w14:uncheckedState w14:val="2610" w14:font="MS Gothic"/>
                </w14:checkbox>
              </w:sdtPr>
              <w:sdtEndPr/>
              <w:sdtContent>
                <w:r w:rsidR="007B3FF8" w:rsidRPr="008A6381">
                  <w:rPr>
                    <w:rFonts w:ascii="Segoe UI Symbol" w:eastAsia="MS Gothic" w:hAnsi="Segoe UI Symbol" w:cs="Segoe UI Symbol"/>
                    <w:sz w:val="20"/>
                    <w:szCs w:val="20"/>
                    <w:lang w:val="en-GB"/>
                  </w:rPr>
                  <w:t>☐</w:t>
                </w:r>
              </w:sdtContent>
            </w:sdt>
            <w:r w:rsidR="007B3FF8" w:rsidRPr="008A6381">
              <w:rPr>
                <w:rFonts w:asciiTheme="minorHAnsi" w:hAnsiTheme="minorHAnsi"/>
                <w:sz w:val="20"/>
                <w:szCs w:val="20"/>
                <w:lang w:val="en-GB"/>
              </w:rPr>
              <w:t xml:space="preserve"> </w:t>
            </w:r>
            <w:r w:rsidR="007B3FF8" w:rsidRPr="008A6381">
              <w:rPr>
                <w:rFonts w:asciiTheme="minorHAnsi" w:hAnsiTheme="minorHAnsi"/>
                <w:b/>
                <w:bCs/>
                <w:sz w:val="20"/>
                <w:szCs w:val="20"/>
                <w:lang w:val="en-GB"/>
              </w:rPr>
              <w:t>Provisional</w:t>
            </w:r>
            <w:r w:rsidR="007B3FF8" w:rsidRPr="008A6381">
              <w:rPr>
                <w:rFonts w:asciiTheme="minorHAnsi" w:hAnsiTheme="minorHAnsi"/>
                <w:sz w:val="20"/>
                <w:szCs w:val="20"/>
                <w:lang w:val="en-GB"/>
              </w:rPr>
              <w:t xml:space="preserve"> (awaiting guidance from the CMP at CMP 16, CDM </w:t>
            </w:r>
            <w:r w:rsidR="007B3FF8">
              <w:rPr>
                <w:rFonts w:asciiTheme="minorHAnsi" w:hAnsiTheme="minorHAnsi"/>
                <w:sz w:val="20"/>
                <w:szCs w:val="20"/>
                <w:lang w:val="en-GB"/>
              </w:rPr>
              <w:t xml:space="preserve">CPAs </w:t>
            </w:r>
            <w:r w:rsidR="007B3FF8" w:rsidRPr="008A6381">
              <w:rPr>
                <w:rFonts w:asciiTheme="minorHAnsi" w:hAnsiTheme="minorHAnsi"/>
                <w:sz w:val="20"/>
                <w:szCs w:val="20"/>
                <w:lang w:val="en-GB"/>
              </w:rPr>
              <w:t>only)</w:t>
            </w:r>
          </w:p>
        </w:tc>
      </w:tr>
      <w:tr w:rsidR="006C08D4" w:rsidRPr="009F13DC" w14:paraId="5B99A7C6" w14:textId="77777777" w:rsidTr="00CF0E24">
        <w:trPr>
          <w:trHeight w:val="283"/>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741D9BE" w14:textId="77777777" w:rsidR="006C08D4" w:rsidRPr="002855CC" w:rsidRDefault="006C08D4" w:rsidP="003242FD">
            <w:pPr>
              <w:pStyle w:val="SectionTitle"/>
              <w:numPr>
                <w:ilvl w:val="0"/>
                <w:numId w:val="0"/>
              </w:numPr>
              <w:spacing w:before="0" w:after="0" w:line="276" w:lineRule="auto"/>
              <w:rPr>
                <w:rFonts w:asciiTheme="minorHAnsi" w:hAnsiTheme="minorHAnsi"/>
                <w:bCs w:val="0"/>
                <w:color w:val="FFFFFF" w:themeColor="background1"/>
                <w:sz w:val="20"/>
                <w:szCs w:val="20"/>
              </w:rPr>
            </w:pPr>
            <w:r w:rsidRPr="006368F2">
              <w:rPr>
                <w:rFonts w:asciiTheme="minorHAnsi" w:hAnsiTheme="minorHAnsi"/>
                <w:color w:val="FFFFFF" w:themeColor="background1"/>
                <w:sz w:val="20"/>
                <w:szCs w:val="20"/>
              </w:rPr>
              <w:t>CDM/ other standard reference ID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544AFB5B" w14:textId="196EA7E4" w:rsidR="006C08D4" w:rsidRPr="001C42C8" w:rsidRDefault="00274522"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i/>
                <w:iCs/>
                <w:sz w:val="18"/>
                <w:szCs w:val="18"/>
                <w:lang w:val="en-GB"/>
              </w:rPr>
              <w:t>The r</w:t>
            </w:r>
            <w:r w:rsidR="006C08D4" w:rsidRPr="002855CC">
              <w:rPr>
                <w:rFonts w:asciiTheme="minorHAnsi" w:hAnsiTheme="minorHAnsi"/>
                <w:i/>
                <w:iCs/>
                <w:sz w:val="18"/>
                <w:szCs w:val="18"/>
                <w:lang w:val="en-GB"/>
              </w:rPr>
              <w:t xml:space="preserve">eference number/ID allocated to the </w:t>
            </w:r>
            <w:r>
              <w:rPr>
                <w:rFonts w:asciiTheme="minorHAnsi" w:hAnsiTheme="minorHAnsi"/>
                <w:i/>
                <w:iCs/>
                <w:sz w:val="18"/>
                <w:szCs w:val="18"/>
                <w:lang w:val="en-GB"/>
              </w:rPr>
              <w:t>CPA</w:t>
            </w:r>
            <w:r w:rsidR="006C08D4" w:rsidRPr="002855CC">
              <w:rPr>
                <w:rFonts w:asciiTheme="minorHAnsi" w:hAnsiTheme="minorHAnsi"/>
                <w:i/>
                <w:iCs/>
                <w:sz w:val="18"/>
                <w:szCs w:val="18"/>
                <w:lang w:val="en-GB"/>
              </w:rPr>
              <w:t xml:space="preserve"> by CDM/other standard.</w:t>
            </w:r>
          </w:p>
        </w:tc>
      </w:tr>
      <w:tr w:rsidR="006C08D4" w:rsidRPr="009F13DC" w14:paraId="6FA60BF0" w14:textId="77777777" w:rsidTr="00CF0E24">
        <w:trPr>
          <w:trHeight w:val="445"/>
        </w:trPr>
        <w:tc>
          <w:tcPr>
            <w:cnfStyle w:val="001000000000" w:firstRow="0" w:lastRow="0" w:firstColumn="1" w:lastColumn="0" w:oddVBand="0" w:evenVBand="0" w:oddHBand="0" w:evenHBand="0" w:firstRowFirstColumn="0" w:firstRowLastColumn="0" w:lastRowFirstColumn="0" w:lastRowLastColumn="0"/>
            <w:tcW w:w="2875" w:type="dxa"/>
            <w:vMerge/>
          </w:tcPr>
          <w:p w14:paraId="30C64F57" w14:textId="77777777" w:rsidR="006C08D4" w:rsidRPr="006368F2" w:rsidRDefault="006C08D4" w:rsidP="00CF0E24">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2DE9279" w14:textId="21E6007A" w:rsidR="006C08D4" w:rsidRPr="00F55601" w:rsidRDefault="002F0F57" w:rsidP="00CF0E24">
            <w:pPr>
              <w:shd w:val="clear" w:color="auto" w:fill="D9D9D9" w:themeFill="background1" w:themeFillShade="D9"/>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CPA 9572-P2-0001-CP2</w:t>
            </w:r>
          </w:p>
        </w:tc>
      </w:tr>
      <w:tr w:rsidR="006C08D4" w:rsidRPr="009F13DC" w14:paraId="1E886937" w14:textId="77777777" w:rsidTr="00CF0E24">
        <w:trPr>
          <w:trHeight w:val="319"/>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024EA2D" w14:textId="01BEA896" w:rsidR="006C08D4" w:rsidRPr="006368F2" w:rsidRDefault="003242FD" w:rsidP="003242FD">
            <w:pPr>
              <w:pStyle w:val="SectionTitle"/>
              <w:numPr>
                <w:ilvl w:val="0"/>
                <w:numId w:val="0"/>
              </w:numPr>
              <w:spacing w:before="0" w:after="0" w:line="276" w:lineRule="auto"/>
              <w:rPr>
                <w:rFonts w:asciiTheme="minorHAnsi" w:hAnsiTheme="minorHAnsi"/>
                <w:color w:val="FFFFFF" w:themeColor="background1"/>
                <w:sz w:val="20"/>
                <w:szCs w:val="20"/>
              </w:rPr>
            </w:pPr>
            <w:r>
              <w:rPr>
                <w:rFonts w:asciiTheme="minorHAnsi" w:hAnsiTheme="minorHAnsi"/>
                <w:color w:val="FFFFFF" w:themeColor="background1"/>
                <w:sz w:val="20"/>
                <w:szCs w:val="20"/>
              </w:rPr>
              <w:t>CPA</w:t>
            </w:r>
            <w:r w:rsidR="006C08D4" w:rsidRPr="006368F2">
              <w:rPr>
                <w:rFonts w:asciiTheme="minorHAnsi" w:hAnsiTheme="minorHAnsi"/>
                <w:color w:val="FFFFFF" w:themeColor="background1"/>
                <w:sz w:val="20"/>
                <w:szCs w:val="20"/>
              </w:rPr>
              <w:t xml:space="preserve"> reference weblink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338A115" w14:textId="77777777" w:rsidR="006C08D4" w:rsidRPr="00F470E8"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The weblink of the project page of CDM/other standard.</w:t>
            </w:r>
          </w:p>
        </w:tc>
      </w:tr>
      <w:tr w:rsidR="006C08D4" w:rsidRPr="009F13DC" w14:paraId="7760E5D4" w14:textId="77777777" w:rsidTr="00CF0E24">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72391A80" w14:textId="77777777" w:rsidR="006C08D4" w:rsidRPr="006368F2" w:rsidRDefault="006C08D4" w:rsidP="00CF0E24">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13BA9132" w14:textId="27946AAE" w:rsidR="006C08D4" w:rsidRPr="00755A77" w:rsidRDefault="00E16899"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14" w:history="1">
              <w:r w:rsidR="002F0F57" w:rsidRPr="002F0F57">
                <w:rPr>
                  <w:rStyle w:val="Hyperlink"/>
                  <w:sz w:val="20"/>
                  <w:lang w:val="en-GB"/>
                </w:rPr>
                <w:t>CDM-weblink</w:t>
              </w:r>
            </w:hyperlink>
          </w:p>
        </w:tc>
      </w:tr>
      <w:tr w:rsidR="004A512B" w:rsidRPr="009F13DC" w14:paraId="1A1E383C" w14:textId="77777777" w:rsidTr="00CF0E24">
        <w:trPr>
          <w:trHeight w:val="43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D952F30" w14:textId="0341FD3F" w:rsidR="004A512B" w:rsidRPr="006368F2" w:rsidRDefault="004A512B" w:rsidP="00440DC8">
            <w:pPr>
              <w:pStyle w:val="SectionTitle"/>
              <w:numPr>
                <w:ilvl w:val="0"/>
                <w:numId w:val="0"/>
              </w:numPr>
              <w:spacing w:before="0" w:after="0" w:line="276" w:lineRule="auto"/>
              <w:rPr>
                <w:rFonts w:asciiTheme="minorHAnsi" w:hAnsiTheme="minorHAnsi"/>
                <w:color w:val="FFFFFF" w:themeColor="background1"/>
                <w:sz w:val="20"/>
                <w:szCs w:val="20"/>
              </w:rPr>
            </w:pPr>
            <w:r>
              <w:rPr>
                <w:rFonts w:asciiTheme="minorHAnsi" w:hAnsiTheme="minorHAnsi"/>
                <w:color w:val="FFFFFF" w:themeColor="background1"/>
                <w:sz w:val="20"/>
                <w:szCs w:val="20"/>
              </w:rPr>
              <w:t>PoA reference ID and Title</w:t>
            </w: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CD7AC7A" w14:textId="3ED4C857" w:rsidR="004A512B" w:rsidRDefault="004A512B"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Reference ID</w:t>
            </w:r>
            <w:r w:rsidR="009F3874">
              <w:rPr>
                <w:rFonts w:asciiTheme="minorHAnsi" w:hAnsiTheme="minorHAnsi"/>
                <w:lang w:val="en-GB"/>
              </w:rPr>
              <w:t xml:space="preserve"> and Title For example </w:t>
            </w:r>
          </w:p>
          <w:p w14:paraId="3F402026" w14:textId="7894227A" w:rsidR="009F3874" w:rsidRPr="00755A77" w:rsidRDefault="009F3874"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 xml:space="preserve">0457: Cooking stoves distribution programme in Uganda </w:t>
            </w:r>
          </w:p>
        </w:tc>
      </w:tr>
      <w:tr w:rsidR="004A512B" w:rsidRPr="009F13DC" w14:paraId="347A1997" w14:textId="77777777" w:rsidTr="00CF0E24">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648E964D" w14:textId="77777777" w:rsidR="004A512B" w:rsidRDefault="004A512B" w:rsidP="00440DC8">
            <w:pPr>
              <w:pStyle w:val="SectionTitle"/>
              <w:numPr>
                <w:ilvl w:val="0"/>
                <w:numId w:val="0"/>
              </w:numPr>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D28E230" w14:textId="63219948" w:rsidR="004A512B" w:rsidRPr="00755A77" w:rsidRDefault="002F0F57"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PoA 9572: Nepal Biogas Support Program-PoA</w:t>
            </w:r>
          </w:p>
        </w:tc>
      </w:tr>
      <w:tr w:rsidR="006C08D4" w:rsidRPr="00684898" w14:paraId="46D18803" w14:textId="77777777" w:rsidTr="00CF0E24">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B5DFED5" w14:textId="2C8BB2E6" w:rsidR="006C08D4" w:rsidRPr="006368F2" w:rsidRDefault="006C08D4" w:rsidP="00CF0E24">
            <w:pPr>
              <w:pStyle w:val="Normal-white"/>
            </w:pPr>
            <w:r w:rsidRPr="006368F2">
              <w:rPr>
                <w:szCs w:val="20"/>
              </w:rPr>
              <w:t xml:space="preserve">Title of </w:t>
            </w:r>
            <w:r w:rsidR="00C51104">
              <w:rPr>
                <w:szCs w:val="20"/>
              </w:rPr>
              <w:t>CPA</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006254B" w14:textId="1BC06744" w:rsidR="006C08D4" w:rsidRPr="002855CC"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855CC">
              <w:rPr>
                <w:rFonts w:asciiTheme="minorHAnsi" w:hAnsiTheme="minorHAnsi"/>
                <w:i/>
                <w:iCs/>
                <w:sz w:val="18"/>
                <w:szCs w:val="18"/>
                <w:lang w:val="en-GB"/>
              </w:rPr>
              <w:t xml:space="preserve">The title of the </w:t>
            </w:r>
            <w:r w:rsidR="00C51104">
              <w:rPr>
                <w:rFonts w:asciiTheme="minorHAnsi" w:hAnsiTheme="minorHAnsi"/>
                <w:i/>
                <w:iCs/>
                <w:sz w:val="18"/>
                <w:szCs w:val="18"/>
                <w:lang w:val="en-GB"/>
              </w:rPr>
              <w:t>CPA</w:t>
            </w:r>
            <w:r w:rsidRPr="002855CC">
              <w:rPr>
                <w:rFonts w:asciiTheme="minorHAnsi" w:hAnsiTheme="minorHAnsi"/>
                <w:i/>
                <w:iCs/>
                <w:sz w:val="18"/>
                <w:szCs w:val="18"/>
                <w:lang w:val="en-GB"/>
              </w:rPr>
              <w:t xml:space="preserve"> used for registration with CDM/other standard</w:t>
            </w:r>
            <w:r w:rsidRPr="4E5536FE">
              <w:rPr>
                <w:rFonts w:asciiTheme="minorHAnsi" w:hAnsiTheme="minorHAnsi"/>
                <w:i/>
                <w:iCs/>
                <w:sz w:val="18"/>
                <w:szCs w:val="18"/>
                <w:lang w:val="en-GB"/>
              </w:rPr>
              <w:t>.</w:t>
            </w:r>
          </w:p>
        </w:tc>
      </w:tr>
      <w:tr w:rsidR="006C08D4" w:rsidRPr="00684898" w14:paraId="196BC3D4" w14:textId="77777777" w:rsidTr="00CF0E24">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6F5BA5CA" w14:textId="77777777" w:rsidR="006C08D4" w:rsidRPr="006368F2"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9F43A42" w14:textId="5D82E5AB" w:rsidR="006C08D4" w:rsidRPr="002855CC" w:rsidRDefault="00F601A4"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Nepal Biogas Support Program-CPA 1: 20,000 digesters</w:t>
            </w:r>
          </w:p>
        </w:tc>
      </w:tr>
      <w:tr w:rsidR="006C08D4" w:rsidRPr="00684898" w14:paraId="1534723E" w14:textId="77777777" w:rsidTr="00CF0E24">
        <w:trPr>
          <w:trHeight w:val="2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6446B4A" w14:textId="5F36ADD7" w:rsidR="006C08D4" w:rsidRPr="006368F2" w:rsidRDefault="006C08D4" w:rsidP="00CF0E24">
            <w:pPr>
              <w:pStyle w:val="Normal-white"/>
            </w:pPr>
            <w:r>
              <w:t xml:space="preserve">New title of </w:t>
            </w:r>
            <w:r w:rsidR="00C51104">
              <w:t>CPA</w:t>
            </w:r>
            <w:r>
              <w:t xml:space="preserve"> (if applicable)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19D4D678" w14:textId="5962C39C" w:rsidR="006C08D4" w:rsidRPr="00B007F7" w:rsidRDefault="006C08D4" w:rsidP="00CF0E24">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855CC">
              <w:rPr>
                <w:rFonts w:asciiTheme="minorHAnsi" w:hAnsiTheme="minorHAnsi"/>
                <w:i/>
                <w:iCs/>
                <w:sz w:val="18"/>
                <w:szCs w:val="18"/>
                <w:lang w:val="en-GB"/>
              </w:rPr>
              <w:t xml:space="preserve">The title of the </w:t>
            </w:r>
            <w:r w:rsidR="006C381A">
              <w:rPr>
                <w:rFonts w:asciiTheme="minorHAnsi" w:hAnsiTheme="minorHAnsi"/>
                <w:i/>
                <w:iCs/>
                <w:sz w:val="18"/>
                <w:szCs w:val="18"/>
                <w:lang w:val="en-GB"/>
              </w:rPr>
              <w:t>CPA</w:t>
            </w:r>
            <w:r w:rsidRPr="002855CC">
              <w:rPr>
                <w:rFonts w:asciiTheme="minorHAnsi" w:hAnsiTheme="minorHAnsi"/>
                <w:i/>
                <w:iCs/>
                <w:sz w:val="18"/>
                <w:szCs w:val="18"/>
                <w:lang w:val="en-GB"/>
              </w:rPr>
              <w:t xml:space="preserve"> if it has been changed for registering with Gold Standard.</w:t>
            </w:r>
            <w:r w:rsidR="00C51104">
              <w:rPr>
                <w:rFonts w:asciiTheme="minorHAnsi" w:hAnsiTheme="minorHAnsi"/>
                <w:i/>
                <w:iCs/>
                <w:sz w:val="18"/>
                <w:szCs w:val="18"/>
                <w:lang w:val="en-GB"/>
              </w:rPr>
              <w:t xml:space="preserve"> (Follow GS4GG </w:t>
            </w:r>
            <w:r w:rsidR="0040603F">
              <w:rPr>
                <w:rFonts w:asciiTheme="minorHAnsi" w:hAnsiTheme="minorHAnsi"/>
                <w:i/>
                <w:iCs/>
                <w:sz w:val="18"/>
                <w:szCs w:val="18"/>
                <w:lang w:val="en-GB"/>
              </w:rPr>
              <w:t xml:space="preserve">requirements </w:t>
            </w:r>
            <w:r w:rsidR="00675346">
              <w:rPr>
                <w:rFonts w:asciiTheme="minorHAnsi" w:hAnsiTheme="minorHAnsi"/>
                <w:i/>
                <w:iCs/>
                <w:sz w:val="18"/>
                <w:szCs w:val="18"/>
                <w:lang w:val="en-GB"/>
              </w:rPr>
              <w:t xml:space="preserve">Section 5, </w:t>
            </w:r>
            <w:hyperlink r:id="rId15" w:history="1">
              <w:r w:rsidR="00675346" w:rsidRPr="006D6872">
                <w:rPr>
                  <w:rStyle w:val="Hyperlink"/>
                  <w:i/>
                  <w:iCs/>
                  <w:sz w:val="18"/>
                  <w:szCs w:val="18"/>
                  <w:lang w:val="en-GB"/>
                </w:rPr>
                <w:t>PoA requirements</w:t>
              </w:r>
            </w:hyperlink>
            <w:r w:rsidR="00E56DBC">
              <w:rPr>
                <w:rFonts w:asciiTheme="minorHAnsi" w:hAnsiTheme="minorHAnsi"/>
                <w:i/>
                <w:iCs/>
                <w:sz w:val="18"/>
                <w:szCs w:val="18"/>
                <w:lang w:val="en-GB"/>
              </w:rPr>
              <w:t>)</w:t>
            </w:r>
          </w:p>
        </w:tc>
      </w:tr>
      <w:tr w:rsidR="006C08D4" w:rsidRPr="00684898" w14:paraId="56D10AF1" w14:textId="77777777" w:rsidTr="00CF0E24">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180F744A" w14:textId="77777777" w:rsidR="006C08D4" w:rsidRPr="006368F2"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3ED0477" w14:textId="77777777" w:rsidR="006C08D4" w:rsidRPr="002855CC" w:rsidRDefault="006C08D4"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6C08D4" w:rsidRPr="00684898" w14:paraId="75DDF361" w14:textId="77777777" w:rsidTr="00CF0E24">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04331AA6" w14:textId="77777777" w:rsidR="006C08D4" w:rsidRDefault="006C08D4" w:rsidP="00CF0E24">
            <w:pPr>
              <w:pStyle w:val="Normal-white"/>
              <w:rPr>
                <w:szCs w:val="20"/>
              </w:rPr>
            </w:pPr>
            <w:r>
              <w:rPr>
                <w:szCs w:val="20"/>
              </w:rPr>
              <w:t>Methodology used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3791F7D8" w14:textId="77777777" w:rsidR="006C08D4" w:rsidRPr="00E345AE" w:rsidRDefault="006C08D4"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Methodology title and the version number applied for registration with CDM /other standard</w:t>
            </w:r>
            <w:r w:rsidRPr="4E5536FE">
              <w:rPr>
                <w:rFonts w:asciiTheme="minorHAnsi" w:hAnsiTheme="minorHAnsi"/>
                <w:i/>
                <w:iCs/>
                <w:sz w:val="18"/>
                <w:szCs w:val="18"/>
                <w:lang w:val="en-GB"/>
              </w:rPr>
              <w:t>.</w:t>
            </w:r>
          </w:p>
        </w:tc>
      </w:tr>
      <w:tr w:rsidR="006C08D4" w:rsidRPr="00684898" w14:paraId="4B04E437" w14:textId="77777777" w:rsidTr="00CF0E24">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5ECECF3D" w14:textId="77777777" w:rsidR="006C08D4"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EF152DE" w14:textId="7F09A8F4" w:rsidR="006C08D4" w:rsidRPr="002855CC" w:rsidRDefault="00F601A4"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AMS-I.E. – Switch from non-renewable biomass for thermal applications by the user Version 09.0</w:t>
            </w:r>
          </w:p>
        </w:tc>
      </w:tr>
      <w:tr w:rsidR="006C08D4" w:rsidRPr="00684898" w14:paraId="61F0927B" w14:textId="77777777" w:rsidTr="00CF0E24">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5B3FC75" w14:textId="77777777" w:rsidR="006C08D4" w:rsidRDefault="006C08D4" w:rsidP="00CF0E24">
            <w:pPr>
              <w:pStyle w:val="Normal-white"/>
              <w:rPr>
                <w:szCs w:val="20"/>
              </w:rPr>
            </w:pPr>
            <w:r>
              <w:rPr>
                <w:szCs w:val="20"/>
              </w:rPr>
              <w:t>Amount of reductions</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4E8CC40" w14:textId="77777777" w:rsidR="006C08D4" w:rsidRPr="00DE3530" w:rsidRDefault="006C08D4"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Average annual emission reductions (tCO</w:t>
            </w:r>
            <w:r w:rsidRPr="4E5536FE">
              <w:rPr>
                <w:rFonts w:asciiTheme="minorHAnsi" w:hAnsiTheme="minorHAnsi"/>
                <w:i/>
                <w:sz w:val="18"/>
                <w:szCs w:val="18"/>
                <w:vertAlign w:val="subscript"/>
                <w:lang w:val="en-GB"/>
              </w:rPr>
              <w:t>2</w:t>
            </w:r>
            <w:r w:rsidRPr="4E5536FE">
              <w:rPr>
                <w:rFonts w:asciiTheme="minorHAnsi" w:hAnsiTheme="minorHAnsi"/>
                <w:i/>
                <w:sz w:val="18"/>
                <w:szCs w:val="18"/>
                <w:lang w:val="en-GB"/>
              </w:rPr>
              <w:t>eq/year</w:t>
            </w:r>
            <w:r w:rsidRPr="4E5536FE">
              <w:rPr>
                <w:rFonts w:asciiTheme="minorHAnsi" w:hAnsiTheme="minorHAnsi"/>
                <w:i/>
                <w:iCs/>
                <w:sz w:val="18"/>
                <w:szCs w:val="18"/>
                <w:lang w:val="en-GB"/>
              </w:rPr>
              <w:t>).</w:t>
            </w:r>
          </w:p>
        </w:tc>
      </w:tr>
      <w:tr w:rsidR="006C08D4" w:rsidRPr="00684898" w14:paraId="798583A5" w14:textId="77777777" w:rsidTr="00CF0E24">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653073B7" w14:textId="77777777" w:rsidR="006C08D4"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0ED41710" w14:textId="01626055" w:rsidR="006C08D4" w:rsidRPr="002855CC" w:rsidRDefault="00085B00" w:rsidP="00CF0E24">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65103</w:t>
            </w:r>
          </w:p>
        </w:tc>
      </w:tr>
      <w:tr w:rsidR="006C08D4" w:rsidRPr="009F13DC" w14:paraId="6DBF6A7B" w14:textId="77777777" w:rsidTr="00CF0E24">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218520C" w14:textId="3870AC20" w:rsidR="006C08D4" w:rsidRPr="006368F2" w:rsidRDefault="006C381A" w:rsidP="00CF0E24">
            <w:pPr>
              <w:pStyle w:val="Normal-white"/>
              <w:rPr>
                <w:szCs w:val="20"/>
              </w:rPr>
            </w:pPr>
            <w:r>
              <w:rPr>
                <w:szCs w:val="20"/>
              </w:rPr>
              <w:t>Inclusion</w:t>
            </w:r>
            <w:r w:rsidR="006C08D4" w:rsidRPr="006368F2">
              <w:rPr>
                <w:szCs w:val="20"/>
              </w:rPr>
              <w:t xml:space="preserve"> date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A1048A3" w14:textId="25C0E4AA" w:rsidR="006C08D4" w:rsidRPr="002855CC" w:rsidRDefault="006C08D4" w:rsidP="00CF0E24">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lang w:val="en-GB"/>
              </w:rPr>
            </w:pPr>
            <w:r w:rsidRPr="002855CC">
              <w:rPr>
                <w:rFonts w:cs="Times New Roman (Body CS)"/>
                <w:i/>
                <w:iCs/>
                <w:lang w:val="en-GB"/>
              </w:rPr>
              <w:t xml:space="preserve">The </w:t>
            </w:r>
            <w:r w:rsidR="006C381A">
              <w:rPr>
                <w:rFonts w:cs="Times New Roman (Body CS)"/>
                <w:i/>
                <w:iCs/>
                <w:lang w:val="en-GB"/>
              </w:rPr>
              <w:t>CPA</w:t>
            </w:r>
            <w:r w:rsidRPr="002855CC">
              <w:rPr>
                <w:rFonts w:cs="Times New Roman (Body CS)"/>
                <w:i/>
                <w:iCs/>
                <w:lang w:val="en-GB"/>
              </w:rPr>
              <w:t xml:space="preserve"> </w:t>
            </w:r>
            <w:r w:rsidR="006C381A">
              <w:rPr>
                <w:rFonts w:cs="Times New Roman (Body CS)"/>
                <w:i/>
                <w:iCs/>
                <w:lang w:val="en-GB"/>
              </w:rPr>
              <w:t>inclusion</w:t>
            </w:r>
            <w:r w:rsidRPr="002855CC">
              <w:rPr>
                <w:rFonts w:cs="Times New Roman (Body CS)"/>
                <w:i/>
                <w:iCs/>
                <w:lang w:val="en-GB"/>
              </w:rPr>
              <w:t xml:space="preserve"> date with CDM/other standard.</w:t>
            </w:r>
          </w:p>
        </w:tc>
      </w:tr>
      <w:tr w:rsidR="006C08D4" w:rsidRPr="009F13DC" w14:paraId="710B1A5F" w14:textId="77777777" w:rsidTr="00CF0E24">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6364E5A5" w14:textId="77777777" w:rsidR="006C08D4" w:rsidRPr="006368F2"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0CAD99D" w14:textId="4F71C2BD" w:rsidR="006C08D4" w:rsidRPr="002855CC" w:rsidRDefault="005F0285"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shd w:val="clear" w:color="auto" w:fill="D9D9D9" w:themeFill="background1" w:themeFillShade="D9"/>
                <w:lang w:val="en-GB"/>
              </w:rPr>
              <w:t>31/01/2013</w:t>
            </w:r>
          </w:p>
        </w:tc>
      </w:tr>
      <w:tr w:rsidR="006C08D4" w:rsidRPr="009F13DC" w14:paraId="06DA140C" w14:textId="77777777" w:rsidTr="00CF0E24">
        <w:trPr>
          <w:trHeight w:val="432"/>
        </w:trPr>
        <w:tc>
          <w:tcPr>
            <w:cnfStyle w:val="001000000000" w:firstRow="0" w:lastRow="0" w:firstColumn="1" w:lastColumn="0" w:oddVBand="0" w:evenVBand="0" w:oddHBand="0" w:evenHBand="0" w:firstRowFirstColumn="0" w:firstRowLastColumn="0" w:lastRowFirstColumn="0" w:lastRowLastColumn="0"/>
            <w:tcW w:w="2875" w:type="dxa"/>
          </w:tcPr>
          <w:p w14:paraId="51FFB382" w14:textId="77777777" w:rsidR="006C08D4" w:rsidRPr="006368F2" w:rsidRDefault="006C08D4" w:rsidP="00CF0E24">
            <w:pPr>
              <w:pStyle w:val="Normal-white"/>
              <w:rPr>
                <w:szCs w:val="20"/>
              </w:rPr>
            </w:pPr>
            <w:r>
              <w:rPr>
                <w:szCs w:val="20"/>
              </w:rPr>
              <w:t xml:space="preserve">Type of crediting period </w:t>
            </w: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9966BF3" w14:textId="7EA541B6" w:rsidR="006C08D4" w:rsidRPr="000040A0"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25810315"/>
                <w14:checkbox>
                  <w14:checked w14:val="1"/>
                  <w14:checkedState w14:val="2612" w14:font="MS Gothic"/>
                  <w14:uncheckedState w14:val="2610" w14:font="MS Gothic"/>
                </w14:checkbox>
              </w:sdtPr>
              <w:sdtEndPr/>
              <w:sdtContent>
                <w:r w:rsidR="005F0285">
                  <w:rPr>
                    <w:rFonts w:ascii="MS Gothic" w:eastAsia="MS Gothic" w:hAnsi="MS Gothic" w:hint="eastAsia"/>
                    <w:sz w:val="20"/>
                    <w:szCs w:val="20"/>
                    <w:lang w:val="en-GB"/>
                  </w:rPr>
                  <w:t>☒</w:t>
                </w:r>
              </w:sdtContent>
            </w:sdt>
            <w:r w:rsidR="006C08D4" w:rsidRPr="006368F2">
              <w:rPr>
                <w:rFonts w:asciiTheme="minorHAnsi" w:hAnsiTheme="minorHAnsi"/>
                <w:sz w:val="20"/>
                <w:szCs w:val="20"/>
                <w:lang w:val="en-GB"/>
              </w:rPr>
              <w:t xml:space="preserve"> </w:t>
            </w:r>
            <w:r w:rsidR="006C08D4" w:rsidRPr="000040A0">
              <w:rPr>
                <w:rFonts w:asciiTheme="minorHAnsi" w:hAnsiTheme="minorHAnsi"/>
                <w:sz w:val="20"/>
                <w:szCs w:val="20"/>
                <w:lang w:val="en-GB"/>
              </w:rPr>
              <w:t>renewable crediting period</w:t>
            </w:r>
          </w:p>
          <w:p w14:paraId="7AB82E6D" w14:textId="77777777" w:rsidR="006C08D4" w:rsidRPr="006368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shd w:val="clear" w:color="auto" w:fill="D9D9D9" w:themeFill="background1" w:themeFillShade="D9"/>
                <w:lang w:val="en-GB"/>
              </w:rPr>
            </w:pPr>
            <w:sdt>
              <w:sdtPr>
                <w:rPr>
                  <w:rFonts w:asciiTheme="minorHAnsi" w:hAnsiTheme="minorHAnsi"/>
                  <w:sz w:val="20"/>
                  <w:szCs w:val="20"/>
                  <w:lang w:val="en-GB"/>
                </w:rPr>
                <w:id w:val="2082326251"/>
                <w14:checkbox>
                  <w14:checked w14:val="0"/>
                  <w14:checkedState w14:val="2612" w14:font="MS Gothic"/>
                  <w14:uncheckedState w14:val="2610" w14:font="MS Gothic"/>
                </w14:checkbox>
              </w:sdtPr>
              <w:sdtEndPr/>
              <w:sdtContent>
                <w:r w:rsidR="006C08D4" w:rsidRPr="000040A0">
                  <w:rPr>
                    <w:rFonts w:ascii="Segoe UI Symbol" w:eastAsia="MS Gothic" w:hAnsi="Segoe UI Symbol" w:cs="Segoe UI Symbol"/>
                    <w:sz w:val="20"/>
                    <w:szCs w:val="20"/>
                    <w:lang w:val="en-GB"/>
                  </w:rPr>
                  <w:t>☐</w:t>
                </w:r>
              </w:sdtContent>
            </w:sdt>
            <w:r w:rsidR="006C08D4" w:rsidRPr="000040A0">
              <w:rPr>
                <w:rFonts w:asciiTheme="minorHAnsi" w:hAnsiTheme="minorHAnsi"/>
                <w:sz w:val="20"/>
                <w:szCs w:val="20"/>
                <w:lang w:val="en-GB"/>
              </w:rPr>
              <w:t xml:space="preserve"> fixed crediting period</w:t>
            </w:r>
          </w:p>
        </w:tc>
      </w:tr>
      <w:tr w:rsidR="006C08D4" w:rsidRPr="009F13DC" w14:paraId="00AF7ECE" w14:textId="77777777" w:rsidTr="00CF0E24">
        <w:trPr>
          <w:trHeight w:val="63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773FBAFE" w14:textId="219D4F45" w:rsidR="006C08D4" w:rsidRPr="006368F2" w:rsidRDefault="006C08D4" w:rsidP="00CF0E24">
            <w:pPr>
              <w:pStyle w:val="Normal-white"/>
            </w:pPr>
            <w:r>
              <w:t>Crediting period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62F589AC" w14:textId="6C8AA12F" w:rsidR="006C08D4" w:rsidRPr="002855CC" w:rsidRDefault="006C08D4" w:rsidP="00CF0E24">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shd w:val="clear" w:color="auto" w:fill="D9D9D9" w:themeFill="background1" w:themeFillShade="D9"/>
                <w:lang w:val="en-GB"/>
              </w:rPr>
            </w:pPr>
            <w:r>
              <w:rPr>
                <w:rFonts w:asciiTheme="minorHAnsi" w:hAnsiTheme="minorHAnsi"/>
                <w:i/>
                <w:iCs/>
                <w:sz w:val="18"/>
                <w:szCs w:val="18"/>
                <w:lang w:val="en-GB"/>
              </w:rPr>
              <w:t>The</w:t>
            </w:r>
            <w:r w:rsidRPr="002855CC">
              <w:rPr>
                <w:rFonts w:asciiTheme="minorHAnsi" w:hAnsiTheme="minorHAnsi"/>
                <w:i/>
                <w:iCs/>
                <w:sz w:val="18"/>
                <w:szCs w:val="18"/>
                <w:lang w:val="en-GB"/>
              </w:rPr>
              <w:t xml:space="preserve"> </w:t>
            </w:r>
            <w:r w:rsidR="00DD286C">
              <w:rPr>
                <w:rFonts w:asciiTheme="minorHAnsi" w:hAnsiTheme="minorHAnsi"/>
                <w:i/>
                <w:iCs/>
                <w:sz w:val="18"/>
                <w:szCs w:val="18"/>
                <w:lang w:val="en-GB"/>
              </w:rPr>
              <w:t>CPA</w:t>
            </w:r>
            <w:r w:rsidRPr="002855CC">
              <w:rPr>
                <w:rFonts w:asciiTheme="minorHAnsi" w:hAnsiTheme="minorHAnsi"/>
                <w:i/>
                <w:iCs/>
                <w:sz w:val="18"/>
                <w:szCs w:val="18"/>
                <w:lang w:val="en-GB"/>
              </w:rPr>
              <w:t xml:space="preserve"> registered crediting period start date and end date with CDM/other standard.</w:t>
            </w:r>
          </w:p>
        </w:tc>
      </w:tr>
      <w:tr w:rsidR="006C08D4" w:rsidRPr="009F13DC" w14:paraId="2C804222" w14:textId="77777777" w:rsidTr="00CF0E24">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67A046DA" w14:textId="77777777" w:rsidR="006C08D4" w:rsidRPr="006368F2"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0ACB04DF" w14:textId="4902A970" w:rsidR="006C08D4" w:rsidRPr="006368F2"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5F0285">
              <w:rPr>
                <w:rFonts w:asciiTheme="minorHAnsi" w:hAnsiTheme="minorHAnsi"/>
                <w:sz w:val="20"/>
                <w:szCs w:val="20"/>
                <w:shd w:val="clear" w:color="auto" w:fill="D9D9D9" w:themeFill="background1" w:themeFillShade="D9"/>
                <w:lang w:val="en-GB"/>
              </w:rPr>
              <w:t>31/01/2020</w:t>
            </w:r>
          </w:p>
          <w:p w14:paraId="29869EA1" w14:textId="35B7FA73" w:rsidR="006C08D4" w:rsidRPr="006368F2" w:rsidRDefault="005F0285"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End date: 30/01/2027</w:t>
            </w:r>
            <w:r w:rsidR="006C08D4" w:rsidRPr="006368F2">
              <w:rPr>
                <w:rFonts w:asciiTheme="minorHAnsi" w:hAnsiTheme="minorHAnsi"/>
                <w:sz w:val="20"/>
                <w:szCs w:val="20"/>
                <w:lang w:val="en-GB"/>
              </w:rPr>
              <w:t xml:space="preserve"> </w:t>
            </w:r>
          </w:p>
        </w:tc>
      </w:tr>
      <w:tr w:rsidR="006C08D4" w:rsidRPr="009F13DC" w14:paraId="240A7B87" w14:textId="77777777" w:rsidTr="00CF0E24">
        <w:trPr>
          <w:trHeight w:val="24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F75DC4E" w14:textId="5B32E660" w:rsidR="006C08D4" w:rsidRPr="006368F2" w:rsidRDefault="006C08D4" w:rsidP="00CF0E24">
            <w:pPr>
              <w:pStyle w:val="Normal-white"/>
              <w:rPr>
                <w:szCs w:val="20"/>
              </w:rPr>
            </w:pPr>
            <w:r w:rsidRPr="006368F2">
              <w:rPr>
                <w:szCs w:val="20"/>
              </w:rPr>
              <w:t xml:space="preserve">Total </w:t>
            </w:r>
            <w:r w:rsidR="00DD286C">
              <w:rPr>
                <w:szCs w:val="20"/>
              </w:rPr>
              <w:t>m</w:t>
            </w:r>
            <w:r w:rsidRPr="006368F2">
              <w:rPr>
                <w:szCs w:val="20"/>
              </w:rPr>
              <w:t xml:space="preserve">onitoring </w:t>
            </w:r>
            <w:r w:rsidR="00DD286C">
              <w:rPr>
                <w:szCs w:val="20"/>
              </w:rPr>
              <w:t>p</w:t>
            </w:r>
            <w:r w:rsidRPr="006368F2">
              <w:rPr>
                <w:szCs w:val="20"/>
              </w:rPr>
              <w:t>eriods issued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779180E3" w14:textId="77777777" w:rsidR="006C08D4" w:rsidRPr="000040A0" w:rsidRDefault="006C08D4" w:rsidP="00CF0E24">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sz w:val="20"/>
                <w:szCs w:val="20"/>
                <w:lang w:val="en-GB"/>
              </w:rPr>
            </w:pPr>
            <w:r w:rsidRPr="000040A0">
              <w:rPr>
                <w:rFonts w:cs="Times New Roman (Body CS)"/>
                <w:i/>
                <w:iCs/>
                <w:lang w:val="en-GB"/>
              </w:rPr>
              <w:t>The total period that has already been issued by CDM/other standard.</w:t>
            </w:r>
          </w:p>
        </w:tc>
      </w:tr>
      <w:tr w:rsidR="006C08D4" w:rsidRPr="009F13DC" w14:paraId="15D1187E" w14:textId="77777777" w:rsidTr="00CF0E24">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4131B5A5" w14:textId="77777777" w:rsidR="006C08D4" w:rsidRPr="006368F2"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B125F59" w14:textId="0E25B738" w:rsidR="006C08D4" w:rsidRPr="006368F2"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5F0285">
              <w:rPr>
                <w:rFonts w:asciiTheme="minorHAnsi" w:hAnsiTheme="minorHAnsi"/>
                <w:sz w:val="20"/>
                <w:szCs w:val="20"/>
                <w:shd w:val="clear" w:color="auto" w:fill="D9D9D9" w:themeFill="background1" w:themeFillShade="D9"/>
                <w:lang w:val="en-GB"/>
              </w:rPr>
              <w:t>31/01/2013</w:t>
            </w:r>
          </w:p>
          <w:p w14:paraId="7AE09C17" w14:textId="06C48CEB" w:rsidR="006C08D4" w:rsidRPr="006368F2" w:rsidRDefault="006C08D4" w:rsidP="005F028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5F0285">
              <w:rPr>
                <w:rFonts w:asciiTheme="minorHAnsi" w:hAnsiTheme="minorHAnsi"/>
                <w:sz w:val="20"/>
                <w:szCs w:val="20"/>
                <w:shd w:val="clear" w:color="auto" w:fill="D9D9D9" w:themeFill="background1" w:themeFillShade="D9"/>
                <w:lang w:val="en-GB"/>
              </w:rPr>
              <w:t>31/12/2020</w:t>
            </w:r>
          </w:p>
        </w:tc>
      </w:tr>
      <w:tr w:rsidR="006C08D4" w:rsidRPr="009F13DC" w14:paraId="5866FFC0" w14:textId="77777777" w:rsidTr="00CF0E24">
        <w:trPr>
          <w:trHeight w:val="4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1A55040" w14:textId="77777777" w:rsidR="006C08D4" w:rsidRPr="006368F2" w:rsidRDefault="006C08D4" w:rsidP="00CF0E24">
            <w:pPr>
              <w:pStyle w:val="Normal-white"/>
              <w:rPr>
                <w:szCs w:val="20"/>
              </w:rPr>
            </w:pPr>
            <w:r w:rsidRPr="006368F2">
              <w:rPr>
                <w:szCs w:val="20"/>
              </w:rPr>
              <w:t>Latest monitoring period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0E045CC1" w14:textId="77777777" w:rsidR="006C08D4" w:rsidRPr="000040A0" w:rsidRDefault="006C08D4" w:rsidP="00CF0E24">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Pr>
                <w:rFonts w:asciiTheme="minorHAnsi" w:hAnsiTheme="minorHAnsi"/>
                <w:i/>
                <w:iCs/>
                <w:sz w:val="18"/>
                <w:szCs w:val="18"/>
                <w:lang w:val="en-GB"/>
              </w:rPr>
              <w:t>The</w:t>
            </w:r>
            <w:r w:rsidRPr="000040A0">
              <w:rPr>
                <w:rFonts w:asciiTheme="minorHAnsi" w:hAnsiTheme="minorHAnsi"/>
                <w:i/>
                <w:iCs/>
                <w:sz w:val="18"/>
                <w:szCs w:val="18"/>
                <w:lang w:val="en-GB"/>
              </w:rPr>
              <w:t xml:space="preserve"> latest monitoring period that has already been issued or submitted for issuance to CDM/other standard.</w:t>
            </w:r>
          </w:p>
        </w:tc>
      </w:tr>
      <w:tr w:rsidR="006C08D4" w:rsidRPr="009F13DC" w14:paraId="1139B0AE" w14:textId="77777777" w:rsidTr="00CF0E24">
        <w:trPr>
          <w:trHeight w:val="63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026E45F7" w14:textId="77777777" w:rsidR="006C08D4" w:rsidRPr="006368F2" w:rsidRDefault="006C08D4" w:rsidP="00CF0E24">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B7EC6B5" w14:textId="664AB080" w:rsidR="006C08D4" w:rsidRPr="006368F2"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BC672B">
              <w:rPr>
                <w:rFonts w:asciiTheme="minorHAnsi" w:hAnsiTheme="minorHAnsi"/>
                <w:sz w:val="20"/>
                <w:szCs w:val="20"/>
                <w:shd w:val="clear" w:color="auto" w:fill="D9D9D9" w:themeFill="background1" w:themeFillShade="D9"/>
                <w:lang w:val="en-GB"/>
              </w:rPr>
              <w:t>01/01/2021</w:t>
            </w:r>
          </w:p>
          <w:p w14:paraId="2999ED84" w14:textId="4DD3A2EF" w:rsidR="006C08D4" w:rsidRDefault="006C08D4" w:rsidP="005F028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BC672B">
              <w:rPr>
                <w:rFonts w:asciiTheme="minorHAnsi" w:hAnsiTheme="minorHAnsi"/>
                <w:sz w:val="20"/>
                <w:szCs w:val="20"/>
                <w:shd w:val="clear" w:color="auto" w:fill="D9D9D9" w:themeFill="background1" w:themeFillShade="D9"/>
                <w:lang w:val="en-GB"/>
              </w:rPr>
              <w:t>31/12/2021</w:t>
            </w:r>
          </w:p>
        </w:tc>
      </w:tr>
      <w:tr w:rsidR="006C08D4" w:rsidRPr="00684898" w14:paraId="6494825A" w14:textId="77777777" w:rsidTr="00CF0E24">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6D3BC0E0" w14:textId="77777777" w:rsidR="006C08D4" w:rsidRPr="006368F2" w:rsidRDefault="006C08D4" w:rsidP="00CF0E24">
            <w:pPr>
              <w:pStyle w:val="Normal-white"/>
              <w:rPr>
                <w:szCs w:val="20"/>
              </w:rPr>
            </w:pPr>
          </w:p>
        </w:tc>
        <w:tc>
          <w:tcPr>
            <w:tcW w:w="2610" w:type="dxa"/>
            <w:tcBorders>
              <w:top w:val="single" w:sz="4" w:space="0" w:color="FFFFFF" w:themeColor="background1"/>
              <w:bottom w:val="nil"/>
            </w:tcBorders>
            <w:shd w:val="clear" w:color="auto" w:fill="00B9BD" w:themeFill="accent1"/>
            <w:vAlign w:val="center"/>
          </w:tcPr>
          <w:p w14:paraId="28633E06" w14:textId="77777777" w:rsidR="006C08D4" w:rsidRPr="000040A0" w:rsidRDefault="006C08D4" w:rsidP="00CF0E24">
            <w:pPr>
              <w:pStyle w:val="Normal-white"/>
              <w:cnfStyle w:val="000000000000" w:firstRow="0" w:lastRow="0" w:firstColumn="0" w:lastColumn="0" w:oddVBand="0" w:evenVBand="0" w:oddHBand="0" w:evenHBand="0" w:firstRowFirstColumn="0" w:firstRowLastColumn="0" w:lastRowFirstColumn="0" w:lastRowLastColumn="0"/>
              <w:rPr>
                <w:bCs w:val="0"/>
                <w:szCs w:val="20"/>
              </w:rPr>
            </w:pPr>
            <w:r w:rsidRPr="000040A0">
              <w:rPr>
                <w:bCs w:val="0"/>
                <w:szCs w:val="20"/>
              </w:rPr>
              <w:t>Issuance Status</w:t>
            </w:r>
          </w:p>
        </w:tc>
        <w:tc>
          <w:tcPr>
            <w:tcW w:w="4140" w:type="dxa"/>
            <w:tcBorders>
              <w:top w:val="single" w:sz="4" w:space="0" w:color="FFFFFF" w:themeColor="background1"/>
              <w:bottom w:val="nil"/>
            </w:tcBorders>
            <w:shd w:val="clear" w:color="auto" w:fill="D9D9D9" w:themeFill="background1" w:themeFillShade="D9"/>
            <w:vAlign w:val="center"/>
          </w:tcPr>
          <w:p w14:paraId="024F2E58" w14:textId="735A4C33" w:rsidR="006C08D4" w:rsidRPr="006368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518527504"/>
                <w14:checkbox>
                  <w14:checked w14:val="0"/>
                  <w14:checkedState w14:val="2612" w14:font="MS Gothic"/>
                  <w14:uncheckedState w14:val="2610" w14:font="MS Gothic"/>
                </w14:checkbox>
              </w:sdtPr>
              <w:sdtEndPr/>
              <w:sdtContent>
                <w:r w:rsidR="00BC672B">
                  <w:rPr>
                    <w:rFonts w:ascii="MS Gothic" w:eastAsia="MS Gothic" w:hAnsi="MS Gothic" w:hint="eastAsia"/>
                    <w:sz w:val="20"/>
                    <w:szCs w:val="20"/>
                    <w:lang w:val="en-GB"/>
                  </w:rPr>
                  <w:t>☐</w:t>
                </w:r>
              </w:sdtContent>
            </w:sdt>
            <w:r w:rsidR="006C08D4" w:rsidRPr="006368F2">
              <w:rPr>
                <w:rFonts w:asciiTheme="minorHAnsi" w:hAnsiTheme="minorHAnsi"/>
                <w:sz w:val="20"/>
                <w:szCs w:val="20"/>
                <w:lang w:val="en-GB"/>
              </w:rPr>
              <w:t xml:space="preserve"> Issued</w:t>
            </w:r>
          </w:p>
          <w:p w14:paraId="32B1A85B" w14:textId="6DD3DB82" w:rsidR="006C08D4" w:rsidRPr="006368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02143683"/>
                <w14:checkbox>
                  <w14:checked w14:val="1"/>
                  <w14:checkedState w14:val="2612" w14:font="MS Gothic"/>
                  <w14:uncheckedState w14:val="2610" w14:font="MS Gothic"/>
                </w14:checkbox>
              </w:sdtPr>
              <w:sdtEndPr/>
              <w:sdtContent>
                <w:r w:rsidR="00BC672B">
                  <w:rPr>
                    <w:rFonts w:ascii="MS Gothic" w:eastAsia="MS Gothic" w:hAnsi="MS Gothic" w:hint="eastAsia"/>
                    <w:sz w:val="20"/>
                    <w:szCs w:val="20"/>
                    <w:lang w:val="en-GB"/>
                  </w:rPr>
                  <w:t>☒</w:t>
                </w:r>
              </w:sdtContent>
            </w:sdt>
            <w:r w:rsidR="006C08D4" w:rsidRPr="006368F2">
              <w:rPr>
                <w:rFonts w:asciiTheme="minorHAnsi" w:hAnsiTheme="minorHAnsi"/>
                <w:sz w:val="20"/>
                <w:szCs w:val="20"/>
                <w:lang w:val="en-GB"/>
              </w:rPr>
              <w:t xml:space="preserve"> Awaiting issuance </w:t>
            </w:r>
          </w:p>
        </w:tc>
      </w:tr>
      <w:tr w:rsidR="006C08D4" w:rsidRPr="00684898" w14:paraId="31F4EC40" w14:textId="77777777" w:rsidTr="00051133">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305998A1" w14:textId="77777777" w:rsidR="006C08D4" w:rsidRPr="006368F2" w:rsidRDefault="006C08D4" w:rsidP="00CF0E24">
            <w:pPr>
              <w:pStyle w:val="Normal-white"/>
              <w:rPr>
                <w:szCs w:val="20"/>
              </w:rPr>
            </w:pPr>
          </w:p>
        </w:tc>
        <w:tc>
          <w:tcPr>
            <w:tcW w:w="2610" w:type="dxa"/>
            <w:tcBorders>
              <w:top w:val="nil"/>
              <w:left w:val="nil"/>
              <w:bottom w:val="nil"/>
              <w:right w:val="nil"/>
            </w:tcBorders>
            <w:shd w:val="clear" w:color="auto" w:fill="00B9BD" w:themeFill="accent1"/>
            <w:vAlign w:val="center"/>
          </w:tcPr>
          <w:p w14:paraId="78411B79" w14:textId="77777777" w:rsidR="006C08D4" w:rsidRPr="006368F2" w:rsidRDefault="006C08D4" w:rsidP="00CF0E24">
            <w:pPr>
              <w:pStyle w:val="Normal-white"/>
              <w:cnfStyle w:val="000000000000" w:firstRow="0" w:lastRow="0" w:firstColumn="0" w:lastColumn="0" w:oddVBand="0" w:evenVBand="0" w:oddHBand="0" w:evenHBand="0" w:firstRowFirstColumn="0" w:firstRowLastColumn="0" w:lastRowFirstColumn="0" w:lastRowLastColumn="0"/>
              <w:rPr>
                <w:szCs w:val="20"/>
                <w:lang w:val="en-GB"/>
              </w:rPr>
            </w:pPr>
            <w:r w:rsidRPr="000040A0">
              <w:rPr>
                <w:bCs w:val="0"/>
                <w:szCs w:val="20"/>
              </w:rPr>
              <w:t>Date of Issuance, if issued.</w:t>
            </w:r>
            <w:r w:rsidRPr="006368F2">
              <w:rPr>
                <w:szCs w:val="20"/>
                <w:lang w:val="en-GB"/>
              </w:rPr>
              <w:t xml:space="preserve"> </w:t>
            </w:r>
          </w:p>
        </w:tc>
        <w:tc>
          <w:tcPr>
            <w:tcW w:w="4140" w:type="dxa"/>
            <w:tcBorders>
              <w:top w:val="nil"/>
              <w:left w:val="nil"/>
              <w:bottom w:val="nil"/>
              <w:right w:val="nil"/>
            </w:tcBorders>
            <w:shd w:val="clear" w:color="auto" w:fill="D9D9D9" w:themeFill="background1" w:themeFillShade="D9"/>
            <w:vAlign w:val="center"/>
          </w:tcPr>
          <w:p w14:paraId="74C7D9A1" w14:textId="30A2838F" w:rsidR="006C08D4" w:rsidRPr="006368F2"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6C08D4" w:rsidRPr="009F13DC" w14:paraId="4B824066" w14:textId="77777777" w:rsidTr="00051133">
        <w:trPr>
          <w:trHeight w:val="274"/>
        </w:trPr>
        <w:tc>
          <w:tcPr>
            <w:cnfStyle w:val="001000000000" w:firstRow="0" w:lastRow="0" w:firstColumn="1" w:lastColumn="0" w:oddVBand="0" w:evenVBand="0" w:oddHBand="0" w:evenHBand="0" w:firstRowFirstColumn="0" w:firstRowLastColumn="0" w:lastRowFirstColumn="0" w:lastRowLastColumn="0"/>
            <w:tcW w:w="2875" w:type="dxa"/>
            <w:vMerge w:val="restart"/>
            <w:tcBorders>
              <w:right w:val="nil"/>
            </w:tcBorders>
          </w:tcPr>
          <w:p w14:paraId="1C182958" w14:textId="77777777" w:rsidR="006C08D4" w:rsidRPr="002954F2" w:rsidRDefault="006C08D4" w:rsidP="00CF0E24">
            <w:pPr>
              <w:pStyle w:val="Normal-white"/>
            </w:pPr>
            <w:r w:rsidRPr="002954F2">
              <w:rPr>
                <w:szCs w:val="20"/>
              </w:rPr>
              <w:t>Declaration</w:t>
            </w:r>
          </w:p>
        </w:tc>
        <w:tc>
          <w:tcPr>
            <w:tcW w:w="6750" w:type="dxa"/>
            <w:gridSpan w:val="2"/>
            <w:tcBorders>
              <w:top w:val="nil"/>
              <w:left w:val="nil"/>
              <w:bottom w:val="nil"/>
              <w:right w:val="nil"/>
            </w:tcBorders>
            <w:shd w:val="clear" w:color="auto" w:fill="auto"/>
          </w:tcPr>
          <w:p w14:paraId="65F6E37E" w14:textId="77777777" w:rsidR="006C08D4" w:rsidRPr="00F42F6F"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91404D">
              <w:rPr>
                <w:rFonts w:asciiTheme="minorHAnsi" w:hAnsiTheme="minorHAnsi"/>
                <w:i/>
                <w:iCs/>
                <w:sz w:val="18"/>
                <w:szCs w:val="18"/>
                <w:lang w:val="en-GB"/>
              </w:rPr>
              <w:t xml:space="preserve">Click on the tick box to confirm.  </w:t>
            </w:r>
          </w:p>
        </w:tc>
      </w:tr>
      <w:tr w:rsidR="006C08D4" w:rsidRPr="009F13DC" w14:paraId="3C6096E7" w14:textId="77777777" w:rsidTr="00051133">
        <w:trPr>
          <w:trHeight w:val="3484"/>
        </w:trPr>
        <w:tc>
          <w:tcPr>
            <w:cnfStyle w:val="001000000000" w:firstRow="0" w:lastRow="0" w:firstColumn="1" w:lastColumn="0" w:oddVBand="0" w:evenVBand="0" w:oddHBand="0" w:evenHBand="0" w:firstRowFirstColumn="0" w:firstRowLastColumn="0" w:lastRowFirstColumn="0" w:lastRowLastColumn="0"/>
            <w:tcW w:w="2875" w:type="dxa"/>
            <w:vMerge/>
          </w:tcPr>
          <w:p w14:paraId="5EED6AE9" w14:textId="77777777" w:rsidR="006C08D4" w:rsidRPr="002954F2" w:rsidRDefault="006C08D4" w:rsidP="00CF0E24">
            <w:pPr>
              <w:pStyle w:val="Normal-white"/>
              <w:rPr>
                <w:szCs w:val="20"/>
              </w:rPr>
            </w:pPr>
          </w:p>
        </w:tc>
        <w:tc>
          <w:tcPr>
            <w:tcW w:w="6750" w:type="dxa"/>
            <w:gridSpan w:val="2"/>
            <w:tcBorders>
              <w:top w:val="nil"/>
            </w:tcBorders>
            <w:shd w:val="clear" w:color="auto" w:fill="D9D9D9" w:themeFill="background1" w:themeFillShade="D9"/>
          </w:tcPr>
          <w:p w14:paraId="552B4F06" w14:textId="5C216B68" w:rsidR="006C08D4" w:rsidRPr="002954F2"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The </w:t>
            </w:r>
            <w:r w:rsidR="004C502A">
              <w:rPr>
                <w:rFonts w:asciiTheme="minorHAnsi" w:hAnsiTheme="minorHAnsi"/>
                <w:sz w:val="20"/>
                <w:szCs w:val="20"/>
                <w:lang w:val="en-GB"/>
              </w:rPr>
              <w:t>Coordinating/Managing Entity</w:t>
            </w:r>
            <w:r w:rsidR="004C502A" w:rsidRPr="002954F2">
              <w:rPr>
                <w:rFonts w:asciiTheme="minorHAnsi" w:hAnsiTheme="minorHAnsi"/>
                <w:sz w:val="20"/>
                <w:szCs w:val="20"/>
                <w:lang w:val="en-GB"/>
              </w:rPr>
              <w:t xml:space="preserve"> </w:t>
            </w:r>
            <w:r w:rsidRPr="002954F2">
              <w:rPr>
                <w:rFonts w:asciiTheme="minorHAnsi" w:hAnsiTheme="minorHAnsi"/>
                <w:sz w:val="20"/>
                <w:szCs w:val="20"/>
                <w:lang w:val="en-GB"/>
              </w:rPr>
              <w:t>hereby acknowledges that project developer;</w:t>
            </w:r>
          </w:p>
          <w:p w14:paraId="798385F9" w14:textId="77777777" w:rsidR="006C08D4" w:rsidRPr="002954F2"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 </w:t>
            </w:r>
          </w:p>
          <w:p w14:paraId="45B797C5" w14:textId="77777777" w:rsidR="006C08D4"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u w:val="single"/>
                <w:lang w:val="en-GB"/>
              </w:rPr>
            </w:pPr>
            <w:r w:rsidRPr="002954F2">
              <w:rPr>
                <w:rFonts w:ascii="Segoe UI Symbol" w:eastAsia="MS Gothic" w:hAnsi="Segoe UI Symbol" w:cs="Segoe UI Symbol"/>
                <w:sz w:val="20"/>
                <w:szCs w:val="20"/>
                <w:lang w:val="en-GB"/>
              </w:rPr>
              <w:t>☐</w:t>
            </w:r>
            <w:r w:rsidRPr="002954F2">
              <w:rPr>
                <w:rFonts w:asciiTheme="minorHAnsi" w:hAnsiTheme="minorHAnsi"/>
                <w:sz w:val="20"/>
                <w:szCs w:val="20"/>
                <w:lang w:val="en-GB"/>
              </w:rPr>
              <w:t xml:space="preserve"> </w:t>
            </w:r>
            <w:r>
              <w:rPr>
                <w:rFonts w:asciiTheme="minorHAnsi" w:hAnsiTheme="minorHAnsi"/>
                <w:sz w:val="20"/>
                <w:szCs w:val="20"/>
                <w:lang w:val="en-GB"/>
              </w:rPr>
              <w:t xml:space="preserve">Option 1 </w:t>
            </w:r>
            <w:r w:rsidRPr="4E5536FE">
              <w:rPr>
                <w:rFonts w:asciiTheme="minorHAnsi" w:hAnsiTheme="minorHAnsi"/>
                <w:sz w:val="20"/>
                <w:szCs w:val="20"/>
                <w:lang w:val="en-GB"/>
              </w:rPr>
              <w:t xml:space="preserve">- </w:t>
            </w:r>
            <w:r w:rsidRPr="002954F2">
              <w:rPr>
                <w:rFonts w:asciiTheme="minorHAnsi" w:hAnsiTheme="minorHAnsi"/>
                <w:sz w:val="20"/>
                <w:szCs w:val="20"/>
                <w:lang w:val="en-GB"/>
              </w:rPr>
              <w:t xml:space="preserve">has </w:t>
            </w:r>
            <w:r>
              <w:rPr>
                <w:rFonts w:asciiTheme="minorHAnsi" w:hAnsiTheme="minorHAnsi"/>
                <w:sz w:val="20"/>
                <w:szCs w:val="20"/>
                <w:lang w:val="en-GB"/>
              </w:rPr>
              <w:t>included i</w:t>
            </w:r>
            <w:r w:rsidRPr="0091404D">
              <w:rPr>
                <w:rFonts w:asciiTheme="minorHAnsi" w:hAnsiTheme="minorHAnsi"/>
                <w:sz w:val="20"/>
                <w:szCs w:val="20"/>
                <w:lang w:val="en-GB"/>
              </w:rPr>
              <w:t xml:space="preserve">nformation </w:t>
            </w:r>
            <w:r>
              <w:rPr>
                <w:rFonts w:asciiTheme="minorHAnsi" w:hAnsiTheme="minorHAnsi"/>
                <w:sz w:val="20"/>
                <w:szCs w:val="20"/>
                <w:lang w:val="en-GB"/>
              </w:rPr>
              <w:t xml:space="preserve">in this document that has not been </w:t>
            </w:r>
            <w:r w:rsidRPr="0091404D">
              <w:rPr>
                <w:rFonts w:asciiTheme="minorHAnsi" w:hAnsiTheme="minorHAnsi"/>
                <w:sz w:val="20"/>
                <w:szCs w:val="20"/>
                <w:lang w:val="en-GB"/>
              </w:rPr>
              <w:t>validated</w:t>
            </w:r>
            <w:r>
              <w:rPr>
                <w:rFonts w:asciiTheme="minorHAnsi" w:hAnsiTheme="minorHAnsi"/>
                <w:sz w:val="20"/>
                <w:szCs w:val="20"/>
                <w:lang w:val="en-GB"/>
              </w:rPr>
              <w:t>/verified as part of CDM PDD</w:t>
            </w:r>
            <w:r w:rsidRPr="0091404D">
              <w:rPr>
                <w:rFonts w:asciiTheme="minorHAnsi" w:hAnsiTheme="minorHAnsi"/>
                <w:sz w:val="20"/>
                <w:szCs w:val="20"/>
                <w:lang w:val="en-GB"/>
              </w:rPr>
              <w:t xml:space="preserve"> </w:t>
            </w:r>
            <w:r w:rsidRPr="00493916">
              <w:rPr>
                <w:rFonts w:asciiTheme="minorHAnsi" w:hAnsiTheme="minorHAnsi"/>
                <w:b/>
                <w:bCs/>
                <w:sz w:val="20"/>
                <w:szCs w:val="20"/>
                <w:u w:val="single"/>
                <w:lang w:val="en-GB"/>
              </w:rPr>
              <w:t>OR</w:t>
            </w:r>
          </w:p>
          <w:p w14:paraId="2F463337" w14:textId="6CBDF25F" w:rsidR="006C08D4"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642504160"/>
                <w14:checkbox>
                  <w14:checked w14:val="1"/>
                  <w14:checkedState w14:val="2612" w14:font="MS Gothic"/>
                  <w14:uncheckedState w14:val="2610" w14:font="MS Gothic"/>
                </w14:checkbox>
              </w:sdtPr>
              <w:sdtEndPr/>
              <w:sdtContent>
                <w:r w:rsidR="00B83FEC">
                  <w:rPr>
                    <w:rFonts w:ascii="MS Gothic" w:eastAsia="MS Gothic" w:hAnsi="MS Gothic" w:hint="eastAsia"/>
                    <w:sz w:val="20"/>
                    <w:szCs w:val="20"/>
                    <w:lang w:val="en-GB"/>
                  </w:rPr>
                  <w:t>☒</w:t>
                </w:r>
              </w:sdtContent>
            </w:sdt>
            <w:r w:rsidR="006C08D4" w:rsidRPr="002954F2">
              <w:rPr>
                <w:rFonts w:asciiTheme="minorHAnsi" w:hAnsiTheme="minorHAnsi"/>
                <w:sz w:val="20"/>
                <w:szCs w:val="20"/>
                <w:lang w:val="en-GB"/>
              </w:rPr>
              <w:t xml:space="preserve"> </w:t>
            </w:r>
            <w:r w:rsidR="006C08D4">
              <w:rPr>
                <w:rFonts w:asciiTheme="minorHAnsi" w:hAnsiTheme="minorHAnsi"/>
                <w:sz w:val="20"/>
                <w:szCs w:val="20"/>
                <w:lang w:val="en-GB"/>
              </w:rPr>
              <w:t>Option 2</w:t>
            </w:r>
            <w:r w:rsidR="006C08D4" w:rsidRPr="4E5536FE">
              <w:rPr>
                <w:rFonts w:asciiTheme="minorHAnsi" w:hAnsiTheme="minorHAnsi"/>
                <w:sz w:val="20"/>
                <w:szCs w:val="20"/>
                <w:lang w:val="en-GB"/>
              </w:rPr>
              <w:t xml:space="preserve"> -</w:t>
            </w:r>
            <w:r w:rsidR="006C08D4">
              <w:rPr>
                <w:rFonts w:asciiTheme="minorHAnsi" w:hAnsiTheme="minorHAnsi"/>
                <w:sz w:val="20"/>
                <w:szCs w:val="20"/>
                <w:lang w:val="en-GB"/>
              </w:rPr>
              <w:t xml:space="preserve"> </w:t>
            </w:r>
            <w:r w:rsidR="006C08D4" w:rsidRPr="002954F2">
              <w:rPr>
                <w:rFonts w:asciiTheme="minorHAnsi" w:hAnsiTheme="minorHAnsi"/>
                <w:sz w:val="20"/>
                <w:szCs w:val="20"/>
                <w:lang w:val="en-GB"/>
              </w:rPr>
              <w:t xml:space="preserve">has </w:t>
            </w:r>
            <w:r w:rsidR="006C08D4">
              <w:rPr>
                <w:rFonts w:asciiTheme="minorHAnsi" w:hAnsiTheme="minorHAnsi"/>
                <w:sz w:val="20"/>
                <w:szCs w:val="20"/>
                <w:lang w:val="en-GB"/>
              </w:rPr>
              <w:t xml:space="preserve">copied all validated information as it appears in the original and then used tracked changes to highlight any information that not been validated/or has changed </w:t>
            </w:r>
            <w:r w:rsidR="006C08D4" w:rsidRPr="00412E1C">
              <w:rPr>
                <w:rFonts w:asciiTheme="minorHAnsi" w:hAnsiTheme="minorHAnsi"/>
                <w:i/>
                <w:iCs/>
                <w:sz w:val="20"/>
                <w:szCs w:val="20"/>
                <w:lang w:val="en-GB"/>
              </w:rPr>
              <w:t xml:space="preserve">- Note if option 2 is </w:t>
            </w:r>
            <w:r w:rsidR="006C08D4" w:rsidRPr="4E5536FE">
              <w:rPr>
                <w:rFonts w:asciiTheme="minorHAnsi" w:hAnsiTheme="minorHAnsi"/>
                <w:i/>
                <w:iCs/>
                <w:sz w:val="20"/>
                <w:szCs w:val="20"/>
                <w:lang w:val="en-GB"/>
              </w:rPr>
              <w:t>selected</w:t>
            </w:r>
            <w:r w:rsidR="006C08D4" w:rsidRPr="00412E1C">
              <w:rPr>
                <w:rFonts w:asciiTheme="minorHAnsi" w:hAnsiTheme="minorHAnsi"/>
                <w:i/>
                <w:iCs/>
                <w:sz w:val="20"/>
                <w:szCs w:val="20"/>
                <w:lang w:val="en-GB"/>
              </w:rPr>
              <w:t xml:space="preserve"> the project developer shall fill all </w:t>
            </w:r>
            <w:r w:rsidR="006C08D4" w:rsidRPr="4E5536FE">
              <w:rPr>
                <w:rFonts w:asciiTheme="minorHAnsi" w:hAnsiTheme="minorHAnsi"/>
                <w:i/>
                <w:iCs/>
                <w:sz w:val="20"/>
                <w:szCs w:val="20"/>
                <w:lang w:val="en-GB"/>
              </w:rPr>
              <w:t>sections</w:t>
            </w:r>
            <w:r w:rsidR="006C08D4" w:rsidRPr="00412E1C">
              <w:rPr>
                <w:rFonts w:asciiTheme="minorHAnsi" w:hAnsiTheme="minorHAnsi"/>
                <w:i/>
                <w:iCs/>
                <w:sz w:val="20"/>
                <w:szCs w:val="20"/>
                <w:lang w:val="en-GB"/>
              </w:rPr>
              <w:t xml:space="preserve"> in </w:t>
            </w:r>
            <w:r w:rsidR="006C08D4" w:rsidRPr="4E5536FE">
              <w:rPr>
                <w:rFonts w:asciiTheme="minorHAnsi" w:hAnsiTheme="minorHAnsi"/>
                <w:i/>
                <w:iCs/>
                <w:sz w:val="20"/>
                <w:szCs w:val="20"/>
                <w:lang w:val="en-GB"/>
              </w:rPr>
              <w:t xml:space="preserve">the </w:t>
            </w:r>
            <w:r w:rsidR="006C08D4" w:rsidRPr="00412E1C">
              <w:rPr>
                <w:rFonts w:asciiTheme="minorHAnsi" w:hAnsiTheme="minorHAnsi"/>
                <w:i/>
                <w:iCs/>
                <w:sz w:val="20"/>
                <w:szCs w:val="20"/>
                <w:lang w:val="en-GB"/>
              </w:rPr>
              <w:t>PDD template of this document.</w:t>
            </w:r>
            <w:r w:rsidR="006C08D4">
              <w:rPr>
                <w:rFonts w:asciiTheme="minorHAnsi" w:hAnsiTheme="minorHAnsi"/>
                <w:sz w:val="20"/>
                <w:szCs w:val="20"/>
                <w:lang w:val="en-GB"/>
              </w:rPr>
              <w:t xml:space="preserve">  </w:t>
            </w:r>
          </w:p>
          <w:p w14:paraId="332785DF" w14:textId="77777777" w:rsidR="006C08D4" w:rsidRPr="00476696"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1B00745A" w14:textId="6962F1B5" w:rsidR="00FE06BF" w:rsidRDefault="00FE06BF" w:rsidP="00FE06B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The </w:t>
            </w:r>
            <w:r>
              <w:rPr>
                <w:rFonts w:asciiTheme="minorHAnsi" w:hAnsiTheme="minorHAnsi"/>
                <w:sz w:val="20"/>
                <w:szCs w:val="20"/>
                <w:lang w:val="en-GB"/>
              </w:rPr>
              <w:t>Coordinating/Managing Entity</w:t>
            </w:r>
            <w:r w:rsidRPr="002954F2">
              <w:rPr>
                <w:rFonts w:asciiTheme="minorHAnsi" w:hAnsiTheme="minorHAnsi"/>
                <w:sz w:val="20"/>
                <w:szCs w:val="20"/>
                <w:lang w:val="en-GB"/>
              </w:rPr>
              <w:t xml:space="preserve"> hereby acknowledges that project developer;</w:t>
            </w:r>
          </w:p>
          <w:p w14:paraId="13DF88FE" w14:textId="77777777" w:rsidR="00C03363" w:rsidRPr="002954F2" w:rsidRDefault="00C03363" w:rsidP="00FE06B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67478C2A" w14:textId="09D4CBEA" w:rsidR="006C08D4" w:rsidRPr="002954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305903948"/>
                <w14:checkbox>
                  <w14:checked w14:val="1"/>
                  <w14:checkedState w14:val="2612" w14:font="MS Gothic"/>
                  <w14:uncheckedState w14:val="2610" w14:font="MS Gothic"/>
                </w14:checkbox>
              </w:sdtPr>
              <w:sdtEndPr/>
              <w:sdtContent>
                <w:r w:rsidR="00B83FEC">
                  <w:rPr>
                    <w:rFonts w:ascii="MS Gothic" w:eastAsia="MS Gothic" w:hAnsi="MS Gothic" w:hint="eastAsia"/>
                    <w:sz w:val="20"/>
                    <w:szCs w:val="20"/>
                    <w:lang w:val="en-GB"/>
                  </w:rPr>
                  <w:t>☒</w:t>
                </w:r>
              </w:sdtContent>
            </w:sdt>
            <w:r w:rsidR="006C08D4">
              <w:rPr>
                <w:rFonts w:ascii="Segoe UI Symbol" w:eastAsia="MS Gothic" w:hAnsi="Segoe UI Symbol" w:cs="Segoe UI Symbol"/>
                <w:sz w:val="20"/>
                <w:szCs w:val="20"/>
                <w:lang w:val="en-GB"/>
              </w:rPr>
              <w:t xml:space="preserve"> </w:t>
            </w:r>
            <w:r w:rsidR="006C08D4" w:rsidRPr="002954F2">
              <w:rPr>
                <w:rFonts w:asciiTheme="minorHAnsi" w:hAnsiTheme="minorHAnsi"/>
                <w:sz w:val="20"/>
                <w:szCs w:val="20"/>
                <w:lang w:val="en-GB"/>
              </w:rPr>
              <w:t xml:space="preserve">is aware that for a given vintage, a registered Gold Standard </w:t>
            </w:r>
            <w:r w:rsidR="00FE06BF">
              <w:rPr>
                <w:rFonts w:asciiTheme="minorHAnsi" w:hAnsiTheme="minorHAnsi"/>
                <w:sz w:val="20"/>
                <w:szCs w:val="20"/>
                <w:lang w:val="en-GB"/>
              </w:rPr>
              <w:t>CPA</w:t>
            </w:r>
            <w:r w:rsidR="006C08D4" w:rsidRPr="002954F2">
              <w:rPr>
                <w:rFonts w:asciiTheme="minorHAnsi" w:hAnsiTheme="minorHAnsi"/>
                <w:sz w:val="20"/>
                <w:szCs w:val="20"/>
                <w:lang w:val="en-GB"/>
              </w:rPr>
              <w:t xml:space="preserve"> can request the issuance of the emission reductions under only one standard/certification scheme. (applicable to all </w:t>
            </w:r>
            <w:r w:rsidR="006C08D4" w:rsidRPr="4E5536FE">
              <w:rPr>
                <w:rFonts w:asciiTheme="minorHAnsi" w:hAnsiTheme="minorHAnsi"/>
                <w:sz w:val="20"/>
                <w:szCs w:val="20"/>
                <w:lang w:val="en-GB"/>
              </w:rPr>
              <w:t>projects</w:t>
            </w:r>
            <w:r w:rsidR="006C08D4" w:rsidRPr="002954F2">
              <w:rPr>
                <w:rFonts w:asciiTheme="minorHAnsi" w:hAnsiTheme="minorHAnsi"/>
                <w:sz w:val="20"/>
                <w:szCs w:val="20"/>
                <w:lang w:val="en-GB"/>
              </w:rPr>
              <w:t>).</w:t>
            </w:r>
          </w:p>
          <w:p w14:paraId="3ED9122E" w14:textId="77777777" w:rsidR="006C08D4" w:rsidRPr="002954F2"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289B5045" w14:textId="05D723C3" w:rsidR="006C08D4" w:rsidRPr="002954F2"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hAnsiTheme="minorHAnsi"/>
                  <w:sz w:val="20"/>
                  <w:szCs w:val="20"/>
                  <w:lang w:val="en-GB"/>
                </w:rPr>
                <w:id w:val="-1251192888"/>
                <w14:checkbox>
                  <w14:checked w14:val="1"/>
                  <w14:checkedState w14:val="2612" w14:font="MS Gothic"/>
                  <w14:uncheckedState w14:val="2610" w14:font="MS Gothic"/>
                </w14:checkbox>
              </w:sdtPr>
              <w:sdtEndPr/>
              <w:sdtContent>
                <w:r w:rsidR="00B83FEC">
                  <w:rPr>
                    <w:rFonts w:ascii="MS Gothic" w:eastAsia="MS Gothic" w:hAnsi="MS Gothic" w:hint="eastAsia"/>
                    <w:sz w:val="20"/>
                    <w:szCs w:val="20"/>
                    <w:lang w:val="en-GB"/>
                  </w:rPr>
                  <w:t>☒</w:t>
                </w:r>
              </w:sdtContent>
            </w:sdt>
            <w:r w:rsidR="006C08D4" w:rsidRPr="002954F2">
              <w:rPr>
                <w:rFonts w:asciiTheme="minorHAnsi" w:hAnsiTheme="minorHAnsi"/>
                <w:sz w:val="20"/>
                <w:szCs w:val="20"/>
              </w:rPr>
              <w:t xml:space="preserve"> </w:t>
            </w:r>
            <w:r w:rsidR="006C08D4" w:rsidRPr="002954F2">
              <w:rPr>
                <w:rFonts w:asciiTheme="minorHAnsi" w:hAnsiTheme="minorHAnsi"/>
                <w:sz w:val="20"/>
                <w:szCs w:val="20"/>
                <w:lang w:val="en-GB"/>
              </w:rPr>
              <w:t xml:space="preserve">is aware that all </w:t>
            </w:r>
            <w:r w:rsidR="001633E4">
              <w:rPr>
                <w:rFonts w:asciiTheme="minorHAnsi" w:hAnsiTheme="minorHAnsi"/>
                <w:sz w:val="20"/>
                <w:szCs w:val="20"/>
                <w:lang w:val="en-GB"/>
              </w:rPr>
              <w:t>CPA</w:t>
            </w:r>
            <w:r w:rsidR="006C08D4" w:rsidRPr="002954F2">
              <w:rPr>
                <w:rFonts w:asciiTheme="minorHAnsi" w:hAnsiTheme="minorHAnsi"/>
                <w:sz w:val="20"/>
                <w:szCs w:val="20"/>
                <w:lang w:val="en-GB"/>
              </w:rPr>
              <w:t xml:space="preserve">s that transition to GS4GG shall demonstrate Ongoing Financial Need at the time of renewal of their crediting period following applicable GS4GG requirements. (applicable to all </w:t>
            </w:r>
            <w:r w:rsidR="00C03363">
              <w:rPr>
                <w:rFonts w:asciiTheme="minorHAnsi" w:hAnsiTheme="minorHAnsi"/>
                <w:sz w:val="20"/>
                <w:szCs w:val="20"/>
                <w:lang w:val="en-GB"/>
              </w:rPr>
              <w:t>CPAs</w:t>
            </w:r>
            <w:r w:rsidR="006C08D4" w:rsidRPr="002954F2">
              <w:rPr>
                <w:rFonts w:asciiTheme="minorHAnsi" w:hAnsiTheme="minorHAnsi"/>
                <w:sz w:val="20"/>
                <w:szCs w:val="20"/>
                <w:lang w:val="en-GB"/>
              </w:rPr>
              <w:t xml:space="preserve">). </w:t>
            </w:r>
            <w:r w:rsidR="006C08D4" w:rsidRPr="002954F2">
              <w:rPr>
                <w:rFonts w:asciiTheme="minorHAnsi" w:hAnsiTheme="minorHAnsi"/>
                <w:sz w:val="20"/>
                <w:szCs w:val="20"/>
              </w:rPr>
              <w:t xml:space="preserve"> </w:t>
            </w:r>
          </w:p>
          <w:p w14:paraId="69632D92" w14:textId="77777777" w:rsidR="006C08D4" w:rsidRPr="002954F2" w:rsidRDefault="006C08D4"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1CD83752" w14:textId="661D9740" w:rsidR="006C08D4" w:rsidRDefault="00E16899" w:rsidP="00CF0E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909777469"/>
                <w14:checkbox>
                  <w14:checked w14:val="1"/>
                  <w14:checkedState w14:val="2612" w14:font="MS Gothic"/>
                  <w14:uncheckedState w14:val="2610" w14:font="MS Gothic"/>
                </w14:checkbox>
              </w:sdtPr>
              <w:sdtEndPr/>
              <w:sdtContent>
                <w:r w:rsidR="00B83FEC">
                  <w:rPr>
                    <w:rFonts w:ascii="MS Gothic" w:eastAsia="MS Gothic" w:hAnsi="MS Gothic" w:hint="eastAsia"/>
                    <w:sz w:val="20"/>
                    <w:szCs w:val="20"/>
                    <w:lang w:val="en-GB"/>
                  </w:rPr>
                  <w:t>☒</w:t>
                </w:r>
              </w:sdtContent>
            </w:sdt>
            <w:r w:rsidR="006C08D4" w:rsidRPr="002954F2">
              <w:rPr>
                <w:rFonts w:asciiTheme="minorHAnsi" w:hAnsiTheme="minorHAnsi"/>
                <w:sz w:val="20"/>
                <w:szCs w:val="20"/>
                <w:lang w:val="en-GB"/>
              </w:rPr>
              <w:t xml:space="preserve"> confirms that the project developer/representative will make a declaration, in writing, in the monitoring report </w:t>
            </w:r>
            <w:r w:rsidR="006C08D4">
              <w:rPr>
                <w:rFonts w:asciiTheme="minorHAnsi" w:hAnsiTheme="minorHAnsi"/>
                <w:sz w:val="20"/>
                <w:szCs w:val="20"/>
                <w:lang w:val="en-GB"/>
              </w:rPr>
              <w:t xml:space="preserve">submitted to Gold Standard </w:t>
            </w:r>
            <w:r w:rsidR="006C08D4" w:rsidRPr="002954F2">
              <w:rPr>
                <w:rFonts w:asciiTheme="minorHAnsi" w:hAnsiTheme="minorHAnsi"/>
                <w:sz w:val="20"/>
                <w:szCs w:val="20"/>
                <w:lang w:val="en-GB"/>
              </w:rPr>
              <w:t xml:space="preserve">that (applicable to CDM </w:t>
            </w:r>
            <w:r w:rsidR="006C08D4">
              <w:rPr>
                <w:rFonts w:asciiTheme="minorHAnsi" w:hAnsiTheme="minorHAnsi"/>
                <w:sz w:val="20"/>
                <w:szCs w:val="20"/>
                <w:lang w:val="en-GB"/>
              </w:rPr>
              <w:t>CPAs</w:t>
            </w:r>
            <w:r w:rsidR="006C08D4" w:rsidRPr="002954F2">
              <w:rPr>
                <w:rFonts w:asciiTheme="minorHAnsi" w:hAnsiTheme="minorHAnsi"/>
                <w:sz w:val="20"/>
                <w:szCs w:val="20"/>
                <w:lang w:val="en-GB"/>
              </w:rPr>
              <w:t>)</w:t>
            </w:r>
            <w:r w:rsidR="006C08D4">
              <w:rPr>
                <w:rFonts w:asciiTheme="minorHAnsi" w:hAnsiTheme="minorHAnsi"/>
                <w:sz w:val="20"/>
                <w:szCs w:val="20"/>
                <w:lang w:val="en-GB"/>
              </w:rPr>
              <w:t xml:space="preserve"> </w:t>
            </w:r>
          </w:p>
          <w:p w14:paraId="2DCF133E" w14:textId="27A7EBFD" w:rsidR="006C08D4" w:rsidRPr="00524D4A" w:rsidRDefault="00DE22DA" w:rsidP="003232AD">
            <w:pPr>
              <w:pStyle w:val="ListParagraph"/>
              <w:numPr>
                <w:ilvl w:val="0"/>
                <w:numId w:val="32"/>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val="en-GB"/>
              </w:rPr>
            </w:pPr>
            <w:r>
              <w:rPr>
                <w:rFonts w:asciiTheme="minorHAnsi" w:eastAsia="Verdana" w:hAnsiTheme="minorHAnsi" w:cs="Verdana"/>
                <w:sz w:val="20"/>
                <w:szCs w:val="20"/>
                <w:lang w:val="en-GB"/>
              </w:rPr>
              <w:t>CPAs</w:t>
            </w:r>
            <w:r w:rsidR="006C08D4" w:rsidRPr="00524D4A">
              <w:rPr>
                <w:rFonts w:asciiTheme="minorHAnsi" w:eastAsia="Verdana" w:hAnsiTheme="minorHAnsi" w:cs="Verdana"/>
                <w:sz w:val="20"/>
                <w:szCs w:val="20"/>
                <w:lang w:val="en-GB"/>
              </w:rPr>
              <w:t xml:space="preserve"> will/has not issue both a CER/other compliance units under Paris Agreement and a GSVER for the same vintage. </w:t>
            </w:r>
          </w:p>
          <w:p w14:paraId="7C21EBD0" w14:textId="0755154E" w:rsidR="006C08D4" w:rsidRPr="00524D4A" w:rsidRDefault="004B2A34" w:rsidP="003232AD">
            <w:pPr>
              <w:pStyle w:val="ListParagraph"/>
              <w:numPr>
                <w:ilvl w:val="0"/>
                <w:numId w:val="32"/>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eastAsia="Verdana" w:hAnsiTheme="minorHAnsi" w:cs="Verdana"/>
                <w:sz w:val="20"/>
                <w:szCs w:val="20"/>
                <w:lang w:val="en-GB"/>
              </w:rPr>
              <w:t>CME</w:t>
            </w:r>
            <w:r w:rsidR="006C08D4">
              <w:rPr>
                <w:rFonts w:asciiTheme="minorHAnsi" w:eastAsia="Verdana" w:hAnsiTheme="minorHAnsi" w:cs="Verdana"/>
                <w:sz w:val="20"/>
                <w:szCs w:val="20"/>
                <w:lang w:val="en-GB"/>
              </w:rPr>
              <w:t xml:space="preserve"> </w:t>
            </w:r>
            <w:r w:rsidR="006C08D4" w:rsidRPr="00524D4A">
              <w:rPr>
                <w:rFonts w:asciiTheme="minorHAnsi" w:eastAsia="Verdana" w:hAnsiTheme="minorHAnsi" w:cs="Verdana"/>
                <w:sz w:val="20"/>
                <w:szCs w:val="20"/>
                <w:lang w:val="en-GB"/>
              </w:rPr>
              <w:t>agrees to comply with all future UNFCCC COP/CMP decisions</w:t>
            </w:r>
            <w:r w:rsidR="006C08D4" w:rsidRPr="002954F2">
              <w:rPr>
                <w:rStyle w:val="FootnoteReference"/>
                <w:rFonts w:asciiTheme="minorHAnsi" w:eastAsia="Verdana" w:hAnsiTheme="minorHAnsi" w:cs="Verdana"/>
                <w:sz w:val="20"/>
                <w:szCs w:val="20"/>
                <w:lang w:val="en-GB"/>
              </w:rPr>
              <w:footnoteReference w:id="2"/>
            </w:r>
            <w:r w:rsidR="006C08D4" w:rsidRPr="00524D4A">
              <w:rPr>
                <w:rFonts w:asciiTheme="minorHAnsi" w:eastAsia="Verdana" w:hAnsiTheme="minorHAnsi" w:cs="Verdana"/>
                <w:sz w:val="20"/>
                <w:szCs w:val="20"/>
                <w:lang w:val="en-GB"/>
              </w:rPr>
              <w:t xml:space="preserve"> including adjustment </w:t>
            </w:r>
            <w:r w:rsidR="006C08D4" w:rsidRPr="4E5536FE">
              <w:rPr>
                <w:rFonts w:asciiTheme="minorHAnsi" w:eastAsia="Verdana" w:hAnsiTheme="minorHAnsi" w:cs="Verdana"/>
                <w:sz w:val="20"/>
                <w:szCs w:val="20"/>
                <w:lang w:val="en-GB"/>
              </w:rPr>
              <w:t>of</w:t>
            </w:r>
            <w:r w:rsidR="006C08D4" w:rsidRPr="00524D4A">
              <w:rPr>
                <w:rFonts w:asciiTheme="minorHAnsi" w:eastAsia="Verdana" w:hAnsiTheme="minorHAnsi" w:cs="Verdana"/>
                <w:sz w:val="20"/>
                <w:szCs w:val="20"/>
                <w:lang w:val="en-GB"/>
              </w:rPr>
              <w:t xml:space="preserve"> GWP values</w:t>
            </w:r>
          </w:p>
        </w:tc>
      </w:tr>
      <w:tr w:rsidR="005842E4" w:rsidRPr="009F13DC" w14:paraId="04963C2C" w14:textId="77777777" w:rsidTr="00CF0E24">
        <w:trPr>
          <w:trHeight w:val="27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089FDFF" w14:textId="5285F7AA" w:rsidR="005842E4" w:rsidRPr="002954F2" w:rsidRDefault="004B0E62" w:rsidP="005842E4">
            <w:pPr>
              <w:pStyle w:val="Normal-white"/>
            </w:pPr>
            <w:r w:rsidRPr="00242D89">
              <w:t>Coordinating/Managing Entity</w:t>
            </w:r>
            <w:r w:rsidRPr="002954F2">
              <w:t xml:space="preserve"> </w:t>
            </w:r>
            <w:r w:rsidR="005842E4" w:rsidRPr="002954F2">
              <w:t>/</w:t>
            </w:r>
            <w:r w:rsidR="005842E4" w:rsidRPr="002954F2">
              <w:rPr>
                <w:szCs w:val="20"/>
              </w:rPr>
              <w:t xml:space="preserve"> authorised signatory</w:t>
            </w:r>
          </w:p>
        </w:tc>
        <w:tc>
          <w:tcPr>
            <w:tcW w:w="6750" w:type="dxa"/>
            <w:gridSpan w:val="2"/>
            <w:shd w:val="clear" w:color="auto" w:fill="auto"/>
          </w:tcPr>
          <w:p w14:paraId="28E216ED" w14:textId="41FF92AE" w:rsidR="005842E4" w:rsidRPr="00132125" w:rsidRDefault="005842E4" w:rsidP="005842E4">
            <w:pPr>
              <w:spacing w:after="200" w:line="276" w:lineRule="auto"/>
              <w:cnfStyle w:val="000000000000" w:firstRow="0" w:lastRow="0" w:firstColumn="0" w:lastColumn="0" w:oddVBand="0" w:evenVBand="0" w:oddHBand="0" w:evenHBand="0" w:firstRowFirstColumn="0" w:firstRowLastColumn="0" w:lastRowFirstColumn="0" w:lastRowLastColumn="0"/>
              <w:rPr>
                <w:i/>
                <w:iCs/>
                <w:lang w:val="en-GB"/>
              </w:rPr>
            </w:pPr>
            <w:r w:rsidRPr="00EF603F">
              <w:rPr>
                <w:i/>
                <w:iCs/>
                <w:sz w:val="18"/>
                <w:szCs w:val="20"/>
                <w:lang w:val="en-GB"/>
              </w:rPr>
              <w:t>Name and designation of CME/authorised signatory</w:t>
            </w:r>
          </w:p>
        </w:tc>
      </w:tr>
      <w:tr w:rsidR="005842E4" w:rsidRPr="009F13DC" w14:paraId="755BB150" w14:textId="77777777" w:rsidTr="00CF0E24">
        <w:trPr>
          <w:trHeight w:val="276"/>
        </w:trPr>
        <w:tc>
          <w:tcPr>
            <w:cnfStyle w:val="001000000000" w:firstRow="0" w:lastRow="0" w:firstColumn="1" w:lastColumn="0" w:oddVBand="0" w:evenVBand="0" w:oddHBand="0" w:evenHBand="0" w:firstRowFirstColumn="0" w:firstRowLastColumn="0" w:lastRowFirstColumn="0" w:lastRowLastColumn="0"/>
            <w:tcW w:w="2875" w:type="dxa"/>
            <w:vMerge/>
          </w:tcPr>
          <w:p w14:paraId="128F0EB2" w14:textId="77777777" w:rsidR="005842E4" w:rsidRPr="002954F2" w:rsidRDefault="005842E4" w:rsidP="005842E4">
            <w:pPr>
              <w:pStyle w:val="Normal-white"/>
            </w:pPr>
          </w:p>
        </w:tc>
        <w:tc>
          <w:tcPr>
            <w:tcW w:w="6750" w:type="dxa"/>
            <w:gridSpan w:val="2"/>
            <w:shd w:val="clear" w:color="auto" w:fill="D9D9D9" w:themeFill="background1" w:themeFillShade="D9"/>
          </w:tcPr>
          <w:p w14:paraId="15338AAC" w14:textId="66C7591A" w:rsidR="005842E4" w:rsidRPr="002954F2" w:rsidRDefault="00B83FEC" w:rsidP="005842E4">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Alternative Energy Promotion Centre (AEPC)</w:t>
            </w:r>
          </w:p>
        </w:tc>
      </w:tr>
    </w:tbl>
    <w:p w14:paraId="7D05B19A" w14:textId="77777777" w:rsidR="00D47D7F" w:rsidRPr="000D5814" w:rsidRDefault="00D47D7F" w:rsidP="000D5814"/>
    <w:p w14:paraId="2DB7B3C1" w14:textId="36C34A49" w:rsidR="0018196C" w:rsidRDefault="0018196C" w:rsidP="0018196C">
      <w:pPr>
        <w:pStyle w:val="Heading2"/>
        <w:rPr>
          <w:rFonts w:asciiTheme="minorHAnsi" w:eastAsiaTheme="minorEastAsia" w:hAnsiTheme="minorHAnsi" w:cstheme="minorBidi"/>
          <w:szCs w:val="22"/>
        </w:rPr>
      </w:pPr>
      <w:r>
        <w:lastRenderedPageBreak/>
        <w:t xml:space="preserve">TRF.3 </w:t>
      </w:r>
      <w:r>
        <w:rPr>
          <w:rFonts w:asciiTheme="minorHAnsi" w:eastAsiaTheme="minorEastAsia" w:hAnsiTheme="minorHAnsi" w:cstheme="minorBidi"/>
          <w:szCs w:val="22"/>
        </w:rPr>
        <w:t>Transition Checklist</w:t>
      </w:r>
    </w:p>
    <w:p w14:paraId="7B77CC20" w14:textId="54167055" w:rsidR="0018196C" w:rsidRPr="00B157FD" w:rsidRDefault="00B157FD" w:rsidP="0018196C">
      <w:pPr>
        <w:spacing w:line="276" w:lineRule="auto"/>
        <w:rPr>
          <w:rFonts w:asciiTheme="minorHAnsi" w:eastAsiaTheme="minorEastAsia" w:hAnsiTheme="minorHAnsi" w:cstheme="minorBidi"/>
          <w:szCs w:val="22"/>
        </w:rPr>
      </w:pPr>
      <w:r w:rsidRPr="00B157FD">
        <w:rPr>
          <w:rFonts w:asciiTheme="minorHAnsi" w:hAnsiTheme="minorHAnsi"/>
          <w:szCs w:val="22"/>
          <w:lang w:val="en-GB"/>
        </w:rPr>
        <w:t>Coordinating/Managing Entity</w:t>
      </w:r>
      <w:r w:rsidRPr="00B157FD">
        <w:rPr>
          <w:rFonts w:asciiTheme="minorHAnsi" w:eastAsiaTheme="minorEastAsia" w:hAnsiTheme="minorHAnsi" w:cstheme="minorBidi"/>
          <w:szCs w:val="22"/>
        </w:rPr>
        <w:t xml:space="preserve"> </w:t>
      </w:r>
      <w:r w:rsidR="0018196C" w:rsidRPr="00B157FD">
        <w:rPr>
          <w:rFonts w:asciiTheme="minorHAnsi" w:eastAsiaTheme="minorEastAsia" w:hAnsiTheme="minorHAnsi" w:cstheme="minorBidi"/>
          <w:szCs w:val="22"/>
        </w:rPr>
        <w:t xml:space="preserve">shall answer all assessment questions listed below and provide additional information/justification in the </w:t>
      </w:r>
      <w:r w:rsidR="007B25AA">
        <w:rPr>
          <w:rFonts w:asciiTheme="minorHAnsi" w:eastAsiaTheme="minorEastAsia" w:hAnsiTheme="minorHAnsi" w:cstheme="minorBidi"/>
          <w:szCs w:val="22"/>
        </w:rPr>
        <w:t>VPA-</w:t>
      </w:r>
      <w:r w:rsidR="0018196C" w:rsidRPr="00B157FD">
        <w:rPr>
          <w:rFonts w:asciiTheme="minorHAnsi" w:eastAsiaTheme="minorEastAsia" w:hAnsiTheme="minorHAnsi" w:cstheme="minorBidi"/>
          <w:szCs w:val="22"/>
        </w:rPr>
        <w:t xml:space="preserve">DD section, where required. Please note that the checklist is based on the </w:t>
      </w:r>
      <w:hyperlink r:id="rId16" w:history="1">
        <w:r w:rsidR="0018196C" w:rsidRPr="00B157FD">
          <w:rPr>
            <w:rStyle w:val="Hyperlink"/>
            <w:szCs w:val="22"/>
          </w:rPr>
          <w:t>GHG Emissions Reductions and Sequestration Product Requirements</w:t>
        </w:r>
      </w:hyperlink>
      <w:r w:rsidR="0018196C" w:rsidRPr="00B157FD">
        <w:rPr>
          <w:rFonts w:asciiTheme="minorHAnsi" w:eastAsiaTheme="minorEastAsia" w:hAnsiTheme="minorHAnsi" w:cstheme="minorBidi"/>
          <w:szCs w:val="22"/>
        </w:rPr>
        <w:t xml:space="preserve">. </w:t>
      </w:r>
    </w:p>
    <w:p w14:paraId="3DDEDFBC" w14:textId="77777777" w:rsidR="0018196C" w:rsidRPr="00B157FD" w:rsidRDefault="0018196C" w:rsidP="0018196C">
      <w:pPr>
        <w:spacing w:line="276" w:lineRule="auto"/>
        <w:rPr>
          <w:rFonts w:asciiTheme="minorHAnsi" w:eastAsiaTheme="minorEastAsia" w:hAnsiTheme="minorHAnsi" w:cstheme="minorBidi"/>
          <w:szCs w:val="22"/>
        </w:rPr>
      </w:pPr>
    </w:p>
    <w:p w14:paraId="2A3A0FBB" w14:textId="5EA970D9" w:rsidR="0018196C" w:rsidRDefault="0018196C" w:rsidP="0018196C">
      <w:pPr>
        <w:spacing w:line="276" w:lineRule="auto"/>
        <w:rPr>
          <w:b/>
          <w:bCs/>
          <w:szCs w:val="22"/>
          <w:u w:val="single"/>
        </w:rPr>
      </w:pPr>
      <w:r w:rsidRPr="00B157FD">
        <w:rPr>
          <w:rFonts w:asciiTheme="minorHAnsi" w:eastAsiaTheme="minorEastAsia" w:hAnsiTheme="minorHAnsi" w:cstheme="minorBidi"/>
          <w:szCs w:val="22"/>
        </w:rPr>
        <w:t xml:space="preserve">The checklist also provides relevant requirements applicable to </w:t>
      </w:r>
      <w:r w:rsidR="0066228D">
        <w:rPr>
          <w:rFonts w:asciiTheme="minorHAnsi" w:eastAsiaTheme="minorEastAsia" w:hAnsiTheme="minorHAnsi" w:cstheme="minorBidi"/>
          <w:szCs w:val="22"/>
        </w:rPr>
        <w:t>PoA</w:t>
      </w:r>
      <w:r w:rsidR="009D6AA9">
        <w:rPr>
          <w:rFonts w:asciiTheme="minorHAnsi" w:eastAsiaTheme="minorEastAsia" w:hAnsiTheme="minorHAnsi" w:cstheme="minorBidi"/>
          <w:szCs w:val="22"/>
        </w:rPr>
        <w:t>/</w:t>
      </w:r>
      <w:r w:rsidR="0066228D">
        <w:rPr>
          <w:rFonts w:asciiTheme="minorHAnsi" w:eastAsiaTheme="minorEastAsia" w:hAnsiTheme="minorHAnsi" w:cstheme="minorBidi"/>
          <w:szCs w:val="22"/>
        </w:rPr>
        <w:t>CPA</w:t>
      </w:r>
      <w:r w:rsidRPr="00B157FD">
        <w:rPr>
          <w:rFonts w:asciiTheme="minorHAnsi" w:eastAsiaTheme="minorEastAsia" w:hAnsiTheme="minorHAnsi" w:cstheme="minorBidi"/>
          <w:szCs w:val="22"/>
        </w:rPr>
        <w:t xml:space="preserve"> transitioning to GS4GG for easy referencing. The </w:t>
      </w:r>
      <w:r w:rsidR="009D6AA9">
        <w:rPr>
          <w:rFonts w:asciiTheme="minorHAnsi" w:eastAsiaTheme="minorEastAsia" w:hAnsiTheme="minorHAnsi" w:cstheme="minorBidi"/>
          <w:szCs w:val="22"/>
        </w:rPr>
        <w:t>CME</w:t>
      </w:r>
      <w:r w:rsidRPr="00B157FD">
        <w:rPr>
          <w:rFonts w:asciiTheme="minorHAnsi" w:eastAsiaTheme="minorEastAsia" w:hAnsiTheme="minorHAnsi" w:cstheme="minorBidi"/>
          <w:szCs w:val="22"/>
        </w:rPr>
        <w:t xml:space="preserve"> shall refer to relevant GS4GG documents, as applicable, for further details. It is recommended that </w:t>
      </w:r>
      <w:r w:rsidR="00EF0B4E">
        <w:rPr>
          <w:rFonts w:asciiTheme="minorHAnsi" w:eastAsiaTheme="minorEastAsia" w:hAnsiTheme="minorHAnsi" w:cstheme="minorBidi"/>
          <w:szCs w:val="22"/>
        </w:rPr>
        <w:t>CME</w:t>
      </w:r>
      <w:r w:rsidRPr="00B157FD">
        <w:rPr>
          <w:rFonts w:asciiTheme="minorHAnsi" w:eastAsiaTheme="minorEastAsia" w:hAnsiTheme="minorHAnsi" w:cstheme="minorBidi"/>
          <w:szCs w:val="22"/>
        </w:rPr>
        <w:t xml:space="preserve"> refers to Guidelines in the table below for more information on the requirements and flexibilities provided. This document</w:t>
      </w:r>
      <w:r w:rsidRPr="00B157FD">
        <w:rPr>
          <w:szCs w:val="22"/>
        </w:rPr>
        <w:t xml:space="preserve"> (in word) shall be submitted to SustainCERT along with other required documents </w:t>
      </w:r>
      <w:r w:rsidRPr="00B157FD">
        <w:rPr>
          <w:b/>
          <w:bCs/>
          <w:szCs w:val="22"/>
          <w:u w:val="single"/>
        </w:rPr>
        <w:t>for preliminary review</w:t>
      </w:r>
      <w:r w:rsidRPr="00B157FD">
        <w:rPr>
          <w:szCs w:val="22"/>
        </w:rPr>
        <w:t xml:space="preserve"> as listed below –</w:t>
      </w:r>
    </w:p>
    <w:p w14:paraId="1DBE977C" w14:textId="1046451F" w:rsidR="00596B75" w:rsidRDefault="00596B75">
      <w:pPr>
        <w:spacing w:line="276" w:lineRule="auto"/>
        <w:contextualSpacing w:val="0"/>
        <w:rPr>
          <w:lang w:val="en-GB"/>
        </w:rPr>
      </w:pPr>
    </w:p>
    <w:p w14:paraId="27E25AFB" w14:textId="77777777" w:rsidR="005653BE" w:rsidRPr="00EF0B4E" w:rsidRDefault="005653BE" w:rsidP="003232AD">
      <w:pPr>
        <w:pStyle w:val="ListParagraph"/>
        <w:numPr>
          <w:ilvl w:val="0"/>
          <w:numId w:val="34"/>
        </w:numPr>
        <w:spacing w:line="276" w:lineRule="auto"/>
        <w:rPr>
          <w:rStyle w:val="Hyperlink"/>
          <w:szCs w:val="22"/>
        </w:rPr>
      </w:pPr>
      <w:r w:rsidRPr="00EF0B4E">
        <w:rPr>
          <w:rStyle w:val="Hyperlink"/>
          <w:szCs w:val="22"/>
        </w:rPr>
        <w:fldChar w:fldCharType="begin"/>
      </w:r>
      <w:r w:rsidRPr="00EF0B4E">
        <w:rPr>
          <w:rStyle w:val="Hyperlink"/>
          <w:szCs w:val="22"/>
        </w:rPr>
        <w:instrText xml:space="preserve"> HYPERLINK "https://globalgoals.goldstandard.org/t-prereview-cover-letter/" </w:instrText>
      </w:r>
      <w:r w:rsidRPr="00EF0B4E">
        <w:rPr>
          <w:rStyle w:val="Hyperlink"/>
          <w:szCs w:val="22"/>
        </w:rPr>
        <w:fldChar w:fldCharType="separate"/>
      </w:r>
      <w:r w:rsidRPr="00EF0B4E">
        <w:rPr>
          <w:rStyle w:val="Hyperlink"/>
          <w:szCs w:val="22"/>
        </w:rPr>
        <w:t>Cover Letter</w:t>
      </w:r>
    </w:p>
    <w:p w14:paraId="31C90535" w14:textId="77777777" w:rsidR="005653BE" w:rsidRPr="00EF0B4E" w:rsidRDefault="005653BE" w:rsidP="003232AD">
      <w:pPr>
        <w:pStyle w:val="ListParagraph"/>
        <w:numPr>
          <w:ilvl w:val="0"/>
          <w:numId w:val="34"/>
        </w:numPr>
        <w:spacing w:line="276" w:lineRule="auto"/>
        <w:rPr>
          <w:rStyle w:val="Hyperlink"/>
          <w:szCs w:val="22"/>
        </w:rPr>
      </w:pPr>
      <w:r w:rsidRPr="00EF0B4E">
        <w:rPr>
          <w:rStyle w:val="Hyperlink"/>
          <w:szCs w:val="22"/>
        </w:rPr>
        <w:fldChar w:fldCharType="end"/>
      </w:r>
      <w:r w:rsidRPr="00EF0B4E">
        <w:rPr>
          <w:rStyle w:val="Hyperlink"/>
          <w:szCs w:val="22"/>
        </w:rPr>
        <w:fldChar w:fldCharType="begin"/>
      </w:r>
      <w:r w:rsidRPr="00EF0B4E">
        <w:rPr>
          <w:rStyle w:val="Hyperlink"/>
          <w:szCs w:val="22"/>
        </w:rPr>
        <w:instrText xml:space="preserve"> HYPERLINK "https://globalgoals.goldstandard.org/t-prereview-terms-and-conditions/" </w:instrText>
      </w:r>
      <w:r w:rsidRPr="00EF0B4E">
        <w:rPr>
          <w:rStyle w:val="Hyperlink"/>
          <w:szCs w:val="22"/>
        </w:rPr>
        <w:fldChar w:fldCharType="separate"/>
      </w:r>
      <w:r w:rsidRPr="00EF0B4E">
        <w:rPr>
          <w:rStyle w:val="Hyperlink"/>
          <w:szCs w:val="22"/>
        </w:rPr>
        <w:t>Terms and Conditions</w:t>
      </w:r>
    </w:p>
    <w:p w14:paraId="07D99AAC" w14:textId="77777777" w:rsidR="005653BE" w:rsidRPr="00EF0B4E" w:rsidRDefault="005653BE" w:rsidP="003232AD">
      <w:pPr>
        <w:pStyle w:val="ListParagraph"/>
        <w:numPr>
          <w:ilvl w:val="0"/>
          <w:numId w:val="34"/>
        </w:numPr>
        <w:spacing w:line="276" w:lineRule="auto"/>
        <w:rPr>
          <w:rStyle w:val="Hyperlink"/>
          <w:szCs w:val="22"/>
        </w:rPr>
      </w:pPr>
      <w:r w:rsidRPr="00EF0B4E">
        <w:rPr>
          <w:rStyle w:val="Hyperlink"/>
          <w:szCs w:val="22"/>
        </w:rPr>
        <w:fldChar w:fldCharType="end"/>
      </w:r>
      <w:r w:rsidRPr="00EF0B4E">
        <w:rPr>
          <w:rStyle w:val="Hyperlink"/>
          <w:szCs w:val="22"/>
        </w:rPr>
        <w:fldChar w:fldCharType="begin"/>
      </w:r>
      <w:r w:rsidRPr="00EF0B4E">
        <w:rPr>
          <w:rStyle w:val="Hyperlink"/>
          <w:szCs w:val="22"/>
        </w:rPr>
        <w:instrText xml:space="preserve"> HYPERLINK "https://globalgoals.goldstandard.org/501-ar-ghgs-oda-declaration-template/" </w:instrText>
      </w:r>
      <w:r w:rsidRPr="00EF0B4E">
        <w:rPr>
          <w:rStyle w:val="Hyperlink"/>
          <w:szCs w:val="22"/>
        </w:rPr>
        <w:fldChar w:fldCharType="separate"/>
      </w:r>
      <w:r w:rsidRPr="00EF0B4E">
        <w:rPr>
          <w:rStyle w:val="Hyperlink"/>
          <w:szCs w:val="22"/>
        </w:rPr>
        <w:t>Official Development Assistance declaration</w:t>
      </w:r>
      <w:bookmarkStart w:id="5" w:name="_Hlt67890989"/>
      <w:bookmarkStart w:id="6" w:name="_Hlt67890990"/>
      <w:bookmarkStart w:id="7" w:name="_Hlt67890993"/>
      <w:bookmarkEnd w:id="5"/>
      <w:bookmarkEnd w:id="6"/>
      <w:bookmarkEnd w:id="7"/>
    </w:p>
    <w:p w14:paraId="123D67AC" w14:textId="77777777" w:rsidR="002C13E3" w:rsidRPr="00EF0B4E" w:rsidRDefault="005653BE" w:rsidP="003232AD">
      <w:pPr>
        <w:pStyle w:val="ListParagraph"/>
        <w:numPr>
          <w:ilvl w:val="0"/>
          <w:numId w:val="34"/>
        </w:numPr>
        <w:spacing w:line="276" w:lineRule="auto"/>
        <w:rPr>
          <w:szCs w:val="22"/>
        </w:rPr>
      </w:pPr>
      <w:r w:rsidRPr="00EF0B4E">
        <w:rPr>
          <w:rStyle w:val="Hyperlink"/>
          <w:szCs w:val="22"/>
        </w:rPr>
        <w:fldChar w:fldCharType="end"/>
      </w:r>
      <w:r w:rsidRPr="00EF0B4E">
        <w:rPr>
          <w:rFonts w:asciiTheme="minorHAnsi" w:hAnsiTheme="minorHAnsi"/>
          <w:szCs w:val="22"/>
        </w:rPr>
        <w:fldChar w:fldCharType="begin"/>
      </w:r>
      <w:r w:rsidRPr="00EF0B4E">
        <w:rPr>
          <w:rFonts w:asciiTheme="minorHAnsi" w:hAnsiTheme="minorHAnsi"/>
          <w:szCs w:val="22"/>
        </w:rPr>
        <w:instrText xml:space="preserve"> HYPERLINK "https://globalgoals.goldstandard.org/t-prereview-design-consultation-report/" </w:instrText>
      </w:r>
      <w:r w:rsidRPr="00EF0B4E">
        <w:rPr>
          <w:rFonts w:asciiTheme="minorHAnsi" w:hAnsiTheme="minorHAnsi"/>
          <w:szCs w:val="22"/>
        </w:rPr>
        <w:fldChar w:fldCharType="separate"/>
      </w:r>
      <w:hyperlink r:id="rId17" w:history="1">
        <w:r w:rsidR="002C13E3" w:rsidRPr="00EF0B4E">
          <w:rPr>
            <w:rStyle w:val="Hyperlink"/>
            <w:rFonts w:ascii="Verdana" w:hAnsi="Verdana"/>
            <w:szCs w:val="22"/>
          </w:rPr>
          <w:t>Stakeholder Consultation Report</w:t>
        </w:r>
      </w:hyperlink>
    </w:p>
    <w:p w14:paraId="669BF7CB" w14:textId="58BEE9E5" w:rsidR="005653BE" w:rsidRPr="00EF0B4E" w:rsidRDefault="005653BE" w:rsidP="003232AD">
      <w:pPr>
        <w:pStyle w:val="ListParagraph"/>
        <w:numPr>
          <w:ilvl w:val="0"/>
          <w:numId w:val="34"/>
        </w:numPr>
        <w:spacing w:line="276" w:lineRule="auto"/>
        <w:rPr>
          <w:szCs w:val="22"/>
        </w:rPr>
      </w:pPr>
      <w:r w:rsidRPr="00EF0B4E">
        <w:rPr>
          <w:rFonts w:asciiTheme="minorHAnsi" w:hAnsiTheme="minorHAnsi"/>
          <w:szCs w:val="22"/>
        </w:rPr>
        <w:fldChar w:fldCharType="end"/>
      </w:r>
      <w:r w:rsidRPr="00EF0B4E">
        <w:rPr>
          <w:szCs w:val="22"/>
        </w:rPr>
        <w:t>PoA Design Document (PoA-PDD) final version (CDM/other standard)</w:t>
      </w:r>
    </w:p>
    <w:p w14:paraId="087E1438" w14:textId="20DD2A82" w:rsidR="005653BE" w:rsidRPr="00EF0B4E" w:rsidRDefault="005653BE" w:rsidP="003232AD">
      <w:pPr>
        <w:pStyle w:val="ListParagraph"/>
        <w:numPr>
          <w:ilvl w:val="0"/>
          <w:numId w:val="34"/>
        </w:numPr>
        <w:spacing w:line="276" w:lineRule="auto"/>
        <w:rPr>
          <w:szCs w:val="22"/>
        </w:rPr>
      </w:pPr>
      <w:r w:rsidRPr="00EF0B4E">
        <w:rPr>
          <w:szCs w:val="22"/>
        </w:rPr>
        <w:t xml:space="preserve">CPA-DD registered with CDM/other standard </w:t>
      </w:r>
    </w:p>
    <w:p w14:paraId="67DA6A47" w14:textId="4EDA70A8" w:rsidR="005653BE" w:rsidRPr="00EF0B4E" w:rsidRDefault="005653BE" w:rsidP="003232AD">
      <w:pPr>
        <w:pStyle w:val="ListParagraph"/>
        <w:numPr>
          <w:ilvl w:val="0"/>
          <w:numId w:val="34"/>
        </w:numPr>
        <w:spacing w:line="276" w:lineRule="auto"/>
        <w:rPr>
          <w:szCs w:val="22"/>
        </w:rPr>
      </w:pPr>
      <w:r w:rsidRPr="00EF0B4E">
        <w:rPr>
          <w:szCs w:val="22"/>
        </w:rPr>
        <w:t>Validation report submitted to CDM/other standard</w:t>
      </w:r>
    </w:p>
    <w:p w14:paraId="5D4D8113" w14:textId="77777777" w:rsidR="00D32772" w:rsidRPr="00EF0B4E" w:rsidRDefault="00D32772" w:rsidP="003232AD">
      <w:pPr>
        <w:pStyle w:val="ListParagraph"/>
        <w:numPr>
          <w:ilvl w:val="0"/>
          <w:numId w:val="34"/>
        </w:numPr>
        <w:spacing w:line="276" w:lineRule="auto"/>
        <w:rPr>
          <w:szCs w:val="22"/>
        </w:rPr>
      </w:pPr>
      <w:r w:rsidRPr="00EF0B4E">
        <w:rPr>
          <w:szCs w:val="22"/>
        </w:rPr>
        <w:t>Last Monitoring and Verification report submitted to CDM/other standard</w:t>
      </w: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460"/>
        <w:gridCol w:w="90"/>
        <w:gridCol w:w="90"/>
        <w:gridCol w:w="90"/>
        <w:gridCol w:w="827"/>
        <w:gridCol w:w="73"/>
      </w:tblGrid>
      <w:tr w:rsidR="007D47B9" w:rsidRPr="004867CF" w14:paraId="3D258F5D" w14:textId="77777777" w:rsidTr="18AA38BF">
        <w:trPr>
          <w:cnfStyle w:val="100000000000" w:firstRow="1" w:lastRow="0" w:firstColumn="0" w:lastColumn="0" w:oddVBand="0" w:evenVBand="0" w:oddHBand="0" w:evenHBand="0" w:firstRowFirstColumn="0" w:firstRowLastColumn="0" w:lastRowFirstColumn="0" w:lastRowLastColumn="0"/>
          <w:trHeight w:val="425"/>
        </w:trPr>
        <w:tc>
          <w:tcPr>
            <w:tcW w:w="9630" w:type="dxa"/>
            <w:gridSpan w:val="6"/>
            <w:shd w:val="clear" w:color="auto" w:fill="FFFFFF" w:themeFill="background1"/>
            <w:vAlign w:val="top"/>
          </w:tcPr>
          <w:p w14:paraId="30DD8434" w14:textId="77777777" w:rsidR="007D47B9" w:rsidRPr="007D47B9" w:rsidRDefault="007D47B9" w:rsidP="000E209B">
            <w:pPr>
              <w:pStyle w:val="H3"/>
              <w:numPr>
                <w:ilvl w:val="0"/>
                <w:numId w:val="44"/>
              </w:numPr>
            </w:pPr>
            <w:r w:rsidRPr="007D47B9">
              <w:t>Transition pathway</w:t>
            </w:r>
          </w:p>
        </w:tc>
      </w:tr>
      <w:tr w:rsidR="007D47B9" w:rsidRPr="0094775B" w14:paraId="6CD0133D" w14:textId="77777777" w:rsidTr="18AA38BF">
        <w:tc>
          <w:tcPr>
            <w:tcW w:w="8550" w:type="dxa"/>
            <w:gridSpan w:val="2"/>
            <w:shd w:val="clear" w:color="auto" w:fill="D9D9D9" w:themeFill="background1" w:themeFillShade="D9"/>
            <w:vAlign w:val="top"/>
          </w:tcPr>
          <w:p w14:paraId="64F9BFC5" w14:textId="1A30F86B" w:rsidR="007D47B9" w:rsidRPr="00AC08D5" w:rsidRDefault="007D47B9" w:rsidP="003232AD">
            <w:pPr>
              <w:pStyle w:val="H5"/>
              <w:keepNext w:val="0"/>
              <w:keepLines w:val="0"/>
              <w:widowControl w:val="0"/>
              <w:spacing w:before="0" w:line="276" w:lineRule="auto"/>
              <w:rPr>
                <w:rFonts w:asciiTheme="minorHAnsi" w:hAnsiTheme="minorHAnsi"/>
                <w:b w:val="0"/>
                <w:bCs/>
                <w:sz w:val="20"/>
                <w:szCs w:val="20"/>
              </w:rPr>
            </w:pPr>
            <w:r w:rsidRPr="00AC08D5">
              <w:rPr>
                <w:rFonts w:asciiTheme="minorHAnsi" w:hAnsiTheme="minorHAnsi"/>
                <w:sz w:val="20"/>
                <w:szCs w:val="20"/>
                <w:u w:val="single"/>
              </w:rPr>
              <w:t>Option 1:</w:t>
            </w:r>
            <w:r w:rsidRPr="00AC08D5">
              <w:rPr>
                <w:rFonts w:asciiTheme="minorHAnsi" w:hAnsiTheme="minorHAnsi"/>
                <w:b w:val="0"/>
                <w:bCs/>
                <w:sz w:val="20"/>
                <w:szCs w:val="20"/>
              </w:rPr>
              <w:t xml:space="preserve"> Is </w:t>
            </w:r>
            <w:r w:rsidR="006C55AB">
              <w:rPr>
                <w:rFonts w:asciiTheme="minorHAnsi" w:hAnsiTheme="minorHAnsi"/>
                <w:b w:val="0"/>
                <w:bCs/>
                <w:sz w:val="20"/>
                <w:szCs w:val="20"/>
              </w:rPr>
              <w:t>CPA</w:t>
            </w:r>
            <w:r>
              <w:rPr>
                <w:rFonts w:asciiTheme="minorHAnsi" w:hAnsiTheme="minorHAnsi"/>
                <w:b w:val="0"/>
                <w:bCs/>
                <w:sz w:val="20"/>
                <w:szCs w:val="20"/>
              </w:rPr>
              <w:t xml:space="preserve"> </w:t>
            </w:r>
            <w:r w:rsidRPr="00AC08D5">
              <w:rPr>
                <w:rFonts w:asciiTheme="minorHAnsi" w:hAnsiTheme="minorHAnsi"/>
                <w:b w:val="0"/>
                <w:bCs/>
                <w:sz w:val="20"/>
                <w:szCs w:val="20"/>
              </w:rPr>
              <w:t xml:space="preserve">seeking registration with GS4GG </w:t>
            </w:r>
            <w:r w:rsidRPr="00AC08D5">
              <w:rPr>
                <w:rFonts w:asciiTheme="minorHAnsi" w:hAnsiTheme="minorHAnsi"/>
                <w:sz w:val="20"/>
                <w:szCs w:val="20"/>
                <w:u w:val="single"/>
              </w:rPr>
              <w:t>to issue GSCERs</w:t>
            </w:r>
            <w:r w:rsidRPr="00AC08D5">
              <w:rPr>
                <w:rFonts w:asciiTheme="minorHAnsi" w:hAnsiTheme="minorHAnsi"/>
                <w:b w:val="0"/>
                <w:bCs/>
                <w:sz w:val="20"/>
                <w:szCs w:val="20"/>
              </w:rPr>
              <w:t xml:space="preserve"> while maintaining the CDM registration? (Ref: </w:t>
            </w:r>
            <w:hyperlink r:id="rId18">
              <w:r w:rsidRPr="00676790">
                <w:rPr>
                  <w:rStyle w:val="Hyperlink"/>
                  <w:b w:val="0"/>
                  <w:bCs/>
                  <w:sz w:val="20"/>
                  <w:szCs w:val="20"/>
                </w:rPr>
                <w:t>GHG Product Requirements</w:t>
              </w:r>
            </w:hyperlink>
            <w:r w:rsidRPr="00AC08D5">
              <w:rPr>
                <w:rFonts w:asciiTheme="minorHAnsi" w:hAnsiTheme="minorHAnsi"/>
                <w:b w:val="0"/>
                <w:bCs/>
                <w:sz w:val="20"/>
                <w:szCs w:val="20"/>
              </w:rPr>
              <w:t>)</w:t>
            </w:r>
          </w:p>
        </w:tc>
        <w:tc>
          <w:tcPr>
            <w:tcW w:w="1080" w:type="dxa"/>
            <w:gridSpan w:val="4"/>
            <w:shd w:val="clear" w:color="auto" w:fill="D9D9D9" w:themeFill="background1" w:themeFillShade="D9"/>
            <w:vAlign w:val="top"/>
          </w:tcPr>
          <w:p w14:paraId="5C3ED25D" w14:textId="77777777" w:rsidR="007D47B9" w:rsidRPr="0094775B" w:rsidRDefault="00E16899" w:rsidP="00CF0E24">
            <w:pPr>
              <w:widowControl w:val="0"/>
              <w:spacing w:line="276" w:lineRule="auto"/>
              <w:rPr>
                <w:rFonts w:asciiTheme="minorHAnsi" w:hAnsiTheme="minorHAnsi"/>
                <w:sz w:val="20"/>
                <w:szCs w:val="20"/>
              </w:rPr>
            </w:pPr>
            <w:sdt>
              <w:sdtPr>
                <w:rPr>
                  <w:rFonts w:asciiTheme="minorHAnsi" w:hAnsiTheme="minorHAnsi"/>
                  <w:sz w:val="20"/>
                  <w:szCs w:val="20"/>
                </w:rPr>
                <w:id w:val="-1068487201"/>
                <w14:checkbox>
                  <w14:checked w14:val="0"/>
                  <w14:checkedState w14:val="2612" w14:font="MS Gothic"/>
                  <w14:uncheckedState w14:val="2610" w14:font="MS Gothic"/>
                </w14:checkbox>
              </w:sdtPr>
              <w:sdtEndPr/>
              <w:sdtContent>
                <w:r w:rsidR="007D47B9" w:rsidRPr="0094775B">
                  <w:rPr>
                    <w:rFonts w:ascii="Segoe UI Symbol" w:eastAsia="MS Gothic" w:hAnsi="Segoe UI Symbol" w:cs="Segoe UI Symbol"/>
                    <w:sz w:val="20"/>
                    <w:szCs w:val="20"/>
                  </w:rPr>
                  <w:t>☐</w:t>
                </w:r>
              </w:sdtContent>
            </w:sdt>
            <w:r w:rsidR="007D47B9" w:rsidRPr="0094775B">
              <w:rPr>
                <w:rFonts w:asciiTheme="minorHAnsi" w:hAnsiTheme="minorHAnsi"/>
                <w:sz w:val="20"/>
                <w:szCs w:val="20"/>
              </w:rPr>
              <w:t xml:space="preserve"> </w:t>
            </w:r>
            <w:r w:rsidR="007D47B9" w:rsidRPr="0094775B">
              <w:rPr>
                <w:rFonts w:asciiTheme="minorHAnsi" w:hAnsiTheme="minorHAnsi"/>
                <w:color w:val="515151" w:themeColor="text1"/>
                <w:sz w:val="20"/>
                <w:szCs w:val="20"/>
              </w:rPr>
              <w:t>Yes</w:t>
            </w:r>
          </w:p>
          <w:p w14:paraId="711925E7" w14:textId="77777777" w:rsidR="007D47B9" w:rsidRPr="0094775B" w:rsidRDefault="00E16899" w:rsidP="00CF0E24">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03314407"/>
                <w14:checkbox>
                  <w14:checked w14:val="0"/>
                  <w14:checkedState w14:val="2612" w14:font="MS Gothic"/>
                  <w14:uncheckedState w14:val="2610" w14:font="MS Gothic"/>
                </w14:checkbox>
              </w:sdtPr>
              <w:sdtEndPr/>
              <w:sdtContent>
                <w:r w:rsidR="007D47B9" w:rsidRPr="0094775B">
                  <w:rPr>
                    <w:rFonts w:ascii="Segoe UI Symbol" w:eastAsia="MS Gothic" w:hAnsi="Segoe UI Symbol" w:cs="Segoe UI Symbol"/>
                    <w:sz w:val="20"/>
                    <w:szCs w:val="20"/>
                  </w:rPr>
                  <w:t>☐</w:t>
                </w:r>
              </w:sdtContent>
            </w:sdt>
            <w:r w:rsidR="007D47B9" w:rsidRPr="0094775B">
              <w:rPr>
                <w:rFonts w:asciiTheme="minorHAnsi" w:hAnsiTheme="minorHAnsi"/>
                <w:sz w:val="20"/>
                <w:szCs w:val="20"/>
              </w:rPr>
              <w:t xml:space="preserve"> No</w:t>
            </w:r>
          </w:p>
        </w:tc>
      </w:tr>
      <w:tr w:rsidR="007D47B9" w:rsidRPr="0094775B" w14:paraId="29B2D751" w14:textId="77777777" w:rsidTr="18AA38BF">
        <w:tc>
          <w:tcPr>
            <w:tcW w:w="8550" w:type="dxa"/>
            <w:gridSpan w:val="2"/>
            <w:shd w:val="clear" w:color="auto" w:fill="D9D9D9" w:themeFill="background1" w:themeFillShade="D9"/>
            <w:vAlign w:val="top"/>
          </w:tcPr>
          <w:p w14:paraId="057F02F9" w14:textId="5AA3EDD3" w:rsidR="007D47B9" w:rsidRPr="00EF7A16" w:rsidRDefault="007D47B9" w:rsidP="003232AD">
            <w:pPr>
              <w:pStyle w:val="H5"/>
              <w:keepNext w:val="0"/>
              <w:keepLines w:val="0"/>
              <w:widowControl w:val="0"/>
              <w:spacing w:before="0" w:line="276" w:lineRule="auto"/>
              <w:rPr>
                <w:rFonts w:asciiTheme="minorHAnsi" w:hAnsiTheme="minorHAnsi"/>
                <w:sz w:val="20"/>
                <w:szCs w:val="20"/>
              </w:rPr>
            </w:pPr>
            <w:r w:rsidRPr="00AC08D5">
              <w:rPr>
                <w:rFonts w:asciiTheme="minorHAnsi" w:hAnsiTheme="minorHAnsi"/>
                <w:sz w:val="20"/>
                <w:szCs w:val="20"/>
                <w:u w:val="single"/>
              </w:rPr>
              <w:t>Option 2:</w:t>
            </w:r>
            <w:r w:rsidRPr="0094775B">
              <w:rPr>
                <w:rFonts w:asciiTheme="minorHAnsi" w:hAnsiTheme="minorHAnsi"/>
                <w:sz w:val="20"/>
                <w:szCs w:val="20"/>
              </w:rPr>
              <w:t xml:space="preserve"> </w:t>
            </w:r>
            <w:r w:rsidRPr="00AC08D5">
              <w:rPr>
                <w:rFonts w:asciiTheme="minorHAnsi" w:hAnsiTheme="minorHAnsi"/>
                <w:b w:val="0"/>
                <w:bCs/>
                <w:sz w:val="20"/>
                <w:szCs w:val="20"/>
              </w:rPr>
              <w:t xml:space="preserve">Is </w:t>
            </w:r>
            <w:r w:rsidR="00354183">
              <w:rPr>
                <w:rFonts w:asciiTheme="minorHAnsi" w:hAnsiTheme="minorHAnsi"/>
                <w:b w:val="0"/>
                <w:bCs/>
                <w:sz w:val="20"/>
                <w:szCs w:val="20"/>
              </w:rPr>
              <w:t>CPA</w:t>
            </w:r>
            <w:r w:rsidRPr="00AC08D5">
              <w:rPr>
                <w:rFonts w:asciiTheme="minorHAnsi" w:hAnsiTheme="minorHAnsi"/>
                <w:b w:val="0"/>
                <w:bCs/>
                <w:sz w:val="20"/>
                <w:szCs w:val="20"/>
              </w:rPr>
              <w:t xml:space="preserve"> seeking registration with GS4GG </w:t>
            </w:r>
            <w:r w:rsidRPr="00AC08D5">
              <w:rPr>
                <w:rFonts w:asciiTheme="minorHAnsi" w:hAnsiTheme="minorHAnsi"/>
                <w:sz w:val="20"/>
                <w:szCs w:val="20"/>
                <w:u w:val="single"/>
              </w:rPr>
              <w:t>to issue GSVERs</w:t>
            </w:r>
            <w:r w:rsidRPr="00AC08D5">
              <w:rPr>
                <w:rFonts w:asciiTheme="minorHAnsi" w:hAnsiTheme="minorHAnsi"/>
                <w:b w:val="0"/>
                <w:bCs/>
                <w:sz w:val="20"/>
                <w:szCs w:val="20"/>
              </w:rPr>
              <w:t xml:space="preserve"> only and/or conversion of </w:t>
            </w:r>
            <w:r w:rsidRPr="00AC08D5">
              <w:rPr>
                <w:rFonts w:asciiTheme="minorHAnsi" w:hAnsiTheme="minorHAnsi"/>
                <w:sz w:val="20"/>
                <w:szCs w:val="20"/>
                <w:u w:val="single"/>
              </w:rPr>
              <w:t>issued CERs to GSVERs</w:t>
            </w:r>
            <w:r w:rsidRPr="00AC08D5">
              <w:rPr>
                <w:rFonts w:asciiTheme="minorHAnsi" w:hAnsiTheme="minorHAnsi"/>
                <w:b w:val="0"/>
                <w:bCs/>
                <w:sz w:val="20"/>
                <w:szCs w:val="20"/>
              </w:rPr>
              <w:t xml:space="preserve">? (Ref: Annex B, </w:t>
            </w:r>
            <w:hyperlink r:id="rId19">
              <w:r w:rsidRPr="00676790">
                <w:rPr>
                  <w:rStyle w:val="Hyperlink"/>
                  <w:b w:val="0"/>
                  <w:bCs/>
                  <w:sz w:val="20"/>
                  <w:szCs w:val="20"/>
                </w:rPr>
                <w:t>GHG Product Requirements</w:t>
              </w:r>
            </w:hyperlink>
            <w:r w:rsidRPr="00AC08D5">
              <w:rPr>
                <w:rFonts w:asciiTheme="minorHAnsi" w:hAnsiTheme="minorHAnsi"/>
                <w:b w:val="0"/>
                <w:bCs/>
                <w:sz w:val="20"/>
                <w:szCs w:val="20"/>
              </w:rPr>
              <w:t>)</w:t>
            </w:r>
            <w:r>
              <w:rPr>
                <w:rFonts w:asciiTheme="minorHAnsi" w:hAnsiTheme="minorHAnsi"/>
                <w:b w:val="0"/>
                <w:bCs/>
                <w:sz w:val="20"/>
                <w:szCs w:val="20"/>
              </w:rPr>
              <w:t xml:space="preserve"> </w:t>
            </w:r>
          </w:p>
          <w:p w14:paraId="74A1CF03" w14:textId="77777777" w:rsidR="007D47B9" w:rsidRPr="0094775B" w:rsidRDefault="007D47B9" w:rsidP="00CF0E24">
            <w:pPr>
              <w:pStyle w:val="H5"/>
              <w:keepNext w:val="0"/>
              <w:keepLines w:val="0"/>
              <w:widowControl w:val="0"/>
              <w:numPr>
                <w:ilvl w:val="0"/>
                <w:numId w:val="0"/>
              </w:numPr>
              <w:spacing w:before="0" w:line="276" w:lineRule="auto"/>
              <w:ind w:left="680"/>
              <w:rPr>
                <w:rFonts w:asciiTheme="minorHAnsi" w:hAnsiTheme="minorHAnsi"/>
                <w:sz w:val="20"/>
                <w:szCs w:val="20"/>
              </w:rPr>
            </w:pPr>
            <w:r w:rsidRPr="00EF7A16">
              <w:rPr>
                <w:rFonts w:asciiTheme="minorHAnsi" w:hAnsiTheme="minorHAnsi"/>
                <w:b w:val="0"/>
                <w:i/>
                <w:iCs/>
                <w:sz w:val="18"/>
                <w:szCs w:val="18"/>
              </w:rPr>
              <w:t>Note – for conversion of issued CERs to GSVERs, the project must be registered with GS4GG.</w:t>
            </w:r>
            <w:r w:rsidRPr="00EF7A16">
              <w:rPr>
                <w:rFonts w:asciiTheme="minorHAnsi" w:hAnsiTheme="minorHAnsi"/>
                <w:b w:val="0"/>
                <w:bCs/>
                <w:sz w:val="18"/>
                <w:szCs w:val="18"/>
              </w:rPr>
              <w:t xml:space="preserve"> </w:t>
            </w:r>
          </w:p>
        </w:tc>
        <w:tc>
          <w:tcPr>
            <w:tcW w:w="1080" w:type="dxa"/>
            <w:gridSpan w:val="4"/>
            <w:shd w:val="clear" w:color="auto" w:fill="D9D9D9" w:themeFill="background1" w:themeFillShade="D9"/>
            <w:vAlign w:val="top"/>
          </w:tcPr>
          <w:p w14:paraId="7E8FAE02" w14:textId="77777777" w:rsidR="007D47B9" w:rsidRPr="0094775B" w:rsidRDefault="00E16899" w:rsidP="00CF0E24">
            <w:pPr>
              <w:widowControl w:val="0"/>
              <w:spacing w:line="276" w:lineRule="auto"/>
              <w:rPr>
                <w:rFonts w:asciiTheme="minorHAnsi" w:hAnsiTheme="minorHAnsi"/>
                <w:sz w:val="20"/>
                <w:szCs w:val="20"/>
              </w:rPr>
            </w:pPr>
            <w:sdt>
              <w:sdtPr>
                <w:rPr>
                  <w:rFonts w:asciiTheme="minorHAnsi" w:hAnsiTheme="minorHAnsi"/>
                  <w:sz w:val="20"/>
                  <w:szCs w:val="20"/>
                </w:rPr>
                <w:id w:val="-918632052"/>
                <w14:checkbox>
                  <w14:checked w14:val="0"/>
                  <w14:checkedState w14:val="2612" w14:font="MS Gothic"/>
                  <w14:uncheckedState w14:val="2610" w14:font="MS Gothic"/>
                </w14:checkbox>
              </w:sdtPr>
              <w:sdtEndPr/>
              <w:sdtContent>
                <w:r w:rsidR="007D47B9" w:rsidRPr="0094775B">
                  <w:rPr>
                    <w:rFonts w:ascii="Segoe UI Symbol" w:eastAsia="MS Gothic" w:hAnsi="Segoe UI Symbol" w:cs="Segoe UI Symbol"/>
                    <w:sz w:val="20"/>
                    <w:szCs w:val="20"/>
                  </w:rPr>
                  <w:t>☐</w:t>
                </w:r>
              </w:sdtContent>
            </w:sdt>
            <w:r w:rsidR="007D47B9" w:rsidRPr="0094775B">
              <w:rPr>
                <w:rFonts w:asciiTheme="minorHAnsi" w:hAnsiTheme="minorHAnsi"/>
                <w:sz w:val="20"/>
                <w:szCs w:val="20"/>
              </w:rPr>
              <w:t xml:space="preserve"> </w:t>
            </w:r>
            <w:r w:rsidR="007D47B9" w:rsidRPr="0094775B">
              <w:rPr>
                <w:rFonts w:asciiTheme="minorHAnsi" w:hAnsiTheme="minorHAnsi"/>
                <w:color w:val="515151" w:themeColor="text1"/>
                <w:sz w:val="20"/>
                <w:szCs w:val="20"/>
              </w:rPr>
              <w:t>Yes</w:t>
            </w:r>
          </w:p>
          <w:p w14:paraId="69136FBF" w14:textId="77777777" w:rsidR="007D47B9" w:rsidRPr="0094775B" w:rsidRDefault="00E16899" w:rsidP="00CF0E24">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463333"/>
                <w14:checkbox>
                  <w14:checked w14:val="0"/>
                  <w14:checkedState w14:val="2612" w14:font="MS Gothic"/>
                  <w14:uncheckedState w14:val="2610" w14:font="MS Gothic"/>
                </w14:checkbox>
              </w:sdtPr>
              <w:sdtEndPr/>
              <w:sdtContent>
                <w:r w:rsidR="007D47B9" w:rsidRPr="0094775B">
                  <w:rPr>
                    <w:rFonts w:ascii="Segoe UI Symbol" w:eastAsia="MS Gothic" w:hAnsi="Segoe UI Symbol" w:cs="Segoe UI Symbol"/>
                    <w:sz w:val="20"/>
                    <w:szCs w:val="20"/>
                  </w:rPr>
                  <w:t>☐</w:t>
                </w:r>
              </w:sdtContent>
            </w:sdt>
            <w:r w:rsidR="007D47B9" w:rsidRPr="0094775B">
              <w:rPr>
                <w:rFonts w:asciiTheme="minorHAnsi" w:hAnsiTheme="minorHAnsi"/>
                <w:sz w:val="20"/>
                <w:szCs w:val="20"/>
              </w:rPr>
              <w:t xml:space="preserve"> No</w:t>
            </w:r>
          </w:p>
        </w:tc>
      </w:tr>
      <w:tr w:rsidR="007D47B9" w:rsidRPr="0094775B" w14:paraId="04B4E2AA" w14:textId="77777777" w:rsidTr="18AA38BF">
        <w:tc>
          <w:tcPr>
            <w:tcW w:w="8550" w:type="dxa"/>
            <w:gridSpan w:val="2"/>
            <w:shd w:val="clear" w:color="auto" w:fill="D9D9D9" w:themeFill="background1" w:themeFillShade="D9"/>
            <w:vAlign w:val="top"/>
          </w:tcPr>
          <w:p w14:paraId="4CFB0B9A" w14:textId="6870EEFF" w:rsidR="007D47B9" w:rsidRPr="0094775B" w:rsidRDefault="007D47B9" w:rsidP="003232AD">
            <w:pPr>
              <w:pStyle w:val="H5"/>
              <w:keepNext w:val="0"/>
              <w:keepLines w:val="0"/>
              <w:widowControl w:val="0"/>
              <w:spacing w:before="0" w:line="276" w:lineRule="auto"/>
              <w:rPr>
                <w:rFonts w:asciiTheme="minorHAnsi" w:hAnsiTheme="minorHAnsi"/>
                <w:sz w:val="20"/>
                <w:szCs w:val="20"/>
              </w:rPr>
            </w:pPr>
            <w:r w:rsidRPr="007C3B6D">
              <w:rPr>
                <w:rFonts w:asciiTheme="minorHAnsi" w:hAnsiTheme="minorHAnsi"/>
                <w:sz w:val="20"/>
                <w:szCs w:val="20"/>
                <w:u w:val="single"/>
              </w:rPr>
              <w:t>Option 3</w:t>
            </w:r>
            <w:r w:rsidRPr="0094775B">
              <w:rPr>
                <w:rFonts w:asciiTheme="minorHAnsi" w:hAnsiTheme="minorHAnsi"/>
                <w:sz w:val="20"/>
                <w:szCs w:val="20"/>
              </w:rPr>
              <w:t xml:space="preserve">: </w:t>
            </w:r>
            <w:r w:rsidRPr="006C58EB">
              <w:rPr>
                <w:rFonts w:asciiTheme="minorHAnsi" w:hAnsiTheme="minorHAnsi"/>
                <w:b w:val="0"/>
                <w:bCs/>
                <w:sz w:val="20"/>
                <w:szCs w:val="20"/>
              </w:rPr>
              <w:t xml:space="preserve">Is </w:t>
            </w:r>
            <w:r w:rsidR="002C48C0">
              <w:rPr>
                <w:rFonts w:asciiTheme="minorHAnsi" w:hAnsiTheme="minorHAnsi"/>
                <w:b w:val="0"/>
                <w:bCs/>
                <w:sz w:val="20"/>
                <w:szCs w:val="20"/>
              </w:rPr>
              <w:t>CPA</w:t>
            </w:r>
            <w:r w:rsidRPr="006C58EB">
              <w:rPr>
                <w:rFonts w:asciiTheme="minorHAnsi" w:hAnsiTheme="minorHAnsi"/>
                <w:b w:val="0"/>
                <w:bCs/>
                <w:sz w:val="20"/>
                <w:szCs w:val="20"/>
              </w:rPr>
              <w:t xml:space="preserve"> seeking registration with GS4GG </w:t>
            </w:r>
            <w:r w:rsidRPr="006C58EB">
              <w:rPr>
                <w:rFonts w:asciiTheme="minorHAnsi" w:hAnsiTheme="minorHAnsi"/>
                <w:sz w:val="20"/>
                <w:szCs w:val="20"/>
                <w:u w:val="single"/>
              </w:rPr>
              <w:t>to issue GSVERs only</w:t>
            </w:r>
            <w:r w:rsidRPr="006C58EB">
              <w:rPr>
                <w:rFonts w:asciiTheme="minorHAnsi" w:hAnsiTheme="minorHAnsi"/>
                <w:b w:val="0"/>
                <w:bCs/>
                <w:sz w:val="20"/>
                <w:szCs w:val="20"/>
              </w:rPr>
              <w:t xml:space="preserve"> and/or </w:t>
            </w:r>
            <w:r w:rsidRPr="007E00F3">
              <w:rPr>
                <w:rFonts w:asciiTheme="minorHAnsi" w:hAnsiTheme="minorHAnsi"/>
                <w:sz w:val="20"/>
                <w:szCs w:val="20"/>
                <w:u w:val="single"/>
              </w:rPr>
              <w:t>conversion of emission reduction to GSVERs</w:t>
            </w:r>
            <w:r w:rsidRPr="006C58EB">
              <w:rPr>
                <w:rFonts w:asciiTheme="minorHAnsi" w:hAnsiTheme="minorHAnsi"/>
                <w:b w:val="0"/>
                <w:bCs/>
                <w:sz w:val="20"/>
                <w:szCs w:val="20"/>
              </w:rPr>
              <w:t xml:space="preserve"> issued by </w:t>
            </w:r>
            <w:r w:rsidRPr="006C58EB">
              <w:rPr>
                <w:rFonts w:asciiTheme="minorHAnsi" w:hAnsiTheme="minorHAnsi"/>
                <w:sz w:val="20"/>
                <w:szCs w:val="20"/>
                <w:u w:val="single"/>
              </w:rPr>
              <w:t>standard other than CDM</w:t>
            </w:r>
            <w:r w:rsidRPr="006C58EB">
              <w:rPr>
                <w:rFonts w:asciiTheme="minorHAnsi" w:hAnsiTheme="minorHAnsi"/>
                <w:b w:val="0"/>
                <w:bCs/>
                <w:sz w:val="20"/>
                <w:szCs w:val="20"/>
              </w:rPr>
              <w:t>?</w:t>
            </w:r>
            <w:r w:rsidRPr="0094775B">
              <w:rPr>
                <w:rFonts w:asciiTheme="minorHAnsi" w:hAnsiTheme="minorHAnsi"/>
                <w:sz w:val="20"/>
                <w:szCs w:val="20"/>
              </w:rPr>
              <w:t xml:space="preserve"> (</w:t>
            </w:r>
            <w:r w:rsidRPr="00676790">
              <w:rPr>
                <w:rFonts w:asciiTheme="minorHAnsi" w:hAnsiTheme="minorHAnsi"/>
                <w:b w:val="0"/>
                <w:bCs/>
                <w:sz w:val="20"/>
                <w:szCs w:val="20"/>
              </w:rPr>
              <w:t>Ref: Annex B,</w:t>
            </w:r>
            <w:r w:rsidRPr="0094775B">
              <w:rPr>
                <w:rFonts w:asciiTheme="minorHAnsi" w:hAnsiTheme="minorHAnsi"/>
                <w:sz w:val="20"/>
                <w:szCs w:val="20"/>
              </w:rPr>
              <w:t xml:space="preserve"> </w:t>
            </w:r>
            <w:hyperlink r:id="rId20">
              <w:r w:rsidRPr="00782AB6">
                <w:rPr>
                  <w:rStyle w:val="Hyperlink"/>
                  <w:b w:val="0"/>
                  <w:bCs/>
                  <w:sz w:val="20"/>
                  <w:szCs w:val="20"/>
                </w:rPr>
                <w:t>GHG Product Requirements</w:t>
              </w:r>
            </w:hyperlink>
            <w:r w:rsidRPr="0094775B">
              <w:rPr>
                <w:rFonts w:asciiTheme="minorHAnsi" w:hAnsiTheme="minorHAnsi"/>
                <w:sz w:val="20"/>
                <w:szCs w:val="20"/>
              </w:rPr>
              <w:t>)</w:t>
            </w:r>
          </w:p>
        </w:tc>
        <w:tc>
          <w:tcPr>
            <w:tcW w:w="1080" w:type="dxa"/>
            <w:gridSpan w:val="4"/>
            <w:shd w:val="clear" w:color="auto" w:fill="D9D9D9" w:themeFill="background1" w:themeFillShade="D9"/>
            <w:vAlign w:val="top"/>
          </w:tcPr>
          <w:p w14:paraId="55F8F03B" w14:textId="77777777" w:rsidR="007D47B9" w:rsidRPr="0094775B" w:rsidRDefault="00E16899" w:rsidP="00CF0E24">
            <w:pPr>
              <w:widowControl w:val="0"/>
              <w:spacing w:line="276" w:lineRule="auto"/>
              <w:rPr>
                <w:rFonts w:asciiTheme="minorHAnsi" w:hAnsiTheme="minorHAnsi"/>
                <w:sz w:val="20"/>
                <w:szCs w:val="20"/>
              </w:rPr>
            </w:pPr>
            <w:sdt>
              <w:sdtPr>
                <w:rPr>
                  <w:rFonts w:asciiTheme="minorHAnsi" w:hAnsiTheme="minorHAnsi"/>
                  <w:sz w:val="20"/>
                  <w:szCs w:val="20"/>
                </w:rPr>
                <w:id w:val="-55328120"/>
                <w14:checkbox>
                  <w14:checked w14:val="0"/>
                  <w14:checkedState w14:val="2612" w14:font="MS Gothic"/>
                  <w14:uncheckedState w14:val="2610" w14:font="MS Gothic"/>
                </w14:checkbox>
              </w:sdtPr>
              <w:sdtEndPr/>
              <w:sdtContent>
                <w:r w:rsidR="007D47B9" w:rsidRPr="0094775B">
                  <w:rPr>
                    <w:rFonts w:ascii="Segoe UI Symbol" w:eastAsia="MS Gothic" w:hAnsi="Segoe UI Symbol" w:cs="Segoe UI Symbol"/>
                    <w:sz w:val="20"/>
                    <w:szCs w:val="20"/>
                  </w:rPr>
                  <w:t>☐</w:t>
                </w:r>
              </w:sdtContent>
            </w:sdt>
            <w:r w:rsidR="007D47B9" w:rsidRPr="0094775B">
              <w:rPr>
                <w:rFonts w:asciiTheme="minorHAnsi" w:hAnsiTheme="minorHAnsi"/>
                <w:sz w:val="20"/>
                <w:szCs w:val="20"/>
              </w:rPr>
              <w:t xml:space="preserve"> </w:t>
            </w:r>
            <w:r w:rsidR="007D47B9" w:rsidRPr="0094775B">
              <w:rPr>
                <w:rFonts w:asciiTheme="minorHAnsi" w:hAnsiTheme="minorHAnsi"/>
                <w:color w:val="515151" w:themeColor="text1"/>
                <w:sz w:val="20"/>
                <w:szCs w:val="20"/>
              </w:rPr>
              <w:t>Yes</w:t>
            </w:r>
          </w:p>
          <w:p w14:paraId="4A24E6BE" w14:textId="77777777" w:rsidR="007D47B9" w:rsidRPr="0094775B" w:rsidRDefault="00E16899" w:rsidP="00CF0E24">
            <w:pPr>
              <w:widowControl w:val="0"/>
              <w:spacing w:line="276" w:lineRule="auto"/>
              <w:rPr>
                <w:rFonts w:asciiTheme="minorHAnsi" w:hAnsiTheme="minorHAnsi"/>
                <w:sz w:val="20"/>
                <w:szCs w:val="20"/>
              </w:rPr>
            </w:pPr>
            <w:sdt>
              <w:sdtPr>
                <w:rPr>
                  <w:rFonts w:asciiTheme="minorHAnsi" w:hAnsiTheme="minorHAnsi"/>
                  <w:sz w:val="20"/>
                  <w:szCs w:val="20"/>
                </w:rPr>
                <w:id w:val="1310066770"/>
                <w14:checkbox>
                  <w14:checked w14:val="0"/>
                  <w14:checkedState w14:val="2612" w14:font="MS Gothic"/>
                  <w14:uncheckedState w14:val="2610" w14:font="MS Gothic"/>
                </w14:checkbox>
              </w:sdtPr>
              <w:sdtEndPr/>
              <w:sdtContent>
                <w:r w:rsidR="007D47B9" w:rsidRPr="0094775B">
                  <w:rPr>
                    <w:rFonts w:ascii="Segoe UI Symbol" w:eastAsia="MS Gothic" w:hAnsi="Segoe UI Symbol" w:cs="Segoe UI Symbol"/>
                    <w:sz w:val="20"/>
                    <w:szCs w:val="20"/>
                  </w:rPr>
                  <w:t>☐</w:t>
                </w:r>
              </w:sdtContent>
            </w:sdt>
            <w:r w:rsidR="007D47B9" w:rsidRPr="0094775B">
              <w:rPr>
                <w:rFonts w:asciiTheme="minorHAnsi" w:hAnsiTheme="minorHAnsi"/>
                <w:sz w:val="20"/>
                <w:szCs w:val="20"/>
              </w:rPr>
              <w:t xml:space="preserve"> No</w:t>
            </w:r>
          </w:p>
        </w:tc>
      </w:tr>
      <w:tr w:rsidR="007D47B9" w:rsidRPr="008B2A05" w14:paraId="3EA4DEE2" w14:textId="77777777" w:rsidTr="18AA38BF">
        <w:tc>
          <w:tcPr>
            <w:tcW w:w="9630" w:type="dxa"/>
            <w:gridSpan w:val="6"/>
            <w:shd w:val="clear" w:color="auto" w:fill="auto"/>
            <w:vAlign w:val="top"/>
          </w:tcPr>
          <w:p w14:paraId="2A684CDB" w14:textId="77777777" w:rsidR="007D47B9" w:rsidRPr="008E3EB4" w:rsidRDefault="007D47B9" w:rsidP="00CF0E24">
            <w:pPr>
              <w:widowControl w:val="0"/>
              <w:spacing w:line="276" w:lineRule="auto"/>
              <w:rPr>
                <w:rFonts w:asciiTheme="minorHAnsi" w:hAnsiTheme="minorHAnsi"/>
                <w:b/>
                <w:bCs/>
                <w:i/>
                <w:iCs/>
                <w:sz w:val="20"/>
                <w:szCs w:val="20"/>
              </w:rPr>
            </w:pPr>
            <w:r w:rsidRPr="008E3EB4">
              <w:rPr>
                <w:rFonts w:asciiTheme="minorHAnsi" w:hAnsiTheme="minorHAnsi"/>
                <w:b/>
                <w:bCs/>
                <w:i/>
                <w:iCs/>
                <w:sz w:val="20"/>
                <w:szCs w:val="20"/>
              </w:rPr>
              <w:t>Requirement:</w:t>
            </w:r>
          </w:p>
          <w:p w14:paraId="7E5930C4" w14:textId="77777777" w:rsidR="007D47B9" w:rsidRDefault="007D47B9" w:rsidP="00CF0E24">
            <w:pPr>
              <w:widowControl w:val="0"/>
              <w:spacing w:line="276" w:lineRule="auto"/>
              <w:rPr>
                <w:rFonts w:asciiTheme="minorHAnsi" w:hAnsiTheme="minorHAnsi"/>
                <w:i/>
                <w:iCs/>
                <w:sz w:val="18"/>
                <w:szCs w:val="18"/>
              </w:rPr>
            </w:pPr>
          </w:p>
          <w:p w14:paraId="3EB0CCC9" w14:textId="08515CE6" w:rsidR="007D47B9" w:rsidRDefault="007D47B9" w:rsidP="00CF0E24">
            <w:pPr>
              <w:widowControl w:val="0"/>
              <w:spacing w:line="276" w:lineRule="auto"/>
              <w:rPr>
                <w:rFonts w:asciiTheme="minorHAnsi" w:hAnsiTheme="minorHAnsi"/>
                <w:i/>
                <w:iCs/>
                <w:sz w:val="18"/>
                <w:szCs w:val="18"/>
              </w:rPr>
            </w:pPr>
            <w:r>
              <w:rPr>
                <w:rFonts w:asciiTheme="minorHAnsi" w:hAnsiTheme="minorHAnsi"/>
                <w:i/>
                <w:iCs/>
                <w:sz w:val="18"/>
                <w:szCs w:val="18"/>
              </w:rPr>
              <w:t xml:space="preserve">All </w:t>
            </w:r>
            <w:r w:rsidR="002C48C0">
              <w:rPr>
                <w:rFonts w:asciiTheme="minorHAnsi" w:hAnsiTheme="minorHAnsi"/>
                <w:i/>
                <w:iCs/>
                <w:sz w:val="18"/>
                <w:szCs w:val="18"/>
              </w:rPr>
              <w:t>CPAs</w:t>
            </w:r>
            <w:r>
              <w:rPr>
                <w:rFonts w:asciiTheme="minorHAnsi" w:hAnsiTheme="minorHAnsi"/>
                <w:i/>
                <w:iCs/>
                <w:sz w:val="18"/>
                <w:szCs w:val="18"/>
              </w:rPr>
              <w:t xml:space="preserve"> </w:t>
            </w:r>
            <w:r w:rsidRPr="06DEB19E">
              <w:rPr>
                <w:rFonts w:asciiTheme="minorHAnsi" w:hAnsiTheme="minorHAnsi"/>
                <w:i/>
                <w:iCs/>
                <w:sz w:val="18"/>
                <w:szCs w:val="18"/>
              </w:rPr>
              <w:t>submittin</w:t>
            </w:r>
            <w:r>
              <w:rPr>
                <w:rFonts w:asciiTheme="minorHAnsi" w:hAnsiTheme="minorHAnsi"/>
                <w:i/>
                <w:iCs/>
                <w:sz w:val="18"/>
                <w:szCs w:val="18"/>
              </w:rPr>
              <w:t xml:space="preserve">g request for transition on or after 1/1/2021 must demonstrate compliance with requirements stated in </w:t>
            </w:r>
            <w:r w:rsidRPr="00676790">
              <w:rPr>
                <w:rFonts w:asciiTheme="minorHAnsi" w:hAnsiTheme="minorHAnsi"/>
                <w:b/>
                <w:bCs/>
                <w:sz w:val="20"/>
                <w:szCs w:val="20"/>
              </w:rPr>
              <w:t>Annex B,</w:t>
            </w:r>
            <w:r w:rsidRPr="0094775B">
              <w:rPr>
                <w:rFonts w:asciiTheme="minorHAnsi" w:hAnsiTheme="minorHAnsi"/>
                <w:sz w:val="20"/>
                <w:szCs w:val="20"/>
              </w:rPr>
              <w:t xml:space="preserve"> </w:t>
            </w:r>
            <w:hyperlink r:id="rId21">
              <w:r w:rsidRPr="0094775B">
                <w:rPr>
                  <w:rStyle w:val="Hyperlink"/>
                  <w:sz w:val="20"/>
                  <w:szCs w:val="20"/>
                </w:rPr>
                <w:t>GHG Product Requirements</w:t>
              </w:r>
            </w:hyperlink>
            <w:r>
              <w:rPr>
                <w:rStyle w:val="Hyperlink"/>
                <w:sz w:val="20"/>
                <w:szCs w:val="20"/>
              </w:rPr>
              <w:t>.</w:t>
            </w:r>
          </w:p>
          <w:p w14:paraId="1FACFEFB" w14:textId="77777777" w:rsidR="007D47B9" w:rsidRDefault="007D47B9" w:rsidP="00CF0E24">
            <w:pPr>
              <w:widowControl w:val="0"/>
              <w:spacing w:line="276" w:lineRule="auto"/>
              <w:rPr>
                <w:rFonts w:asciiTheme="minorHAnsi" w:hAnsiTheme="minorHAnsi"/>
                <w:i/>
                <w:iCs/>
                <w:sz w:val="18"/>
                <w:szCs w:val="18"/>
              </w:rPr>
            </w:pPr>
          </w:p>
          <w:p w14:paraId="4ABEB35B" w14:textId="1A25C7DB" w:rsidR="007D47B9" w:rsidRPr="00B56B19" w:rsidRDefault="007D47B9" w:rsidP="00CF0E24">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w:t>
            </w:r>
            <w:r w:rsidR="008D0CBF">
              <w:rPr>
                <w:rFonts w:asciiTheme="minorHAnsi" w:hAnsiTheme="minorHAnsi"/>
                <w:i/>
                <w:iCs/>
                <w:sz w:val="18"/>
                <w:szCs w:val="18"/>
              </w:rPr>
              <w:t>CPA</w:t>
            </w:r>
            <w:r w:rsidRPr="00B56B19">
              <w:rPr>
                <w:rFonts w:asciiTheme="minorHAnsi" w:hAnsiTheme="minorHAnsi"/>
                <w:i/>
                <w:iCs/>
                <w:sz w:val="18"/>
                <w:szCs w:val="18"/>
              </w:rPr>
              <w:t xml:space="preserve"> following </w:t>
            </w:r>
            <w:r w:rsidRPr="00B56B19">
              <w:rPr>
                <w:rFonts w:asciiTheme="minorHAnsi" w:hAnsiTheme="minorHAnsi"/>
                <w:b/>
                <w:bCs/>
                <w:i/>
                <w:iCs/>
                <w:sz w:val="18"/>
                <w:szCs w:val="18"/>
              </w:rPr>
              <w:t>option 1</w:t>
            </w:r>
            <w:r w:rsidRPr="00B56B19">
              <w:rPr>
                <w:rFonts w:asciiTheme="minorHAnsi" w:hAnsiTheme="minorHAnsi"/>
                <w:i/>
                <w:iCs/>
                <w:sz w:val="18"/>
                <w:szCs w:val="18"/>
              </w:rPr>
              <w:t xml:space="preserve"> above;</w:t>
            </w:r>
          </w:p>
          <w:p w14:paraId="10F3918A" w14:textId="77777777" w:rsidR="007D47B9" w:rsidRPr="00B56B19" w:rsidRDefault="007D47B9" w:rsidP="003232AD">
            <w:pPr>
              <w:pStyle w:val="ListParagraph"/>
              <w:widowControl w:val="0"/>
              <w:numPr>
                <w:ilvl w:val="0"/>
                <w:numId w:val="36"/>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may seek registration under GS4GG based on provisional CDM EB decision</w:t>
            </w:r>
          </w:p>
          <w:p w14:paraId="6B2308B0" w14:textId="64803F6B" w:rsidR="007D47B9" w:rsidRPr="00B56B19" w:rsidRDefault="007D47B9" w:rsidP="003232AD">
            <w:pPr>
              <w:pStyle w:val="ListParagraph"/>
              <w:widowControl w:val="0"/>
              <w:numPr>
                <w:ilvl w:val="0"/>
                <w:numId w:val="36"/>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seek issuance of GSVERs in exchange of provisional CERs based on CDM EB decision but must transfer issued CERs to the Gold Standard Swiss CDM Registry Account. If there are any implications for issued volume or project eligibility due </w:t>
            </w:r>
            <w:r>
              <w:rPr>
                <w:rFonts w:asciiTheme="minorHAnsi" w:hAnsiTheme="minorHAnsi"/>
                <w:i/>
                <w:iCs/>
                <w:sz w:val="18"/>
                <w:szCs w:val="18"/>
              </w:rPr>
              <w:t xml:space="preserve">to </w:t>
            </w:r>
            <w:r w:rsidRPr="00B56B19">
              <w:rPr>
                <w:rFonts w:asciiTheme="minorHAnsi" w:hAnsiTheme="minorHAnsi"/>
                <w:i/>
                <w:iCs/>
                <w:sz w:val="18"/>
                <w:szCs w:val="18"/>
              </w:rPr>
              <w:t xml:space="preserve">CMP decision regarding GWP, additionality or any other decision, the </w:t>
            </w:r>
            <w:r w:rsidR="001A03D0">
              <w:rPr>
                <w:rFonts w:asciiTheme="minorHAnsi" w:hAnsiTheme="minorHAnsi"/>
                <w:i/>
                <w:iCs/>
                <w:sz w:val="18"/>
                <w:szCs w:val="18"/>
              </w:rPr>
              <w:t>CME</w:t>
            </w:r>
            <w:r w:rsidRPr="00B56B19">
              <w:rPr>
                <w:rFonts w:asciiTheme="minorHAnsi" w:hAnsiTheme="minorHAnsi"/>
                <w:i/>
                <w:iCs/>
                <w:sz w:val="18"/>
                <w:szCs w:val="18"/>
              </w:rPr>
              <w:t xml:space="preserve"> must address these issues, as applicable in consultation with Su</w:t>
            </w:r>
            <w:r>
              <w:rPr>
                <w:rFonts w:asciiTheme="minorHAnsi" w:hAnsiTheme="minorHAnsi"/>
                <w:i/>
                <w:iCs/>
                <w:sz w:val="18"/>
                <w:szCs w:val="18"/>
              </w:rPr>
              <w:t>s</w:t>
            </w:r>
            <w:r w:rsidRPr="00B56B19">
              <w:rPr>
                <w:rFonts w:asciiTheme="minorHAnsi" w:hAnsiTheme="minorHAnsi"/>
                <w:i/>
                <w:iCs/>
                <w:sz w:val="18"/>
                <w:szCs w:val="18"/>
              </w:rPr>
              <w:t>tainCERT/GS.</w:t>
            </w:r>
          </w:p>
          <w:p w14:paraId="40CD8412" w14:textId="77777777" w:rsidR="007D47B9" w:rsidRPr="00B56B19" w:rsidRDefault="007D47B9" w:rsidP="00CF0E24">
            <w:pPr>
              <w:widowControl w:val="0"/>
              <w:spacing w:line="276" w:lineRule="auto"/>
              <w:rPr>
                <w:rFonts w:asciiTheme="minorHAnsi" w:hAnsiTheme="minorHAnsi"/>
                <w:i/>
                <w:iCs/>
                <w:sz w:val="18"/>
                <w:szCs w:val="18"/>
              </w:rPr>
            </w:pPr>
          </w:p>
          <w:p w14:paraId="27508480" w14:textId="4D44E2B2" w:rsidR="007D47B9" w:rsidRPr="00B56B19" w:rsidRDefault="007D47B9" w:rsidP="00CF0E24">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w:t>
            </w:r>
            <w:r w:rsidR="001A03D0">
              <w:rPr>
                <w:rFonts w:asciiTheme="minorHAnsi" w:hAnsiTheme="minorHAnsi"/>
                <w:i/>
                <w:iCs/>
                <w:sz w:val="18"/>
                <w:szCs w:val="18"/>
              </w:rPr>
              <w:t xml:space="preserve">CPA </w:t>
            </w:r>
            <w:r w:rsidRPr="00B56B19">
              <w:rPr>
                <w:rFonts w:asciiTheme="minorHAnsi" w:hAnsiTheme="minorHAnsi"/>
                <w:i/>
                <w:iCs/>
                <w:sz w:val="18"/>
                <w:szCs w:val="18"/>
              </w:rPr>
              <w:t xml:space="preserve">transitioning to GS4GG following </w:t>
            </w:r>
            <w:r w:rsidRPr="00B56B19">
              <w:rPr>
                <w:rFonts w:asciiTheme="minorHAnsi" w:hAnsiTheme="minorHAnsi"/>
                <w:b/>
                <w:bCs/>
                <w:i/>
                <w:iCs/>
                <w:sz w:val="18"/>
                <w:szCs w:val="18"/>
              </w:rPr>
              <w:t>option 2</w:t>
            </w:r>
            <w:r w:rsidRPr="00B56B19">
              <w:rPr>
                <w:rFonts w:asciiTheme="minorHAnsi" w:hAnsiTheme="minorHAnsi"/>
                <w:i/>
                <w:iCs/>
                <w:sz w:val="18"/>
                <w:szCs w:val="18"/>
              </w:rPr>
              <w:t xml:space="preserve"> above, </w:t>
            </w:r>
          </w:p>
          <w:p w14:paraId="56F7F3CC" w14:textId="77777777" w:rsidR="007D47B9" w:rsidRPr="00B56B19" w:rsidRDefault="007D47B9" w:rsidP="003232AD">
            <w:pPr>
              <w:pStyle w:val="ListParagraph"/>
              <w:widowControl w:val="0"/>
              <w:numPr>
                <w:ilvl w:val="0"/>
                <w:numId w:val="36"/>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CERs to GSVERs </w:t>
            </w:r>
          </w:p>
          <w:p w14:paraId="0150B606" w14:textId="77777777" w:rsidR="007D47B9" w:rsidRPr="00B56B19" w:rsidRDefault="007D47B9" w:rsidP="003232AD">
            <w:pPr>
              <w:pStyle w:val="ListParagraph"/>
              <w:widowControl w:val="0"/>
              <w:numPr>
                <w:ilvl w:val="0"/>
                <w:numId w:val="36"/>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are not required to deregister from CDM but shall not claim emission reductions under both GS4GG and CDM for the same vintage</w:t>
            </w:r>
          </w:p>
          <w:p w14:paraId="5DE26A2F" w14:textId="77777777" w:rsidR="007D47B9" w:rsidRPr="00B56B19" w:rsidRDefault="007D47B9" w:rsidP="00CF0E24">
            <w:pPr>
              <w:widowControl w:val="0"/>
              <w:spacing w:line="276" w:lineRule="auto"/>
              <w:ind w:left="360"/>
              <w:rPr>
                <w:rFonts w:asciiTheme="minorHAnsi" w:hAnsiTheme="minorHAnsi"/>
                <w:i/>
                <w:iCs/>
                <w:sz w:val="18"/>
                <w:szCs w:val="18"/>
              </w:rPr>
            </w:pPr>
          </w:p>
          <w:p w14:paraId="52107629" w14:textId="557E45F1" w:rsidR="007D47B9" w:rsidRPr="00B56B19" w:rsidRDefault="007D47B9" w:rsidP="00CF0E24">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w:t>
            </w:r>
            <w:r w:rsidR="001A03D0">
              <w:rPr>
                <w:rFonts w:asciiTheme="minorHAnsi" w:hAnsiTheme="minorHAnsi"/>
                <w:i/>
                <w:iCs/>
                <w:sz w:val="18"/>
                <w:szCs w:val="18"/>
              </w:rPr>
              <w:t>CPA</w:t>
            </w:r>
            <w:r w:rsidRPr="00B56B19">
              <w:rPr>
                <w:rFonts w:asciiTheme="minorHAnsi" w:hAnsiTheme="minorHAnsi"/>
                <w:i/>
                <w:iCs/>
                <w:sz w:val="18"/>
                <w:szCs w:val="18"/>
              </w:rPr>
              <w:t xml:space="preserve"> transitioning to GS4GG following </w:t>
            </w:r>
            <w:r w:rsidRPr="00B56B19">
              <w:rPr>
                <w:rFonts w:asciiTheme="minorHAnsi" w:hAnsiTheme="minorHAnsi"/>
                <w:b/>
                <w:bCs/>
                <w:i/>
                <w:iCs/>
                <w:sz w:val="18"/>
                <w:szCs w:val="18"/>
              </w:rPr>
              <w:t>option 3</w:t>
            </w:r>
            <w:r w:rsidRPr="00B56B19">
              <w:rPr>
                <w:rFonts w:asciiTheme="minorHAnsi" w:hAnsiTheme="minorHAnsi"/>
                <w:i/>
                <w:iCs/>
                <w:sz w:val="18"/>
                <w:szCs w:val="18"/>
              </w:rPr>
              <w:t xml:space="preserve"> above,</w:t>
            </w:r>
          </w:p>
          <w:p w14:paraId="5C91E666" w14:textId="77777777" w:rsidR="007D47B9" w:rsidRPr="00B56B19" w:rsidRDefault="007D47B9" w:rsidP="003232AD">
            <w:pPr>
              <w:pStyle w:val="ListParagraph"/>
              <w:widowControl w:val="0"/>
              <w:numPr>
                <w:ilvl w:val="0"/>
                <w:numId w:val="36"/>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emission reductions unit to GSVERs </w:t>
            </w:r>
          </w:p>
          <w:p w14:paraId="6440B949" w14:textId="77777777" w:rsidR="007D47B9" w:rsidRPr="00B56B19" w:rsidRDefault="007D47B9" w:rsidP="003232AD">
            <w:pPr>
              <w:pStyle w:val="ListParagraph"/>
              <w:widowControl w:val="0"/>
              <w:numPr>
                <w:ilvl w:val="0"/>
                <w:numId w:val="36"/>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issue GSVERs </w:t>
            </w:r>
          </w:p>
          <w:p w14:paraId="22110462" w14:textId="77777777" w:rsidR="007D47B9" w:rsidRPr="005A647A" w:rsidRDefault="007D47B9" w:rsidP="003232AD">
            <w:pPr>
              <w:pStyle w:val="ListParagraph"/>
              <w:widowControl w:val="0"/>
              <w:numPr>
                <w:ilvl w:val="0"/>
                <w:numId w:val="36"/>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shall deregister project from other standard before registration with GS4GG</w:t>
            </w:r>
          </w:p>
          <w:p w14:paraId="01E1D56F" w14:textId="77777777" w:rsidR="007D47B9" w:rsidRPr="005A647A" w:rsidRDefault="007D47B9" w:rsidP="00CF0E24">
            <w:pPr>
              <w:widowControl w:val="0"/>
              <w:spacing w:line="276" w:lineRule="auto"/>
              <w:rPr>
                <w:rFonts w:asciiTheme="minorHAnsi" w:hAnsiTheme="minorHAnsi"/>
                <w:i/>
                <w:iCs/>
                <w:sz w:val="18"/>
                <w:szCs w:val="18"/>
              </w:rPr>
            </w:pPr>
          </w:p>
          <w:p w14:paraId="4FC5AEC8" w14:textId="77777777" w:rsidR="007D47B9" w:rsidRPr="00B56B19" w:rsidRDefault="007D47B9" w:rsidP="00CF0E24">
            <w:pPr>
              <w:widowControl w:val="0"/>
              <w:spacing w:line="276" w:lineRule="auto"/>
              <w:rPr>
                <w:rFonts w:asciiTheme="minorHAnsi" w:hAnsiTheme="minorHAnsi"/>
                <w:b/>
                <w:bCs/>
                <w:i/>
                <w:iCs/>
                <w:sz w:val="18"/>
                <w:szCs w:val="18"/>
              </w:rPr>
            </w:pPr>
            <w:r w:rsidRPr="00B56B19">
              <w:rPr>
                <w:rFonts w:asciiTheme="minorHAnsi" w:hAnsiTheme="minorHAnsi"/>
                <w:b/>
                <w:bCs/>
                <w:i/>
                <w:iCs/>
                <w:sz w:val="18"/>
                <w:szCs w:val="18"/>
              </w:rPr>
              <w:t xml:space="preserve">Guidelines: </w:t>
            </w:r>
          </w:p>
          <w:p w14:paraId="6DCF15FB" w14:textId="55F3D556" w:rsidR="007D47B9" w:rsidRPr="00B56B19" w:rsidRDefault="00BA3835" w:rsidP="00CF0E24">
            <w:pPr>
              <w:widowControl w:val="0"/>
              <w:spacing w:line="276" w:lineRule="auto"/>
              <w:rPr>
                <w:rFonts w:asciiTheme="minorHAnsi" w:hAnsiTheme="minorHAnsi"/>
                <w:i/>
                <w:iCs/>
                <w:sz w:val="18"/>
                <w:szCs w:val="18"/>
              </w:rPr>
            </w:pPr>
            <w:r>
              <w:rPr>
                <w:rFonts w:asciiTheme="minorHAnsi" w:hAnsiTheme="minorHAnsi"/>
                <w:i/>
                <w:iCs/>
                <w:sz w:val="18"/>
                <w:szCs w:val="18"/>
              </w:rPr>
              <w:t>PoA/</w:t>
            </w:r>
            <w:r w:rsidR="001A03D0">
              <w:rPr>
                <w:rFonts w:asciiTheme="minorHAnsi" w:hAnsiTheme="minorHAnsi"/>
                <w:i/>
                <w:iCs/>
                <w:sz w:val="18"/>
                <w:szCs w:val="18"/>
              </w:rPr>
              <w:t>CPA</w:t>
            </w:r>
            <w:r>
              <w:rPr>
                <w:rFonts w:asciiTheme="minorHAnsi" w:hAnsiTheme="minorHAnsi"/>
                <w:i/>
                <w:iCs/>
                <w:sz w:val="18"/>
                <w:szCs w:val="18"/>
              </w:rPr>
              <w:t>s</w:t>
            </w:r>
            <w:r w:rsidR="007D47B9" w:rsidRPr="00B56B19">
              <w:rPr>
                <w:rFonts w:asciiTheme="minorHAnsi" w:hAnsiTheme="minorHAnsi"/>
                <w:i/>
                <w:iCs/>
                <w:sz w:val="18"/>
                <w:szCs w:val="18"/>
              </w:rPr>
              <w:t xml:space="preserve"> already undergoing design certification for CER labelling can continue with their existing process. </w:t>
            </w:r>
            <w:hyperlink r:id="rId22">
              <w:r w:rsidR="007D47B9" w:rsidRPr="00B56B19">
                <w:rPr>
                  <w:rStyle w:val="Hyperlink"/>
                  <w:i/>
                  <w:iCs/>
                  <w:sz w:val="18"/>
                  <w:szCs w:val="18"/>
                </w:rPr>
                <w:t>SustainCERT</w:t>
              </w:r>
            </w:hyperlink>
            <w:r w:rsidR="007D47B9" w:rsidRPr="00B56B19">
              <w:rPr>
                <w:rFonts w:asciiTheme="minorHAnsi" w:hAnsiTheme="minorHAnsi"/>
                <w:i/>
                <w:iCs/>
                <w:sz w:val="18"/>
                <w:szCs w:val="18"/>
              </w:rPr>
              <w:t xml:space="preserve"> shall be notified of the intention to switch to GSVER stream, at the earliest possible opportunity. </w:t>
            </w:r>
          </w:p>
          <w:p w14:paraId="3C8B4189" w14:textId="77777777" w:rsidR="007D47B9" w:rsidRPr="00B56B19" w:rsidRDefault="007D47B9" w:rsidP="00CF0E24">
            <w:pPr>
              <w:widowControl w:val="0"/>
              <w:spacing w:line="276" w:lineRule="auto"/>
              <w:rPr>
                <w:rFonts w:asciiTheme="minorHAnsi" w:hAnsiTheme="minorHAnsi"/>
                <w:i/>
                <w:iCs/>
                <w:sz w:val="18"/>
                <w:szCs w:val="18"/>
              </w:rPr>
            </w:pPr>
          </w:p>
          <w:p w14:paraId="455DE848" w14:textId="3586062E" w:rsidR="007D47B9" w:rsidRPr="008E3EB4" w:rsidRDefault="00BA3835" w:rsidP="00CF0E24">
            <w:pPr>
              <w:widowControl w:val="0"/>
              <w:spacing w:line="276" w:lineRule="auto"/>
              <w:rPr>
                <w:rFonts w:asciiTheme="minorHAnsi" w:hAnsiTheme="minorHAnsi"/>
                <w:i/>
                <w:iCs/>
                <w:sz w:val="20"/>
                <w:szCs w:val="20"/>
              </w:rPr>
            </w:pPr>
            <w:r>
              <w:rPr>
                <w:rFonts w:asciiTheme="minorHAnsi" w:hAnsiTheme="minorHAnsi"/>
                <w:i/>
                <w:iCs/>
                <w:sz w:val="18"/>
                <w:szCs w:val="18"/>
              </w:rPr>
              <w:t>PoA/CPAs</w:t>
            </w:r>
            <w:r w:rsidR="007D47B9" w:rsidRPr="00B56B19">
              <w:rPr>
                <w:rFonts w:asciiTheme="minorHAnsi" w:hAnsiTheme="minorHAnsi"/>
                <w:i/>
                <w:iCs/>
                <w:sz w:val="18"/>
                <w:szCs w:val="18"/>
              </w:rPr>
              <w:t xml:space="preserve"> already certified for CER labelling can switch to GSVER stream by completing this form and notifying </w:t>
            </w:r>
            <w:hyperlink r:id="rId23">
              <w:r w:rsidR="007D47B9" w:rsidRPr="00B56B19">
                <w:rPr>
                  <w:rStyle w:val="Hyperlink"/>
                  <w:i/>
                  <w:iCs/>
                  <w:sz w:val="18"/>
                  <w:szCs w:val="18"/>
                </w:rPr>
                <w:t>SustainCERT</w:t>
              </w:r>
            </w:hyperlink>
            <w:r w:rsidR="007D47B9" w:rsidRPr="00B56B19">
              <w:rPr>
                <w:rFonts w:asciiTheme="minorHAnsi" w:hAnsiTheme="minorHAnsi"/>
                <w:i/>
                <w:iCs/>
                <w:sz w:val="18"/>
                <w:szCs w:val="18"/>
              </w:rPr>
              <w:t xml:space="preserve">. Such project may leave the </w:t>
            </w:r>
            <w:r>
              <w:rPr>
                <w:rFonts w:asciiTheme="minorHAnsi" w:hAnsiTheme="minorHAnsi"/>
                <w:i/>
                <w:iCs/>
                <w:sz w:val="18"/>
                <w:szCs w:val="18"/>
              </w:rPr>
              <w:t>VPA-</w:t>
            </w:r>
            <w:r w:rsidR="007D47B9" w:rsidRPr="00B56B19">
              <w:rPr>
                <w:rFonts w:asciiTheme="minorHAnsi" w:hAnsiTheme="minorHAnsi"/>
                <w:i/>
                <w:iCs/>
                <w:sz w:val="18"/>
                <w:szCs w:val="18"/>
              </w:rPr>
              <w:t>DD section blank as this information has been captured in GS4GG PDD version submitted earlier.</w:t>
            </w:r>
          </w:p>
        </w:tc>
      </w:tr>
      <w:tr w:rsidR="007D47B9" w14:paraId="73ABB838" w14:textId="77777777" w:rsidTr="18AA38BF">
        <w:tc>
          <w:tcPr>
            <w:tcW w:w="9630" w:type="dxa"/>
            <w:gridSpan w:val="6"/>
            <w:shd w:val="clear" w:color="auto" w:fill="FFFFFF" w:themeFill="background1"/>
            <w:vAlign w:val="top"/>
          </w:tcPr>
          <w:p w14:paraId="56075DF1" w14:textId="77777777" w:rsidR="007D47B9" w:rsidRPr="00D943C1" w:rsidRDefault="007D47B9" w:rsidP="000E209B">
            <w:pPr>
              <w:pStyle w:val="H3"/>
              <w:rPr>
                <w:rFonts w:asciiTheme="minorHAnsi" w:eastAsiaTheme="minorEastAsia" w:hAnsiTheme="minorHAnsi" w:cstheme="minorBidi"/>
              </w:rPr>
            </w:pPr>
            <w:r>
              <w:lastRenderedPageBreak/>
              <w:br w:type="page"/>
            </w:r>
            <w:r w:rsidRPr="00782AB6">
              <w:t>Transition approval procedure</w:t>
            </w:r>
          </w:p>
        </w:tc>
      </w:tr>
      <w:tr w:rsidR="007D47B9" w14:paraId="643F5302" w14:textId="77777777" w:rsidTr="18AA38BF">
        <w:tc>
          <w:tcPr>
            <w:tcW w:w="8550" w:type="dxa"/>
            <w:gridSpan w:val="2"/>
            <w:shd w:val="clear" w:color="auto" w:fill="D9D9D9" w:themeFill="background1" w:themeFillShade="D9"/>
            <w:vAlign w:val="top"/>
          </w:tcPr>
          <w:p w14:paraId="1DC73C19" w14:textId="77777777" w:rsidR="007D47B9" w:rsidRPr="003E6EB0" w:rsidRDefault="007D47B9" w:rsidP="003232AD">
            <w:pPr>
              <w:pStyle w:val="H5"/>
              <w:keepNext w:val="0"/>
              <w:keepLines w:val="0"/>
              <w:widowControl w:val="0"/>
              <w:numPr>
                <w:ilvl w:val="1"/>
                <w:numId w:val="35"/>
              </w:numPr>
              <w:spacing w:before="0" w:line="276" w:lineRule="auto"/>
              <w:rPr>
                <w:rFonts w:asciiTheme="minorHAnsi" w:eastAsia="Verdana" w:hAnsiTheme="minorHAnsi"/>
                <w:sz w:val="20"/>
                <w:szCs w:val="20"/>
              </w:rPr>
            </w:pPr>
            <w:r>
              <w:rPr>
                <w:rFonts w:asciiTheme="minorHAnsi" w:hAnsiTheme="minorHAnsi"/>
                <w:b w:val="0"/>
                <w:bCs/>
                <w:sz w:val="20"/>
                <w:szCs w:val="20"/>
              </w:rPr>
              <w:t xml:space="preserve">Option 1 - </w:t>
            </w:r>
            <w:r w:rsidRPr="007C374D">
              <w:rPr>
                <w:rFonts w:asciiTheme="minorHAnsi" w:hAnsiTheme="minorHAnsi"/>
                <w:b w:val="0"/>
                <w:bCs/>
                <w:sz w:val="20"/>
                <w:szCs w:val="20"/>
              </w:rPr>
              <w:t>Is the project undergoing a</w:t>
            </w:r>
            <w:r>
              <w:rPr>
                <w:rFonts w:asciiTheme="minorHAnsi" w:hAnsiTheme="minorHAnsi"/>
                <w:b w:val="0"/>
                <w:bCs/>
                <w:sz w:val="20"/>
                <w:szCs w:val="20"/>
              </w:rPr>
              <w:t xml:space="preserve"> preliminary review </w:t>
            </w:r>
            <w:r w:rsidRPr="00DE48AE">
              <w:rPr>
                <w:rFonts w:asciiTheme="minorHAnsi" w:hAnsiTheme="minorHAnsi"/>
                <w:sz w:val="20"/>
                <w:szCs w:val="20"/>
              </w:rPr>
              <w:t>by sustainCERT</w:t>
            </w:r>
            <w:r>
              <w:rPr>
                <w:rFonts w:asciiTheme="minorHAnsi" w:hAnsiTheme="minorHAnsi"/>
                <w:sz w:val="20"/>
                <w:szCs w:val="20"/>
              </w:rPr>
              <w:t>,</w:t>
            </w:r>
            <w:r w:rsidRPr="007C374D">
              <w:rPr>
                <w:rFonts w:asciiTheme="minorHAnsi" w:hAnsiTheme="minorHAnsi"/>
                <w:b w:val="0"/>
                <w:bCs/>
                <w:sz w:val="20"/>
                <w:szCs w:val="20"/>
              </w:rPr>
              <w:t xml:space="preserve"> </w:t>
            </w:r>
            <w:r w:rsidRPr="003F761B">
              <w:rPr>
                <w:rFonts w:asciiTheme="minorHAnsi" w:hAnsiTheme="minorHAnsi"/>
                <w:b w:val="0"/>
                <w:bCs/>
                <w:sz w:val="20"/>
                <w:szCs w:val="20"/>
              </w:rPr>
              <w:t xml:space="preserve">validation </w:t>
            </w:r>
            <w:r>
              <w:rPr>
                <w:rFonts w:asciiTheme="minorHAnsi" w:hAnsiTheme="minorHAnsi"/>
                <w:sz w:val="20"/>
                <w:szCs w:val="20"/>
                <w:u w:val="single"/>
              </w:rPr>
              <w:t xml:space="preserve">by VVB </w:t>
            </w:r>
            <w:r w:rsidRPr="003F761B">
              <w:rPr>
                <w:rFonts w:asciiTheme="minorHAnsi" w:hAnsiTheme="minorHAnsi"/>
                <w:b w:val="0"/>
                <w:bCs/>
                <w:sz w:val="20"/>
                <w:szCs w:val="20"/>
              </w:rPr>
              <w:t xml:space="preserve">and design review </w:t>
            </w:r>
            <w:r w:rsidRPr="007C374D">
              <w:rPr>
                <w:rFonts w:asciiTheme="minorHAnsi" w:hAnsiTheme="minorHAnsi"/>
                <w:b w:val="0"/>
                <w:bCs/>
                <w:sz w:val="20"/>
                <w:szCs w:val="20"/>
              </w:rPr>
              <w:t xml:space="preserve">by </w:t>
            </w:r>
            <w:r w:rsidRPr="007C374D">
              <w:rPr>
                <w:rFonts w:asciiTheme="minorHAnsi" w:hAnsiTheme="minorHAnsi"/>
                <w:sz w:val="20"/>
                <w:szCs w:val="20"/>
                <w:u w:val="single"/>
              </w:rPr>
              <w:t>SustainCERT</w:t>
            </w:r>
            <w:r w:rsidRPr="007C374D">
              <w:rPr>
                <w:rFonts w:asciiTheme="minorHAnsi" w:hAnsiTheme="minorHAnsi"/>
                <w:b w:val="0"/>
                <w:bCs/>
                <w:sz w:val="20"/>
                <w:szCs w:val="20"/>
              </w:rPr>
              <w:t>?</w:t>
            </w:r>
          </w:p>
        </w:tc>
        <w:tc>
          <w:tcPr>
            <w:tcW w:w="1080" w:type="dxa"/>
            <w:gridSpan w:val="4"/>
            <w:shd w:val="clear" w:color="auto" w:fill="D9D9D9" w:themeFill="background1" w:themeFillShade="D9"/>
          </w:tcPr>
          <w:p w14:paraId="7F595961" w14:textId="77777777" w:rsidR="007D47B9" w:rsidRPr="003E6EB0" w:rsidRDefault="007D47B9" w:rsidP="00CF0E24">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Yes</w:t>
            </w:r>
          </w:p>
          <w:p w14:paraId="21C6D753" w14:textId="77777777" w:rsidR="007D47B9" w:rsidRPr="003E6EB0" w:rsidRDefault="007D47B9" w:rsidP="00CF0E24">
            <w:pPr>
              <w:pStyle w:val="H5"/>
              <w:keepNext w:val="0"/>
              <w:keepLines w:val="0"/>
              <w:widowControl w:val="0"/>
              <w:numPr>
                <w:ilvl w:val="1"/>
                <w:numId w:val="0"/>
              </w:numPr>
              <w:spacing w:before="0" w:line="276" w:lineRule="auto"/>
              <w:rPr>
                <w:rFonts w:asciiTheme="minorHAnsi" w:hAnsiTheme="minorHAnsi"/>
                <w:color w:val="515151" w:themeColor="text1"/>
                <w:sz w:val="20"/>
                <w:szCs w:val="20"/>
              </w:rPr>
            </w:pPr>
            <w:r w:rsidRPr="003E6EB0">
              <w:rPr>
                <w:rFonts w:ascii="Segoe UI Symbol" w:eastAsiaTheme="minorEastAsia" w:hAnsi="Segoe UI Symbol" w:cs="Segoe UI Symbol"/>
                <w:b w:val="0"/>
                <w:color w:val="515151" w:themeColor="text1"/>
                <w:sz w:val="20"/>
                <w:szCs w:val="20"/>
              </w:rPr>
              <w:t>☐</w:t>
            </w:r>
            <w:r w:rsidRPr="003E6EB0">
              <w:rPr>
                <w:rFonts w:asciiTheme="minorHAnsi" w:eastAsiaTheme="minorEastAsia" w:hAnsiTheme="minorHAnsi" w:cs="Times New Roman (Body CS)"/>
                <w:b w:val="0"/>
                <w:color w:val="515151" w:themeColor="text1"/>
                <w:sz w:val="20"/>
                <w:szCs w:val="20"/>
              </w:rPr>
              <w:t xml:space="preserve"> No</w:t>
            </w:r>
          </w:p>
        </w:tc>
      </w:tr>
      <w:tr w:rsidR="007D47B9" w14:paraId="31B0EB61" w14:textId="77777777" w:rsidTr="18AA38BF">
        <w:tc>
          <w:tcPr>
            <w:tcW w:w="8550" w:type="dxa"/>
            <w:gridSpan w:val="2"/>
            <w:shd w:val="clear" w:color="auto" w:fill="D9D9D9" w:themeFill="background1" w:themeFillShade="D9"/>
            <w:vAlign w:val="top"/>
          </w:tcPr>
          <w:p w14:paraId="6C6054FB" w14:textId="77777777" w:rsidR="007D47B9" w:rsidRPr="007C374D" w:rsidRDefault="007D47B9" w:rsidP="003232AD">
            <w:pPr>
              <w:pStyle w:val="H5"/>
              <w:keepNext w:val="0"/>
              <w:keepLines w:val="0"/>
              <w:widowControl w:val="0"/>
              <w:numPr>
                <w:ilvl w:val="1"/>
                <w:numId w:val="35"/>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2 - </w:t>
            </w:r>
            <w:r w:rsidRPr="007C374D">
              <w:rPr>
                <w:rFonts w:asciiTheme="minorHAnsi" w:hAnsiTheme="minorHAnsi"/>
                <w:b w:val="0"/>
                <w:bCs/>
                <w:sz w:val="20"/>
                <w:szCs w:val="20"/>
              </w:rPr>
              <w:t xml:space="preserve">Is the project undergoing a </w:t>
            </w:r>
            <w:r w:rsidRPr="007C374D">
              <w:rPr>
                <w:rFonts w:asciiTheme="minorHAnsi" w:hAnsiTheme="minorHAnsi"/>
                <w:sz w:val="20"/>
                <w:szCs w:val="20"/>
                <w:u w:val="single"/>
              </w:rPr>
              <w:t>combined preliminary review</w:t>
            </w:r>
            <w:r>
              <w:rPr>
                <w:rFonts w:asciiTheme="minorHAnsi" w:hAnsiTheme="minorHAnsi"/>
                <w:sz w:val="20"/>
                <w:szCs w:val="20"/>
                <w:u w:val="single"/>
              </w:rPr>
              <w:t>, validation,</w:t>
            </w:r>
            <w:r w:rsidRPr="007C374D">
              <w:rPr>
                <w:rFonts w:asciiTheme="minorHAnsi" w:hAnsiTheme="minorHAnsi"/>
                <w:sz w:val="20"/>
                <w:szCs w:val="20"/>
                <w:u w:val="single"/>
              </w:rPr>
              <w:t xml:space="preserve"> and design review</w:t>
            </w:r>
            <w:r w:rsidRPr="007C374D">
              <w:rPr>
                <w:rFonts w:asciiTheme="minorHAnsi" w:hAnsiTheme="minorHAnsi"/>
                <w:b w:val="0"/>
                <w:bCs/>
                <w:sz w:val="20"/>
                <w:szCs w:val="20"/>
              </w:rPr>
              <w:t xml:space="preserve"> by </w:t>
            </w:r>
            <w:r w:rsidRPr="007C374D">
              <w:rPr>
                <w:rFonts w:asciiTheme="minorHAnsi" w:hAnsiTheme="minorHAnsi"/>
                <w:sz w:val="20"/>
                <w:szCs w:val="20"/>
                <w:u w:val="single"/>
              </w:rPr>
              <w:t>SustainCERT</w:t>
            </w:r>
            <w:r w:rsidRPr="007C374D">
              <w:rPr>
                <w:rFonts w:asciiTheme="minorHAnsi" w:hAnsiTheme="minorHAnsi"/>
                <w:b w:val="0"/>
                <w:bCs/>
                <w:sz w:val="20"/>
                <w:szCs w:val="20"/>
              </w:rPr>
              <w:t>?</w:t>
            </w:r>
            <w:r>
              <w:rPr>
                <w:rFonts w:asciiTheme="minorHAnsi" w:hAnsiTheme="minorHAnsi"/>
                <w:b w:val="0"/>
                <w:bCs/>
                <w:sz w:val="20"/>
                <w:szCs w:val="20"/>
              </w:rPr>
              <w:t xml:space="preserve"> (restrictions apply, see 5.3 below)</w:t>
            </w:r>
          </w:p>
        </w:tc>
        <w:tc>
          <w:tcPr>
            <w:tcW w:w="1080" w:type="dxa"/>
            <w:gridSpan w:val="4"/>
            <w:shd w:val="clear" w:color="auto" w:fill="D9D9D9" w:themeFill="background1" w:themeFillShade="D9"/>
          </w:tcPr>
          <w:p w14:paraId="46A9188B" w14:textId="77777777" w:rsidR="007D47B9" w:rsidRPr="003E6EB0" w:rsidRDefault="007D47B9" w:rsidP="00CF0E24">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Yes</w:t>
            </w:r>
          </w:p>
          <w:p w14:paraId="601F73F8" w14:textId="77777777" w:rsidR="007D47B9" w:rsidRPr="003E6EB0" w:rsidRDefault="007D47B9" w:rsidP="00CF0E24">
            <w:pPr>
              <w:widowControl w:val="0"/>
              <w:spacing w:line="276" w:lineRule="auto"/>
              <w:rPr>
                <w:rFonts w:ascii="Segoe UI Symbol" w:eastAsiaTheme="minorEastAsia" w:hAnsi="Segoe UI Symbol" w:cs="Segoe UI Symbol"/>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No</w:t>
            </w:r>
          </w:p>
        </w:tc>
      </w:tr>
      <w:tr w:rsidR="007D47B9" w14:paraId="46C22B69" w14:textId="77777777" w:rsidTr="18AA38BF">
        <w:tc>
          <w:tcPr>
            <w:tcW w:w="8550" w:type="dxa"/>
            <w:gridSpan w:val="2"/>
            <w:shd w:val="clear" w:color="auto" w:fill="D9D9D9" w:themeFill="background1" w:themeFillShade="D9"/>
            <w:vAlign w:val="top"/>
          </w:tcPr>
          <w:p w14:paraId="6B42AC7F" w14:textId="77777777" w:rsidR="007D47B9" w:rsidRPr="005342EE" w:rsidRDefault="007D47B9" w:rsidP="003232AD">
            <w:pPr>
              <w:pStyle w:val="H5"/>
              <w:keepNext w:val="0"/>
              <w:keepLines w:val="0"/>
              <w:widowControl w:val="0"/>
              <w:numPr>
                <w:ilvl w:val="1"/>
                <w:numId w:val="35"/>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3- </w:t>
            </w:r>
            <w:r w:rsidRPr="005342EE">
              <w:rPr>
                <w:rFonts w:asciiTheme="minorHAnsi" w:hAnsiTheme="minorHAnsi"/>
                <w:b w:val="0"/>
                <w:bCs/>
                <w:sz w:val="20"/>
                <w:szCs w:val="20"/>
              </w:rPr>
              <w:t>Is the project</w:t>
            </w:r>
            <w:r>
              <w:rPr>
                <w:rFonts w:asciiTheme="minorHAnsi" w:hAnsiTheme="minorHAnsi"/>
                <w:b w:val="0"/>
                <w:bCs/>
                <w:sz w:val="20"/>
                <w:szCs w:val="20"/>
              </w:rPr>
              <w:t xml:space="preserve"> </w:t>
            </w:r>
            <w:r w:rsidRPr="005342EE">
              <w:rPr>
                <w:rFonts w:asciiTheme="minorHAnsi" w:hAnsiTheme="minorHAnsi"/>
                <w:b w:val="0"/>
                <w:bCs/>
                <w:sz w:val="20"/>
                <w:szCs w:val="20"/>
              </w:rPr>
              <w:t>undergoing preliminary review</w:t>
            </w:r>
            <w:r>
              <w:rPr>
                <w:rFonts w:asciiTheme="minorHAnsi" w:hAnsiTheme="minorHAnsi"/>
                <w:b w:val="0"/>
                <w:bCs/>
                <w:sz w:val="20"/>
                <w:szCs w:val="20"/>
              </w:rPr>
              <w:t xml:space="preserve"> </w:t>
            </w:r>
            <w:r w:rsidRPr="00AE377B">
              <w:rPr>
                <w:rFonts w:asciiTheme="minorHAnsi" w:hAnsiTheme="minorHAnsi"/>
                <w:sz w:val="20"/>
                <w:szCs w:val="20"/>
              </w:rPr>
              <w:t>by SustainCERT</w:t>
            </w:r>
            <w:r w:rsidRPr="005342EE">
              <w:rPr>
                <w:rFonts w:asciiTheme="minorHAnsi" w:hAnsiTheme="minorHAnsi"/>
                <w:b w:val="0"/>
                <w:bCs/>
                <w:sz w:val="20"/>
                <w:szCs w:val="20"/>
              </w:rPr>
              <w:t>,</w:t>
            </w:r>
            <w:r>
              <w:rPr>
                <w:rFonts w:asciiTheme="minorHAnsi" w:hAnsiTheme="minorHAnsi"/>
                <w:b w:val="0"/>
                <w:bCs/>
                <w:sz w:val="20"/>
                <w:szCs w:val="20"/>
              </w:rPr>
              <w:t xml:space="preserve"> combined</w:t>
            </w:r>
            <w:r w:rsidRPr="005342EE">
              <w:rPr>
                <w:rFonts w:asciiTheme="minorHAnsi" w:hAnsiTheme="minorHAnsi"/>
                <w:b w:val="0"/>
                <w:bCs/>
                <w:sz w:val="20"/>
                <w:szCs w:val="20"/>
              </w:rPr>
              <w:t xml:space="preserve"> </w:t>
            </w:r>
            <w:r w:rsidRPr="00E24282">
              <w:rPr>
                <w:rFonts w:asciiTheme="minorHAnsi" w:hAnsiTheme="minorHAnsi"/>
                <w:sz w:val="20"/>
                <w:szCs w:val="20"/>
                <w:u w:val="single"/>
              </w:rPr>
              <w:t>validation</w:t>
            </w:r>
            <w:r>
              <w:rPr>
                <w:rFonts w:asciiTheme="minorHAnsi" w:hAnsiTheme="minorHAnsi"/>
                <w:sz w:val="20"/>
                <w:szCs w:val="20"/>
                <w:u w:val="single"/>
              </w:rPr>
              <w:t xml:space="preserve"> &amp; </w:t>
            </w:r>
            <w:r w:rsidRPr="00E24282">
              <w:rPr>
                <w:rFonts w:asciiTheme="minorHAnsi" w:hAnsiTheme="minorHAnsi"/>
                <w:sz w:val="20"/>
                <w:szCs w:val="20"/>
                <w:u w:val="single"/>
              </w:rPr>
              <w:t>verification by VVB</w:t>
            </w:r>
            <w:r w:rsidRPr="005342EE">
              <w:rPr>
                <w:rFonts w:asciiTheme="minorHAnsi" w:hAnsiTheme="minorHAnsi"/>
                <w:b w:val="0"/>
                <w:bCs/>
                <w:sz w:val="20"/>
                <w:szCs w:val="20"/>
              </w:rPr>
              <w:t>, followed by combined design and performance review by SustainCERT?</w:t>
            </w:r>
          </w:p>
        </w:tc>
        <w:tc>
          <w:tcPr>
            <w:tcW w:w="1080" w:type="dxa"/>
            <w:gridSpan w:val="4"/>
            <w:shd w:val="clear" w:color="auto" w:fill="D9D9D9" w:themeFill="background1" w:themeFillShade="D9"/>
          </w:tcPr>
          <w:p w14:paraId="77E0702E" w14:textId="77777777" w:rsidR="007D47B9" w:rsidRPr="003E6EB0" w:rsidRDefault="00E16899" w:rsidP="00CF0E24">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279761833"/>
                <w:placeholder>
                  <w:docPart w:val="87658F26602744C8B5165E5E240B3B98"/>
                </w:placeholder>
                <w14:checkbox>
                  <w14:checked w14:val="0"/>
                  <w14:checkedState w14:val="2612" w14:font="MS Gothic"/>
                  <w14:uncheckedState w14:val="2610" w14:font="MS Gothic"/>
                </w14:checkbox>
              </w:sdtPr>
              <w:sdtEndPr/>
              <w:sdtContent>
                <w:r w:rsidR="007D47B9" w:rsidRPr="003E6EB0">
                  <w:rPr>
                    <w:rFonts w:ascii="Segoe UI Symbol" w:eastAsiaTheme="minorEastAsia" w:hAnsi="Segoe UI Symbol" w:cs="Segoe UI Symbol"/>
                    <w:color w:val="515151" w:themeColor="text1"/>
                    <w:sz w:val="20"/>
                    <w:szCs w:val="20"/>
                  </w:rPr>
                  <w:t>☐</w:t>
                </w:r>
              </w:sdtContent>
            </w:sdt>
            <w:r w:rsidR="007D47B9" w:rsidRPr="003E6EB0">
              <w:rPr>
                <w:rFonts w:asciiTheme="minorHAnsi" w:eastAsiaTheme="minorEastAsia" w:hAnsiTheme="minorHAnsi"/>
                <w:color w:val="515151" w:themeColor="text1"/>
                <w:sz w:val="20"/>
                <w:szCs w:val="20"/>
              </w:rPr>
              <w:t xml:space="preserve"> Yes</w:t>
            </w:r>
          </w:p>
          <w:p w14:paraId="783C9236" w14:textId="77777777" w:rsidR="007D47B9" w:rsidRPr="003E6EB0" w:rsidRDefault="00E16899" w:rsidP="00CF0E24">
            <w:pPr>
              <w:widowControl w:val="0"/>
              <w:spacing w:line="276" w:lineRule="auto"/>
              <w:rPr>
                <w:rFonts w:asciiTheme="minorHAnsi" w:hAnsiTheme="minorHAnsi"/>
                <w:sz w:val="20"/>
                <w:szCs w:val="20"/>
              </w:rPr>
            </w:pPr>
            <w:sdt>
              <w:sdtPr>
                <w:rPr>
                  <w:rFonts w:asciiTheme="minorHAnsi" w:hAnsiTheme="minorHAnsi"/>
                  <w:sz w:val="20"/>
                  <w:szCs w:val="20"/>
                </w:rPr>
                <w:id w:val="-967347904"/>
                <w:placeholder>
                  <w:docPart w:val="87658F26602744C8B5165E5E240B3B98"/>
                </w:placeholder>
                <w14:checkbox>
                  <w14:checked w14:val="0"/>
                  <w14:checkedState w14:val="2612" w14:font="MS Gothic"/>
                  <w14:uncheckedState w14:val="2610" w14:font="MS Gothic"/>
                </w14:checkbox>
              </w:sdtPr>
              <w:sdtEndPr/>
              <w:sdtContent>
                <w:r w:rsidR="007D47B9" w:rsidRPr="003E6EB0">
                  <w:rPr>
                    <w:rFonts w:ascii="Segoe UI Symbol" w:eastAsiaTheme="minorEastAsia" w:hAnsi="Segoe UI Symbol" w:cs="Segoe UI Symbol"/>
                    <w:color w:val="515151" w:themeColor="text1"/>
                    <w:sz w:val="20"/>
                    <w:szCs w:val="20"/>
                  </w:rPr>
                  <w:t>☐</w:t>
                </w:r>
              </w:sdtContent>
            </w:sdt>
            <w:r w:rsidR="007D47B9" w:rsidRPr="003E6EB0">
              <w:rPr>
                <w:rFonts w:asciiTheme="minorHAnsi" w:eastAsiaTheme="minorEastAsia" w:hAnsiTheme="minorHAnsi"/>
                <w:color w:val="515151" w:themeColor="text1"/>
                <w:sz w:val="20"/>
                <w:szCs w:val="20"/>
              </w:rPr>
              <w:t xml:space="preserve"> No</w:t>
            </w:r>
          </w:p>
        </w:tc>
      </w:tr>
      <w:tr w:rsidR="00AF555A" w14:paraId="477ADCD3" w14:textId="77777777" w:rsidTr="18AA38BF">
        <w:trPr>
          <w:gridAfter w:val="1"/>
          <w:wAfter w:w="73" w:type="dxa"/>
        </w:trPr>
        <w:tc>
          <w:tcPr>
            <w:tcW w:w="9557" w:type="dxa"/>
            <w:gridSpan w:val="5"/>
            <w:shd w:val="clear" w:color="auto" w:fill="auto"/>
            <w:vAlign w:val="top"/>
          </w:tcPr>
          <w:p w14:paraId="6AF3C422" w14:textId="77777777" w:rsidR="00AF555A" w:rsidRDefault="00AF555A" w:rsidP="00AF555A">
            <w:pPr>
              <w:widowControl w:val="0"/>
              <w:spacing w:line="276" w:lineRule="auto"/>
              <w:rPr>
                <w:rFonts w:asciiTheme="minorHAnsi" w:hAnsiTheme="minorHAnsi"/>
                <w:b/>
                <w:bCs/>
                <w:i/>
                <w:iCs/>
                <w:sz w:val="20"/>
                <w:szCs w:val="20"/>
              </w:rPr>
            </w:pPr>
          </w:p>
          <w:p w14:paraId="24B84F8E" w14:textId="77777777" w:rsidR="00AF555A" w:rsidRDefault="00AF555A" w:rsidP="00AF555A">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Requirement</w:t>
            </w:r>
            <w:r w:rsidRPr="00B56B19">
              <w:rPr>
                <w:rFonts w:asciiTheme="minorHAnsi" w:hAnsiTheme="minorHAnsi"/>
                <w:i/>
                <w:iCs/>
                <w:sz w:val="18"/>
                <w:szCs w:val="18"/>
              </w:rPr>
              <w:t xml:space="preserve">: </w:t>
            </w:r>
          </w:p>
          <w:p w14:paraId="4DD0B029" w14:textId="77777777" w:rsidR="00AF555A" w:rsidRPr="00B56B19" w:rsidRDefault="00AF555A" w:rsidP="00AF555A">
            <w:pPr>
              <w:widowControl w:val="0"/>
              <w:spacing w:line="276" w:lineRule="auto"/>
              <w:rPr>
                <w:i/>
                <w:iCs/>
                <w:sz w:val="18"/>
                <w:szCs w:val="18"/>
              </w:rPr>
            </w:pPr>
            <w:r w:rsidRPr="00EB629E">
              <w:rPr>
                <w:rFonts w:asciiTheme="minorHAnsi" w:hAnsiTheme="minorHAnsi"/>
                <w:i/>
                <w:iCs/>
                <w:sz w:val="18"/>
                <w:szCs w:val="18"/>
              </w:rPr>
              <w:t xml:space="preserve">The PoA certification under GS4GG involves following key steps. Refer to </w:t>
            </w:r>
            <w:r w:rsidRPr="00EB629E">
              <w:rPr>
                <w:i/>
                <w:iCs/>
                <w:sz w:val="18"/>
                <w:szCs w:val="18"/>
              </w:rPr>
              <w:t xml:space="preserve">Section 12. Project cycle </w:t>
            </w:r>
            <w:hyperlink r:id="rId24" w:history="1">
              <w:r w:rsidRPr="00EB629E">
                <w:rPr>
                  <w:rStyle w:val="Hyperlink"/>
                  <w:rFonts w:ascii="Verdana" w:hAnsi="Verdana"/>
                  <w:sz w:val="18"/>
                  <w:szCs w:val="18"/>
                </w:rPr>
                <w:t>Programme of Activity Requirements</w:t>
              </w:r>
            </w:hyperlink>
            <w:r w:rsidRPr="00B56B19">
              <w:rPr>
                <w:i/>
                <w:iCs/>
                <w:sz w:val="18"/>
                <w:szCs w:val="18"/>
              </w:rPr>
              <w:t xml:space="preserve"> for details.</w:t>
            </w:r>
          </w:p>
          <w:p w14:paraId="5A02E9DD" w14:textId="77777777" w:rsidR="00AF555A" w:rsidRPr="00B56B19" w:rsidRDefault="00AF555A" w:rsidP="00AF555A">
            <w:pPr>
              <w:widowControl w:val="0"/>
              <w:spacing w:line="276" w:lineRule="auto"/>
              <w:rPr>
                <w:rFonts w:asciiTheme="minorHAnsi" w:hAnsiTheme="minorHAnsi"/>
                <w:i/>
                <w:iCs/>
                <w:sz w:val="18"/>
                <w:szCs w:val="18"/>
              </w:rPr>
            </w:pPr>
          </w:p>
          <w:p w14:paraId="3CD29C60" w14:textId="77777777" w:rsidR="00AF555A" w:rsidRPr="00B56B19" w:rsidRDefault="00AF555A" w:rsidP="00AF555A">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Preliminary review</w:t>
            </w:r>
            <w:r w:rsidRPr="00B56B19">
              <w:rPr>
                <w:rFonts w:asciiTheme="minorHAnsi" w:hAnsiTheme="minorHAnsi"/>
                <w:i/>
                <w:iCs/>
                <w:sz w:val="18"/>
                <w:szCs w:val="18"/>
              </w:rPr>
              <w:t xml:space="preserve"> - Preliminary Review </w:t>
            </w:r>
            <w:r w:rsidRPr="09E7833C">
              <w:rPr>
                <w:rFonts w:asciiTheme="minorHAnsi" w:hAnsiTheme="minorHAnsi"/>
                <w:i/>
                <w:iCs/>
                <w:sz w:val="18"/>
                <w:szCs w:val="18"/>
              </w:rPr>
              <w:t xml:space="preserve">of the </w:t>
            </w:r>
            <w:r w:rsidRPr="3E90FAF2">
              <w:rPr>
                <w:rFonts w:asciiTheme="minorHAnsi" w:hAnsiTheme="minorHAnsi"/>
                <w:i/>
                <w:iCs/>
                <w:sz w:val="18"/>
                <w:szCs w:val="18"/>
              </w:rPr>
              <w:t>PoA</w:t>
            </w:r>
            <w:r w:rsidRPr="09E7833C">
              <w:rPr>
                <w:rFonts w:asciiTheme="minorHAnsi" w:hAnsiTheme="minorHAnsi"/>
                <w:i/>
                <w:iCs/>
                <w:sz w:val="18"/>
                <w:szCs w:val="18"/>
              </w:rPr>
              <w:t xml:space="preserve"> </w:t>
            </w:r>
            <w:r w:rsidRPr="00B56B19">
              <w:rPr>
                <w:rFonts w:asciiTheme="minorHAnsi" w:hAnsiTheme="minorHAnsi"/>
                <w:i/>
                <w:iCs/>
                <w:sz w:val="18"/>
                <w:szCs w:val="18"/>
              </w:rPr>
              <w:t xml:space="preserve">is conducted once at the time of first submission to Gold Standard. It involves desk review of the Key Project Information and </w:t>
            </w:r>
            <w:r>
              <w:rPr>
                <w:rFonts w:asciiTheme="minorHAnsi" w:hAnsiTheme="minorHAnsi"/>
                <w:i/>
                <w:iCs/>
                <w:sz w:val="18"/>
                <w:szCs w:val="18"/>
              </w:rPr>
              <w:t>PoA-DD</w:t>
            </w:r>
            <w:r w:rsidRPr="00B56B19">
              <w:rPr>
                <w:rFonts w:asciiTheme="minorHAnsi" w:hAnsiTheme="minorHAnsi"/>
                <w:i/>
                <w:iCs/>
                <w:sz w:val="18"/>
                <w:szCs w:val="18"/>
              </w:rPr>
              <w:t xml:space="preserve"> by SustainCERT.</w:t>
            </w:r>
            <w:r>
              <w:rPr>
                <w:rFonts w:asciiTheme="minorHAnsi" w:hAnsiTheme="minorHAnsi"/>
                <w:i/>
                <w:iCs/>
                <w:sz w:val="18"/>
                <w:szCs w:val="18"/>
              </w:rPr>
              <w:t xml:space="preserve"> </w:t>
            </w:r>
            <w:r w:rsidRPr="00F60B53">
              <w:rPr>
                <w:rFonts w:asciiTheme="minorHAnsi" w:hAnsiTheme="minorHAnsi"/>
                <w:i/>
                <w:iCs/>
                <w:sz w:val="18"/>
                <w:szCs w:val="18"/>
              </w:rPr>
              <w:t>The PoA can only be listed once a preliminary review of PoA and each CPA submitted with PoA has been completed</w:t>
            </w:r>
            <w:r>
              <w:rPr>
                <w:rFonts w:asciiTheme="minorHAnsi" w:hAnsiTheme="minorHAnsi"/>
                <w:i/>
                <w:iCs/>
                <w:sz w:val="18"/>
                <w:szCs w:val="18"/>
              </w:rPr>
              <w:t>.</w:t>
            </w:r>
          </w:p>
          <w:p w14:paraId="76C5E796" w14:textId="77777777" w:rsidR="00AF555A" w:rsidRPr="00B56B19" w:rsidRDefault="00AF555A" w:rsidP="00AF555A">
            <w:pPr>
              <w:widowControl w:val="0"/>
              <w:spacing w:line="276" w:lineRule="auto"/>
              <w:rPr>
                <w:rFonts w:asciiTheme="minorHAnsi" w:hAnsiTheme="minorHAnsi"/>
                <w:i/>
                <w:iCs/>
                <w:sz w:val="18"/>
                <w:szCs w:val="18"/>
              </w:rPr>
            </w:pPr>
          </w:p>
          <w:p w14:paraId="21526818" w14:textId="77777777" w:rsidR="00AF555A" w:rsidRPr="00B56B19" w:rsidRDefault="00AF555A" w:rsidP="00AF555A">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Design certification (validation + design review) </w:t>
            </w:r>
            <w:r w:rsidRPr="00B56B19">
              <w:rPr>
                <w:rFonts w:asciiTheme="minorHAnsi" w:hAnsiTheme="minorHAnsi"/>
                <w:i/>
                <w:iCs/>
                <w:sz w:val="18"/>
                <w:szCs w:val="18"/>
              </w:rPr>
              <w:t xml:space="preserve">- Design certification involves validation by VVB and design review by SustainCERT. With successful design certification the </w:t>
            </w:r>
            <w:r>
              <w:rPr>
                <w:rFonts w:asciiTheme="minorHAnsi" w:hAnsiTheme="minorHAnsi"/>
                <w:i/>
                <w:iCs/>
                <w:sz w:val="18"/>
                <w:szCs w:val="18"/>
              </w:rPr>
              <w:t>PoA</w:t>
            </w:r>
            <w:r w:rsidRPr="00B56B19">
              <w:rPr>
                <w:rFonts w:asciiTheme="minorHAnsi" w:hAnsiTheme="minorHAnsi"/>
                <w:i/>
                <w:iCs/>
                <w:sz w:val="18"/>
                <w:szCs w:val="18"/>
              </w:rPr>
              <w:t xml:space="preserve"> will obtain ‘Certified design’ status that is equivalent to registration under CDM and other standard.</w:t>
            </w:r>
            <w:r>
              <w:rPr>
                <w:rFonts w:asciiTheme="minorHAnsi" w:hAnsiTheme="minorHAnsi"/>
                <w:i/>
                <w:iCs/>
                <w:sz w:val="18"/>
                <w:szCs w:val="18"/>
              </w:rPr>
              <w:t xml:space="preserve"> The</w:t>
            </w:r>
            <w:r w:rsidRPr="3E90FAF2">
              <w:rPr>
                <w:rFonts w:asciiTheme="minorHAnsi" w:hAnsiTheme="minorHAnsi"/>
                <w:i/>
                <w:iCs/>
                <w:sz w:val="18"/>
                <w:szCs w:val="18"/>
              </w:rPr>
              <w:t xml:space="preserve"> real case CPA-DD is required with PoA-DD for design review as per </w:t>
            </w:r>
            <w:hyperlink r:id="rId25" w:history="1">
              <w:hyperlink r:id="rId26" w:history="1">
                <w:r w:rsidRPr="00EB629E">
                  <w:rPr>
                    <w:rStyle w:val="Hyperlink"/>
                    <w:rFonts w:ascii="Verdana" w:hAnsi="Verdana"/>
                    <w:sz w:val="18"/>
                    <w:szCs w:val="18"/>
                  </w:rPr>
                  <w:t>Programme of Activity Requirements</w:t>
                </w:r>
              </w:hyperlink>
            </w:hyperlink>
            <w:r w:rsidRPr="3E90FAF2">
              <w:rPr>
                <w:rFonts w:asciiTheme="minorHAnsi" w:hAnsiTheme="minorHAnsi"/>
                <w:i/>
                <w:iCs/>
                <w:sz w:val="18"/>
                <w:szCs w:val="18"/>
              </w:rPr>
              <w:t>.</w:t>
            </w:r>
            <w:r>
              <w:t xml:space="preserve"> </w:t>
            </w:r>
            <w:r w:rsidRPr="3E90FAF2">
              <w:rPr>
                <w:rFonts w:asciiTheme="minorHAnsi" w:hAnsiTheme="minorHAnsi"/>
                <w:i/>
                <w:iCs/>
                <w:sz w:val="18"/>
                <w:szCs w:val="18"/>
              </w:rPr>
              <w:t xml:space="preserve">  </w:t>
            </w:r>
          </w:p>
          <w:p w14:paraId="71702B45" w14:textId="77777777" w:rsidR="00AF555A" w:rsidRPr="00B56B19" w:rsidRDefault="00AF555A" w:rsidP="00AF555A">
            <w:pPr>
              <w:widowControl w:val="0"/>
              <w:spacing w:line="276" w:lineRule="auto"/>
              <w:rPr>
                <w:rFonts w:asciiTheme="minorHAnsi" w:hAnsiTheme="minorHAnsi"/>
                <w:i/>
                <w:iCs/>
                <w:sz w:val="18"/>
                <w:szCs w:val="18"/>
              </w:rPr>
            </w:pPr>
          </w:p>
          <w:p w14:paraId="7738EC00" w14:textId="77777777" w:rsidR="00AF555A" w:rsidRPr="00B56B19" w:rsidRDefault="00AF555A" w:rsidP="00AF555A">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Performance certification (verification + performance review) </w:t>
            </w:r>
            <w:r w:rsidRPr="00B56B19">
              <w:rPr>
                <w:rFonts w:asciiTheme="minorHAnsi" w:hAnsiTheme="minorHAnsi"/>
                <w:i/>
                <w:iCs/>
                <w:sz w:val="18"/>
                <w:szCs w:val="18"/>
              </w:rPr>
              <w:t xml:space="preserve">- Performance certification involves verification by VVB and performance review by SustainCERT. The positive conclusion of the Performance Review period shall result in Gold Standard ‘Certified Project status’ and </w:t>
            </w:r>
            <w:r>
              <w:rPr>
                <w:rFonts w:asciiTheme="minorHAnsi" w:hAnsiTheme="minorHAnsi"/>
                <w:i/>
                <w:iCs/>
                <w:sz w:val="18"/>
                <w:szCs w:val="18"/>
              </w:rPr>
              <w:t>CPAs</w:t>
            </w:r>
            <w:r w:rsidRPr="00B56B19">
              <w:rPr>
                <w:rFonts w:asciiTheme="minorHAnsi" w:hAnsiTheme="minorHAnsi"/>
                <w:i/>
                <w:iCs/>
                <w:sz w:val="18"/>
                <w:szCs w:val="18"/>
              </w:rPr>
              <w:t xml:space="preserve"> can issue GSVERs. The </w:t>
            </w:r>
            <w:r>
              <w:rPr>
                <w:rFonts w:asciiTheme="minorHAnsi" w:hAnsiTheme="minorHAnsi"/>
                <w:i/>
                <w:iCs/>
                <w:sz w:val="18"/>
                <w:szCs w:val="18"/>
              </w:rPr>
              <w:t xml:space="preserve">CME </w:t>
            </w:r>
            <w:r w:rsidRPr="00B56B19">
              <w:rPr>
                <w:rFonts w:asciiTheme="minorHAnsi" w:hAnsiTheme="minorHAnsi"/>
                <w:i/>
                <w:iCs/>
                <w:sz w:val="18"/>
                <w:szCs w:val="18"/>
              </w:rPr>
              <w:t>may opt for combined Design Certification, conducting both the first Verification and Performance Review under GS4GG at the same time.</w:t>
            </w:r>
          </w:p>
          <w:p w14:paraId="5DC2B89B" w14:textId="77777777" w:rsidR="00AF555A" w:rsidRDefault="00AF555A" w:rsidP="00AF555A">
            <w:pPr>
              <w:spacing w:line="276" w:lineRule="auto"/>
              <w:rPr>
                <w:rFonts w:asciiTheme="minorHAnsi" w:eastAsiaTheme="minorEastAsia" w:hAnsiTheme="minorHAnsi"/>
                <w:b/>
                <w:bCs/>
                <w:i/>
                <w:iCs/>
                <w:sz w:val="18"/>
                <w:szCs w:val="18"/>
              </w:rPr>
            </w:pPr>
          </w:p>
          <w:p w14:paraId="1230EED9" w14:textId="77777777" w:rsidR="00AF555A" w:rsidRDefault="00AF555A" w:rsidP="00AF555A">
            <w:pPr>
              <w:spacing w:line="276" w:lineRule="auto"/>
              <w:rPr>
                <w:rFonts w:asciiTheme="minorHAnsi" w:hAnsiTheme="minorHAnsi"/>
                <w:i/>
                <w:iCs/>
                <w:sz w:val="18"/>
                <w:szCs w:val="18"/>
              </w:rPr>
            </w:pPr>
            <w:r>
              <w:rPr>
                <w:rFonts w:asciiTheme="minorHAnsi" w:eastAsiaTheme="minorEastAsia" w:hAnsiTheme="minorHAnsi"/>
                <w:b/>
                <w:bCs/>
                <w:i/>
                <w:iCs/>
                <w:sz w:val="18"/>
                <w:szCs w:val="18"/>
              </w:rPr>
              <w:t xml:space="preserve">CPAs/VPAs </w:t>
            </w:r>
            <w:r w:rsidRPr="00685146">
              <w:rPr>
                <w:rFonts w:asciiTheme="minorHAnsi" w:eastAsiaTheme="minorEastAsia" w:hAnsiTheme="minorHAnsi"/>
                <w:b/>
                <w:bCs/>
                <w:i/>
                <w:iCs/>
                <w:sz w:val="18"/>
                <w:szCs w:val="18"/>
              </w:rPr>
              <w:t>Inclusion</w:t>
            </w:r>
            <w:r>
              <w:rPr>
                <w:rFonts w:asciiTheme="minorHAnsi" w:eastAsiaTheme="minorEastAsia" w:hAnsiTheme="minorHAnsi"/>
                <w:b/>
                <w:bCs/>
                <w:i/>
                <w:iCs/>
                <w:sz w:val="18"/>
                <w:szCs w:val="18"/>
              </w:rPr>
              <w:t xml:space="preserve"> – </w:t>
            </w:r>
            <w:r w:rsidRPr="00C12A26">
              <w:rPr>
                <w:rFonts w:asciiTheme="minorHAnsi" w:hAnsiTheme="minorHAnsi"/>
                <w:i/>
                <w:iCs/>
                <w:sz w:val="18"/>
                <w:szCs w:val="18"/>
              </w:rPr>
              <w:t>Once a real case</w:t>
            </w:r>
            <w:r>
              <w:rPr>
                <w:rFonts w:asciiTheme="minorHAnsi" w:hAnsiTheme="minorHAnsi"/>
                <w:i/>
                <w:iCs/>
                <w:sz w:val="18"/>
                <w:szCs w:val="18"/>
              </w:rPr>
              <w:t xml:space="preserve"> CPA/VPA fully design certified, t</w:t>
            </w:r>
            <w:r w:rsidRPr="00E248AC">
              <w:rPr>
                <w:rFonts w:asciiTheme="minorHAnsi" w:hAnsiTheme="minorHAnsi"/>
                <w:i/>
                <w:iCs/>
                <w:sz w:val="18"/>
                <w:szCs w:val="18"/>
              </w:rPr>
              <w:t>he CME may include</w:t>
            </w:r>
            <w:r>
              <w:rPr>
                <w:rFonts w:asciiTheme="minorHAnsi" w:hAnsiTheme="minorHAnsi"/>
                <w:i/>
                <w:iCs/>
                <w:sz w:val="18"/>
                <w:szCs w:val="18"/>
              </w:rPr>
              <w:t xml:space="preserve"> CPAs/VPAs applying same technology measures following a simplified inclusion process. It involves, </w:t>
            </w:r>
            <w:r>
              <w:rPr>
                <w:rFonts w:asciiTheme="minorHAnsi" w:hAnsiTheme="minorHAnsi"/>
                <w:i/>
                <w:iCs/>
                <w:sz w:val="18"/>
                <w:szCs w:val="18"/>
              </w:rPr>
              <w:lastRenderedPageBreak/>
              <w:t xml:space="preserve">VVB’s compliance check followed by SustainCERT design review (two weeks) or if selected for spot -check three week design review.  </w:t>
            </w:r>
            <w:r w:rsidRPr="00D67D35">
              <w:rPr>
                <w:rFonts w:asciiTheme="minorHAnsi" w:hAnsiTheme="minorHAnsi"/>
                <w:i/>
                <w:iCs/>
                <w:sz w:val="18"/>
                <w:szCs w:val="18"/>
              </w:rPr>
              <w:t xml:space="preserve">  </w:t>
            </w:r>
          </w:p>
          <w:p w14:paraId="7A47BAD1" w14:textId="77777777" w:rsidR="00AF555A" w:rsidRDefault="00AF555A" w:rsidP="00AF555A">
            <w:pPr>
              <w:pStyle w:val="CommentText"/>
              <w:widowControl w:val="0"/>
              <w:spacing w:line="276" w:lineRule="auto"/>
              <w:rPr>
                <w:rFonts w:eastAsia="Verdana"/>
              </w:rPr>
            </w:pPr>
          </w:p>
          <w:p w14:paraId="2CD6E8C6" w14:textId="77777777" w:rsidR="00AF555A" w:rsidRPr="00A524A6" w:rsidRDefault="00AF555A" w:rsidP="00AF555A">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To minimise disruption and keep the transition review time and costs minimum, the </w:t>
            </w:r>
            <w:r>
              <w:rPr>
                <w:rFonts w:asciiTheme="minorHAnsi" w:hAnsiTheme="minorHAnsi"/>
                <w:i/>
                <w:iCs/>
                <w:sz w:val="18"/>
                <w:szCs w:val="18"/>
              </w:rPr>
              <w:t>PoA</w:t>
            </w:r>
            <w:r w:rsidRPr="00B56B19">
              <w:rPr>
                <w:rFonts w:asciiTheme="minorHAnsi" w:hAnsiTheme="minorHAnsi"/>
                <w:i/>
                <w:iCs/>
                <w:sz w:val="18"/>
                <w:szCs w:val="18"/>
              </w:rPr>
              <w:t xml:space="preserve"> </w:t>
            </w:r>
            <w:r>
              <w:rPr>
                <w:rFonts w:asciiTheme="minorHAnsi" w:hAnsiTheme="minorHAnsi"/>
                <w:i/>
                <w:iCs/>
                <w:sz w:val="18"/>
                <w:szCs w:val="18"/>
              </w:rPr>
              <w:t>is</w:t>
            </w:r>
            <w:r w:rsidRPr="00B56B19">
              <w:rPr>
                <w:rFonts w:asciiTheme="minorHAnsi" w:hAnsiTheme="minorHAnsi"/>
                <w:i/>
                <w:iCs/>
                <w:sz w:val="18"/>
                <w:szCs w:val="18"/>
              </w:rPr>
              <w:t xml:space="preserve"> provided with flexibilities as summarised in the table below;</w:t>
            </w:r>
          </w:p>
          <w:p w14:paraId="4BACCFB7" w14:textId="77777777" w:rsidR="00AF555A" w:rsidRPr="00B56B19" w:rsidRDefault="00AF555A" w:rsidP="00AF555A">
            <w:pPr>
              <w:pStyle w:val="CommentText"/>
              <w:widowControl w:val="0"/>
              <w:spacing w:line="276" w:lineRule="auto"/>
              <w:rPr>
                <w:rFonts w:eastAsia="Verdana"/>
              </w:rPr>
            </w:pPr>
          </w:p>
          <w:tbl>
            <w:tblPr>
              <w:tblStyle w:val="GSBoldTable"/>
              <w:tblW w:w="9391" w:type="dxa"/>
              <w:tblLook w:val="04A0" w:firstRow="1" w:lastRow="0" w:firstColumn="1" w:lastColumn="0" w:noHBand="0" w:noVBand="1"/>
            </w:tblPr>
            <w:tblGrid>
              <w:gridCol w:w="1648"/>
              <w:gridCol w:w="1929"/>
              <w:gridCol w:w="1805"/>
              <w:gridCol w:w="1805"/>
              <w:gridCol w:w="2204"/>
            </w:tblGrid>
            <w:tr w:rsidR="00AF555A" w:rsidRPr="007B7C9E" w14:paraId="5A5A945E" w14:textId="77777777" w:rsidTr="00CF0E24">
              <w:trPr>
                <w:cnfStyle w:val="100000000000" w:firstRow="1" w:lastRow="0" w:firstColumn="0" w:lastColumn="0" w:oddVBand="0" w:evenVBand="0" w:oddHBand="0" w:evenHBand="0" w:firstRowFirstColumn="0" w:firstRowLastColumn="0" w:lastRowFirstColumn="0" w:lastRowLastColumn="0"/>
                <w:trHeight w:val="224"/>
              </w:trPr>
              <w:tc>
                <w:tcPr>
                  <w:tcW w:w="1648" w:type="dxa"/>
                  <w:vMerge w:val="restart"/>
                  <w:noWrap/>
                  <w:hideMark/>
                </w:tcPr>
                <w:p w14:paraId="3FA98CE0" w14:textId="77777777" w:rsidR="00AF555A" w:rsidRPr="007B7C9E" w:rsidRDefault="00AF555A" w:rsidP="00AF555A">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outcome</w:t>
                  </w:r>
                </w:p>
              </w:tc>
              <w:tc>
                <w:tcPr>
                  <w:tcW w:w="1929" w:type="dxa"/>
                  <w:vMerge w:val="restart"/>
                  <w:noWrap/>
                  <w:hideMark/>
                </w:tcPr>
                <w:p w14:paraId="668E4EB4" w14:textId="77777777" w:rsidR="00AF555A" w:rsidRPr="007B7C9E" w:rsidRDefault="00AF555A" w:rsidP="00AF555A">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stage</w:t>
                  </w:r>
                </w:p>
              </w:tc>
              <w:tc>
                <w:tcPr>
                  <w:tcW w:w="1805" w:type="dxa"/>
                  <w:noWrap/>
                  <w:hideMark/>
                </w:tcPr>
                <w:p w14:paraId="7C6E4DB7"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1</w:t>
                  </w:r>
                </w:p>
              </w:tc>
              <w:tc>
                <w:tcPr>
                  <w:tcW w:w="1805" w:type="dxa"/>
                  <w:noWrap/>
                  <w:hideMark/>
                </w:tcPr>
                <w:p w14:paraId="2EA86F20"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2</w:t>
                  </w:r>
                  <w:r w:rsidRPr="00006C18">
                    <w:rPr>
                      <w:rFonts w:asciiTheme="minorHAnsi" w:eastAsia="Times New Roman" w:hAnsiTheme="minorHAnsi" w:cs="Calibri"/>
                      <w:color w:val="FFFFFF" w:themeColor="background1"/>
                      <w:sz w:val="18"/>
                      <w:szCs w:val="18"/>
                      <w14:cntxtAlts w14:val="0"/>
                    </w:rPr>
                    <w:t>*</w:t>
                  </w:r>
                </w:p>
              </w:tc>
              <w:tc>
                <w:tcPr>
                  <w:tcW w:w="2204" w:type="dxa"/>
                  <w:noWrap/>
                  <w:hideMark/>
                </w:tcPr>
                <w:p w14:paraId="0EBBEC07"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3</w:t>
                  </w:r>
                </w:p>
              </w:tc>
            </w:tr>
            <w:tr w:rsidR="00AF555A" w:rsidRPr="007B7C9E" w14:paraId="4A086CF9" w14:textId="77777777" w:rsidTr="00CF0E24">
              <w:trPr>
                <w:trHeight w:val="448"/>
              </w:trPr>
              <w:tc>
                <w:tcPr>
                  <w:tcW w:w="1648" w:type="dxa"/>
                  <w:vMerge/>
                  <w:noWrap/>
                  <w:hideMark/>
                </w:tcPr>
                <w:p w14:paraId="5FFAD375"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vMerge/>
                  <w:noWrap/>
                  <w:hideMark/>
                </w:tcPr>
                <w:p w14:paraId="348F0C44"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hideMark/>
                </w:tcPr>
                <w:p w14:paraId="6ED66198"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Normal certification pathway</w:t>
                  </w:r>
                </w:p>
              </w:tc>
              <w:tc>
                <w:tcPr>
                  <w:tcW w:w="1805" w:type="dxa"/>
                  <w:shd w:val="clear" w:color="auto" w:fill="00B9BD"/>
                  <w:hideMark/>
                </w:tcPr>
                <w:p w14:paraId="316AFCB4" w14:textId="77777777" w:rsidR="00AF555A" w:rsidRPr="00006C18"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Combined P</w:t>
                  </w:r>
                  <w:r w:rsidRPr="00006C18">
                    <w:rPr>
                      <w:rFonts w:asciiTheme="minorHAnsi" w:eastAsia="Times New Roman" w:hAnsiTheme="minorHAnsi" w:cs="Calibri"/>
                      <w:color w:val="FFFFFF" w:themeColor="background1"/>
                      <w:sz w:val="18"/>
                      <w:szCs w:val="18"/>
                      <w14:cntxtAlts w14:val="0"/>
                    </w:rPr>
                    <w:t xml:space="preserve">reliminary review </w:t>
                  </w:r>
                </w:p>
                <w:p w14:paraId="706D6239"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Validation + Design review</w:t>
                  </w:r>
                </w:p>
              </w:tc>
              <w:tc>
                <w:tcPr>
                  <w:tcW w:w="2204" w:type="dxa"/>
                  <w:shd w:val="clear" w:color="auto" w:fill="00B9BD"/>
                  <w:hideMark/>
                </w:tcPr>
                <w:p w14:paraId="2F5E26EF"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Combined validation + verification </w:t>
                  </w:r>
                  <w:r w:rsidRPr="00006C18">
                    <w:rPr>
                      <w:rFonts w:asciiTheme="minorHAnsi" w:eastAsia="Times New Roman" w:hAnsiTheme="minorHAnsi" w:cs="Calibri"/>
                      <w:color w:val="FFFFFF" w:themeColor="background1"/>
                      <w:sz w:val="18"/>
                      <w:szCs w:val="18"/>
                      <w14:cntxtAlts w14:val="0"/>
                    </w:rPr>
                    <w:t>followed by combined design + performance review</w:t>
                  </w:r>
                </w:p>
              </w:tc>
            </w:tr>
            <w:tr w:rsidR="00AF555A" w:rsidRPr="007B7C9E" w14:paraId="2F0BBCFC" w14:textId="77777777" w:rsidTr="00CF0E24">
              <w:trPr>
                <w:trHeight w:val="224"/>
              </w:trPr>
              <w:tc>
                <w:tcPr>
                  <w:tcW w:w="3577" w:type="dxa"/>
                  <w:gridSpan w:val="2"/>
                  <w:shd w:val="clear" w:color="auto" w:fill="00B9BD"/>
                  <w:noWrap/>
                </w:tcPr>
                <w:p w14:paraId="4049779B" w14:textId="77777777" w:rsidR="00AF555A" w:rsidRPr="007B7C9E" w:rsidRDefault="00AF555A" w:rsidP="00AF555A">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Times New Roman" w:hAnsiTheme="minorHAnsi" w:cs="Calibri"/>
                      <w:color w:val="FFFFFF" w:themeColor="background1"/>
                      <w:sz w:val="18"/>
                      <w:szCs w:val="18"/>
                      <w14:cntxtAlts w14:val="0"/>
                    </w:rPr>
                    <w:t xml:space="preserve">PoA+ REAL Case CPA </w:t>
                  </w:r>
                </w:p>
              </w:tc>
              <w:tc>
                <w:tcPr>
                  <w:tcW w:w="1805" w:type="dxa"/>
                  <w:noWrap/>
                </w:tcPr>
                <w:p w14:paraId="5D7E4568"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p>
              </w:tc>
              <w:tc>
                <w:tcPr>
                  <w:tcW w:w="1805" w:type="dxa"/>
                  <w:noWrap/>
                </w:tcPr>
                <w:p w14:paraId="5039874A"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p>
              </w:tc>
              <w:tc>
                <w:tcPr>
                  <w:tcW w:w="2204" w:type="dxa"/>
                  <w:noWrap/>
                </w:tcPr>
                <w:p w14:paraId="4A07F9EC"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p>
              </w:tc>
            </w:tr>
            <w:tr w:rsidR="00AF555A" w:rsidRPr="007B7C9E" w14:paraId="574DB46D" w14:textId="77777777" w:rsidTr="00CF0E24">
              <w:trPr>
                <w:trHeight w:val="224"/>
              </w:trPr>
              <w:tc>
                <w:tcPr>
                  <w:tcW w:w="1648" w:type="dxa"/>
                  <w:shd w:val="clear" w:color="auto" w:fill="00B9BD"/>
                  <w:noWrap/>
                  <w:hideMark/>
                </w:tcPr>
                <w:p w14:paraId="705DD8C0"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Listing </w:t>
                  </w:r>
                </w:p>
              </w:tc>
              <w:tc>
                <w:tcPr>
                  <w:tcW w:w="1929" w:type="dxa"/>
                  <w:shd w:val="clear" w:color="auto" w:fill="00B9BD"/>
                  <w:noWrap/>
                  <w:hideMark/>
                </w:tcPr>
                <w:p w14:paraId="5B512958"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Preliminary review </w:t>
                  </w:r>
                </w:p>
              </w:tc>
              <w:tc>
                <w:tcPr>
                  <w:tcW w:w="1805" w:type="dxa"/>
                  <w:noWrap/>
                  <w:hideMark/>
                </w:tcPr>
                <w:p w14:paraId="53AC0EE0"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1805" w:type="dxa"/>
                  <w:vMerge w:val="restart"/>
                  <w:noWrap/>
                  <w:hideMark/>
                </w:tcPr>
                <w:p w14:paraId="0AC39586"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2204" w:type="dxa"/>
                  <w:noWrap/>
                  <w:hideMark/>
                </w:tcPr>
                <w:p w14:paraId="0C4BE99C"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r>
            <w:tr w:rsidR="00AF555A" w:rsidRPr="007B7C9E" w14:paraId="17ACD2B7" w14:textId="77777777" w:rsidTr="00CF0E24">
              <w:trPr>
                <w:trHeight w:val="224"/>
              </w:trPr>
              <w:tc>
                <w:tcPr>
                  <w:tcW w:w="1648" w:type="dxa"/>
                  <w:vMerge w:val="restart"/>
                  <w:shd w:val="clear" w:color="auto" w:fill="00B9BD"/>
                  <w:hideMark/>
                </w:tcPr>
                <w:p w14:paraId="5B0FA09F" w14:textId="77777777" w:rsidR="00AF555A" w:rsidRPr="00006C18"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Certified Design </w:t>
                  </w:r>
                </w:p>
                <w:p w14:paraId="0191EA9A"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Registration</w:t>
                  </w:r>
                </w:p>
              </w:tc>
              <w:tc>
                <w:tcPr>
                  <w:tcW w:w="1929" w:type="dxa"/>
                  <w:shd w:val="clear" w:color="auto" w:fill="00B9BD"/>
                  <w:noWrap/>
                  <w:hideMark/>
                </w:tcPr>
                <w:p w14:paraId="55E1CC91"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Validation </w:t>
                  </w:r>
                </w:p>
              </w:tc>
              <w:tc>
                <w:tcPr>
                  <w:tcW w:w="1805" w:type="dxa"/>
                  <w:noWrap/>
                  <w:hideMark/>
                </w:tcPr>
                <w:p w14:paraId="5271C07A"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1805" w:type="dxa"/>
                  <w:vMerge/>
                  <w:hideMark/>
                </w:tcPr>
                <w:p w14:paraId="70F1D98A"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09337F71"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AF555A" w:rsidRPr="007B7C9E" w14:paraId="2D971D9D" w14:textId="77777777" w:rsidTr="00CF0E24">
              <w:trPr>
                <w:trHeight w:val="224"/>
              </w:trPr>
              <w:tc>
                <w:tcPr>
                  <w:tcW w:w="1648" w:type="dxa"/>
                  <w:vMerge/>
                  <w:shd w:val="clear" w:color="auto" w:fill="00B9BD"/>
                  <w:hideMark/>
                </w:tcPr>
                <w:p w14:paraId="5C1C86F4"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shd w:val="clear" w:color="auto" w:fill="00B9BD"/>
                  <w:noWrap/>
                  <w:hideMark/>
                </w:tcPr>
                <w:p w14:paraId="4D721BA0"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Design review </w:t>
                  </w:r>
                </w:p>
              </w:tc>
              <w:tc>
                <w:tcPr>
                  <w:tcW w:w="1805" w:type="dxa"/>
                  <w:noWrap/>
                  <w:hideMark/>
                </w:tcPr>
                <w:p w14:paraId="2D9AB2ED"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vMerge/>
                  <w:hideMark/>
                </w:tcPr>
                <w:p w14:paraId="22CEF3DC"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786DF684"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AF555A" w:rsidRPr="007B7C9E" w14:paraId="1A86F374" w14:textId="77777777" w:rsidTr="00CF0E24">
              <w:trPr>
                <w:trHeight w:val="224"/>
              </w:trPr>
              <w:tc>
                <w:tcPr>
                  <w:tcW w:w="1648" w:type="dxa"/>
                  <w:vMerge w:val="restart"/>
                  <w:shd w:val="clear" w:color="auto" w:fill="00B9BD"/>
                  <w:hideMark/>
                </w:tcPr>
                <w:p w14:paraId="1957ED06"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Certified project = Issuance</w:t>
                  </w:r>
                </w:p>
              </w:tc>
              <w:tc>
                <w:tcPr>
                  <w:tcW w:w="1929" w:type="dxa"/>
                  <w:shd w:val="clear" w:color="auto" w:fill="00B9BD"/>
                  <w:noWrap/>
                  <w:hideMark/>
                </w:tcPr>
                <w:p w14:paraId="5D2CC29D"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Verification</w:t>
                  </w:r>
                </w:p>
              </w:tc>
              <w:tc>
                <w:tcPr>
                  <w:tcW w:w="1805" w:type="dxa"/>
                  <w:noWrap/>
                  <w:hideMark/>
                </w:tcPr>
                <w:p w14:paraId="1932ED29"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c>
                <w:tcPr>
                  <w:tcW w:w="1805" w:type="dxa"/>
                  <w:noWrap/>
                  <w:hideMark/>
                </w:tcPr>
                <w:p w14:paraId="51C0F57E"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2204" w:type="dxa"/>
                  <w:noWrap/>
                  <w:hideMark/>
                </w:tcPr>
                <w:p w14:paraId="7296B411"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r>
            <w:tr w:rsidR="00AF555A" w:rsidRPr="007B7C9E" w14:paraId="4B071820" w14:textId="77777777" w:rsidTr="00CF0E24">
              <w:trPr>
                <w:trHeight w:val="224"/>
              </w:trPr>
              <w:tc>
                <w:tcPr>
                  <w:tcW w:w="1648" w:type="dxa"/>
                  <w:vMerge/>
                  <w:shd w:val="clear" w:color="auto" w:fill="00B9BD"/>
                  <w:hideMark/>
                </w:tcPr>
                <w:p w14:paraId="4636659C"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shd w:val="clear" w:color="auto" w:fill="00B9BD"/>
                  <w:noWrap/>
                  <w:hideMark/>
                </w:tcPr>
                <w:p w14:paraId="2FE4DB8D"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Performance review</w:t>
                  </w:r>
                </w:p>
              </w:tc>
              <w:tc>
                <w:tcPr>
                  <w:tcW w:w="1805" w:type="dxa"/>
                  <w:noWrap/>
                  <w:hideMark/>
                </w:tcPr>
                <w:p w14:paraId="79C78DCE"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noWrap/>
                  <w:hideMark/>
                </w:tcPr>
                <w:p w14:paraId="77981304"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2204" w:type="dxa"/>
                  <w:noWrap/>
                  <w:hideMark/>
                </w:tcPr>
                <w:p w14:paraId="201E71F9"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AF555A" w:rsidRPr="007B7C9E" w14:paraId="5B213D49" w14:textId="77777777" w:rsidTr="00CF0E24">
              <w:trPr>
                <w:trHeight w:val="224"/>
              </w:trPr>
              <w:tc>
                <w:tcPr>
                  <w:tcW w:w="3577" w:type="dxa"/>
                  <w:gridSpan w:val="2"/>
                  <w:shd w:val="clear" w:color="auto" w:fill="00B9BD"/>
                </w:tcPr>
                <w:p w14:paraId="6A356614" w14:textId="77777777" w:rsidR="00AF555A" w:rsidRDefault="00AF555A" w:rsidP="00AF555A">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Times New Roman" w:hAnsiTheme="minorHAnsi" w:cs="Calibri"/>
                      <w:color w:val="FFFFFF" w:themeColor="background1"/>
                      <w:sz w:val="18"/>
                      <w:szCs w:val="18"/>
                      <w14:cntxtAlts w14:val="0"/>
                    </w:rPr>
                    <w:t xml:space="preserve">CPA/VPA inclusion  </w:t>
                  </w:r>
                </w:p>
              </w:tc>
              <w:tc>
                <w:tcPr>
                  <w:tcW w:w="1805" w:type="dxa"/>
                  <w:noWrap/>
                </w:tcPr>
                <w:p w14:paraId="1D9A0108" w14:textId="77777777" w:rsidR="00AF555A" w:rsidRDefault="00AF555A" w:rsidP="00AF555A">
                  <w:pPr>
                    <w:spacing w:line="240" w:lineRule="auto"/>
                    <w:contextualSpacing w:val="0"/>
                    <w:rPr>
                      <w:rFonts w:asciiTheme="minorHAnsi" w:eastAsia="Verdana" w:hAnsiTheme="minorHAnsi" w:cs="Calibri"/>
                      <w:sz w:val="18"/>
                      <w:szCs w:val="18"/>
                      <w14:cntxtAlts w14:val="0"/>
                    </w:rPr>
                  </w:pPr>
                </w:p>
              </w:tc>
              <w:tc>
                <w:tcPr>
                  <w:tcW w:w="1805" w:type="dxa"/>
                  <w:noWrap/>
                </w:tcPr>
                <w:p w14:paraId="38265BBC"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p>
              </w:tc>
              <w:tc>
                <w:tcPr>
                  <w:tcW w:w="2204" w:type="dxa"/>
                  <w:noWrap/>
                </w:tcPr>
                <w:p w14:paraId="329A0E3E" w14:textId="77777777" w:rsidR="00AF555A" w:rsidRPr="007B7C9E" w:rsidRDefault="00AF555A" w:rsidP="00AF555A">
                  <w:pPr>
                    <w:spacing w:line="240" w:lineRule="auto"/>
                    <w:contextualSpacing w:val="0"/>
                    <w:rPr>
                      <w:rFonts w:asciiTheme="minorHAnsi" w:eastAsia="Verdana" w:hAnsiTheme="minorHAnsi" w:cs="Calibri"/>
                      <w:sz w:val="18"/>
                      <w:szCs w:val="18"/>
                      <w14:cntxtAlts w14:val="0"/>
                    </w:rPr>
                  </w:pPr>
                </w:p>
              </w:tc>
            </w:tr>
            <w:tr w:rsidR="00AF555A" w:rsidRPr="007B7C9E" w14:paraId="3FF7915A" w14:textId="77777777" w:rsidTr="00CF0E24">
              <w:trPr>
                <w:trHeight w:val="224"/>
              </w:trPr>
              <w:tc>
                <w:tcPr>
                  <w:tcW w:w="1648" w:type="dxa"/>
                  <w:vMerge w:val="restart"/>
                  <w:shd w:val="clear" w:color="auto" w:fill="00B9BD"/>
                </w:tcPr>
                <w:p w14:paraId="2538EE6A" w14:textId="77777777" w:rsidR="00AF555A" w:rsidRPr="007B7C9E"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r>
                    <w:rPr>
                      <w:rFonts w:asciiTheme="minorHAnsi" w:eastAsia="Times New Roman" w:hAnsiTheme="minorHAnsi" w:cs="Calibri"/>
                      <w:color w:val="FFFFFF" w:themeColor="background1"/>
                      <w:sz w:val="18"/>
                      <w:szCs w:val="18"/>
                      <w14:cntxtAlts w14:val="0"/>
                    </w:rPr>
                    <w:t xml:space="preserve">CPA/VPA inclusion </w:t>
                  </w:r>
                </w:p>
              </w:tc>
              <w:tc>
                <w:tcPr>
                  <w:tcW w:w="1929" w:type="dxa"/>
                  <w:shd w:val="clear" w:color="auto" w:fill="00B9BD"/>
                  <w:noWrap/>
                </w:tcPr>
                <w:p w14:paraId="141F2AA2" w14:textId="77777777" w:rsidR="00AF555A" w:rsidRPr="007B7C9E" w:rsidRDefault="00AF555A" w:rsidP="00AF555A">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Verdana" w:hAnsiTheme="minorHAnsi" w:cs="Calibri"/>
                      <w:color w:val="FFFFFF" w:themeColor="background1"/>
                      <w:sz w:val="18"/>
                      <w:szCs w:val="18"/>
                      <w14:cntxtAlts w14:val="0"/>
                    </w:rPr>
                    <w:t xml:space="preserve">Compliance check </w:t>
                  </w:r>
                </w:p>
              </w:tc>
              <w:tc>
                <w:tcPr>
                  <w:tcW w:w="1805" w:type="dxa"/>
                  <w:noWrap/>
                </w:tcPr>
                <w:p w14:paraId="0AB33F54" w14:textId="77777777" w:rsidR="00AF555A" w:rsidRPr="007B7C9E" w:rsidRDefault="00AF555A" w:rsidP="00AF555A">
                  <w:pPr>
                    <w:spacing w:line="240" w:lineRule="auto"/>
                    <w:contextualSpacing w:val="0"/>
                    <w:rPr>
                      <w:rFonts w:asciiTheme="minorHAnsi" w:eastAsia="Verdana" w:hAnsiTheme="minorHAnsi" w:cs="Calibri"/>
                      <w:sz w:val="18"/>
                      <w:szCs w:val="18"/>
                      <w14:cntxtAlts w14:val="0"/>
                    </w:rPr>
                  </w:pPr>
                  <w:r>
                    <w:rPr>
                      <w:rFonts w:asciiTheme="minorHAnsi" w:eastAsia="Verdana" w:hAnsiTheme="minorHAnsi" w:cs="Calibri"/>
                      <w:sz w:val="18"/>
                      <w:szCs w:val="18"/>
                      <w14:cntxtAlts w14:val="0"/>
                    </w:rPr>
                    <w:t xml:space="preserve">VVB </w:t>
                  </w:r>
                </w:p>
              </w:tc>
              <w:tc>
                <w:tcPr>
                  <w:tcW w:w="1805" w:type="dxa"/>
                  <w:vMerge w:val="restart"/>
                  <w:noWrap/>
                </w:tcPr>
                <w:p w14:paraId="19912F04"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Pr>
                      <w:rFonts w:asciiTheme="minorHAnsi" w:eastAsia="Times New Roman" w:hAnsiTheme="minorHAnsi" w:cs="Calibri"/>
                      <w:sz w:val="18"/>
                      <w:szCs w:val="18"/>
                      <w14:cntxtAlts w14:val="0"/>
                    </w:rPr>
                    <w:t>SustainCERT</w:t>
                  </w:r>
                </w:p>
              </w:tc>
              <w:tc>
                <w:tcPr>
                  <w:tcW w:w="2204" w:type="dxa"/>
                  <w:noWrap/>
                </w:tcPr>
                <w:p w14:paraId="71C57A73" w14:textId="77777777" w:rsidR="00AF555A" w:rsidRPr="007B7C9E" w:rsidRDefault="00AF555A" w:rsidP="00AF555A">
                  <w:pPr>
                    <w:spacing w:line="240" w:lineRule="auto"/>
                    <w:contextualSpacing w:val="0"/>
                    <w:rPr>
                      <w:rFonts w:asciiTheme="minorHAnsi" w:eastAsia="Verdana"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AF555A" w:rsidRPr="007B7C9E" w14:paraId="78689CB4" w14:textId="77777777" w:rsidTr="00CF0E24">
              <w:trPr>
                <w:trHeight w:val="224"/>
              </w:trPr>
              <w:tc>
                <w:tcPr>
                  <w:tcW w:w="1648" w:type="dxa"/>
                  <w:vMerge/>
                  <w:shd w:val="clear" w:color="auto" w:fill="00B9BD"/>
                </w:tcPr>
                <w:p w14:paraId="1790020A" w14:textId="77777777" w:rsidR="00AF555A"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shd w:val="clear" w:color="auto" w:fill="00B9BD"/>
                  <w:noWrap/>
                </w:tcPr>
                <w:p w14:paraId="0AAAF308" w14:textId="77777777" w:rsidR="00AF555A" w:rsidRDefault="00AF555A" w:rsidP="00AF555A">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Verdana" w:hAnsiTheme="minorHAnsi" w:cs="Calibri"/>
                      <w:color w:val="FFFFFF" w:themeColor="background1"/>
                      <w:sz w:val="18"/>
                      <w:szCs w:val="18"/>
                      <w14:cntxtAlts w14:val="0"/>
                    </w:rPr>
                    <w:t xml:space="preserve">Design review </w:t>
                  </w:r>
                </w:p>
              </w:tc>
              <w:tc>
                <w:tcPr>
                  <w:tcW w:w="1805" w:type="dxa"/>
                  <w:noWrap/>
                </w:tcPr>
                <w:p w14:paraId="5B3A32A0" w14:textId="77777777" w:rsidR="00AF555A" w:rsidRDefault="00AF555A" w:rsidP="00AF555A">
                  <w:pPr>
                    <w:spacing w:line="240" w:lineRule="auto"/>
                    <w:contextualSpacing w:val="0"/>
                    <w:rPr>
                      <w:rFonts w:asciiTheme="minorHAnsi" w:eastAsia="Verdana"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vMerge/>
                  <w:noWrap/>
                </w:tcPr>
                <w:p w14:paraId="62B51138"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p>
              </w:tc>
              <w:tc>
                <w:tcPr>
                  <w:tcW w:w="2204" w:type="dxa"/>
                  <w:noWrap/>
                </w:tcPr>
                <w:p w14:paraId="57627D2A" w14:textId="77777777" w:rsidR="00AF555A" w:rsidRPr="007B7C9E" w:rsidRDefault="00AF555A" w:rsidP="00AF555A">
                  <w:pPr>
                    <w:spacing w:line="240" w:lineRule="auto"/>
                    <w:contextualSpacing w:val="0"/>
                    <w:rPr>
                      <w:rFonts w:asciiTheme="minorHAnsi" w:eastAsia="Verdana"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AF555A" w:rsidRPr="007B7C9E" w14:paraId="67E96E2C" w14:textId="77777777" w:rsidTr="00CF0E24">
              <w:trPr>
                <w:trHeight w:val="224"/>
              </w:trPr>
              <w:tc>
                <w:tcPr>
                  <w:tcW w:w="1648" w:type="dxa"/>
                  <w:vMerge/>
                  <w:shd w:val="clear" w:color="auto" w:fill="00B9BD"/>
                </w:tcPr>
                <w:p w14:paraId="6050AD89" w14:textId="77777777" w:rsidR="00AF555A"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shd w:val="clear" w:color="auto" w:fill="00B9BD"/>
                  <w:noWrap/>
                </w:tcPr>
                <w:p w14:paraId="121E3C43" w14:textId="77777777" w:rsidR="00AF555A" w:rsidRDefault="00AF555A" w:rsidP="00AF555A">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Verdana" w:hAnsiTheme="minorHAnsi" w:cs="Calibri"/>
                      <w:color w:val="FFFFFF" w:themeColor="background1"/>
                      <w:sz w:val="18"/>
                      <w:szCs w:val="18"/>
                      <w14:cntxtAlts w14:val="0"/>
                    </w:rPr>
                    <w:t xml:space="preserve">Verification </w:t>
                  </w:r>
                </w:p>
              </w:tc>
              <w:tc>
                <w:tcPr>
                  <w:tcW w:w="1805" w:type="dxa"/>
                  <w:noWrap/>
                </w:tcPr>
                <w:p w14:paraId="2CFA8180" w14:textId="77777777" w:rsidR="00AF555A" w:rsidRDefault="00AF555A" w:rsidP="00AF555A">
                  <w:pPr>
                    <w:spacing w:line="240" w:lineRule="auto"/>
                    <w:contextualSpacing w:val="0"/>
                    <w:rPr>
                      <w:rFonts w:asciiTheme="minorHAnsi" w:eastAsia="Verdana" w:hAnsiTheme="minorHAnsi" w:cs="Calibri"/>
                      <w:sz w:val="18"/>
                      <w:szCs w:val="18"/>
                      <w14:cntxtAlts w14:val="0"/>
                    </w:rPr>
                  </w:pPr>
                  <w:r>
                    <w:rPr>
                      <w:rFonts w:asciiTheme="minorHAnsi" w:eastAsia="Verdana" w:hAnsiTheme="minorHAnsi" w:cs="Calibri"/>
                      <w:sz w:val="18"/>
                      <w:szCs w:val="18"/>
                      <w14:cntxtAlts w14:val="0"/>
                    </w:rPr>
                    <w:t>VVB</w:t>
                  </w:r>
                </w:p>
              </w:tc>
              <w:tc>
                <w:tcPr>
                  <w:tcW w:w="1805" w:type="dxa"/>
                  <w:noWrap/>
                </w:tcPr>
                <w:p w14:paraId="2146D6F4"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Pr>
                      <w:rFonts w:asciiTheme="minorHAnsi" w:eastAsia="Times New Roman" w:hAnsiTheme="minorHAnsi" w:cs="Calibri"/>
                      <w:sz w:val="18"/>
                      <w:szCs w:val="18"/>
                      <w14:cntxtAlts w14:val="0"/>
                    </w:rPr>
                    <w:t>VVB</w:t>
                  </w:r>
                </w:p>
              </w:tc>
              <w:tc>
                <w:tcPr>
                  <w:tcW w:w="2204" w:type="dxa"/>
                  <w:noWrap/>
                </w:tcPr>
                <w:p w14:paraId="35B1251C" w14:textId="77777777" w:rsidR="00AF555A" w:rsidRPr="007B7C9E" w:rsidRDefault="00AF555A" w:rsidP="00AF555A">
                  <w:pPr>
                    <w:spacing w:line="240" w:lineRule="auto"/>
                    <w:contextualSpacing w:val="0"/>
                    <w:rPr>
                      <w:rFonts w:asciiTheme="minorHAnsi" w:eastAsia="Verdana" w:hAnsiTheme="minorHAnsi" w:cs="Calibri"/>
                      <w:sz w:val="18"/>
                      <w:szCs w:val="18"/>
                      <w14:cntxtAlts w14:val="0"/>
                    </w:rPr>
                  </w:pPr>
                  <w:r w:rsidRPr="007B7C9E">
                    <w:rPr>
                      <w:rFonts w:asciiTheme="minorHAnsi" w:eastAsia="Verdana" w:hAnsiTheme="minorHAnsi" w:cs="Calibri"/>
                      <w:sz w:val="18"/>
                      <w:szCs w:val="18"/>
                      <w14:cntxtAlts w14:val="0"/>
                    </w:rPr>
                    <w:t>VVB</w:t>
                  </w:r>
                </w:p>
              </w:tc>
            </w:tr>
            <w:tr w:rsidR="00AF555A" w:rsidRPr="007B7C9E" w14:paraId="13CA583B" w14:textId="77777777" w:rsidTr="00CF0E24">
              <w:trPr>
                <w:trHeight w:val="224"/>
              </w:trPr>
              <w:tc>
                <w:tcPr>
                  <w:tcW w:w="1648" w:type="dxa"/>
                  <w:vMerge/>
                  <w:tcBorders>
                    <w:bottom w:val="single" w:sz="4" w:space="0" w:color="BFBFBF" w:themeColor="background1" w:themeShade="BF"/>
                  </w:tcBorders>
                  <w:shd w:val="clear" w:color="auto" w:fill="00B9BD"/>
                </w:tcPr>
                <w:p w14:paraId="0134875F" w14:textId="77777777" w:rsidR="00AF555A" w:rsidRDefault="00AF555A" w:rsidP="00AF555A">
                  <w:pPr>
                    <w:spacing w:line="240" w:lineRule="auto"/>
                    <w:contextualSpacing w:val="0"/>
                    <w:rPr>
                      <w:rFonts w:asciiTheme="minorHAnsi" w:eastAsia="Times New Roman" w:hAnsiTheme="minorHAnsi" w:cs="Calibri"/>
                      <w:color w:val="FFFFFF" w:themeColor="background1"/>
                      <w:sz w:val="18"/>
                      <w:szCs w:val="18"/>
                      <w14:cntxtAlts w14:val="0"/>
                    </w:rPr>
                  </w:pPr>
                </w:p>
              </w:tc>
              <w:tc>
                <w:tcPr>
                  <w:tcW w:w="1929" w:type="dxa"/>
                  <w:tcBorders>
                    <w:bottom w:val="single" w:sz="4" w:space="0" w:color="BFBFBF" w:themeColor="background1" w:themeShade="BF"/>
                  </w:tcBorders>
                  <w:shd w:val="clear" w:color="auto" w:fill="00B9BD"/>
                  <w:noWrap/>
                </w:tcPr>
                <w:p w14:paraId="573A04E0" w14:textId="77777777" w:rsidR="00AF555A" w:rsidRDefault="00AF555A" w:rsidP="00AF555A">
                  <w:pPr>
                    <w:spacing w:line="240" w:lineRule="auto"/>
                    <w:contextualSpacing w:val="0"/>
                    <w:rPr>
                      <w:rFonts w:asciiTheme="minorHAnsi" w:eastAsia="Verdana" w:hAnsiTheme="minorHAnsi" w:cs="Calibri"/>
                      <w:color w:val="FFFFFF" w:themeColor="background1"/>
                      <w:sz w:val="18"/>
                      <w:szCs w:val="18"/>
                      <w14:cntxtAlts w14:val="0"/>
                    </w:rPr>
                  </w:pPr>
                  <w:r>
                    <w:rPr>
                      <w:rFonts w:asciiTheme="minorHAnsi" w:eastAsia="Verdana" w:hAnsiTheme="minorHAnsi" w:cs="Calibri"/>
                      <w:color w:val="FFFFFF" w:themeColor="background1"/>
                      <w:sz w:val="18"/>
                      <w:szCs w:val="18"/>
                      <w14:cntxtAlts w14:val="0"/>
                    </w:rPr>
                    <w:t>Performance review</w:t>
                  </w:r>
                </w:p>
              </w:tc>
              <w:tc>
                <w:tcPr>
                  <w:tcW w:w="1805" w:type="dxa"/>
                  <w:tcBorders>
                    <w:bottom w:val="single" w:sz="4" w:space="0" w:color="BFBFBF" w:themeColor="background1" w:themeShade="BF"/>
                  </w:tcBorders>
                  <w:noWrap/>
                </w:tcPr>
                <w:p w14:paraId="67D9FC83" w14:textId="77777777" w:rsidR="00AF555A" w:rsidRDefault="00AF555A" w:rsidP="00AF555A">
                  <w:pPr>
                    <w:spacing w:line="240" w:lineRule="auto"/>
                    <w:contextualSpacing w:val="0"/>
                    <w:rPr>
                      <w:rFonts w:asciiTheme="minorHAnsi" w:eastAsia="Verdana"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tcBorders>
                    <w:bottom w:val="single" w:sz="4" w:space="0" w:color="BFBFBF" w:themeColor="background1" w:themeShade="BF"/>
                  </w:tcBorders>
                  <w:noWrap/>
                </w:tcPr>
                <w:p w14:paraId="30B90B8D" w14:textId="77777777" w:rsidR="00AF555A" w:rsidRPr="007B7C9E" w:rsidRDefault="00AF555A" w:rsidP="00AF555A">
                  <w:pPr>
                    <w:spacing w:line="240" w:lineRule="auto"/>
                    <w:contextualSpacing w:val="0"/>
                    <w:rPr>
                      <w:rFonts w:asciiTheme="minorHAnsi" w:eastAsia="Times New Roman" w:hAnsiTheme="minorHAnsi" w:cs="Calibri"/>
                      <w:sz w:val="18"/>
                      <w:szCs w:val="18"/>
                      <w14:cntxtAlts w14:val="0"/>
                    </w:rPr>
                  </w:pPr>
                  <w:r>
                    <w:rPr>
                      <w:rFonts w:asciiTheme="minorHAnsi" w:eastAsia="Times New Roman" w:hAnsiTheme="minorHAnsi" w:cs="Calibri"/>
                      <w:sz w:val="18"/>
                      <w:szCs w:val="18"/>
                      <w14:cntxtAlts w14:val="0"/>
                    </w:rPr>
                    <w:t>SustainCERT</w:t>
                  </w:r>
                </w:p>
              </w:tc>
              <w:tc>
                <w:tcPr>
                  <w:tcW w:w="2204" w:type="dxa"/>
                  <w:tcBorders>
                    <w:bottom w:val="single" w:sz="4" w:space="0" w:color="BFBFBF" w:themeColor="background1" w:themeShade="BF"/>
                  </w:tcBorders>
                  <w:noWrap/>
                </w:tcPr>
                <w:p w14:paraId="45FCF185" w14:textId="77777777" w:rsidR="00AF555A" w:rsidRPr="007B7C9E" w:rsidRDefault="00AF555A" w:rsidP="00AF555A">
                  <w:pPr>
                    <w:spacing w:line="240" w:lineRule="auto"/>
                    <w:contextualSpacing w:val="0"/>
                    <w:rPr>
                      <w:rFonts w:asciiTheme="minorHAnsi" w:eastAsia="Verdana" w:hAnsiTheme="minorHAnsi" w:cs="Calibri"/>
                      <w:sz w:val="18"/>
                      <w:szCs w:val="18"/>
                      <w14:cntxtAlts w14:val="0"/>
                    </w:rPr>
                  </w:pPr>
                  <w:r w:rsidRPr="007B7C9E">
                    <w:rPr>
                      <w:rFonts w:asciiTheme="minorHAnsi" w:eastAsia="Verdana" w:hAnsiTheme="minorHAnsi" w:cs="Calibri"/>
                      <w:sz w:val="18"/>
                      <w:szCs w:val="18"/>
                      <w14:cntxtAlts w14:val="0"/>
                    </w:rPr>
                    <w:t>SustainCERT</w:t>
                  </w:r>
                </w:p>
              </w:tc>
            </w:tr>
          </w:tbl>
          <w:p w14:paraId="54A78BE6" w14:textId="77777777" w:rsidR="00AF555A" w:rsidRDefault="00AF555A" w:rsidP="00AF555A">
            <w:pPr>
              <w:widowControl w:val="0"/>
              <w:spacing w:line="276" w:lineRule="auto"/>
              <w:rPr>
                <w:rFonts w:eastAsia="Verdana"/>
                <w:i/>
                <w:iCs/>
                <w:sz w:val="18"/>
                <w:szCs w:val="18"/>
              </w:rPr>
            </w:pPr>
          </w:p>
          <w:p w14:paraId="3AAEE6CC" w14:textId="77777777" w:rsidR="00AF555A" w:rsidRPr="00E50F7B" w:rsidRDefault="00AF555A" w:rsidP="00AF555A">
            <w:pPr>
              <w:widowControl w:val="0"/>
              <w:spacing w:line="276" w:lineRule="auto"/>
              <w:rPr>
                <w:rFonts w:eastAsia="Verdana"/>
                <w:i/>
                <w:iCs/>
                <w:sz w:val="18"/>
                <w:szCs w:val="18"/>
              </w:rPr>
            </w:pPr>
            <w:r w:rsidRPr="00E50F7B">
              <w:rPr>
                <w:rFonts w:eastAsia="Verdana"/>
                <w:i/>
                <w:iCs/>
                <w:sz w:val="18"/>
                <w:szCs w:val="18"/>
              </w:rPr>
              <w:t>For option 1, a validation</w:t>
            </w:r>
            <w:r>
              <w:rPr>
                <w:rFonts w:eastAsia="Verdana"/>
                <w:i/>
                <w:iCs/>
                <w:sz w:val="18"/>
                <w:szCs w:val="18"/>
              </w:rPr>
              <w:t>/inclusion</w:t>
            </w:r>
            <w:r w:rsidRPr="00E50F7B">
              <w:rPr>
                <w:rFonts w:eastAsia="Verdana"/>
                <w:i/>
                <w:iCs/>
                <w:sz w:val="18"/>
                <w:szCs w:val="18"/>
              </w:rPr>
              <w:t xml:space="preserve"> site visit by VVB is not required </w:t>
            </w:r>
            <w:r>
              <w:rPr>
                <w:rFonts w:eastAsia="Verdana"/>
                <w:i/>
                <w:iCs/>
                <w:sz w:val="18"/>
                <w:szCs w:val="18"/>
              </w:rPr>
              <w:t xml:space="preserve">for CPAs proposed for inclusion </w:t>
            </w:r>
            <w:r w:rsidRPr="00E50F7B">
              <w:rPr>
                <w:rFonts w:eastAsia="Verdana"/>
                <w:i/>
                <w:iCs/>
                <w:sz w:val="18"/>
                <w:szCs w:val="18"/>
              </w:rPr>
              <w:t xml:space="preserve">as long as the VVB conducted a site visit as part of validation/verification in last three years (from time of first submission for preliminary review) and new/updated information can be audited based on desk review and/or using remote audit approaches.   </w:t>
            </w:r>
          </w:p>
          <w:p w14:paraId="62D8FDB1" w14:textId="77777777" w:rsidR="00AF555A" w:rsidRDefault="00AF555A" w:rsidP="00AF555A">
            <w:pPr>
              <w:widowControl w:val="0"/>
              <w:spacing w:line="276" w:lineRule="auto"/>
              <w:rPr>
                <w:rFonts w:eastAsia="Verdana"/>
                <w:sz w:val="18"/>
                <w:szCs w:val="18"/>
              </w:rPr>
            </w:pPr>
          </w:p>
          <w:p w14:paraId="39896A7C" w14:textId="77777777" w:rsidR="00AF555A" w:rsidRDefault="00AF555A" w:rsidP="00AF555A">
            <w:pPr>
              <w:widowControl w:val="0"/>
              <w:spacing w:line="276" w:lineRule="auto"/>
              <w:rPr>
                <w:rFonts w:asciiTheme="minorHAnsi" w:eastAsia="Verdana" w:hAnsiTheme="minorHAnsi"/>
                <w:i/>
                <w:iCs/>
                <w:sz w:val="18"/>
                <w:szCs w:val="18"/>
              </w:rPr>
            </w:pPr>
            <w:r w:rsidRPr="0D863404">
              <w:rPr>
                <w:rFonts w:eastAsia="Verdana"/>
                <w:i/>
                <w:iCs/>
                <w:sz w:val="18"/>
                <w:szCs w:val="18"/>
              </w:rPr>
              <w:t>For Option 2</w:t>
            </w:r>
            <w:r w:rsidRPr="0D863404">
              <w:rPr>
                <w:rFonts w:asciiTheme="minorHAnsi" w:eastAsia="Verdana" w:hAnsiTheme="minorHAnsi"/>
                <w:i/>
                <w:iCs/>
                <w:sz w:val="18"/>
                <w:szCs w:val="18"/>
              </w:rPr>
              <w:t xml:space="preserve">, SustainCERT conducts PoA/CPAs design elements desk based audit and approve PoA/CPAs transition, without VVB’s opinion. </w:t>
            </w:r>
            <w:r w:rsidRPr="0D863404">
              <w:rPr>
                <w:rFonts w:asciiTheme="minorHAnsi" w:eastAsia="Verdana" w:hAnsiTheme="minorHAnsi"/>
                <w:b/>
                <w:bCs/>
                <w:i/>
                <w:iCs/>
                <w:sz w:val="18"/>
                <w:szCs w:val="18"/>
                <w:u w:val="single"/>
              </w:rPr>
              <w:t>Note that this option will involve additional review fee levied by SustainCERT. The project developer shall confirm the applicable fee and timelines with SustainCERT (</w:t>
            </w:r>
            <w:hyperlink r:id="rId27">
              <w:r w:rsidRPr="0D863404">
                <w:rPr>
                  <w:rStyle w:val="Hyperlink"/>
                  <w:rFonts w:eastAsia="Verdana"/>
                  <w:b/>
                  <w:bCs/>
                  <w:i/>
                  <w:iCs/>
                  <w:sz w:val="18"/>
                  <w:szCs w:val="18"/>
                </w:rPr>
                <w:t>help@sustain-cert.com</w:t>
              </w:r>
            </w:hyperlink>
            <w:r w:rsidRPr="0D863404">
              <w:rPr>
                <w:rFonts w:asciiTheme="minorHAnsi" w:eastAsia="Verdana" w:hAnsiTheme="minorHAnsi"/>
                <w:b/>
                <w:bCs/>
                <w:i/>
                <w:iCs/>
                <w:sz w:val="18"/>
                <w:szCs w:val="18"/>
                <w:u w:val="single"/>
              </w:rPr>
              <w:t>) before submitting the request for transition.</w:t>
            </w:r>
            <w:r w:rsidRPr="0D863404">
              <w:rPr>
                <w:rFonts w:asciiTheme="minorHAnsi" w:eastAsia="Verdana" w:hAnsiTheme="minorHAnsi"/>
                <w:i/>
                <w:iCs/>
                <w:sz w:val="18"/>
                <w:szCs w:val="18"/>
              </w:rPr>
              <w:t xml:space="preserve"> </w:t>
            </w:r>
          </w:p>
          <w:p w14:paraId="67C6E233" w14:textId="77777777" w:rsidR="00AF555A" w:rsidRDefault="00AF555A" w:rsidP="00AF555A">
            <w:pPr>
              <w:widowControl w:val="0"/>
              <w:spacing w:line="276" w:lineRule="auto"/>
              <w:rPr>
                <w:rFonts w:asciiTheme="minorHAnsi" w:eastAsia="Verdana" w:hAnsiTheme="minorHAnsi"/>
                <w:i/>
                <w:iCs/>
                <w:sz w:val="18"/>
                <w:szCs w:val="18"/>
              </w:rPr>
            </w:pPr>
          </w:p>
          <w:p w14:paraId="53E09F7C" w14:textId="77777777" w:rsidR="00AF555A" w:rsidRPr="00947936" w:rsidRDefault="00AF555A" w:rsidP="00AF555A">
            <w:pPr>
              <w:widowControl w:val="0"/>
              <w:spacing w:line="276" w:lineRule="auto"/>
              <w:rPr>
                <w:rFonts w:asciiTheme="minorHAnsi" w:eastAsia="Verdana" w:hAnsiTheme="minorHAnsi"/>
                <w:i/>
                <w:iCs/>
                <w:sz w:val="18"/>
                <w:szCs w:val="18"/>
              </w:rPr>
            </w:pPr>
            <w:r>
              <w:rPr>
                <w:rFonts w:asciiTheme="minorHAnsi" w:eastAsia="Verdana" w:hAnsiTheme="minorHAnsi"/>
                <w:i/>
                <w:iCs/>
                <w:sz w:val="18"/>
                <w:szCs w:val="18"/>
              </w:rPr>
              <w:t>If transition PoA is applying a new/latest version of the methodology which requires full audit but VVB, option 2 cannot be applied.</w:t>
            </w:r>
          </w:p>
          <w:p w14:paraId="6B533388" w14:textId="77777777" w:rsidR="00AF555A" w:rsidRDefault="00AF555A" w:rsidP="00AF555A">
            <w:pPr>
              <w:widowControl w:val="0"/>
              <w:spacing w:line="276" w:lineRule="auto"/>
              <w:rPr>
                <w:rFonts w:eastAsia="Verdana"/>
                <w:sz w:val="20"/>
                <w:szCs w:val="20"/>
              </w:rPr>
            </w:pPr>
          </w:p>
          <w:p w14:paraId="71ECE04A" w14:textId="2C1227CC" w:rsidR="00AF555A" w:rsidRPr="00AC127D" w:rsidRDefault="00AF555A" w:rsidP="00AF555A">
            <w:pPr>
              <w:spacing w:line="276" w:lineRule="auto"/>
              <w:rPr>
                <w:rFonts w:eastAsiaTheme="majorEastAsia" w:cs="Times New Roman (Headings CS)"/>
                <w:bCs/>
                <w:i/>
                <w:iCs/>
                <w:color w:val="FFFFFF" w:themeColor="background1"/>
                <w:sz w:val="18"/>
                <w:szCs w:val="18"/>
                <w:shd w:val="clear" w:color="auto" w:fill="00B9BD"/>
                <w14:ligatures w14:val="standardContextual"/>
                <w14:numForm w14:val="oldStyle"/>
              </w:rPr>
            </w:pPr>
            <w:r w:rsidRPr="4BFE3393">
              <w:rPr>
                <w:rFonts w:asciiTheme="minorHAnsi" w:eastAsia="Verdana" w:hAnsiTheme="minorHAnsi"/>
                <w:i/>
                <w:iCs/>
                <w:sz w:val="18"/>
                <w:szCs w:val="18"/>
              </w:rPr>
              <w:t xml:space="preserve">CMEs </w:t>
            </w:r>
            <w:r>
              <w:rPr>
                <w:rFonts w:asciiTheme="minorHAnsi" w:eastAsia="Verdana" w:hAnsiTheme="minorHAnsi"/>
                <w:i/>
                <w:iCs/>
                <w:sz w:val="18"/>
                <w:szCs w:val="18"/>
              </w:rPr>
              <w:t>may</w:t>
            </w:r>
            <w:r w:rsidRPr="4BFE3393">
              <w:rPr>
                <w:rFonts w:asciiTheme="minorHAnsi" w:eastAsia="Verdana" w:hAnsiTheme="minorHAnsi"/>
                <w:i/>
                <w:iCs/>
                <w:sz w:val="18"/>
                <w:szCs w:val="18"/>
              </w:rPr>
              <w:t xml:space="preserve"> </w:t>
            </w:r>
            <w:r>
              <w:rPr>
                <w:rFonts w:asciiTheme="minorHAnsi" w:eastAsia="Verdana" w:hAnsiTheme="minorHAnsi"/>
                <w:i/>
                <w:iCs/>
                <w:sz w:val="18"/>
                <w:szCs w:val="18"/>
              </w:rPr>
              <w:t xml:space="preserve">also directly </w:t>
            </w:r>
            <w:r w:rsidRPr="4BFE3393">
              <w:rPr>
                <w:rFonts w:asciiTheme="minorHAnsi" w:eastAsia="Verdana" w:hAnsiTheme="minorHAnsi"/>
                <w:i/>
                <w:iCs/>
                <w:sz w:val="18"/>
                <w:szCs w:val="18"/>
              </w:rPr>
              <w:t xml:space="preserve">include </w:t>
            </w:r>
            <w:r w:rsidRPr="00C66A47">
              <w:rPr>
                <w:rFonts w:asciiTheme="minorHAnsi" w:eastAsia="Verdana" w:hAnsiTheme="minorHAnsi"/>
                <w:i/>
                <w:iCs/>
                <w:sz w:val="18"/>
                <w:szCs w:val="18"/>
              </w:rPr>
              <w:t>VPAs/CPAs</w:t>
            </w:r>
            <w:r>
              <w:rPr>
                <w:rFonts w:asciiTheme="minorHAnsi" w:eastAsia="Verdana" w:hAnsiTheme="minorHAnsi"/>
                <w:i/>
                <w:iCs/>
                <w:sz w:val="18"/>
                <w:szCs w:val="18"/>
              </w:rPr>
              <w:t xml:space="preserve"> </w:t>
            </w:r>
            <w:r w:rsidRPr="00C66A47">
              <w:rPr>
                <w:rFonts w:asciiTheme="minorHAnsi" w:eastAsia="Verdana" w:hAnsiTheme="minorHAnsi"/>
                <w:i/>
                <w:iCs/>
                <w:sz w:val="18"/>
                <w:szCs w:val="18"/>
              </w:rPr>
              <w:t>in the registered PoA</w:t>
            </w:r>
            <w:r>
              <w:rPr>
                <w:rFonts w:asciiTheme="minorHAnsi" w:eastAsia="Verdana" w:hAnsiTheme="minorHAnsi"/>
                <w:i/>
                <w:iCs/>
                <w:sz w:val="18"/>
                <w:szCs w:val="18"/>
              </w:rPr>
              <w:t xml:space="preserve">, </w:t>
            </w:r>
            <w:r w:rsidRPr="00D276CE">
              <w:rPr>
                <w:rFonts w:asciiTheme="minorHAnsi" w:eastAsia="Verdana" w:hAnsiTheme="minorHAnsi"/>
                <w:i/>
                <w:iCs/>
                <w:sz w:val="18"/>
                <w:szCs w:val="18"/>
              </w:rPr>
              <w:t>without VVB compliance check</w:t>
            </w:r>
            <w:r w:rsidRPr="00C66A47">
              <w:rPr>
                <w:rFonts w:asciiTheme="minorHAnsi" w:eastAsia="Verdana" w:hAnsiTheme="minorHAnsi"/>
                <w:i/>
                <w:iCs/>
                <w:sz w:val="18"/>
                <w:szCs w:val="18"/>
              </w:rPr>
              <w:t xml:space="preserve"> </w:t>
            </w:r>
          </w:p>
          <w:p w14:paraId="276568B3" w14:textId="77777777" w:rsidR="00AF555A" w:rsidRDefault="00AF555A" w:rsidP="00AF555A">
            <w:pPr>
              <w:pStyle w:val="ListParagraph"/>
              <w:numPr>
                <w:ilvl w:val="0"/>
                <w:numId w:val="47"/>
              </w:numPr>
              <w:spacing w:line="276" w:lineRule="auto"/>
              <w:rPr>
                <w:rFonts w:asciiTheme="minorHAnsi" w:eastAsia="Verdana" w:hAnsiTheme="minorHAnsi"/>
                <w:i/>
                <w:iCs/>
                <w:sz w:val="18"/>
                <w:szCs w:val="18"/>
              </w:rPr>
            </w:pPr>
            <w:r w:rsidRPr="00445164">
              <w:rPr>
                <w:rFonts w:asciiTheme="minorHAnsi" w:eastAsia="Verdana" w:hAnsiTheme="minorHAnsi"/>
                <w:i/>
                <w:iCs/>
                <w:sz w:val="18"/>
                <w:szCs w:val="18"/>
              </w:rPr>
              <w:t>If at least one VPA/CPA of the registered PoA has completed successful</w:t>
            </w:r>
            <w:r>
              <w:rPr>
                <w:rFonts w:asciiTheme="minorHAnsi" w:eastAsia="Verdana" w:hAnsiTheme="minorHAnsi"/>
                <w:i/>
                <w:iCs/>
                <w:sz w:val="18"/>
                <w:szCs w:val="18"/>
              </w:rPr>
              <w:t xml:space="preserve"> </w:t>
            </w:r>
            <w:r w:rsidRPr="00445164">
              <w:rPr>
                <w:rFonts w:asciiTheme="minorHAnsi" w:eastAsia="Verdana" w:hAnsiTheme="minorHAnsi"/>
                <w:i/>
                <w:iCs/>
                <w:sz w:val="18"/>
                <w:szCs w:val="18"/>
              </w:rPr>
              <w:t>performance certification, and</w:t>
            </w:r>
          </w:p>
          <w:p w14:paraId="786E7191" w14:textId="77777777" w:rsidR="00AF555A" w:rsidRPr="00884C61" w:rsidRDefault="00AF555A" w:rsidP="00AF555A">
            <w:pPr>
              <w:pStyle w:val="ListParagraph"/>
              <w:numPr>
                <w:ilvl w:val="0"/>
                <w:numId w:val="47"/>
              </w:numPr>
              <w:spacing w:line="276" w:lineRule="auto"/>
              <w:rPr>
                <w:rFonts w:asciiTheme="minorHAnsi" w:eastAsia="Verdana" w:hAnsiTheme="minorHAnsi"/>
                <w:i/>
                <w:iCs/>
                <w:sz w:val="18"/>
                <w:szCs w:val="18"/>
              </w:rPr>
            </w:pPr>
            <w:r w:rsidRPr="00445164">
              <w:rPr>
                <w:rFonts w:asciiTheme="minorHAnsi" w:eastAsia="Verdana" w:hAnsiTheme="minorHAnsi"/>
                <w:i/>
                <w:iCs/>
                <w:sz w:val="18"/>
                <w:szCs w:val="18"/>
              </w:rPr>
              <w:t>The VPA/CPA that has completed performance certification and the</w:t>
            </w:r>
            <w:r>
              <w:rPr>
                <w:rFonts w:asciiTheme="minorHAnsi" w:eastAsia="Verdana" w:hAnsiTheme="minorHAnsi"/>
                <w:i/>
                <w:iCs/>
                <w:sz w:val="18"/>
                <w:szCs w:val="18"/>
              </w:rPr>
              <w:t xml:space="preserve"> </w:t>
            </w:r>
            <w:r w:rsidRPr="00445164">
              <w:rPr>
                <w:rFonts w:asciiTheme="minorHAnsi" w:eastAsia="Verdana" w:hAnsiTheme="minorHAnsi"/>
                <w:i/>
                <w:iCs/>
                <w:sz w:val="18"/>
                <w:szCs w:val="18"/>
              </w:rPr>
              <w:t>VPAs/CPAs that are included by CME without VVB compliance check</w:t>
            </w:r>
            <w:r>
              <w:rPr>
                <w:rFonts w:asciiTheme="minorHAnsi" w:eastAsia="Verdana" w:hAnsiTheme="minorHAnsi"/>
                <w:i/>
                <w:iCs/>
                <w:sz w:val="18"/>
                <w:szCs w:val="18"/>
              </w:rPr>
              <w:t xml:space="preserve"> </w:t>
            </w:r>
            <w:r w:rsidRPr="00884C61">
              <w:rPr>
                <w:rFonts w:asciiTheme="minorHAnsi" w:eastAsia="Verdana" w:hAnsiTheme="minorHAnsi"/>
                <w:i/>
                <w:iCs/>
                <w:sz w:val="18"/>
                <w:szCs w:val="18"/>
              </w:rPr>
              <w:t>shall,</w:t>
            </w:r>
          </w:p>
          <w:p w14:paraId="4007C003" w14:textId="77777777" w:rsidR="00AF555A" w:rsidRPr="000D4932" w:rsidRDefault="00AF555A" w:rsidP="00AF555A">
            <w:pPr>
              <w:spacing w:line="276" w:lineRule="auto"/>
              <w:ind w:left="720"/>
              <w:rPr>
                <w:rFonts w:asciiTheme="minorHAnsi" w:eastAsia="Verdana" w:hAnsiTheme="minorHAnsi"/>
                <w:i/>
                <w:iCs/>
                <w:sz w:val="18"/>
                <w:szCs w:val="18"/>
              </w:rPr>
            </w:pPr>
            <w:r w:rsidRPr="000D4932">
              <w:rPr>
                <w:rFonts w:asciiTheme="minorHAnsi" w:eastAsia="Verdana" w:hAnsiTheme="minorHAnsi"/>
                <w:i/>
                <w:iCs/>
                <w:sz w:val="18"/>
                <w:szCs w:val="18"/>
              </w:rPr>
              <w:t>- involve same technology/measure and apply same methodology</w:t>
            </w:r>
            <w:r>
              <w:rPr>
                <w:rFonts w:asciiTheme="minorHAnsi" w:eastAsia="Verdana" w:hAnsiTheme="minorHAnsi"/>
                <w:i/>
                <w:iCs/>
                <w:sz w:val="18"/>
                <w:szCs w:val="18"/>
              </w:rPr>
              <w:t xml:space="preserve"> </w:t>
            </w:r>
            <w:r w:rsidRPr="000D4932">
              <w:rPr>
                <w:rFonts w:asciiTheme="minorHAnsi" w:eastAsia="Verdana" w:hAnsiTheme="minorHAnsi"/>
                <w:i/>
                <w:iCs/>
                <w:sz w:val="18"/>
                <w:szCs w:val="18"/>
              </w:rPr>
              <w:t>in case of single technology POA</w:t>
            </w:r>
          </w:p>
          <w:p w14:paraId="045E0225" w14:textId="77777777" w:rsidR="00AF555A" w:rsidRDefault="00AF555A" w:rsidP="00AF555A">
            <w:pPr>
              <w:spacing w:line="276" w:lineRule="auto"/>
              <w:ind w:left="720"/>
              <w:rPr>
                <w:rFonts w:asciiTheme="minorHAnsi" w:eastAsia="Verdana" w:hAnsiTheme="minorHAnsi"/>
                <w:i/>
                <w:iCs/>
                <w:sz w:val="18"/>
                <w:szCs w:val="18"/>
              </w:rPr>
            </w:pPr>
            <w:r w:rsidRPr="000D4932">
              <w:rPr>
                <w:rFonts w:asciiTheme="minorHAnsi" w:eastAsia="Verdana" w:hAnsiTheme="minorHAnsi"/>
                <w:i/>
                <w:iCs/>
                <w:sz w:val="18"/>
                <w:szCs w:val="18"/>
              </w:rPr>
              <w:t>- involve same technologies/measures and apply same</w:t>
            </w:r>
            <w:r>
              <w:rPr>
                <w:rFonts w:asciiTheme="minorHAnsi" w:eastAsia="Verdana" w:hAnsiTheme="minorHAnsi"/>
                <w:i/>
                <w:iCs/>
                <w:sz w:val="18"/>
                <w:szCs w:val="18"/>
              </w:rPr>
              <w:t xml:space="preserve"> </w:t>
            </w:r>
            <w:r w:rsidRPr="000D4932">
              <w:rPr>
                <w:rFonts w:asciiTheme="minorHAnsi" w:eastAsia="Verdana" w:hAnsiTheme="minorHAnsi"/>
                <w:i/>
                <w:iCs/>
                <w:sz w:val="18"/>
                <w:szCs w:val="18"/>
              </w:rPr>
              <w:t>methodology(ies) combination in case of multi technology PoA</w:t>
            </w:r>
          </w:p>
          <w:p w14:paraId="01F98717" w14:textId="77777777" w:rsidR="00782AB6" w:rsidRDefault="00AF555A" w:rsidP="00AF555A">
            <w:pPr>
              <w:widowControl w:val="0"/>
              <w:spacing w:line="276" w:lineRule="auto"/>
              <w:rPr>
                <w:color w:val="FFFFFF" w:themeColor="background1"/>
                <w:sz w:val="18"/>
                <w:szCs w:val="18"/>
                <w:shd w:val="clear" w:color="auto" w:fill="00B9BD"/>
              </w:rPr>
            </w:pPr>
            <w:r w:rsidRPr="000E209B">
              <w:rPr>
                <w:rFonts w:eastAsiaTheme="majorEastAsia"/>
                <w:color w:val="FFFFFF" w:themeColor="background1"/>
                <w:sz w:val="18"/>
                <w:szCs w:val="18"/>
                <w:shd w:val="clear" w:color="auto" w:fill="00B9BD"/>
              </w:rPr>
              <w:t>Refer to</w:t>
            </w:r>
            <w:r w:rsidRPr="000E209B">
              <w:rPr>
                <w:color w:val="FFFFFF" w:themeColor="background1"/>
                <w:sz w:val="18"/>
                <w:szCs w:val="18"/>
                <w:shd w:val="clear" w:color="auto" w:fill="00B9BD"/>
              </w:rPr>
              <w:t xml:space="preserve"> </w:t>
            </w:r>
            <w:hyperlink r:id="rId28" w:history="1">
              <w:r w:rsidRPr="000E209B">
                <w:rPr>
                  <w:color w:val="FFFFFF" w:themeColor="background1"/>
                  <w:sz w:val="18"/>
                  <w:szCs w:val="18"/>
                  <w:shd w:val="clear" w:color="auto" w:fill="00B9BD"/>
                </w:rPr>
                <w:t>VPA/CPA INCLUSION REQUIREMENTS (RU 2020 P&amp;R - PAR V1.2) for further details on applicability conditions and requirements</w:t>
              </w:r>
              <w:r w:rsidRPr="000E209B">
                <w:rPr>
                  <w:rFonts w:eastAsiaTheme="majorEastAsia"/>
                  <w:color w:val="FFFFFF" w:themeColor="background1"/>
                  <w:sz w:val="18"/>
                  <w:szCs w:val="18"/>
                  <w:shd w:val="clear" w:color="auto" w:fill="00B9BD"/>
                </w:rPr>
                <w:t>.</w:t>
              </w:r>
            </w:hyperlink>
            <w:r w:rsidRPr="000E209B">
              <w:rPr>
                <w:color w:val="FFFFFF" w:themeColor="background1"/>
                <w:sz w:val="18"/>
                <w:szCs w:val="18"/>
                <w:shd w:val="clear" w:color="auto" w:fill="00B9BD"/>
              </w:rPr>
              <w:t xml:space="preserve"> </w:t>
            </w:r>
          </w:p>
          <w:p w14:paraId="0A68DC7D" w14:textId="77777777" w:rsidR="000E209B" w:rsidRPr="000E209B" w:rsidRDefault="000E209B" w:rsidP="00AF555A">
            <w:pPr>
              <w:widowControl w:val="0"/>
              <w:spacing w:line="276" w:lineRule="auto"/>
              <w:rPr>
                <w:color w:val="FFFFFF" w:themeColor="background1"/>
                <w:sz w:val="18"/>
                <w:szCs w:val="18"/>
                <w:shd w:val="clear" w:color="auto" w:fill="00B9BD"/>
              </w:rPr>
            </w:pPr>
          </w:p>
          <w:p w14:paraId="511EAF95" w14:textId="402767E3" w:rsidR="00782AB6" w:rsidRPr="000E209B" w:rsidRDefault="00782AB6" w:rsidP="00AF555A">
            <w:pPr>
              <w:widowControl w:val="0"/>
              <w:spacing w:line="276" w:lineRule="auto"/>
              <w:rPr>
                <w:color w:val="FFFFFF" w:themeColor="background1"/>
                <w:sz w:val="18"/>
                <w:szCs w:val="18"/>
                <w:shd w:val="clear" w:color="auto" w:fill="00B9BD"/>
              </w:rPr>
            </w:pPr>
            <w:r w:rsidRPr="000E209B">
              <w:rPr>
                <w:rFonts w:eastAsiaTheme="majorEastAsia" w:cs="Times New Roman (Headings CS)"/>
                <w:color w:val="FFFFFF" w:themeColor="background1"/>
                <w:sz w:val="18"/>
                <w:szCs w:val="18"/>
                <w:shd w:val="clear" w:color="auto" w:fill="00B9BD"/>
                <w14:ligatures w14:val="standardContextual"/>
                <w14:numForm w14:val="oldStyle"/>
              </w:rPr>
              <w:t>This option is not captured in the table above</w:t>
            </w:r>
            <w:r w:rsidR="009150E2" w:rsidRPr="000E209B">
              <w:rPr>
                <w:rFonts w:eastAsiaTheme="majorEastAsia" w:cs="Times New Roman (Headings CS)"/>
                <w:color w:val="FFFFFF" w:themeColor="background1"/>
                <w:sz w:val="18"/>
                <w:szCs w:val="18"/>
                <w:shd w:val="clear" w:color="auto" w:fill="00B9BD"/>
                <w14:ligatures w14:val="standardContextual"/>
                <w14:numForm w14:val="oldStyle"/>
              </w:rPr>
              <w:t>.</w:t>
            </w:r>
          </w:p>
          <w:p w14:paraId="5BE4FA2B" w14:textId="77777777" w:rsidR="000E209B" w:rsidRDefault="000E209B" w:rsidP="00AF555A">
            <w:pPr>
              <w:widowControl w:val="0"/>
              <w:spacing w:line="276" w:lineRule="auto"/>
              <w:rPr>
                <w:rFonts w:eastAsiaTheme="majorEastAsia"/>
                <w:color w:val="FFFFFF" w:themeColor="background1"/>
                <w:sz w:val="18"/>
                <w:szCs w:val="18"/>
                <w:shd w:val="clear" w:color="auto" w:fill="00B9BD"/>
              </w:rPr>
            </w:pPr>
          </w:p>
          <w:p w14:paraId="3D5D8317" w14:textId="73DF62FA" w:rsidR="00AF555A" w:rsidRPr="00A45404" w:rsidRDefault="00AF555A" w:rsidP="00AF555A">
            <w:pPr>
              <w:widowControl w:val="0"/>
              <w:spacing w:line="276" w:lineRule="auto"/>
              <w:rPr>
                <w:rFonts w:eastAsia="Verdana"/>
                <w:sz w:val="20"/>
                <w:szCs w:val="20"/>
              </w:rPr>
            </w:pPr>
            <w:r w:rsidRPr="000E209B">
              <w:rPr>
                <w:rFonts w:eastAsiaTheme="majorEastAsia"/>
                <w:color w:val="FFFFFF" w:themeColor="background1"/>
                <w:sz w:val="18"/>
                <w:szCs w:val="18"/>
                <w:shd w:val="clear" w:color="auto" w:fill="00B9BD"/>
              </w:rPr>
              <w:t xml:space="preserve">This option doesn’t involve additional fee levied by SustainCERT as mentioned in option 2 </w:t>
            </w:r>
            <w:r w:rsidRPr="000E209B">
              <w:rPr>
                <w:color w:val="FFFFFF" w:themeColor="background1"/>
                <w:sz w:val="18"/>
                <w:szCs w:val="18"/>
                <w:shd w:val="clear" w:color="auto" w:fill="00B9BD"/>
              </w:rPr>
              <w:t>above</w:t>
            </w:r>
            <w:r w:rsidRPr="000E209B">
              <w:rPr>
                <w:rFonts w:eastAsiaTheme="majorEastAsia"/>
                <w:color w:val="FFFFFF" w:themeColor="background1"/>
                <w:sz w:val="18"/>
                <w:szCs w:val="18"/>
                <w:shd w:val="clear" w:color="auto" w:fill="00B9BD"/>
              </w:rPr>
              <w:t>.</w:t>
            </w:r>
          </w:p>
        </w:tc>
      </w:tr>
      <w:tr w:rsidR="00AF555A" w:rsidRPr="00C10295" w14:paraId="0DF9B06E" w14:textId="77777777" w:rsidTr="18AA38BF">
        <w:tc>
          <w:tcPr>
            <w:tcW w:w="9630" w:type="dxa"/>
            <w:gridSpan w:val="6"/>
            <w:shd w:val="clear" w:color="auto" w:fill="FFFFFF" w:themeFill="background1"/>
            <w:vAlign w:val="top"/>
          </w:tcPr>
          <w:p w14:paraId="4F7671D4" w14:textId="1AA4FB34" w:rsidR="00AF555A" w:rsidRPr="00C10295" w:rsidRDefault="00AF555A" w:rsidP="000E209B">
            <w:pPr>
              <w:pStyle w:val="H3"/>
            </w:pPr>
            <w:r>
              <w:lastRenderedPageBreak/>
              <w:t>CPA Eligibility</w:t>
            </w:r>
          </w:p>
        </w:tc>
      </w:tr>
      <w:tr w:rsidR="00AF555A" w:rsidRPr="008B2A05" w14:paraId="02820B01" w14:textId="77777777" w:rsidTr="18AA38BF">
        <w:tc>
          <w:tcPr>
            <w:tcW w:w="8460" w:type="dxa"/>
            <w:shd w:val="clear" w:color="auto" w:fill="D9D9D9" w:themeFill="background1" w:themeFillShade="D9"/>
            <w:vAlign w:val="top"/>
          </w:tcPr>
          <w:p w14:paraId="3EF21A58" w14:textId="7AB06842" w:rsidR="00AF555A" w:rsidRPr="008B2A05" w:rsidRDefault="00AF555A" w:rsidP="00AF555A">
            <w:pPr>
              <w:pStyle w:val="H5"/>
              <w:keepNext w:val="0"/>
              <w:keepLines w:val="0"/>
              <w:widowControl w:val="0"/>
              <w:numPr>
                <w:ilvl w:val="1"/>
                <w:numId w:val="31"/>
              </w:numPr>
              <w:spacing w:before="0" w:line="276" w:lineRule="auto"/>
            </w:pPr>
            <w:r>
              <w:t>Is the CPA eligible project type under Gold Standard for the Global Goals?</w:t>
            </w:r>
          </w:p>
        </w:tc>
        <w:tc>
          <w:tcPr>
            <w:tcW w:w="1170" w:type="dxa"/>
            <w:gridSpan w:val="5"/>
            <w:shd w:val="clear" w:color="auto" w:fill="D9D9D9" w:themeFill="background1" w:themeFillShade="D9"/>
            <w:vAlign w:val="top"/>
          </w:tcPr>
          <w:p w14:paraId="68E96627" w14:textId="77777777" w:rsidR="00AF555A" w:rsidRPr="008B2A05" w:rsidRDefault="00E16899" w:rsidP="00AF555A">
            <w:pPr>
              <w:widowControl w:val="0"/>
              <w:spacing w:line="276" w:lineRule="auto"/>
              <w:rPr>
                <w:rFonts w:asciiTheme="minorHAnsi" w:hAnsiTheme="minorHAnsi"/>
                <w:sz w:val="18"/>
                <w:szCs w:val="18"/>
              </w:rPr>
            </w:pPr>
            <w:sdt>
              <w:sdtPr>
                <w:rPr>
                  <w:rFonts w:asciiTheme="minorHAnsi" w:hAnsiTheme="minorHAnsi"/>
                  <w:sz w:val="18"/>
                  <w:szCs w:val="18"/>
                </w:rPr>
                <w:id w:val="2136365444"/>
                <w14:checkbox>
                  <w14:checked w14:val="0"/>
                  <w14:checkedState w14:val="2612" w14:font="MS Gothic"/>
                  <w14:uncheckedState w14:val="2610" w14:font="MS Gothic"/>
                </w14:checkbox>
              </w:sdtPr>
              <w:sdtEndPr/>
              <w:sdtContent>
                <w:r w:rsidR="00AF555A" w:rsidRPr="008B2A05">
                  <w:rPr>
                    <w:rFonts w:ascii="Segoe UI Symbol" w:eastAsia="MS Gothic" w:hAnsi="Segoe UI Symbol" w:cs="Segoe UI Symbol"/>
                    <w:sz w:val="18"/>
                    <w:szCs w:val="18"/>
                  </w:rPr>
                  <w:t>☐</w:t>
                </w:r>
              </w:sdtContent>
            </w:sdt>
            <w:r w:rsidR="00AF555A" w:rsidRPr="008B2A05">
              <w:rPr>
                <w:rFonts w:asciiTheme="minorHAnsi" w:hAnsiTheme="minorHAnsi"/>
                <w:sz w:val="18"/>
                <w:szCs w:val="18"/>
              </w:rPr>
              <w:t xml:space="preserve"> </w:t>
            </w:r>
            <w:r w:rsidR="00AF555A" w:rsidRPr="008B2A05">
              <w:rPr>
                <w:rFonts w:asciiTheme="minorHAnsi" w:hAnsiTheme="minorHAnsi"/>
                <w:color w:val="515151" w:themeColor="text1"/>
                <w:sz w:val="18"/>
                <w:szCs w:val="18"/>
              </w:rPr>
              <w:t>Yes</w:t>
            </w:r>
          </w:p>
          <w:p w14:paraId="5D00CB3F" w14:textId="77777777" w:rsidR="00AF555A" w:rsidRPr="008B2A05" w:rsidRDefault="00E16899" w:rsidP="00AF555A">
            <w:pPr>
              <w:widowControl w:val="0"/>
              <w:spacing w:line="276" w:lineRule="auto"/>
              <w:rPr>
                <w:rFonts w:asciiTheme="minorHAnsi" w:hAnsiTheme="minorHAnsi"/>
                <w:color w:val="FFFFFF" w:themeColor="background1"/>
                <w:sz w:val="18"/>
                <w:szCs w:val="18"/>
              </w:rPr>
            </w:pPr>
            <w:sdt>
              <w:sdtPr>
                <w:rPr>
                  <w:rFonts w:asciiTheme="minorHAnsi" w:hAnsiTheme="minorHAnsi"/>
                  <w:sz w:val="18"/>
                  <w:szCs w:val="18"/>
                </w:rPr>
                <w:id w:val="-2134157086"/>
                <w14:checkbox>
                  <w14:checked w14:val="0"/>
                  <w14:checkedState w14:val="2612" w14:font="MS Gothic"/>
                  <w14:uncheckedState w14:val="2610" w14:font="MS Gothic"/>
                </w14:checkbox>
              </w:sdtPr>
              <w:sdtEndPr/>
              <w:sdtContent>
                <w:r w:rsidR="00AF555A" w:rsidRPr="008B2A05">
                  <w:rPr>
                    <w:rFonts w:ascii="Segoe UI Symbol" w:eastAsia="MS Gothic" w:hAnsi="Segoe UI Symbol" w:cs="Segoe UI Symbol"/>
                    <w:sz w:val="18"/>
                    <w:szCs w:val="18"/>
                  </w:rPr>
                  <w:t>☐</w:t>
                </w:r>
              </w:sdtContent>
            </w:sdt>
            <w:r w:rsidR="00AF555A" w:rsidRPr="008B2A05">
              <w:rPr>
                <w:rFonts w:asciiTheme="minorHAnsi" w:hAnsiTheme="minorHAnsi"/>
                <w:sz w:val="18"/>
                <w:szCs w:val="18"/>
              </w:rPr>
              <w:t xml:space="preserve"> No</w:t>
            </w:r>
          </w:p>
        </w:tc>
      </w:tr>
      <w:tr w:rsidR="00AF555A" w:rsidRPr="008B35DB" w14:paraId="04120B7D" w14:textId="77777777" w:rsidTr="18AA38BF">
        <w:trPr>
          <w:trHeight w:val="5007"/>
        </w:trPr>
        <w:tc>
          <w:tcPr>
            <w:tcW w:w="9630" w:type="dxa"/>
            <w:gridSpan w:val="6"/>
            <w:vAlign w:val="top"/>
          </w:tcPr>
          <w:p w14:paraId="51ECD40B" w14:textId="77777777" w:rsidR="00AF555A" w:rsidRPr="00E4143E" w:rsidRDefault="00AF555A" w:rsidP="00AF555A">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Requirement: </w:t>
            </w:r>
            <w:r w:rsidRPr="00E4143E">
              <w:rPr>
                <w:rFonts w:asciiTheme="minorHAnsi" w:hAnsiTheme="minorHAnsi"/>
                <w:i/>
                <w:iCs/>
                <w:sz w:val="18"/>
                <w:szCs w:val="18"/>
              </w:rPr>
              <w:t xml:space="preserve">The transitioning project shall be one of the eligible project types for issuance of Gold Standard VERs (Ref: </w:t>
            </w:r>
            <w:hyperlink r:id="rId29" w:history="1">
              <w:r w:rsidRPr="00E4143E">
                <w:rPr>
                  <w:rStyle w:val="Hyperlink"/>
                  <w:i/>
                  <w:iCs/>
                  <w:sz w:val="18"/>
                  <w:szCs w:val="18"/>
                </w:rPr>
                <w:t>GHG Product Requirements</w:t>
              </w:r>
            </w:hyperlink>
            <w:r w:rsidRPr="00E4143E">
              <w:rPr>
                <w:rFonts w:asciiTheme="minorHAnsi" w:hAnsiTheme="minorHAnsi"/>
                <w:i/>
                <w:iCs/>
                <w:sz w:val="18"/>
                <w:szCs w:val="18"/>
              </w:rPr>
              <w:t>).</w:t>
            </w:r>
          </w:p>
          <w:p w14:paraId="058F8A0F" w14:textId="77777777" w:rsidR="00AF555A" w:rsidRPr="00E4143E" w:rsidRDefault="00AF555A" w:rsidP="00AF555A">
            <w:pPr>
              <w:widowControl w:val="0"/>
              <w:spacing w:line="276" w:lineRule="auto"/>
              <w:rPr>
                <w:rFonts w:asciiTheme="minorHAnsi" w:hAnsiTheme="minorHAnsi"/>
                <w:i/>
                <w:iCs/>
                <w:sz w:val="18"/>
                <w:szCs w:val="18"/>
              </w:rPr>
            </w:pPr>
            <w:r w:rsidRPr="00E4143E">
              <w:rPr>
                <w:rFonts w:asciiTheme="minorHAnsi" w:hAnsiTheme="minorHAnsi"/>
                <w:i/>
                <w:iCs/>
                <w:sz w:val="18"/>
                <w:szCs w:val="18"/>
              </w:rPr>
              <w:t xml:space="preserve"> </w:t>
            </w:r>
          </w:p>
          <w:p w14:paraId="6EB026AE" w14:textId="2BE4F476" w:rsidR="00AF555A" w:rsidRPr="00E4143E" w:rsidRDefault="00AF555A" w:rsidP="00AF555A">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Guidelines: </w:t>
            </w:r>
            <w:r w:rsidRPr="00E4143E">
              <w:rPr>
                <w:rFonts w:asciiTheme="minorHAnsi" w:hAnsiTheme="minorHAnsi"/>
                <w:i/>
                <w:iCs/>
                <w:sz w:val="18"/>
                <w:szCs w:val="18"/>
              </w:rPr>
              <w:t xml:space="preserve">Typical eligible </w:t>
            </w:r>
            <w:r>
              <w:rPr>
                <w:rFonts w:asciiTheme="minorHAnsi" w:hAnsiTheme="minorHAnsi"/>
                <w:i/>
                <w:iCs/>
                <w:sz w:val="18"/>
                <w:szCs w:val="18"/>
              </w:rPr>
              <w:t>activity</w:t>
            </w:r>
            <w:r w:rsidRPr="00E4143E">
              <w:rPr>
                <w:rFonts w:asciiTheme="minorHAnsi" w:hAnsiTheme="minorHAnsi"/>
                <w:i/>
                <w:iCs/>
                <w:sz w:val="18"/>
                <w:szCs w:val="18"/>
              </w:rPr>
              <w:t xml:space="preserve"> types are Renewable Energy Supply, End-Use Energy Efficiency Improvement, Waste Handling &amp; Disposal, Land Use and Forests. </w:t>
            </w:r>
          </w:p>
          <w:p w14:paraId="76C8DB1E" w14:textId="77777777" w:rsidR="00AF555A" w:rsidRPr="00E4143E" w:rsidRDefault="00AF555A" w:rsidP="00AF555A">
            <w:pPr>
              <w:pStyle w:val="ListParagraph"/>
              <w:widowControl w:val="0"/>
              <w:numPr>
                <w:ilvl w:val="0"/>
                <w:numId w:val="37"/>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Afforestation/Reforestation project registered with CDM/other standard may transition to GS4GG for issuance of GSVERs only but are not eligible for labelling of issued emission reduction units. </w:t>
            </w:r>
          </w:p>
          <w:p w14:paraId="128AFC1F" w14:textId="77777777" w:rsidR="00AF555A" w:rsidRPr="00E4143E" w:rsidRDefault="00AF555A" w:rsidP="00AF555A">
            <w:pPr>
              <w:pStyle w:val="ListParagraph"/>
              <w:widowControl w:val="0"/>
              <w:numPr>
                <w:ilvl w:val="0"/>
                <w:numId w:val="37"/>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RE projects shall refer to </w:t>
            </w:r>
            <w:hyperlink r:id="rId30" w:history="1">
              <w:r w:rsidRPr="00E4143E">
                <w:rPr>
                  <w:rStyle w:val="Hyperlink"/>
                  <w:i/>
                  <w:iCs/>
                  <w:sz w:val="18"/>
                  <w:szCs w:val="18"/>
                </w:rPr>
                <w:t>Renewable Energy Activity Requirements</w:t>
              </w:r>
            </w:hyperlink>
            <w:r w:rsidRPr="00E4143E">
              <w:rPr>
                <w:rFonts w:asciiTheme="minorHAnsi" w:hAnsiTheme="minorHAnsi"/>
                <w:i/>
                <w:iCs/>
                <w:sz w:val="18"/>
                <w:szCs w:val="18"/>
              </w:rPr>
              <w:t xml:space="preserve"> for eligibility check.</w:t>
            </w:r>
          </w:p>
          <w:p w14:paraId="78F6EC3A" w14:textId="77777777" w:rsidR="00AF555A" w:rsidRPr="00E4143E" w:rsidRDefault="00AF555A" w:rsidP="00AF555A">
            <w:pPr>
              <w:pStyle w:val="ListParagraph"/>
              <w:widowControl w:val="0"/>
              <w:numPr>
                <w:ilvl w:val="0"/>
                <w:numId w:val="37"/>
              </w:numPr>
              <w:spacing w:line="276" w:lineRule="auto"/>
              <w:contextualSpacing w:val="0"/>
              <w:rPr>
                <w:rFonts w:asciiTheme="minorHAnsi" w:hAnsiTheme="minorHAnsi"/>
                <w:i/>
                <w:iCs/>
                <w:sz w:val="18"/>
                <w:szCs w:val="18"/>
              </w:rPr>
            </w:pPr>
            <w:r w:rsidRPr="00E4143E">
              <w:rPr>
                <w:rFonts w:asciiTheme="minorHAnsi" w:hAnsiTheme="minorHAnsi"/>
                <w:i/>
                <w:iCs/>
                <w:sz w:val="18"/>
                <w:szCs w:val="18"/>
              </w:rPr>
              <w:t xml:space="preserve">RE projects for example - · Hydropower · biomass resources · landfill gas and biogas from agro-processing, wastewater and other residues · Waste Heat/Gas recovery · Fossil co-generation · Waste incineration and gasification · Waste handling and disposal are required to demonstrate compliance with the specific eligibility requirements. Refer to Annex – A of </w:t>
            </w:r>
            <w:hyperlink r:id="rId31" w:history="1">
              <w:r w:rsidRPr="00E4143E">
                <w:rPr>
                  <w:rStyle w:val="Hyperlink"/>
                  <w:i/>
                  <w:iCs/>
                  <w:sz w:val="18"/>
                  <w:szCs w:val="18"/>
                </w:rPr>
                <w:t>Renewable Energy Activity Requirements</w:t>
              </w:r>
            </w:hyperlink>
            <w:r w:rsidRPr="00E4143E">
              <w:rPr>
                <w:rStyle w:val="Hyperlink"/>
                <w:i/>
                <w:iCs/>
                <w:sz w:val="18"/>
                <w:szCs w:val="18"/>
              </w:rPr>
              <w:t xml:space="preserve"> </w:t>
            </w:r>
            <w:r w:rsidRPr="00E4143E">
              <w:rPr>
                <w:i/>
                <w:iCs/>
                <w:sz w:val="18"/>
                <w:szCs w:val="18"/>
              </w:rPr>
              <w:t>for further details.</w:t>
            </w:r>
          </w:p>
          <w:p w14:paraId="33D16B67" w14:textId="77777777" w:rsidR="00AF555A" w:rsidRPr="008B35DB" w:rsidRDefault="00AF555A" w:rsidP="00AF555A">
            <w:pPr>
              <w:pStyle w:val="ListParagraph"/>
              <w:widowControl w:val="0"/>
              <w:numPr>
                <w:ilvl w:val="0"/>
                <w:numId w:val="37"/>
              </w:numPr>
              <w:spacing w:line="276" w:lineRule="auto"/>
              <w:contextualSpacing w:val="0"/>
              <w:rPr>
                <w:rFonts w:asciiTheme="minorHAnsi" w:hAnsiTheme="minorHAnsi"/>
                <w:i/>
                <w:iCs/>
                <w:sz w:val="20"/>
                <w:szCs w:val="20"/>
              </w:rPr>
            </w:pPr>
            <w:r w:rsidRPr="00E4143E">
              <w:rPr>
                <w:rFonts w:asciiTheme="minorHAnsi" w:hAnsiTheme="minorHAnsi"/>
                <w:i/>
                <w:iCs/>
                <w:sz w:val="18"/>
                <w:szCs w:val="18"/>
              </w:rPr>
              <w:t xml:space="preserve">Community Services Activities projects for example - Hydropower · biomass resources · landfill gas and biogas from agro-processing, wastewater and other residues · Waste Heat/Gas recovery · Fossil co-generation · Waste incineration and gasification · Waste handling and disposal · Relighting · End-use fossil switching are required to demonstrate compliance with the specific eligibility requirements. </w:t>
            </w:r>
            <w:r w:rsidRPr="4E5536FE">
              <w:rPr>
                <w:rFonts w:asciiTheme="minorHAnsi" w:hAnsiTheme="minorHAnsi"/>
                <w:i/>
                <w:iCs/>
                <w:sz w:val="18"/>
                <w:szCs w:val="18"/>
              </w:rPr>
              <w:t xml:space="preserve">Refer to Annex – A of </w:t>
            </w:r>
            <w:r w:rsidRPr="4E5536FE">
              <w:rPr>
                <w:sz w:val="14"/>
                <w:szCs w:val="14"/>
              </w:rPr>
              <w:t xml:space="preserve"> </w:t>
            </w:r>
            <w:hyperlink r:id="rId32">
              <w:r w:rsidRPr="4E5536FE">
                <w:rPr>
                  <w:rStyle w:val="Hyperlink"/>
                  <w:i/>
                  <w:iCs/>
                  <w:sz w:val="18"/>
                  <w:szCs w:val="18"/>
                </w:rPr>
                <w:t xml:space="preserve"> Community Services Activity Requirements</w:t>
              </w:r>
            </w:hyperlink>
            <w:r w:rsidRPr="4E5536FE">
              <w:rPr>
                <w:rStyle w:val="Hyperlink"/>
                <w:i/>
                <w:iCs/>
                <w:sz w:val="18"/>
                <w:szCs w:val="18"/>
              </w:rPr>
              <w:t xml:space="preserve"> </w:t>
            </w:r>
            <w:r w:rsidRPr="4E5536FE">
              <w:rPr>
                <w:i/>
                <w:iCs/>
                <w:sz w:val="18"/>
                <w:szCs w:val="18"/>
              </w:rPr>
              <w:t>for further details.</w:t>
            </w:r>
          </w:p>
        </w:tc>
      </w:tr>
      <w:tr w:rsidR="00AF555A" w:rsidRPr="008B2A05" w14:paraId="596E0CAE" w14:textId="77777777" w:rsidTr="18AA38BF">
        <w:tc>
          <w:tcPr>
            <w:tcW w:w="9630" w:type="dxa"/>
            <w:gridSpan w:val="6"/>
            <w:shd w:val="clear" w:color="auto" w:fill="auto"/>
            <w:vAlign w:val="top"/>
          </w:tcPr>
          <w:p w14:paraId="434F6F4F" w14:textId="77777777" w:rsidR="00AF555A" w:rsidRPr="008B2A05" w:rsidRDefault="00AF555A" w:rsidP="000E209B">
            <w:pPr>
              <w:pStyle w:val="H3"/>
              <w:rPr>
                <w:rFonts w:asciiTheme="minorHAnsi" w:hAnsiTheme="minorHAnsi"/>
                <w:color w:val="FFFFFF" w:themeColor="background1"/>
                <w:sz w:val="18"/>
                <w:szCs w:val="18"/>
              </w:rPr>
            </w:pPr>
            <w:r w:rsidRPr="00575A79">
              <w:t>Compliance with relevant Activity Requirements</w:t>
            </w:r>
          </w:p>
        </w:tc>
      </w:tr>
      <w:tr w:rsidR="00AF555A" w:rsidRPr="008B2A05" w14:paraId="357B3B40" w14:textId="77777777" w:rsidTr="18AA38BF">
        <w:tc>
          <w:tcPr>
            <w:tcW w:w="8460" w:type="dxa"/>
            <w:shd w:val="clear" w:color="auto" w:fill="D9D9D9" w:themeFill="background1" w:themeFillShade="D9"/>
            <w:vAlign w:val="top"/>
          </w:tcPr>
          <w:p w14:paraId="6DE94706" w14:textId="7A9FDABD" w:rsidR="00AF555A" w:rsidRPr="003A049D" w:rsidRDefault="00AF555A" w:rsidP="00AF555A">
            <w:pPr>
              <w:pStyle w:val="H5"/>
              <w:keepNext w:val="0"/>
              <w:keepLines w:val="0"/>
              <w:widowControl w:val="0"/>
              <w:numPr>
                <w:ilvl w:val="1"/>
                <w:numId w:val="35"/>
              </w:numPr>
              <w:spacing w:before="0" w:line="276" w:lineRule="auto"/>
              <w:rPr>
                <w:sz w:val="20"/>
                <w:szCs w:val="20"/>
              </w:rPr>
            </w:pPr>
            <w:r w:rsidRPr="00312370">
              <w:rPr>
                <w:b w:val="0"/>
                <w:bCs/>
                <w:sz w:val="20"/>
                <w:szCs w:val="20"/>
              </w:rPr>
              <w:t xml:space="preserve">Does the </w:t>
            </w:r>
            <w:r>
              <w:rPr>
                <w:b w:val="0"/>
                <w:bCs/>
                <w:sz w:val="20"/>
                <w:szCs w:val="20"/>
              </w:rPr>
              <w:t>CPA</w:t>
            </w:r>
            <w:r w:rsidRPr="00312370">
              <w:rPr>
                <w:b w:val="0"/>
                <w:bCs/>
                <w:sz w:val="20"/>
                <w:szCs w:val="20"/>
              </w:rPr>
              <w:t xml:space="preserve"> conform to the relevant Activity Requirements</w:t>
            </w:r>
            <w:r w:rsidRPr="003A049D">
              <w:rPr>
                <w:sz w:val="20"/>
                <w:szCs w:val="20"/>
              </w:rPr>
              <w:t xml:space="preserve"> </w:t>
            </w:r>
            <w:r w:rsidRPr="00312370">
              <w:rPr>
                <w:b w:val="0"/>
                <w:bCs/>
                <w:sz w:val="20"/>
                <w:szCs w:val="20"/>
              </w:rPr>
              <w:t>(</w:t>
            </w:r>
            <w:hyperlink r:id="rId33" w:history="1">
              <w:r w:rsidRPr="00312370">
                <w:rPr>
                  <w:rStyle w:val="Hyperlink"/>
                  <w:rFonts w:ascii="Verdana" w:hAnsi="Verdana"/>
                  <w:b w:val="0"/>
                  <w:bCs/>
                  <w:sz w:val="20"/>
                  <w:szCs w:val="20"/>
                </w:rPr>
                <w:t>CSA</w:t>
              </w:r>
            </w:hyperlink>
            <w:r w:rsidRPr="00312370">
              <w:rPr>
                <w:b w:val="0"/>
                <w:bCs/>
                <w:sz w:val="20"/>
                <w:szCs w:val="20"/>
              </w:rPr>
              <w:t>/</w:t>
            </w:r>
            <w:hyperlink r:id="rId34" w:history="1">
              <w:r w:rsidRPr="00312370">
                <w:rPr>
                  <w:rStyle w:val="Hyperlink"/>
                  <w:rFonts w:ascii="Verdana" w:hAnsi="Verdana"/>
                  <w:b w:val="0"/>
                  <w:bCs/>
                  <w:sz w:val="20"/>
                  <w:szCs w:val="20"/>
                </w:rPr>
                <w:t>RE</w:t>
              </w:r>
            </w:hyperlink>
            <w:r w:rsidRPr="00312370">
              <w:rPr>
                <w:b w:val="0"/>
                <w:bCs/>
                <w:sz w:val="20"/>
                <w:szCs w:val="20"/>
              </w:rPr>
              <w:t>)</w:t>
            </w:r>
            <w:r w:rsidRPr="003A049D">
              <w:rPr>
                <w:sz w:val="20"/>
                <w:szCs w:val="20"/>
              </w:rPr>
              <w:t>?</w:t>
            </w:r>
          </w:p>
        </w:tc>
        <w:tc>
          <w:tcPr>
            <w:tcW w:w="1170" w:type="dxa"/>
            <w:gridSpan w:val="5"/>
            <w:shd w:val="clear" w:color="auto" w:fill="D9D9D9" w:themeFill="background1" w:themeFillShade="D9"/>
            <w:vAlign w:val="top"/>
          </w:tcPr>
          <w:p w14:paraId="2956ACE3" w14:textId="77777777" w:rsidR="00AF555A" w:rsidRPr="003A049D"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327831870"/>
                <w14:checkbox>
                  <w14:checked w14:val="0"/>
                  <w14:checkedState w14:val="2612" w14:font="MS Gothic"/>
                  <w14:uncheckedState w14:val="2610" w14:font="MS Gothic"/>
                </w14:checkbox>
              </w:sdtPr>
              <w:sdtEndPr/>
              <w:sdtContent>
                <w:r w:rsidR="00AF555A" w:rsidRPr="003A049D">
                  <w:rPr>
                    <w:rFonts w:ascii="Segoe UI Symbol" w:eastAsia="MS Gothic" w:hAnsi="Segoe UI Symbol" w:cs="Segoe UI Symbol"/>
                    <w:sz w:val="20"/>
                    <w:szCs w:val="20"/>
                  </w:rPr>
                  <w:t>☐</w:t>
                </w:r>
              </w:sdtContent>
            </w:sdt>
            <w:r w:rsidR="00AF555A" w:rsidRPr="003A049D">
              <w:rPr>
                <w:rFonts w:asciiTheme="minorHAnsi" w:hAnsiTheme="minorHAnsi"/>
                <w:sz w:val="20"/>
                <w:szCs w:val="20"/>
              </w:rPr>
              <w:t xml:space="preserve"> </w:t>
            </w:r>
            <w:r w:rsidR="00AF555A" w:rsidRPr="003A049D">
              <w:rPr>
                <w:rFonts w:asciiTheme="minorHAnsi" w:hAnsiTheme="minorHAnsi"/>
                <w:color w:val="515151" w:themeColor="text1"/>
                <w:sz w:val="20"/>
                <w:szCs w:val="20"/>
              </w:rPr>
              <w:t>Yes</w:t>
            </w:r>
          </w:p>
          <w:p w14:paraId="7D33561B" w14:textId="77777777" w:rsidR="00AF555A" w:rsidRPr="003A049D" w:rsidRDefault="00E16899" w:rsidP="00AF555A">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73640775"/>
                <w14:checkbox>
                  <w14:checked w14:val="0"/>
                  <w14:checkedState w14:val="2612" w14:font="MS Gothic"/>
                  <w14:uncheckedState w14:val="2610" w14:font="MS Gothic"/>
                </w14:checkbox>
              </w:sdtPr>
              <w:sdtEndPr/>
              <w:sdtContent>
                <w:r w:rsidR="00AF555A" w:rsidRPr="003A049D">
                  <w:rPr>
                    <w:rFonts w:ascii="MS Gothic" w:eastAsia="MS Gothic" w:hAnsi="MS Gothic" w:hint="eastAsia"/>
                    <w:sz w:val="20"/>
                    <w:szCs w:val="20"/>
                  </w:rPr>
                  <w:t>☐</w:t>
                </w:r>
              </w:sdtContent>
            </w:sdt>
            <w:r w:rsidR="00AF555A" w:rsidRPr="003A049D">
              <w:rPr>
                <w:rFonts w:asciiTheme="minorHAnsi" w:hAnsiTheme="minorHAnsi"/>
                <w:sz w:val="20"/>
                <w:szCs w:val="20"/>
              </w:rPr>
              <w:t xml:space="preserve"> No</w:t>
            </w:r>
          </w:p>
        </w:tc>
      </w:tr>
      <w:tr w:rsidR="00AF555A" w:rsidRPr="008B2A05" w14:paraId="5B75D4DC" w14:textId="77777777" w:rsidTr="18AA38BF">
        <w:tc>
          <w:tcPr>
            <w:tcW w:w="8460" w:type="dxa"/>
            <w:shd w:val="clear" w:color="auto" w:fill="D9D9D9" w:themeFill="background1" w:themeFillShade="D9"/>
            <w:vAlign w:val="top"/>
          </w:tcPr>
          <w:p w14:paraId="539CE063" w14:textId="6518AF61" w:rsidR="00AF555A" w:rsidRPr="00312370" w:rsidRDefault="00AF555A" w:rsidP="00AF555A">
            <w:pPr>
              <w:pStyle w:val="H5"/>
              <w:keepNext w:val="0"/>
              <w:keepLines w:val="0"/>
              <w:widowControl w:val="0"/>
              <w:numPr>
                <w:ilvl w:val="1"/>
                <w:numId w:val="35"/>
              </w:numPr>
              <w:spacing w:before="0" w:line="276" w:lineRule="auto"/>
              <w:rPr>
                <w:b w:val="0"/>
                <w:bCs/>
                <w:sz w:val="20"/>
                <w:szCs w:val="20"/>
              </w:rPr>
            </w:pPr>
            <w:r w:rsidRPr="00312370">
              <w:rPr>
                <w:b w:val="0"/>
                <w:bCs/>
                <w:sz w:val="20"/>
                <w:szCs w:val="20"/>
              </w:rPr>
              <w:t xml:space="preserve">Does any specific eligibility criteria/requirement stipulated in Annex A of </w:t>
            </w:r>
            <w:hyperlink r:id="rId35" w:history="1">
              <w:r w:rsidRPr="00312370">
                <w:rPr>
                  <w:rStyle w:val="Hyperlink"/>
                  <w:rFonts w:ascii="Verdana" w:hAnsi="Verdana"/>
                  <w:b w:val="0"/>
                  <w:bCs/>
                  <w:sz w:val="20"/>
                  <w:szCs w:val="20"/>
                </w:rPr>
                <w:t>CSA</w:t>
              </w:r>
            </w:hyperlink>
            <w:r w:rsidRPr="00312370">
              <w:rPr>
                <w:b w:val="0"/>
                <w:bCs/>
                <w:sz w:val="20"/>
                <w:szCs w:val="20"/>
              </w:rPr>
              <w:t>/</w:t>
            </w:r>
            <w:hyperlink r:id="rId36" w:history="1">
              <w:r w:rsidRPr="00312370">
                <w:rPr>
                  <w:rStyle w:val="Hyperlink"/>
                  <w:rFonts w:ascii="Verdana" w:hAnsi="Verdana"/>
                  <w:b w:val="0"/>
                  <w:bCs/>
                  <w:sz w:val="20"/>
                  <w:szCs w:val="20"/>
                </w:rPr>
                <w:t>RE</w:t>
              </w:r>
            </w:hyperlink>
            <w:r w:rsidRPr="00312370">
              <w:rPr>
                <w:b w:val="0"/>
                <w:bCs/>
                <w:sz w:val="20"/>
                <w:szCs w:val="20"/>
              </w:rPr>
              <w:t xml:space="preserve"> requirements apply to the </w:t>
            </w:r>
            <w:r>
              <w:rPr>
                <w:b w:val="0"/>
                <w:bCs/>
                <w:sz w:val="20"/>
                <w:szCs w:val="20"/>
              </w:rPr>
              <w:t>CPA</w:t>
            </w:r>
            <w:r w:rsidRPr="00312370">
              <w:rPr>
                <w:b w:val="0"/>
                <w:bCs/>
                <w:sz w:val="20"/>
                <w:szCs w:val="20"/>
              </w:rPr>
              <w:t>?</w:t>
            </w:r>
          </w:p>
        </w:tc>
        <w:tc>
          <w:tcPr>
            <w:tcW w:w="1170" w:type="dxa"/>
            <w:gridSpan w:val="5"/>
            <w:shd w:val="clear" w:color="auto" w:fill="D9D9D9" w:themeFill="background1" w:themeFillShade="D9"/>
            <w:vAlign w:val="top"/>
          </w:tcPr>
          <w:p w14:paraId="44592383" w14:textId="77777777" w:rsidR="00AF555A" w:rsidRPr="003A049D"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276399505"/>
                <w14:checkbox>
                  <w14:checked w14:val="0"/>
                  <w14:checkedState w14:val="2612" w14:font="MS Gothic"/>
                  <w14:uncheckedState w14:val="2610" w14:font="MS Gothic"/>
                </w14:checkbox>
              </w:sdtPr>
              <w:sdtEndPr/>
              <w:sdtContent>
                <w:r w:rsidR="00AF555A" w:rsidRPr="003A049D">
                  <w:rPr>
                    <w:rFonts w:ascii="Segoe UI Symbol" w:eastAsia="MS Gothic" w:hAnsi="Segoe UI Symbol" w:cs="Segoe UI Symbol"/>
                    <w:sz w:val="20"/>
                    <w:szCs w:val="20"/>
                  </w:rPr>
                  <w:t>☐</w:t>
                </w:r>
              </w:sdtContent>
            </w:sdt>
            <w:r w:rsidR="00AF555A" w:rsidRPr="003A049D">
              <w:rPr>
                <w:rFonts w:asciiTheme="minorHAnsi" w:hAnsiTheme="minorHAnsi"/>
                <w:sz w:val="20"/>
                <w:szCs w:val="20"/>
              </w:rPr>
              <w:t xml:space="preserve"> </w:t>
            </w:r>
            <w:r w:rsidR="00AF555A" w:rsidRPr="003A049D">
              <w:rPr>
                <w:rFonts w:asciiTheme="minorHAnsi" w:hAnsiTheme="minorHAnsi"/>
                <w:color w:val="515151" w:themeColor="text1"/>
                <w:sz w:val="20"/>
                <w:szCs w:val="20"/>
              </w:rPr>
              <w:t>Yes</w:t>
            </w:r>
          </w:p>
          <w:p w14:paraId="2AB4217F" w14:textId="77777777" w:rsidR="00AF555A" w:rsidRPr="003A049D"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94680391"/>
                <w14:checkbox>
                  <w14:checked w14:val="0"/>
                  <w14:checkedState w14:val="2612" w14:font="MS Gothic"/>
                  <w14:uncheckedState w14:val="2610" w14:font="MS Gothic"/>
                </w14:checkbox>
              </w:sdtPr>
              <w:sdtEndPr/>
              <w:sdtContent>
                <w:r w:rsidR="00AF555A" w:rsidRPr="003A049D">
                  <w:rPr>
                    <w:rFonts w:ascii="MS Gothic" w:eastAsia="MS Gothic" w:hAnsi="MS Gothic" w:hint="eastAsia"/>
                    <w:sz w:val="20"/>
                    <w:szCs w:val="20"/>
                  </w:rPr>
                  <w:t>☐</w:t>
                </w:r>
              </w:sdtContent>
            </w:sdt>
            <w:r w:rsidR="00AF555A" w:rsidRPr="003A049D">
              <w:rPr>
                <w:rFonts w:asciiTheme="minorHAnsi" w:hAnsiTheme="minorHAnsi"/>
                <w:sz w:val="20"/>
                <w:szCs w:val="20"/>
              </w:rPr>
              <w:t xml:space="preserve"> No</w:t>
            </w:r>
          </w:p>
        </w:tc>
      </w:tr>
      <w:tr w:rsidR="00AF555A" w:rsidRPr="008B2A05" w14:paraId="05B45BFD" w14:textId="77777777" w:rsidTr="18AA38BF">
        <w:tc>
          <w:tcPr>
            <w:tcW w:w="8460" w:type="dxa"/>
            <w:shd w:val="clear" w:color="auto" w:fill="D9D9D9" w:themeFill="background1" w:themeFillShade="D9"/>
            <w:vAlign w:val="top"/>
          </w:tcPr>
          <w:p w14:paraId="5273DFF3" w14:textId="03667BFA" w:rsidR="00AF555A" w:rsidRPr="00312370" w:rsidRDefault="00AF555A" w:rsidP="00AF555A">
            <w:pPr>
              <w:pStyle w:val="H5"/>
              <w:keepNext w:val="0"/>
              <w:keepLines w:val="0"/>
              <w:widowControl w:val="0"/>
              <w:numPr>
                <w:ilvl w:val="1"/>
                <w:numId w:val="35"/>
              </w:numPr>
              <w:spacing w:before="0" w:line="276" w:lineRule="auto"/>
              <w:rPr>
                <w:b w:val="0"/>
                <w:bCs/>
                <w:sz w:val="20"/>
                <w:szCs w:val="20"/>
              </w:rPr>
            </w:pPr>
            <w:r w:rsidRPr="00312370">
              <w:rPr>
                <w:b w:val="0"/>
                <w:bCs/>
                <w:sz w:val="20"/>
                <w:szCs w:val="20"/>
              </w:rPr>
              <w:t xml:space="preserve">Does specific eligibility criteria/requirement stipulated in Annex A of </w:t>
            </w:r>
            <w:hyperlink r:id="rId37" w:history="1">
              <w:r w:rsidRPr="00312370">
                <w:rPr>
                  <w:rStyle w:val="Hyperlink"/>
                  <w:rFonts w:ascii="Verdana" w:hAnsi="Verdana"/>
                  <w:b w:val="0"/>
                  <w:bCs/>
                  <w:sz w:val="20"/>
                  <w:szCs w:val="20"/>
                </w:rPr>
                <w:t>CSA</w:t>
              </w:r>
            </w:hyperlink>
            <w:r w:rsidRPr="00312370">
              <w:rPr>
                <w:b w:val="0"/>
                <w:bCs/>
                <w:sz w:val="20"/>
                <w:szCs w:val="20"/>
              </w:rPr>
              <w:t>/</w:t>
            </w:r>
            <w:hyperlink r:id="rId38" w:history="1">
              <w:r w:rsidRPr="00312370">
                <w:rPr>
                  <w:rStyle w:val="Hyperlink"/>
                  <w:rFonts w:ascii="Verdana" w:hAnsi="Verdana"/>
                  <w:b w:val="0"/>
                  <w:bCs/>
                  <w:sz w:val="20"/>
                  <w:szCs w:val="20"/>
                </w:rPr>
                <w:t>RE</w:t>
              </w:r>
            </w:hyperlink>
            <w:r w:rsidRPr="00312370">
              <w:rPr>
                <w:b w:val="0"/>
                <w:bCs/>
                <w:sz w:val="20"/>
                <w:szCs w:val="20"/>
              </w:rPr>
              <w:t xml:space="preserve"> requirements </w:t>
            </w:r>
            <w:r>
              <w:rPr>
                <w:b w:val="0"/>
                <w:bCs/>
                <w:sz w:val="20"/>
                <w:szCs w:val="20"/>
              </w:rPr>
              <w:t xml:space="preserve">that </w:t>
            </w:r>
            <w:r w:rsidRPr="00312370">
              <w:rPr>
                <w:b w:val="0"/>
                <w:bCs/>
                <w:sz w:val="20"/>
                <w:szCs w:val="20"/>
              </w:rPr>
              <w:t xml:space="preserve">apply to the </w:t>
            </w:r>
            <w:r>
              <w:rPr>
                <w:b w:val="0"/>
                <w:bCs/>
                <w:sz w:val="20"/>
                <w:szCs w:val="20"/>
              </w:rPr>
              <w:t>CPA, lead to any change in the registered PoA -DD or VPA -DD</w:t>
            </w:r>
            <w:r w:rsidRPr="00312370">
              <w:rPr>
                <w:b w:val="0"/>
                <w:bCs/>
                <w:sz w:val="20"/>
                <w:szCs w:val="20"/>
              </w:rPr>
              <w:t>?</w:t>
            </w:r>
            <w:r>
              <w:rPr>
                <w:b w:val="0"/>
                <w:bCs/>
                <w:sz w:val="20"/>
                <w:szCs w:val="20"/>
              </w:rPr>
              <w:t xml:space="preserve"> </w:t>
            </w:r>
            <w:r w:rsidRPr="00A278C0">
              <w:rPr>
                <w:b w:val="0"/>
                <w:bCs/>
                <w:color w:val="FFFFFF" w:themeColor="background1"/>
                <w:sz w:val="20"/>
                <w:szCs w:val="20"/>
                <w:shd w:val="clear" w:color="auto" w:fill="00B9BD"/>
              </w:rPr>
              <w:t>If Yes, please provide a full explanation in section A.1.</w:t>
            </w:r>
            <w:r>
              <w:rPr>
                <w:b w:val="0"/>
                <w:bCs/>
                <w:color w:val="FFFFFF" w:themeColor="background1"/>
                <w:sz w:val="20"/>
                <w:szCs w:val="20"/>
                <w:shd w:val="clear" w:color="auto" w:fill="00B9BD"/>
              </w:rPr>
              <w:t>3</w:t>
            </w:r>
            <w:r w:rsidRPr="00A278C0">
              <w:rPr>
                <w:b w:val="0"/>
                <w:bCs/>
                <w:color w:val="FFFFFF" w:themeColor="background1"/>
                <w:sz w:val="20"/>
                <w:szCs w:val="20"/>
                <w:shd w:val="clear" w:color="auto" w:fill="00B9BD"/>
              </w:rPr>
              <w:t>. below.</w:t>
            </w:r>
            <w:r w:rsidRPr="00A278C0">
              <w:rPr>
                <w:b w:val="0"/>
                <w:bCs/>
                <w:color w:val="FFFFFF" w:themeColor="background1"/>
                <w:sz w:val="20"/>
                <w:szCs w:val="20"/>
              </w:rPr>
              <w:t xml:space="preserve">   </w:t>
            </w:r>
          </w:p>
        </w:tc>
        <w:tc>
          <w:tcPr>
            <w:tcW w:w="1170" w:type="dxa"/>
            <w:gridSpan w:val="5"/>
            <w:shd w:val="clear" w:color="auto" w:fill="D9D9D9" w:themeFill="background1" w:themeFillShade="D9"/>
            <w:vAlign w:val="top"/>
          </w:tcPr>
          <w:p w14:paraId="426359EC" w14:textId="77777777" w:rsidR="00AF555A" w:rsidRPr="003A049D"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758989035"/>
                <w14:checkbox>
                  <w14:checked w14:val="0"/>
                  <w14:checkedState w14:val="2612" w14:font="MS Gothic"/>
                  <w14:uncheckedState w14:val="2610" w14:font="MS Gothic"/>
                </w14:checkbox>
              </w:sdtPr>
              <w:sdtEndPr/>
              <w:sdtContent>
                <w:r w:rsidR="00AF555A" w:rsidRPr="003A049D">
                  <w:rPr>
                    <w:rFonts w:ascii="Segoe UI Symbol" w:eastAsia="MS Gothic" w:hAnsi="Segoe UI Symbol" w:cs="Segoe UI Symbol"/>
                    <w:sz w:val="20"/>
                    <w:szCs w:val="20"/>
                  </w:rPr>
                  <w:t>☐</w:t>
                </w:r>
              </w:sdtContent>
            </w:sdt>
            <w:r w:rsidR="00AF555A" w:rsidRPr="003A049D">
              <w:rPr>
                <w:rFonts w:asciiTheme="minorHAnsi" w:hAnsiTheme="minorHAnsi"/>
                <w:sz w:val="20"/>
                <w:szCs w:val="20"/>
              </w:rPr>
              <w:t xml:space="preserve"> </w:t>
            </w:r>
            <w:r w:rsidR="00AF555A" w:rsidRPr="003A049D">
              <w:rPr>
                <w:rFonts w:asciiTheme="minorHAnsi" w:hAnsiTheme="minorHAnsi"/>
                <w:color w:val="515151" w:themeColor="text1"/>
                <w:sz w:val="20"/>
                <w:szCs w:val="20"/>
              </w:rPr>
              <w:t>Yes</w:t>
            </w:r>
          </w:p>
          <w:p w14:paraId="787D9B1B" w14:textId="77777777" w:rsidR="00AF555A"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487476245"/>
                <w14:checkbox>
                  <w14:checked w14:val="0"/>
                  <w14:checkedState w14:val="2612" w14:font="MS Gothic"/>
                  <w14:uncheckedState w14:val="2610" w14:font="MS Gothic"/>
                </w14:checkbox>
              </w:sdtPr>
              <w:sdtEndPr/>
              <w:sdtContent>
                <w:r w:rsidR="00AF555A" w:rsidRPr="003A049D">
                  <w:rPr>
                    <w:rFonts w:ascii="MS Gothic" w:eastAsia="MS Gothic" w:hAnsi="MS Gothic" w:hint="eastAsia"/>
                    <w:sz w:val="20"/>
                    <w:szCs w:val="20"/>
                  </w:rPr>
                  <w:t>☐</w:t>
                </w:r>
              </w:sdtContent>
            </w:sdt>
            <w:r w:rsidR="00AF555A" w:rsidRPr="003A049D">
              <w:rPr>
                <w:rFonts w:asciiTheme="minorHAnsi" w:hAnsiTheme="minorHAnsi"/>
                <w:sz w:val="20"/>
                <w:szCs w:val="20"/>
              </w:rPr>
              <w:t xml:space="preserve"> No</w:t>
            </w:r>
          </w:p>
        </w:tc>
      </w:tr>
      <w:tr w:rsidR="00AF555A" w:rsidRPr="008B2A05" w14:paraId="51B01060" w14:textId="77777777" w:rsidTr="18AA38BF">
        <w:tc>
          <w:tcPr>
            <w:tcW w:w="9630" w:type="dxa"/>
            <w:gridSpan w:val="6"/>
            <w:vAlign w:val="top"/>
          </w:tcPr>
          <w:p w14:paraId="7339B214" w14:textId="77777777" w:rsidR="00AF555A" w:rsidRPr="00E4143E" w:rsidRDefault="00AF555A" w:rsidP="00AF555A">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b/>
                <w:bCs/>
                <w:i/>
                <w:iCs/>
                <w:sz w:val="18"/>
                <w:szCs w:val="18"/>
              </w:rPr>
              <w:t>Requirement:</w:t>
            </w:r>
            <w:r w:rsidRPr="00E4143E">
              <w:rPr>
                <w:rFonts w:asciiTheme="minorHAnsi" w:eastAsia="Avenir Next LT Pro" w:hAnsiTheme="minorHAnsi" w:cs="Avenir Next LT Pro"/>
                <w:i/>
                <w:iCs/>
                <w:sz w:val="18"/>
                <w:szCs w:val="18"/>
              </w:rPr>
              <w:t xml:space="preserve"> </w:t>
            </w:r>
          </w:p>
          <w:p w14:paraId="077199D0" w14:textId="77777777" w:rsidR="00AF555A" w:rsidRPr="00E4143E" w:rsidRDefault="00AF555A" w:rsidP="00AF555A">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(Ref: Section 4.1.1 of </w:t>
            </w:r>
            <w:hyperlink r:id="rId39">
              <w:r w:rsidRPr="00E4143E">
                <w:rPr>
                  <w:rStyle w:val="Hyperlink"/>
                  <w:rFonts w:eastAsia="Avenir Next LT Pro" w:cs="Avenir Next LT Pro"/>
                  <w:i/>
                  <w:iCs/>
                  <w:sz w:val="18"/>
                  <w:szCs w:val="18"/>
                </w:rPr>
                <w:t>GHG Product Requirements</w:t>
              </w:r>
            </w:hyperlink>
            <w:r w:rsidRPr="00E4143E">
              <w:rPr>
                <w:rFonts w:asciiTheme="minorHAnsi" w:eastAsia="Avenir Next LT Pro" w:hAnsiTheme="minorHAnsi" w:cs="Avenir Next LT Pro"/>
                <w:i/>
                <w:iCs/>
                <w:sz w:val="18"/>
                <w:szCs w:val="18"/>
              </w:rPr>
              <w:t>)</w:t>
            </w:r>
          </w:p>
          <w:p w14:paraId="2C266D72" w14:textId="3E57041D" w:rsidR="00AF555A" w:rsidRPr="00E4143E" w:rsidRDefault="00AF555A" w:rsidP="00AF555A">
            <w:pPr>
              <w:widowControl w:val="0"/>
              <w:spacing w:line="276" w:lineRule="auto"/>
              <w:rPr>
                <w:rFonts w:asciiTheme="minorHAnsi" w:eastAsia="Avenir Next LT Pro" w:hAnsiTheme="minorHAnsi" w:cs="Avenir Next LT Pro"/>
                <w:i/>
                <w:iCs/>
                <w:sz w:val="18"/>
                <w:szCs w:val="18"/>
              </w:rPr>
            </w:pPr>
            <w:r>
              <w:rPr>
                <w:rFonts w:asciiTheme="minorHAnsi" w:eastAsia="Avenir Next LT Pro" w:hAnsiTheme="minorHAnsi" w:cs="Avenir Next LT Pro"/>
                <w:i/>
                <w:iCs/>
                <w:sz w:val="18"/>
                <w:szCs w:val="18"/>
              </w:rPr>
              <w:t>CPA</w:t>
            </w:r>
            <w:r w:rsidRPr="00E4143E">
              <w:rPr>
                <w:rFonts w:asciiTheme="minorHAnsi" w:eastAsia="Avenir Next LT Pro" w:hAnsiTheme="minorHAnsi" w:cs="Avenir Next LT Pro"/>
                <w:i/>
                <w:iCs/>
                <w:sz w:val="18"/>
                <w:szCs w:val="18"/>
              </w:rPr>
              <w:t xml:space="preserve"> shall conform to the relevant Activity Requirements and Gold Standard Approved Methodologies, including </w:t>
            </w:r>
            <w:hyperlink r:id="rId40">
              <w:r w:rsidRPr="00E4143E">
                <w:rPr>
                  <w:rStyle w:val="Hyperlink"/>
                  <w:rFonts w:eastAsia="Avenir Next LT Pro" w:cs="Avenir Next LT Pro"/>
                  <w:i/>
                  <w:iCs/>
                  <w:sz w:val="18"/>
                  <w:szCs w:val="18"/>
                </w:rPr>
                <w:t>eligible CDM Methodologies</w:t>
              </w:r>
            </w:hyperlink>
            <w:r w:rsidRPr="00E4143E">
              <w:rPr>
                <w:rFonts w:asciiTheme="minorHAnsi" w:eastAsia="Avenir Next LT Pro" w:hAnsiTheme="minorHAnsi" w:cs="Avenir Next LT Pro"/>
                <w:i/>
                <w:iCs/>
                <w:sz w:val="18"/>
                <w:szCs w:val="18"/>
              </w:rPr>
              <w:t>.</w:t>
            </w:r>
          </w:p>
          <w:p w14:paraId="594180AF" w14:textId="77777777" w:rsidR="00AF555A" w:rsidRPr="00E4143E" w:rsidRDefault="00AF555A" w:rsidP="00AF555A">
            <w:pPr>
              <w:widowControl w:val="0"/>
              <w:spacing w:line="276" w:lineRule="auto"/>
              <w:rPr>
                <w:rFonts w:asciiTheme="minorHAnsi" w:eastAsia="Avenir Next LT Pro" w:hAnsiTheme="minorHAnsi" w:cs="Avenir Next LT Pro"/>
                <w:i/>
                <w:iCs/>
                <w:sz w:val="18"/>
                <w:szCs w:val="18"/>
              </w:rPr>
            </w:pPr>
          </w:p>
          <w:p w14:paraId="40F2A459" w14:textId="77777777" w:rsidR="00AF555A" w:rsidRPr="00E4143E" w:rsidRDefault="00AF555A" w:rsidP="00AF555A">
            <w:pPr>
              <w:widowControl w:val="0"/>
              <w:spacing w:line="276" w:lineRule="auto"/>
              <w:rPr>
                <w:rFonts w:asciiTheme="minorHAnsi" w:eastAsia="Avenir Next LT Pro" w:hAnsiTheme="minorHAnsi" w:cs="Avenir Next LT Pro"/>
                <w:b/>
                <w:bCs/>
                <w:i/>
                <w:iCs/>
                <w:sz w:val="18"/>
                <w:szCs w:val="18"/>
              </w:rPr>
            </w:pPr>
            <w:r w:rsidRPr="00E4143E">
              <w:rPr>
                <w:rFonts w:asciiTheme="minorHAnsi" w:eastAsia="Avenir Next LT Pro" w:hAnsiTheme="minorHAnsi" w:cs="Avenir Next LT Pro"/>
                <w:b/>
                <w:bCs/>
                <w:i/>
                <w:iCs/>
                <w:sz w:val="18"/>
                <w:szCs w:val="18"/>
              </w:rPr>
              <w:t>RE rule update / RE PoA rule update:</w:t>
            </w:r>
          </w:p>
          <w:p w14:paraId="3797BDF4" w14:textId="3719B03C" w:rsidR="00AF555A" w:rsidRPr="00E4143E" w:rsidRDefault="00AF555A" w:rsidP="00AF555A">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Grid connected Renewable Energy </w:t>
            </w:r>
            <w:r>
              <w:rPr>
                <w:rFonts w:asciiTheme="minorHAnsi" w:eastAsia="Avenir Next LT Pro" w:hAnsiTheme="minorHAnsi" w:cs="Avenir Next LT Pro"/>
                <w:i/>
                <w:iCs/>
                <w:sz w:val="18"/>
                <w:szCs w:val="18"/>
              </w:rPr>
              <w:t>CPAs</w:t>
            </w:r>
            <w:r w:rsidRPr="00E4143E">
              <w:rPr>
                <w:rFonts w:asciiTheme="minorHAnsi" w:eastAsia="Avenir Next LT Pro" w:hAnsiTheme="minorHAnsi" w:cs="Avenir Next LT Pro"/>
                <w:i/>
                <w:iCs/>
                <w:sz w:val="18"/>
                <w:szCs w:val="18"/>
              </w:rPr>
              <w:t xml:space="preserve"> seeking to transition from another carbon crediting scheme to GS4GG or labelling of emission reductions under GS4GG are exempted from eligibility requirements listed in para 2.1.3 of the RE Activity Requirements. This exemption is only allowed to projects that started the first crediting period with the original carbon crediting scheme from 01/01/2016 or later but before 24/01/2020. (Ref: Section 2.1.1 and 2.1.2 of </w:t>
            </w:r>
            <w:hyperlink r:id="rId41">
              <w:r w:rsidRPr="00E4143E">
                <w:rPr>
                  <w:rStyle w:val="Hyperlink"/>
                  <w:rFonts w:eastAsia="Avenir Next LT Pro" w:cs="Avenir Next LT Pro"/>
                  <w:i/>
                  <w:iCs/>
                  <w:sz w:val="18"/>
                  <w:szCs w:val="18"/>
                </w:rPr>
                <w:t>RU 2020 AR –RE V1.2</w:t>
              </w:r>
            </w:hyperlink>
            <w:r w:rsidRPr="00E4143E">
              <w:rPr>
                <w:rFonts w:asciiTheme="minorHAnsi" w:eastAsia="Avenir Next LT Pro" w:hAnsiTheme="minorHAnsi" w:cs="Avenir Next LT Pro"/>
                <w:i/>
                <w:iCs/>
                <w:sz w:val="18"/>
                <w:szCs w:val="18"/>
              </w:rPr>
              <w:t>)</w:t>
            </w:r>
          </w:p>
          <w:p w14:paraId="535F0864" w14:textId="77777777" w:rsidR="00AF555A" w:rsidRPr="00E4143E" w:rsidRDefault="00AF555A" w:rsidP="00AF555A">
            <w:pPr>
              <w:widowControl w:val="0"/>
              <w:spacing w:line="276" w:lineRule="auto"/>
              <w:rPr>
                <w:rFonts w:asciiTheme="minorHAnsi" w:eastAsia="Avenir Next LT Pro" w:hAnsiTheme="minorHAnsi" w:cs="Avenir Next LT Pro"/>
                <w:i/>
                <w:iCs/>
                <w:sz w:val="18"/>
                <w:szCs w:val="18"/>
              </w:rPr>
            </w:pPr>
          </w:p>
          <w:p w14:paraId="7FD1BA7E" w14:textId="3A1F12B0" w:rsidR="00AF555A" w:rsidRPr="00E4143E" w:rsidRDefault="00AF555A" w:rsidP="00AF555A">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Specific </w:t>
            </w:r>
            <w:hyperlink r:id="rId42" w:history="1">
              <w:r w:rsidRPr="00E47E4F">
                <w:rPr>
                  <w:rStyle w:val="Hyperlink"/>
                  <w:rFonts w:eastAsia="Avenir Next LT Pro" w:cs="Avenir Next LT Pro"/>
                  <w:i/>
                  <w:iCs/>
                  <w:sz w:val="18"/>
                  <w:szCs w:val="18"/>
                </w:rPr>
                <w:t>Renewable Energy Activity requirements</w:t>
              </w:r>
            </w:hyperlink>
            <w:r w:rsidRPr="00E4143E">
              <w:rPr>
                <w:rFonts w:asciiTheme="minorHAnsi" w:eastAsia="Avenir Next LT Pro" w:hAnsiTheme="minorHAnsi" w:cs="Avenir Next LT Pro"/>
                <w:i/>
                <w:iCs/>
                <w:sz w:val="18"/>
                <w:szCs w:val="18"/>
              </w:rPr>
              <w:t xml:space="preserve"> (refer to Annex A): Hydropower</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landfill gas and biogas from agro-processing, wastewater and other residue</w:t>
            </w:r>
            <w:r>
              <w:rPr>
                <w:rFonts w:asciiTheme="minorHAnsi" w:eastAsia="Avenir Next LT Pro" w:hAnsiTheme="minorHAnsi" w:cs="Avenir Next LT Pro"/>
                <w:i/>
                <w:iCs/>
                <w:sz w:val="18"/>
                <w:szCs w:val="18"/>
              </w:rPr>
              <w:t xml:space="preserve">s, </w:t>
            </w:r>
            <w:r w:rsidRPr="00E4143E">
              <w:rPr>
                <w:rFonts w:asciiTheme="minorHAnsi" w:eastAsia="Avenir Next LT Pro" w:hAnsiTheme="minorHAnsi" w:cs="Avenir Next LT Pro"/>
                <w:i/>
                <w:iCs/>
                <w:sz w:val="18"/>
                <w:szCs w:val="18"/>
              </w:rPr>
              <w:t>Waste Heat/Gas recover</w:t>
            </w:r>
            <w:r>
              <w:rPr>
                <w:rFonts w:asciiTheme="minorHAnsi" w:eastAsia="Avenir Next LT Pro" w:hAnsiTheme="minorHAnsi" w:cs="Avenir Next LT Pro"/>
                <w:i/>
                <w:iCs/>
                <w:sz w:val="18"/>
                <w:szCs w:val="18"/>
              </w:rPr>
              <w:t>y,</w:t>
            </w:r>
            <w:r w:rsidRPr="00E4143E">
              <w:rPr>
                <w:rFonts w:asciiTheme="minorHAnsi" w:eastAsia="Avenir Next LT Pro" w:hAnsiTheme="minorHAnsi" w:cs="Avenir Next LT Pro"/>
                <w:i/>
                <w:iCs/>
                <w:sz w:val="18"/>
                <w:szCs w:val="18"/>
              </w:rPr>
              <w:t xml:space="preserve"> Fossil co-generation</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Pr="4E5536FE">
              <w:rPr>
                <w:rFonts w:asciiTheme="minorHAnsi" w:eastAsia="Avenir Next LT Pro" w:hAnsiTheme="minorHAnsi" w:cs="Avenir Next LT Pro"/>
                <w:i/>
                <w:iCs/>
                <w:sz w:val="18"/>
                <w:szCs w:val="18"/>
              </w:rPr>
              <w:t>.</w:t>
            </w:r>
          </w:p>
          <w:p w14:paraId="2BEC6FA2" w14:textId="77777777" w:rsidR="00AF555A" w:rsidRPr="00E4143E" w:rsidRDefault="00AF555A" w:rsidP="00AF555A">
            <w:pPr>
              <w:widowControl w:val="0"/>
              <w:spacing w:line="276" w:lineRule="auto"/>
              <w:rPr>
                <w:rFonts w:asciiTheme="minorHAnsi" w:eastAsia="Avenir Next LT Pro" w:hAnsiTheme="minorHAnsi" w:cs="Avenir Next LT Pro"/>
                <w:i/>
                <w:iCs/>
                <w:sz w:val="18"/>
                <w:szCs w:val="18"/>
              </w:rPr>
            </w:pPr>
          </w:p>
          <w:p w14:paraId="28835712" w14:textId="5F81A0F3" w:rsidR="00AF555A" w:rsidRDefault="00AF555A" w:rsidP="00AF555A">
            <w:pPr>
              <w:widowControl w:val="0"/>
              <w:spacing w:line="276" w:lineRule="auto"/>
              <w:rPr>
                <w:rFonts w:asciiTheme="minorHAnsi" w:hAnsiTheme="minorHAnsi"/>
                <w:sz w:val="18"/>
                <w:szCs w:val="18"/>
              </w:rPr>
            </w:pPr>
            <w:r w:rsidRPr="00E4143E">
              <w:rPr>
                <w:rFonts w:asciiTheme="minorHAnsi" w:eastAsia="Avenir Next LT Pro" w:hAnsiTheme="minorHAnsi" w:cs="Avenir Next LT Pro"/>
                <w:i/>
                <w:iCs/>
                <w:sz w:val="18"/>
                <w:szCs w:val="18"/>
              </w:rPr>
              <w:t>Specific</w:t>
            </w:r>
            <w:hyperlink r:id="rId43" w:history="1">
              <w:r w:rsidRPr="00491164">
                <w:rPr>
                  <w:rStyle w:val="Hyperlink"/>
                  <w:rFonts w:eastAsia="Avenir Next LT Pro" w:cs="Avenir Next LT Pro"/>
                  <w:i/>
                  <w:iCs/>
                  <w:sz w:val="18"/>
                  <w:szCs w:val="18"/>
                </w:rPr>
                <w:t xml:space="preserve"> Community Service Activity requirements</w:t>
              </w:r>
            </w:hyperlink>
            <w:r w:rsidRPr="00E4143E">
              <w:rPr>
                <w:rFonts w:asciiTheme="minorHAnsi" w:eastAsia="Avenir Next LT Pro" w:hAnsiTheme="minorHAnsi" w:cs="Avenir Next LT Pro"/>
                <w:i/>
                <w:iCs/>
                <w:sz w:val="18"/>
                <w:szCs w:val="18"/>
              </w:rPr>
              <w:t xml:space="preserve"> (refer to Annex A): Hydropower</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lastRenderedPageBreak/>
              <w:t>landfill gas and biogas from agro-processing, wastewater and other residues</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Heat/Gas recovery</w:t>
            </w:r>
            <w:r>
              <w:rPr>
                <w:rFonts w:asciiTheme="minorHAnsi" w:eastAsia="Avenir Next LT Pro" w:hAnsiTheme="minorHAnsi" w:cs="Avenir Next LT Pro"/>
                <w:i/>
                <w:iCs/>
                <w:sz w:val="18"/>
                <w:szCs w:val="18"/>
              </w:rPr>
              <w:t>,</w:t>
            </w:r>
            <w:r w:rsidRPr="00E4143E">
              <w:rPr>
                <w:rFonts w:asciiTheme="minorHAnsi" w:eastAsia="Avenir Next LT Pro" w:hAnsiTheme="minorHAnsi" w:cs="Avenir Next LT Pro"/>
                <w:i/>
                <w:iCs/>
                <w:sz w:val="18"/>
                <w:szCs w:val="18"/>
              </w:rPr>
              <w:t xml:space="preserve"> Fossil co-generation</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Relighting</w:t>
            </w:r>
            <w:r>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End-use fossil switching</w:t>
            </w:r>
            <w:r w:rsidRPr="4E5536FE">
              <w:rPr>
                <w:rFonts w:asciiTheme="minorHAnsi" w:eastAsia="Avenir Next LT Pro" w:hAnsiTheme="minorHAnsi" w:cs="Avenir Next LT Pro"/>
                <w:i/>
                <w:iCs/>
                <w:sz w:val="18"/>
                <w:szCs w:val="18"/>
              </w:rPr>
              <w:t>.</w:t>
            </w:r>
          </w:p>
        </w:tc>
      </w:tr>
      <w:tr w:rsidR="00AF555A" w:rsidRPr="008B2A05" w14:paraId="0E24189B" w14:textId="77777777" w:rsidTr="18AA38BF">
        <w:tc>
          <w:tcPr>
            <w:tcW w:w="9630" w:type="dxa"/>
            <w:gridSpan w:val="6"/>
            <w:shd w:val="clear" w:color="auto" w:fill="auto"/>
            <w:vAlign w:val="top"/>
          </w:tcPr>
          <w:p w14:paraId="6A710D9C" w14:textId="77777777" w:rsidR="00AF555A" w:rsidRPr="0087221A" w:rsidRDefault="00AF555A" w:rsidP="000E209B">
            <w:pPr>
              <w:pStyle w:val="H3"/>
            </w:pPr>
            <w:r>
              <w:lastRenderedPageBreak/>
              <w:t>Applicability of the methodology/tool version</w:t>
            </w:r>
          </w:p>
        </w:tc>
      </w:tr>
      <w:tr w:rsidR="00AF555A" w:rsidRPr="008B2A05" w14:paraId="6D88415F" w14:textId="77777777" w:rsidTr="18AA38BF">
        <w:tc>
          <w:tcPr>
            <w:tcW w:w="8550" w:type="dxa"/>
            <w:gridSpan w:val="2"/>
            <w:shd w:val="clear" w:color="auto" w:fill="D9D9D9" w:themeFill="background1" w:themeFillShade="D9"/>
            <w:vAlign w:val="top"/>
          </w:tcPr>
          <w:p w14:paraId="19D09A3F" w14:textId="1DCA8BCA" w:rsidR="00AF555A" w:rsidRPr="00A531A1" w:rsidRDefault="00AF555A" w:rsidP="00AF555A">
            <w:pPr>
              <w:pStyle w:val="H5"/>
              <w:keepNext w:val="0"/>
              <w:keepLines w:val="0"/>
              <w:widowControl w:val="0"/>
              <w:numPr>
                <w:ilvl w:val="1"/>
                <w:numId w:val="45"/>
              </w:numPr>
              <w:spacing w:before="0" w:line="276" w:lineRule="auto"/>
              <w:rPr>
                <w:sz w:val="20"/>
                <w:szCs w:val="20"/>
              </w:rPr>
            </w:pPr>
            <w:r w:rsidRPr="00A531A1">
              <w:rPr>
                <w:b w:val="0"/>
                <w:bCs/>
                <w:sz w:val="20"/>
                <w:szCs w:val="20"/>
              </w:rPr>
              <w:t xml:space="preserve">Does the </w:t>
            </w:r>
            <w:r>
              <w:rPr>
                <w:b w:val="0"/>
                <w:bCs/>
                <w:sz w:val="20"/>
                <w:szCs w:val="20"/>
              </w:rPr>
              <w:t>CPA</w:t>
            </w:r>
            <w:r w:rsidRPr="00A531A1">
              <w:rPr>
                <w:b w:val="0"/>
                <w:bCs/>
                <w:sz w:val="20"/>
                <w:szCs w:val="20"/>
              </w:rPr>
              <w:t xml:space="preserve"> apply an eligible GS methodology? Refer to list of the eligible </w:t>
            </w:r>
            <w:r w:rsidRPr="4E5536FE">
              <w:rPr>
                <w:b w:val="0"/>
                <w:sz w:val="20"/>
                <w:szCs w:val="20"/>
              </w:rPr>
              <w:t>methodologies</w:t>
            </w:r>
            <w:r w:rsidRPr="00A531A1">
              <w:rPr>
                <w:sz w:val="20"/>
                <w:szCs w:val="20"/>
              </w:rPr>
              <w:t xml:space="preserve"> </w:t>
            </w:r>
            <w:hyperlink r:id="rId44">
              <w:r w:rsidRPr="00A531A1">
                <w:rPr>
                  <w:rStyle w:val="Hyperlink"/>
                  <w:sz w:val="20"/>
                  <w:szCs w:val="20"/>
                </w:rPr>
                <w:t>here</w:t>
              </w:r>
            </w:hyperlink>
            <w:r w:rsidRPr="00A531A1">
              <w:rPr>
                <w:sz w:val="20"/>
                <w:szCs w:val="20"/>
              </w:rPr>
              <w:t>.</w:t>
            </w:r>
          </w:p>
        </w:tc>
        <w:tc>
          <w:tcPr>
            <w:tcW w:w="1080" w:type="dxa"/>
            <w:gridSpan w:val="4"/>
            <w:shd w:val="clear" w:color="auto" w:fill="D9D9D9" w:themeFill="background1" w:themeFillShade="D9"/>
            <w:vAlign w:val="top"/>
          </w:tcPr>
          <w:p w14:paraId="72BA359B" w14:textId="77777777" w:rsidR="00AF555A" w:rsidRPr="00ED4500"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37502695"/>
                <w14:checkbox>
                  <w14:checked w14:val="0"/>
                  <w14:checkedState w14:val="2612" w14:font="MS Gothic"/>
                  <w14:uncheckedState w14:val="2610" w14:font="MS Gothic"/>
                </w14:checkbox>
              </w:sdtPr>
              <w:sdtEndPr/>
              <w:sdtContent>
                <w:r w:rsidR="00AF555A" w:rsidRPr="00ED4500">
                  <w:rPr>
                    <w:rFonts w:ascii="Segoe UI Symbol" w:eastAsia="MS Gothic" w:hAnsi="Segoe UI Symbol" w:cs="Segoe UI Symbol"/>
                    <w:sz w:val="20"/>
                    <w:szCs w:val="20"/>
                  </w:rPr>
                  <w:t>☐</w:t>
                </w:r>
              </w:sdtContent>
            </w:sdt>
            <w:r w:rsidR="00AF555A" w:rsidRPr="00ED4500">
              <w:rPr>
                <w:rFonts w:asciiTheme="minorHAnsi" w:hAnsiTheme="minorHAnsi"/>
                <w:sz w:val="20"/>
                <w:szCs w:val="20"/>
              </w:rPr>
              <w:t xml:space="preserve"> </w:t>
            </w:r>
            <w:r w:rsidR="00AF555A" w:rsidRPr="00ED4500">
              <w:rPr>
                <w:rFonts w:asciiTheme="minorHAnsi" w:hAnsiTheme="minorHAnsi"/>
                <w:color w:val="515151" w:themeColor="text1"/>
                <w:sz w:val="20"/>
                <w:szCs w:val="20"/>
              </w:rPr>
              <w:t>Yes</w:t>
            </w:r>
          </w:p>
          <w:p w14:paraId="6CA76987" w14:textId="77777777" w:rsidR="00AF555A" w:rsidRPr="00ED4500"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788799522"/>
                <w14:checkbox>
                  <w14:checked w14:val="0"/>
                  <w14:checkedState w14:val="2612" w14:font="MS Gothic"/>
                  <w14:uncheckedState w14:val="2610" w14:font="MS Gothic"/>
                </w14:checkbox>
              </w:sdtPr>
              <w:sdtEndPr/>
              <w:sdtContent>
                <w:r w:rsidR="00AF555A" w:rsidRPr="00ED4500">
                  <w:rPr>
                    <w:rFonts w:ascii="Segoe UI Symbol" w:eastAsia="MS Gothic" w:hAnsi="Segoe UI Symbol" w:cs="Segoe UI Symbol"/>
                    <w:sz w:val="20"/>
                    <w:szCs w:val="20"/>
                  </w:rPr>
                  <w:t>☐</w:t>
                </w:r>
              </w:sdtContent>
            </w:sdt>
            <w:r w:rsidR="00AF555A" w:rsidRPr="00ED4500">
              <w:rPr>
                <w:rFonts w:asciiTheme="minorHAnsi" w:hAnsiTheme="minorHAnsi"/>
                <w:sz w:val="20"/>
                <w:szCs w:val="20"/>
              </w:rPr>
              <w:t xml:space="preserve"> No</w:t>
            </w:r>
          </w:p>
        </w:tc>
      </w:tr>
      <w:tr w:rsidR="00AF555A" w:rsidRPr="008B2A05" w14:paraId="417C5933" w14:textId="77777777" w:rsidTr="18AA38BF">
        <w:tc>
          <w:tcPr>
            <w:tcW w:w="8550" w:type="dxa"/>
            <w:gridSpan w:val="2"/>
            <w:shd w:val="clear" w:color="auto" w:fill="D9D9D9" w:themeFill="background1" w:themeFillShade="D9"/>
            <w:vAlign w:val="top"/>
          </w:tcPr>
          <w:p w14:paraId="1F40D7EB" w14:textId="736FE21D" w:rsidR="00AF555A" w:rsidRPr="00A531A1" w:rsidRDefault="00AF555A" w:rsidP="00AF555A">
            <w:pPr>
              <w:pStyle w:val="H5"/>
              <w:keepNext w:val="0"/>
              <w:keepLines w:val="0"/>
              <w:widowControl w:val="0"/>
              <w:numPr>
                <w:ilvl w:val="1"/>
                <w:numId w:val="45"/>
              </w:numPr>
              <w:spacing w:before="0" w:line="276" w:lineRule="auto"/>
              <w:rPr>
                <w:rFonts w:asciiTheme="minorHAnsi" w:hAnsiTheme="minorHAnsi"/>
                <w:b w:val="0"/>
                <w:bCs/>
                <w:sz w:val="20"/>
                <w:szCs w:val="20"/>
              </w:rPr>
            </w:pPr>
            <w:r w:rsidRPr="00A531A1">
              <w:rPr>
                <w:rFonts w:asciiTheme="minorHAnsi" w:hAnsiTheme="minorHAnsi"/>
                <w:b w:val="0"/>
                <w:bCs/>
                <w:sz w:val="20"/>
                <w:szCs w:val="20"/>
              </w:rPr>
              <w:t xml:space="preserve">Does the </w:t>
            </w:r>
            <w:r>
              <w:rPr>
                <w:b w:val="0"/>
                <w:bCs/>
                <w:sz w:val="20"/>
                <w:szCs w:val="20"/>
              </w:rPr>
              <w:t>CPA</w:t>
            </w:r>
            <w:r w:rsidRPr="00A531A1">
              <w:rPr>
                <w:rFonts w:asciiTheme="minorHAnsi" w:hAnsiTheme="minorHAnsi"/>
                <w:b w:val="0"/>
                <w:bCs/>
                <w:sz w:val="20"/>
                <w:szCs w:val="20"/>
              </w:rPr>
              <w:t xml:space="preserve"> apply the version of the methodology and applicable tools </w:t>
            </w:r>
            <w:r w:rsidRPr="00A531A1">
              <w:rPr>
                <w:rFonts w:asciiTheme="minorHAnsi" w:hAnsiTheme="minorHAnsi"/>
                <w:sz w:val="20"/>
                <w:szCs w:val="20"/>
                <w:u w:val="single"/>
              </w:rPr>
              <w:t>applied for CDM</w:t>
            </w:r>
            <w:r>
              <w:rPr>
                <w:rFonts w:asciiTheme="minorHAnsi" w:hAnsiTheme="minorHAnsi"/>
                <w:sz w:val="20"/>
                <w:szCs w:val="20"/>
                <w:u w:val="single"/>
              </w:rPr>
              <w:t>/other standard</w:t>
            </w:r>
            <w:r w:rsidRPr="00A531A1">
              <w:rPr>
                <w:rFonts w:asciiTheme="minorHAnsi" w:hAnsiTheme="minorHAnsi"/>
                <w:sz w:val="20"/>
                <w:szCs w:val="20"/>
                <w:u w:val="single"/>
              </w:rPr>
              <w:t xml:space="preserve"> registration or renewal</w:t>
            </w:r>
            <w:r w:rsidRPr="00A531A1">
              <w:rPr>
                <w:rFonts w:asciiTheme="minorHAnsi" w:hAnsiTheme="minorHAnsi"/>
                <w:b w:val="0"/>
                <w:bCs/>
                <w:sz w:val="20"/>
                <w:szCs w:val="20"/>
              </w:rPr>
              <w:t>?</w:t>
            </w:r>
          </w:p>
        </w:tc>
        <w:tc>
          <w:tcPr>
            <w:tcW w:w="1080" w:type="dxa"/>
            <w:gridSpan w:val="4"/>
            <w:shd w:val="clear" w:color="auto" w:fill="D9D9D9" w:themeFill="background1" w:themeFillShade="D9"/>
            <w:vAlign w:val="top"/>
          </w:tcPr>
          <w:p w14:paraId="15A81655" w14:textId="77777777" w:rsidR="00AF555A" w:rsidRPr="00ED4500"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665753057"/>
                <w14:checkbox>
                  <w14:checked w14:val="0"/>
                  <w14:checkedState w14:val="2612" w14:font="MS Gothic"/>
                  <w14:uncheckedState w14:val="2610" w14:font="MS Gothic"/>
                </w14:checkbox>
              </w:sdtPr>
              <w:sdtEndPr/>
              <w:sdtContent>
                <w:r w:rsidR="00AF555A" w:rsidRPr="00ED4500">
                  <w:rPr>
                    <w:rFonts w:ascii="Segoe UI Symbol" w:eastAsia="MS Gothic" w:hAnsi="Segoe UI Symbol" w:cs="Segoe UI Symbol"/>
                    <w:sz w:val="20"/>
                    <w:szCs w:val="20"/>
                  </w:rPr>
                  <w:t>☐</w:t>
                </w:r>
              </w:sdtContent>
            </w:sdt>
            <w:r w:rsidR="00AF555A" w:rsidRPr="00ED4500">
              <w:rPr>
                <w:rFonts w:asciiTheme="minorHAnsi" w:hAnsiTheme="minorHAnsi"/>
                <w:sz w:val="20"/>
                <w:szCs w:val="20"/>
              </w:rPr>
              <w:t xml:space="preserve"> </w:t>
            </w:r>
            <w:r w:rsidR="00AF555A" w:rsidRPr="00ED4500">
              <w:rPr>
                <w:rFonts w:asciiTheme="minorHAnsi" w:hAnsiTheme="minorHAnsi"/>
                <w:color w:val="515151" w:themeColor="text1"/>
                <w:sz w:val="20"/>
                <w:szCs w:val="20"/>
              </w:rPr>
              <w:t>Yes</w:t>
            </w:r>
          </w:p>
          <w:p w14:paraId="6C6D8B0D" w14:textId="77777777" w:rsidR="00AF555A"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070006361"/>
                <w14:checkbox>
                  <w14:checked w14:val="0"/>
                  <w14:checkedState w14:val="2612" w14:font="MS Gothic"/>
                  <w14:uncheckedState w14:val="2610" w14:font="MS Gothic"/>
                </w14:checkbox>
              </w:sdtPr>
              <w:sdtEndPr/>
              <w:sdtContent>
                <w:r w:rsidR="00AF555A" w:rsidRPr="00ED4500">
                  <w:rPr>
                    <w:rFonts w:ascii="Segoe UI Symbol" w:eastAsia="MS Gothic" w:hAnsi="Segoe UI Symbol" w:cs="Segoe UI Symbol"/>
                    <w:sz w:val="20"/>
                    <w:szCs w:val="20"/>
                  </w:rPr>
                  <w:t>☐</w:t>
                </w:r>
              </w:sdtContent>
            </w:sdt>
            <w:r w:rsidR="00AF555A" w:rsidRPr="00ED4500">
              <w:rPr>
                <w:rFonts w:asciiTheme="minorHAnsi" w:hAnsiTheme="minorHAnsi"/>
                <w:sz w:val="20"/>
                <w:szCs w:val="20"/>
              </w:rPr>
              <w:t xml:space="preserve"> No</w:t>
            </w:r>
          </w:p>
        </w:tc>
      </w:tr>
      <w:tr w:rsidR="00AF555A" w:rsidRPr="008B2A05" w14:paraId="0CDA5CA0" w14:textId="77777777" w:rsidTr="18AA38BF">
        <w:tc>
          <w:tcPr>
            <w:tcW w:w="8550" w:type="dxa"/>
            <w:gridSpan w:val="2"/>
            <w:shd w:val="clear" w:color="auto" w:fill="D9D9D9" w:themeFill="background1" w:themeFillShade="D9"/>
            <w:vAlign w:val="top"/>
          </w:tcPr>
          <w:p w14:paraId="5A76CD85" w14:textId="28E8D6A3" w:rsidR="00AF555A" w:rsidRPr="00A531A1" w:rsidRDefault="00AF555A" w:rsidP="00AF555A">
            <w:pPr>
              <w:pStyle w:val="H5"/>
              <w:keepNext w:val="0"/>
              <w:keepLines w:val="0"/>
              <w:widowControl w:val="0"/>
              <w:numPr>
                <w:ilvl w:val="1"/>
                <w:numId w:val="45"/>
              </w:numPr>
              <w:spacing w:before="0" w:line="276" w:lineRule="auto"/>
              <w:rPr>
                <w:rFonts w:asciiTheme="minorHAnsi" w:hAnsiTheme="minorHAnsi"/>
                <w:b w:val="0"/>
                <w:bCs/>
                <w:sz w:val="20"/>
                <w:szCs w:val="20"/>
              </w:rPr>
            </w:pPr>
            <w:r w:rsidRPr="00A531A1">
              <w:rPr>
                <w:b w:val="0"/>
                <w:bCs/>
                <w:sz w:val="20"/>
                <w:szCs w:val="20"/>
              </w:rPr>
              <w:t>Does</w:t>
            </w:r>
            <w:r w:rsidRPr="00A531A1">
              <w:rPr>
                <w:rFonts w:asciiTheme="minorHAnsi" w:hAnsiTheme="minorHAnsi"/>
                <w:b w:val="0"/>
                <w:bCs/>
                <w:sz w:val="20"/>
                <w:szCs w:val="20"/>
              </w:rPr>
              <w:t xml:space="preserve"> the </w:t>
            </w:r>
            <w:r>
              <w:rPr>
                <w:rFonts w:asciiTheme="minorHAnsi" w:hAnsiTheme="minorHAnsi"/>
                <w:b w:val="0"/>
                <w:bCs/>
                <w:sz w:val="20"/>
                <w:szCs w:val="20"/>
              </w:rPr>
              <w:t>CPA</w:t>
            </w:r>
            <w:r w:rsidRPr="00A531A1">
              <w:rPr>
                <w:rFonts w:asciiTheme="minorHAnsi" w:hAnsiTheme="minorHAnsi"/>
                <w:b w:val="0"/>
                <w:bCs/>
                <w:sz w:val="20"/>
                <w:szCs w:val="20"/>
              </w:rPr>
              <w:t xml:space="preserve"> apply the latest version of the methodology and applicable tools </w:t>
            </w:r>
            <w:r>
              <w:rPr>
                <w:rFonts w:asciiTheme="minorHAnsi" w:hAnsiTheme="minorHAnsi"/>
                <w:b w:val="0"/>
                <w:bCs/>
                <w:sz w:val="20"/>
                <w:szCs w:val="20"/>
              </w:rPr>
              <w:t>applied in</w:t>
            </w:r>
            <w:r w:rsidRPr="001A04AB">
              <w:rPr>
                <w:rFonts w:asciiTheme="minorHAnsi" w:hAnsiTheme="minorHAnsi"/>
                <w:b w:val="0"/>
                <w:bCs/>
                <w:sz w:val="20"/>
                <w:szCs w:val="20"/>
              </w:rPr>
              <w:t xml:space="preserve"> registered PoAs for inclusion of new VPAs after transition to GS4GG</w:t>
            </w:r>
            <w:r w:rsidRPr="00A531A1">
              <w:rPr>
                <w:rFonts w:asciiTheme="minorHAnsi" w:hAnsiTheme="minorHAnsi"/>
                <w:b w:val="0"/>
                <w:bCs/>
                <w:sz w:val="20"/>
                <w:szCs w:val="20"/>
              </w:rPr>
              <w:t xml:space="preserve">? </w:t>
            </w:r>
            <w:r w:rsidRPr="00A531A1">
              <w:rPr>
                <w:b w:val="0"/>
                <w:bCs/>
                <w:color w:val="FFFFFF" w:themeColor="background1"/>
                <w:sz w:val="20"/>
                <w:szCs w:val="20"/>
                <w:shd w:val="clear" w:color="auto" w:fill="00B9BD"/>
              </w:rPr>
              <w:t xml:space="preserve">If Yes, please provide a full explanation in section B below. And note that the </w:t>
            </w:r>
            <w:r>
              <w:rPr>
                <w:b w:val="0"/>
                <w:bCs/>
                <w:color w:val="FFFFFF" w:themeColor="background1"/>
                <w:sz w:val="20"/>
                <w:szCs w:val="20"/>
                <w:shd w:val="clear" w:color="auto" w:fill="00B9BD"/>
              </w:rPr>
              <w:t>CPA</w:t>
            </w:r>
            <w:r w:rsidRPr="00A531A1">
              <w:rPr>
                <w:b w:val="0"/>
                <w:bCs/>
                <w:color w:val="FFFFFF" w:themeColor="background1"/>
                <w:sz w:val="20"/>
                <w:szCs w:val="20"/>
                <w:shd w:val="clear" w:color="auto" w:fill="00B9BD"/>
              </w:rPr>
              <w:t xml:space="preserve"> cannot opt for </w:t>
            </w:r>
            <w:r w:rsidRPr="00847EF1">
              <w:rPr>
                <w:b w:val="0"/>
                <w:bCs/>
                <w:color w:val="FFFFFF" w:themeColor="background1"/>
                <w:sz w:val="20"/>
                <w:szCs w:val="20"/>
                <w:shd w:val="clear" w:color="auto" w:fill="00B9BD"/>
              </w:rPr>
              <w:t>option 2</w:t>
            </w:r>
            <w:r w:rsidRPr="0091682C">
              <w:rPr>
                <w:b w:val="0"/>
                <w:bCs/>
                <w:color w:val="FFFFFF" w:themeColor="background1"/>
                <w:sz w:val="20"/>
                <w:szCs w:val="20"/>
                <w:shd w:val="clear" w:color="auto" w:fill="00B9BD"/>
              </w:rPr>
              <w:t xml:space="preserve"> </w:t>
            </w:r>
            <w:r w:rsidRPr="00A531A1">
              <w:rPr>
                <w:b w:val="0"/>
                <w:bCs/>
                <w:color w:val="FFFFFF" w:themeColor="background1"/>
                <w:sz w:val="20"/>
                <w:szCs w:val="20"/>
                <w:shd w:val="clear" w:color="auto" w:fill="00B9BD"/>
              </w:rPr>
              <w:t>mentioned transition approval procedure</w:t>
            </w:r>
            <w:r>
              <w:rPr>
                <w:b w:val="0"/>
                <w:bCs/>
                <w:color w:val="FFFFFF" w:themeColor="background1"/>
                <w:sz w:val="20"/>
                <w:szCs w:val="20"/>
                <w:shd w:val="clear" w:color="auto" w:fill="00B9BD"/>
              </w:rPr>
              <w:t>, above</w:t>
            </w:r>
            <w:r w:rsidRPr="00A531A1">
              <w:rPr>
                <w:b w:val="0"/>
                <w:bCs/>
                <w:color w:val="FFFFFF" w:themeColor="background1"/>
                <w:sz w:val="20"/>
                <w:szCs w:val="20"/>
                <w:shd w:val="clear" w:color="auto" w:fill="00B9BD"/>
              </w:rPr>
              <w:t>.</w:t>
            </w:r>
            <w:r w:rsidRPr="00A531A1">
              <w:rPr>
                <w:b w:val="0"/>
                <w:bCs/>
                <w:sz w:val="20"/>
                <w:szCs w:val="20"/>
              </w:rPr>
              <w:t xml:space="preserve">   </w:t>
            </w:r>
          </w:p>
        </w:tc>
        <w:tc>
          <w:tcPr>
            <w:tcW w:w="1080" w:type="dxa"/>
            <w:gridSpan w:val="4"/>
            <w:shd w:val="clear" w:color="auto" w:fill="D9D9D9" w:themeFill="background1" w:themeFillShade="D9"/>
            <w:vAlign w:val="top"/>
          </w:tcPr>
          <w:p w14:paraId="1AB758E9" w14:textId="77777777" w:rsidR="00AF555A" w:rsidRPr="00ED4500"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769154935"/>
                <w14:checkbox>
                  <w14:checked w14:val="0"/>
                  <w14:checkedState w14:val="2612" w14:font="MS Gothic"/>
                  <w14:uncheckedState w14:val="2610" w14:font="MS Gothic"/>
                </w14:checkbox>
              </w:sdtPr>
              <w:sdtEndPr/>
              <w:sdtContent>
                <w:r w:rsidR="00AF555A" w:rsidRPr="00ED4500">
                  <w:rPr>
                    <w:rFonts w:ascii="Segoe UI Symbol" w:eastAsia="MS Gothic" w:hAnsi="Segoe UI Symbol" w:cs="Segoe UI Symbol"/>
                    <w:sz w:val="20"/>
                    <w:szCs w:val="20"/>
                  </w:rPr>
                  <w:t>☐</w:t>
                </w:r>
              </w:sdtContent>
            </w:sdt>
            <w:r w:rsidR="00AF555A" w:rsidRPr="00ED4500">
              <w:rPr>
                <w:rFonts w:asciiTheme="minorHAnsi" w:hAnsiTheme="minorHAnsi"/>
                <w:sz w:val="20"/>
                <w:szCs w:val="20"/>
              </w:rPr>
              <w:t xml:space="preserve"> </w:t>
            </w:r>
            <w:r w:rsidR="00AF555A" w:rsidRPr="00ED4500">
              <w:rPr>
                <w:rFonts w:asciiTheme="minorHAnsi" w:hAnsiTheme="minorHAnsi"/>
                <w:color w:val="515151" w:themeColor="text1"/>
                <w:sz w:val="20"/>
                <w:szCs w:val="20"/>
              </w:rPr>
              <w:t>Yes</w:t>
            </w:r>
          </w:p>
          <w:p w14:paraId="06DAA436" w14:textId="77777777" w:rsidR="00AF555A" w:rsidRPr="00ED4500"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191441322"/>
                <w14:checkbox>
                  <w14:checked w14:val="0"/>
                  <w14:checkedState w14:val="2612" w14:font="MS Gothic"/>
                  <w14:uncheckedState w14:val="2610" w14:font="MS Gothic"/>
                </w14:checkbox>
              </w:sdtPr>
              <w:sdtEndPr/>
              <w:sdtContent>
                <w:r w:rsidR="00AF555A" w:rsidRPr="00ED4500">
                  <w:rPr>
                    <w:rFonts w:ascii="Segoe UI Symbol" w:eastAsia="MS Gothic" w:hAnsi="Segoe UI Symbol" w:cs="Segoe UI Symbol"/>
                    <w:sz w:val="20"/>
                    <w:szCs w:val="20"/>
                  </w:rPr>
                  <w:t>☐</w:t>
                </w:r>
              </w:sdtContent>
            </w:sdt>
            <w:r w:rsidR="00AF555A" w:rsidRPr="00ED4500">
              <w:rPr>
                <w:rFonts w:asciiTheme="minorHAnsi" w:hAnsiTheme="minorHAnsi"/>
                <w:sz w:val="20"/>
                <w:szCs w:val="20"/>
              </w:rPr>
              <w:t xml:space="preserve"> No</w:t>
            </w:r>
          </w:p>
        </w:tc>
      </w:tr>
      <w:tr w:rsidR="00AF555A" w:rsidRPr="008B2A05" w14:paraId="16FB3331" w14:textId="77777777" w:rsidTr="18AA38BF">
        <w:tc>
          <w:tcPr>
            <w:tcW w:w="9630" w:type="dxa"/>
            <w:gridSpan w:val="6"/>
            <w:vAlign w:val="top"/>
          </w:tcPr>
          <w:p w14:paraId="302011A9" w14:textId="77777777" w:rsidR="00AF555A" w:rsidRPr="00ED4500" w:rsidRDefault="00AF555A" w:rsidP="18AA38BF">
            <w:pPr>
              <w:widowControl w:val="0"/>
              <w:spacing w:line="276" w:lineRule="auto"/>
              <w:rPr>
                <w:rFonts w:asciiTheme="minorHAnsi" w:hAnsiTheme="minorHAnsi"/>
                <w:b/>
                <w:bCs/>
                <w:i/>
                <w:iCs/>
                <w:sz w:val="20"/>
                <w:szCs w:val="20"/>
              </w:rPr>
            </w:pPr>
            <w:r w:rsidRPr="18AA38BF">
              <w:rPr>
                <w:rFonts w:asciiTheme="minorHAnsi" w:hAnsiTheme="minorHAnsi"/>
                <w:b/>
                <w:bCs/>
                <w:i/>
                <w:iCs/>
                <w:sz w:val="20"/>
                <w:szCs w:val="20"/>
              </w:rPr>
              <w:t xml:space="preserve">Requirement: (Ref: Annex B of </w:t>
            </w:r>
            <w:hyperlink r:id="rId45">
              <w:r w:rsidRPr="18AA38BF">
                <w:rPr>
                  <w:rStyle w:val="Hyperlink"/>
                  <w:b/>
                  <w:bCs/>
                  <w:i/>
                  <w:iCs/>
                  <w:sz w:val="20"/>
                  <w:szCs w:val="20"/>
                </w:rPr>
                <w:t>GHG Product Requirements</w:t>
              </w:r>
            </w:hyperlink>
            <w:r w:rsidRPr="18AA38BF">
              <w:rPr>
                <w:rFonts w:asciiTheme="minorHAnsi" w:hAnsiTheme="minorHAnsi"/>
                <w:b/>
                <w:bCs/>
                <w:i/>
                <w:iCs/>
                <w:sz w:val="20"/>
                <w:szCs w:val="20"/>
              </w:rPr>
              <w:t>)</w:t>
            </w:r>
          </w:p>
          <w:p w14:paraId="59524853" w14:textId="517DAEEC" w:rsidR="00AF555A" w:rsidRPr="003C6CE5" w:rsidRDefault="00AF555A" w:rsidP="00AF555A">
            <w:pPr>
              <w:pStyle w:val="P"/>
              <w:numPr>
                <w:ilvl w:val="0"/>
                <w:numId w:val="0"/>
              </w:numPr>
              <w:spacing w:before="120" w:line="276" w:lineRule="auto"/>
              <w:contextualSpacing w:val="0"/>
              <w:rPr>
                <w:i/>
                <w:iCs/>
                <w:sz w:val="18"/>
                <w:szCs w:val="18"/>
              </w:rPr>
            </w:pPr>
            <w:r w:rsidRPr="003C6CE5">
              <w:rPr>
                <w:i/>
                <w:iCs/>
                <w:sz w:val="18"/>
                <w:szCs w:val="18"/>
              </w:rPr>
              <w:t xml:space="preserve">Transition </w:t>
            </w:r>
            <w:r>
              <w:rPr>
                <w:i/>
                <w:iCs/>
                <w:sz w:val="18"/>
                <w:szCs w:val="18"/>
              </w:rPr>
              <w:t xml:space="preserve">CPA </w:t>
            </w:r>
            <w:r w:rsidRPr="003C6CE5">
              <w:rPr>
                <w:i/>
                <w:iCs/>
                <w:sz w:val="18"/>
                <w:szCs w:val="18"/>
              </w:rPr>
              <w:t xml:space="preserve">shall </w:t>
            </w:r>
          </w:p>
          <w:p w14:paraId="44AD8061" w14:textId="25818ACC" w:rsidR="00AF555A" w:rsidRPr="003C6CE5" w:rsidRDefault="00AF555A" w:rsidP="00AF555A">
            <w:pPr>
              <w:pStyle w:val="P"/>
              <w:numPr>
                <w:ilvl w:val="0"/>
                <w:numId w:val="38"/>
              </w:numPr>
              <w:spacing w:line="276" w:lineRule="auto"/>
              <w:contextualSpacing w:val="0"/>
              <w:rPr>
                <w:i/>
                <w:iCs/>
                <w:sz w:val="18"/>
                <w:szCs w:val="18"/>
              </w:rPr>
            </w:pPr>
            <w:r w:rsidRPr="003C6CE5">
              <w:rPr>
                <w:i/>
                <w:iCs/>
                <w:sz w:val="18"/>
                <w:szCs w:val="18"/>
              </w:rPr>
              <w:t xml:space="preserve">conform to the relevant </w:t>
            </w:r>
            <w:hyperlink r:id="rId46" w:history="1">
              <w:r w:rsidRPr="003C6CE5">
                <w:rPr>
                  <w:rStyle w:val="Hyperlink"/>
                  <w:rFonts w:ascii="Verdana" w:hAnsi="Verdana"/>
                  <w:i/>
                  <w:iCs/>
                  <w:sz w:val="18"/>
                  <w:szCs w:val="18"/>
                </w:rPr>
                <w:t>Activity Requirements</w:t>
              </w:r>
            </w:hyperlink>
            <w:r w:rsidRPr="003C6CE5">
              <w:rPr>
                <w:i/>
                <w:iCs/>
                <w:sz w:val="18"/>
                <w:szCs w:val="18"/>
              </w:rPr>
              <w:t xml:space="preserve"> and Gold Standard Approved </w:t>
            </w:r>
            <w:hyperlink r:id="rId47" w:history="1">
              <w:r w:rsidRPr="003C6CE5">
                <w:rPr>
                  <w:rStyle w:val="Hyperlink"/>
                  <w:rFonts w:ascii="Verdana" w:hAnsi="Verdana"/>
                  <w:i/>
                  <w:iCs/>
                  <w:sz w:val="18"/>
                  <w:szCs w:val="18"/>
                </w:rPr>
                <w:t>Methodologies</w:t>
              </w:r>
            </w:hyperlink>
            <w:r w:rsidRPr="003C6CE5">
              <w:rPr>
                <w:i/>
                <w:iCs/>
                <w:sz w:val="18"/>
                <w:szCs w:val="18"/>
              </w:rPr>
              <w:t xml:space="preserve">, including eligible </w:t>
            </w:r>
            <w:hyperlink r:id="rId48" w:history="1">
              <w:r w:rsidRPr="003C6CE5">
                <w:rPr>
                  <w:rStyle w:val="Hyperlink"/>
                  <w:rFonts w:ascii="Verdana" w:hAnsi="Verdana"/>
                  <w:i/>
                  <w:iCs/>
                  <w:sz w:val="18"/>
                  <w:szCs w:val="18"/>
                </w:rPr>
                <w:t>CDM Methodologies</w:t>
              </w:r>
            </w:hyperlink>
            <w:r>
              <w:rPr>
                <w:rStyle w:val="Hyperlink"/>
                <w:rFonts w:ascii="Verdana" w:hAnsi="Verdana"/>
                <w:i/>
                <w:iCs/>
                <w:sz w:val="18"/>
                <w:szCs w:val="18"/>
              </w:rPr>
              <w:t xml:space="preserve"> </w:t>
            </w:r>
            <w:r w:rsidRPr="00D7575F">
              <w:rPr>
                <w:i/>
                <w:iCs/>
                <w:sz w:val="18"/>
                <w:szCs w:val="20"/>
              </w:rPr>
              <w:t>referring to the inclusion criteria of registered PoA</w:t>
            </w:r>
            <w:r w:rsidRPr="003C6CE5">
              <w:rPr>
                <w:i/>
                <w:iCs/>
                <w:sz w:val="18"/>
                <w:szCs w:val="18"/>
              </w:rPr>
              <w:t>.</w:t>
            </w:r>
          </w:p>
          <w:p w14:paraId="4F22D61D" w14:textId="769494C7" w:rsidR="00AF555A" w:rsidRPr="003C6CE5" w:rsidRDefault="00AF555A" w:rsidP="00AF555A">
            <w:pPr>
              <w:pStyle w:val="P"/>
              <w:numPr>
                <w:ilvl w:val="0"/>
                <w:numId w:val="38"/>
              </w:numPr>
              <w:spacing w:line="276" w:lineRule="auto"/>
              <w:contextualSpacing w:val="0"/>
              <w:rPr>
                <w:i/>
                <w:iCs/>
                <w:sz w:val="18"/>
                <w:szCs w:val="18"/>
              </w:rPr>
            </w:pPr>
            <w:r w:rsidRPr="003C6CE5">
              <w:rPr>
                <w:i/>
                <w:iCs/>
                <w:sz w:val="18"/>
                <w:szCs w:val="18"/>
              </w:rPr>
              <w:t xml:space="preserve">also meet the additional GS4GG methodology eligibility requirements, where applicable. Refer to </w:t>
            </w:r>
            <w:hyperlink r:id="rId49" w:history="1">
              <w:hyperlink r:id="rId50" w:history="1">
                <w:r w:rsidRPr="003C6CE5">
                  <w:rPr>
                    <w:rStyle w:val="Hyperlink"/>
                    <w:rFonts w:ascii="Verdana" w:hAnsi="Verdana"/>
                    <w:i/>
                    <w:iCs/>
                    <w:sz w:val="18"/>
                    <w:szCs w:val="18"/>
                  </w:rPr>
                  <w:t>CDM Methodologies</w:t>
                </w:r>
              </w:hyperlink>
              <w:r w:rsidRPr="003C6CE5">
                <w:rPr>
                  <w:i/>
                  <w:iCs/>
                  <w:sz w:val="18"/>
                  <w:szCs w:val="18"/>
                </w:rPr>
                <w:t xml:space="preserve"> for Gold Standard Eligibility Requirements</w:t>
              </w:r>
            </w:hyperlink>
            <w:r>
              <w:rPr>
                <w:i/>
                <w:iCs/>
                <w:sz w:val="18"/>
                <w:szCs w:val="18"/>
              </w:rPr>
              <w:t>,</w:t>
            </w:r>
            <w:r>
              <w:t xml:space="preserve"> </w:t>
            </w:r>
            <w:r w:rsidRPr="00D7575F">
              <w:rPr>
                <w:i/>
                <w:iCs/>
                <w:sz w:val="18"/>
                <w:szCs w:val="20"/>
              </w:rPr>
              <w:t>referring to the inclusion criteria of registered PoA</w:t>
            </w:r>
            <w:r w:rsidRPr="003C6CE5">
              <w:rPr>
                <w:i/>
                <w:iCs/>
                <w:sz w:val="18"/>
                <w:szCs w:val="18"/>
              </w:rPr>
              <w:t xml:space="preserve">. </w:t>
            </w:r>
          </w:p>
          <w:p w14:paraId="067CFE51" w14:textId="437A8A2F" w:rsidR="00AF555A" w:rsidRPr="003C6CE5" w:rsidRDefault="00AF555A" w:rsidP="00AF555A">
            <w:pPr>
              <w:pStyle w:val="P"/>
              <w:numPr>
                <w:ilvl w:val="0"/>
                <w:numId w:val="0"/>
              </w:numPr>
              <w:spacing w:before="120" w:line="276" w:lineRule="auto"/>
              <w:contextualSpacing w:val="0"/>
              <w:rPr>
                <w:i/>
                <w:iCs/>
                <w:sz w:val="18"/>
                <w:szCs w:val="18"/>
              </w:rPr>
            </w:pPr>
            <w:r w:rsidRPr="003C6CE5">
              <w:rPr>
                <w:i/>
                <w:iCs/>
                <w:sz w:val="18"/>
                <w:szCs w:val="18"/>
              </w:rPr>
              <w:t xml:space="preserve">Transition </w:t>
            </w:r>
            <w:r>
              <w:rPr>
                <w:i/>
                <w:iCs/>
                <w:sz w:val="18"/>
                <w:szCs w:val="18"/>
              </w:rPr>
              <w:t>C</w:t>
            </w:r>
            <w:r w:rsidRPr="00796AAE">
              <w:rPr>
                <w:i/>
                <w:iCs/>
                <w:sz w:val="18"/>
                <w:szCs w:val="18"/>
              </w:rPr>
              <w:t>PA</w:t>
            </w:r>
            <w:r w:rsidRPr="003C6CE5">
              <w:rPr>
                <w:i/>
                <w:iCs/>
                <w:sz w:val="18"/>
                <w:szCs w:val="18"/>
              </w:rPr>
              <w:t xml:space="preserve"> shall apply the version of GS approved CDM methodology or methodology tool for transition to GS4GG as follows;</w:t>
            </w:r>
          </w:p>
          <w:p w14:paraId="04350C7F" w14:textId="53DD0B88" w:rsidR="00AF555A" w:rsidRPr="00BA5706" w:rsidRDefault="00AF555A" w:rsidP="00AF555A">
            <w:pPr>
              <w:pStyle w:val="P"/>
              <w:numPr>
                <w:ilvl w:val="0"/>
                <w:numId w:val="39"/>
              </w:numPr>
              <w:spacing w:line="276" w:lineRule="auto"/>
              <w:contextualSpacing w:val="0"/>
              <w:rPr>
                <w:i/>
                <w:iCs/>
                <w:sz w:val="18"/>
                <w:szCs w:val="18"/>
              </w:rPr>
            </w:pPr>
            <w:r w:rsidRPr="00BA5706">
              <w:rPr>
                <w:i/>
                <w:iCs/>
                <w:sz w:val="18"/>
                <w:szCs w:val="18"/>
              </w:rPr>
              <w:t>version applied for inclusion in the registered PoAs with other standard, OR</w:t>
            </w:r>
          </w:p>
          <w:p w14:paraId="15A44230" w14:textId="77777777" w:rsidR="00AF555A" w:rsidRPr="00BA5706" w:rsidRDefault="00AF555A" w:rsidP="00AF555A">
            <w:pPr>
              <w:pStyle w:val="P"/>
              <w:numPr>
                <w:ilvl w:val="0"/>
                <w:numId w:val="39"/>
              </w:numPr>
              <w:spacing w:line="276" w:lineRule="auto"/>
              <w:contextualSpacing w:val="0"/>
              <w:rPr>
                <w:i/>
                <w:iCs/>
                <w:sz w:val="20"/>
                <w:szCs w:val="20"/>
              </w:rPr>
            </w:pPr>
            <w:r w:rsidRPr="00BA5706">
              <w:rPr>
                <w:i/>
                <w:iCs/>
                <w:sz w:val="18"/>
                <w:szCs w:val="18"/>
              </w:rPr>
              <w:t>latest version applied by the registered PoAs for inclusion of new VPAs after transition to GS4GG.</w:t>
            </w:r>
          </w:p>
          <w:p w14:paraId="679735CC" w14:textId="77777777" w:rsidR="00AF555A" w:rsidRDefault="00AF555A" w:rsidP="00AF555A">
            <w:pPr>
              <w:pStyle w:val="P"/>
              <w:numPr>
                <w:ilvl w:val="0"/>
                <w:numId w:val="0"/>
              </w:numPr>
              <w:spacing w:line="276" w:lineRule="auto"/>
              <w:contextualSpacing w:val="0"/>
            </w:pPr>
          </w:p>
          <w:p w14:paraId="022D17EB" w14:textId="7F936F04" w:rsidR="00AF555A" w:rsidRPr="00F817B5" w:rsidRDefault="00AF555A" w:rsidP="00AF555A">
            <w:pPr>
              <w:pStyle w:val="P"/>
              <w:numPr>
                <w:ilvl w:val="0"/>
                <w:numId w:val="0"/>
              </w:numPr>
              <w:spacing w:line="276" w:lineRule="auto"/>
              <w:contextualSpacing w:val="0"/>
              <w:rPr>
                <w:i/>
                <w:iCs/>
                <w:sz w:val="20"/>
                <w:szCs w:val="20"/>
              </w:rPr>
            </w:pPr>
            <w:r w:rsidRPr="00F817B5">
              <w:rPr>
                <w:i/>
                <w:iCs/>
                <w:sz w:val="18"/>
                <w:szCs w:val="18"/>
              </w:rPr>
              <w:t>Note that The Transition PoA may include the latest version of the methodology and applicable tool for inclusion of new VPA(s), at the time of first submission (preliminary review) or at any later stage of certification cycle, but before submitting the request for inclusion for new VPAs. In such cases, VVB shall validate the updated PoA and VPA documents as per applied version of the methodology and or methodology tool before or with the request for inclusion of new VPAs.</w:t>
            </w:r>
          </w:p>
        </w:tc>
      </w:tr>
      <w:tr w:rsidR="00AF555A" w14:paraId="7B19B17A" w14:textId="77777777" w:rsidTr="18AA38BF">
        <w:tc>
          <w:tcPr>
            <w:tcW w:w="9630" w:type="dxa"/>
            <w:gridSpan w:val="6"/>
            <w:shd w:val="clear" w:color="auto" w:fill="auto"/>
            <w:vAlign w:val="top"/>
          </w:tcPr>
          <w:p w14:paraId="3DE7A7B5" w14:textId="77777777" w:rsidR="00AF555A" w:rsidRDefault="00AF555A" w:rsidP="000E209B">
            <w:pPr>
              <w:pStyle w:val="H3"/>
              <w:rPr>
                <w:rFonts w:asciiTheme="minorHAnsi" w:hAnsiTheme="minorHAnsi"/>
                <w:sz w:val="18"/>
                <w:szCs w:val="18"/>
              </w:rPr>
            </w:pPr>
            <w:r>
              <w:t>Demonstration of additionality</w:t>
            </w:r>
          </w:p>
        </w:tc>
      </w:tr>
      <w:tr w:rsidR="00AF555A" w:rsidRPr="007F6DD6" w14:paraId="611A5E0A" w14:textId="77777777" w:rsidTr="18AA38BF">
        <w:tc>
          <w:tcPr>
            <w:tcW w:w="8550" w:type="dxa"/>
            <w:gridSpan w:val="2"/>
            <w:shd w:val="clear" w:color="auto" w:fill="D9D9D9" w:themeFill="background1" w:themeFillShade="D9"/>
            <w:vAlign w:val="top"/>
          </w:tcPr>
          <w:p w14:paraId="23BA96A6" w14:textId="397B93A9" w:rsidR="00AF555A" w:rsidRPr="0076606A" w:rsidRDefault="00AF555A" w:rsidP="00AF555A">
            <w:pPr>
              <w:pStyle w:val="H5"/>
              <w:keepNext w:val="0"/>
              <w:keepLines w:val="0"/>
              <w:widowControl w:val="0"/>
              <w:numPr>
                <w:ilvl w:val="1"/>
                <w:numId w:val="45"/>
              </w:numPr>
              <w:spacing w:before="0" w:line="276" w:lineRule="auto"/>
              <w:rPr>
                <w:b w:val="0"/>
                <w:bCs/>
                <w:sz w:val="20"/>
                <w:szCs w:val="20"/>
              </w:rPr>
            </w:pPr>
            <w:r w:rsidRPr="0076606A">
              <w:rPr>
                <w:b w:val="0"/>
                <w:bCs/>
                <w:sz w:val="20"/>
                <w:szCs w:val="20"/>
              </w:rPr>
              <w:t xml:space="preserve">Are </w:t>
            </w:r>
            <w:r w:rsidRPr="00F817B5">
              <w:rPr>
                <w:b w:val="0"/>
                <w:bCs/>
                <w:sz w:val="20"/>
                <w:szCs w:val="20"/>
              </w:rPr>
              <w:t>you</w:t>
            </w:r>
            <w:r w:rsidRPr="0076606A">
              <w:rPr>
                <w:b w:val="0"/>
                <w:bCs/>
                <w:sz w:val="20"/>
                <w:szCs w:val="20"/>
              </w:rPr>
              <w:t xml:space="preserve"> aware that the transitioning </w:t>
            </w:r>
            <w:r w:rsidRPr="00E43B99">
              <w:rPr>
                <w:b w:val="0"/>
                <w:bCs/>
                <w:sz w:val="20"/>
                <w:szCs w:val="20"/>
              </w:rPr>
              <w:t>CPA</w:t>
            </w:r>
            <w:r w:rsidRPr="0076606A">
              <w:rPr>
                <w:b w:val="0"/>
                <w:bCs/>
                <w:sz w:val="20"/>
                <w:szCs w:val="20"/>
              </w:rPr>
              <w:t xml:space="preserve"> will be required to demonstrate Ongoing Financial Need as per the relevant GS rules and requirements available at the time of renewal of crediting period?</w:t>
            </w:r>
            <w:r>
              <w:rPr>
                <w:b w:val="0"/>
                <w:bCs/>
                <w:sz w:val="20"/>
                <w:szCs w:val="20"/>
              </w:rPr>
              <w:t xml:space="preserve"> (Refer to para </w:t>
            </w:r>
            <w:r w:rsidRPr="003445B7">
              <w:rPr>
                <w:b w:val="0"/>
                <w:bCs/>
                <w:sz w:val="20"/>
                <w:szCs w:val="20"/>
              </w:rPr>
              <w:t>4.1.51</w:t>
            </w:r>
            <w:r>
              <w:rPr>
                <w:b w:val="0"/>
                <w:bCs/>
                <w:sz w:val="20"/>
                <w:szCs w:val="20"/>
              </w:rPr>
              <w:t xml:space="preserve"> – 4.1.53 of </w:t>
            </w:r>
            <w:hyperlink r:id="rId51" w:history="1">
              <w:r w:rsidRPr="004C52F6">
                <w:rPr>
                  <w:rStyle w:val="Hyperlink"/>
                  <w:rFonts w:ascii="Verdana" w:hAnsi="Verdana"/>
                  <w:b w:val="0"/>
                  <w:bCs/>
                  <w:sz w:val="20"/>
                  <w:szCs w:val="20"/>
                </w:rPr>
                <w:t>Principles &amp; Requirements</w:t>
              </w:r>
            </w:hyperlink>
            <w:r>
              <w:rPr>
                <w:b w:val="0"/>
                <w:bCs/>
                <w:sz w:val="20"/>
                <w:szCs w:val="20"/>
              </w:rPr>
              <w:t>.)</w:t>
            </w:r>
          </w:p>
        </w:tc>
        <w:tc>
          <w:tcPr>
            <w:tcW w:w="1080" w:type="dxa"/>
            <w:gridSpan w:val="4"/>
            <w:shd w:val="clear" w:color="auto" w:fill="D9D9D9" w:themeFill="background1" w:themeFillShade="D9"/>
            <w:vAlign w:val="top"/>
          </w:tcPr>
          <w:p w14:paraId="48322590" w14:textId="77777777" w:rsidR="00AF555A" w:rsidRPr="007F6DD6"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34407554"/>
                <w14:checkbox>
                  <w14:checked w14:val="0"/>
                  <w14:checkedState w14:val="2612" w14:font="MS Gothic"/>
                  <w14:uncheckedState w14:val="2610" w14:font="MS Gothic"/>
                </w14:checkbox>
              </w:sdtPr>
              <w:sdtEndPr/>
              <w:sdtContent>
                <w:r w:rsidR="00AF555A" w:rsidRPr="007F6DD6">
                  <w:rPr>
                    <w:rFonts w:ascii="Segoe UI Symbol" w:eastAsia="MS Gothic" w:hAnsi="Segoe UI Symbol" w:cs="Segoe UI Symbol"/>
                    <w:sz w:val="20"/>
                    <w:szCs w:val="20"/>
                  </w:rPr>
                  <w:t>☐</w:t>
                </w:r>
              </w:sdtContent>
            </w:sdt>
            <w:r w:rsidR="00AF555A" w:rsidRPr="007F6DD6">
              <w:rPr>
                <w:rFonts w:asciiTheme="minorHAnsi" w:hAnsiTheme="minorHAnsi"/>
                <w:sz w:val="20"/>
                <w:szCs w:val="20"/>
              </w:rPr>
              <w:t xml:space="preserve"> </w:t>
            </w:r>
            <w:r w:rsidR="00AF555A" w:rsidRPr="007F6DD6">
              <w:rPr>
                <w:rFonts w:asciiTheme="minorHAnsi" w:hAnsiTheme="minorHAnsi"/>
                <w:color w:val="515151" w:themeColor="text1"/>
                <w:sz w:val="20"/>
                <w:szCs w:val="20"/>
              </w:rPr>
              <w:t>Yes</w:t>
            </w:r>
          </w:p>
          <w:p w14:paraId="46D7D530" w14:textId="77777777" w:rsidR="00AF555A" w:rsidRPr="007F6DD6"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763113886"/>
                <w14:checkbox>
                  <w14:checked w14:val="0"/>
                  <w14:checkedState w14:val="2612" w14:font="MS Gothic"/>
                  <w14:uncheckedState w14:val="2610" w14:font="MS Gothic"/>
                </w14:checkbox>
              </w:sdtPr>
              <w:sdtEndPr/>
              <w:sdtContent>
                <w:r w:rsidR="00AF555A" w:rsidRPr="007F6DD6">
                  <w:rPr>
                    <w:rFonts w:ascii="MS Gothic" w:eastAsia="MS Gothic" w:hAnsi="MS Gothic" w:hint="eastAsia"/>
                    <w:sz w:val="20"/>
                    <w:szCs w:val="20"/>
                  </w:rPr>
                  <w:t>☐</w:t>
                </w:r>
              </w:sdtContent>
            </w:sdt>
            <w:r w:rsidR="00AF555A" w:rsidRPr="007F6DD6">
              <w:rPr>
                <w:rFonts w:asciiTheme="minorHAnsi" w:hAnsiTheme="minorHAnsi"/>
                <w:sz w:val="20"/>
                <w:szCs w:val="20"/>
              </w:rPr>
              <w:t xml:space="preserve"> No</w:t>
            </w:r>
          </w:p>
        </w:tc>
      </w:tr>
      <w:tr w:rsidR="00AF555A" w:rsidRPr="007F6DD6" w14:paraId="06EF3777" w14:textId="77777777" w:rsidTr="18AA38BF">
        <w:tc>
          <w:tcPr>
            <w:tcW w:w="8550" w:type="dxa"/>
            <w:gridSpan w:val="2"/>
            <w:shd w:val="clear" w:color="auto" w:fill="D9D9D9" w:themeFill="background1" w:themeFillShade="D9"/>
            <w:vAlign w:val="top"/>
          </w:tcPr>
          <w:p w14:paraId="044271DF" w14:textId="4A523E02" w:rsidR="00AF555A" w:rsidRPr="002E6DCA" w:rsidRDefault="00AF555A" w:rsidP="00AF555A">
            <w:pPr>
              <w:pStyle w:val="H5"/>
              <w:keepNext w:val="0"/>
              <w:keepLines w:val="0"/>
              <w:widowControl w:val="0"/>
              <w:numPr>
                <w:ilvl w:val="1"/>
                <w:numId w:val="45"/>
              </w:numPr>
              <w:spacing w:before="0" w:line="276" w:lineRule="auto"/>
              <w:rPr>
                <w:b w:val="0"/>
                <w:bCs/>
                <w:sz w:val="20"/>
                <w:szCs w:val="20"/>
              </w:rPr>
            </w:pPr>
            <w:r w:rsidRPr="002E6DCA">
              <w:rPr>
                <w:b w:val="0"/>
                <w:bCs/>
                <w:sz w:val="20"/>
                <w:szCs w:val="20"/>
              </w:rPr>
              <w:t>Doe</w:t>
            </w:r>
            <w:r w:rsidRPr="00BF02B7">
              <w:rPr>
                <w:b w:val="0"/>
                <w:bCs/>
                <w:sz w:val="20"/>
                <w:szCs w:val="20"/>
              </w:rPr>
              <w:t>s CPA</w:t>
            </w:r>
            <w:r w:rsidRPr="002E6DCA">
              <w:rPr>
                <w:b w:val="0"/>
                <w:bCs/>
                <w:sz w:val="20"/>
                <w:szCs w:val="20"/>
              </w:rPr>
              <w:t xml:space="preserve"> </w:t>
            </w:r>
            <w:r>
              <w:rPr>
                <w:b w:val="0"/>
                <w:bCs/>
                <w:sz w:val="20"/>
                <w:szCs w:val="20"/>
              </w:rPr>
              <w:t>m</w:t>
            </w:r>
            <w:r w:rsidRPr="00BE6C8D">
              <w:rPr>
                <w:b w:val="0"/>
                <w:bCs/>
                <w:sz w:val="20"/>
                <w:szCs w:val="20"/>
              </w:rPr>
              <w:t>eet the PoA inclusion criteria with respect to the additionality justification?</w:t>
            </w:r>
          </w:p>
        </w:tc>
        <w:tc>
          <w:tcPr>
            <w:tcW w:w="1080" w:type="dxa"/>
            <w:gridSpan w:val="4"/>
            <w:shd w:val="clear" w:color="auto" w:fill="D9D9D9" w:themeFill="background1" w:themeFillShade="D9"/>
            <w:vAlign w:val="top"/>
          </w:tcPr>
          <w:p w14:paraId="5FF0E51D" w14:textId="77777777" w:rsidR="00AF555A" w:rsidRPr="007F6DD6"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516028096"/>
                <w14:checkbox>
                  <w14:checked w14:val="0"/>
                  <w14:checkedState w14:val="2612" w14:font="MS Gothic"/>
                  <w14:uncheckedState w14:val="2610" w14:font="MS Gothic"/>
                </w14:checkbox>
              </w:sdtPr>
              <w:sdtEndPr/>
              <w:sdtContent>
                <w:r w:rsidR="00AF555A" w:rsidRPr="007F6DD6">
                  <w:rPr>
                    <w:rFonts w:ascii="Segoe UI Symbol" w:eastAsia="MS Gothic" w:hAnsi="Segoe UI Symbol" w:cs="Segoe UI Symbol"/>
                    <w:sz w:val="20"/>
                    <w:szCs w:val="20"/>
                  </w:rPr>
                  <w:t>☐</w:t>
                </w:r>
              </w:sdtContent>
            </w:sdt>
            <w:r w:rsidR="00AF555A" w:rsidRPr="007F6DD6">
              <w:rPr>
                <w:rFonts w:asciiTheme="minorHAnsi" w:hAnsiTheme="minorHAnsi"/>
                <w:sz w:val="20"/>
                <w:szCs w:val="20"/>
              </w:rPr>
              <w:t xml:space="preserve"> </w:t>
            </w:r>
            <w:r w:rsidR="00AF555A" w:rsidRPr="007F6DD6">
              <w:rPr>
                <w:rFonts w:asciiTheme="minorHAnsi" w:hAnsiTheme="minorHAnsi"/>
                <w:color w:val="515151" w:themeColor="text1"/>
                <w:sz w:val="20"/>
                <w:szCs w:val="20"/>
              </w:rPr>
              <w:t>Yes</w:t>
            </w:r>
          </w:p>
          <w:p w14:paraId="041724E6" w14:textId="3792610D" w:rsidR="00AF555A"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302237041"/>
                <w14:checkbox>
                  <w14:checked w14:val="0"/>
                  <w14:checkedState w14:val="2612" w14:font="MS Gothic"/>
                  <w14:uncheckedState w14:val="2610" w14:font="MS Gothic"/>
                </w14:checkbox>
              </w:sdtPr>
              <w:sdtEndPr/>
              <w:sdtContent>
                <w:r w:rsidR="00AF555A" w:rsidRPr="007F6DD6">
                  <w:rPr>
                    <w:rFonts w:ascii="MS Gothic" w:eastAsia="MS Gothic" w:hAnsi="MS Gothic" w:hint="eastAsia"/>
                    <w:sz w:val="20"/>
                    <w:szCs w:val="20"/>
                  </w:rPr>
                  <w:t>☐</w:t>
                </w:r>
              </w:sdtContent>
            </w:sdt>
            <w:r w:rsidR="00AF555A" w:rsidRPr="007F6DD6">
              <w:rPr>
                <w:rFonts w:asciiTheme="minorHAnsi" w:hAnsiTheme="minorHAnsi"/>
                <w:sz w:val="20"/>
                <w:szCs w:val="20"/>
              </w:rPr>
              <w:t xml:space="preserve"> No</w:t>
            </w:r>
          </w:p>
        </w:tc>
      </w:tr>
      <w:tr w:rsidR="00AF555A" w:rsidRPr="00AF6848" w14:paraId="0DB2AE84" w14:textId="77777777" w:rsidTr="18AA38BF">
        <w:tc>
          <w:tcPr>
            <w:tcW w:w="9630" w:type="dxa"/>
            <w:gridSpan w:val="6"/>
            <w:vAlign w:val="top"/>
          </w:tcPr>
          <w:p w14:paraId="4B968A09" w14:textId="77777777" w:rsidR="00AF555A" w:rsidRPr="00ED4500" w:rsidRDefault="00AF555A" w:rsidP="00AF555A">
            <w:pPr>
              <w:pStyle w:val="H5"/>
              <w:keepNext w:val="0"/>
              <w:keepLines w:val="0"/>
              <w:widowControl w:val="0"/>
              <w:numPr>
                <w:ilvl w:val="0"/>
                <w:numId w:val="0"/>
              </w:numPr>
              <w:spacing w:before="0" w:line="276" w:lineRule="auto"/>
              <w:rPr>
                <w:i/>
                <w:iCs/>
                <w:szCs w:val="20"/>
              </w:rPr>
            </w:pPr>
            <w:r w:rsidRPr="00ED4500">
              <w:rPr>
                <w:i/>
                <w:iCs/>
                <w:szCs w:val="20"/>
              </w:rPr>
              <w:t>Requirement:</w:t>
            </w:r>
          </w:p>
          <w:p w14:paraId="693A6464" w14:textId="1CDB9521" w:rsidR="00AF555A" w:rsidRPr="000D1B86" w:rsidRDefault="00AF555A" w:rsidP="00AF555A">
            <w:pPr>
              <w:pStyle w:val="ListParagraph"/>
              <w:widowControl w:val="0"/>
              <w:numPr>
                <w:ilvl w:val="0"/>
                <w:numId w:val="41"/>
              </w:numPr>
              <w:spacing w:after="60" w:line="276" w:lineRule="auto"/>
              <w:contextualSpacing w:val="0"/>
              <w:rPr>
                <w:rFonts w:asciiTheme="minorHAnsi" w:hAnsiTheme="minorHAnsi"/>
                <w:b/>
                <w:bCs/>
                <w:i/>
                <w:iCs/>
                <w:sz w:val="18"/>
                <w:szCs w:val="18"/>
              </w:rPr>
            </w:pPr>
            <w:r w:rsidRPr="000D1B86">
              <w:rPr>
                <w:rFonts w:asciiTheme="minorHAnsi" w:hAnsiTheme="minorHAnsi"/>
                <w:i/>
                <w:iCs/>
                <w:sz w:val="18"/>
                <w:szCs w:val="18"/>
              </w:rPr>
              <w:t xml:space="preserve">The </w:t>
            </w:r>
            <w:r>
              <w:rPr>
                <w:rFonts w:asciiTheme="minorHAnsi" w:hAnsiTheme="minorHAnsi"/>
                <w:i/>
                <w:iCs/>
                <w:sz w:val="18"/>
                <w:szCs w:val="18"/>
              </w:rPr>
              <w:t>CDM PoA/CPAs</w:t>
            </w:r>
            <w:r w:rsidRPr="000D1B86">
              <w:rPr>
                <w:rFonts w:asciiTheme="minorHAnsi" w:hAnsiTheme="minorHAnsi"/>
                <w:i/>
                <w:iCs/>
                <w:sz w:val="18"/>
                <w:szCs w:val="18"/>
              </w:rPr>
              <w:t xml:space="preserve"> </w:t>
            </w:r>
            <w:r>
              <w:rPr>
                <w:rFonts w:asciiTheme="minorHAnsi" w:hAnsiTheme="minorHAnsi"/>
                <w:i/>
                <w:iCs/>
                <w:sz w:val="18"/>
                <w:szCs w:val="18"/>
              </w:rPr>
              <w:t>are</w:t>
            </w:r>
            <w:r w:rsidRPr="000D1B86">
              <w:rPr>
                <w:rFonts w:asciiTheme="minorHAnsi" w:hAnsiTheme="minorHAnsi"/>
                <w:i/>
                <w:iCs/>
                <w:sz w:val="18"/>
                <w:szCs w:val="18"/>
              </w:rPr>
              <w:t xml:space="preserve"> not required to carry out additional assessment for demonstration of additionality over and above what has been done for registration/determination with the CDM unless the project falls into a category that is deemed non-additional in an applicable Gold Standard Activity Requirement. In such cases the relevant Activity Requirement shall take precedence. </w:t>
            </w:r>
            <w:r w:rsidRPr="4E5536FE">
              <w:rPr>
                <w:rFonts w:asciiTheme="minorHAnsi" w:hAnsiTheme="minorHAnsi"/>
                <w:b/>
                <w:bCs/>
                <w:i/>
                <w:iCs/>
                <w:sz w:val="18"/>
                <w:szCs w:val="18"/>
              </w:rPr>
              <w:t xml:space="preserve">Ref: Annex B </w:t>
            </w:r>
            <w:hyperlink r:id="rId52">
              <w:r w:rsidRPr="4E5536FE">
                <w:rPr>
                  <w:rStyle w:val="Hyperlink"/>
                  <w:b/>
                  <w:bCs/>
                  <w:i/>
                  <w:iCs/>
                  <w:sz w:val="18"/>
                  <w:szCs w:val="18"/>
                </w:rPr>
                <w:t>GHG Product Requirements</w:t>
              </w:r>
            </w:hyperlink>
            <w:r w:rsidRPr="4E5536FE">
              <w:rPr>
                <w:rFonts w:asciiTheme="minorHAnsi" w:hAnsiTheme="minorHAnsi"/>
                <w:b/>
                <w:bCs/>
                <w:i/>
                <w:iCs/>
                <w:sz w:val="18"/>
                <w:szCs w:val="18"/>
              </w:rPr>
              <w:t>.</w:t>
            </w:r>
          </w:p>
          <w:p w14:paraId="002A4A77" w14:textId="76632F3C" w:rsidR="00AF555A" w:rsidRPr="000D1B86" w:rsidRDefault="00AF555A" w:rsidP="00AF555A">
            <w:pPr>
              <w:pStyle w:val="ListParagraph"/>
              <w:widowControl w:val="0"/>
              <w:numPr>
                <w:ilvl w:val="0"/>
                <w:numId w:val="41"/>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 xml:space="preserve">Transition </w:t>
            </w:r>
            <w:r>
              <w:rPr>
                <w:rFonts w:asciiTheme="minorHAnsi" w:hAnsiTheme="minorHAnsi"/>
                <w:i/>
                <w:iCs/>
                <w:sz w:val="18"/>
                <w:szCs w:val="18"/>
              </w:rPr>
              <w:t xml:space="preserve">PoA/CPAs </w:t>
            </w:r>
            <w:r w:rsidRPr="000D1B86">
              <w:rPr>
                <w:rFonts w:asciiTheme="minorHAnsi" w:hAnsiTheme="minorHAnsi"/>
                <w:i/>
                <w:iCs/>
                <w:sz w:val="18"/>
                <w:szCs w:val="18"/>
              </w:rPr>
              <w:t xml:space="preserve">registered with standards other than CDM are required to undergo additionality revalidation to re-establish the validity of the underlying assumptions applied in the demonstration </w:t>
            </w:r>
            <w:r w:rsidRPr="000D1B86">
              <w:rPr>
                <w:rFonts w:asciiTheme="minorHAnsi" w:hAnsiTheme="minorHAnsi"/>
                <w:i/>
                <w:iCs/>
                <w:sz w:val="18"/>
                <w:szCs w:val="18"/>
              </w:rPr>
              <w:lastRenderedPageBreak/>
              <w:t>of additionality at the time of registration with the other standard.</w:t>
            </w:r>
          </w:p>
          <w:p w14:paraId="71776D8D" w14:textId="1959086F" w:rsidR="00AF555A" w:rsidRPr="00BE10F5" w:rsidRDefault="00AF555A" w:rsidP="00AF555A">
            <w:pPr>
              <w:pStyle w:val="ListParagraph"/>
              <w:widowControl w:val="0"/>
              <w:numPr>
                <w:ilvl w:val="0"/>
                <w:numId w:val="41"/>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 xml:space="preserve">The </w:t>
            </w:r>
            <w:r>
              <w:rPr>
                <w:rFonts w:asciiTheme="minorHAnsi" w:hAnsiTheme="minorHAnsi"/>
                <w:i/>
                <w:iCs/>
                <w:sz w:val="18"/>
                <w:szCs w:val="18"/>
              </w:rPr>
              <w:t>PoA/CPAs</w:t>
            </w:r>
            <w:r w:rsidRPr="000D1B86">
              <w:rPr>
                <w:rFonts w:asciiTheme="minorHAnsi" w:hAnsiTheme="minorHAnsi"/>
                <w:i/>
                <w:iCs/>
                <w:sz w:val="18"/>
                <w:szCs w:val="18"/>
              </w:rPr>
              <w:t xml:space="preserve"> seeking combined transition and renewal of crediting period with GS4GG are not required to demonstrate OFN at the time of transition but must demonstrate OFN at the time of Crediting Period renewal after transitioning to GS4GG.</w:t>
            </w:r>
          </w:p>
        </w:tc>
      </w:tr>
      <w:tr w:rsidR="00AF555A" w:rsidRPr="008B2A05" w14:paraId="478A8802" w14:textId="77777777" w:rsidTr="18AA38BF">
        <w:tc>
          <w:tcPr>
            <w:tcW w:w="9630" w:type="dxa"/>
            <w:gridSpan w:val="6"/>
            <w:shd w:val="clear" w:color="auto" w:fill="auto"/>
            <w:vAlign w:val="top"/>
          </w:tcPr>
          <w:p w14:paraId="1ADDBC39" w14:textId="77777777" w:rsidR="00AF555A" w:rsidRPr="008B2A05" w:rsidRDefault="00AF555A" w:rsidP="000E209B">
            <w:pPr>
              <w:pStyle w:val="H3"/>
            </w:pPr>
            <w:r>
              <w:lastRenderedPageBreak/>
              <w:t>Sustainable Development Assessment</w:t>
            </w:r>
          </w:p>
        </w:tc>
      </w:tr>
      <w:tr w:rsidR="00AF555A" w:rsidRPr="007D1F67" w14:paraId="4B2FA25E" w14:textId="77777777" w:rsidTr="18AA38BF">
        <w:tc>
          <w:tcPr>
            <w:tcW w:w="8730" w:type="dxa"/>
            <w:gridSpan w:val="4"/>
            <w:shd w:val="clear" w:color="auto" w:fill="D9D9D9" w:themeFill="background1" w:themeFillShade="D9"/>
            <w:vAlign w:val="top"/>
          </w:tcPr>
          <w:p w14:paraId="2890A280" w14:textId="2D0D54DB" w:rsidR="00AF555A" w:rsidRPr="00F20723" w:rsidRDefault="00AF555A" w:rsidP="00AF555A">
            <w:pPr>
              <w:pStyle w:val="H5"/>
              <w:keepNext w:val="0"/>
              <w:keepLines w:val="0"/>
              <w:widowControl w:val="0"/>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Does the </w:t>
            </w:r>
            <w:r>
              <w:rPr>
                <w:rFonts w:asciiTheme="minorHAnsi" w:hAnsiTheme="minorHAnsi"/>
                <w:b w:val="0"/>
                <w:bCs/>
                <w:sz w:val="20"/>
                <w:szCs w:val="20"/>
              </w:rPr>
              <w:t>CPA</w:t>
            </w:r>
            <w:r w:rsidRPr="00F20723">
              <w:rPr>
                <w:rFonts w:asciiTheme="minorHAnsi" w:hAnsiTheme="minorHAnsi"/>
                <w:b w:val="0"/>
                <w:bCs/>
                <w:sz w:val="20"/>
                <w:szCs w:val="20"/>
              </w:rPr>
              <w:t xml:space="preserve"> positively contribute towards </w:t>
            </w:r>
            <w:r w:rsidRPr="00F20723">
              <w:rPr>
                <w:rFonts w:asciiTheme="minorHAnsi" w:hAnsiTheme="minorHAnsi"/>
                <w:sz w:val="20"/>
                <w:szCs w:val="20"/>
              </w:rPr>
              <w:t>minimum three Sustainable Development Goals (SDGs)</w:t>
            </w:r>
            <w:r>
              <w:rPr>
                <w:rFonts w:asciiTheme="minorHAnsi" w:hAnsiTheme="minorHAnsi"/>
                <w:sz w:val="20"/>
                <w:szCs w:val="20"/>
              </w:rPr>
              <w:t xml:space="preserve"> -</w:t>
            </w:r>
            <w:r w:rsidRPr="00F20723">
              <w:rPr>
                <w:rFonts w:asciiTheme="minorHAnsi" w:hAnsiTheme="minorHAnsi"/>
                <w:b w:val="0"/>
                <w:bCs/>
                <w:sz w:val="20"/>
                <w:szCs w:val="20"/>
              </w:rPr>
              <w:t xml:space="preserve"> SDG13 (mandatory) + two other SDGs?</w:t>
            </w:r>
          </w:p>
        </w:tc>
        <w:tc>
          <w:tcPr>
            <w:tcW w:w="900" w:type="dxa"/>
            <w:gridSpan w:val="2"/>
            <w:shd w:val="clear" w:color="auto" w:fill="D9D9D9" w:themeFill="background1" w:themeFillShade="D9"/>
            <w:vAlign w:val="top"/>
          </w:tcPr>
          <w:p w14:paraId="4FB6BFF2" w14:textId="77777777" w:rsidR="00AF555A" w:rsidRPr="007D1F67"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83237141"/>
                <w14:checkbox>
                  <w14:checked w14:val="0"/>
                  <w14:checkedState w14:val="2612" w14:font="MS Gothic"/>
                  <w14:uncheckedState w14:val="2610" w14:font="MS Gothic"/>
                </w14:checkbox>
              </w:sdtPr>
              <w:sdtEndPr/>
              <w:sdtContent>
                <w:r w:rsidR="00AF555A" w:rsidRPr="007D1F67">
                  <w:rPr>
                    <w:rFonts w:ascii="Segoe UI Symbol" w:eastAsia="MS Gothic" w:hAnsi="Segoe UI Symbol" w:cs="Segoe UI Symbol"/>
                    <w:sz w:val="20"/>
                    <w:szCs w:val="20"/>
                  </w:rPr>
                  <w:t>☐</w:t>
                </w:r>
              </w:sdtContent>
            </w:sdt>
            <w:r w:rsidR="00AF555A" w:rsidRPr="007D1F67">
              <w:rPr>
                <w:rFonts w:asciiTheme="minorHAnsi" w:hAnsiTheme="minorHAnsi"/>
                <w:sz w:val="20"/>
                <w:szCs w:val="20"/>
              </w:rPr>
              <w:t xml:space="preserve"> </w:t>
            </w:r>
            <w:r w:rsidR="00AF555A" w:rsidRPr="007D1F67">
              <w:rPr>
                <w:rFonts w:asciiTheme="minorHAnsi" w:hAnsiTheme="minorHAnsi"/>
                <w:color w:val="515151" w:themeColor="text1"/>
                <w:sz w:val="20"/>
                <w:szCs w:val="20"/>
              </w:rPr>
              <w:t>Yes</w:t>
            </w:r>
          </w:p>
          <w:p w14:paraId="30EE90A4" w14:textId="77777777" w:rsidR="00AF555A" w:rsidRPr="007D1F67" w:rsidRDefault="00E16899" w:rsidP="00AF555A">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37439217"/>
                <w14:checkbox>
                  <w14:checked w14:val="0"/>
                  <w14:checkedState w14:val="2612" w14:font="MS Gothic"/>
                  <w14:uncheckedState w14:val="2610" w14:font="MS Gothic"/>
                </w14:checkbox>
              </w:sdtPr>
              <w:sdtEndPr/>
              <w:sdtContent>
                <w:r w:rsidR="00AF555A" w:rsidRPr="007D1F67">
                  <w:rPr>
                    <w:rFonts w:ascii="Segoe UI Symbol" w:eastAsia="MS Gothic" w:hAnsi="Segoe UI Symbol" w:cs="Segoe UI Symbol"/>
                    <w:sz w:val="20"/>
                    <w:szCs w:val="20"/>
                  </w:rPr>
                  <w:t>☐</w:t>
                </w:r>
              </w:sdtContent>
            </w:sdt>
            <w:r w:rsidR="00AF555A" w:rsidRPr="007D1F67">
              <w:rPr>
                <w:rFonts w:asciiTheme="minorHAnsi" w:hAnsiTheme="minorHAnsi"/>
                <w:sz w:val="20"/>
                <w:szCs w:val="20"/>
              </w:rPr>
              <w:t xml:space="preserve"> No</w:t>
            </w:r>
          </w:p>
        </w:tc>
      </w:tr>
      <w:tr w:rsidR="00AF555A" w:rsidRPr="007D1F67" w14:paraId="592E8BD6" w14:textId="77777777" w:rsidTr="18AA38BF">
        <w:tc>
          <w:tcPr>
            <w:tcW w:w="8730" w:type="dxa"/>
            <w:gridSpan w:val="4"/>
            <w:shd w:val="clear" w:color="auto" w:fill="D9D9D9" w:themeFill="background1" w:themeFillShade="D9"/>
            <w:vAlign w:val="top"/>
          </w:tcPr>
          <w:p w14:paraId="7D74D23A" w14:textId="77777777" w:rsidR="00AF555A" w:rsidRPr="00F20723" w:rsidRDefault="00AF555A" w:rsidP="00AF555A">
            <w:pPr>
              <w:pStyle w:val="H5"/>
              <w:keepNext w:val="0"/>
              <w:keepLines w:val="0"/>
              <w:widowControl w:val="0"/>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Have you identified the monitoring parameters linked with selected SDGs and corresponding SDG targets? </w:t>
            </w:r>
          </w:p>
          <w:p w14:paraId="05B1F25C" w14:textId="77777777" w:rsidR="00AF555A" w:rsidRPr="00407AFB" w:rsidRDefault="00AF555A" w:rsidP="00AF555A">
            <w:pPr>
              <w:pStyle w:val="H5"/>
              <w:keepNext w:val="0"/>
              <w:keepLines w:val="0"/>
              <w:widowControl w:val="0"/>
              <w:numPr>
                <w:ilvl w:val="0"/>
                <w:numId w:val="0"/>
              </w:numPr>
              <w:spacing w:before="0" w:line="276" w:lineRule="auto"/>
              <w:ind w:left="680"/>
              <w:rPr>
                <w:rFonts w:asciiTheme="minorHAnsi" w:hAnsiTheme="minorHAnsi"/>
                <w:b w:val="0"/>
                <w:bCs/>
                <w:sz w:val="20"/>
                <w:szCs w:val="20"/>
              </w:rPr>
            </w:pPr>
            <w:r w:rsidRPr="00407AFB">
              <w:rPr>
                <w:rFonts w:asciiTheme="minorHAnsi" w:hAnsiTheme="minorHAnsi"/>
                <w:b w:val="0"/>
                <w:bCs/>
                <w:sz w:val="20"/>
                <w:szCs w:val="20"/>
              </w:rPr>
              <w:t xml:space="preserve">For example – the monitoring parameter </w:t>
            </w:r>
            <w:r w:rsidRPr="00407AFB">
              <w:rPr>
                <w:rFonts w:asciiTheme="minorHAnsi" w:hAnsiTheme="minorHAnsi"/>
                <w:b w:val="0"/>
                <w:bCs/>
                <w:sz w:val="20"/>
                <w:szCs w:val="20"/>
                <w:u w:val="single"/>
              </w:rPr>
              <w:t>Amount of GHGs emissions avoided or sequestered</w:t>
            </w:r>
            <w:r w:rsidRPr="00407AFB">
              <w:rPr>
                <w:rFonts w:asciiTheme="minorHAnsi" w:hAnsiTheme="minorHAnsi"/>
                <w:b w:val="0"/>
                <w:bCs/>
                <w:sz w:val="20"/>
                <w:szCs w:val="20"/>
              </w:rPr>
              <w:t xml:space="preserve"> is linked with SDG 13. Climate action, SDG target 13.2 Integrate climate change measures into national policies, strategies and planning. </w:t>
            </w:r>
          </w:p>
        </w:tc>
        <w:tc>
          <w:tcPr>
            <w:tcW w:w="900" w:type="dxa"/>
            <w:gridSpan w:val="2"/>
            <w:shd w:val="clear" w:color="auto" w:fill="D9D9D9" w:themeFill="background1" w:themeFillShade="D9"/>
            <w:vAlign w:val="top"/>
          </w:tcPr>
          <w:p w14:paraId="16AB6D7F" w14:textId="77777777" w:rsidR="00AF555A" w:rsidRPr="007D1F67"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6206593"/>
                <w14:checkbox>
                  <w14:checked w14:val="0"/>
                  <w14:checkedState w14:val="2612" w14:font="MS Gothic"/>
                  <w14:uncheckedState w14:val="2610" w14:font="MS Gothic"/>
                </w14:checkbox>
              </w:sdtPr>
              <w:sdtEndPr/>
              <w:sdtContent>
                <w:r w:rsidR="00AF555A" w:rsidRPr="007D1F67">
                  <w:rPr>
                    <w:rFonts w:ascii="Segoe UI Symbol" w:eastAsia="MS Gothic" w:hAnsi="Segoe UI Symbol" w:cs="Segoe UI Symbol"/>
                    <w:sz w:val="20"/>
                    <w:szCs w:val="20"/>
                  </w:rPr>
                  <w:t>☐</w:t>
                </w:r>
              </w:sdtContent>
            </w:sdt>
            <w:r w:rsidR="00AF555A" w:rsidRPr="007D1F67">
              <w:rPr>
                <w:rFonts w:asciiTheme="minorHAnsi" w:hAnsiTheme="minorHAnsi"/>
                <w:sz w:val="20"/>
                <w:szCs w:val="20"/>
              </w:rPr>
              <w:t xml:space="preserve"> </w:t>
            </w:r>
            <w:r w:rsidR="00AF555A" w:rsidRPr="007D1F67">
              <w:rPr>
                <w:rFonts w:asciiTheme="minorHAnsi" w:hAnsiTheme="minorHAnsi"/>
                <w:color w:val="515151" w:themeColor="text1"/>
                <w:sz w:val="20"/>
                <w:szCs w:val="20"/>
              </w:rPr>
              <w:t>Yes</w:t>
            </w:r>
          </w:p>
          <w:p w14:paraId="49944BD8" w14:textId="77777777" w:rsidR="00AF555A" w:rsidRPr="007D1F67"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347245781"/>
                <w14:checkbox>
                  <w14:checked w14:val="0"/>
                  <w14:checkedState w14:val="2612" w14:font="MS Gothic"/>
                  <w14:uncheckedState w14:val="2610" w14:font="MS Gothic"/>
                </w14:checkbox>
              </w:sdtPr>
              <w:sdtEndPr/>
              <w:sdtContent>
                <w:r w:rsidR="00AF555A" w:rsidRPr="007D1F67">
                  <w:rPr>
                    <w:rFonts w:ascii="Segoe UI Symbol" w:eastAsia="MS Gothic" w:hAnsi="Segoe UI Symbol" w:cs="Segoe UI Symbol"/>
                    <w:sz w:val="20"/>
                    <w:szCs w:val="20"/>
                  </w:rPr>
                  <w:t>☐</w:t>
                </w:r>
              </w:sdtContent>
            </w:sdt>
            <w:r w:rsidR="00AF555A" w:rsidRPr="007D1F67">
              <w:rPr>
                <w:rFonts w:asciiTheme="minorHAnsi" w:hAnsiTheme="minorHAnsi"/>
                <w:sz w:val="20"/>
                <w:szCs w:val="20"/>
              </w:rPr>
              <w:t xml:space="preserve"> No</w:t>
            </w:r>
          </w:p>
        </w:tc>
      </w:tr>
      <w:tr w:rsidR="00AF555A" w:rsidRPr="008B2A05" w14:paraId="5818157D" w14:textId="77777777" w:rsidTr="18AA38BF">
        <w:tc>
          <w:tcPr>
            <w:tcW w:w="9630" w:type="dxa"/>
            <w:gridSpan w:val="6"/>
            <w:vAlign w:val="top"/>
          </w:tcPr>
          <w:p w14:paraId="69B77FEF" w14:textId="77777777" w:rsidR="00AF555A" w:rsidRDefault="00AF555A" w:rsidP="00AF555A">
            <w:pPr>
              <w:widowControl w:val="0"/>
              <w:spacing w:line="276" w:lineRule="auto"/>
              <w:rPr>
                <w:rFonts w:asciiTheme="minorHAnsi" w:hAnsiTheme="minorHAnsi"/>
                <w:b/>
                <w:bCs/>
                <w:i/>
                <w:iCs/>
                <w:sz w:val="20"/>
                <w:szCs w:val="20"/>
              </w:rPr>
            </w:pPr>
          </w:p>
          <w:p w14:paraId="3FB3E2F1" w14:textId="7A5988E8" w:rsidR="00AF555A" w:rsidRDefault="00AF555A" w:rsidP="00AF555A">
            <w:pPr>
              <w:widowControl w:val="0"/>
              <w:spacing w:line="276" w:lineRule="auto"/>
              <w:rPr>
                <w:rFonts w:asciiTheme="minorHAnsi" w:hAnsiTheme="minorHAnsi"/>
                <w:b/>
                <w:bCs/>
                <w:color w:val="FFFFFF" w:themeColor="background1"/>
                <w:sz w:val="20"/>
                <w:szCs w:val="20"/>
                <w:shd w:val="clear" w:color="auto" w:fill="00B9BD"/>
              </w:rPr>
            </w:pPr>
            <w:r>
              <w:rPr>
                <w:rFonts w:asciiTheme="minorHAnsi" w:hAnsiTheme="minorHAnsi"/>
                <w:b/>
                <w:bCs/>
                <w:color w:val="FFFFFF" w:themeColor="background1"/>
                <w:sz w:val="20"/>
                <w:szCs w:val="20"/>
                <w:shd w:val="clear" w:color="auto" w:fill="00B9BD"/>
              </w:rPr>
              <w:t>Fill</w:t>
            </w:r>
            <w:r w:rsidRPr="00A278C0">
              <w:rPr>
                <w:rFonts w:asciiTheme="minorHAnsi" w:hAnsiTheme="minorHAnsi"/>
                <w:b/>
                <w:bCs/>
                <w:color w:val="FFFFFF" w:themeColor="background1"/>
                <w:sz w:val="20"/>
                <w:szCs w:val="20"/>
                <w:shd w:val="clear" w:color="auto" w:fill="00B9BD"/>
              </w:rPr>
              <w:t xml:space="preserve"> section </w:t>
            </w:r>
            <w:hyperlink w:anchor="_B.6._Sustainable_Development" w:history="1">
              <w:r w:rsidRPr="004E779C">
                <w:rPr>
                  <w:rStyle w:val="Hyperlink"/>
                  <w:b/>
                  <w:bCs/>
                  <w:color w:val="FFFFFF" w:themeColor="background1"/>
                  <w:sz w:val="20"/>
                  <w:szCs w:val="20"/>
                  <w:shd w:val="clear" w:color="auto" w:fill="00B9BD"/>
                </w:rPr>
                <w:t>B.6. Sustainable Development Goals (SDG)</w:t>
              </w:r>
            </w:hyperlink>
            <w:r w:rsidRPr="004E779C">
              <w:rPr>
                <w:rFonts w:asciiTheme="minorHAnsi" w:hAnsiTheme="minorHAnsi"/>
                <w:b/>
                <w:bCs/>
                <w:color w:val="FFFFFF" w:themeColor="background1"/>
                <w:sz w:val="20"/>
                <w:szCs w:val="20"/>
                <w:shd w:val="clear" w:color="auto" w:fill="00B9BD"/>
              </w:rPr>
              <w:t xml:space="preserve"> outcomes </w:t>
            </w:r>
            <w:r w:rsidRPr="00FF0F2A">
              <w:rPr>
                <w:rFonts w:asciiTheme="minorHAnsi" w:hAnsiTheme="minorHAnsi"/>
                <w:b/>
                <w:bCs/>
                <w:color w:val="FFFFFF" w:themeColor="background1"/>
                <w:sz w:val="20"/>
                <w:szCs w:val="20"/>
                <w:shd w:val="clear" w:color="auto" w:fill="00B9BD"/>
              </w:rPr>
              <w:t xml:space="preserve">and </w:t>
            </w:r>
            <w:hyperlink w:anchor="_B.7._Monitoring_plan" w:history="1">
              <w:r w:rsidRPr="004E779C">
                <w:rPr>
                  <w:rStyle w:val="Hyperlink"/>
                  <w:b/>
                  <w:bCs/>
                  <w:color w:val="FFFFFF" w:themeColor="background1"/>
                  <w:sz w:val="20"/>
                  <w:szCs w:val="20"/>
                  <w:shd w:val="clear" w:color="auto" w:fill="00B9BD"/>
                </w:rPr>
                <w:t>B.7 Monitoring plan</w:t>
              </w:r>
            </w:hyperlink>
            <w:r w:rsidRPr="004E779C">
              <w:rPr>
                <w:rFonts w:asciiTheme="minorHAnsi" w:hAnsiTheme="minorHAnsi"/>
                <w:b/>
                <w:bCs/>
                <w:color w:val="FFFFFF" w:themeColor="background1"/>
                <w:sz w:val="20"/>
                <w:szCs w:val="20"/>
                <w:shd w:val="clear" w:color="auto" w:fill="00B9BD"/>
              </w:rPr>
              <w:t>,</w:t>
            </w:r>
            <w:r>
              <w:rPr>
                <w:rFonts w:asciiTheme="minorHAnsi" w:hAnsiTheme="minorHAnsi"/>
                <w:b/>
                <w:bCs/>
                <w:color w:val="FFFFFF" w:themeColor="background1"/>
                <w:sz w:val="20"/>
                <w:szCs w:val="20"/>
                <w:shd w:val="clear" w:color="auto" w:fill="00B9BD"/>
              </w:rPr>
              <w:t xml:space="preserve"> below</w:t>
            </w:r>
            <w:r w:rsidRPr="00A278C0">
              <w:rPr>
                <w:rFonts w:asciiTheme="minorHAnsi" w:hAnsiTheme="minorHAnsi"/>
                <w:b/>
                <w:bCs/>
                <w:color w:val="FFFFFF" w:themeColor="background1"/>
                <w:sz w:val="20"/>
                <w:szCs w:val="20"/>
                <w:shd w:val="clear" w:color="auto" w:fill="00B9BD"/>
              </w:rPr>
              <w:t xml:space="preserve"> for SDGs monitoring parameters not covered in registered </w:t>
            </w:r>
            <w:r>
              <w:rPr>
                <w:rFonts w:asciiTheme="minorHAnsi" w:hAnsiTheme="minorHAnsi"/>
                <w:b/>
                <w:bCs/>
                <w:color w:val="FFFFFF" w:themeColor="background1"/>
                <w:sz w:val="20"/>
                <w:szCs w:val="20"/>
                <w:shd w:val="clear" w:color="auto" w:fill="00B9BD"/>
              </w:rPr>
              <w:t>CPA-</w:t>
            </w:r>
            <w:r w:rsidRPr="00A278C0">
              <w:rPr>
                <w:rFonts w:asciiTheme="minorHAnsi" w:hAnsiTheme="minorHAnsi"/>
                <w:b/>
                <w:bCs/>
                <w:color w:val="FFFFFF" w:themeColor="background1"/>
                <w:sz w:val="20"/>
                <w:szCs w:val="20"/>
                <w:shd w:val="clear" w:color="auto" w:fill="00B9BD"/>
              </w:rPr>
              <w:t>DD with other standards.</w:t>
            </w:r>
          </w:p>
          <w:p w14:paraId="73161FB3" w14:textId="77777777" w:rsidR="00AF555A" w:rsidRDefault="00AF555A" w:rsidP="00AF555A">
            <w:pPr>
              <w:widowControl w:val="0"/>
              <w:spacing w:line="276" w:lineRule="auto"/>
              <w:rPr>
                <w:rFonts w:asciiTheme="minorHAnsi" w:hAnsiTheme="minorHAnsi"/>
                <w:b/>
                <w:bCs/>
                <w:i/>
                <w:iCs/>
                <w:sz w:val="20"/>
                <w:szCs w:val="20"/>
              </w:rPr>
            </w:pPr>
          </w:p>
          <w:p w14:paraId="32CB024D" w14:textId="77777777" w:rsidR="00AF555A" w:rsidRPr="004E779C" w:rsidRDefault="00AF555A" w:rsidP="00AF555A">
            <w:pPr>
              <w:widowControl w:val="0"/>
              <w:spacing w:line="276" w:lineRule="auto"/>
              <w:rPr>
                <w:rFonts w:asciiTheme="minorHAnsi" w:hAnsiTheme="minorHAnsi"/>
                <w:b/>
                <w:bCs/>
                <w:color w:val="FFFFFF" w:themeColor="background1"/>
                <w:sz w:val="20"/>
                <w:szCs w:val="20"/>
                <w:shd w:val="clear" w:color="auto" w:fill="00B9BD"/>
              </w:rPr>
            </w:pPr>
            <w:r w:rsidRPr="00FF0F2A">
              <w:rPr>
                <w:rFonts w:asciiTheme="minorHAnsi" w:hAnsiTheme="minorHAnsi"/>
                <w:b/>
                <w:bCs/>
                <w:color w:val="FFFFFF" w:themeColor="background1"/>
                <w:sz w:val="20"/>
                <w:szCs w:val="20"/>
                <w:shd w:val="clear" w:color="auto" w:fill="00B9BD"/>
              </w:rPr>
              <w:t xml:space="preserve">Fill Table </w:t>
            </w:r>
            <w:r w:rsidRPr="00FF0F2A">
              <w:rPr>
                <w:rFonts w:asciiTheme="minorHAnsi" w:hAnsiTheme="minorHAnsi"/>
                <w:b/>
                <w:bCs/>
                <w:color w:val="FFFFFF" w:themeColor="background1"/>
                <w:sz w:val="20"/>
                <w:szCs w:val="20"/>
                <w:shd w:val="clear" w:color="auto" w:fill="00B9BD"/>
              </w:rPr>
              <w:fldChar w:fldCharType="begin"/>
            </w:r>
            <w:r w:rsidRPr="00FF0F2A">
              <w:rPr>
                <w:rFonts w:asciiTheme="minorHAnsi" w:hAnsiTheme="minorHAnsi"/>
                <w:b/>
                <w:bCs/>
                <w:color w:val="FFFFFF" w:themeColor="background1"/>
                <w:sz w:val="20"/>
                <w:szCs w:val="20"/>
                <w:shd w:val="clear" w:color="auto" w:fill="00B9BD"/>
              </w:rPr>
              <w:instrText xml:space="preserve"> SEQ Table \* ARABIC </w:instrText>
            </w:r>
            <w:r w:rsidRPr="00FF0F2A">
              <w:rPr>
                <w:rFonts w:asciiTheme="minorHAnsi" w:hAnsiTheme="minorHAnsi"/>
                <w:b/>
                <w:bCs/>
                <w:color w:val="FFFFFF" w:themeColor="background1"/>
                <w:sz w:val="20"/>
                <w:szCs w:val="20"/>
                <w:shd w:val="clear" w:color="auto" w:fill="00B9BD"/>
              </w:rPr>
              <w:fldChar w:fldCharType="separate"/>
            </w:r>
            <w:r w:rsidRPr="00FF0F2A">
              <w:rPr>
                <w:rFonts w:asciiTheme="minorHAnsi" w:hAnsiTheme="minorHAnsi"/>
                <w:b/>
                <w:bCs/>
                <w:color w:val="FFFFFF" w:themeColor="background1"/>
                <w:sz w:val="20"/>
                <w:szCs w:val="20"/>
                <w:shd w:val="clear" w:color="auto" w:fill="00B9BD"/>
              </w:rPr>
              <w:t>1</w:t>
            </w:r>
            <w:r w:rsidRPr="00FF0F2A">
              <w:rPr>
                <w:rFonts w:asciiTheme="minorHAnsi" w:hAnsiTheme="minorHAnsi"/>
                <w:b/>
                <w:bCs/>
                <w:color w:val="FFFFFF" w:themeColor="background1"/>
                <w:sz w:val="20"/>
                <w:szCs w:val="20"/>
                <w:shd w:val="clear" w:color="auto" w:fill="00B9BD"/>
              </w:rPr>
              <w:fldChar w:fldCharType="end"/>
            </w:r>
            <w:r w:rsidRPr="00FF0F2A">
              <w:rPr>
                <w:rFonts w:asciiTheme="minorHAnsi" w:hAnsiTheme="minorHAnsi"/>
                <w:b/>
                <w:bCs/>
                <w:color w:val="FFFFFF" w:themeColor="background1"/>
                <w:sz w:val="20"/>
                <w:szCs w:val="20"/>
                <w:shd w:val="clear" w:color="auto" w:fill="00B9BD"/>
              </w:rPr>
              <w:t xml:space="preserve"> </w:t>
            </w:r>
            <w:r w:rsidRPr="004E779C">
              <w:rPr>
                <w:rFonts w:asciiTheme="minorHAnsi" w:hAnsiTheme="minorHAnsi"/>
                <w:b/>
                <w:bCs/>
                <w:color w:val="FFFFFF" w:themeColor="background1"/>
                <w:sz w:val="20"/>
                <w:szCs w:val="20"/>
                <w:shd w:val="clear" w:color="auto" w:fill="00B9BD"/>
              </w:rPr>
              <w:t xml:space="preserve">– </w:t>
            </w:r>
            <w:hyperlink w:anchor="_KEY_PROJECT_INFORMATION" w:history="1">
              <w:r w:rsidRPr="004E779C">
                <w:rPr>
                  <w:rStyle w:val="Hyperlink"/>
                  <w:b/>
                  <w:bCs/>
                  <w:color w:val="FFFFFF" w:themeColor="background1"/>
                  <w:sz w:val="20"/>
                  <w:szCs w:val="20"/>
                  <w:shd w:val="clear" w:color="auto" w:fill="00B9BD"/>
                </w:rPr>
                <w:t>Estimated Sustainable Development Contributions</w:t>
              </w:r>
            </w:hyperlink>
            <w:r w:rsidRPr="004E779C">
              <w:rPr>
                <w:rFonts w:asciiTheme="minorHAnsi" w:hAnsiTheme="minorHAnsi"/>
                <w:b/>
                <w:bCs/>
                <w:color w:val="FFFFFF" w:themeColor="background1"/>
                <w:sz w:val="20"/>
                <w:szCs w:val="20"/>
                <w:shd w:val="clear" w:color="auto" w:fill="00B9BD"/>
              </w:rPr>
              <w:t xml:space="preserve"> below.</w:t>
            </w:r>
          </w:p>
          <w:p w14:paraId="31240995" w14:textId="77777777" w:rsidR="00AF555A" w:rsidRPr="004E779C" w:rsidRDefault="00AF555A" w:rsidP="00AF555A">
            <w:pPr>
              <w:widowControl w:val="0"/>
              <w:spacing w:line="276" w:lineRule="auto"/>
              <w:rPr>
                <w:rFonts w:asciiTheme="minorHAnsi" w:hAnsiTheme="minorHAnsi"/>
                <w:b/>
                <w:bCs/>
                <w:i/>
                <w:iCs/>
                <w:color w:val="FFFFFF" w:themeColor="background1"/>
                <w:sz w:val="20"/>
                <w:szCs w:val="20"/>
              </w:rPr>
            </w:pPr>
          </w:p>
          <w:p w14:paraId="4E906927" w14:textId="77777777" w:rsidR="00AF555A" w:rsidRDefault="00AF555A" w:rsidP="00AF555A">
            <w:pPr>
              <w:widowControl w:val="0"/>
              <w:spacing w:line="276" w:lineRule="auto"/>
              <w:rPr>
                <w:rFonts w:asciiTheme="minorHAnsi" w:hAnsiTheme="minorHAnsi"/>
                <w:i/>
                <w:iCs/>
                <w:sz w:val="20"/>
                <w:szCs w:val="20"/>
              </w:rPr>
            </w:pPr>
            <w:r w:rsidRPr="00684898">
              <w:rPr>
                <w:rFonts w:asciiTheme="minorHAnsi" w:hAnsiTheme="minorHAnsi"/>
                <w:b/>
                <w:bCs/>
                <w:i/>
                <w:iCs/>
                <w:sz w:val="20"/>
                <w:szCs w:val="20"/>
              </w:rPr>
              <w:t>Requirement</w:t>
            </w:r>
            <w:r w:rsidRPr="00684898">
              <w:rPr>
                <w:rFonts w:asciiTheme="minorHAnsi" w:hAnsiTheme="minorHAnsi"/>
                <w:i/>
                <w:iCs/>
                <w:sz w:val="20"/>
                <w:szCs w:val="20"/>
              </w:rPr>
              <w:t xml:space="preserve">: </w:t>
            </w:r>
          </w:p>
          <w:p w14:paraId="151ED6B6" w14:textId="64DAED8E" w:rsidR="00AF555A" w:rsidRPr="00A278C0" w:rsidRDefault="00AF555A" w:rsidP="00AF555A">
            <w:pPr>
              <w:widowControl w:val="0"/>
              <w:spacing w:line="276" w:lineRule="auto"/>
              <w:rPr>
                <w:rFonts w:asciiTheme="minorHAnsi" w:eastAsia="Avenir Next LT Pro" w:hAnsiTheme="minorHAnsi" w:cs="Avenir Next LT Pro"/>
                <w:i/>
                <w:iCs/>
                <w:sz w:val="18"/>
                <w:szCs w:val="18"/>
              </w:rPr>
            </w:pPr>
            <w:r w:rsidRPr="00A278C0">
              <w:rPr>
                <w:rFonts w:asciiTheme="minorHAnsi" w:hAnsiTheme="minorHAnsi"/>
                <w:i/>
                <w:iCs/>
                <w:sz w:val="18"/>
                <w:szCs w:val="18"/>
              </w:rPr>
              <w:t xml:space="preserve">The transitioning </w:t>
            </w:r>
            <w:r>
              <w:rPr>
                <w:rFonts w:asciiTheme="minorHAnsi" w:hAnsiTheme="minorHAnsi"/>
                <w:i/>
                <w:iCs/>
                <w:sz w:val="18"/>
                <w:szCs w:val="18"/>
              </w:rPr>
              <w:t>CPA</w:t>
            </w:r>
            <w:r w:rsidRPr="00A278C0">
              <w:rPr>
                <w:rFonts w:asciiTheme="minorHAnsi" w:hAnsiTheme="minorHAnsi"/>
                <w:i/>
                <w:iCs/>
                <w:sz w:val="18"/>
                <w:szCs w:val="18"/>
              </w:rPr>
              <w:t xml:space="preserve"> shall demonstrate a clear, direct contribution to sustainable development, defined as making demonstrable, positive impacts on at least three Sustainable Development Goals (SDGs), one of which must be SDG 13</w:t>
            </w:r>
            <w:r w:rsidRPr="00A278C0">
              <w:rPr>
                <w:rFonts w:asciiTheme="minorHAnsi" w:eastAsia="Avenir Next LT Pro" w:hAnsiTheme="minorHAnsi" w:cs="Avenir Next LT Pro"/>
                <w:i/>
                <w:iCs/>
                <w:sz w:val="18"/>
                <w:szCs w:val="18"/>
              </w:rPr>
              <w:t xml:space="preserve"> (Ref: Section 4.(c) of </w:t>
            </w:r>
            <w:hyperlink r:id="rId53" w:history="1">
              <w:r w:rsidRPr="00A278C0">
                <w:rPr>
                  <w:rStyle w:val="Hyperlink"/>
                  <w:i/>
                  <w:iCs/>
                  <w:sz w:val="18"/>
                  <w:szCs w:val="18"/>
                </w:rPr>
                <w:t>Principles and Requirements</w:t>
              </w:r>
            </w:hyperlink>
            <w:r w:rsidRPr="00A278C0">
              <w:rPr>
                <w:rFonts w:asciiTheme="minorHAnsi" w:eastAsia="Avenir Next LT Pro" w:hAnsiTheme="minorHAnsi" w:cs="Avenir Next LT Pro"/>
                <w:i/>
                <w:iCs/>
                <w:sz w:val="18"/>
                <w:szCs w:val="18"/>
              </w:rPr>
              <w:t>)</w:t>
            </w:r>
          </w:p>
          <w:p w14:paraId="5B1FB9EA" w14:textId="77777777" w:rsidR="00AF555A" w:rsidRPr="00A278C0" w:rsidRDefault="00AF555A" w:rsidP="00AF555A">
            <w:pPr>
              <w:widowControl w:val="0"/>
              <w:spacing w:line="276" w:lineRule="auto"/>
              <w:rPr>
                <w:rFonts w:asciiTheme="minorHAnsi" w:eastAsia="Avenir Next LT Pro" w:hAnsiTheme="minorHAnsi" w:cs="Avenir Next LT Pro"/>
                <w:i/>
                <w:iCs/>
                <w:sz w:val="18"/>
                <w:szCs w:val="18"/>
              </w:rPr>
            </w:pPr>
          </w:p>
          <w:p w14:paraId="6B2C2FE1" w14:textId="77777777" w:rsidR="00AF555A" w:rsidRPr="00A278C0" w:rsidRDefault="00AF555A" w:rsidP="00AF555A">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i/>
                <w:iCs/>
                <w:sz w:val="18"/>
                <w:szCs w:val="18"/>
              </w:rPr>
              <w:t xml:space="preserve">Refer to </w:t>
            </w:r>
            <w:r w:rsidRPr="00A278C0">
              <w:rPr>
                <w:rFonts w:asciiTheme="minorHAnsi" w:hAnsiTheme="minorHAnsi"/>
                <w:sz w:val="18"/>
                <w:szCs w:val="18"/>
              </w:rPr>
              <w:t xml:space="preserve">Annex B, </w:t>
            </w:r>
            <w:hyperlink r:id="rId54">
              <w:r w:rsidRPr="00A278C0">
                <w:rPr>
                  <w:rStyle w:val="Hyperlink"/>
                  <w:sz w:val="18"/>
                  <w:szCs w:val="18"/>
                </w:rPr>
                <w:t>GHG Product Requirements</w:t>
              </w:r>
            </w:hyperlink>
            <w:r w:rsidRPr="00A278C0">
              <w:rPr>
                <w:sz w:val="18"/>
                <w:szCs w:val="18"/>
              </w:rPr>
              <w:t xml:space="preserve"> for further guidelines for transition projects.  </w:t>
            </w:r>
            <w:r w:rsidRPr="00A278C0">
              <w:rPr>
                <w:rFonts w:asciiTheme="minorHAnsi" w:hAnsiTheme="minorHAnsi"/>
                <w:sz w:val="18"/>
                <w:szCs w:val="18"/>
              </w:rPr>
              <w:t xml:space="preserve"> </w:t>
            </w:r>
          </w:p>
          <w:p w14:paraId="1935BDD5" w14:textId="77777777" w:rsidR="00AF555A" w:rsidRPr="00A278C0" w:rsidRDefault="00AF555A" w:rsidP="00AF555A">
            <w:pPr>
              <w:widowControl w:val="0"/>
              <w:spacing w:line="276" w:lineRule="auto"/>
              <w:rPr>
                <w:rFonts w:asciiTheme="minorHAnsi" w:eastAsia="Avenir Next LT Pro" w:hAnsiTheme="minorHAnsi" w:cs="Avenir Next LT Pro"/>
                <w:b/>
                <w:bCs/>
                <w:i/>
                <w:iCs/>
                <w:sz w:val="18"/>
                <w:szCs w:val="18"/>
              </w:rPr>
            </w:pPr>
          </w:p>
          <w:p w14:paraId="3DC047DB" w14:textId="77777777" w:rsidR="00AF555A" w:rsidRPr="00A278C0" w:rsidRDefault="00AF555A" w:rsidP="00AF555A">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b/>
                <w:bCs/>
                <w:i/>
                <w:iCs/>
                <w:sz w:val="18"/>
                <w:szCs w:val="18"/>
              </w:rPr>
              <w:t xml:space="preserve">Guidelines: </w:t>
            </w:r>
          </w:p>
          <w:p w14:paraId="14916E3C" w14:textId="77777777" w:rsidR="00AF555A" w:rsidRPr="00A278C0" w:rsidRDefault="00AF555A" w:rsidP="00AF555A">
            <w:pPr>
              <w:widowControl w:val="0"/>
              <w:spacing w:line="276" w:lineRule="auto"/>
              <w:rPr>
                <w:rFonts w:asciiTheme="minorHAnsi" w:eastAsia="Avenir Next LT Pro" w:hAnsiTheme="minorHAnsi" w:cs="Avenir Next LT Pro"/>
                <w:b/>
                <w:bCs/>
                <w:i/>
                <w:iCs/>
                <w:sz w:val="18"/>
                <w:szCs w:val="18"/>
              </w:rPr>
            </w:pPr>
            <w:r w:rsidRPr="00A278C0">
              <w:rPr>
                <w:rFonts w:asciiTheme="minorHAnsi" w:eastAsia="Avenir Next LT Pro" w:hAnsiTheme="minorHAnsi" w:cs="Avenir Next LT Pro"/>
                <w:i/>
                <w:iCs/>
                <w:sz w:val="18"/>
                <w:szCs w:val="18"/>
              </w:rPr>
              <w:t>Selected SDG impacts must not result from a one-off from design/construction/distribution/ start-up or decommissioning of the project.</w:t>
            </w:r>
          </w:p>
          <w:p w14:paraId="2A3EA6D3" w14:textId="77777777" w:rsidR="00AF555A" w:rsidRPr="00A278C0" w:rsidRDefault="00AF555A" w:rsidP="00AF555A">
            <w:pPr>
              <w:widowControl w:val="0"/>
              <w:spacing w:line="276" w:lineRule="auto"/>
              <w:rPr>
                <w:rFonts w:asciiTheme="minorHAnsi" w:eastAsia="Avenir Next LT Pro" w:hAnsiTheme="minorHAnsi" w:cs="Avenir Next LT Pro"/>
                <w:i/>
                <w:iCs/>
                <w:sz w:val="18"/>
                <w:szCs w:val="18"/>
              </w:rPr>
            </w:pPr>
          </w:p>
          <w:p w14:paraId="4092BAE1" w14:textId="77777777" w:rsidR="00AF555A" w:rsidRPr="008B2A05" w:rsidRDefault="00AF555A" w:rsidP="00AF555A">
            <w:pPr>
              <w:widowControl w:val="0"/>
              <w:spacing w:line="276" w:lineRule="auto"/>
              <w:rPr>
                <w:rFonts w:asciiTheme="minorHAnsi" w:hAnsiTheme="minorHAnsi"/>
                <w:b/>
                <w:bCs/>
                <w:i/>
                <w:iCs/>
                <w:sz w:val="18"/>
                <w:szCs w:val="18"/>
              </w:rPr>
            </w:pPr>
            <w:r w:rsidRPr="00970CFB">
              <w:rPr>
                <w:rFonts w:asciiTheme="minorHAnsi" w:eastAsia="Avenir Next LT Pro" w:hAnsiTheme="minorHAnsi" w:cs="Avenir Next LT Pro"/>
                <w:i/>
                <w:iCs/>
                <w:color w:val="FFFFFF" w:themeColor="background1"/>
                <w:sz w:val="18"/>
                <w:szCs w:val="18"/>
                <w:shd w:val="clear" w:color="auto" w:fill="00B9BD"/>
              </w:rPr>
              <w:t>You may refer</w:t>
            </w:r>
            <w:r>
              <w:rPr>
                <w:rFonts w:asciiTheme="minorHAnsi" w:eastAsia="Avenir Next LT Pro" w:hAnsiTheme="minorHAnsi" w:cs="Avenir Next LT Pro"/>
                <w:i/>
                <w:iCs/>
                <w:color w:val="FFFFFF" w:themeColor="background1"/>
                <w:sz w:val="18"/>
                <w:szCs w:val="18"/>
                <w:shd w:val="clear" w:color="auto" w:fill="00B9BD"/>
              </w:rPr>
              <w:t xml:space="preserve"> to </w:t>
            </w:r>
            <w:r w:rsidRPr="00970CFB">
              <w:rPr>
                <w:rFonts w:asciiTheme="minorHAnsi" w:eastAsia="Avenir Next LT Pro" w:hAnsiTheme="minorHAnsi" w:cs="Avenir Next LT Pro"/>
                <w:i/>
                <w:iCs/>
                <w:color w:val="FFFFFF" w:themeColor="background1"/>
                <w:sz w:val="18"/>
                <w:szCs w:val="18"/>
                <w:shd w:val="clear" w:color="auto" w:fill="00B9BD"/>
              </w:rPr>
              <w:t xml:space="preserve">/use the </w:t>
            </w:r>
            <w:hyperlink r:id="rId55" w:history="1">
              <w:r w:rsidRPr="00970CFB">
                <w:rPr>
                  <w:rStyle w:val="Hyperlink"/>
                  <w:rFonts w:eastAsia="Avenir Next LT Pro" w:cs="Avenir Next LT Pro"/>
                  <w:i/>
                  <w:iCs/>
                  <w:color w:val="FFFFFF" w:themeColor="background1"/>
                  <w:sz w:val="18"/>
                  <w:szCs w:val="18"/>
                  <w:shd w:val="clear" w:color="auto" w:fill="00B9BD"/>
                </w:rPr>
                <w:t>SDG impact Tool</w:t>
              </w:r>
            </w:hyperlink>
            <w:r w:rsidRPr="00970CFB">
              <w:rPr>
                <w:rFonts w:asciiTheme="minorHAnsi" w:eastAsia="Avenir Next LT Pro" w:hAnsiTheme="minorHAnsi" w:cs="Avenir Next LT Pro"/>
                <w:i/>
                <w:iCs/>
                <w:color w:val="FFFFFF" w:themeColor="background1"/>
                <w:sz w:val="18"/>
                <w:szCs w:val="18"/>
                <w:shd w:val="clear" w:color="auto" w:fill="00B9BD"/>
              </w:rPr>
              <w:t xml:space="preserve"> (under consultation currently) to identify the relevant monitoring indicator, SDGs and corresponding SDG targets and design monitoring plan for identified indicators.</w:t>
            </w:r>
            <w:r w:rsidRPr="00970CFB">
              <w:rPr>
                <w:rFonts w:asciiTheme="minorHAnsi" w:eastAsia="Avenir Next LT Pro" w:hAnsiTheme="minorHAnsi" w:cs="Avenir Next LT Pro"/>
                <w:i/>
                <w:iCs/>
                <w:color w:val="FFFFFF" w:themeColor="background1"/>
                <w:sz w:val="20"/>
                <w:szCs w:val="20"/>
              </w:rPr>
              <w:t xml:space="preserve">   </w:t>
            </w:r>
          </w:p>
        </w:tc>
      </w:tr>
      <w:tr w:rsidR="00AF555A" w:rsidRPr="008B2A05" w14:paraId="46C2FCA2" w14:textId="77777777" w:rsidTr="18AA38BF">
        <w:tc>
          <w:tcPr>
            <w:tcW w:w="9630" w:type="dxa"/>
            <w:gridSpan w:val="6"/>
            <w:shd w:val="clear" w:color="auto" w:fill="auto"/>
            <w:vAlign w:val="top"/>
          </w:tcPr>
          <w:p w14:paraId="2EFD4EC1" w14:textId="77777777" w:rsidR="00AF555A" w:rsidRPr="004C7F83" w:rsidRDefault="00AF555A" w:rsidP="000E209B">
            <w:pPr>
              <w:pStyle w:val="H3"/>
            </w:pPr>
            <w:r>
              <w:t>Start date and duration of the crediting period</w:t>
            </w:r>
          </w:p>
        </w:tc>
      </w:tr>
      <w:tr w:rsidR="00AF555A" w:rsidRPr="008B2A05" w14:paraId="6BBDA4A9" w14:textId="77777777" w:rsidTr="18AA38BF">
        <w:tc>
          <w:tcPr>
            <w:tcW w:w="8460" w:type="dxa"/>
            <w:shd w:val="clear" w:color="auto" w:fill="D9D9D9" w:themeFill="background1" w:themeFillShade="D9"/>
            <w:vAlign w:val="top"/>
          </w:tcPr>
          <w:p w14:paraId="4162A75F" w14:textId="39963787" w:rsidR="00AF555A" w:rsidRPr="00045009" w:rsidRDefault="00AF555A" w:rsidP="00AF555A">
            <w:pPr>
              <w:pStyle w:val="H5"/>
              <w:keepNext w:val="0"/>
              <w:keepLines w:val="0"/>
              <w:widowControl w:val="0"/>
              <w:spacing w:before="0" w:after="0" w:line="276" w:lineRule="auto"/>
              <w:rPr>
                <w:rFonts w:asciiTheme="minorHAnsi" w:hAnsiTheme="minorHAnsi"/>
                <w:b w:val="0"/>
                <w:bCs/>
                <w:sz w:val="20"/>
                <w:szCs w:val="20"/>
              </w:rPr>
            </w:pPr>
            <w:r w:rsidRPr="00045009">
              <w:rPr>
                <w:rFonts w:asciiTheme="minorHAnsi" w:hAnsiTheme="minorHAnsi"/>
                <w:b w:val="0"/>
                <w:bCs/>
                <w:sz w:val="20"/>
                <w:szCs w:val="20"/>
              </w:rPr>
              <w:t xml:space="preserve">Has the crediting period of the transitioning </w:t>
            </w:r>
            <w:r>
              <w:rPr>
                <w:rFonts w:asciiTheme="minorHAnsi" w:hAnsiTheme="minorHAnsi"/>
                <w:b w:val="0"/>
                <w:bCs/>
                <w:sz w:val="20"/>
                <w:szCs w:val="20"/>
              </w:rPr>
              <w:t>CPA</w:t>
            </w:r>
            <w:r w:rsidRPr="00045009">
              <w:rPr>
                <w:rFonts w:asciiTheme="minorHAnsi" w:hAnsiTheme="minorHAnsi"/>
                <w:b w:val="0"/>
                <w:bCs/>
                <w:sz w:val="20"/>
                <w:szCs w:val="20"/>
              </w:rPr>
              <w:t xml:space="preserve"> registered with other carbon standard/certification scheme changed and/or extended?</w:t>
            </w:r>
          </w:p>
        </w:tc>
        <w:tc>
          <w:tcPr>
            <w:tcW w:w="1170" w:type="dxa"/>
            <w:gridSpan w:val="5"/>
            <w:shd w:val="clear" w:color="auto" w:fill="D9D9D9" w:themeFill="background1" w:themeFillShade="D9"/>
            <w:vAlign w:val="top"/>
          </w:tcPr>
          <w:p w14:paraId="00BBBD29" w14:textId="77777777" w:rsidR="00AF555A" w:rsidRPr="00045009"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846909696"/>
                <w14:checkbox>
                  <w14:checked w14:val="0"/>
                  <w14:checkedState w14:val="2612" w14:font="MS Gothic"/>
                  <w14:uncheckedState w14:val="2610" w14:font="MS Gothic"/>
                </w14:checkbox>
              </w:sdtPr>
              <w:sdtEndPr/>
              <w:sdtContent>
                <w:r w:rsidR="00AF555A" w:rsidRPr="00045009">
                  <w:rPr>
                    <w:rFonts w:ascii="Segoe UI Symbol" w:eastAsia="MS Gothic" w:hAnsi="Segoe UI Symbol" w:cs="Segoe UI Symbol"/>
                    <w:sz w:val="20"/>
                    <w:szCs w:val="20"/>
                  </w:rPr>
                  <w:t>☐</w:t>
                </w:r>
              </w:sdtContent>
            </w:sdt>
            <w:r w:rsidR="00AF555A" w:rsidRPr="00045009">
              <w:rPr>
                <w:rFonts w:asciiTheme="minorHAnsi" w:hAnsiTheme="minorHAnsi"/>
                <w:sz w:val="20"/>
                <w:szCs w:val="20"/>
              </w:rPr>
              <w:t xml:space="preserve"> </w:t>
            </w:r>
            <w:r w:rsidR="00AF555A" w:rsidRPr="00045009">
              <w:rPr>
                <w:rFonts w:asciiTheme="minorHAnsi" w:hAnsiTheme="minorHAnsi"/>
                <w:color w:val="515151" w:themeColor="text1"/>
                <w:sz w:val="20"/>
                <w:szCs w:val="20"/>
              </w:rPr>
              <w:t>Yes</w:t>
            </w:r>
          </w:p>
          <w:p w14:paraId="3D54729C" w14:textId="77777777" w:rsidR="00AF555A" w:rsidRPr="00045009"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256708092"/>
                <w14:checkbox>
                  <w14:checked w14:val="0"/>
                  <w14:checkedState w14:val="2612" w14:font="MS Gothic"/>
                  <w14:uncheckedState w14:val="2610" w14:font="MS Gothic"/>
                </w14:checkbox>
              </w:sdtPr>
              <w:sdtEndPr/>
              <w:sdtContent>
                <w:r w:rsidR="00AF555A" w:rsidRPr="00045009">
                  <w:rPr>
                    <w:rFonts w:ascii="Segoe UI Symbol" w:eastAsia="MS Gothic" w:hAnsi="Segoe UI Symbol" w:cs="Segoe UI Symbol"/>
                    <w:sz w:val="20"/>
                    <w:szCs w:val="20"/>
                  </w:rPr>
                  <w:t>☐</w:t>
                </w:r>
              </w:sdtContent>
            </w:sdt>
            <w:r w:rsidR="00AF555A" w:rsidRPr="00045009">
              <w:rPr>
                <w:rFonts w:asciiTheme="minorHAnsi" w:hAnsiTheme="minorHAnsi"/>
                <w:sz w:val="20"/>
                <w:szCs w:val="20"/>
              </w:rPr>
              <w:t xml:space="preserve"> No</w:t>
            </w:r>
          </w:p>
        </w:tc>
      </w:tr>
      <w:tr w:rsidR="00AF555A" w:rsidRPr="008B2A05" w14:paraId="715C5A4C" w14:textId="77777777" w:rsidTr="18AA38BF">
        <w:tc>
          <w:tcPr>
            <w:tcW w:w="8460" w:type="dxa"/>
            <w:shd w:val="clear" w:color="auto" w:fill="D9D9D9" w:themeFill="background1" w:themeFillShade="D9"/>
            <w:vAlign w:val="top"/>
          </w:tcPr>
          <w:p w14:paraId="6562D277" w14:textId="3F5BE232" w:rsidR="00AF555A" w:rsidRPr="00C57A94" w:rsidRDefault="00AF555A" w:rsidP="00AF555A">
            <w:pPr>
              <w:pStyle w:val="H5"/>
              <w:keepNext w:val="0"/>
              <w:keepLines w:val="0"/>
              <w:widowControl w:val="0"/>
              <w:spacing w:before="0" w:after="0" w:line="276" w:lineRule="auto"/>
              <w:rPr>
                <w:rFonts w:asciiTheme="minorHAnsi" w:hAnsiTheme="minorHAnsi"/>
                <w:b w:val="0"/>
                <w:bCs/>
                <w:sz w:val="20"/>
                <w:szCs w:val="20"/>
              </w:rPr>
            </w:pPr>
            <w:r w:rsidRPr="00045009">
              <w:rPr>
                <w:rFonts w:asciiTheme="minorHAnsi" w:hAnsiTheme="minorHAnsi"/>
                <w:b w:val="0"/>
                <w:bCs/>
                <w:sz w:val="20"/>
                <w:szCs w:val="20"/>
              </w:rPr>
              <w:t xml:space="preserve">Is the total duration of the crediting period </w:t>
            </w:r>
            <w:r>
              <w:rPr>
                <w:rFonts w:asciiTheme="minorHAnsi" w:hAnsiTheme="minorHAnsi"/>
                <w:b w:val="0"/>
                <w:bCs/>
                <w:sz w:val="20"/>
                <w:szCs w:val="20"/>
              </w:rPr>
              <w:t xml:space="preserve">of CPA </w:t>
            </w:r>
            <w:r w:rsidRPr="00045009">
              <w:rPr>
                <w:rFonts w:asciiTheme="minorHAnsi" w:hAnsiTheme="minorHAnsi"/>
                <w:b w:val="0"/>
                <w:bCs/>
                <w:sz w:val="20"/>
                <w:szCs w:val="20"/>
              </w:rPr>
              <w:t xml:space="preserve">(i.e. including </w:t>
            </w:r>
            <w:r>
              <w:rPr>
                <w:rFonts w:asciiTheme="minorHAnsi" w:hAnsiTheme="minorHAnsi"/>
                <w:b w:val="0"/>
                <w:bCs/>
                <w:sz w:val="20"/>
                <w:szCs w:val="20"/>
              </w:rPr>
              <w:t xml:space="preserve">period </w:t>
            </w:r>
            <w:r w:rsidRPr="00045009">
              <w:rPr>
                <w:rFonts w:asciiTheme="minorHAnsi" w:hAnsiTheme="minorHAnsi"/>
                <w:b w:val="0"/>
                <w:bCs/>
                <w:sz w:val="20"/>
                <w:szCs w:val="20"/>
              </w:rPr>
              <w:t xml:space="preserve">that </w:t>
            </w:r>
            <w:r>
              <w:rPr>
                <w:rFonts w:asciiTheme="minorHAnsi" w:hAnsiTheme="minorHAnsi"/>
                <w:b w:val="0"/>
                <w:bCs/>
                <w:sz w:val="20"/>
                <w:szCs w:val="20"/>
              </w:rPr>
              <w:t xml:space="preserve">had been issued </w:t>
            </w:r>
            <w:r w:rsidRPr="00045009">
              <w:rPr>
                <w:rFonts w:asciiTheme="minorHAnsi" w:hAnsiTheme="minorHAnsi"/>
                <w:b w:val="0"/>
                <w:bCs/>
                <w:sz w:val="20"/>
                <w:szCs w:val="20"/>
              </w:rPr>
              <w:t>under the host standard) less than/equal to the maximum crediting period allowed under relevant GS4GG activity requirements?</w:t>
            </w:r>
          </w:p>
        </w:tc>
        <w:tc>
          <w:tcPr>
            <w:tcW w:w="1170" w:type="dxa"/>
            <w:gridSpan w:val="5"/>
            <w:shd w:val="clear" w:color="auto" w:fill="D9D9D9" w:themeFill="background1" w:themeFillShade="D9"/>
            <w:vAlign w:val="top"/>
          </w:tcPr>
          <w:p w14:paraId="1B310ECD" w14:textId="77777777" w:rsidR="00AF555A" w:rsidRPr="00045009"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251241214"/>
                <w14:checkbox>
                  <w14:checked w14:val="0"/>
                  <w14:checkedState w14:val="2612" w14:font="MS Gothic"/>
                  <w14:uncheckedState w14:val="2610" w14:font="MS Gothic"/>
                </w14:checkbox>
              </w:sdtPr>
              <w:sdtEndPr/>
              <w:sdtContent>
                <w:r w:rsidR="00AF555A" w:rsidRPr="00045009">
                  <w:rPr>
                    <w:rFonts w:ascii="Segoe UI Symbol" w:eastAsia="MS Gothic" w:hAnsi="Segoe UI Symbol" w:cs="Segoe UI Symbol"/>
                    <w:sz w:val="20"/>
                    <w:szCs w:val="20"/>
                  </w:rPr>
                  <w:t>☐</w:t>
                </w:r>
              </w:sdtContent>
            </w:sdt>
            <w:r w:rsidR="00AF555A" w:rsidRPr="00045009">
              <w:rPr>
                <w:rFonts w:asciiTheme="minorHAnsi" w:hAnsiTheme="minorHAnsi"/>
                <w:sz w:val="20"/>
                <w:szCs w:val="20"/>
              </w:rPr>
              <w:t xml:space="preserve"> </w:t>
            </w:r>
            <w:r w:rsidR="00AF555A" w:rsidRPr="00045009">
              <w:rPr>
                <w:rFonts w:asciiTheme="minorHAnsi" w:hAnsiTheme="minorHAnsi"/>
                <w:color w:val="515151" w:themeColor="text1"/>
                <w:sz w:val="20"/>
                <w:szCs w:val="20"/>
              </w:rPr>
              <w:t>Yes</w:t>
            </w:r>
          </w:p>
          <w:p w14:paraId="441193B5" w14:textId="77777777" w:rsidR="00AF555A" w:rsidRPr="00045009"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222981681"/>
                <w14:checkbox>
                  <w14:checked w14:val="0"/>
                  <w14:checkedState w14:val="2612" w14:font="MS Gothic"/>
                  <w14:uncheckedState w14:val="2610" w14:font="MS Gothic"/>
                </w14:checkbox>
              </w:sdtPr>
              <w:sdtEndPr/>
              <w:sdtContent>
                <w:r w:rsidR="00AF555A" w:rsidRPr="00045009">
                  <w:rPr>
                    <w:rFonts w:ascii="Segoe UI Symbol" w:eastAsia="MS Gothic" w:hAnsi="Segoe UI Symbol" w:cs="Segoe UI Symbol"/>
                    <w:sz w:val="20"/>
                    <w:szCs w:val="20"/>
                  </w:rPr>
                  <w:t>☐</w:t>
                </w:r>
              </w:sdtContent>
            </w:sdt>
            <w:r w:rsidR="00AF555A" w:rsidRPr="00045009">
              <w:rPr>
                <w:rFonts w:asciiTheme="minorHAnsi" w:hAnsiTheme="minorHAnsi"/>
                <w:sz w:val="20"/>
                <w:szCs w:val="20"/>
              </w:rPr>
              <w:t xml:space="preserve"> No</w:t>
            </w:r>
          </w:p>
        </w:tc>
      </w:tr>
      <w:tr w:rsidR="00AF555A" w:rsidRPr="008B2A05" w14:paraId="6CF68228" w14:textId="77777777" w:rsidTr="18AA38BF">
        <w:tc>
          <w:tcPr>
            <w:tcW w:w="9630" w:type="dxa"/>
            <w:gridSpan w:val="6"/>
            <w:vAlign w:val="top"/>
          </w:tcPr>
          <w:p w14:paraId="7F0103C0" w14:textId="77777777" w:rsidR="00AF555A" w:rsidRPr="00036224" w:rsidRDefault="00AF555A" w:rsidP="00AF555A">
            <w:pPr>
              <w:pStyle w:val="H5"/>
              <w:keepNext w:val="0"/>
              <w:keepLines w:val="0"/>
              <w:widowControl w:val="0"/>
              <w:numPr>
                <w:ilvl w:val="0"/>
                <w:numId w:val="0"/>
              </w:numPr>
              <w:spacing w:line="276" w:lineRule="auto"/>
              <w:ind w:left="680" w:hanging="680"/>
              <w:rPr>
                <w:b w:val="0"/>
                <w:bCs/>
                <w:color w:val="FFFFFF" w:themeColor="background1"/>
                <w:shd w:val="clear" w:color="auto" w:fill="00B9BD"/>
              </w:rPr>
            </w:pPr>
            <w:r w:rsidRPr="00036224">
              <w:rPr>
                <w:rFonts w:asciiTheme="minorHAnsi" w:hAnsiTheme="minorHAnsi"/>
                <w:b w:val="0"/>
                <w:bCs/>
                <w:color w:val="FFFFFF" w:themeColor="background1"/>
                <w:sz w:val="20"/>
                <w:szCs w:val="20"/>
                <w:shd w:val="clear" w:color="auto" w:fill="00B9BD"/>
              </w:rPr>
              <w:t xml:space="preserve">Complete the section </w:t>
            </w:r>
            <w:hyperlink w:anchor="_C.2._Crediting_period" w:history="1">
              <w:r w:rsidRPr="00036224">
                <w:rPr>
                  <w:rStyle w:val="Hyperlink"/>
                  <w:rFonts w:ascii="Verdana" w:hAnsi="Verdana"/>
                  <w:b w:val="0"/>
                  <w:bCs/>
                  <w:color w:val="FFFFFF" w:themeColor="background1"/>
                  <w:shd w:val="clear" w:color="auto" w:fill="00B9BD"/>
                </w:rPr>
                <w:t>C.2.2 Total length of crediting period</w:t>
              </w:r>
            </w:hyperlink>
            <w:r w:rsidRPr="00036224">
              <w:rPr>
                <w:b w:val="0"/>
                <w:bCs/>
                <w:color w:val="FFFFFF" w:themeColor="background1"/>
                <w:shd w:val="clear" w:color="auto" w:fill="00B9BD"/>
              </w:rPr>
              <w:t xml:space="preserve"> below.</w:t>
            </w:r>
          </w:p>
          <w:p w14:paraId="64F9DD8D" w14:textId="77777777" w:rsidR="00AF555A" w:rsidRDefault="00AF555A" w:rsidP="00AF555A">
            <w:pPr>
              <w:pStyle w:val="H5"/>
              <w:keepNext w:val="0"/>
              <w:keepLines w:val="0"/>
              <w:widowControl w:val="0"/>
              <w:numPr>
                <w:ilvl w:val="0"/>
                <w:numId w:val="0"/>
              </w:numPr>
              <w:spacing w:line="276" w:lineRule="auto"/>
              <w:rPr>
                <w:i/>
                <w:iCs/>
                <w:szCs w:val="20"/>
              </w:rPr>
            </w:pPr>
          </w:p>
          <w:p w14:paraId="60B54D5A" w14:textId="77777777" w:rsidR="00AF555A" w:rsidRPr="008E3EB4" w:rsidRDefault="00AF555A" w:rsidP="00AF555A">
            <w:pPr>
              <w:pStyle w:val="H5"/>
              <w:keepNext w:val="0"/>
              <w:keepLines w:val="0"/>
              <w:widowControl w:val="0"/>
              <w:numPr>
                <w:ilvl w:val="0"/>
                <w:numId w:val="0"/>
              </w:numPr>
              <w:spacing w:line="276" w:lineRule="auto"/>
              <w:ind w:left="680" w:hanging="680"/>
              <w:rPr>
                <w:i/>
                <w:iCs/>
                <w:szCs w:val="20"/>
              </w:rPr>
            </w:pPr>
            <w:r w:rsidRPr="008E3EB4">
              <w:rPr>
                <w:i/>
                <w:iCs/>
                <w:szCs w:val="20"/>
              </w:rPr>
              <w:t>Requirement:</w:t>
            </w:r>
          </w:p>
          <w:p w14:paraId="26655B73" w14:textId="1102CF3A" w:rsidR="00AF555A" w:rsidRPr="00045009" w:rsidRDefault="00AF555A" w:rsidP="00AF555A">
            <w:pPr>
              <w:pStyle w:val="ListParagraph"/>
              <w:widowControl w:val="0"/>
              <w:numPr>
                <w:ilvl w:val="0"/>
                <w:numId w:val="40"/>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The crediting period of the transitioning CPA registered with other standards or certification </w:t>
            </w:r>
            <w:r w:rsidRPr="00045009">
              <w:rPr>
                <w:rFonts w:asciiTheme="minorHAnsi" w:hAnsiTheme="minorHAnsi"/>
                <w:i/>
                <w:iCs/>
                <w:sz w:val="18"/>
                <w:szCs w:val="18"/>
              </w:rPr>
              <w:lastRenderedPageBreak/>
              <w:t>schemes cannot be changed/extended.</w:t>
            </w:r>
          </w:p>
          <w:p w14:paraId="197217E2" w14:textId="77777777" w:rsidR="00AF555A" w:rsidRPr="00045009" w:rsidRDefault="00AF555A" w:rsidP="00AF555A">
            <w:pPr>
              <w:pStyle w:val="ListParagraph"/>
              <w:widowControl w:val="0"/>
              <w:numPr>
                <w:ilvl w:val="0"/>
                <w:numId w:val="40"/>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Maximum crediting period allowed under GS4GG are as </w:t>
            </w:r>
          </w:p>
          <w:p w14:paraId="490AE90E" w14:textId="45290090" w:rsidR="00AF555A" w:rsidRPr="00045009" w:rsidRDefault="00AF555A" w:rsidP="00AF555A">
            <w:pPr>
              <w:pStyle w:val="ListParagraph"/>
              <w:widowControl w:val="0"/>
              <w:spacing w:line="276" w:lineRule="auto"/>
              <w:ind w:left="750"/>
              <w:rPr>
                <w:rFonts w:asciiTheme="minorHAnsi" w:hAnsiTheme="minorHAnsi"/>
                <w:i/>
                <w:iCs/>
                <w:sz w:val="18"/>
                <w:szCs w:val="18"/>
              </w:rPr>
            </w:pPr>
            <w:r w:rsidRPr="00045009">
              <w:rPr>
                <w:rFonts w:asciiTheme="minorHAnsi" w:hAnsiTheme="minorHAnsi"/>
                <w:i/>
                <w:iCs/>
                <w:sz w:val="18"/>
                <w:szCs w:val="18"/>
              </w:rPr>
              <w:t>CSA – 15 Yrs, RE – 15 Yrs, if not defined in activity requirement or applicable methodology – 10 Yrs.</w:t>
            </w:r>
          </w:p>
          <w:p w14:paraId="429BA184" w14:textId="77777777" w:rsidR="00AF555A" w:rsidRPr="00045009" w:rsidRDefault="00AF555A" w:rsidP="00AF555A">
            <w:pPr>
              <w:pStyle w:val="ListParagraph"/>
              <w:widowControl w:val="0"/>
              <w:numPr>
                <w:ilvl w:val="0"/>
                <w:numId w:val="40"/>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start date of the GS crediting period shall be same as the start date of the CDM crediting period</w:t>
            </w:r>
            <w:r>
              <w:rPr>
                <w:rFonts w:asciiTheme="minorHAnsi" w:hAnsiTheme="minorHAnsi"/>
                <w:i/>
                <w:iCs/>
                <w:sz w:val="18"/>
                <w:szCs w:val="18"/>
              </w:rPr>
              <w:t>.</w:t>
            </w:r>
            <w:r w:rsidRPr="00045009">
              <w:rPr>
                <w:rFonts w:asciiTheme="minorHAnsi" w:hAnsiTheme="minorHAnsi"/>
                <w:i/>
                <w:iCs/>
                <w:sz w:val="18"/>
                <w:szCs w:val="18"/>
              </w:rPr>
              <w:t xml:space="preserve"> </w:t>
            </w:r>
            <w:r w:rsidRPr="4E5536FE">
              <w:rPr>
                <w:rFonts w:asciiTheme="minorHAnsi" w:hAnsiTheme="minorHAnsi"/>
                <w:i/>
                <w:iCs/>
                <w:sz w:val="18"/>
                <w:szCs w:val="18"/>
              </w:rPr>
              <w:t xml:space="preserve">(Annex B, </w:t>
            </w:r>
            <w:hyperlink r:id="rId56">
              <w:r w:rsidRPr="4E5536FE">
                <w:rPr>
                  <w:rStyle w:val="Hyperlink"/>
                  <w:i/>
                  <w:iCs/>
                  <w:sz w:val="18"/>
                  <w:szCs w:val="18"/>
                </w:rPr>
                <w:t>GHG Product Requirements</w:t>
              </w:r>
            </w:hyperlink>
            <w:r w:rsidRPr="4E5536FE">
              <w:rPr>
                <w:rFonts w:asciiTheme="minorHAnsi" w:hAnsiTheme="minorHAnsi"/>
                <w:i/>
                <w:iCs/>
                <w:sz w:val="18"/>
                <w:szCs w:val="18"/>
              </w:rPr>
              <w:t>)</w:t>
            </w:r>
          </w:p>
          <w:p w14:paraId="67902037" w14:textId="60B117C1" w:rsidR="00AF555A" w:rsidRPr="00045009" w:rsidRDefault="00AF555A" w:rsidP="00AF555A">
            <w:pPr>
              <w:pStyle w:val="ListParagraph"/>
              <w:widowControl w:val="0"/>
              <w:numPr>
                <w:ilvl w:val="0"/>
                <w:numId w:val="40"/>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For a transitioning CPA the total duration of the crediting period, including the period that has been claimed under the host standard, shall not exceed the maximum crediting period allowed under relevant GS4GG activity requirements.</w:t>
            </w:r>
          </w:p>
          <w:p w14:paraId="2536388A" w14:textId="77777777" w:rsidR="00AF555A" w:rsidRDefault="00AF555A" w:rsidP="00AF555A">
            <w:pPr>
              <w:widowControl w:val="0"/>
              <w:spacing w:after="200" w:line="276" w:lineRule="auto"/>
              <w:ind w:left="720"/>
              <w:rPr>
                <w:rFonts w:asciiTheme="minorHAnsi" w:hAnsiTheme="minorHAnsi"/>
                <w:i/>
                <w:iCs/>
                <w:sz w:val="18"/>
                <w:szCs w:val="18"/>
              </w:rPr>
            </w:pPr>
          </w:p>
          <w:p w14:paraId="1F30C0F7" w14:textId="1CAFBE4A" w:rsidR="00AF555A" w:rsidRPr="00045009" w:rsidRDefault="00AF555A" w:rsidP="00AF555A">
            <w:pPr>
              <w:widowControl w:val="0"/>
              <w:spacing w:after="200" w:line="276" w:lineRule="auto"/>
              <w:ind w:left="720"/>
              <w:rPr>
                <w:rFonts w:eastAsia="Verdana"/>
                <w:i/>
                <w:iCs/>
                <w:sz w:val="18"/>
                <w:szCs w:val="18"/>
              </w:rPr>
            </w:pPr>
            <w:r w:rsidRPr="00045009">
              <w:rPr>
                <w:rFonts w:asciiTheme="minorHAnsi" w:hAnsiTheme="minorHAnsi"/>
                <w:i/>
                <w:iCs/>
                <w:sz w:val="18"/>
                <w:szCs w:val="18"/>
              </w:rPr>
              <w:t xml:space="preserve">If a given </w:t>
            </w:r>
            <w:r>
              <w:rPr>
                <w:rFonts w:asciiTheme="minorHAnsi" w:hAnsiTheme="minorHAnsi"/>
                <w:i/>
                <w:iCs/>
                <w:sz w:val="18"/>
                <w:szCs w:val="18"/>
              </w:rPr>
              <w:t>CPA</w:t>
            </w:r>
            <w:r w:rsidRPr="00045009">
              <w:rPr>
                <w:rFonts w:asciiTheme="minorHAnsi" w:hAnsiTheme="minorHAnsi"/>
                <w:i/>
                <w:iCs/>
                <w:sz w:val="18"/>
                <w:szCs w:val="18"/>
              </w:rPr>
              <w:t xml:space="preserve"> transitioning to GS4GG, was registered under Standard X with - </w:t>
            </w:r>
          </w:p>
          <w:p w14:paraId="2C67752F" w14:textId="58A66BCB" w:rsidR="00AF555A" w:rsidRPr="00045009" w:rsidRDefault="00AF555A" w:rsidP="00AF555A">
            <w:pPr>
              <w:pStyle w:val="ListParagraph"/>
              <w:widowControl w:val="0"/>
              <w:numPr>
                <w:ilvl w:val="1"/>
                <w:numId w:val="42"/>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 xml:space="preserve">fixed crediting period (10 years): The total crediting period (Standard X + GS4GG) must remain 10 years. The </w:t>
            </w:r>
            <w:r>
              <w:rPr>
                <w:rFonts w:asciiTheme="minorHAnsi" w:hAnsiTheme="minorHAnsi"/>
                <w:i/>
                <w:iCs/>
                <w:sz w:val="18"/>
                <w:szCs w:val="18"/>
              </w:rPr>
              <w:t>CPA</w:t>
            </w:r>
            <w:r w:rsidRPr="00045009">
              <w:rPr>
                <w:rFonts w:asciiTheme="minorHAnsi" w:hAnsiTheme="minorHAnsi"/>
                <w:i/>
                <w:iCs/>
                <w:sz w:val="18"/>
                <w:szCs w:val="18"/>
              </w:rPr>
              <w:t xml:space="preserve"> can only claim remaining years of its 10-year crediting period after transitioning to GS4GG.</w:t>
            </w:r>
          </w:p>
          <w:p w14:paraId="1807616C" w14:textId="5C971B75" w:rsidR="00AF555A" w:rsidRPr="00045009" w:rsidRDefault="00AF555A" w:rsidP="00AF555A">
            <w:pPr>
              <w:pStyle w:val="ListParagraph"/>
              <w:widowControl w:val="0"/>
              <w:numPr>
                <w:ilvl w:val="1"/>
                <w:numId w:val="42"/>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 xml:space="preserve">renewable crediting period (7*3 year): The total crediting period (Standard X + GS4GG) must be equal to that allowed under relevant GS4GG activity requirements. The </w:t>
            </w:r>
            <w:r>
              <w:rPr>
                <w:rFonts w:asciiTheme="minorHAnsi" w:hAnsiTheme="minorHAnsi"/>
                <w:i/>
                <w:iCs/>
                <w:sz w:val="18"/>
                <w:szCs w:val="18"/>
              </w:rPr>
              <w:t>CPA</w:t>
            </w:r>
            <w:r w:rsidRPr="00045009">
              <w:rPr>
                <w:rFonts w:asciiTheme="minorHAnsi" w:hAnsiTheme="minorHAnsi"/>
                <w:i/>
                <w:iCs/>
                <w:sz w:val="18"/>
                <w:szCs w:val="18"/>
              </w:rPr>
              <w:t xml:space="preserve"> can only claim remaining years of the maximum allowed crediting period after transitioning to GS4GG. For example; the maximum crediting period allowed for renewable energy project is 15 years. A renewable energy </w:t>
            </w:r>
            <w:r>
              <w:rPr>
                <w:rFonts w:asciiTheme="minorHAnsi" w:hAnsiTheme="minorHAnsi"/>
                <w:i/>
                <w:iCs/>
                <w:sz w:val="18"/>
                <w:szCs w:val="18"/>
              </w:rPr>
              <w:t>CPA</w:t>
            </w:r>
            <w:r w:rsidRPr="00045009">
              <w:rPr>
                <w:rFonts w:asciiTheme="minorHAnsi" w:hAnsiTheme="minorHAnsi"/>
                <w:i/>
                <w:iCs/>
                <w:sz w:val="18"/>
                <w:szCs w:val="18"/>
              </w:rPr>
              <w:t xml:space="preserve"> that has already claimed 5 years under Standard X can only claim remaining 10 years of the total 15 years of its allowed crediting period after transitioning to GS4GG</w:t>
            </w:r>
          </w:p>
          <w:p w14:paraId="128C87FE" w14:textId="77777777" w:rsidR="00AF555A" w:rsidRDefault="00AF555A" w:rsidP="00AF555A">
            <w:pPr>
              <w:pStyle w:val="ListParagraph"/>
              <w:widowControl w:val="0"/>
              <w:numPr>
                <w:ilvl w:val="0"/>
                <w:numId w:val="40"/>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For a transitioning CPA, the start date of the Gold Standard Crediting Period </w:t>
            </w:r>
            <w:r w:rsidRPr="00E51228">
              <w:rPr>
                <w:rFonts w:asciiTheme="minorHAnsi" w:hAnsiTheme="minorHAnsi"/>
                <w:i/>
                <w:iCs/>
                <w:sz w:val="18"/>
                <w:szCs w:val="18"/>
              </w:rPr>
              <w:t>starts with crediting period start date with other standard or maximum two years before the date of first submission (submission for preliminary review), whichever occurs later.</w:t>
            </w:r>
            <w:r w:rsidRPr="00045009">
              <w:rPr>
                <w:rFonts w:asciiTheme="minorHAnsi" w:hAnsiTheme="minorHAnsi"/>
                <w:i/>
                <w:iCs/>
                <w:sz w:val="18"/>
                <w:szCs w:val="18"/>
              </w:rPr>
              <w:t xml:space="preserve">. </w:t>
            </w:r>
            <w:r w:rsidRPr="4E5536FE">
              <w:rPr>
                <w:rFonts w:asciiTheme="minorHAnsi" w:hAnsiTheme="minorHAnsi"/>
                <w:i/>
                <w:iCs/>
                <w:sz w:val="18"/>
                <w:szCs w:val="18"/>
              </w:rPr>
              <w:t xml:space="preserve">(Ref: </w:t>
            </w:r>
            <w:hyperlink r:id="rId57">
              <w:r w:rsidRPr="4E5536FE">
                <w:rPr>
                  <w:rStyle w:val="Hyperlink"/>
                  <w:i/>
                  <w:iCs/>
                  <w:sz w:val="18"/>
                  <w:szCs w:val="18"/>
                </w:rPr>
                <w:t>GHG Product Requirements</w:t>
              </w:r>
            </w:hyperlink>
            <w:r w:rsidRPr="4E5536FE">
              <w:rPr>
                <w:rFonts w:asciiTheme="minorHAnsi" w:hAnsiTheme="minorHAnsi"/>
                <w:i/>
                <w:iCs/>
                <w:sz w:val="18"/>
                <w:szCs w:val="18"/>
              </w:rPr>
              <w:t>)</w:t>
            </w:r>
          </w:p>
          <w:p w14:paraId="6E311B70" w14:textId="04AB2D82" w:rsidR="00AF555A" w:rsidRPr="00BE5A54" w:rsidRDefault="00AF555A" w:rsidP="00AF555A">
            <w:pPr>
              <w:pStyle w:val="ListParagraph"/>
              <w:widowControl w:val="0"/>
              <w:numPr>
                <w:ilvl w:val="0"/>
                <w:numId w:val="40"/>
              </w:numPr>
              <w:spacing w:line="276" w:lineRule="auto"/>
              <w:ind w:left="750"/>
              <w:contextualSpacing w:val="0"/>
              <w:rPr>
                <w:rFonts w:asciiTheme="minorHAnsi" w:hAnsiTheme="minorHAnsi"/>
                <w:i/>
                <w:iCs/>
                <w:sz w:val="18"/>
                <w:szCs w:val="18"/>
              </w:rPr>
            </w:pPr>
            <w:r w:rsidRPr="005C798B">
              <w:rPr>
                <w:rFonts w:asciiTheme="minorHAnsi" w:hAnsiTheme="minorHAnsi"/>
                <w:i/>
                <w:iCs/>
                <w:sz w:val="18"/>
                <w:szCs w:val="18"/>
              </w:rPr>
              <w:t xml:space="preserve">All transition </w:t>
            </w:r>
            <w:r>
              <w:rPr>
                <w:rFonts w:asciiTheme="minorHAnsi" w:hAnsiTheme="minorHAnsi"/>
                <w:i/>
                <w:iCs/>
                <w:sz w:val="18"/>
                <w:szCs w:val="18"/>
              </w:rPr>
              <w:t>CPAs</w:t>
            </w:r>
            <w:r w:rsidRPr="005C798B">
              <w:rPr>
                <w:rFonts w:asciiTheme="minorHAnsi" w:hAnsiTheme="minorHAnsi"/>
                <w:i/>
                <w:iCs/>
                <w:sz w:val="18"/>
                <w:szCs w:val="18"/>
              </w:rPr>
              <w:t xml:space="preserve"> shall be renewed every 5 years. The first crediting period renewal under GS4GG takes into account the crediting years that has already been</w:t>
            </w:r>
            <w:r>
              <w:rPr>
                <w:rFonts w:asciiTheme="minorHAnsi" w:hAnsiTheme="minorHAnsi"/>
                <w:i/>
                <w:iCs/>
                <w:sz w:val="18"/>
                <w:szCs w:val="18"/>
              </w:rPr>
              <w:t xml:space="preserve"> issued by</w:t>
            </w:r>
            <w:r w:rsidRPr="005C798B">
              <w:rPr>
                <w:rFonts w:asciiTheme="minorHAnsi" w:hAnsiTheme="minorHAnsi"/>
                <w:i/>
                <w:iCs/>
                <w:sz w:val="18"/>
                <w:szCs w:val="18"/>
              </w:rPr>
              <w:t xml:space="preserve"> other standard. For example, if a </w:t>
            </w:r>
            <w:r>
              <w:rPr>
                <w:rFonts w:asciiTheme="minorHAnsi" w:hAnsiTheme="minorHAnsi"/>
                <w:i/>
                <w:iCs/>
                <w:sz w:val="18"/>
                <w:szCs w:val="18"/>
              </w:rPr>
              <w:t>CPA</w:t>
            </w:r>
            <w:r w:rsidRPr="005C798B">
              <w:rPr>
                <w:rFonts w:asciiTheme="minorHAnsi" w:hAnsiTheme="minorHAnsi"/>
                <w:i/>
                <w:iCs/>
                <w:sz w:val="18"/>
                <w:szCs w:val="18"/>
              </w:rPr>
              <w:t xml:space="preserve"> start date with standard X is 01/01/ 2019, the </w:t>
            </w:r>
            <w:r>
              <w:rPr>
                <w:rFonts w:asciiTheme="minorHAnsi" w:hAnsiTheme="minorHAnsi"/>
                <w:i/>
                <w:iCs/>
                <w:sz w:val="18"/>
                <w:szCs w:val="18"/>
              </w:rPr>
              <w:t>CPA</w:t>
            </w:r>
            <w:r w:rsidRPr="005C798B">
              <w:rPr>
                <w:rFonts w:asciiTheme="minorHAnsi" w:hAnsiTheme="minorHAnsi"/>
                <w:i/>
                <w:iCs/>
                <w:sz w:val="18"/>
                <w:szCs w:val="18"/>
              </w:rPr>
              <w:t xml:space="preserve"> shall renew its crediting period with GS4GG on or before 1st Jan 2024, irrespective of date of transition approval with GS4GG.</w:t>
            </w:r>
          </w:p>
        </w:tc>
      </w:tr>
      <w:tr w:rsidR="00AF555A" w:rsidRPr="008B2A05" w14:paraId="4CF00E8B" w14:textId="77777777" w:rsidTr="18AA38BF">
        <w:tc>
          <w:tcPr>
            <w:tcW w:w="9630" w:type="dxa"/>
            <w:gridSpan w:val="6"/>
            <w:shd w:val="clear" w:color="auto" w:fill="auto"/>
            <w:vAlign w:val="top"/>
          </w:tcPr>
          <w:p w14:paraId="47EC3D14" w14:textId="77777777" w:rsidR="00AF555A" w:rsidRPr="00D943C1" w:rsidRDefault="00AF555A" w:rsidP="000E209B">
            <w:pPr>
              <w:pStyle w:val="H3"/>
              <w:rPr>
                <w:i/>
                <w:iCs/>
              </w:rPr>
            </w:pPr>
            <w:r>
              <w:lastRenderedPageBreak/>
              <w:t>Safeguarding Principles Assessment</w:t>
            </w:r>
          </w:p>
        </w:tc>
      </w:tr>
      <w:tr w:rsidR="00AF555A" w:rsidRPr="008B2A05" w14:paraId="264A8AFF" w14:textId="77777777" w:rsidTr="18AA38BF">
        <w:tc>
          <w:tcPr>
            <w:tcW w:w="8640" w:type="dxa"/>
            <w:gridSpan w:val="3"/>
            <w:shd w:val="clear" w:color="auto" w:fill="D9D9D9" w:themeFill="background1" w:themeFillShade="D9"/>
            <w:vAlign w:val="top"/>
          </w:tcPr>
          <w:p w14:paraId="306AC203" w14:textId="07702EAC" w:rsidR="00AF555A" w:rsidRPr="00AA5CD6" w:rsidRDefault="00AF555A" w:rsidP="00AF555A">
            <w:pPr>
              <w:pStyle w:val="H5"/>
              <w:keepNext w:val="0"/>
              <w:keepLines w:val="0"/>
              <w:widowControl w:val="0"/>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Does the </w:t>
            </w:r>
            <w:r>
              <w:rPr>
                <w:rFonts w:asciiTheme="minorHAnsi" w:hAnsiTheme="minorHAnsi"/>
                <w:b w:val="0"/>
                <w:bCs/>
                <w:sz w:val="20"/>
                <w:szCs w:val="20"/>
              </w:rPr>
              <w:t>CPA</w:t>
            </w:r>
            <w:r w:rsidRPr="00AA5CD6">
              <w:rPr>
                <w:rFonts w:asciiTheme="minorHAnsi" w:hAnsiTheme="minorHAnsi"/>
                <w:b w:val="0"/>
                <w:bCs/>
                <w:sz w:val="20"/>
                <w:szCs w:val="20"/>
              </w:rPr>
              <w:t xml:space="preserve"> conform to the </w:t>
            </w:r>
            <w:hyperlink r:id="rId58">
              <w:r w:rsidRPr="00AA5CD6">
                <w:rPr>
                  <w:rStyle w:val="Hyperlink"/>
                  <w:b w:val="0"/>
                  <w:bCs/>
                  <w:color w:val="323232" w:themeColor="text2"/>
                  <w:sz w:val="20"/>
                  <w:szCs w:val="20"/>
                  <w:u w:val="none"/>
                </w:rPr>
                <w:t>Gold Standard Safeguarding Principles and Requirements</w:t>
              </w:r>
            </w:hyperlink>
            <w:r w:rsidRPr="00AA5CD6">
              <w:rPr>
                <w:rFonts w:asciiTheme="minorHAnsi" w:hAnsiTheme="minorHAnsi"/>
                <w:b w:val="0"/>
                <w:bCs/>
                <w:sz w:val="20"/>
                <w:szCs w:val="20"/>
              </w:rPr>
              <w:t>?</w:t>
            </w:r>
          </w:p>
        </w:tc>
        <w:tc>
          <w:tcPr>
            <w:tcW w:w="990" w:type="dxa"/>
            <w:gridSpan w:val="3"/>
            <w:shd w:val="clear" w:color="auto" w:fill="D9D9D9" w:themeFill="background1" w:themeFillShade="D9"/>
          </w:tcPr>
          <w:p w14:paraId="0AA1CCED" w14:textId="77777777" w:rsidR="00AF555A" w:rsidRPr="007504AE"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74858067"/>
                <w14:checkbox>
                  <w14:checked w14:val="0"/>
                  <w14:checkedState w14:val="2612" w14:font="MS Gothic"/>
                  <w14:uncheckedState w14:val="2610" w14:font="MS Gothic"/>
                </w14:checkbox>
              </w:sdtPr>
              <w:sdtEndPr/>
              <w:sdtContent>
                <w:r w:rsidR="00AF555A" w:rsidRPr="007504AE">
                  <w:rPr>
                    <w:rFonts w:ascii="Segoe UI Symbol" w:eastAsia="MS Gothic" w:hAnsi="Segoe UI Symbol" w:cs="Segoe UI Symbol"/>
                    <w:sz w:val="20"/>
                    <w:szCs w:val="20"/>
                  </w:rPr>
                  <w:t>☐</w:t>
                </w:r>
              </w:sdtContent>
            </w:sdt>
            <w:r w:rsidR="00AF555A" w:rsidRPr="007504AE">
              <w:rPr>
                <w:rFonts w:asciiTheme="minorHAnsi" w:hAnsiTheme="minorHAnsi"/>
                <w:sz w:val="20"/>
                <w:szCs w:val="20"/>
              </w:rPr>
              <w:t xml:space="preserve"> </w:t>
            </w:r>
            <w:r w:rsidR="00AF555A" w:rsidRPr="007504AE">
              <w:rPr>
                <w:rFonts w:asciiTheme="minorHAnsi" w:hAnsiTheme="minorHAnsi"/>
                <w:color w:val="515151" w:themeColor="text1"/>
                <w:sz w:val="20"/>
                <w:szCs w:val="20"/>
              </w:rPr>
              <w:t>Yes</w:t>
            </w:r>
          </w:p>
          <w:p w14:paraId="7C3F5FC9" w14:textId="77777777" w:rsidR="00AF555A" w:rsidRPr="007504AE" w:rsidRDefault="00E16899" w:rsidP="00AF555A">
            <w:pPr>
              <w:widowControl w:val="0"/>
              <w:spacing w:line="276" w:lineRule="auto"/>
              <w:rPr>
                <w:rFonts w:asciiTheme="minorHAnsi" w:hAnsiTheme="minorHAnsi"/>
                <w:b/>
                <w:bCs/>
                <w:i/>
                <w:iCs/>
                <w:sz w:val="20"/>
                <w:szCs w:val="20"/>
              </w:rPr>
            </w:pPr>
            <w:sdt>
              <w:sdtPr>
                <w:rPr>
                  <w:rFonts w:asciiTheme="minorHAnsi" w:hAnsiTheme="minorHAnsi"/>
                  <w:sz w:val="20"/>
                  <w:szCs w:val="20"/>
                </w:rPr>
                <w:id w:val="-11225008"/>
                <w14:checkbox>
                  <w14:checked w14:val="0"/>
                  <w14:checkedState w14:val="2612" w14:font="MS Gothic"/>
                  <w14:uncheckedState w14:val="2610" w14:font="MS Gothic"/>
                </w14:checkbox>
              </w:sdtPr>
              <w:sdtEndPr/>
              <w:sdtContent>
                <w:r w:rsidR="00AF555A" w:rsidRPr="007504AE">
                  <w:rPr>
                    <w:rFonts w:ascii="Segoe UI Symbol" w:eastAsia="MS Gothic" w:hAnsi="Segoe UI Symbol" w:cs="Segoe UI Symbol"/>
                    <w:sz w:val="20"/>
                    <w:szCs w:val="20"/>
                  </w:rPr>
                  <w:t>☐</w:t>
                </w:r>
              </w:sdtContent>
            </w:sdt>
            <w:r w:rsidR="00AF555A" w:rsidRPr="007504AE">
              <w:rPr>
                <w:rFonts w:asciiTheme="minorHAnsi" w:hAnsiTheme="minorHAnsi"/>
                <w:sz w:val="20"/>
                <w:szCs w:val="20"/>
              </w:rPr>
              <w:t xml:space="preserve"> No</w:t>
            </w:r>
          </w:p>
        </w:tc>
      </w:tr>
      <w:tr w:rsidR="00AF555A" w:rsidRPr="008B2A05" w14:paraId="22AF320D" w14:textId="77777777" w:rsidTr="18AA38BF">
        <w:tc>
          <w:tcPr>
            <w:tcW w:w="8640" w:type="dxa"/>
            <w:gridSpan w:val="3"/>
            <w:shd w:val="clear" w:color="auto" w:fill="D9D9D9" w:themeFill="background1" w:themeFillShade="D9"/>
            <w:vAlign w:val="top"/>
          </w:tcPr>
          <w:p w14:paraId="14C31E8C" w14:textId="77777777" w:rsidR="00AF555A" w:rsidRPr="00AA5CD6" w:rsidRDefault="00AF555A" w:rsidP="00AF555A">
            <w:pPr>
              <w:pStyle w:val="H5"/>
              <w:keepNext w:val="0"/>
              <w:keepLines w:val="0"/>
              <w:widowControl w:val="0"/>
              <w:spacing w:before="0" w:line="276" w:lineRule="auto"/>
              <w:rPr>
                <w:rFonts w:asciiTheme="minorHAnsi" w:hAnsiTheme="minorHAnsi"/>
                <w:b w:val="0"/>
                <w:bCs/>
                <w:sz w:val="20"/>
                <w:szCs w:val="20"/>
              </w:rPr>
            </w:pPr>
            <w:r w:rsidRPr="00AA5CD6">
              <w:rPr>
                <w:rFonts w:asciiTheme="minorHAnsi" w:hAnsiTheme="minorHAnsi"/>
                <w:b w:val="0"/>
                <w:bCs/>
                <w:sz w:val="20"/>
                <w:szCs w:val="20"/>
              </w:rPr>
              <w:t>Is there any risk and/or likely adverse outcomes of the project?</w:t>
            </w:r>
          </w:p>
        </w:tc>
        <w:tc>
          <w:tcPr>
            <w:tcW w:w="990" w:type="dxa"/>
            <w:gridSpan w:val="3"/>
            <w:shd w:val="clear" w:color="auto" w:fill="D9D9D9" w:themeFill="background1" w:themeFillShade="D9"/>
          </w:tcPr>
          <w:p w14:paraId="1C77A665" w14:textId="77777777" w:rsidR="00AF555A" w:rsidRPr="007504AE"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220487900"/>
                <w14:checkbox>
                  <w14:checked w14:val="0"/>
                  <w14:checkedState w14:val="2612" w14:font="MS Gothic"/>
                  <w14:uncheckedState w14:val="2610" w14:font="MS Gothic"/>
                </w14:checkbox>
              </w:sdtPr>
              <w:sdtEndPr/>
              <w:sdtContent>
                <w:r w:rsidR="00AF555A" w:rsidRPr="007504AE">
                  <w:rPr>
                    <w:rFonts w:ascii="Segoe UI Symbol" w:eastAsia="MS Gothic" w:hAnsi="Segoe UI Symbol" w:cs="Segoe UI Symbol"/>
                    <w:sz w:val="20"/>
                    <w:szCs w:val="20"/>
                  </w:rPr>
                  <w:t>☐</w:t>
                </w:r>
              </w:sdtContent>
            </w:sdt>
            <w:r w:rsidR="00AF555A" w:rsidRPr="007504AE">
              <w:rPr>
                <w:rFonts w:asciiTheme="minorHAnsi" w:hAnsiTheme="minorHAnsi"/>
                <w:sz w:val="20"/>
                <w:szCs w:val="20"/>
              </w:rPr>
              <w:t xml:space="preserve"> </w:t>
            </w:r>
            <w:r w:rsidR="00AF555A" w:rsidRPr="007504AE">
              <w:rPr>
                <w:rFonts w:asciiTheme="minorHAnsi" w:hAnsiTheme="minorHAnsi"/>
                <w:color w:val="515151" w:themeColor="text1"/>
                <w:sz w:val="20"/>
                <w:szCs w:val="20"/>
              </w:rPr>
              <w:t>Yes</w:t>
            </w:r>
          </w:p>
          <w:p w14:paraId="353739BF" w14:textId="77777777" w:rsidR="00AF555A" w:rsidRPr="007504AE" w:rsidRDefault="00E16899" w:rsidP="00AF555A">
            <w:pPr>
              <w:widowControl w:val="0"/>
              <w:spacing w:line="276" w:lineRule="auto"/>
              <w:rPr>
                <w:rFonts w:asciiTheme="minorHAnsi" w:hAnsiTheme="minorHAnsi"/>
                <w:b/>
                <w:bCs/>
                <w:i/>
                <w:iCs/>
                <w:sz w:val="20"/>
                <w:szCs w:val="20"/>
              </w:rPr>
            </w:pPr>
            <w:sdt>
              <w:sdtPr>
                <w:rPr>
                  <w:rFonts w:asciiTheme="minorHAnsi" w:hAnsiTheme="minorHAnsi"/>
                  <w:sz w:val="20"/>
                  <w:szCs w:val="20"/>
                </w:rPr>
                <w:id w:val="2116472986"/>
                <w14:checkbox>
                  <w14:checked w14:val="0"/>
                  <w14:checkedState w14:val="2612" w14:font="MS Gothic"/>
                  <w14:uncheckedState w14:val="2610" w14:font="MS Gothic"/>
                </w14:checkbox>
              </w:sdtPr>
              <w:sdtEndPr/>
              <w:sdtContent>
                <w:r w:rsidR="00AF555A" w:rsidRPr="007504AE">
                  <w:rPr>
                    <w:rFonts w:ascii="Segoe UI Symbol" w:eastAsia="MS Gothic" w:hAnsi="Segoe UI Symbol" w:cs="Segoe UI Symbol"/>
                    <w:sz w:val="20"/>
                    <w:szCs w:val="20"/>
                  </w:rPr>
                  <w:t>☐</w:t>
                </w:r>
              </w:sdtContent>
            </w:sdt>
            <w:r w:rsidR="00AF555A" w:rsidRPr="007504AE">
              <w:rPr>
                <w:rFonts w:asciiTheme="minorHAnsi" w:hAnsiTheme="minorHAnsi"/>
                <w:sz w:val="20"/>
                <w:szCs w:val="20"/>
              </w:rPr>
              <w:t xml:space="preserve"> No</w:t>
            </w:r>
          </w:p>
        </w:tc>
      </w:tr>
      <w:tr w:rsidR="00AF555A" w:rsidRPr="008B2A05" w14:paraId="133D49F2" w14:textId="77777777" w:rsidTr="18AA38BF">
        <w:tc>
          <w:tcPr>
            <w:tcW w:w="8640" w:type="dxa"/>
            <w:gridSpan w:val="3"/>
            <w:shd w:val="clear" w:color="auto" w:fill="D9D9D9" w:themeFill="background1" w:themeFillShade="D9"/>
            <w:vAlign w:val="top"/>
          </w:tcPr>
          <w:p w14:paraId="361FD226" w14:textId="77777777" w:rsidR="00AF555A" w:rsidRPr="00AA5CD6" w:rsidRDefault="00AF555A" w:rsidP="00AF555A">
            <w:pPr>
              <w:pStyle w:val="H5"/>
              <w:keepNext w:val="0"/>
              <w:keepLines w:val="0"/>
              <w:widowControl w:val="0"/>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9.2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can the project achieve requirements with regards to the relevant principle through design, management or risk mitigation?</w:t>
            </w:r>
          </w:p>
        </w:tc>
        <w:tc>
          <w:tcPr>
            <w:tcW w:w="990" w:type="dxa"/>
            <w:gridSpan w:val="3"/>
            <w:shd w:val="clear" w:color="auto" w:fill="D9D9D9" w:themeFill="background1" w:themeFillShade="D9"/>
          </w:tcPr>
          <w:p w14:paraId="7DCDC2D5" w14:textId="77777777" w:rsidR="00AF555A" w:rsidRPr="007504AE"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306448888"/>
                <w14:checkbox>
                  <w14:checked w14:val="0"/>
                  <w14:checkedState w14:val="2612" w14:font="MS Gothic"/>
                  <w14:uncheckedState w14:val="2610" w14:font="MS Gothic"/>
                </w14:checkbox>
              </w:sdtPr>
              <w:sdtEndPr/>
              <w:sdtContent>
                <w:r w:rsidR="00AF555A" w:rsidRPr="007504AE">
                  <w:rPr>
                    <w:rFonts w:ascii="Segoe UI Symbol" w:eastAsia="MS Gothic" w:hAnsi="Segoe UI Symbol" w:cs="Segoe UI Symbol"/>
                    <w:sz w:val="20"/>
                    <w:szCs w:val="20"/>
                  </w:rPr>
                  <w:t>☐</w:t>
                </w:r>
              </w:sdtContent>
            </w:sdt>
            <w:r w:rsidR="00AF555A" w:rsidRPr="007504AE">
              <w:rPr>
                <w:rFonts w:asciiTheme="minorHAnsi" w:hAnsiTheme="minorHAnsi"/>
                <w:sz w:val="20"/>
                <w:szCs w:val="20"/>
              </w:rPr>
              <w:t xml:space="preserve"> </w:t>
            </w:r>
            <w:r w:rsidR="00AF555A" w:rsidRPr="007504AE">
              <w:rPr>
                <w:rFonts w:asciiTheme="minorHAnsi" w:hAnsiTheme="minorHAnsi"/>
                <w:color w:val="515151" w:themeColor="text1"/>
                <w:sz w:val="20"/>
                <w:szCs w:val="20"/>
              </w:rPr>
              <w:t>Yes</w:t>
            </w:r>
          </w:p>
          <w:p w14:paraId="59B86D13" w14:textId="77777777" w:rsidR="00AF555A" w:rsidRPr="007504AE" w:rsidRDefault="00E16899" w:rsidP="00AF555A">
            <w:pPr>
              <w:widowControl w:val="0"/>
              <w:spacing w:line="276" w:lineRule="auto"/>
              <w:rPr>
                <w:rFonts w:asciiTheme="minorHAnsi" w:hAnsiTheme="minorHAnsi"/>
                <w:b/>
                <w:bCs/>
                <w:i/>
                <w:iCs/>
                <w:sz w:val="20"/>
                <w:szCs w:val="20"/>
              </w:rPr>
            </w:pPr>
            <w:sdt>
              <w:sdtPr>
                <w:rPr>
                  <w:rFonts w:asciiTheme="minorHAnsi" w:hAnsiTheme="minorHAnsi"/>
                  <w:sz w:val="20"/>
                  <w:szCs w:val="20"/>
                </w:rPr>
                <w:id w:val="-1479065762"/>
                <w14:checkbox>
                  <w14:checked w14:val="0"/>
                  <w14:checkedState w14:val="2612" w14:font="MS Gothic"/>
                  <w14:uncheckedState w14:val="2610" w14:font="MS Gothic"/>
                </w14:checkbox>
              </w:sdtPr>
              <w:sdtEndPr/>
              <w:sdtContent>
                <w:r w:rsidR="00AF555A" w:rsidRPr="007504AE">
                  <w:rPr>
                    <w:rFonts w:ascii="Segoe UI Symbol" w:eastAsia="MS Gothic" w:hAnsi="Segoe UI Symbol" w:cs="Segoe UI Symbol"/>
                    <w:sz w:val="20"/>
                    <w:szCs w:val="20"/>
                  </w:rPr>
                  <w:t>☐</w:t>
                </w:r>
              </w:sdtContent>
            </w:sdt>
            <w:r w:rsidR="00AF555A" w:rsidRPr="007504AE">
              <w:rPr>
                <w:rFonts w:asciiTheme="minorHAnsi" w:hAnsiTheme="minorHAnsi"/>
                <w:sz w:val="20"/>
                <w:szCs w:val="20"/>
              </w:rPr>
              <w:t xml:space="preserve"> No</w:t>
            </w:r>
          </w:p>
        </w:tc>
      </w:tr>
      <w:tr w:rsidR="00AF555A" w:rsidRPr="008B2A05" w14:paraId="068465F7" w14:textId="77777777" w:rsidTr="18AA38BF">
        <w:tc>
          <w:tcPr>
            <w:tcW w:w="8640" w:type="dxa"/>
            <w:gridSpan w:val="3"/>
            <w:shd w:val="clear" w:color="auto" w:fill="D9D9D9" w:themeFill="background1" w:themeFillShade="D9"/>
            <w:vAlign w:val="top"/>
          </w:tcPr>
          <w:p w14:paraId="314A8CCD" w14:textId="77777777" w:rsidR="00AF555A" w:rsidRPr="00AA5CD6" w:rsidRDefault="00AF555A" w:rsidP="00AF555A">
            <w:pPr>
              <w:pStyle w:val="H5"/>
              <w:keepNext w:val="0"/>
              <w:keepLines w:val="0"/>
              <w:widowControl w:val="0"/>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9.3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have the Mitigation Measures added to the Monitoring Plan (if required)?</w:t>
            </w:r>
          </w:p>
        </w:tc>
        <w:tc>
          <w:tcPr>
            <w:tcW w:w="990" w:type="dxa"/>
            <w:gridSpan w:val="3"/>
            <w:shd w:val="clear" w:color="auto" w:fill="D9D9D9" w:themeFill="background1" w:themeFillShade="D9"/>
          </w:tcPr>
          <w:p w14:paraId="14085DAE" w14:textId="77777777" w:rsidR="00AF555A" w:rsidRPr="007504AE"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442724341"/>
                <w14:checkbox>
                  <w14:checked w14:val="0"/>
                  <w14:checkedState w14:val="2612" w14:font="MS Gothic"/>
                  <w14:uncheckedState w14:val="2610" w14:font="MS Gothic"/>
                </w14:checkbox>
              </w:sdtPr>
              <w:sdtEndPr/>
              <w:sdtContent>
                <w:r w:rsidR="00AF555A" w:rsidRPr="007504AE">
                  <w:rPr>
                    <w:rFonts w:ascii="Segoe UI Symbol" w:eastAsia="MS Gothic" w:hAnsi="Segoe UI Symbol" w:cs="Segoe UI Symbol"/>
                    <w:sz w:val="20"/>
                    <w:szCs w:val="20"/>
                  </w:rPr>
                  <w:t>☐</w:t>
                </w:r>
              </w:sdtContent>
            </w:sdt>
            <w:r w:rsidR="00AF555A" w:rsidRPr="007504AE">
              <w:rPr>
                <w:rFonts w:asciiTheme="minorHAnsi" w:hAnsiTheme="minorHAnsi"/>
                <w:sz w:val="20"/>
                <w:szCs w:val="20"/>
              </w:rPr>
              <w:t xml:space="preserve"> </w:t>
            </w:r>
            <w:r w:rsidR="00AF555A" w:rsidRPr="007504AE">
              <w:rPr>
                <w:rFonts w:asciiTheme="minorHAnsi" w:hAnsiTheme="minorHAnsi"/>
                <w:color w:val="515151" w:themeColor="text1"/>
                <w:sz w:val="20"/>
                <w:szCs w:val="20"/>
              </w:rPr>
              <w:t>Yes</w:t>
            </w:r>
          </w:p>
          <w:p w14:paraId="1FFEA172" w14:textId="77777777" w:rsidR="00AF555A" w:rsidRPr="007504AE" w:rsidRDefault="00E16899" w:rsidP="00AF555A">
            <w:pPr>
              <w:widowControl w:val="0"/>
              <w:spacing w:line="276" w:lineRule="auto"/>
              <w:rPr>
                <w:rFonts w:asciiTheme="minorHAnsi" w:hAnsiTheme="minorHAnsi"/>
                <w:b/>
                <w:bCs/>
                <w:i/>
                <w:iCs/>
                <w:sz w:val="20"/>
                <w:szCs w:val="20"/>
              </w:rPr>
            </w:pPr>
            <w:sdt>
              <w:sdtPr>
                <w:rPr>
                  <w:rFonts w:asciiTheme="minorHAnsi" w:hAnsiTheme="minorHAnsi"/>
                  <w:sz w:val="20"/>
                  <w:szCs w:val="20"/>
                </w:rPr>
                <w:id w:val="-1274079427"/>
                <w14:checkbox>
                  <w14:checked w14:val="0"/>
                  <w14:checkedState w14:val="2612" w14:font="MS Gothic"/>
                  <w14:uncheckedState w14:val="2610" w14:font="MS Gothic"/>
                </w14:checkbox>
              </w:sdtPr>
              <w:sdtEndPr/>
              <w:sdtContent>
                <w:r w:rsidR="00AF555A" w:rsidRPr="007504AE">
                  <w:rPr>
                    <w:rFonts w:ascii="Segoe UI Symbol" w:eastAsia="MS Gothic" w:hAnsi="Segoe UI Symbol" w:cs="Segoe UI Symbol"/>
                    <w:sz w:val="20"/>
                    <w:szCs w:val="20"/>
                  </w:rPr>
                  <w:t>☐</w:t>
                </w:r>
              </w:sdtContent>
            </w:sdt>
            <w:r w:rsidR="00AF555A" w:rsidRPr="007504AE">
              <w:rPr>
                <w:rFonts w:asciiTheme="minorHAnsi" w:hAnsiTheme="minorHAnsi"/>
                <w:sz w:val="20"/>
                <w:szCs w:val="20"/>
              </w:rPr>
              <w:t xml:space="preserve"> No</w:t>
            </w:r>
          </w:p>
        </w:tc>
      </w:tr>
      <w:tr w:rsidR="00AF555A" w:rsidRPr="008B2A05" w14:paraId="0DAC5D9F" w14:textId="77777777" w:rsidTr="18AA38BF">
        <w:tc>
          <w:tcPr>
            <w:tcW w:w="9630" w:type="dxa"/>
            <w:gridSpan w:val="6"/>
            <w:vAlign w:val="top"/>
          </w:tcPr>
          <w:p w14:paraId="20485627" w14:textId="77777777" w:rsidR="00AF555A" w:rsidRPr="00036224" w:rsidRDefault="00AF555A" w:rsidP="00AF555A">
            <w:pPr>
              <w:pStyle w:val="H5"/>
              <w:keepNext w:val="0"/>
              <w:keepLines w:val="0"/>
              <w:widowControl w:val="0"/>
              <w:numPr>
                <w:ilvl w:val="0"/>
                <w:numId w:val="0"/>
              </w:numPr>
              <w:spacing w:line="276" w:lineRule="auto"/>
              <w:ind w:left="680" w:hanging="680"/>
              <w:jc w:val="both"/>
              <w:rPr>
                <w:b w:val="0"/>
                <w:bCs/>
                <w:color w:val="FFFFFF" w:themeColor="background1"/>
                <w:shd w:val="clear" w:color="auto" w:fill="00B9BD"/>
              </w:rPr>
            </w:pPr>
            <w:r w:rsidRPr="00036224">
              <w:rPr>
                <w:rFonts w:asciiTheme="minorHAnsi" w:hAnsiTheme="minorHAnsi"/>
                <w:b w:val="0"/>
                <w:bCs/>
                <w:color w:val="FFFFFF" w:themeColor="background1"/>
                <w:sz w:val="20"/>
                <w:szCs w:val="20"/>
                <w:shd w:val="clear" w:color="auto" w:fill="00B9BD"/>
              </w:rPr>
              <w:t xml:space="preserve">Complete the Annex 1 and section </w:t>
            </w:r>
            <w:hyperlink w:anchor="_SECTION_D._SUMMARY" w:history="1">
              <w:r w:rsidRPr="00036224">
                <w:rPr>
                  <w:rStyle w:val="Hyperlink"/>
                  <w:rFonts w:ascii="Verdana" w:hAnsi="Verdana"/>
                  <w:b w:val="0"/>
                  <w:bCs/>
                  <w:color w:val="FFFFFF" w:themeColor="background1"/>
                  <w:shd w:val="clear" w:color="auto" w:fill="00B9BD"/>
                </w:rPr>
                <w:t>D. Summary of Safeguarding Principles</w:t>
              </w:r>
            </w:hyperlink>
            <w:r w:rsidRPr="00036224">
              <w:rPr>
                <w:b w:val="0"/>
                <w:bCs/>
                <w:color w:val="FFFFFF" w:themeColor="background1"/>
                <w:shd w:val="clear" w:color="auto" w:fill="00B9BD"/>
              </w:rPr>
              <w:t xml:space="preserve"> below.</w:t>
            </w:r>
          </w:p>
          <w:p w14:paraId="121DCA19" w14:textId="77777777" w:rsidR="00AF555A" w:rsidRDefault="00AF555A" w:rsidP="00AF555A">
            <w:pPr>
              <w:widowControl w:val="0"/>
              <w:spacing w:line="276" w:lineRule="auto"/>
              <w:rPr>
                <w:rFonts w:asciiTheme="minorHAnsi" w:hAnsiTheme="minorHAnsi"/>
                <w:b/>
                <w:bCs/>
                <w:i/>
                <w:iCs/>
                <w:sz w:val="20"/>
                <w:szCs w:val="20"/>
              </w:rPr>
            </w:pPr>
          </w:p>
          <w:p w14:paraId="1BDECFD7" w14:textId="77777777" w:rsidR="00AF555A" w:rsidRPr="004A5132" w:rsidRDefault="00AF555A" w:rsidP="00AF555A">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The transitioning project shall conform to the</w:t>
            </w:r>
            <w:r w:rsidRPr="004A5132">
              <w:rPr>
                <w:rFonts w:asciiTheme="minorHAnsi" w:hAnsiTheme="minorHAnsi"/>
                <w:i/>
                <w:iCs/>
                <w:sz w:val="18"/>
                <w:szCs w:val="18"/>
                <w:shd w:val="clear" w:color="auto" w:fill="E6E6E6"/>
              </w:rPr>
              <w:t xml:space="preserve"> </w:t>
            </w:r>
            <w:hyperlink r:id="rId59" w:history="1">
              <w:r w:rsidRPr="004A5132">
                <w:rPr>
                  <w:rStyle w:val="Hyperlink"/>
                  <w:i/>
                  <w:iCs/>
                  <w:sz w:val="18"/>
                  <w:szCs w:val="18"/>
                </w:rPr>
                <w:t>Gold Standard Safeguarding Principles and Requirements</w:t>
              </w:r>
            </w:hyperlink>
            <w:r w:rsidRPr="004A5132">
              <w:rPr>
                <w:rStyle w:val="Hyperlink"/>
                <w:i/>
                <w:iCs/>
                <w:sz w:val="18"/>
                <w:szCs w:val="18"/>
              </w:rPr>
              <w:t xml:space="preserve">. </w:t>
            </w:r>
            <w:r w:rsidRPr="004A5132">
              <w:rPr>
                <w:rFonts w:asciiTheme="minorHAnsi" w:eastAsia="Avenir Next LT Pro" w:hAnsiTheme="minorHAnsi" w:cs="Avenir Next LT Pro"/>
                <w:i/>
                <w:iCs/>
                <w:sz w:val="18"/>
                <w:szCs w:val="18"/>
              </w:rPr>
              <w:t xml:space="preserve">(Ref: Section 4.1.19 of </w:t>
            </w:r>
            <w:hyperlink r:id="rId60" w:history="1">
              <w:r w:rsidRPr="004A5132">
                <w:rPr>
                  <w:rStyle w:val="Hyperlink"/>
                  <w:i/>
                  <w:iCs/>
                  <w:sz w:val="18"/>
                  <w:szCs w:val="18"/>
                </w:rPr>
                <w:t>GS4GG Principles and Requirements</w:t>
              </w:r>
            </w:hyperlink>
            <w:r w:rsidRPr="004A5132">
              <w:rPr>
                <w:rFonts w:asciiTheme="minorHAnsi" w:eastAsia="Avenir Next LT Pro" w:hAnsiTheme="minorHAnsi" w:cs="Avenir Next LT Pro"/>
                <w:i/>
                <w:iCs/>
                <w:sz w:val="18"/>
                <w:szCs w:val="18"/>
              </w:rPr>
              <w:t>)</w:t>
            </w:r>
          </w:p>
          <w:p w14:paraId="4DD82BC5" w14:textId="77777777" w:rsidR="00AF555A" w:rsidRPr="004A5132" w:rsidRDefault="00AF555A" w:rsidP="00AF555A">
            <w:pPr>
              <w:widowControl w:val="0"/>
              <w:spacing w:line="276" w:lineRule="auto"/>
              <w:ind w:left="390" w:hanging="390"/>
              <w:rPr>
                <w:rFonts w:asciiTheme="minorHAnsi" w:hAnsiTheme="minorHAnsi"/>
                <w:b/>
                <w:bCs/>
                <w:i/>
                <w:iCs/>
                <w:sz w:val="18"/>
                <w:szCs w:val="18"/>
              </w:rPr>
            </w:pPr>
          </w:p>
          <w:p w14:paraId="7913F509" w14:textId="77777777" w:rsidR="00AF555A" w:rsidRPr="0094084E" w:rsidRDefault="00AF555A" w:rsidP="00AF555A">
            <w:pPr>
              <w:widowControl w:val="0"/>
              <w:spacing w:line="276" w:lineRule="auto"/>
              <w:rPr>
                <w:rFonts w:asciiTheme="minorHAnsi" w:hAnsiTheme="minorHAnsi"/>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The detailed Safeguarding Principles and Requirements</w:t>
            </w:r>
            <w:r w:rsidRPr="004A5132">
              <w:rPr>
                <w:rFonts w:asciiTheme="minorHAnsi" w:eastAsia="Avenir Next LT Pro" w:hAnsiTheme="minorHAnsi" w:cs="Avenir Next LT Pro"/>
                <w:i/>
                <w:iCs/>
                <w:sz w:val="18"/>
                <w:szCs w:val="18"/>
              </w:rPr>
              <w:t xml:space="preserve"> checklist is available in Annex 1 of this document.</w:t>
            </w:r>
          </w:p>
        </w:tc>
      </w:tr>
      <w:tr w:rsidR="00AF555A" w:rsidRPr="008B2A05" w14:paraId="45CA2A28" w14:textId="77777777" w:rsidTr="18AA38BF">
        <w:tc>
          <w:tcPr>
            <w:tcW w:w="9630" w:type="dxa"/>
            <w:gridSpan w:val="6"/>
            <w:shd w:val="clear" w:color="auto" w:fill="auto"/>
            <w:vAlign w:val="top"/>
          </w:tcPr>
          <w:p w14:paraId="28906046" w14:textId="77777777" w:rsidR="00AF555A" w:rsidRPr="008370A8" w:rsidRDefault="00AF555A" w:rsidP="000E209B">
            <w:pPr>
              <w:pStyle w:val="H3"/>
            </w:pPr>
            <w:r>
              <w:lastRenderedPageBreak/>
              <w:t>Stakeholder Consultation Requirements</w:t>
            </w:r>
          </w:p>
        </w:tc>
      </w:tr>
      <w:tr w:rsidR="00AF555A" w:rsidRPr="008B2A05" w14:paraId="5A6B77C6" w14:textId="77777777" w:rsidTr="18AA38BF">
        <w:tc>
          <w:tcPr>
            <w:tcW w:w="8640" w:type="dxa"/>
            <w:gridSpan w:val="3"/>
            <w:shd w:val="clear" w:color="auto" w:fill="D9D9D9" w:themeFill="background1" w:themeFillShade="D9"/>
            <w:vAlign w:val="top"/>
          </w:tcPr>
          <w:p w14:paraId="77C01A5E" w14:textId="73948755" w:rsidR="00AF555A" w:rsidRPr="00AA5CD6" w:rsidRDefault="00AF555A" w:rsidP="00AF555A">
            <w:pPr>
              <w:pStyle w:val="H5"/>
              <w:keepNext w:val="0"/>
              <w:keepLines w:val="0"/>
              <w:widowControl w:val="0"/>
              <w:spacing w:before="0" w:after="0" w:line="276" w:lineRule="auto"/>
              <w:rPr>
                <w:rStyle w:val="Hyperlink"/>
                <w:b w:val="0"/>
                <w:bCs/>
                <w:color w:val="323232" w:themeColor="text2"/>
                <w:sz w:val="20"/>
                <w:szCs w:val="20"/>
                <w:u w:val="none"/>
              </w:rPr>
            </w:pPr>
            <w:r w:rsidRPr="00AA5CD6">
              <w:rPr>
                <w:rFonts w:asciiTheme="minorHAnsi" w:hAnsiTheme="minorHAnsi"/>
                <w:b w:val="0"/>
                <w:bCs/>
                <w:sz w:val="20"/>
                <w:szCs w:val="20"/>
              </w:rPr>
              <w:t xml:space="preserve">Has the </w:t>
            </w:r>
            <w:r w:rsidR="00CF0E24">
              <w:rPr>
                <w:rFonts w:asciiTheme="minorHAnsi" w:hAnsiTheme="minorHAnsi"/>
                <w:b w:val="0"/>
                <w:bCs/>
                <w:sz w:val="20"/>
                <w:szCs w:val="20"/>
              </w:rPr>
              <w:t>CPA</w:t>
            </w:r>
            <w:r w:rsidRPr="00AA5CD6">
              <w:rPr>
                <w:rFonts w:asciiTheme="minorHAnsi" w:hAnsiTheme="minorHAnsi"/>
                <w:b w:val="0"/>
                <w:bCs/>
                <w:sz w:val="20"/>
                <w:szCs w:val="20"/>
              </w:rPr>
              <w:t xml:space="preserve"> conducted a Stakeholder Consultation in accordance with the requirements of </w:t>
            </w:r>
            <w:hyperlink r:id="rId61">
              <w:r w:rsidRPr="00AA5CD6">
                <w:rPr>
                  <w:rStyle w:val="Hyperlink"/>
                  <w:b w:val="0"/>
                  <w:bCs/>
                  <w:sz w:val="20"/>
                  <w:szCs w:val="20"/>
                </w:rPr>
                <w:t>Gold Standard Stakeholder Consultation &amp; Engagement Requirements</w:t>
              </w:r>
            </w:hyperlink>
            <w:r w:rsidRPr="00AA5CD6">
              <w:rPr>
                <w:rStyle w:val="Hyperlink"/>
                <w:b w:val="0"/>
                <w:bCs/>
                <w:sz w:val="20"/>
                <w:szCs w:val="20"/>
              </w:rPr>
              <w:t>?</w:t>
            </w:r>
          </w:p>
          <w:p w14:paraId="1FC08030" w14:textId="77777777" w:rsidR="00AF555A" w:rsidRPr="00AA5CD6" w:rsidRDefault="00AF555A" w:rsidP="00AF555A">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3702649D" w14:textId="77777777" w:rsidR="00AF555A" w:rsidRPr="00AA5CD6" w:rsidRDefault="00AF555A" w:rsidP="00AF555A">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r w:rsidRPr="00AA5CD6">
              <w:rPr>
                <w:rFonts w:asciiTheme="minorHAnsi" w:hAnsiTheme="minorHAnsi"/>
                <w:b w:val="0"/>
                <w:bCs/>
                <w:sz w:val="20"/>
                <w:szCs w:val="20"/>
              </w:rPr>
              <w:t xml:space="preserve">The answer to Q </w:t>
            </w:r>
            <w:r>
              <w:rPr>
                <w:rFonts w:asciiTheme="minorHAnsi" w:hAnsiTheme="minorHAnsi"/>
                <w:b w:val="0"/>
                <w:bCs/>
                <w:sz w:val="20"/>
                <w:szCs w:val="20"/>
              </w:rPr>
              <w:t>10</w:t>
            </w:r>
            <w:r w:rsidRPr="00AA5CD6">
              <w:rPr>
                <w:rFonts w:asciiTheme="minorHAnsi" w:hAnsiTheme="minorHAnsi"/>
                <w:b w:val="0"/>
                <w:bCs/>
                <w:sz w:val="20"/>
                <w:szCs w:val="20"/>
              </w:rPr>
              <w:t xml:space="preserve">.1 is “No”, if any of the questions below is answered as “No”. The project should take the question(s) into account and address the gap when conducting supplementary stakeholder consultation to comply with GS4GG requirements. </w:t>
            </w:r>
          </w:p>
          <w:p w14:paraId="71DAB732" w14:textId="77777777" w:rsidR="00AF555A" w:rsidRPr="00AA5CD6" w:rsidRDefault="00AF555A" w:rsidP="00AF555A">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6EB2E309" w14:textId="77777777" w:rsidR="00AF555A" w:rsidRPr="00AA5CD6" w:rsidRDefault="00AF555A" w:rsidP="00AF555A">
            <w:pPr>
              <w:pStyle w:val="H5"/>
              <w:keepNext w:val="0"/>
              <w:keepLines w:val="0"/>
              <w:widowControl w:val="0"/>
              <w:numPr>
                <w:ilvl w:val="0"/>
                <w:numId w:val="0"/>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Please answer the below question with regards to the stakeholder consultation conducted to comply with CDM/other standard requirements?</w:t>
            </w:r>
          </w:p>
        </w:tc>
        <w:tc>
          <w:tcPr>
            <w:tcW w:w="990" w:type="dxa"/>
            <w:gridSpan w:val="3"/>
            <w:shd w:val="clear" w:color="auto" w:fill="D9D9D9" w:themeFill="background1" w:themeFillShade="D9"/>
            <w:vAlign w:val="top"/>
          </w:tcPr>
          <w:p w14:paraId="5FBCC36F"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491325586"/>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67A25A34" w14:textId="77777777" w:rsidR="00AF555A" w:rsidRPr="004A5132" w:rsidRDefault="00E16899" w:rsidP="00AF555A">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84860548"/>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49CE5C18" w14:textId="77777777" w:rsidTr="18AA38BF">
        <w:tc>
          <w:tcPr>
            <w:tcW w:w="8640" w:type="dxa"/>
            <w:gridSpan w:val="3"/>
            <w:shd w:val="clear" w:color="auto" w:fill="D9D9D9" w:themeFill="background1" w:themeFillShade="D9"/>
            <w:vAlign w:val="top"/>
          </w:tcPr>
          <w:p w14:paraId="67DEBC92" w14:textId="649F2D3E"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you conduct the stakeholder consultation before the </w:t>
            </w:r>
            <w:r w:rsidR="00CF0E24">
              <w:rPr>
                <w:rFonts w:asciiTheme="minorHAnsi" w:hAnsiTheme="minorHAnsi"/>
                <w:b w:val="0"/>
                <w:bCs/>
                <w:sz w:val="20"/>
                <w:szCs w:val="20"/>
              </w:rPr>
              <w:t>CPA</w:t>
            </w:r>
            <w:r w:rsidRPr="00AA5CD6">
              <w:rPr>
                <w:rFonts w:asciiTheme="minorHAnsi" w:hAnsiTheme="minorHAnsi"/>
                <w:b w:val="0"/>
                <w:bCs/>
                <w:sz w:val="20"/>
                <w:szCs w:val="20"/>
              </w:rPr>
              <w:t xml:space="preserve"> start date?</w:t>
            </w:r>
          </w:p>
        </w:tc>
        <w:tc>
          <w:tcPr>
            <w:tcW w:w="990" w:type="dxa"/>
            <w:gridSpan w:val="3"/>
            <w:shd w:val="clear" w:color="auto" w:fill="D9D9D9" w:themeFill="background1" w:themeFillShade="D9"/>
            <w:vAlign w:val="top"/>
          </w:tcPr>
          <w:p w14:paraId="66F51E7A"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77196612"/>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649F2EAC" w14:textId="77777777" w:rsidR="00AF555A" w:rsidRPr="004A5132" w:rsidRDefault="00E16899" w:rsidP="00AF555A">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180540734"/>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20C4F4E0" w14:textId="77777777" w:rsidTr="18AA38BF">
        <w:tc>
          <w:tcPr>
            <w:tcW w:w="8640" w:type="dxa"/>
            <w:gridSpan w:val="3"/>
            <w:shd w:val="clear" w:color="auto" w:fill="D9D9D9" w:themeFill="background1" w:themeFillShade="D9"/>
            <w:vAlign w:val="top"/>
          </w:tcPr>
          <w:p w14:paraId="0CAFD5DF" w14:textId="496B7C98"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you discuss identified direct positive and negative impacts of the </w:t>
            </w:r>
            <w:r w:rsidR="00CF0E24">
              <w:rPr>
                <w:rFonts w:asciiTheme="minorHAnsi" w:hAnsiTheme="minorHAnsi"/>
                <w:b w:val="0"/>
                <w:bCs/>
                <w:sz w:val="20"/>
                <w:szCs w:val="20"/>
              </w:rPr>
              <w:t>CPA</w:t>
            </w:r>
            <w:r w:rsidRPr="00AA5CD6">
              <w:rPr>
                <w:rFonts w:asciiTheme="minorHAnsi" w:hAnsiTheme="minorHAnsi"/>
                <w:b w:val="0"/>
                <w:bCs/>
                <w:sz w:val="20"/>
                <w:szCs w:val="20"/>
              </w:rPr>
              <w:t xml:space="preserve"> with stakeholders?</w:t>
            </w:r>
          </w:p>
        </w:tc>
        <w:tc>
          <w:tcPr>
            <w:tcW w:w="990" w:type="dxa"/>
            <w:gridSpan w:val="3"/>
            <w:shd w:val="clear" w:color="auto" w:fill="D9D9D9" w:themeFill="background1" w:themeFillShade="D9"/>
            <w:vAlign w:val="top"/>
          </w:tcPr>
          <w:p w14:paraId="50AC749F"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2138250871"/>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0302E2D7" w14:textId="77777777" w:rsidR="00AF555A" w:rsidRPr="004A5132" w:rsidRDefault="00E16899" w:rsidP="00AF555A">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121631"/>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13E2317E" w14:textId="77777777" w:rsidTr="18AA38BF">
        <w:tc>
          <w:tcPr>
            <w:tcW w:w="8640" w:type="dxa"/>
            <w:gridSpan w:val="3"/>
            <w:shd w:val="clear" w:color="auto" w:fill="D9D9D9" w:themeFill="background1" w:themeFillShade="D9"/>
            <w:vAlign w:val="top"/>
          </w:tcPr>
          <w:p w14:paraId="3EF2F3A5" w14:textId="77777777"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Does the invited stakeholder covers all stakeholder groups (a to g) listed in paragraph 3.1.1. of </w:t>
            </w:r>
            <w:hyperlink r:id="rId62">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xml:space="preserve">?    </w:t>
            </w:r>
          </w:p>
        </w:tc>
        <w:tc>
          <w:tcPr>
            <w:tcW w:w="990" w:type="dxa"/>
            <w:gridSpan w:val="3"/>
            <w:shd w:val="clear" w:color="auto" w:fill="D9D9D9" w:themeFill="background1" w:themeFillShade="D9"/>
            <w:vAlign w:val="top"/>
          </w:tcPr>
          <w:p w14:paraId="0979C940"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871506"/>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202A5A98" w14:textId="77777777" w:rsidR="00AF555A" w:rsidRPr="004A5132" w:rsidRDefault="00E16899" w:rsidP="00AF555A">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912123646"/>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236C41A3" w14:textId="77777777" w:rsidTr="18AA38BF">
        <w:tc>
          <w:tcPr>
            <w:tcW w:w="8640" w:type="dxa"/>
            <w:gridSpan w:val="3"/>
            <w:shd w:val="clear" w:color="auto" w:fill="D9D9D9" w:themeFill="background1" w:themeFillShade="D9"/>
            <w:vAlign w:val="top"/>
          </w:tcPr>
          <w:p w14:paraId="6791720F" w14:textId="77777777"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the invitation methods solicit input from women and marginalised groups?</w:t>
            </w:r>
          </w:p>
        </w:tc>
        <w:tc>
          <w:tcPr>
            <w:tcW w:w="990" w:type="dxa"/>
            <w:gridSpan w:val="3"/>
            <w:shd w:val="clear" w:color="auto" w:fill="D9D9D9" w:themeFill="background1" w:themeFillShade="D9"/>
            <w:vAlign w:val="top"/>
          </w:tcPr>
          <w:p w14:paraId="51D187A2"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31791974"/>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6E4D380D"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2043559066"/>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7766D3A1" w14:textId="77777777" w:rsidTr="18AA38BF">
        <w:tc>
          <w:tcPr>
            <w:tcW w:w="8640" w:type="dxa"/>
            <w:gridSpan w:val="3"/>
            <w:shd w:val="clear" w:color="auto" w:fill="D9D9D9" w:themeFill="background1" w:themeFillShade="D9"/>
            <w:vAlign w:val="top"/>
          </w:tcPr>
          <w:p w14:paraId="0B1EC7E2" w14:textId="77777777"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the stakeholders invited at least 30 days before the stakeholder meeting? </w:t>
            </w:r>
          </w:p>
        </w:tc>
        <w:tc>
          <w:tcPr>
            <w:tcW w:w="990" w:type="dxa"/>
            <w:gridSpan w:val="3"/>
            <w:shd w:val="clear" w:color="auto" w:fill="D9D9D9" w:themeFill="background1" w:themeFillShade="D9"/>
            <w:vAlign w:val="top"/>
          </w:tcPr>
          <w:p w14:paraId="36E6EF63"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748312707"/>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547A6AFA"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7374690"/>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4019A35C" w14:textId="77777777" w:rsidTr="18AA38BF">
        <w:tc>
          <w:tcPr>
            <w:tcW w:w="8640" w:type="dxa"/>
            <w:gridSpan w:val="3"/>
            <w:shd w:val="clear" w:color="auto" w:fill="D9D9D9" w:themeFill="background1" w:themeFillShade="D9"/>
            <w:vAlign w:val="top"/>
          </w:tcPr>
          <w:p w14:paraId="3ED1CD63" w14:textId="77777777"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a local language version of the non-technical summary with information required as per paragraph 5.1.1. of </w:t>
            </w:r>
            <w:hyperlink r:id="rId63">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shared with stakeholders?</w:t>
            </w:r>
          </w:p>
        </w:tc>
        <w:tc>
          <w:tcPr>
            <w:tcW w:w="990" w:type="dxa"/>
            <w:gridSpan w:val="3"/>
            <w:shd w:val="clear" w:color="auto" w:fill="D9D9D9" w:themeFill="background1" w:themeFillShade="D9"/>
            <w:vAlign w:val="top"/>
          </w:tcPr>
          <w:p w14:paraId="11C11939"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644418616"/>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37F15369"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896854545"/>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3301443D" w14:textId="77777777" w:rsidTr="18AA38BF">
        <w:tc>
          <w:tcPr>
            <w:tcW w:w="8640" w:type="dxa"/>
            <w:gridSpan w:val="3"/>
            <w:shd w:val="clear" w:color="auto" w:fill="D9D9D9" w:themeFill="background1" w:themeFillShade="D9"/>
            <w:vAlign w:val="top"/>
          </w:tcPr>
          <w:p w14:paraId="329CCD73" w14:textId="77777777"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physical meeting conducted?</w:t>
            </w:r>
          </w:p>
        </w:tc>
        <w:tc>
          <w:tcPr>
            <w:tcW w:w="990" w:type="dxa"/>
            <w:gridSpan w:val="3"/>
            <w:shd w:val="clear" w:color="auto" w:fill="D9D9D9" w:themeFill="background1" w:themeFillShade="D9"/>
            <w:vAlign w:val="top"/>
          </w:tcPr>
          <w:p w14:paraId="44828420"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337151679"/>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5E13A72D"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297886153"/>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2130400E" w14:textId="77777777" w:rsidTr="18AA38BF">
        <w:tc>
          <w:tcPr>
            <w:tcW w:w="8640" w:type="dxa"/>
            <w:gridSpan w:val="3"/>
            <w:shd w:val="clear" w:color="auto" w:fill="D9D9D9" w:themeFill="background1" w:themeFillShade="D9"/>
            <w:vAlign w:val="top"/>
          </w:tcPr>
          <w:p w14:paraId="52A3984C" w14:textId="77777777"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gender lens applied to assessing comments?  (for example, if only men provided comments on household device project, was this taken into consideration when assessing the relevance of the comment?)</w:t>
            </w:r>
          </w:p>
        </w:tc>
        <w:tc>
          <w:tcPr>
            <w:tcW w:w="990" w:type="dxa"/>
            <w:gridSpan w:val="3"/>
            <w:shd w:val="clear" w:color="auto" w:fill="D9D9D9" w:themeFill="background1" w:themeFillShade="D9"/>
            <w:vAlign w:val="top"/>
          </w:tcPr>
          <w:p w14:paraId="69168807"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468038369"/>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206D6E61"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742167346"/>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134B16C9" w14:textId="77777777" w:rsidTr="18AA38BF">
        <w:tc>
          <w:tcPr>
            <w:tcW w:w="8640" w:type="dxa"/>
            <w:gridSpan w:val="3"/>
            <w:shd w:val="clear" w:color="auto" w:fill="D9D9D9" w:themeFill="background1" w:themeFillShade="D9"/>
            <w:vAlign w:val="top"/>
          </w:tcPr>
          <w:p w14:paraId="53161122" w14:textId="77777777"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serious, reasonable and proportional concerns raised and taken into account and satisfactorily addressed?</w:t>
            </w:r>
          </w:p>
        </w:tc>
        <w:tc>
          <w:tcPr>
            <w:tcW w:w="990" w:type="dxa"/>
            <w:gridSpan w:val="3"/>
            <w:shd w:val="clear" w:color="auto" w:fill="D9D9D9" w:themeFill="background1" w:themeFillShade="D9"/>
            <w:vAlign w:val="top"/>
          </w:tcPr>
          <w:p w14:paraId="109C1A19"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539939845"/>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4FA1F544"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666824664"/>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335BD987" w14:textId="77777777" w:rsidTr="18AA38BF">
        <w:tc>
          <w:tcPr>
            <w:tcW w:w="8640" w:type="dxa"/>
            <w:gridSpan w:val="3"/>
            <w:shd w:val="clear" w:color="auto" w:fill="D9D9D9" w:themeFill="background1" w:themeFillShade="D9"/>
            <w:vAlign w:val="top"/>
          </w:tcPr>
          <w:p w14:paraId="42B5D1C5" w14:textId="77777777" w:rsidR="00AF555A" w:rsidRPr="00AA5CD6" w:rsidRDefault="00AF555A" w:rsidP="00AF555A">
            <w:pPr>
              <w:pStyle w:val="H5"/>
              <w:keepNext w:val="0"/>
              <w:keepLines w:val="0"/>
              <w:widowControl w:val="0"/>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points that warrant ‘Mitigation measures’ marked as such and monitoring plan has been designed and included in the PDD?</w:t>
            </w:r>
          </w:p>
        </w:tc>
        <w:tc>
          <w:tcPr>
            <w:tcW w:w="990" w:type="dxa"/>
            <w:gridSpan w:val="3"/>
            <w:shd w:val="clear" w:color="auto" w:fill="D9D9D9" w:themeFill="background1" w:themeFillShade="D9"/>
            <w:vAlign w:val="top"/>
          </w:tcPr>
          <w:p w14:paraId="543D479C"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851090885"/>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4DF10BBB"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957906436"/>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00BBF485" w14:textId="77777777" w:rsidTr="18AA38BF">
        <w:tc>
          <w:tcPr>
            <w:tcW w:w="8640" w:type="dxa"/>
            <w:gridSpan w:val="3"/>
            <w:shd w:val="clear" w:color="auto" w:fill="D9D9D9" w:themeFill="background1" w:themeFillShade="D9"/>
            <w:vAlign w:val="top"/>
          </w:tcPr>
          <w:p w14:paraId="65B4ECA7" w14:textId="77777777" w:rsidR="00AF555A" w:rsidRPr="00AA5CD6" w:rsidRDefault="00AF555A" w:rsidP="00AF555A">
            <w:pPr>
              <w:pStyle w:val="H5"/>
              <w:keepNext w:val="0"/>
              <w:keepLines w:val="0"/>
              <w:widowControl w:val="0"/>
              <w:spacing w:before="0" w:line="276" w:lineRule="auto"/>
              <w:rPr>
                <w:rFonts w:asciiTheme="minorHAnsi" w:hAnsiTheme="minorHAnsi"/>
                <w:b w:val="0"/>
                <w:bCs/>
                <w:sz w:val="20"/>
                <w:szCs w:val="20"/>
              </w:rPr>
            </w:pPr>
            <w:r w:rsidRPr="00AA5CD6">
              <w:rPr>
                <w:rFonts w:asciiTheme="minorHAnsi" w:hAnsiTheme="minorHAnsi"/>
                <w:b w:val="0"/>
                <w:bCs/>
                <w:sz w:val="20"/>
                <w:szCs w:val="20"/>
              </w:rPr>
              <w:t>Is the mandatory Continuous Input / Grievance Expression Process Book’s location clearly stated (and therefore usable)?</w:t>
            </w:r>
          </w:p>
        </w:tc>
        <w:tc>
          <w:tcPr>
            <w:tcW w:w="990" w:type="dxa"/>
            <w:gridSpan w:val="3"/>
            <w:shd w:val="clear" w:color="auto" w:fill="D9D9D9" w:themeFill="background1" w:themeFillShade="D9"/>
            <w:vAlign w:val="top"/>
          </w:tcPr>
          <w:p w14:paraId="68E7AFFC"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243543459"/>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1B575747"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211244903"/>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03EFE551" w14:textId="77777777" w:rsidTr="18AA38BF">
        <w:tc>
          <w:tcPr>
            <w:tcW w:w="8640" w:type="dxa"/>
            <w:gridSpan w:val="3"/>
            <w:shd w:val="clear" w:color="auto" w:fill="D9D9D9" w:themeFill="background1" w:themeFillShade="D9"/>
            <w:vAlign w:val="top"/>
          </w:tcPr>
          <w:p w14:paraId="45A04EDC" w14:textId="77777777" w:rsidR="00AF555A" w:rsidRPr="00AA5CD6" w:rsidRDefault="00AF555A" w:rsidP="00AF555A">
            <w:pPr>
              <w:pStyle w:val="H5"/>
              <w:keepNext w:val="0"/>
              <w:keepLines w:val="0"/>
              <w:widowControl w:val="0"/>
              <w:spacing w:before="0" w:line="276" w:lineRule="auto"/>
              <w:rPr>
                <w:rFonts w:asciiTheme="minorHAnsi" w:hAnsiTheme="minorHAnsi"/>
                <w:b w:val="0"/>
                <w:bCs/>
                <w:sz w:val="20"/>
                <w:szCs w:val="20"/>
              </w:rPr>
            </w:pPr>
            <w:r w:rsidRPr="00AA5CD6">
              <w:rPr>
                <w:rFonts w:asciiTheme="minorHAnsi" w:hAnsiTheme="minorHAnsi"/>
                <w:b w:val="0"/>
                <w:bCs/>
                <w:sz w:val="20"/>
                <w:szCs w:val="20"/>
              </w:rPr>
              <w:t>Does PDD include a summary report of the comments received from local stakeholders?</w:t>
            </w:r>
          </w:p>
        </w:tc>
        <w:tc>
          <w:tcPr>
            <w:tcW w:w="990" w:type="dxa"/>
            <w:gridSpan w:val="3"/>
            <w:shd w:val="clear" w:color="auto" w:fill="D9D9D9" w:themeFill="background1" w:themeFillShade="D9"/>
            <w:vAlign w:val="top"/>
          </w:tcPr>
          <w:p w14:paraId="31FE1EC6"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944491603"/>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w:t>
            </w:r>
            <w:r w:rsidR="00AF555A" w:rsidRPr="004A5132">
              <w:rPr>
                <w:rFonts w:asciiTheme="minorHAnsi" w:hAnsiTheme="minorHAnsi"/>
                <w:color w:val="515151" w:themeColor="text1"/>
                <w:sz w:val="20"/>
                <w:szCs w:val="20"/>
              </w:rPr>
              <w:t>Yes</w:t>
            </w:r>
          </w:p>
          <w:p w14:paraId="7CEF507E" w14:textId="77777777" w:rsidR="00AF555A" w:rsidRPr="004A5132" w:rsidRDefault="00E16899" w:rsidP="00AF555A">
            <w:pPr>
              <w:widowControl w:val="0"/>
              <w:spacing w:line="276" w:lineRule="auto"/>
              <w:rPr>
                <w:rFonts w:asciiTheme="minorHAnsi" w:hAnsiTheme="minorHAnsi"/>
                <w:sz w:val="20"/>
                <w:szCs w:val="20"/>
              </w:rPr>
            </w:pPr>
            <w:sdt>
              <w:sdtPr>
                <w:rPr>
                  <w:rFonts w:asciiTheme="minorHAnsi" w:hAnsiTheme="minorHAnsi"/>
                  <w:sz w:val="20"/>
                  <w:szCs w:val="20"/>
                </w:rPr>
                <w:id w:val="1537920358"/>
                <w:placeholder>
                  <w:docPart w:val="04831C9C25EE4E0BAE0A230FD90FA279"/>
                </w:placeholder>
                <w14:checkbox>
                  <w14:checked w14:val="0"/>
                  <w14:checkedState w14:val="2612" w14:font="MS Gothic"/>
                  <w14:uncheckedState w14:val="2610" w14:font="MS Gothic"/>
                </w14:checkbox>
              </w:sdtPr>
              <w:sdtEndPr/>
              <w:sdtContent>
                <w:r w:rsidR="00AF555A" w:rsidRPr="004A5132">
                  <w:rPr>
                    <w:rFonts w:ascii="Segoe UI Symbol" w:eastAsia="MS Gothic" w:hAnsi="Segoe UI Symbol" w:cs="Segoe UI Symbol"/>
                    <w:sz w:val="20"/>
                    <w:szCs w:val="20"/>
                  </w:rPr>
                  <w:t>☐</w:t>
                </w:r>
              </w:sdtContent>
            </w:sdt>
            <w:r w:rsidR="00AF555A" w:rsidRPr="004A5132">
              <w:rPr>
                <w:rFonts w:asciiTheme="minorHAnsi" w:hAnsiTheme="minorHAnsi"/>
                <w:sz w:val="20"/>
                <w:szCs w:val="20"/>
              </w:rPr>
              <w:t xml:space="preserve"> No</w:t>
            </w:r>
          </w:p>
        </w:tc>
      </w:tr>
      <w:tr w:rsidR="00AF555A" w:rsidRPr="008B2A05" w14:paraId="0C984FB3" w14:textId="77777777" w:rsidTr="18AA38BF">
        <w:tc>
          <w:tcPr>
            <w:tcW w:w="9630" w:type="dxa"/>
            <w:gridSpan w:val="6"/>
            <w:vAlign w:val="top"/>
          </w:tcPr>
          <w:p w14:paraId="31EEF462" w14:textId="77777777" w:rsidR="00AF555A" w:rsidRPr="00036224" w:rsidRDefault="00AF555A" w:rsidP="00AF555A">
            <w:pPr>
              <w:pStyle w:val="H5"/>
              <w:keepNext w:val="0"/>
              <w:keepLines w:val="0"/>
              <w:widowControl w:val="0"/>
              <w:numPr>
                <w:ilvl w:val="0"/>
                <w:numId w:val="0"/>
              </w:numPr>
              <w:spacing w:line="276" w:lineRule="auto"/>
              <w:rPr>
                <w:b w:val="0"/>
                <w:bCs/>
                <w:color w:val="FFFFFF" w:themeColor="background1"/>
                <w:shd w:val="clear" w:color="auto" w:fill="00B9BD"/>
              </w:rPr>
            </w:pPr>
            <w:r w:rsidRPr="00036224">
              <w:rPr>
                <w:rFonts w:asciiTheme="minorHAnsi" w:hAnsiTheme="minorHAnsi"/>
                <w:b w:val="0"/>
                <w:bCs/>
                <w:color w:val="FFFFFF" w:themeColor="background1"/>
                <w:sz w:val="20"/>
                <w:szCs w:val="20"/>
                <w:shd w:val="clear" w:color="auto" w:fill="00B9BD"/>
              </w:rPr>
              <w:t xml:space="preserve">Complete the section </w:t>
            </w:r>
            <w:hyperlink w:anchor="_SECTION_E._SUMMARY" w:history="1">
              <w:r w:rsidRPr="00036224">
                <w:rPr>
                  <w:rStyle w:val="Hyperlink"/>
                  <w:rFonts w:ascii="Verdana" w:hAnsi="Verdana"/>
                  <w:b w:val="0"/>
                  <w:bCs/>
                  <w:color w:val="FFFFFF" w:themeColor="background1"/>
                  <w:shd w:val="clear" w:color="auto" w:fill="00B9BD"/>
                </w:rPr>
                <w:t>E. Summary of Local Stakeholder Consultation</w:t>
              </w:r>
            </w:hyperlink>
            <w:r w:rsidRPr="00036224">
              <w:rPr>
                <w:b w:val="0"/>
                <w:bCs/>
                <w:color w:val="FFFFFF" w:themeColor="background1"/>
                <w:shd w:val="clear" w:color="auto" w:fill="00B9BD"/>
              </w:rPr>
              <w:t xml:space="preserve"> below.</w:t>
            </w:r>
          </w:p>
          <w:p w14:paraId="372226FF" w14:textId="77777777" w:rsidR="00AF555A" w:rsidRDefault="00AF555A" w:rsidP="00AF555A">
            <w:pPr>
              <w:widowControl w:val="0"/>
              <w:spacing w:line="276" w:lineRule="auto"/>
              <w:rPr>
                <w:rFonts w:asciiTheme="minorHAnsi" w:hAnsiTheme="minorHAnsi"/>
                <w:b/>
                <w:bCs/>
                <w:i/>
                <w:iCs/>
                <w:sz w:val="20"/>
                <w:szCs w:val="20"/>
              </w:rPr>
            </w:pPr>
          </w:p>
          <w:p w14:paraId="343EE4D8" w14:textId="77777777" w:rsidR="00AF555A" w:rsidRPr="004A5132" w:rsidRDefault="00AF555A" w:rsidP="00AF555A">
            <w:pPr>
              <w:widowControl w:val="0"/>
              <w:spacing w:line="276" w:lineRule="auto"/>
              <w:rPr>
                <w:rStyle w:val="Hyperlink"/>
                <w:i/>
                <w:iCs/>
                <w:color w:val="4D4D4C"/>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xml:space="preserve">: Ref: Section 4.1.25 of </w:t>
            </w:r>
            <w:hyperlink r:id="rId64" w:history="1">
              <w:r w:rsidRPr="004A5132">
                <w:rPr>
                  <w:rStyle w:val="Hyperlink"/>
                  <w:i/>
                  <w:iCs/>
                  <w:sz w:val="18"/>
                  <w:szCs w:val="18"/>
                </w:rPr>
                <w:t>GS Principles and Requirements</w:t>
              </w:r>
            </w:hyperlink>
            <w:r w:rsidRPr="004A5132">
              <w:rPr>
                <w:rStyle w:val="Hyperlink"/>
                <w:i/>
                <w:iCs/>
                <w:sz w:val="18"/>
                <w:szCs w:val="18"/>
              </w:rPr>
              <w:t>.</w:t>
            </w:r>
            <w:r w:rsidRPr="004A5132">
              <w:rPr>
                <w:rStyle w:val="Hyperlink"/>
                <w:sz w:val="18"/>
                <w:szCs w:val="18"/>
              </w:rPr>
              <w:t xml:space="preserve"> </w:t>
            </w:r>
          </w:p>
          <w:p w14:paraId="6BDE14FF" w14:textId="77777777" w:rsidR="00AF555A" w:rsidRPr="004A5132" w:rsidRDefault="00AF555A" w:rsidP="00AF555A">
            <w:pPr>
              <w:widowControl w:val="0"/>
              <w:spacing w:line="276" w:lineRule="auto"/>
              <w:rPr>
                <w:rStyle w:val="Hyperlink"/>
                <w:color w:val="4D4D4C"/>
                <w:sz w:val="18"/>
                <w:szCs w:val="18"/>
              </w:rPr>
            </w:pPr>
          </w:p>
          <w:p w14:paraId="41D8755F" w14:textId="53933D5A" w:rsidR="00AF555A" w:rsidRPr="004A5132" w:rsidRDefault="00AF555A" w:rsidP="00AF555A">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lastRenderedPageBreak/>
              <w:t xml:space="preserve">Guidelines: </w:t>
            </w:r>
            <w:r w:rsidR="00CF0E24">
              <w:rPr>
                <w:rFonts w:asciiTheme="minorHAnsi" w:hAnsiTheme="minorHAnsi"/>
                <w:i/>
                <w:iCs/>
                <w:sz w:val="18"/>
                <w:szCs w:val="18"/>
              </w:rPr>
              <w:t>CPA</w:t>
            </w:r>
            <w:r w:rsidRPr="004A5132">
              <w:rPr>
                <w:rFonts w:asciiTheme="minorHAnsi" w:hAnsiTheme="minorHAnsi"/>
                <w:i/>
                <w:iCs/>
                <w:sz w:val="18"/>
                <w:szCs w:val="18"/>
              </w:rPr>
              <w:t xml:space="preserve"> that conducted a stakeholder consultation meeting to comply with CDM/other standard requirements, should conduct, at minimum,</w:t>
            </w:r>
            <w:r w:rsidRPr="004A5132">
              <w:rPr>
                <w:rFonts w:asciiTheme="minorHAnsi" w:hAnsiTheme="minorHAnsi"/>
                <w:i/>
                <w:iCs/>
                <w:sz w:val="18"/>
                <w:szCs w:val="18"/>
                <w:shd w:val="clear" w:color="auto" w:fill="E6E6E6"/>
              </w:rPr>
              <w:t xml:space="preserve"> </w:t>
            </w:r>
          </w:p>
          <w:p w14:paraId="281B855F" w14:textId="77777777" w:rsidR="00AF555A" w:rsidRPr="004A5132" w:rsidRDefault="00AF555A" w:rsidP="00AF555A">
            <w:pPr>
              <w:pStyle w:val="ListParagraph"/>
              <w:widowControl w:val="0"/>
              <w:numPr>
                <w:ilvl w:val="0"/>
                <w:numId w:val="43"/>
              </w:numPr>
              <w:spacing w:line="276" w:lineRule="auto"/>
              <w:contextualSpacing w:val="0"/>
              <w:rPr>
                <w:rFonts w:asciiTheme="minorHAnsi" w:hAnsiTheme="minorHAnsi"/>
                <w:i/>
                <w:iCs/>
                <w:sz w:val="18"/>
                <w:szCs w:val="18"/>
              </w:rPr>
            </w:pPr>
            <w:r w:rsidRPr="004A5132">
              <w:rPr>
                <w:rFonts w:asciiTheme="minorHAnsi" w:hAnsiTheme="minorHAnsi"/>
                <w:i/>
                <w:iCs/>
                <w:sz w:val="18"/>
                <w:szCs w:val="18"/>
              </w:rPr>
              <w:t xml:space="preserve">one round of consultation for identified gaps i.e., gaps due to differences in stakeholder consultation requirements of GS4GG and CDM/other standard. For instance, if original consultations only involve one physical meeting, CME/PD should conduct a stakeholder feedback round covering all the identified gaps. The additional stakeholder consultations may involve a physical meeting or stakeholder feedback round, as necessary.   </w:t>
            </w:r>
          </w:p>
          <w:p w14:paraId="42D84868" w14:textId="77777777" w:rsidR="00AF555A" w:rsidRPr="004A5132" w:rsidRDefault="00AF555A" w:rsidP="00AF555A">
            <w:pPr>
              <w:widowControl w:val="0"/>
              <w:spacing w:line="276" w:lineRule="auto"/>
              <w:rPr>
                <w:rFonts w:asciiTheme="minorHAnsi" w:hAnsiTheme="minorHAnsi"/>
                <w:i/>
                <w:iCs/>
                <w:sz w:val="18"/>
                <w:szCs w:val="18"/>
              </w:rPr>
            </w:pPr>
          </w:p>
          <w:p w14:paraId="7E5E8EC6" w14:textId="77777777" w:rsidR="00AF555A" w:rsidRPr="008B2A05" w:rsidRDefault="00AF555A" w:rsidP="00AF555A">
            <w:pPr>
              <w:widowControl w:val="0"/>
              <w:spacing w:line="276" w:lineRule="auto"/>
              <w:rPr>
                <w:rFonts w:asciiTheme="minorHAnsi" w:hAnsiTheme="minorHAnsi"/>
                <w:color w:val="FFFFFF" w:themeColor="background1"/>
                <w:sz w:val="18"/>
                <w:szCs w:val="18"/>
              </w:rPr>
            </w:pPr>
            <w:r w:rsidRPr="004A5132">
              <w:rPr>
                <w:rFonts w:asciiTheme="minorHAnsi" w:hAnsiTheme="minorHAnsi"/>
                <w:i/>
                <w:iCs/>
                <w:sz w:val="18"/>
                <w:szCs w:val="18"/>
              </w:rPr>
              <w:t>If COVID interim measures are applicable (currently till 30/06/2021), the physical meeting and stakeholder feedback round may be postponed, and a draft SCR shall be mandatorily submitted to cover the consultation activities carried out till date.</w:t>
            </w:r>
            <w:r>
              <w:rPr>
                <w:rFonts w:asciiTheme="minorHAnsi" w:hAnsiTheme="minorHAnsi"/>
                <w:i/>
                <w:iCs/>
                <w:sz w:val="20"/>
                <w:szCs w:val="20"/>
              </w:rPr>
              <w:t xml:space="preserve"> </w:t>
            </w:r>
          </w:p>
        </w:tc>
      </w:tr>
    </w:tbl>
    <w:p w14:paraId="72D6720D" w14:textId="563BC097" w:rsidR="00CF0E24" w:rsidRDefault="00CF0E24" w:rsidP="00704083">
      <w:pPr>
        <w:pStyle w:val="Date"/>
        <w:spacing w:line="276" w:lineRule="auto"/>
        <w:contextualSpacing w:val="0"/>
        <w:rPr>
          <w:lang w:val="en-GB"/>
        </w:rPr>
      </w:pPr>
    </w:p>
    <w:p w14:paraId="4D5848A1" w14:textId="77777777" w:rsidR="00CF0E24" w:rsidRDefault="00CF0E24">
      <w:pPr>
        <w:spacing w:line="276" w:lineRule="auto"/>
        <w:contextualSpacing w:val="0"/>
        <w:rPr>
          <w:lang w:val="en-GB"/>
        </w:rPr>
      </w:pPr>
      <w:r>
        <w:rPr>
          <w:lang w:val="en-GB"/>
        </w:rPr>
        <w:br w:type="page"/>
      </w:r>
    </w:p>
    <w:p w14:paraId="352B3923" w14:textId="77777777" w:rsidR="005653BE" w:rsidRPr="00704083" w:rsidRDefault="005653BE" w:rsidP="00704083">
      <w:pPr>
        <w:pStyle w:val="Date"/>
        <w:spacing w:line="276" w:lineRule="auto"/>
        <w:contextualSpacing w:val="0"/>
        <w:rPr>
          <w:lang w:val="en-GB"/>
        </w:rPr>
      </w:pPr>
    </w:p>
    <w:p w14:paraId="3C2F338C" w14:textId="4E33D2D0" w:rsidR="00AF0902" w:rsidRDefault="00AF0902" w:rsidP="00AF090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line="276" w:lineRule="auto"/>
        <w:contextualSpacing w:val="0"/>
        <w:rPr>
          <w:rStyle w:val="Hyperlink"/>
          <w:rFonts w:ascii="Verdana" w:hAnsi="Verdana"/>
          <w:b/>
          <w:bCs/>
        </w:rPr>
      </w:pPr>
      <w:r w:rsidRPr="00DD1F6B">
        <w:rPr>
          <w:lang w:val="en-GB"/>
        </w:rPr>
        <w:t>This template has been revised to aid a consistent interpretation and to better support project developers submitting documentation for certification. Please read the accompanying guide to understand how to complete this template accurately.</w:t>
      </w:r>
      <w:r>
        <w:br/>
      </w:r>
      <w:hyperlink r:id="rId65" w:history="1">
        <w:r w:rsidR="00213187" w:rsidRPr="00EC0D85">
          <w:rPr>
            <w:rStyle w:val="Hyperlink"/>
            <w:rFonts w:asciiTheme="majorHAnsi" w:hAnsiTheme="majorHAnsi"/>
            <w:b/>
            <w:bCs/>
          </w:rPr>
          <w:t xml:space="preserve">TEMPLATE GUIDE Key Project Information &amp; VPA Design Document v.1.1 </w:t>
        </w:r>
      </w:hyperlink>
    </w:p>
    <w:p w14:paraId="79D9509B" w14:textId="74E7D090" w:rsidR="00AF0902" w:rsidRPr="00DD1F6B" w:rsidRDefault="00AF0902" w:rsidP="00AF090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line="276" w:lineRule="auto"/>
        <w:contextualSpacing w:val="0"/>
        <w:rPr>
          <w:lang w:val="en-GB"/>
        </w:rPr>
      </w:pPr>
      <w:r>
        <w:rPr>
          <w:lang w:val="en-GB"/>
        </w:rPr>
        <w:t xml:space="preserve">Please delete </w:t>
      </w:r>
      <w:r w:rsidR="003C46B4">
        <w:rPr>
          <w:lang w:val="en-GB"/>
        </w:rPr>
        <w:t xml:space="preserve">this </w:t>
      </w:r>
      <w:r>
        <w:rPr>
          <w:lang w:val="en-GB"/>
        </w:rPr>
        <w:t xml:space="preserve">blue text box upon completion  </w:t>
      </w:r>
    </w:p>
    <w:p w14:paraId="5F6B4EBA" w14:textId="77777777" w:rsidR="008536FA" w:rsidRPr="002923CF" w:rsidRDefault="008536FA" w:rsidP="002923CF"/>
    <w:p w14:paraId="2A3AF73E" w14:textId="16C35A49" w:rsidR="006D53FE" w:rsidRPr="00F751F2" w:rsidRDefault="005344A4" w:rsidP="00F751F2">
      <w:pPr>
        <w:pStyle w:val="Heading3"/>
      </w:pPr>
      <w:r w:rsidRPr="00C45525">
        <w:t>KEY PROJECT INFORMATION</w:t>
      </w:r>
    </w:p>
    <w:tbl>
      <w:tblPr>
        <w:tblStyle w:val="GridTable5Dark-Accent1"/>
        <w:tblW w:w="9442" w:type="dxa"/>
        <w:tblLook w:val="0680" w:firstRow="0" w:lastRow="0" w:firstColumn="1" w:lastColumn="0" w:noHBand="1" w:noVBand="1"/>
      </w:tblPr>
      <w:tblGrid>
        <w:gridCol w:w="4390"/>
        <w:gridCol w:w="5052"/>
      </w:tblGrid>
      <w:tr w:rsidR="00974F10" w:rsidRPr="00211D67" w14:paraId="6C55902D"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4B17763F" w14:textId="3D5903E9"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Project </w:t>
            </w:r>
          </w:p>
        </w:tc>
        <w:tc>
          <w:tcPr>
            <w:tcW w:w="5052" w:type="dxa"/>
          </w:tcPr>
          <w:p w14:paraId="2DB3F89E"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5C9FE6E8"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14EF206A" w14:textId="28CAB527"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Title of Project</w:t>
            </w:r>
          </w:p>
        </w:tc>
        <w:tc>
          <w:tcPr>
            <w:tcW w:w="5052" w:type="dxa"/>
          </w:tcPr>
          <w:p w14:paraId="05D878D3"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0B981DAE"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0F297E2B" w14:textId="039461C7"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 xml:space="preserve">Time of First Submission Date </w:t>
            </w:r>
          </w:p>
        </w:tc>
        <w:tc>
          <w:tcPr>
            <w:tcW w:w="5052" w:type="dxa"/>
          </w:tcPr>
          <w:p w14:paraId="6D08F47C"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5D33791F"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54286F3C" w14:textId="6E77C324"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Date of Design Certification</w:t>
            </w:r>
          </w:p>
        </w:tc>
        <w:tc>
          <w:tcPr>
            <w:tcW w:w="5052" w:type="dxa"/>
          </w:tcPr>
          <w:p w14:paraId="4428683B"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1506A991"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71E69BE6" w14:textId="03863098"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Version number of the VPA-DD</w:t>
            </w:r>
          </w:p>
        </w:tc>
        <w:tc>
          <w:tcPr>
            <w:tcW w:w="5052" w:type="dxa"/>
          </w:tcPr>
          <w:p w14:paraId="00749F0F"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6D507BE2"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565802D9" w14:textId="4E02FC14"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052" w:type="dxa"/>
          </w:tcPr>
          <w:p w14:paraId="15DA2880"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70DA5DD0"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7C624B09" w14:textId="638D6255"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 xml:space="preserve">Coordinating/managing entity </w:t>
            </w:r>
          </w:p>
        </w:tc>
        <w:tc>
          <w:tcPr>
            <w:tcW w:w="5052" w:type="dxa"/>
          </w:tcPr>
          <w:p w14:paraId="6F78301B"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64AD9DD0"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41000127" w14:textId="42023344"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VPA Implementer (s)</w:t>
            </w:r>
          </w:p>
        </w:tc>
        <w:tc>
          <w:tcPr>
            <w:tcW w:w="5052" w:type="dxa"/>
          </w:tcPr>
          <w:p w14:paraId="3B52705E"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4C70EDA9"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01A81E64" w14:textId="6975901E" w:rsidR="00974F10" w:rsidRPr="00974F10" w:rsidRDefault="00974F10" w:rsidP="00974F10">
            <w:pPr>
              <w:pStyle w:val="SectionTitle"/>
              <w:numPr>
                <w:ilvl w:val="0"/>
                <w:numId w:val="0"/>
              </w:numPr>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052" w:type="dxa"/>
          </w:tcPr>
          <w:p w14:paraId="620DF4B0"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5BDC7379"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5E7C2472" w14:textId="5E26B5A0"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(ies)</w:t>
            </w:r>
          </w:p>
        </w:tc>
        <w:tc>
          <w:tcPr>
            <w:tcW w:w="5052" w:type="dxa"/>
          </w:tcPr>
          <w:p w14:paraId="5AF749F0"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443E8D60"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1B01F937" w14:textId="0E129617"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Design Certified VPA</w:t>
            </w:r>
          </w:p>
        </w:tc>
        <w:tc>
          <w:tcPr>
            <w:tcW w:w="5052" w:type="dxa"/>
          </w:tcPr>
          <w:p w14:paraId="3F1FDBC3" w14:textId="77777777" w:rsidR="00974F10" w:rsidRPr="00211D67" w:rsidRDefault="00974F10" w:rsidP="00974F10">
            <w:pPr>
              <w:cnfStyle w:val="000000000000" w:firstRow="0" w:lastRow="0" w:firstColumn="0" w:lastColumn="0" w:oddVBand="0" w:evenVBand="0" w:oddHBand="0" w:evenHBand="0" w:firstRowFirstColumn="0" w:firstRowLastColumn="0" w:lastRowFirstColumn="0" w:lastRowLastColumn="0"/>
              <w:rPr>
                <w:lang w:val="en-GB"/>
              </w:rPr>
            </w:pPr>
          </w:p>
        </w:tc>
      </w:tr>
      <w:tr w:rsidR="00974F10" w:rsidRPr="00211D67" w14:paraId="06576D0D"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025F3473" w14:textId="7A14B776"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Performance Certified VPA</w:t>
            </w:r>
          </w:p>
        </w:tc>
        <w:tc>
          <w:tcPr>
            <w:tcW w:w="5052" w:type="dxa"/>
          </w:tcPr>
          <w:p w14:paraId="72A6DC1E"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b/>
                <w:bCs/>
              </w:rPr>
            </w:pPr>
          </w:p>
        </w:tc>
      </w:tr>
      <w:tr w:rsidR="00974F10" w:rsidRPr="00211D67" w14:paraId="04033246"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07CF122C"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052" w:type="dxa"/>
          </w:tcPr>
          <w:p w14:paraId="69E8E746" w14:textId="27387A6A"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662052974"/>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00036224">
              <w:rPr>
                <w:rFonts w:asciiTheme="minorHAnsi" w:hAnsiTheme="minorHAnsi" w:cs="Arial"/>
                <w:sz w:val="20"/>
                <w:szCs w:val="20"/>
              </w:rPr>
              <w:t xml:space="preserve"> </w:t>
            </w:r>
            <w:r w:rsidR="00974F10" w:rsidRPr="43637AAA">
              <w:rPr>
                <w:rFonts w:asciiTheme="minorHAnsi" w:hAnsiTheme="minorHAnsi" w:cs="Arial"/>
                <w:sz w:val="20"/>
                <w:szCs w:val="20"/>
              </w:rPr>
              <w:t xml:space="preserve">Community Services Activities </w:t>
            </w:r>
          </w:p>
          <w:p w14:paraId="26FD4FC2" w14:textId="6FD53BCD"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2081489254"/>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50C9BE46" w:rsidRPr="43637AAA">
              <w:rPr>
                <w:rFonts w:asciiTheme="minorHAnsi" w:hAnsiTheme="minorHAnsi" w:cs="Arial"/>
                <w:sz w:val="20"/>
                <w:szCs w:val="20"/>
              </w:rPr>
              <w:t xml:space="preserve"> </w:t>
            </w:r>
            <w:r w:rsidR="00974F10" w:rsidRPr="43637AAA">
              <w:rPr>
                <w:rFonts w:asciiTheme="minorHAnsi" w:hAnsiTheme="minorHAnsi" w:cs="Arial"/>
                <w:sz w:val="20"/>
                <w:szCs w:val="20"/>
              </w:rPr>
              <w:t>Renewable Energy Activities</w:t>
            </w:r>
          </w:p>
          <w:p w14:paraId="5EE98B75" w14:textId="3A6D29D6" w:rsidR="00974F10" w:rsidRPr="00974F10" w:rsidRDefault="00E16899" w:rsidP="00036224">
            <w:pPr>
              <w:spacing w:line="257" w:lineRule="auto"/>
              <w:ind w:left="288" w:hanging="288"/>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802107373"/>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4F8ABD71" w:rsidRPr="43637AAA">
              <w:rPr>
                <w:rFonts w:asciiTheme="minorHAnsi" w:hAnsiTheme="minorHAnsi" w:cs="Arial"/>
                <w:sz w:val="20"/>
                <w:szCs w:val="20"/>
              </w:rPr>
              <w:t xml:space="preserve"> </w:t>
            </w:r>
            <w:r w:rsidR="00974F10" w:rsidRPr="43637AAA">
              <w:rPr>
                <w:rFonts w:asciiTheme="minorHAnsi" w:hAnsiTheme="minorHAnsi" w:cs="Arial"/>
                <w:sz w:val="20"/>
                <w:szCs w:val="20"/>
              </w:rPr>
              <w:t>Land Use and Forestry Activities/Risks &amp; Capacities</w:t>
            </w:r>
          </w:p>
          <w:p w14:paraId="78197750" w14:textId="2FF134D1" w:rsidR="00974F10" w:rsidRPr="00211D67" w:rsidRDefault="00E16899" w:rsidP="43637AAA">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1599754874"/>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3124778B" w:rsidRPr="43637AAA">
              <w:rPr>
                <w:rFonts w:asciiTheme="minorHAnsi" w:hAnsiTheme="minorHAnsi" w:cs="Arial"/>
                <w:sz w:val="20"/>
                <w:szCs w:val="20"/>
              </w:rPr>
              <w:t xml:space="preserve"> </w:t>
            </w:r>
            <w:r w:rsidR="00974F10" w:rsidRPr="43637AAA">
              <w:rPr>
                <w:rFonts w:asciiTheme="minorHAnsi" w:hAnsiTheme="minorHAnsi" w:cs="Arial"/>
                <w:sz w:val="20"/>
                <w:szCs w:val="20"/>
              </w:rPr>
              <w:t xml:space="preserve">N/A </w:t>
            </w:r>
          </w:p>
        </w:tc>
      </w:tr>
      <w:tr w:rsidR="00974F10" w:rsidRPr="003C46B4" w14:paraId="5A8CEACF"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6153BE31" w14:textId="2DF8CF78"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052" w:type="dxa"/>
          </w:tcPr>
          <w:p w14:paraId="2AAF7E3A" w14:textId="333A698B"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sdt>
              <w:sdtPr>
                <w:rPr>
                  <w:rFonts w:asciiTheme="minorHAnsi" w:hAnsiTheme="minorHAnsi" w:cs="Arial"/>
                  <w:sz w:val="20"/>
                  <w:szCs w:val="20"/>
                </w:rPr>
                <w:id w:val="294342336"/>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49A8592F" w:rsidRPr="43637AAA">
              <w:rPr>
                <w:rFonts w:asciiTheme="minorHAnsi" w:hAnsiTheme="minorHAnsi" w:cs="Arial"/>
                <w:sz w:val="20"/>
                <w:szCs w:val="20"/>
                <w:lang w:val="it-IT"/>
              </w:rPr>
              <w:t xml:space="preserve"> </w:t>
            </w:r>
            <w:r w:rsidR="00974F10" w:rsidRPr="43637AAA">
              <w:rPr>
                <w:rFonts w:asciiTheme="minorHAnsi" w:hAnsiTheme="minorHAnsi" w:cs="Arial"/>
                <w:sz w:val="20"/>
                <w:szCs w:val="20"/>
                <w:lang w:val="it-IT"/>
              </w:rPr>
              <w:t>Micro scale</w:t>
            </w:r>
          </w:p>
          <w:p w14:paraId="298A3D6E" w14:textId="670ACD17"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sdt>
              <w:sdtPr>
                <w:rPr>
                  <w:rFonts w:asciiTheme="minorHAnsi" w:hAnsiTheme="minorHAnsi" w:cs="Arial"/>
                  <w:sz w:val="20"/>
                  <w:szCs w:val="20"/>
                </w:rPr>
                <w:id w:val="1261260502"/>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068ABCD1" w:rsidRPr="43637AAA">
              <w:rPr>
                <w:rFonts w:asciiTheme="minorHAnsi" w:hAnsiTheme="minorHAnsi" w:cs="Arial"/>
                <w:sz w:val="20"/>
                <w:szCs w:val="20"/>
                <w:lang w:val="it-IT"/>
              </w:rPr>
              <w:t xml:space="preserve"> </w:t>
            </w:r>
            <w:r w:rsidR="00974F10" w:rsidRPr="43637AAA">
              <w:rPr>
                <w:rFonts w:asciiTheme="minorHAnsi" w:hAnsiTheme="minorHAnsi" w:cs="Arial"/>
                <w:sz w:val="20"/>
                <w:szCs w:val="20"/>
                <w:lang w:val="it-IT"/>
              </w:rPr>
              <w:t>Small Scale</w:t>
            </w:r>
          </w:p>
          <w:p w14:paraId="2E219CE6" w14:textId="1712C128" w:rsidR="00974F10" w:rsidRPr="00211D67" w:rsidRDefault="00E16899" w:rsidP="43637AAA">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sdt>
              <w:sdtPr>
                <w:rPr>
                  <w:rFonts w:asciiTheme="minorHAnsi" w:hAnsiTheme="minorHAnsi" w:cs="Arial"/>
                  <w:sz w:val="20"/>
                  <w:szCs w:val="20"/>
                </w:rPr>
                <w:id w:val="1631969770"/>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2777E5BF" w:rsidRPr="43637AAA">
              <w:rPr>
                <w:rFonts w:asciiTheme="minorHAnsi" w:hAnsiTheme="minorHAnsi" w:cs="Arial"/>
                <w:sz w:val="20"/>
                <w:szCs w:val="20"/>
                <w:lang w:val="it-IT"/>
              </w:rPr>
              <w:t xml:space="preserve"> </w:t>
            </w:r>
            <w:r w:rsidR="00974F10" w:rsidRPr="43637AAA">
              <w:rPr>
                <w:rFonts w:asciiTheme="minorHAnsi" w:hAnsiTheme="minorHAnsi" w:cs="Arial"/>
                <w:sz w:val="20"/>
                <w:szCs w:val="20"/>
                <w:lang w:val="it-IT"/>
              </w:rPr>
              <w:t>Large Scale</w:t>
            </w:r>
          </w:p>
        </w:tc>
      </w:tr>
      <w:tr w:rsidR="00974F10" w:rsidRPr="00211D67" w14:paraId="5667F5B4"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75030F7E" w14:textId="3D3BEBE3"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052" w:type="dxa"/>
          </w:tcPr>
          <w:p w14:paraId="2483267B"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974F10" w:rsidRPr="00211D67" w14:paraId="7D7B1E07"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00B88E66" w14:textId="3ED52D45"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lastRenderedPageBreak/>
              <w:t>Methodology (ies) applied and version number</w:t>
            </w:r>
          </w:p>
        </w:tc>
        <w:tc>
          <w:tcPr>
            <w:tcW w:w="5052" w:type="dxa"/>
          </w:tcPr>
          <w:p w14:paraId="7F97CC07"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974F10" w:rsidRPr="00211D67" w14:paraId="30A727EE"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61AD4357" w14:textId="133686B0"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052" w:type="dxa"/>
          </w:tcPr>
          <w:p w14:paraId="7C7D8D3D" w14:textId="0DF12D9A"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993515141"/>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00036224" w:rsidRPr="43637AAA">
              <w:rPr>
                <w:rFonts w:asciiTheme="minorHAnsi" w:hAnsiTheme="minorHAnsi" w:cs="Arial"/>
                <w:sz w:val="20"/>
                <w:szCs w:val="20"/>
              </w:rPr>
              <w:t xml:space="preserve"> </w:t>
            </w:r>
            <w:r w:rsidR="00974F10" w:rsidRPr="43637AAA">
              <w:rPr>
                <w:rFonts w:asciiTheme="minorHAnsi" w:hAnsiTheme="minorHAnsi" w:cs="Arial"/>
                <w:sz w:val="20"/>
                <w:szCs w:val="20"/>
              </w:rPr>
              <w:t xml:space="preserve">GHG Emissions Reduction &amp; Sequestration </w:t>
            </w:r>
          </w:p>
          <w:p w14:paraId="77A0636E" w14:textId="1A7BDA5B"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243562024"/>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5E47FDEF" w:rsidRPr="43637AAA">
              <w:rPr>
                <w:rFonts w:asciiTheme="minorHAnsi" w:hAnsiTheme="minorHAnsi" w:cs="Arial"/>
                <w:sz w:val="20"/>
                <w:szCs w:val="20"/>
              </w:rPr>
              <w:t xml:space="preserve"> </w:t>
            </w:r>
            <w:r w:rsidR="00974F10" w:rsidRPr="43637AAA">
              <w:rPr>
                <w:rFonts w:asciiTheme="minorHAnsi" w:hAnsiTheme="minorHAnsi" w:cs="Arial"/>
                <w:sz w:val="20"/>
                <w:szCs w:val="20"/>
              </w:rPr>
              <w:t xml:space="preserve">Renewable Energy Label </w:t>
            </w:r>
          </w:p>
          <w:p w14:paraId="58F10058" w14:textId="4950FB54"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2083134535"/>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519490FE" w:rsidRPr="43637AAA">
              <w:rPr>
                <w:rFonts w:asciiTheme="minorHAnsi" w:hAnsiTheme="minorHAnsi" w:cs="Arial"/>
                <w:sz w:val="20"/>
                <w:szCs w:val="20"/>
              </w:rPr>
              <w:t xml:space="preserve"> </w:t>
            </w:r>
            <w:r w:rsidR="00974F10" w:rsidRPr="43637AAA">
              <w:rPr>
                <w:rFonts w:asciiTheme="minorHAnsi" w:hAnsiTheme="minorHAnsi" w:cs="Arial"/>
                <w:sz w:val="20"/>
                <w:szCs w:val="20"/>
              </w:rPr>
              <w:t xml:space="preserve">N/A </w:t>
            </w:r>
          </w:p>
        </w:tc>
      </w:tr>
      <w:tr w:rsidR="00974F10" w:rsidRPr="00211D67" w14:paraId="2B924C4E" w14:textId="77777777" w:rsidTr="43637AAA">
        <w:tc>
          <w:tcPr>
            <w:cnfStyle w:val="001000000000" w:firstRow="0" w:lastRow="0" w:firstColumn="1" w:lastColumn="0" w:oddVBand="0" w:evenVBand="0" w:oddHBand="0" w:evenHBand="0" w:firstRowFirstColumn="0" w:firstRowLastColumn="0" w:lastRowFirstColumn="0" w:lastRowLastColumn="0"/>
            <w:tcW w:w="4390" w:type="dxa"/>
          </w:tcPr>
          <w:p w14:paraId="68F37CD1" w14:textId="2DD9C084"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052" w:type="dxa"/>
          </w:tcPr>
          <w:p w14:paraId="0556051E" w14:textId="5811DEB6"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2013680334"/>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1EEC7E7C" w:rsidRPr="43637AAA">
              <w:rPr>
                <w:rFonts w:asciiTheme="minorHAnsi" w:hAnsiTheme="minorHAnsi" w:cs="Arial"/>
                <w:sz w:val="20"/>
                <w:szCs w:val="20"/>
              </w:rPr>
              <w:t xml:space="preserve"> </w:t>
            </w:r>
            <w:r w:rsidR="00974F10" w:rsidRPr="43637AAA">
              <w:rPr>
                <w:rFonts w:asciiTheme="minorHAnsi" w:hAnsiTheme="minorHAnsi" w:cs="Arial"/>
                <w:sz w:val="20"/>
                <w:szCs w:val="20"/>
              </w:rPr>
              <w:t>Regular</w:t>
            </w:r>
          </w:p>
          <w:p w14:paraId="391667A1" w14:textId="4666566C" w:rsidR="00974F10" w:rsidRPr="00974F10" w:rsidRDefault="00E16899" w:rsidP="43637AAA">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1361584070"/>
                <w14:checkbox>
                  <w14:checked w14:val="0"/>
                  <w14:checkedState w14:val="2612" w14:font="MS Gothic"/>
                  <w14:uncheckedState w14:val="2610" w14:font="MS Gothic"/>
                </w14:checkbox>
              </w:sdtPr>
              <w:sdtEndPr/>
              <w:sdtContent>
                <w:r w:rsidR="00036224">
                  <w:rPr>
                    <w:rFonts w:ascii="MS Gothic" w:eastAsia="MS Gothic" w:hAnsi="MS Gothic" w:cs="Arial" w:hint="eastAsia"/>
                    <w:sz w:val="20"/>
                    <w:szCs w:val="20"/>
                  </w:rPr>
                  <w:t>☐</w:t>
                </w:r>
              </w:sdtContent>
            </w:sdt>
            <w:r w:rsidR="22E09B97" w:rsidRPr="43637AAA">
              <w:rPr>
                <w:rFonts w:asciiTheme="minorHAnsi" w:hAnsiTheme="minorHAnsi" w:cs="Arial"/>
                <w:sz w:val="20"/>
                <w:szCs w:val="20"/>
              </w:rPr>
              <w:t xml:space="preserve"> </w:t>
            </w:r>
            <w:r w:rsidR="00974F10" w:rsidRPr="43637AAA">
              <w:rPr>
                <w:rFonts w:asciiTheme="minorHAnsi" w:hAnsiTheme="minorHAnsi" w:cs="Arial"/>
                <w:sz w:val="20"/>
                <w:szCs w:val="20"/>
              </w:rPr>
              <w:t xml:space="preserve">Retroactive </w:t>
            </w:r>
          </w:p>
        </w:tc>
      </w:tr>
    </w:tbl>
    <w:p w14:paraId="219ACE23" w14:textId="77777777" w:rsidR="009823F5" w:rsidRDefault="009823F5" w:rsidP="009823F5">
      <w:pPr>
        <w:spacing w:line="276" w:lineRule="auto"/>
        <w:contextualSpacing w:val="0"/>
        <w:rPr>
          <w:b/>
          <w:bCs/>
          <w:lang w:val="en-GB"/>
        </w:rPr>
      </w:pPr>
    </w:p>
    <w:p w14:paraId="30BC7DA3" w14:textId="6A66B0EF" w:rsidR="009823F5" w:rsidRDefault="009823F5" w:rsidP="009823F5">
      <w:pPr>
        <w:pStyle w:val="Heading5"/>
        <w:rPr>
          <w:lang w:val="en-GB"/>
        </w:rPr>
      </w:pPr>
      <w:r w:rsidRPr="009823F5">
        <w:rPr>
          <w:lang w:val="en-GB"/>
        </w:rPr>
        <w:t xml:space="preserve">Table </w:t>
      </w:r>
      <w:r w:rsidRPr="009823F5">
        <w:rPr>
          <w:lang w:val="en-GB"/>
        </w:rPr>
        <w:fldChar w:fldCharType="begin"/>
      </w:r>
      <w:r w:rsidRPr="009823F5">
        <w:rPr>
          <w:lang w:val="en-GB"/>
        </w:rPr>
        <w:instrText xml:space="preserve"> SEQ Table \* ARABIC </w:instrText>
      </w:r>
      <w:r w:rsidRPr="009823F5">
        <w:rPr>
          <w:lang w:val="en-GB"/>
        </w:rPr>
        <w:fldChar w:fldCharType="separate"/>
      </w:r>
      <w:r w:rsidRPr="009823F5">
        <w:rPr>
          <w:lang w:val="en-GB"/>
        </w:rPr>
        <w:t>1</w:t>
      </w:r>
      <w:r w:rsidRPr="009823F5">
        <w:rPr>
          <w:lang w:val="en-GB"/>
        </w:rPr>
        <w:fldChar w:fldCharType="end"/>
      </w:r>
      <w:r w:rsidRPr="009823F5">
        <w:rPr>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62"/>
        <w:gridCol w:w="2398"/>
        <w:gridCol w:w="1986"/>
        <w:gridCol w:w="1986"/>
      </w:tblGrid>
      <w:tr w:rsidR="009823F5" w:rsidRPr="00D7300E" w14:paraId="5B3003C1" w14:textId="77777777" w:rsidTr="009823F5">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62CAD8F5" w14:textId="79A576F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1AF22385" w14:textId="569EC1E3"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Pr="009823F5">
              <w:rPr>
                <w:rFonts w:asciiTheme="minorHAnsi" w:hAnsiTheme="minorHAnsi" w:cs="Arial"/>
                <w:color w:val="FFFFFF" w:themeColor="background1"/>
                <w:sz w:val="20"/>
              </w:rPr>
              <w:fldChar w:fldCharType="begin"/>
            </w:r>
            <w:r w:rsidRPr="009823F5">
              <w:rPr>
                <w:rFonts w:asciiTheme="minorHAnsi" w:hAnsiTheme="minorHAnsi" w:cs="Arial"/>
                <w:color w:val="FFFFFF" w:themeColor="background1"/>
                <w:sz w:val="20"/>
              </w:rPr>
              <w:instrText xml:space="preserve"> REF _Ref47421964 \r \h  \* MERGEFORMAT </w:instrText>
            </w:r>
            <w:r w:rsidRPr="009823F5">
              <w:rPr>
                <w:rFonts w:asciiTheme="minorHAnsi" w:hAnsiTheme="minorHAnsi" w:cs="Arial"/>
                <w:color w:val="FFFFFF" w:themeColor="background1"/>
                <w:sz w:val="20"/>
              </w:rPr>
            </w:r>
            <w:r w:rsidRPr="009823F5">
              <w:rPr>
                <w:rFonts w:asciiTheme="minorHAnsi" w:hAnsiTheme="minorHAnsi" w:cs="Arial"/>
                <w:color w:val="FFFFFF" w:themeColor="background1"/>
                <w:sz w:val="20"/>
              </w:rPr>
              <w:fldChar w:fldCharType="separate"/>
            </w:r>
            <w:r w:rsidRPr="009823F5">
              <w:rPr>
                <w:rFonts w:asciiTheme="minorHAnsi" w:hAnsiTheme="minorHAnsi" w:cs="Arial"/>
                <w:color w:val="FFFFFF" w:themeColor="background1"/>
                <w:sz w:val="20"/>
              </w:rPr>
              <w:t xml:space="preserve"> B.6</w:t>
            </w:r>
            <w:r w:rsidRPr="009823F5">
              <w:rPr>
                <w:rFonts w:asciiTheme="minorHAnsi" w:hAnsiTheme="minorHAnsi" w:cs="Arial"/>
                <w:color w:val="FFFFFF" w:themeColor="background1"/>
                <w:sz w:val="20"/>
              </w:rPr>
              <w:fldChar w:fldCharType="end"/>
            </w:r>
            <w:r w:rsidRPr="009823F5">
              <w:rPr>
                <w:rFonts w:asciiTheme="minorHAnsi" w:hAnsiTheme="minorHAnsi" w:cs="Arial"/>
                <w:color w:val="FFFFFF" w:themeColor="background1"/>
                <w:sz w:val="20"/>
              </w:rPr>
              <w:t>)</w:t>
            </w:r>
          </w:p>
        </w:tc>
        <w:tc>
          <w:tcPr>
            <w:tcW w:w="1031" w:type="pct"/>
            <w:vAlign w:val="top"/>
          </w:tcPr>
          <w:p w14:paraId="6D837853" w14:textId="048B2B07"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56497590" w14:textId="25A56EF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9823F5" w:rsidRPr="00D7300E" w14:paraId="48F3C5B9" w14:textId="77777777" w:rsidTr="008144AA">
        <w:tc>
          <w:tcPr>
            <w:tcW w:w="1693" w:type="pct"/>
            <w:tcBorders>
              <w:bottom w:val="single" w:sz="4" w:space="0" w:color="A6A6A6" w:themeColor="background1" w:themeShade="A6"/>
            </w:tcBorders>
          </w:tcPr>
          <w:p w14:paraId="35BBBF41" w14:textId="77777777" w:rsidR="009823F5" w:rsidRPr="00D7300E" w:rsidRDefault="009823F5" w:rsidP="008144AA">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tcBorders>
              <w:bottom w:val="single" w:sz="4" w:space="0" w:color="A6A6A6" w:themeColor="background1" w:themeShade="A6"/>
            </w:tcBorders>
          </w:tcPr>
          <w:p w14:paraId="7EA4E76B"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bottom w:val="single" w:sz="4" w:space="0" w:color="A6A6A6" w:themeColor="background1" w:themeShade="A6"/>
            </w:tcBorders>
          </w:tcPr>
          <w:p w14:paraId="174EE6AA" w14:textId="77777777" w:rsidR="009823F5" w:rsidRPr="00D7300E" w:rsidRDefault="009823F5" w:rsidP="008144AA">
            <w:pPr>
              <w:spacing w:after="200" w:line="276" w:lineRule="auto"/>
              <w:outlineLvl w:val="1"/>
              <w:rPr>
                <w:rFonts w:asciiTheme="minorHAnsi" w:hAnsiTheme="minorHAnsi"/>
                <w:lang w:val="en-GB" w:eastAsia="de-DE"/>
              </w:rPr>
            </w:pPr>
          </w:p>
        </w:tc>
      </w:tr>
      <w:tr w:rsidR="009823F5" w:rsidRPr="00D7300E" w14:paraId="051B1658" w14:textId="77777777" w:rsidTr="008144AA">
        <w:tc>
          <w:tcPr>
            <w:tcW w:w="1693" w:type="pct"/>
            <w:tcBorders>
              <w:top w:val="single" w:sz="4" w:space="0" w:color="A6A6A6" w:themeColor="background1" w:themeShade="A6"/>
              <w:bottom w:val="single" w:sz="4" w:space="0" w:color="A6A6A6" w:themeColor="background1" w:themeShade="A6"/>
            </w:tcBorders>
          </w:tcPr>
          <w:p w14:paraId="4AF52C5D" w14:textId="77777777" w:rsidR="009823F5" w:rsidRPr="00D7300E" w:rsidRDefault="009823F5" w:rsidP="008144AA">
            <w:pPr>
              <w:spacing w:after="200"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4" w:space="0" w:color="A6A6A6" w:themeColor="background1" w:themeShade="A6"/>
            </w:tcBorders>
          </w:tcPr>
          <w:p w14:paraId="3AB3C3AD"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top w:val="single" w:sz="4" w:space="0" w:color="A6A6A6" w:themeColor="background1" w:themeShade="A6"/>
              <w:bottom w:val="single" w:sz="4" w:space="0" w:color="A6A6A6" w:themeColor="background1" w:themeShade="A6"/>
            </w:tcBorders>
          </w:tcPr>
          <w:p w14:paraId="1D66A029" w14:textId="77777777" w:rsidR="009823F5" w:rsidRPr="00D7300E" w:rsidRDefault="009823F5" w:rsidP="008144AA">
            <w:pPr>
              <w:spacing w:after="200" w:line="276" w:lineRule="auto"/>
              <w:outlineLvl w:val="1"/>
              <w:rPr>
                <w:rFonts w:asciiTheme="minorHAnsi" w:hAnsiTheme="minorHAnsi"/>
                <w:lang w:val="en-GB" w:eastAsia="de-DE"/>
              </w:rPr>
            </w:pPr>
          </w:p>
        </w:tc>
      </w:tr>
      <w:tr w:rsidR="009823F5" w:rsidRPr="00D7300E" w14:paraId="23FAB0BA" w14:textId="77777777" w:rsidTr="008144AA">
        <w:tc>
          <w:tcPr>
            <w:tcW w:w="1693" w:type="pct"/>
            <w:tcBorders>
              <w:top w:val="single" w:sz="4" w:space="0" w:color="A6A6A6" w:themeColor="background1" w:themeShade="A6"/>
              <w:bottom w:val="single" w:sz="8" w:space="0" w:color="DCDCDC" w:themeColor="text1" w:themeTint="33"/>
            </w:tcBorders>
          </w:tcPr>
          <w:p w14:paraId="7B34F273" w14:textId="77777777" w:rsidR="009823F5" w:rsidRPr="00D7300E" w:rsidRDefault="009823F5" w:rsidP="008144AA">
            <w:pPr>
              <w:spacing w:after="200"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8" w:space="0" w:color="DCDCDC" w:themeColor="text1" w:themeTint="33"/>
            </w:tcBorders>
          </w:tcPr>
          <w:p w14:paraId="394626BB"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top w:val="single" w:sz="4" w:space="0" w:color="A6A6A6" w:themeColor="background1" w:themeShade="A6"/>
              <w:bottom w:val="single" w:sz="8" w:space="0" w:color="DCDCDC" w:themeColor="text1" w:themeTint="33"/>
            </w:tcBorders>
          </w:tcPr>
          <w:p w14:paraId="53489EA3" w14:textId="77777777" w:rsidR="009823F5" w:rsidRPr="00D7300E" w:rsidRDefault="009823F5" w:rsidP="008144AA">
            <w:pPr>
              <w:spacing w:after="200" w:line="276" w:lineRule="auto"/>
              <w:outlineLvl w:val="1"/>
              <w:rPr>
                <w:rFonts w:asciiTheme="minorHAnsi" w:hAnsiTheme="minorHAnsi"/>
                <w:lang w:val="en-GB" w:eastAsia="de-DE"/>
              </w:rPr>
            </w:pPr>
          </w:p>
        </w:tc>
      </w:tr>
    </w:tbl>
    <w:p w14:paraId="009EAFCC" w14:textId="77777777" w:rsidR="009823F5" w:rsidRPr="009823F5" w:rsidRDefault="009823F5" w:rsidP="009823F5">
      <w:pPr>
        <w:rPr>
          <w:lang w:val="en-GB"/>
        </w:rPr>
      </w:pPr>
    </w:p>
    <w:p w14:paraId="164C4152" w14:textId="52BB5D3F" w:rsidR="009823F5" w:rsidRDefault="00F751F2">
      <w:pPr>
        <w:spacing w:line="276" w:lineRule="auto"/>
        <w:contextualSpacing w:val="0"/>
        <w:rPr>
          <w:lang w:val="en-GB"/>
        </w:rPr>
      </w:pPr>
      <w:r>
        <w:rPr>
          <w:lang w:val="en-GB"/>
        </w:rPr>
        <w:br w:type="page"/>
      </w:r>
    </w:p>
    <w:p w14:paraId="7256B330" w14:textId="266154BF" w:rsidR="00310BA7" w:rsidRPr="00310BA7" w:rsidRDefault="009823F5" w:rsidP="00310BA7">
      <w:pPr>
        <w:pStyle w:val="SectionTitle"/>
      </w:pPr>
      <w:bookmarkStart w:id="8" w:name="_Ref49515919"/>
      <w:r w:rsidRPr="009823F5">
        <w:rPr>
          <w:lang w:val="en-US"/>
        </w:rPr>
        <w:lastRenderedPageBreak/>
        <w:t>DESCRIPTION OF PROJECT</w:t>
      </w:r>
      <w:bookmarkEnd w:id="8"/>
    </w:p>
    <w:p w14:paraId="23FFDBF7" w14:textId="27A61796" w:rsidR="009823F5" w:rsidRDefault="009823F5" w:rsidP="009823F5">
      <w:pPr>
        <w:pStyle w:val="SectionList"/>
      </w:pPr>
      <w:r w:rsidRPr="007C1D64">
        <w:t xml:space="preserve">Purpose and general description of project </w:t>
      </w:r>
    </w:p>
    <w:p w14:paraId="345A0A86" w14:textId="6147F2B6" w:rsidR="00F751F2" w:rsidRDefault="00F751F2" w:rsidP="009823F5">
      <w:pPr>
        <w:rPr>
          <w:lang w:eastAsia="de-DE"/>
        </w:rPr>
      </w:pPr>
      <w:r w:rsidRPr="000C5DE6">
        <w:rPr>
          <w:lang w:eastAsia="de-DE"/>
        </w:rPr>
        <w:t>&gt;&gt;</w:t>
      </w:r>
    </w:p>
    <w:p w14:paraId="224C5E82" w14:textId="77777777" w:rsidR="009823F5" w:rsidRPr="009842EE" w:rsidRDefault="009823F5" w:rsidP="009823F5">
      <w:pPr>
        <w:pStyle w:val="SectionList2nd"/>
      </w:pPr>
      <w:r w:rsidRPr="008005A7">
        <w:t>Eligibility of the project under approved PoA</w:t>
      </w:r>
    </w:p>
    <w:p w14:paraId="20371EDD" w14:textId="3D8CD86F" w:rsidR="009823F5" w:rsidRDefault="009823F5" w:rsidP="009823F5">
      <w:r>
        <w:t>&gt;&gt;</w:t>
      </w:r>
    </w:p>
    <w:tbl>
      <w:tblPr>
        <w:tblStyle w:val="GSTableBoldline-heightcondensed"/>
        <w:tblW w:w="0" w:type="auto"/>
        <w:tblLayout w:type="fixed"/>
        <w:tblLook w:val="0160" w:firstRow="1" w:lastRow="1" w:firstColumn="0" w:lastColumn="1" w:noHBand="0" w:noVBand="0"/>
      </w:tblPr>
      <w:tblGrid>
        <w:gridCol w:w="561"/>
        <w:gridCol w:w="3022"/>
        <w:gridCol w:w="3022"/>
        <w:gridCol w:w="3024"/>
      </w:tblGrid>
      <w:tr w:rsidR="009823F5" w:rsidRPr="009823F5" w14:paraId="4D1088D0" w14:textId="77777777" w:rsidTr="009823F5">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13A64840"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No.</w:t>
            </w:r>
          </w:p>
        </w:tc>
        <w:tc>
          <w:tcPr>
            <w:tcW w:w="3022" w:type="dxa"/>
            <w:vAlign w:val="top"/>
          </w:tcPr>
          <w:p w14:paraId="2DB70FEB"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Eligibility Criterion</w:t>
            </w:r>
          </w:p>
          <w:p w14:paraId="62EA845C" w14:textId="77777777" w:rsidR="009823F5" w:rsidRPr="009823F5" w:rsidRDefault="009823F5" w:rsidP="009823F5">
            <w:pPr>
              <w:spacing w:after="200" w:line="240" w:lineRule="auto"/>
              <w:rPr>
                <w:color w:val="FFFFFF" w:themeColor="background1"/>
                <w:lang w:val="en-GB"/>
              </w:rPr>
            </w:pPr>
          </w:p>
        </w:tc>
        <w:tc>
          <w:tcPr>
            <w:tcW w:w="3022" w:type="dxa"/>
            <w:vAlign w:val="top"/>
          </w:tcPr>
          <w:p w14:paraId="59E49D07"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Description/</w:t>
            </w:r>
          </w:p>
          <w:p w14:paraId="32690D0E"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Required condition</w:t>
            </w:r>
          </w:p>
        </w:tc>
        <w:tc>
          <w:tcPr>
            <w:tcW w:w="3024" w:type="dxa"/>
            <w:vAlign w:val="top"/>
          </w:tcPr>
          <w:p w14:paraId="0326A110"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Means of Verification/Supporting evidence</w:t>
            </w:r>
          </w:p>
          <w:p w14:paraId="7BFDA785"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for inclusion</w:t>
            </w:r>
          </w:p>
        </w:tc>
      </w:tr>
      <w:tr w:rsidR="009823F5" w:rsidRPr="009823F5" w14:paraId="6C4C96A5" w14:textId="77777777" w:rsidTr="009823F5">
        <w:tc>
          <w:tcPr>
            <w:tcW w:w="561" w:type="dxa"/>
            <w:vAlign w:val="top"/>
          </w:tcPr>
          <w:p w14:paraId="0E5D68E9" w14:textId="56DD6CA8" w:rsidR="009823F5" w:rsidRPr="009823F5" w:rsidRDefault="009823F5" w:rsidP="009823F5">
            <w:pPr>
              <w:spacing w:after="200" w:line="240" w:lineRule="auto"/>
              <w:rPr>
                <w:color w:val="FFFFFF" w:themeColor="background1"/>
                <w:lang w:val="en-GB"/>
              </w:rPr>
            </w:pPr>
            <w:r w:rsidRPr="00962C05">
              <w:rPr>
                <w:rFonts w:ascii="Avenir Book" w:hAnsi="Avenir Book"/>
                <w:szCs w:val="22"/>
              </w:rPr>
              <w:t>1</w:t>
            </w:r>
          </w:p>
        </w:tc>
        <w:tc>
          <w:tcPr>
            <w:tcW w:w="3022" w:type="dxa"/>
            <w:vAlign w:val="top"/>
          </w:tcPr>
          <w:p w14:paraId="308E61DA" w14:textId="77777777" w:rsidR="009823F5" w:rsidRPr="009823F5" w:rsidRDefault="009823F5" w:rsidP="009823F5">
            <w:pPr>
              <w:spacing w:after="200" w:line="240" w:lineRule="auto"/>
              <w:rPr>
                <w:color w:val="FFFFFF" w:themeColor="background1"/>
                <w:lang w:val="en-GB"/>
              </w:rPr>
            </w:pPr>
          </w:p>
        </w:tc>
        <w:tc>
          <w:tcPr>
            <w:tcW w:w="3022" w:type="dxa"/>
            <w:vAlign w:val="top"/>
          </w:tcPr>
          <w:p w14:paraId="614CAC4E" w14:textId="77777777" w:rsidR="009823F5" w:rsidRPr="009823F5" w:rsidRDefault="009823F5" w:rsidP="009823F5">
            <w:pPr>
              <w:spacing w:after="200" w:line="240" w:lineRule="auto"/>
              <w:rPr>
                <w:color w:val="FFFFFF" w:themeColor="background1"/>
                <w:lang w:val="en-GB"/>
              </w:rPr>
            </w:pPr>
          </w:p>
        </w:tc>
        <w:tc>
          <w:tcPr>
            <w:tcW w:w="3024" w:type="dxa"/>
            <w:vAlign w:val="top"/>
          </w:tcPr>
          <w:p w14:paraId="557B0A72" w14:textId="77777777" w:rsidR="009823F5" w:rsidRPr="009823F5" w:rsidRDefault="009823F5" w:rsidP="009823F5">
            <w:pPr>
              <w:spacing w:after="200" w:line="240" w:lineRule="auto"/>
              <w:rPr>
                <w:color w:val="FFFFFF" w:themeColor="background1"/>
                <w:lang w:val="en-GB"/>
              </w:rPr>
            </w:pPr>
          </w:p>
        </w:tc>
      </w:tr>
      <w:tr w:rsidR="009823F5" w:rsidRPr="009823F5" w14:paraId="79739BEC" w14:textId="77777777" w:rsidTr="009823F5">
        <w:tc>
          <w:tcPr>
            <w:tcW w:w="561" w:type="dxa"/>
            <w:vAlign w:val="top"/>
          </w:tcPr>
          <w:p w14:paraId="513C32F9" w14:textId="617742EC" w:rsidR="009823F5" w:rsidRPr="009823F5" w:rsidRDefault="009823F5" w:rsidP="009823F5">
            <w:pPr>
              <w:spacing w:after="200" w:line="240" w:lineRule="auto"/>
              <w:rPr>
                <w:color w:val="FFFFFF" w:themeColor="background1"/>
                <w:lang w:val="en-GB"/>
              </w:rPr>
            </w:pPr>
            <w:r w:rsidRPr="00962C05">
              <w:rPr>
                <w:rFonts w:ascii="Avenir Book" w:hAnsi="Avenir Book"/>
                <w:szCs w:val="22"/>
              </w:rPr>
              <w:t>2</w:t>
            </w:r>
          </w:p>
        </w:tc>
        <w:tc>
          <w:tcPr>
            <w:tcW w:w="3022" w:type="dxa"/>
            <w:vAlign w:val="top"/>
          </w:tcPr>
          <w:p w14:paraId="0D7C5E31" w14:textId="77777777" w:rsidR="009823F5" w:rsidRPr="009823F5" w:rsidRDefault="009823F5" w:rsidP="009823F5">
            <w:pPr>
              <w:spacing w:after="200" w:line="240" w:lineRule="auto"/>
              <w:rPr>
                <w:color w:val="FFFFFF" w:themeColor="background1"/>
                <w:lang w:val="en-GB"/>
              </w:rPr>
            </w:pPr>
          </w:p>
        </w:tc>
        <w:tc>
          <w:tcPr>
            <w:tcW w:w="3022" w:type="dxa"/>
            <w:vAlign w:val="top"/>
          </w:tcPr>
          <w:p w14:paraId="77362835" w14:textId="77777777" w:rsidR="009823F5" w:rsidRPr="009823F5" w:rsidRDefault="009823F5" w:rsidP="009823F5">
            <w:pPr>
              <w:spacing w:after="200" w:line="240" w:lineRule="auto"/>
              <w:rPr>
                <w:color w:val="FFFFFF" w:themeColor="background1"/>
                <w:lang w:val="en-GB"/>
              </w:rPr>
            </w:pPr>
          </w:p>
        </w:tc>
        <w:tc>
          <w:tcPr>
            <w:tcW w:w="3024" w:type="dxa"/>
            <w:vAlign w:val="top"/>
          </w:tcPr>
          <w:p w14:paraId="73B1721C" w14:textId="77777777" w:rsidR="009823F5" w:rsidRPr="009823F5" w:rsidRDefault="009823F5" w:rsidP="009823F5">
            <w:pPr>
              <w:spacing w:after="200" w:line="240" w:lineRule="auto"/>
              <w:rPr>
                <w:color w:val="FFFFFF" w:themeColor="background1"/>
                <w:lang w:val="en-GB"/>
              </w:rPr>
            </w:pPr>
          </w:p>
        </w:tc>
      </w:tr>
      <w:tr w:rsidR="009823F5" w:rsidRPr="009823F5" w14:paraId="3501E704" w14:textId="77777777" w:rsidTr="009823F5">
        <w:tc>
          <w:tcPr>
            <w:tcW w:w="561" w:type="dxa"/>
            <w:tcBorders>
              <w:bottom w:val="single" w:sz="4" w:space="0" w:color="A6A6A6" w:themeColor="background1" w:themeShade="A6"/>
            </w:tcBorders>
            <w:vAlign w:val="top"/>
          </w:tcPr>
          <w:p w14:paraId="6331A165" w14:textId="76E826A5" w:rsidR="009823F5" w:rsidRPr="009823F5" w:rsidRDefault="009823F5" w:rsidP="009823F5">
            <w:pPr>
              <w:spacing w:after="200" w:line="240" w:lineRule="auto"/>
              <w:rPr>
                <w:color w:val="FFFFFF" w:themeColor="background1"/>
                <w:lang w:val="en-GB"/>
              </w:rPr>
            </w:pPr>
            <w:r w:rsidRPr="00962C05">
              <w:rPr>
                <w:rFonts w:ascii="Avenir Book" w:hAnsi="Avenir Book"/>
                <w:szCs w:val="22"/>
              </w:rPr>
              <w:t>3</w:t>
            </w:r>
          </w:p>
        </w:tc>
        <w:tc>
          <w:tcPr>
            <w:tcW w:w="3022" w:type="dxa"/>
            <w:tcBorders>
              <w:bottom w:val="single" w:sz="4" w:space="0" w:color="A6A6A6" w:themeColor="background1" w:themeShade="A6"/>
            </w:tcBorders>
            <w:vAlign w:val="top"/>
          </w:tcPr>
          <w:p w14:paraId="020998DB" w14:textId="77777777" w:rsidR="009823F5" w:rsidRPr="009823F5" w:rsidRDefault="009823F5" w:rsidP="009823F5">
            <w:pPr>
              <w:spacing w:after="200" w:line="240" w:lineRule="auto"/>
              <w:rPr>
                <w:color w:val="FFFFFF" w:themeColor="background1"/>
                <w:lang w:val="en-GB"/>
              </w:rPr>
            </w:pPr>
          </w:p>
        </w:tc>
        <w:tc>
          <w:tcPr>
            <w:tcW w:w="3022" w:type="dxa"/>
            <w:tcBorders>
              <w:bottom w:val="single" w:sz="4" w:space="0" w:color="A6A6A6" w:themeColor="background1" w:themeShade="A6"/>
            </w:tcBorders>
            <w:vAlign w:val="top"/>
          </w:tcPr>
          <w:p w14:paraId="4539B205" w14:textId="77777777" w:rsidR="009823F5" w:rsidRPr="009823F5" w:rsidRDefault="009823F5" w:rsidP="009823F5">
            <w:pPr>
              <w:spacing w:after="200" w:line="240" w:lineRule="auto"/>
              <w:rPr>
                <w:color w:val="FFFFFF" w:themeColor="background1"/>
                <w:lang w:val="en-GB"/>
              </w:rPr>
            </w:pPr>
          </w:p>
        </w:tc>
        <w:tc>
          <w:tcPr>
            <w:tcW w:w="3024" w:type="dxa"/>
            <w:tcBorders>
              <w:bottom w:val="single" w:sz="4" w:space="0" w:color="A6A6A6" w:themeColor="background1" w:themeShade="A6"/>
            </w:tcBorders>
            <w:vAlign w:val="top"/>
          </w:tcPr>
          <w:p w14:paraId="516F46F4" w14:textId="77777777" w:rsidR="009823F5" w:rsidRPr="009823F5" w:rsidRDefault="009823F5" w:rsidP="009823F5">
            <w:pPr>
              <w:spacing w:after="200" w:line="240" w:lineRule="auto"/>
              <w:rPr>
                <w:color w:val="FFFFFF" w:themeColor="background1"/>
                <w:lang w:val="en-GB"/>
              </w:rPr>
            </w:pPr>
          </w:p>
        </w:tc>
      </w:tr>
      <w:tr w:rsidR="009823F5" w:rsidRPr="009823F5" w14:paraId="072466BB" w14:textId="77777777" w:rsidTr="009823F5">
        <w:tc>
          <w:tcPr>
            <w:tcW w:w="561" w:type="dxa"/>
            <w:tcBorders>
              <w:top w:val="single" w:sz="4" w:space="0" w:color="A6A6A6" w:themeColor="background1" w:themeShade="A6"/>
              <w:bottom w:val="single" w:sz="8" w:space="0" w:color="DCDCDC" w:themeColor="text1" w:themeTint="33"/>
            </w:tcBorders>
            <w:vAlign w:val="top"/>
          </w:tcPr>
          <w:p w14:paraId="25085F45" w14:textId="2B0D2CBF" w:rsidR="009823F5" w:rsidRPr="009823F5" w:rsidRDefault="009823F5" w:rsidP="009823F5">
            <w:pPr>
              <w:spacing w:after="200" w:line="240" w:lineRule="auto"/>
              <w:rPr>
                <w:color w:val="FFFFFF" w:themeColor="background1"/>
                <w:lang w:val="en-GB"/>
              </w:rPr>
            </w:pPr>
            <w:r w:rsidRPr="00962C05">
              <w:rPr>
                <w:rFonts w:ascii="Avenir Book" w:hAnsi="Avenir Book"/>
                <w:szCs w:val="22"/>
              </w:rPr>
              <w:t>…</w:t>
            </w:r>
          </w:p>
        </w:tc>
        <w:tc>
          <w:tcPr>
            <w:tcW w:w="3022" w:type="dxa"/>
            <w:tcBorders>
              <w:top w:val="single" w:sz="4" w:space="0" w:color="A6A6A6" w:themeColor="background1" w:themeShade="A6"/>
              <w:bottom w:val="single" w:sz="8" w:space="0" w:color="DCDCDC" w:themeColor="text1" w:themeTint="33"/>
            </w:tcBorders>
            <w:vAlign w:val="top"/>
          </w:tcPr>
          <w:p w14:paraId="4D3B933C" w14:textId="77777777" w:rsidR="009823F5" w:rsidRPr="009823F5" w:rsidRDefault="009823F5" w:rsidP="009823F5">
            <w:pPr>
              <w:spacing w:after="200" w:line="240" w:lineRule="auto"/>
              <w:rPr>
                <w:color w:val="FFFFFF" w:themeColor="background1"/>
                <w:lang w:val="en-GB"/>
              </w:rPr>
            </w:pPr>
          </w:p>
        </w:tc>
        <w:tc>
          <w:tcPr>
            <w:tcW w:w="3022" w:type="dxa"/>
            <w:tcBorders>
              <w:top w:val="single" w:sz="4" w:space="0" w:color="A6A6A6" w:themeColor="background1" w:themeShade="A6"/>
              <w:bottom w:val="single" w:sz="8" w:space="0" w:color="DCDCDC" w:themeColor="text1" w:themeTint="33"/>
            </w:tcBorders>
            <w:vAlign w:val="top"/>
          </w:tcPr>
          <w:p w14:paraId="018C5558" w14:textId="77777777" w:rsidR="009823F5" w:rsidRPr="009823F5" w:rsidRDefault="009823F5" w:rsidP="009823F5">
            <w:pPr>
              <w:spacing w:after="200" w:line="240" w:lineRule="auto"/>
              <w:rPr>
                <w:color w:val="FFFFFF" w:themeColor="background1"/>
                <w:lang w:val="en-GB"/>
              </w:rPr>
            </w:pPr>
          </w:p>
        </w:tc>
        <w:tc>
          <w:tcPr>
            <w:tcW w:w="3024" w:type="dxa"/>
            <w:tcBorders>
              <w:top w:val="single" w:sz="4" w:space="0" w:color="A6A6A6" w:themeColor="background1" w:themeShade="A6"/>
              <w:bottom w:val="single" w:sz="8" w:space="0" w:color="DCDCDC" w:themeColor="text1" w:themeTint="33"/>
            </w:tcBorders>
            <w:vAlign w:val="top"/>
          </w:tcPr>
          <w:p w14:paraId="7FB2BDB3" w14:textId="77777777" w:rsidR="009823F5" w:rsidRPr="009823F5" w:rsidRDefault="009823F5" w:rsidP="009823F5">
            <w:pPr>
              <w:spacing w:after="200" w:line="240" w:lineRule="auto"/>
              <w:rPr>
                <w:color w:val="FFFFFF" w:themeColor="background1"/>
                <w:lang w:val="en-GB"/>
              </w:rPr>
            </w:pPr>
          </w:p>
        </w:tc>
      </w:tr>
    </w:tbl>
    <w:p w14:paraId="5F57ED7E" w14:textId="1E40F2D8" w:rsidR="009823F5" w:rsidRDefault="009823F5" w:rsidP="009823F5"/>
    <w:p w14:paraId="6C4869E3"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3CB0F8DF" w14:textId="5AC06AA9" w:rsidR="009823F5" w:rsidRPr="009823F5" w:rsidRDefault="009823F5" w:rsidP="004E361A">
      <w:r w:rsidRPr="009E261A">
        <w:t>&gt;&gt;</w:t>
      </w:r>
    </w:p>
    <w:p w14:paraId="47F6E317" w14:textId="77777777" w:rsidR="004E361A" w:rsidRDefault="004E361A" w:rsidP="004E361A">
      <w:pPr>
        <w:pStyle w:val="SectionList"/>
      </w:pPr>
      <w:r>
        <w:t>Location of project</w:t>
      </w:r>
    </w:p>
    <w:p w14:paraId="6572C836" w14:textId="77777777" w:rsidR="004E361A" w:rsidRDefault="004E361A" w:rsidP="004E361A">
      <w:pPr>
        <w:rPr>
          <w:lang w:eastAsia="de-DE"/>
        </w:rPr>
      </w:pPr>
      <w:r>
        <w:rPr>
          <w:lang w:eastAsia="de-DE"/>
        </w:rPr>
        <w:t>&gt;&gt;</w:t>
      </w:r>
    </w:p>
    <w:p w14:paraId="7F77BE2B" w14:textId="4E1E1BC1" w:rsidR="004E361A" w:rsidRDefault="004E361A" w:rsidP="004E361A">
      <w:pPr>
        <w:pStyle w:val="SectionList"/>
      </w:pPr>
      <w:r>
        <w:t>Technologies and/or measures</w:t>
      </w:r>
    </w:p>
    <w:p w14:paraId="2FC76FCF" w14:textId="77777777" w:rsidR="004E361A" w:rsidRDefault="004E361A" w:rsidP="004E361A">
      <w:pPr>
        <w:rPr>
          <w:lang w:eastAsia="de-DE"/>
        </w:rPr>
      </w:pPr>
      <w:r>
        <w:rPr>
          <w:lang w:eastAsia="de-DE"/>
        </w:rPr>
        <w:t>&gt;&gt;</w:t>
      </w:r>
    </w:p>
    <w:p w14:paraId="1119192A" w14:textId="640285B8" w:rsidR="004E361A" w:rsidRDefault="004E361A" w:rsidP="004E361A">
      <w:pPr>
        <w:pStyle w:val="SectionList"/>
      </w:pPr>
      <w:r>
        <w:t>Scale of the project</w:t>
      </w:r>
    </w:p>
    <w:p w14:paraId="0AE7263F" w14:textId="77777777" w:rsidR="004E361A" w:rsidRDefault="004E361A" w:rsidP="004E361A">
      <w:pPr>
        <w:rPr>
          <w:lang w:eastAsia="de-DE"/>
        </w:rPr>
      </w:pPr>
      <w:r>
        <w:rPr>
          <w:lang w:eastAsia="de-DE"/>
        </w:rPr>
        <w:t>&gt;&gt;</w:t>
      </w:r>
    </w:p>
    <w:p w14:paraId="60B2E506" w14:textId="1B567735" w:rsidR="004E361A" w:rsidRDefault="004E361A" w:rsidP="004E361A">
      <w:pPr>
        <w:pStyle w:val="SectionList"/>
      </w:pPr>
      <w:r>
        <w:t xml:space="preserve">Funding sources of project </w:t>
      </w:r>
    </w:p>
    <w:p w14:paraId="30A3998B" w14:textId="196287BA" w:rsidR="00B85932" w:rsidRPr="000C5DE6" w:rsidRDefault="004E361A" w:rsidP="004E361A">
      <w:pPr>
        <w:rPr>
          <w:b/>
          <w:lang w:eastAsia="de-DE"/>
        </w:rPr>
      </w:pPr>
      <w:r>
        <w:rPr>
          <w:lang w:eastAsia="de-DE"/>
        </w:rPr>
        <w:t>&gt;&gt;</w:t>
      </w:r>
    </w:p>
    <w:p w14:paraId="14D73453" w14:textId="65656FDB" w:rsidR="00B85932" w:rsidRPr="000C5DE6" w:rsidRDefault="00B85932" w:rsidP="00B85932">
      <w:pPr>
        <w:rPr>
          <w:lang w:eastAsia="de-DE"/>
        </w:rPr>
      </w:pPr>
    </w:p>
    <w:p w14:paraId="14E85C65" w14:textId="4752CBC5"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14:paraId="59A989CC" w14:textId="441C9B52" w:rsidR="004E361A" w:rsidRPr="007C1D64" w:rsidRDefault="004E361A" w:rsidP="004E361A">
      <w:pPr>
        <w:pStyle w:val="SectionTitle"/>
      </w:pPr>
      <w:bookmarkStart w:id="9" w:name="_Ref49515954"/>
      <w:r w:rsidRPr="007C1D64">
        <w:lastRenderedPageBreak/>
        <w:t xml:space="preserve">APPLICATION OF APPROVED GOLD STANDARD </w:t>
      </w:r>
      <w:r>
        <w:t>M</w:t>
      </w:r>
      <w:r w:rsidRPr="007C1D64">
        <w:t>ETHODOLOGY</w:t>
      </w:r>
      <w:r>
        <w:t xml:space="preserve"> (IES)</w:t>
      </w:r>
      <w:r w:rsidRPr="007C1D64">
        <w:t xml:space="preserve"> </w:t>
      </w:r>
      <w:r>
        <w:t>AND/OR DEMONSTRATION OF SDG CONTRIBUTIONS</w:t>
      </w:r>
      <w:bookmarkEnd w:id="9"/>
      <w:r w:rsidRPr="007C1D64" w:rsidDel="002E5951">
        <w:t xml:space="preserve"> </w:t>
      </w:r>
    </w:p>
    <w:p w14:paraId="4BCAF7D3" w14:textId="77777777" w:rsidR="004E361A" w:rsidRPr="007C1D64" w:rsidRDefault="004E361A" w:rsidP="004E361A">
      <w:pPr>
        <w:pStyle w:val="SectionList"/>
      </w:pPr>
      <w:r w:rsidRPr="007C1D64">
        <w:t>Reference of approved methodology</w:t>
      </w:r>
      <w:r>
        <w:t xml:space="preserve"> (ies)</w:t>
      </w:r>
      <w:r w:rsidRPr="007C1D64">
        <w:t xml:space="preserve"> </w:t>
      </w:r>
    </w:p>
    <w:p w14:paraId="44924759" w14:textId="77777777" w:rsidR="004E361A" w:rsidRPr="007C1D64" w:rsidRDefault="004E361A" w:rsidP="004E361A">
      <w:r w:rsidRPr="009E261A">
        <w:t>&gt;&gt;</w:t>
      </w:r>
    </w:p>
    <w:p w14:paraId="3AC7F82D" w14:textId="5E809D88" w:rsidR="004E361A" w:rsidRDefault="004E361A" w:rsidP="004E361A">
      <w:pPr>
        <w:pStyle w:val="SectionList"/>
      </w:pPr>
      <w:r w:rsidRPr="007C1D64">
        <w:t xml:space="preserve">Applicability of methodology </w:t>
      </w:r>
      <w:r>
        <w:t>(ies)</w:t>
      </w:r>
    </w:p>
    <w:p w14:paraId="24889DD5" w14:textId="77777777" w:rsidR="004E361A" w:rsidRPr="007C1D64" w:rsidRDefault="004E361A" w:rsidP="004E361A">
      <w:r w:rsidRPr="009E261A">
        <w:t>&gt;&gt;</w:t>
      </w:r>
    </w:p>
    <w:p w14:paraId="281BB2CC" w14:textId="07285243" w:rsidR="004E361A" w:rsidRDefault="004E361A" w:rsidP="004E361A">
      <w:pPr>
        <w:pStyle w:val="SectionList"/>
      </w:pPr>
      <w:r w:rsidRPr="007C1D64">
        <w:t>Project boundary</w:t>
      </w:r>
    </w:p>
    <w:p w14:paraId="4A675717" w14:textId="07C9A9B8" w:rsidR="004E361A" w:rsidRPr="004E361A" w:rsidRDefault="004E361A" w:rsidP="004E361A">
      <w:r w:rsidRPr="009E261A">
        <w:t>&gt;&gt;</w:t>
      </w:r>
    </w:p>
    <w:tbl>
      <w:tblPr>
        <w:tblStyle w:val="GSTableBoldline-heightcondensed"/>
        <w:tblW w:w="5000" w:type="pct"/>
        <w:tblCellMar>
          <w:left w:w="57" w:type="dxa"/>
          <w:bottom w:w="57" w:type="dxa"/>
          <w:right w:w="57" w:type="dxa"/>
        </w:tblCellMar>
        <w:tblLook w:val="00E0" w:firstRow="1" w:lastRow="1" w:firstColumn="1" w:lastColumn="0" w:noHBand="0" w:noVBand="0"/>
      </w:tblPr>
      <w:tblGrid>
        <w:gridCol w:w="778"/>
        <w:gridCol w:w="1287"/>
        <w:gridCol w:w="888"/>
        <w:gridCol w:w="1445"/>
        <w:gridCol w:w="5234"/>
      </w:tblGrid>
      <w:tr w:rsidR="004E361A" w:rsidRPr="004E361A" w14:paraId="234082C3" w14:textId="77777777" w:rsidTr="004E361A">
        <w:trPr>
          <w:cnfStyle w:val="100000000000" w:firstRow="1" w:lastRow="0" w:firstColumn="0" w:lastColumn="0" w:oddVBand="0" w:evenVBand="0" w:oddHBand="0" w:evenHBand="0" w:firstRowFirstColumn="0" w:firstRowLastColumn="0" w:lastRowFirstColumn="0" w:lastRowLastColumn="0"/>
          <w:trHeight w:val="92"/>
        </w:trPr>
        <w:tc>
          <w:tcPr>
            <w:tcW w:w="1072" w:type="pct"/>
            <w:gridSpan w:val="2"/>
          </w:tcPr>
          <w:p w14:paraId="177DC89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61" w:type="pct"/>
          </w:tcPr>
          <w:p w14:paraId="4F8618AF"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50" w:type="pct"/>
          </w:tcPr>
          <w:p w14:paraId="666DCFC2"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716" w:type="pct"/>
          </w:tcPr>
          <w:p w14:paraId="1DC82BA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4E361A" w:rsidRPr="004E361A" w14:paraId="0131EC76" w14:textId="77777777" w:rsidTr="004E361A">
        <w:trPr>
          <w:trHeight w:val="280"/>
        </w:trPr>
        <w:tc>
          <w:tcPr>
            <w:tcW w:w="404" w:type="pct"/>
            <w:vMerge w:val="restart"/>
            <w:shd w:val="clear" w:color="auto" w:fill="00BABE"/>
            <w:textDirection w:val="btLr"/>
          </w:tcPr>
          <w:p w14:paraId="7CE5306D"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668" w:type="pct"/>
            <w:vMerge w:val="restart"/>
          </w:tcPr>
          <w:p w14:paraId="7F7FD1A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659A46C9"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A9A6E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18E0A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AA33397" w14:textId="77777777" w:rsidTr="004E361A">
        <w:trPr>
          <w:trHeight w:val="230"/>
        </w:trPr>
        <w:tc>
          <w:tcPr>
            <w:tcW w:w="404" w:type="pct"/>
            <w:vMerge/>
            <w:shd w:val="clear" w:color="auto" w:fill="00BABE"/>
            <w:textDirection w:val="btLr"/>
          </w:tcPr>
          <w:p w14:paraId="7349129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55A9BF2"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01D72C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54C7EF7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3984A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E1056D6" w14:textId="77777777" w:rsidTr="004E361A">
        <w:tc>
          <w:tcPr>
            <w:tcW w:w="404" w:type="pct"/>
            <w:vMerge/>
            <w:shd w:val="clear" w:color="auto" w:fill="00BABE"/>
            <w:textDirection w:val="btLr"/>
          </w:tcPr>
          <w:p w14:paraId="41FF0CC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09A483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9D0837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7F4FB228"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F72B1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9410D4" w14:textId="77777777" w:rsidTr="004E361A">
        <w:tc>
          <w:tcPr>
            <w:tcW w:w="404" w:type="pct"/>
            <w:vMerge/>
            <w:shd w:val="clear" w:color="auto" w:fill="00BABE"/>
            <w:textDirection w:val="btLr"/>
          </w:tcPr>
          <w:p w14:paraId="33E039B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C120EFF"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BD6225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0F0CF1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14614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953BC72" w14:textId="77777777" w:rsidTr="004E361A">
        <w:tc>
          <w:tcPr>
            <w:tcW w:w="404" w:type="pct"/>
            <w:vMerge/>
            <w:shd w:val="clear" w:color="auto" w:fill="00BABE"/>
            <w:textDirection w:val="btLr"/>
          </w:tcPr>
          <w:p w14:paraId="135694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7B8C08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4623AFF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221B6E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272632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238613A" w14:textId="77777777" w:rsidTr="004E361A">
        <w:tc>
          <w:tcPr>
            <w:tcW w:w="404" w:type="pct"/>
            <w:vMerge/>
            <w:shd w:val="clear" w:color="auto" w:fill="00BABE"/>
            <w:textDirection w:val="btLr"/>
          </w:tcPr>
          <w:p w14:paraId="5C7127F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C183F8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4949C20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2DA4A7C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0C49FEF"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E4D4437" w14:textId="77777777" w:rsidTr="004E361A">
        <w:tc>
          <w:tcPr>
            <w:tcW w:w="404" w:type="pct"/>
            <w:vMerge/>
            <w:shd w:val="clear" w:color="auto" w:fill="00BABE"/>
            <w:textDirection w:val="btLr"/>
          </w:tcPr>
          <w:p w14:paraId="37F6B9E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F467F8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E962E4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0279953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D5EF0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D489FFA" w14:textId="77777777" w:rsidTr="004E361A">
        <w:tc>
          <w:tcPr>
            <w:tcW w:w="404" w:type="pct"/>
            <w:vMerge/>
            <w:shd w:val="clear" w:color="auto" w:fill="00BABE"/>
            <w:textDirection w:val="btLr"/>
          </w:tcPr>
          <w:p w14:paraId="453E98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D5EA23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28136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2091AC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255B68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1F2D17B" w14:textId="77777777" w:rsidTr="004E361A">
        <w:trPr>
          <w:trHeight w:val="290"/>
        </w:trPr>
        <w:tc>
          <w:tcPr>
            <w:tcW w:w="404" w:type="pct"/>
            <w:vMerge/>
            <w:shd w:val="clear" w:color="auto" w:fill="00BABE"/>
          </w:tcPr>
          <w:p w14:paraId="762E1D7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622D9B1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0AA4F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4CA905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A0FF9E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1743DB5" w14:textId="77777777" w:rsidTr="004E361A">
        <w:trPr>
          <w:trHeight w:val="220"/>
        </w:trPr>
        <w:tc>
          <w:tcPr>
            <w:tcW w:w="404" w:type="pct"/>
            <w:vMerge/>
            <w:shd w:val="clear" w:color="auto" w:fill="00BABE"/>
          </w:tcPr>
          <w:p w14:paraId="0B5B4F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48FB1B2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44D2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E04408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42D1B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F06D7C2" w14:textId="77777777" w:rsidTr="004E361A">
        <w:tc>
          <w:tcPr>
            <w:tcW w:w="404" w:type="pct"/>
            <w:vMerge/>
            <w:shd w:val="clear" w:color="auto" w:fill="00BABE"/>
          </w:tcPr>
          <w:p w14:paraId="73701D1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F1A1C5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7BDBC47"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64ECA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34B4B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3BB61AD" w14:textId="77777777" w:rsidTr="004E361A">
        <w:trPr>
          <w:trHeight w:val="130"/>
        </w:trPr>
        <w:tc>
          <w:tcPr>
            <w:tcW w:w="404" w:type="pct"/>
            <w:vMerge w:val="restart"/>
            <w:shd w:val="clear" w:color="auto" w:fill="00BABE"/>
            <w:textDirection w:val="btLr"/>
          </w:tcPr>
          <w:p w14:paraId="148FF530"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668" w:type="pct"/>
            <w:vMerge w:val="restart"/>
          </w:tcPr>
          <w:p w14:paraId="71BDDF6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1C2FFEE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7853D72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37327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9C6DC63" w14:textId="77777777" w:rsidTr="004E361A">
        <w:trPr>
          <w:trHeight w:val="255"/>
        </w:trPr>
        <w:tc>
          <w:tcPr>
            <w:tcW w:w="404" w:type="pct"/>
            <w:vMerge/>
            <w:shd w:val="clear" w:color="auto" w:fill="00BABE"/>
            <w:textDirection w:val="btLr"/>
          </w:tcPr>
          <w:p w14:paraId="369EF9B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BDEF9D0"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4225E9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359423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F123D5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2457A6B0" w14:textId="77777777" w:rsidTr="004E361A">
        <w:trPr>
          <w:trHeight w:val="82"/>
        </w:trPr>
        <w:tc>
          <w:tcPr>
            <w:tcW w:w="404" w:type="pct"/>
            <w:vMerge/>
            <w:shd w:val="clear" w:color="auto" w:fill="00BABE"/>
          </w:tcPr>
          <w:p w14:paraId="6D018FE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6FF9F41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315331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3F55465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577E9F8"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D6132F4" w14:textId="77777777" w:rsidTr="004E361A">
        <w:trPr>
          <w:trHeight w:val="329"/>
        </w:trPr>
        <w:tc>
          <w:tcPr>
            <w:tcW w:w="404" w:type="pct"/>
            <w:vMerge/>
            <w:shd w:val="clear" w:color="auto" w:fill="00BABE"/>
          </w:tcPr>
          <w:p w14:paraId="51A26E6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F713AC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5E9DA3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76425C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80907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C89396D" w14:textId="77777777" w:rsidTr="004E361A">
        <w:trPr>
          <w:trHeight w:val="240"/>
        </w:trPr>
        <w:tc>
          <w:tcPr>
            <w:tcW w:w="404" w:type="pct"/>
            <w:vMerge/>
            <w:shd w:val="clear" w:color="auto" w:fill="00BABE"/>
          </w:tcPr>
          <w:p w14:paraId="54EC865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10E9BCCD"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71FCC31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08D603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580374"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D0C0C8A" w14:textId="77777777" w:rsidTr="004E361A">
        <w:trPr>
          <w:trHeight w:val="283"/>
        </w:trPr>
        <w:tc>
          <w:tcPr>
            <w:tcW w:w="404" w:type="pct"/>
            <w:vMerge/>
            <w:shd w:val="clear" w:color="auto" w:fill="00BABE"/>
          </w:tcPr>
          <w:p w14:paraId="676D04F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C63F64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1ECFD3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7BBB93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1D4C7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C47D806" w14:textId="77777777" w:rsidTr="004E361A">
        <w:trPr>
          <w:trHeight w:val="275"/>
        </w:trPr>
        <w:tc>
          <w:tcPr>
            <w:tcW w:w="404" w:type="pct"/>
            <w:vMerge/>
            <w:shd w:val="clear" w:color="auto" w:fill="00BABE"/>
          </w:tcPr>
          <w:p w14:paraId="2249B54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0BCC9B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592AE7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473D092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B948891"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2065EA" w14:textId="77777777" w:rsidTr="004E361A">
        <w:trPr>
          <w:trHeight w:val="275"/>
        </w:trPr>
        <w:tc>
          <w:tcPr>
            <w:tcW w:w="404" w:type="pct"/>
            <w:vMerge/>
            <w:shd w:val="clear" w:color="auto" w:fill="00BABE"/>
          </w:tcPr>
          <w:p w14:paraId="4B37449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24FD3C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B7BB76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438DDC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4A063C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6FF585F" w14:textId="77777777" w:rsidTr="004E361A">
        <w:trPr>
          <w:trHeight w:val="293"/>
        </w:trPr>
        <w:tc>
          <w:tcPr>
            <w:tcW w:w="404" w:type="pct"/>
            <w:vMerge/>
            <w:shd w:val="clear" w:color="auto" w:fill="00BABE"/>
          </w:tcPr>
          <w:p w14:paraId="3DF2AA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218ACBE6"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64BD059A"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28CD6F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0206C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837E9EF" w14:textId="77777777" w:rsidTr="004E361A">
        <w:trPr>
          <w:trHeight w:val="298"/>
        </w:trPr>
        <w:tc>
          <w:tcPr>
            <w:tcW w:w="404" w:type="pct"/>
            <w:vMerge/>
            <w:shd w:val="clear" w:color="auto" w:fill="00BABE"/>
          </w:tcPr>
          <w:p w14:paraId="6CEE2F0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88EABF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64689C0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1C362B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52FDCD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655E302" w14:textId="77777777" w:rsidTr="004E361A">
        <w:trPr>
          <w:trHeight w:val="60"/>
        </w:trPr>
        <w:tc>
          <w:tcPr>
            <w:tcW w:w="404" w:type="pct"/>
            <w:vMerge/>
            <w:shd w:val="clear" w:color="auto" w:fill="00BABE"/>
          </w:tcPr>
          <w:p w14:paraId="141681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E64292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238B7B1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8FCC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54D04E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bl>
    <w:p w14:paraId="582916DE" w14:textId="77777777" w:rsidR="004E361A" w:rsidRDefault="004E361A" w:rsidP="00885D25">
      <w:pPr>
        <w:spacing w:line="276" w:lineRule="auto"/>
        <w:contextualSpacing w:val="0"/>
      </w:pPr>
    </w:p>
    <w:p w14:paraId="4BC34E59" w14:textId="1EA188F2" w:rsidR="004E361A" w:rsidRDefault="004E361A" w:rsidP="00885D25">
      <w:pPr>
        <w:spacing w:line="276" w:lineRule="auto"/>
        <w:contextualSpacing w:val="0"/>
      </w:pPr>
    </w:p>
    <w:p w14:paraId="3AD93973" w14:textId="77777777" w:rsidR="004E361A" w:rsidRPr="004E361A" w:rsidRDefault="004E361A" w:rsidP="004E361A">
      <w:pPr>
        <w:pStyle w:val="SectionList"/>
      </w:pPr>
      <w:r w:rsidRPr="004E361A">
        <w:lastRenderedPageBreak/>
        <w:t>Establishment and description of baseline scenario</w:t>
      </w:r>
    </w:p>
    <w:p w14:paraId="06D00134" w14:textId="3018909E" w:rsidR="004E361A" w:rsidRPr="004E361A" w:rsidRDefault="004E361A" w:rsidP="004E361A">
      <w:pPr>
        <w:spacing w:line="276" w:lineRule="auto"/>
        <w:contextualSpacing w:val="0"/>
        <w:rPr>
          <w:bCs/>
          <w:lang w:val="en-GB"/>
        </w:rPr>
      </w:pPr>
      <w:r w:rsidRPr="004E361A">
        <w:rPr>
          <w:bCs/>
          <w:lang w:val="en-GB"/>
        </w:rPr>
        <w:t>&gt;&gt;</w:t>
      </w:r>
    </w:p>
    <w:p w14:paraId="74CADF09" w14:textId="77777777" w:rsidR="004E361A" w:rsidRPr="004E361A" w:rsidRDefault="004E361A" w:rsidP="004E361A">
      <w:pPr>
        <w:pStyle w:val="SectionList"/>
      </w:pPr>
      <w:r w:rsidRPr="004E361A">
        <w:tab/>
        <w:t>Demonstration of additionality</w:t>
      </w:r>
    </w:p>
    <w:p w14:paraId="25DB507C" w14:textId="77777777" w:rsidR="004E361A" w:rsidRPr="004E361A" w:rsidRDefault="004E361A" w:rsidP="004E361A">
      <w:pPr>
        <w:spacing w:line="276" w:lineRule="auto"/>
        <w:contextualSpacing w:val="0"/>
        <w:rPr>
          <w:bCs/>
          <w:lang w:val="en-GB"/>
        </w:rPr>
      </w:pPr>
      <w:r w:rsidRPr="004E361A">
        <w:rPr>
          <w:bCs/>
          <w:lang w:val="en-GB"/>
        </w:rPr>
        <w:t>&gt;&gt;</w:t>
      </w:r>
    </w:p>
    <w:tbl>
      <w:tblPr>
        <w:tblStyle w:val="GSTableSimple"/>
        <w:tblpPr w:leftFromText="180" w:rightFromText="180" w:vertAnchor="text" w:horzAnchor="margin" w:tblpY="5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355EF5" w:rsidRPr="004E361A" w14:paraId="7A2A7370" w14:textId="77777777" w:rsidTr="00391F1F">
        <w:trPr>
          <w:cnfStyle w:val="100000000000" w:firstRow="1" w:lastRow="0" w:firstColumn="0" w:lastColumn="0" w:oddVBand="0" w:evenVBand="0" w:oddHBand="0" w:evenHBand="0" w:firstRowFirstColumn="0" w:firstRowLastColumn="0" w:lastRowFirstColumn="0" w:lastRowLastColumn="0"/>
          <w:cantSplit/>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7E26C3" w14:textId="77777777" w:rsidR="00355EF5" w:rsidRPr="004E361A" w:rsidRDefault="00355EF5" w:rsidP="00355EF5">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A1C5B5" w14:textId="77777777" w:rsidR="00355EF5" w:rsidRPr="004E361A" w:rsidRDefault="00355EF5" w:rsidP="00355EF5">
            <w:pPr>
              <w:spacing w:after="200" w:line="276" w:lineRule="auto"/>
              <w:contextualSpacing w:val="0"/>
              <w:rPr>
                <w:b/>
                <w:lang w:val="en-GB"/>
              </w:rPr>
            </w:pPr>
          </w:p>
        </w:tc>
      </w:tr>
      <w:tr w:rsidR="00355EF5" w:rsidRPr="004E361A" w14:paraId="5576C1C9" w14:textId="77777777" w:rsidTr="00391F1F">
        <w:trPr>
          <w:cnfStyle w:val="000000100000" w:firstRow="0" w:lastRow="0" w:firstColumn="0" w:lastColumn="0" w:oddVBand="0" w:evenVBand="0" w:oddHBand="1" w:evenHBand="0" w:firstRowFirstColumn="0" w:firstRowLastColumn="0" w:lastRowFirstColumn="0" w:lastRowLastColumn="0"/>
        </w:trPr>
        <w:tc>
          <w:tcPr>
            <w:tcW w:w="5070" w:type="dxa"/>
          </w:tcPr>
          <w:p w14:paraId="499B82DA" w14:textId="77777777" w:rsidR="00355EF5" w:rsidRPr="004E361A" w:rsidRDefault="00355EF5" w:rsidP="00355EF5">
            <w:pPr>
              <w:spacing w:after="200" w:line="276" w:lineRule="auto"/>
              <w:contextualSpacing w:val="0"/>
              <w:rPr>
                <w:lang w:val="en-GB"/>
              </w:rPr>
            </w:pPr>
            <w:r w:rsidRPr="004E361A">
              <w:rPr>
                <w:lang w:val="en-GB"/>
              </w:rPr>
              <w:t xml:space="preserve">Describe how the proposed project meets the criteria for deemed additionality. </w:t>
            </w:r>
          </w:p>
        </w:tc>
        <w:tc>
          <w:tcPr>
            <w:tcW w:w="4819" w:type="dxa"/>
            <w:vAlign w:val="top"/>
          </w:tcPr>
          <w:p w14:paraId="6DF7C613" w14:textId="77777777" w:rsidR="00355EF5" w:rsidRPr="004E361A" w:rsidRDefault="00355EF5" w:rsidP="00355EF5">
            <w:pPr>
              <w:spacing w:after="200" w:line="276" w:lineRule="auto"/>
              <w:contextualSpacing w:val="0"/>
              <w:rPr>
                <w:lang w:val="en-GB"/>
              </w:rPr>
            </w:pPr>
          </w:p>
        </w:tc>
      </w:tr>
    </w:tbl>
    <w:p w14:paraId="1FB371D7" w14:textId="77777777" w:rsidR="00355EF5" w:rsidRPr="00355EF5" w:rsidRDefault="00355EF5" w:rsidP="00355EF5">
      <w:pPr>
        <w:pStyle w:val="BlockText"/>
        <w:framePr w:wrap="around" w:hAnchor="page" w:x="1468" w:y="3544"/>
      </w:pPr>
      <w:r w:rsidRPr="00355EF5">
        <w:t xml:space="preserve">Use this table for Automatic Additionality </w:t>
      </w:r>
      <w:r w:rsidRPr="00355EF5">
        <w:rPr>
          <w:u w:val="single"/>
        </w:rPr>
        <w:t>Only</w:t>
      </w:r>
      <w:r w:rsidRPr="00355EF5">
        <w:t xml:space="preserve"> – delete if N/A</w:t>
      </w:r>
    </w:p>
    <w:p w14:paraId="360F72DF" w14:textId="09D59B2B" w:rsidR="004E361A" w:rsidRDefault="004E361A" w:rsidP="00885D25">
      <w:pPr>
        <w:spacing w:line="276" w:lineRule="auto"/>
        <w:contextualSpacing w:val="0"/>
      </w:pPr>
    </w:p>
    <w:p w14:paraId="62AE6A48" w14:textId="583025B2" w:rsidR="00355EF5" w:rsidRDefault="00355EF5" w:rsidP="00885D25">
      <w:pPr>
        <w:spacing w:line="276" w:lineRule="auto"/>
        <w:contextualSpacing w:val="0"/>
      </w:pPr>
    </w:p>
    <w:p w14:paraId="64C8F0C5" w14:textId="0BC98F69" w:rsidR="00355EF5" w:rsidRDefault="00355EF5" w:rsidP="00885D25">
      <w:pPr>
        <w:spacing w:line="276" w:lineRule="auto"/>
        <w:contextualSpacing w:val="0"/>
      </w:pPr>
    </w:p>
    <w:p w14:paraId="2E3350B6" w14:textId="032ADDEC" w:rsidR="00355EF5" w:rsidRPr="00355EF5" w:rsidRDefault="00355EF5" w:rsidP="00355EF5">
      <w:pPr>
        <w:pStyle w:val="SectionList2nd"/>
      </w:pPr>
      <w:r w:rsidRPr="00355EF5">
        <w:t xml:space="preserve">Prior Consideration </w:t>
      </w:r>
    </w:p>
    <w:p w14:paraId="01AC2997" w14:textId="77777777" w:rsidR="00355EF5" w:rsidRPr="00355EF5" w:rsidRDefault="00355EF5" w:rsidP="00355EF5">
      <w:pPr>
        <w:spacing w:line="276" w:lineRule="auto"/>
        <w:contextualSpacing w:val="0"/>
        <w:rPr>
          <w:lang w:val="en-GB"/>
        </w:rPr>
      </w:pPr>
      <w:r w:rsidRPr="00355EF5">
        <w:rPr>
          <w:lang w:val="en-GB"/>
        </w:rPr>
        <w:t>&gt;&gt;</w:t>
      </w:r>
    </w:p>
    <w:p w14:paraId="44C446AB" w14:textId="1D069F11" w:rsidR="00355EF5" w:rsidRPr="00355EF5" w:rsidRDefault="00355EF5" w:rsidP="00355EF5">
      <w:pPr>
        <w:pStyle w:val="SectionList2nd"/>
      </w:pPr>
      <w:r w:rsidRPr="00355EF5">
        <w:t>Ongoing Financial Need</w:t>
      </w:r>
    </w:p>
    <w:p w14:paraId="38D7EC89" w14:textId="77777777" w:rsidR="00355EF5" w:rsidRPr="00355EF5" w:rsidRDefault="00355EF5" w:rsidP="00355EF5">
      <w:pPr>
        <w:spacing w:line="276" w:lineRule="auto"/>
        <w:contextualSpacing w:val="0"/>
        <w:rPr>
          <w:lang w:val="en-GB"/>
        </w:rPr>
      </w:pPr>
      <w:r w:rsidRPr="00355EF5">
        <w:rPr>
          <w:lang w:val="en-GB"/>
        </w:rPr>
        <w:t>&gt;&gt;</w:t>
      </w:r>
    </w:p>
    <w:p w14:paraId="4E9A0927" w14:textId="00472CEE" w:rsidR="00355EF5" w:rsidRPr="00355EF5" w:rsidRDefault="00355EF5" w:rsidP="00355EF5">
      <w:pPr>
        <w:pStyle w:val="SectionList"/>
      </w:pPr>
      <w:r w:rsidRPr="00355EF5">
        <w:t>Sustainable Development Goals (SDG) outcomes</w:t>
      </w:r>
    </w:p>
    <w:p w14:paraId="4E8F5A74" w14:textId="065DFEA7"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CellMar>
          <w:top w:w="57" w:type="dxa"/>
          <w:left w:w="57" w:type="dxa"/>
        </w:tblCellMar>
        <w:tblLook w:val="04A0" w:firstRow="1" w:lastRow="0" w:firstColumn="1" w:lastColumn="0" w:noHBand="0" w:noVBand="1"/>
      </w:tblPr>
      <w:tblGrid>
        <w:gridCol w:w="3163"/>
        <w:gridCol w:w="1722"/>
        <w:gridCol w:w="4747"/>
      </w:tblGrid>
      <w:tr w:rsidR="00355EF5" w:rsidRPr="00355EF5" w14:paraId="0CF0EDE8" w14:textId="77777777" w:rsidTr="00465C92">
        <w:trPr>
          <w:cnfStyle w:val="100000000000" w:firstRow="1" w:lastRow="0" w:firstColumn="0" w:lastColumn="0" w:oddVBand="0" w:evenVBand="0" w:oddHBand="0" w:evenHBand="0" w:firstRowFirstColumn="0" w:firstRowLastColumn="0" w:lastRowFirstColumn="0" w:lastRowLastColumn="0"/>
        </w:trPr>
        <w:tc>
          <w:tcPr>
            <w:tcW w:w="1637" w:type="pct"/>
            <w:vMerge w:val="restart"/>
            <w:vAlign w:val="top"/>
          </w:tcPr>
          <w:p w14:paraId="13FD27CC" w14:textId="0DDED493"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891" w:type="pct"/>
            <w:vMerge w:val="restart"/>
            <w:vAlign w:val="top"/>
          </w:tcPr>
          <w:p w14:paraId="15BC46C6" w14:textId="64258150"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2471" w:type="pct"/>
            <w:vAlign w:val="top"/>
          </w:tcPr>
          <w:p w14:paraId="72F3C59C"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355EF5" w:rsidRPr="00355EF5" w14:paraId="20623614" w14:textId="77777777" w:rsidTr="00465C92">
        <w:tc>
          <w:tcPr>
            <w:tcW w:w="1637" w:type="pct"/>
            <w:vMerge/>
            <w:vAlign w:val="top"/>
          </w:tcPr>
          <w:p w14:paraId="11E3970E" w14:textId="77777777" w:rsidR="00355EF5" w:rsidRPr="00355EF5" w:rsidRDefault="00355EF5" w:rsidP="00355EF5">
            <w:pPr>
              <w:spacing w:after="200" w:line="276" w:lineRule="auto"/>
              <w:contextualSpacing w:val="0"/>
              <w:rPr>
                <w:b/>
                <w:bCs/>
                <w:color w:val="FFFFFF" w:themeColor="background1"/>
                <w:lang w:val="en-GB"/>
              </w:rPr>
            </w:pPr>
          </w:p>
        </w:tc>
        <w:tc>
          <w:tcPr>
            <w:tcW w:w="891" w:type="pct"/>
            <w:vMerge/>
            <w:vAlign w:val="top"/>
          </w:tcPr>
          <w:p w14:paraId="6326A949" w14:textId="77777777" w:rsidR="00355EF5" w:rsidRPr="00355EF5" w:rsidRDefault="00355EF5" w:rsidP="00355EF5">
            <w:pPr>
              <w:spacing w:after="200" w:line="276" w:lineRule="auto"/>
              <w:contextualSpacing w:val="0"/>
              <w:rPr>
                <w:b/>
                <w:bCs/>
                <w:color w:val="FFFFFF" w:themeColor="background1"/>
                <w:lang w:val="en-GB"/>
              </w:rPr>
            </w:pPr>
          </w:p>
        </w:tc>
        <w:tc>
          <w:tcPr>
            <w:tcW w:w="2471" w:type="pct"/>
            <w:shd w:val="clear" w:color="auto" w:fill="00BABE"/>
            <w:vAlign w:val="top"/>
          </w:tcPr>
          <w:p w14:paraId="5D392E02" w14:textId="77777777" w:rsidR="00355EF5" w:rsidRPr="00355EF5" w:rsidRDefault="00355EF5" w:rsidP="00355EF5">
            <w:pPr>
              <w:spacing w:after="200" w:line="276" w:lineRule="auto"/>
              <w:contextualSpacing w:val="0"/>
              <w:rPr>
                <w:b/>
                <w:bCs/>
                <w:color w:val="FFFFFF" w:themeColor="background1"/>
                <w:lang w:val="en-GB"/>
              </w:rPr>
            </w:pPr>
          </w:p>
          <w:p w14:paraId="75A6F06B" w14:textId="77777777"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355EF5" w:rsidRPr="00355EF5" w14:paraId="038BF566" w14:textId="77777777" w:rsidTr="00465C92">
        <w:tc>
          <w:tcPr>
            <w:tcW w:w="1637" w:type="pct"/>
          </w:tcPr>
          <w:p w14:paraId="72C164D2" w14:textId="77777777" w:rsidR="00355EF5" w:rsidRPr="00355EF5" w:rsidRDefault="00355EF5" w:rsidP="00355EF5">
            <w:pPr>
              <w:spacing w:after="200" w:line="276" w:lineRule="auto"/>
              <w:contextualSpacing w:val="0"/>
              <w:rPr>
                <w:lang w:val="en-GB"/>
              </w:rPr>
            </w:pPr>
          </w:p>
        </w:tc>
        <w:tc>
          <w:tcPr>
            <w:tcW w:w="891" w:type="pct"/>
          </w:tcPr>
          <w:p w14:paraId="0045B80A" w14:textId="77777777" w:rsidR="00355EF5" w:rsidRPr="00355EF5" w:rsidRDefault="00355EF5" w:rsidP="00355EF5">
            <w:pPr>
              <w:spacing w:after="200" w:line="276" w:lineRule="auto"/>
              <w:contextualSpacing w:val="0"/>
              <w:rPr>
                <w:lang w:val="en-GB"/>
              </w:rPr>
            </w:pPr>
          </w:p>
        </w:tc>
        <w:tc>
          <w:tcPr>
            <w:tcW w:w="2471" w:type="pct"/>
          </w:tcPr>
          <w:p w14:paraId="0DB212E8" w14:textId="77777777" w:rsidR="00355EF5" w:rsidRPr="00355EF5" w:rsidRDefault="00355EF5" w:rsidP="00355EF5">
            <w:pPr>
              <w:spacing w:after="200" w:line="276" w:lineRule="auto"/>
              <w:contextualSpacing w:val="0"/>
              <w:rPr>
                <w:lang w:val="en-GB"/>
              </w:rPr>
            </w:pPr>
          </w:p>
        </w:tc>
      </w:tr>
      <w:tr w:rsidR="00355EF5" w:rsidRPr="00355EF5" w14:paraId="3655C70C" w14:textId="77777777" w:rsidTr="00465C92">
        <w:tc>
          <w:tcPr>
            <w:tcW w:w="1637" w:type="pct"/>
            <w:tcBorders>
              <w:bottom w:val="single" w:sz="4" w:space="0" w:color="A6A6A6" w:themeColor="background1" w:themeShade="A6"/>
            </w:tcBorders>
          </w:tcPr>
          <w:p w14:paraId="2B5204DB" w14:textId="77777777" w:rsidR="00355EF5" w:rsidRPr="00355EF5" w:rsidRDefault="00355EF5" w:rsidP="00355EF5">
            <w:pPr>
              <w:spacing w:after="200" w:line="276" w:lineRule="auto"/>
              <w:contextualSpacing w:val="0"/>
              <w:rPr>
                <w:lang w:val="en-GB"/>
              </w:rPr>
            </w:pPr>
          </w:p>
        </w:tc>
        <w:tc>
          <w:tcPr>
            <w:tcW w:w="891" w:type="pct"/>
            <w:tcBorders>
              <w:bottom w:val="single" w:sz="4" w:space="0" w:color="A6A6A6" w:themeColor="background1" w:themeShade="A6"/>
            </w:tcBorders>
          </w:tcPr>
          <w:p w14:paraId="04911771" w14:textId="77777777" w:rsidR="00355EF5" w:rsidRPr="00355EF5" w:rsidRDefault="00355EF5" w:rsidP="00355EF5">
            <w:pPr>
              <w:spacing w:after="200" w:line="276" w:lineRule="auto"/>
              <w:contextualSpacing w:val="0"/>
              <w:rPr>
                <w:lang w:val="en-GB"/>
              </w:rPr>
            </w:pPr>
          </w:p>
        </w:tc>
        <w:tc>
          <w:tcPr>
            <w:tcW w:w="2471" w:type="pct"/>
            <w:tcBorders>
              <w:bottom w:val="single" w:sz="4" w:space="0" w:color="A6A6A6" w:themeColor="background1" w:themeShade="A6"/>
            </w:tcBorders>
          </w:tcPr>
          <w:p w14:paraId="4D3CF37C" w14:textId="77777777" w:rsidR="00355EF5" w:rsidRPr="00355EF5" w:rsidRDefault="00355EF5" w:rsidP="00355EF5">
            <w:pPr>
              <w:spacing w:after="200" w:line="276" w:lineRule="auto"/>
              <w:contextualSpacing w:val="0"/>
              <w:rPr>
                <w:lang w:val="en-GB"/>
              </w:rPr>
            </w:pPr>
          </w:p>
        </w:tc>
      </w:tr>
      <w:tr w:rsidR="00355EF5" w:rsidRPr="00355EF5" w14:paraId="5C3CC985" w14:textId="77777777" w:rsidTr="00465C92">
        <w:tc>
          <w:tcPr>
            <w:tcW w:w="1637" w:type="pct"/>
            <w:tcBorders>
              <w:top w:val="single" w:sz="4" w:space="0" w:color="A6A6A6" w:themeColor="background1" w:themeShade="A6"/>
              <w:bottom w:val="single" w:sz="4" w:space="0" w:color="A6A6A6" w:themeColor="background1" w:themeShade="A6"/>
            </w:tcBorders>
          </w:tcPr>
          <w:p w14:paraId="13C1D986" w14:textId="77777777" w:rsidR="00355EF5" w:rsidRPr="00355EF5" w:rsidRDefault="00355EF5" w:rsidP="00355EF5">
            <w:pPr>
              <w:spacing w:after="200" w:line="276" w:lineRule="auto"/>
              <w:contextualSpacing w:val="0"/>
              <w:rPr>
                <w:lang w:val="en-GB"/>
              </w:rPr>
            </w:pPr>
          </w:p>
        </w:tc>
        <w:tc>
          <w:tcPr>
            <w:tcW w:w="891" w:type="pct"/>
            <w:tcBorders>
              <w:top w:val="single" w:sz="4" w:space="0" w:color="A6A6A6" w:themeColor="background1" w:themeShade="A6"/>
              <w:bottom w:val="single" w:sz="4" w:space="0" w:color="A6A6A6" w:themeColor="background1" w:themeShade="A6"/>
            </w:tcBorders>
          </w:tcPr>
          <w:p w14:paraId="0EC2AC12" w14:textId="77777777" w:rsidR="00355EF5" w:rsidRPr="00355EF5" w:rsidRDefault="00355EF5" w:rsidP="00355EF5">
            <w:pPr>
              <w:spacing w:after="200" w:line="276" w:lineRule="auto"/>
              <w:contextualSpacing w:val="0"/>
              <w:rPr>
                <w:lang w:val="en-GB"/>
              </w:rPr>
            </w:pPr>
          </w:p>
        </w:tc>
        <w:tc>
          <w:tcPr>
            <w:tcW w:w="2471" w:type="pct"/>
            <w:tcBorders>
              <w:top w:val="single" w:sz="4" w:space="0" w:color="A6A6A6" w:themeColor="background1" w:themeShade="A6"/>
              <w:bottom w:val="single" w:sz="4" w:space="0" w:color="A6A6A6" w:themeColor="background1" w:themeShade="A6"/>
            </w:tcBorders>
          </w:tcPr>
          <w:p w14:paraId="5D4FDF77" w14:textId="77777777" w:rsidR="00355EF5" w:rsidRPr="00355EF5" w:rsidRDefault="00355EF5" w:rsidP="00355EF5">
            <w:pPr>
              <w:spacing w:after="200" w:line="276" w:lineRule="auto"/>
              <w:contextualSpacing w:val="0"/>
              <w:rPr>
                <w:lang w:val="en-GB"/>
              </w:rPr>
            </w:pPr>
          </w:p>
        </w:tc>
      </w:tr>
    </w:tbl>
    <w:p w14:paraId="1E7ABDC6" w14:textId="77777777" w:rsidR="00355EF5" w:rsidRPr="00355EF5" w:rsidRDefault="00355EF5" w:rsidP="00A61CC2">
      <w:pPr>
        <w:rPr>
          <w:lang w:eastAsia="en-GB"/>
        </w:rPr>
      </w:pPr>
    </w:p>
    <w:p w14:paraId="5227516E" w14:textId="05E92CAC" w:rsidR="00355EF5" w:rsidRPr="00355EF5" w:rsidRDefault="00355EF5" w:rsidP="00355EF5">
      <w:pPr>
        <w:pStyle w:val="SectionList2nd"/>
      </w:pPr>
      <w:r w:rsidRPr="00355EF5">
        <w:lastRenderedPageBreak/>
        <w:t>Explanation of methodological choices/approaches for estimating the SDG Impact</w:t>
      </w:r>
    </w:p>
    <w:p w14:paraId="496BC592" w14:textId="77777777" w:rsidR="00355EF5" w:rsidRPr="00355EF5" w:rsidRDefault="00355EF5" w:rsidP="00355EF5">
      <w:pPr>
        <w:spacing w:line="276" w:lineRule="auto"/>
        <w:contextualSpacing w:val="0"/>
        <w:rPr>
          <w:lang w:val="en-GB"/>
        </w:rPr>
      </w:pPr>
      <w:r w:rsidRPr="00355EF5">
        <w:rPr>
          <w:lang w:val="en-GB"/>
        </w:rPr>
        <w:t>&gt;&gt;</w:t>
      </w:r>
    </w:p>
    <w:p w14:paraId="46875F5C" w14:textId="28A89822" w:rsidR="00355EF5" w:rsidRPr="00355EF5" w:rsidRDefault="00355EF5" w:rsidP="00355EF5">
      <w:pPr>
        <w:pStyle w:val="SectionList2nd"/>
      </w:pPr>
      <w:r w:rsidRPr="00355EF5">
        <w:t xml:space="preserve">Data and parameters fixed ex ante </w:t>
      </w:r>
    </w:p>
    <w:p w14:paraId="1BDE48A2" w14:textId="526226C9" w:rsidR="00355EF5" w:rsidRPr="00355EF5" w:rsidRDefault="00355EF5" w:rsidP="00A10B8A">
      <w:pPr>
        <w:pStyle w:val="BlockText"/>
        <w:framePr w:w="8961" w:wrap="around" w:hAnchor="page" w:x="1388" w:y="-3"/>
        <w:rPr>
          <w:lang w:val="en-GB"/>
        </w:rPr>
      </w:pPr>
      <w:r w:rsidRPr="00355EF5">
        <w:rPr>
          <w:lang w:val="en-GB"/>
        </w:rPr>
        <w:t>Copy the table for each piece of data and parameter; use headings to group parameter tables by SDG</w:t>
      </w:r>
    </w:p>
    <w:p w14:paraId="2CF6184A" w14:textId="5DF9A85C" w:rsidR="00355EF5" w:rsidRPr="00355EF5" w:rsidRDefault="00A10B8A" w:rsidP="00885D25">
      <w:pPr>
        <w:spacing w:line="276" w:lineRule="auto"/>
        <w:contextualSpacing w:val="0"/>
        <w:rPr>
          <w:b/>
          <w:bCs/>
        </w:rPr>
      </w:pPr>
      <w:r>
        <w:rPr>
          <w:b/>
          <w:bCs/>
        </w:rPr>
        <w:br/>
      </w:r>
      <w:r w:rsidR="00355EF5" w:rsidRPr="00355EF5">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55EF5"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3E09DE1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5131CF3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21F33CD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5EC7E6FA"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369AC575" w14:textId="154A729E" w:rsidR="00355EF5" w:rsidRPr="00A10B8A" w:rsidRDefault="00A10B8A" w:rsidP="00885D25">
      <w:pPr>
        <w:spacing w:line="276" w:lineRule="auto"/>
        <w:contextualSpacing w:val="0"/>
        <w:rPr>
          <w:b/>
          <w:bCs/>
        </w:rPr>
      </w:pPr>
      <w:r>
        <w:rPr>
          <w:b/>
          <w:bCs/>
        </w:rPr>
        <w:br/>
        <w:t>(</w:t>
      </w:r>
      <w:r w:rsidR="00355EF5" w:rsidRPr="00355EF5">
        <w:rPr>
          <w:b/>
          <w:bCs/>
        </w:rPr>
        <w:t>SDG n</w:t>
      </w:r>
      <w:r>
        <w:rPr>
          <w:b/>
          <w:bCs/>
        </w:rPr>
        <w:t xml:space="preserve"> …</w:t>
      </w:r>
      <w:r>
        <w:t>)</w:t>
      </w:r>
    </w:p>
    <w:p w14:paraId="589BB5C4" w14:textId="77777777" w:rsidR="003A6007" w:rsidRDefault="003A6007" w:rsidP="003A6007">
      <w:pPr>
        <w:pStyle w:val="SectionList2nd"/>
      </w:pPr>
      <w:r>
        <w:t xml:space="preserve">Ex ante estimation of SDG Impact </w:t>
      </w:r>
    </w:p>
    <w:p w14:paraId="6898F984" w14:textId="77777777" w:rsidR="003A6007" w:rsidRDefault="003A6007" w:rsidP="003A6007">
      <w:pPr>
        <w:spacing w:line="276" w:lineRule="auto"/>
        <w:contextualSpacing w:val="0"/>
      </w:pPr>
      <w:r>
        <w:t>&gt;&gt;</w:t>
      </w:r>
    </w:p>
    <w:p w14:paraId="3802B961" w14:textId="1B3FE5F0" w:rsidR="003A6007" w:rsidRDefault="003A6007" w:rsidP="003A6007">
      <w:pPr>
        <w:pStyle w:val="SectionList2nd"/>
      </w:pPr>
      <w:r>
        <w:t>Summary of ex ante estimates of each SDG outcome</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383FB997"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7ECC1579"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7660C1CF"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78F80FF7"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F897AFA"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A10B8A" w:rsidRPr="003A6007" w14:paraId="1C1CEA9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7FBF977D" w14:textId="77777777" w:rsidR="003A6007" w:rsidRPr="003A6007" w:rsidRDefault="003A6007" w:rsidP="003A6007">
            <w:pPr>
              <w:spacing w:after="200" w:line="240" w:lineRule="auto"/>
              <w:rPr>
                <w:lang w:val="en-GB"/>
              </w:rPr>
            </w:pPr>
            <w:r w:rsidRPr="003A6007">
              <w:rPr>
                <w:lang w:val="en-GB"/>
              </w:rPr>
              <w:t>Year 1</w:t>
            </w:r>
          </w:p>
        </w:tc>
        <w:tc>
          <w:tcPr>
            <w:tcW w:w="1155" w:type="pct"/>
            <w:tcBorders>
              <w:top w:val="single" w:sz="4" w:space="0" w:color="DCDCDC"/>
              <w:left w:val="single" w:sz="4" w:space="0" w:color="DCDCDC"/>
              <w:bottom w:val="single" w:sz="4" w:space="0" w:color="DCDCDC"/>
              <w:right w:val="single" w:sz="4" w:space="0" w:color="DCDCDC"/>
            </w:tcBorders>
          </w:tcPr>
          <w:p w14:paraId="74239B1B"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5024F0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149E6888" w14:textId="77777777" w:rsidR="003A6007" w:rsidRPr="003A6007" w:rsidRDefault="003A6007" w:rsidP="003A6007">
            <w:pPr>
              <w:spacing w:after="200"/>
              <w:rPr>
                <w:lang w:val="en-GB"/>
              </w:rPr>
            </w:pPr>
          </w:p>
        </w:tc>
      </w:tr>
      <w:tr w:rsidR="00A10B8A" w:rsidRPr="003A6007" w14:paraId="5B003E4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60A41C"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42848650"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121711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AFD85BC" w14:textId="77777777" w:rsidR="003A6007" w:rsidRPr="003A6007" w:rsidRDefault="003A6007" w:rsidP="003A6007">
            <w:pPr>
              <w:spacing w:after="200"/>
              <w:rPr>
                <w:lang w:val="en-GB"/>
              </w:rPr>
            </w:pPr>
          </w:p>
        </w:tc>
      </w:tr>
      <w:tr w:rsidR="00A10B8A" w:rsidRPr="003A6007" w14:paraId="14D58F7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33615653"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38397AA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02343F8"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F338C4" w14:textId="77777777" w:rsidR="003A6007" w:rsidRPr="003A6007" w:rsidRDefault="003A6007" w:rsidP="003A6007">
            <w:pPr>
              <w:spacing w:after="200"/>
              <w:rPr>
                <w:lang w:val="en-GB"/>
              </w:rPr>
            </w:pPr>
          </w:p>
        </w:tc>
      </w:tr>
      <w:tr w:rsidR="00A10B8A" w:rsidRPr="003A6007" w14:paraId="6DADD327"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5FEDC762" w14:textId="77777777" w:rsidR="003A6007" w:rsidRPr="003A6007" w:rsidRDefault="003A6007" w:rsidP="003A6007">
            <w:pPr>
              <w:spacing w:after="200" w:line="240" w:lineRule="auto"/>
              <w:rPr>
                <w:lang w:val="en-GB"/>
              </w:rPr>
            </w:pPr>
            <w:r w:rsidRPr="003A6007">
              <w:rPr>
                <w:lang w:val="en-GB"/>
              </w:rPr>
              <w:t>Year 4</w:t>
            </w:r>
          </w:p>
        </w:tc>
        <w:tc>
          <w:tcPr>
            <w:tcW w:w="1155" w:type="pct"/>
            <w:tcBorders>
              <w:top w:val="single" w:sz="4" w:space="0" w:color="DCDCDC"/>
              <w:left w:val="single" w:sz="4" w:space="0" w:color="DCDCDC"/>
              <w:bottom w:val="single" w:sz="4" w:space="0" w:color="DCDCDC"/>
              <w:right w:val="single" w:sz="4" w:space="0" w:color="DCDCDC"/>
            </w:tcBorders>
          </w:tcPr>
          <w:p w14:paraId="4006DDCF"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6278148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B97AEE" w14:textId="77777777" w:rsidR="003A6007" w:rsidRPr="003A6007" w:rsidRDefault="003A6007" w:rsidP="003A6007">
            <w:pPr>
              <w:spacing w:after="200"/>
              <w:rPr>
                <w:lang w:val="en-GB"/>
              </w:rPr>
            </w:pPr>
          </w:p>
        </w:tc>
      </w:tr>
      <w:tr w:rsidR="00A10B8A" w:rsidRPr="003A6007" w14:paraId="653AEC4B"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408A5F14" w14:textId="77777777" w:rsidR="003A6007" w:rsidRPr="003A6007" w:rsidRDefault="003A6007" w:rsidP="003A6007">
            <w:pPr>
              <w:spacing w:after="200" w:line="240" w:lineRule="auto"/>
              <w:rPr>
                <w:lang w:val="en-GB"/>
              </w:rPr>
            </w:pPr>
            <w:r w:rsidRPr="003A6007">
              <w:rPr>
                <w:lang w:val="en-GB"/>
              </w:rPr>
              <w:t>Year 5</w:t>
            </w:r>
          </w:p>
        </w:tc>
        <w:tc>
          <w:tcPr>
            <w:tcW w:w="1155" w:type="pct"/>
            <w:tcBorders>
              <w:top w:val="single" w:sz="4" w:space="0" w:color="DCDCDC"/>
              <w:left w:val="single" w:sz="4" w:space="0" w:color="DCDCDC"/>
              <w:bottom w:val="single" w:sz="4" w:space="0" w:color="DCDCDC"/>
              <w:right w:val="single" w:sz="4" w:space="0" w:color="DCDCDC"/>
            </w:tcBorders>
          </w:tcPr>
          <w:p w14:paraId="176E48ED"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CF06A9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E35E911" w14:textId="77777777" w:rsidR="003A6007" w:rsidRPr="003A6007" w:rsidRDefault="003A6007" w:rsidP="003A6007">
            <w:pPr>
              <w:spacing w:after="200"/>
              <w:rPr>
                <w:lang w:val="en-GB"/>
              </w:rPr>
            </w:pPr>
          </w:p>
        </w:tc>
      </w:tr>
      <w:tr w:rsidR="00A10B8A" w:rsidRPr="003A6007" w14:paraId="7E0CF023" w14:textId="77777777" w:rsidTr="00A10B8A">
        <w:tc>
          <w:tcPr>
            <w:tcW w:w="1456" w:type="pct"/>
            <w:tcBorders>
              <w:top w:val="single" w:sz="4" w:space="0" w:color="DCDCDC"/>
              <w:left w:val="single" w:sz="4" w:space="0" w:color="DCDCDC"/>
              <w:bottom w:val="double" w:sz="4" w:space="0" w:color="00B9BD" w:themeColor="accent1"/>
              <w:right w:val="single" w:sz="4" w:space="0" w:color="DCDCDC"/>
            </w:tcBorders>
            <w:vAlign w:val="center"/>
          </w:tcPr>
          <w:p w14:paraId="2087DF27" w14:textId="77777777" w:rsidR="003A6007" w:rsidRPr="003A6007" w:rsidRDefault="003A6007" w:rsidP="003A6007">
            <w:pPr>
              <w:spacing w:after="200" w:line="240" w:lineRule="auto"/>
              <w:rPr>
                <w:lang w:val="en-GB"/>
              </w:rPr>
            </w:pPr>
            <w:r w:rsidRPr="003A6007">
              <w:rPr>
                <w:lang w:val="en-GB"/>
              </w:rPr>
              <w:lastRenderedPageBreak/>
              <w:t>Year n (delete if N/A)</w:t>
            </w:r>
          </w:p>
        </w:tc>
        <w:tc>
          <w:tcPr>
            <w:tcW w:w="1155" w:type="pct"/>
            <w:tcBorders>
              <w:top w:val="single" w:sz="4" w:space="0" w:color="DCDCDC"/>
              <w:left w:val="single" w:sz="4" w:space="0" w:color="DCDCDC"/>
              <w:bottom w:val="double" w:sz="4" w:space="0" w:color="00B9BD" w:themeColor="accent1"/>
              <w:right w:val="single" w:sz="4" w:space="0" w:color="DCDCDC"/>
            </w:tcBorders>
          </w:tcPr>
          <w:p w14:paraId="17888FD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double" w:sz="4" w:space="0" w:color="00B9BD" w:themeColor="accent1"/>
              <w:right w:val="single" w:sz="4" w:space="0" w:color="DCDCDC"/>
            </w:tcBorders>
          </w:tcPr>
          <w:p w14:paraId="6D031F8B"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double" w:sz="4" w:space="0" w:color="00B9BD" w:themeColor="accent1"/>
              <w:right w:val="single" w:sz="4" w:space="0" w:color="DCDCDC"/>
            </w:tcBorders>
          </w:tcPr>
          <w:p w14:paraId="2BDDFBAD" w14:textId="77777777" w:rsidR="003A6007" w:rsidRPr="003A6007" w:rsidRDefault="003A6007" w:rsidP="003A6007">
            <w:pPr>
              <w:spacing w:after="200"/>
              <w:rPr>
                <w:lang w:val="en-GB"/>
              </w:rPr>
            </w:pPr>
          </w:p>
        </w:tc>
      </w:tr>
      <w:tr w:rsidR="00A10B8A" w:rsidRPr="003A6007" w14:paraId="53D951DD" w14:textId="77777777" w:rsidTr="00A10B8A">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51657C2E" w14:textId="77777777" w:rsidR="003A6007" w:rsidRPr="003A6007" w:rsidRDefault="003A6007"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3D59C827" w14:textId="77777777" w:rsidR="003A6007" w:rsidRPr="003A6007" w:rsidRDefault="003A6007" w:rsidP="003A6007">
            <w:pPr>
              <w:spacing w:after="200"/>
              <w:rPr>
                <w:lang w:val="en-GB"/>
              </w:rPr>
            </w:pPr>
          </w:p>
        </w:tc>
        <w:tc>
          <w:tcPr>
            <w:tcW w:w="1045" w:type="pct"/>
            <w:tcBorders>
              <w:left w:val="single" w:sz="4" w:space="0" w:color="DCDCDC"/>
              <w:bottom w:val="single" w:sz="4" w:space="0" w:color="DCDCDC"/>
              <w:right w:val="single" w:sz="4" w:space="0" w:color="DCDCDC"/>
            </w:tcBorders>
          </w:tcPr>
          <w:p w14:paraId="38605909" w14:textId="77777777" w:rsidR="003A6007" w:rsidRPr="003A6007" w:rsidRDefault="003A6007" w:rsidP="003A6007">
            <w:pPr>
              <w:spacing w:after="200"/>
              <w:rPr>
                <w:lang w:val="en-GB"/>
              </w:rPr>
            </w:pPr>
          </w:p>
        </w:tc>
        <w:tc>
          <w:tcPr>
            <w:tcW w:w="1344" w:type="pct"/>
            <w:tcBorders>
              <w:left w:val="single" w:sz="4" w:space="0" w:color="DCDCDC"/>
              <w:bottom w:val="single" w:sz="4" w:space="0" w:color="DCDCDC"/>
              <w:right w:val="single" w:sz="4" w:space="0" w:color="DCDCDC"/>
            </w:tcBorders>
          </w:tcPr>
          <w:p w14:paraId="63447214" w14:textId="77777777" w:rsidR="003A6007" w:rsidRPr="003A6007" w:rsidRDefault="003A6007" w:rsidP="003A6007">
            <w:pPr>
              <w:spacing w:after="200"/>
              <w:rPr>
                <w:lang w:val="en-GB"/>
              </w:rPr>
            </w:pP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3A6007" w:rsidRPr="003A6007" w14:paraId="6D88FB18" w14:textId="77777777" w:rsidTr="00A10B8A">
        <w:trPr>
          <w:gridAfter w:val="3"/>
          <w:wAfter w:w="3508" w:type="pct"/>
          <w:cantSplit/>
          <w:trHeight w:val="602"/>
        </w:trPr>
        <w:tc>
          <w:tcPr>
            <w:tcW w:w="1492" w:type="pct"/>
            <w:shd w:val="clear" w:color="auto" w:fill="auto"/>
            <w:vAlign w:val="center"/>
          </w:tcPr>
          <w:p w14:paraId="350074AE" w14:textId="77777777" w:rsidR="003A6007" w:rsidRPr="003A6007" w:rsidRDefault="003A6007" w:rsidP="003A6007">
            <w:pPr>
              <w:spacing w:line="240" w:lineRule="auto"/>
              <w:rPr>
                <w:b/>
                <w:lang w:val="en-GB"/>
              </w:rPr>
            </w:pPr>
            <w:r w:rsidRPr="003A6007">
              <w:rPr>
                <w:b/>
                <w:lang w:val="en-GB"/>
              </w:rPr>
              <w:t>Total number of crediting years</w:t>
            </w:r>
          </w:p>
        </w:tc>
      </w:tr>
      <w:tr w:rsidR="00A10B8A" w:rsidRPr="003A6007" w14:paraId="77DE06BA" w14:textId="77777777" w:rsidTr="00A10B8A">
        <w:trPr>
          <w:cantSplit/>
          <w:trHeight w:val="782"/>
        </w:trPr>
        <w:tc>
          <w:tcPr>
            <w:tcW w:w="1492" w:type="pct"/>
            <w:shd w:val="clear" w:color="auto" w:fill="auto"/>
            <w:vAlign w:val="center"/>
          </w:tcPr>
          <w:p w14:paraId="3B15B74A" w14:textId="77777777" w:rsidR="003A6007" w:rsidRPr="003A6007" w:rsidRDefault="003A6007" w:rsidP="003A6007">
            <w:pPr>
              <w:spacing w:line="240" w:lineRule="auto"/>
              <w:rPr>
                <w:b/>
                <w:lang w:val="en-GB"/>
              </w:rPr>
            </w:pPr>
            <w:r w:rsidRPr="003A6007">
              <w:rPr>
                <w:b/>
                <w:lang w:val="en-GB"/>
              </w:rPr>
              <w:t>Annual average over the crediting period</w:t>
            </w:r>
          </w:p>
        </w:tc>
        <w:tc>
          <w:tcPr>
            <w:tcW w:w="1120" w:type="pct"/>
            <w:shd w:val="clear" w:color="auto" w:fill="auto"/>
          </w:tcPr>
          <w:p w14:paraId="4B255731" w14:textId="77777777" w:rsidR="003A6007" w:rsidRPr="003A6007" w:rsidRDefault="003A6007" w:rsidP="003A6007">
            <w:pPr>
              <w:rPr>
                <w:lang w:val="en-GB"/>
              </w:rPr>
            </w:pPr>
          </w:p>
        </w:tc>
        <w:tc>
          <w:tcPr>
            <w:tcW w:w="1044" w:type="pct"/>
            <w:shd w:val="clear" w:color="auto" w:fill="auto"/>
          </w:tcPr>
          <w:p w14:paraId="728ECD50" w14:textId="77777777" w:rsidR="003A6007" w:rsidRPr="003A6007" w:rsidRDefault="003A6007" w:rsidP="003A6007">
            <w:pPr>
              <w:rPr>
                <w:lang w:val="en-GB"/>
              </w:rPr>
            </w:pPr>
          </w:p>
        </w:tc>
        <w:tc>
          <w:tcPr>
            <w:tcW w:w="1344" w:type="pct"/>
            <w:shd w:val="clear" w:color="auto" w:fill="auto"/>
          </w:tcPr>
          <w:p w14:paraId="6B676015" w14:textId="77777777" w:rsidR="003A6007" w:rsidRPr="003A6007" w:rsidRDefault="003A6007" w:rsidP="003A6007">
            <w:pPr>
              <w:rPr>
                <w:lang w:val="en-GB"/>
              </w:rPr>
            </w:pPr>
          </w:p>
        </w:tc>
      </w:tr>
    </w:tbl>
    <w:p w14:paraId="1BB50C94" w14:textId="77777777" w:rsidR="003A6007" w:rsidRPr="003A6007" w:rsidRDefault="003A6007" w:rsidP="003A6007">
      <w:pPr>
        <w:rPr>
          <w:b/>
          <w:lang w:val="en-GB"/>
        </w:rPr>
      </w:pPr>
    </w:p>
    <w:p w14:paraId="2E80C4BB" w14:textId="77777777" w:rsidR="00A10B8A" w:rsidRPr="00A10B8A" w:rsidRDefault="00A10B8A" w:rsidP="00A10B8A">
      <w:pPr>
        <w:pStyle w:val="SectionList"/>
      </w:pPr>
      <w:r w:rsidRPr="00A10B8A">
        <w:t>Monitoring plan</w:t>
      </w:r>
    </w:p>
    <w:p w14:paraId="1D07F32E" w14:textId="77777777" w:rsidR="00A10B8A" w:rsidRPr="00A10B8A" w:rsidRDefault="00A10B8A" w:rsidP="00A10B8A">
      <w:pPr>
        <w:pStyle w:val="SectionList2nd"/>
        <w:rPr>
          <w:rFonts w:eastAsia="MS Mincho"/>
        </w:rPr>
      </w:pPr>
      <w:r w:rsidRPr="00A10B8A">
        <w:rPr>
          <w:rFonts w:eastAsia="MS Mincho"/>
        </w:rPr>
        <w:tab/>
        <w:t>Data and parameters to be monitored</w:t>
      </w:r>
    </w:p>
    <w:p w14:paraId="417C29BC" w14:textId="77777777" w:rsidR="00465C92" w:rsidRPr="00A61CC2" w:rsidRDefault="00465C92" w:rsidP="00465C92">
      <w:pPr>
        <w:pStyle w:val="BlockText"/>
        <w:framePr w:w="9609" w:wrap="around" w:hAnchor="page" w:x="1266" w:y="151"/>
      </w:pPr>
      <w:r w:rsidRPr="00A61CC2">
        <w:t>(Copy the table for each piece of data and parameter; use headings to group parameter tables by SDG)</w:t>
      </w:r>
    </w:p>
    <w:p w14:paraId="304E0644" w14:textId="5AD1FE96" w:rsidR="00A10B8A" w:rsidRPr="00A10B8A" w:rsidRDefault="00A10B8A" w:rsidP="00A10B8A">
      <w:pPr>
        <w:rPr>
          <w:b/>
          <w:lang w:val="en-GB"/>
        </w:rPr>
      </w:pPr>
      <w:r>
        <w:rPr>
          <w:lang w:val="en-GB"/>
        </w:rPr>
        <w:br/>
      </w:r>
      <w:r w:rsidRPr="00A10B8A">
        <w:rPr>
          <w:b/>
          <w:lang w:val="en-GB"/>
        </w:rPr>
        <w:t>SDG 13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31C6FE3"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47E66D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A0A6658"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7D64EEFE" w14:textId="571F8C37" w:rsidR="003A6007" w:rsidRPr="003A6007" w:rsidRDefault="003A6007" w:rsidP="003A6007">
      <w:pPr>
        <w:rPr>
          <w:lang w:val="en-GB"/>
        </w:rPr>
      </w:pPr>
    </w:p>
    <w:p w14:paraId="70530AAC" w14:textId="20A0FB36" w:rsidR="003A6007" w:rsidRPr="00A10B8A" w:rsidRDefault="00A10B8A" w:rsidP="00A10B8A">
      <w:pPr>
        <w:rPr>
          <w:b/>
          <w:bCs/>
          <w:lang w:eastAsia="en-GB"/>
        </w:rPr>
      </w:pPr>
      <w:r w:rsidRPr="00A10B8A">
        <w:rPr>
          <w:b/>
          <w:bCs/>
          <w:lang w:eastAsia="en-GB"/>
        </w:rPr>
        <w:t>(SDG n…)</w:t>
      </w:r>
    </w:p>
    <w:p w14:paraId="2A8A2F7C" w14:textId="124C7C6B" w:rsidR="003A6007" w:rsidRDefault="003A6007" w:rsidP="00A10B8A">
      <w:pPr>
        <w:rPr>
          <w:lang w:eastAsia="en-GB"/>
        </w:rPr>
      </w:pPr>
    </w:p>
    <w:p w14:paraId="1EB230D9" w14:textId="78CAD110" w:rsidR="00A10B8A" w:rsidRDefault="00A10B8A" w:rsidP="00A10B8A">
      <w:pPr>
        <w:pStyle w:val="SectionList2nd"/>
      </w:pPr>
      <w:r>
        <w:t>Sampling plan</w:t>
      </w:r>
    </w:p>
    <w:p w14:paraId="3508C1C9" w14:textId="77777777" w:rsidR="00A10B8A" w:rsidRDefault="00A10B8A" w:rsidP="00A10B8A">
      <w:pPr>
        <w:rPr>
          <w:lang w:eastAsia="en-GB"/>
        </w:rPr>
      </w:pPr>
      <w:r>
        <w:rPr>
          <w:lang w:eastAsia="en-GB"/>
        </w:rPr>
        <w:t>&gt;&gt;</w:t>
      </w:r>
    </w:p>
    <w:p w14:paraId="2BFF0467" w14:textId="1C387007" w:rsidR="00A10B8A" w:rsidRDefault="00A10B8A" w:rsidP="00A10B8A">
      <w:pPr>
        <w:pStyle w:val="SectionList2nd"/>
      </w:pPr>
      <w:r>
        <w:lastRenderedPageBreak/>
        <w:t>Other elements of monitoring plan</w:t>
      </w:r>
    </w:p>
    <w:p w14:paraId="1B4DDC94" w14:textId="7158A8B9" w:rsidR="003A6007" w:rsidRDefault="00A10B8A" w:rsidP="00A10B8A">
      <w:pPr>
        <w:rPr>
          <w:lang w:eastAsia="en-GB"/>
        </w:rPr>
      </w:pPr>
      <w:r>
        <w:rPr>
          <w:lang w:eastAsia="en-GB"/>
        </w:rPr>
        <w:t>&gt;&gt;</w:t>
      </w:r>
    </w:p>
    <w:p w14:paraId="387B3E3C" w14:textId="77777777" w:rsidR="003A6007" w:rsidRPr="003A6007" w:rsidRDefault="003A6007" w:rsidP="00A10B8A">
      <w:pPr>
        <w:rPr>
          <w:lang w:eastAsia="en-GB"/>
        </w:rPr>
      </w:pPr>
    </w:p>
    <w:p w14:paraId="529626C5" w14:textId="4EA1E102" w:rsidR="00391F1F" w:rsidRPr="007C1D64" w:rsidRDefault="00391F1F" w:rsidP="00391F1F">
      <w:pPr>
        <w:pStyle w:val="SectionTitle"/>
      </w:pPr>
      <w:bookmarkStart w:id="10" w:name="_Ref49515970"/>
      <w:r w:rsidRPr="007C1D64">
        <w:t>DURATION AND CREDITING PERIOD</w:t>
      </w:r>
      <w:bookmarkEnd w:id="10"/>
    </w:p>
    <w:p w14:paraId="507B55B8" w14:textId="79F22388" w:rsidR="00391F1F" w:rsidRPr="007C1D64" w:rsidRDefault="00391F1F" w:rsidP="00391F1F">
      <w:pPr>
        <w:pStyle w:val="SectionList"/>
      </w:pPr>
      <w:r w:rsidRPr="007C1D64">
        <w:t xml:space="preserve">Duration of project </w:t>
      </w:r>
    </w:p>
    <w:p w14:paraId="26945075" w14:textId="05D6106D" w:rsidR="00391F1F" w:rsidRPr="007C1D64" w:rsidRDefault="00391F1F" w:rsidP="00391F1F">
      <w:pPr>
        <w:pStyle w:val="SectionList2nd"/>
        <w:rPr>
          <w:rFonts w:eastAsia="MS Mincho"/>
        </w:rPr>
      </w:pPr>
      <w:r w:rsidRPr="007C1D64">
        <w:rPr>
          <w:rFonts w:eastAsia="MS Mincho"/>
        </w:rPr>
        <w:t xml:space="preserve">Start date of project </w:t>
      </w:r>
    </w:p>
    <w:p w14:paraId="22DF5F77" w14:textId="77777777" w:rsidR="00391F1F" w:rsidRDefault="00391F1F" w:rsidP="00391F1F">
      <w:r>
        <w:t>&gt;&gt;</w:t>
      </w:r>
    </w:p>
    <w:p w14:paraId="6E5E0C3A" w14:textId="47C5AEF7" w:rsidR="00391F1F" w:rsidRPr="007C1D64" w:rsidRDefault="00391F1F" w:rsidP="00391F1F">
      <w:pPr>
        <w:pStyle w:val="SectionList2nd"/>
        <w:rPr>
          <w:rFonts w:eastAsia="MS Mincho"/>
        </w:rPr>
      </w:pPr>
      <w:r w:rsidRPr="007C1D64">
        <w:rPr>
          <w:rFonts w:eastAsia="MS Mincho"/>
        </w:rPr>
        <w:t xml:space="preserve">Expected operational lifetime of project </w:t>
      </w:r>
    </w:p>
    <w:p w14:paraId="29080F86" w14:textId="77777777" w:rsidR="00391F1F" w:rsidRDefault="00391F1F" w:rsidP="00391F1F">
      <w:r>
        <w:t>&gt;&gt;</w:t>
      </w:r>
    </w:p>
    <w:p w14:paraId="3070EF6D" w14:textId="006134D3" w:rsidR="00391F1F" w:rsidRDefault="00391F1F" w:rsidP="00391F1F">
      <w:pPr>
        <w:pStyle w:val="SectionList"/>
      </w:pPr>
      <w:r w:rsidRPr="007C1D64">
        <w:t xml:space="preserve">Crediting </w:t>
      </w:r>
      <w:r w:rsidRPr="00391F1F">
        <w:t>period</w:t>
      </w:r>
      <w:r w:rsidRPr="007C1D64">
        <w:t xml:space="preserve"> of project </w:t>
      </w:r>
    </w:p>
    <w:p w14:paraId="779DFDF0" w14:textId="53BD5519" w:rsidR="00391F1F" w:rsidRPr="007C1D64" w:rsidRDefault="00391F1F" w:rsidP="00391F1F">
      <w:pPr>
        <w:pStyle w:val="SectionList2nd"/>
        <w:rPr>
          <w:rFonts w:eastAsia="MS Mincho"/>
        </w:rPr>
      </w:pPr>
      <w:r w:rsidRPr="007C1D64">
        <w:rPr>
          <w:rFonts w:eastAsia="MS Mincho"/>
        </w:rPr>
        <w:t>Start date of crediting period</w:t>
      </w:r>
    </w:p>
    <w:p w14:paraId="0323DC1F" w14:textId="77777777" w:rsidR="00391F1F" w:rsidRDefault="00391F1F" w:rsidP="00391F1F">
      <w:r>
        <w:t>&gt;&gt;</w:t>
      </w:r>
    </w:p>
    <w:p w14:paraId="11C05586" w14:textId="217684F0" w:rsidR="00391F1F" w:rsidRPr="007C1D64" w:rsidRDefault="00391F1F" w:rsidP="00391F1F">
      <w:pPr>
        <w:pStyle w:val="SectionList2nd"/>
        <w:rPr>
          <w:rFonts w:eastAsia="MS Mincho"/>
        </w:rPr>
      </w:pPr>
      <w:r w:rsidRPr="007C1D64">
        <w:rPr>
          <w:rFonts w:eastAsia="MS Mincho"/>
        </w:rPr>
        <w:t>Total length of crediting period</w:t>
      </w:r>
    </w:p>
    <w:p w14:paraId="1A9DBB5E" w14:textId="77777777" w:rsidR="00391F1F" w:rsidRPr="00B92357" w:rsidRDefault="00391F1F" w:rsidP="00391F1F">
      <w:r>
        <w:t>&gt;&gt;</w:t>
      </w:r>
    </w:p>
    <w:p w14:paraId="02F39EEE" w14:textId="373BF630" w:rsidR="00391F1F" w:rsidRPr="004E3096" w:rsidRDefault="00391F1F" w:rsidP="00391F1F">
      <w:pPr>
        <w:pStyle w:val="SectionTitle"/>
      </w:pPr>
      <w:bookmarkStart w:id="11" w:name="check1"/>
      <w:bookmarkStart w:id="12" w:name="_Ref49515984"/>
      <w:bookmarkStart w:id="13" w:name="_Ref49848946"/>
      <w:bookmarkEnd w:id="11"/>
      <w:r w:rsidRPr="00CF3E1B">
        <w:t>SUMMARY OF SAFEGUARDING PRINCIPLES AND GENDER SENSITIVE ASSESSMENT</w:t>
      </w:r>
      <w:bookmarkEnd w:id="12"/>
      <w:r>
        <w:t xml:space="preserve"> </w:t>
      </w:r>
    </w:p>
    <w:p w14:paraId="5724BB52" w14:textId="77777777" w:rsidR="00391F1F" w:rsidRPr="0004043C" w:rsidRDefault="00391F1F" w:rsidP="00391F1F">
      <w:pPr>
        <w:pStyle w:val="SectionList"/>
      </w:pPr>
      <w:r w:rsidRPr="007C1D64">
        <w:tab/>
      </w:r>
      <w:r w:rsidRPr="004323B6">
        <w:t>Safeguarding Principles</w:t>
      </w:r>
      <w:r>
        <w:t xml:space="preserve"> that will be monitored</w:t>
      </w:r>
    </w:p>
    <w:p w14:paraId="37330EBC" w14:textId="28A929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ongoing monitoring is summarised below.</w:t>
      </w:r>
      <w:r w:rsidRPr="00A77BE2">
        <w:t xml:space="preserve"> </w:t>
      </w:r>
    </w:p>
    <w:tbl>
      <w:tblPr>
        <w:tblStyle w:val="GSTableBoldline-heightcondensed"/>
        <w:tblW w:w="5002" w:type="pct"/>
        <w:tblBorders>
          <w:bottom w:val="single" w:sz="4" w:space="0" w:color="DCDCDC"/>
        </w:tblBorders>
        <w:tblCellMar>
          <w:top w:w="57" w:type="dxa"/>
          <w:left w:w="57" w:type="dxa"/>
        </w:tblCellMar>
        <w:tblLook w:val="0620" w:firstRow="1" w:lastRow="0" w:firstColumn="0" w:lastColumn="0" w:noHBand="1" w:noVBand="1"/>
      </w:tblPr>
      <w:tblGrid>
        <w:gridCol w:w="3259"/>
        <w:gridCol w:w="6377"/>
      </w:tblGrid>
      <w:tr w:rsidR="00391F1F" w:rsidRPr="00717A50" w14:paraId="1CE973CE" w14:textId="77777777" w:rsidTr="00391F1F">
        <w:trPr>
          <w:cnfStyle w:val="100000000000" w:firstRow="1" w:lastRow="0" w:firstColumn="0" w:lastColumn="0" w:oddVBand="0" w:evenVBand="0" w:oddHBand="0" w:evenHBand="0" w:firstRowFirstColumn="0" w:firstRowLastColumn="0" w:lastRowFirstColumn="0" w:lastRowLastColumn="0"/>
          <w:trHeight w:val="315"/>
        </w:trPr>
        <w:tc>
          <w:tcPr>
            <w:tcW w:w="1691" w:type="pct"/>
          </w:tcPr>
          <w:p w14:paraId="452A69ED" w14:textId="7D2EDC74" w:rsidR="00391F1F" w:rsidRPr="00391F1F" w:rsidRDefault="00391F1F" w:rsidP="00391F1F">
            <w:pPr>
              <w:rPr>
                <w:color w:val="FFFFFF" w:themeColor="background1"/>
              </w:rPr>
            </w:pPr>
            <w:r w:rsidRPr="00391F1F">
              <w:rPr>
                <w:color w:val="FFFFFF" w:themeColor="background1"/>
              </w:rPr>
              <w:t>Principles</w:t>
            </w:r>
          </w:p>
        </w:tc>
        <w:tc>
          <w:tcPr>
            <w:tcW w:w="3309" w:type="pct"/>
          </w:tcPr>
          <w:p w14:paraId="072E7920"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391F1F" w:rsidRPr="00717A50" w14:paraId="25AD8F4C" w14:textId="77777777" w:rsidTr="00391F1F">
        <w:trPr>
          <w:trHeight w:val="315"/>
        </w:trPr>
        <w:tc>
          <w:tcPr>
            <w:tcW w:w="1691" w:type="pct"/>
            <w:hideMark/>
          </w:tcPr>
          <w:p w14:paraId="430C5BA2" w14:textId="77777777" w:rsidR="00391F1F" w:rsidRPr="00717A50" w:rsidRDefault="00391F1F" w:rsidP="00391F1F">
            <w:r w:rsidRPr="009E1843">
              <w:rPr>
                <w:b/>
                <w:bCs/>
              </w:rPr>
              <w:t xml:space="preserve">Principle </w:t>
            </w:r>
            <w:r>
              <w:rPr>
                <w:b/>
                <w:bCs/>
              </w:rPr>
              <w:t>x.y</w:t>
            </w:r>
          </w:p>
        </w:tc>
        <w:tc>
          <w:tcPr>
            <w:tcW w:w="3309" w:type="pct"/>
          </w:tcPr>
          <w:p w14:paraId="4C243FBA" w14:textId="77777777" w:rsidR="00391F1F" w:rsidRPr="00717A50" w:rsidRDefault="00391F1F" w:rsidP="00391F1F"/>
        </w:tc>
      </w:tr>
      <w:tr w:rsidR="00391F1F" w:rsidRPr="00717A50" w14:paraId="4A237E2B" w14:textId="77777777" w:rsidTr="00391F1F">
        <w:trPr>
          <w:trHeight w:val="315"/>
        </w:trPr>
        <w:tc>
          <w:tcPr>
            <w:tcW w:w="1691" w:type="pct"/>
          </w:tcPr>
          <w:p w14:paraId="0E5F3074" w14:textId="77777777" w:rsidR="00391F1F" w:rsidRPr="008C14E1" w:rsidRDefault="00391F1F" w:rsidP="00A61CC2">
            <w:pPr>
              <w:rPr>
                <w:b/>
                <w:bCs/>
              </w:rPr>
            </w:pPr>
          </w:p>
        </w:tc>
        <w:tc>
          <w:tcPr>
            <w:tcW w:w="3309" w:type="pct"/>
          </w:tcPr>
          <w:p w14:paraId="74D27D72" w14:textId="77777777" w:rsidR="00391F1F" w:rsidRPr="00717A50" w:rsidRDefault="00391F1F" w:rsidP="00A61CC2"/>
        </w:tc>
      </w:tr>
      <w:tr w:rsidR="00391F1F" w:rsidRPr="00717A50" w14:paraId="0B3F2008" w14:textId="77777777" w:rsidTr="00391F1F">
        <w:trPr>
          <w:trHeight w:val="315"/>
        </w:trPr>
        <w:tc>
          <w:tcPr>
            <w:tcW w:w="1691" w:type="pct"/>
          </w:tcPr>
          <w:p w14:paraId="5D5FEF7A" w14:textId="0ACB1155" w:rsidR="00391F1F" w:rsidRPr="008C14E1" w:rsidRDefault="00391F1F" w:rsidP="00391F1F">
            <w:pPr>
              <w:rPr>
                <w:b/>
                <w:bCs/>
              </w:rPr>
            </w:pPr>
          </w:p>
        </w:tc>
        <w:tc>
          <w:tcPr>
            <w:tcW w:w="3309" w:type="pct"/>
          </w:tcPr>
          <w:p w14:paraId="447302CC" w14:textId="77777777" w:rsidR="00391F1F" w:rsidRPr="00717A50" w:rsidRDefault="00391F1F" w:rsidP="00A61CC2"/>
        </w:tc>
      </w:tr>
    </w:tbl>
    <w:p w14:paraId="6296C04B" w14:textId="77777777" w:rsidR="00391F1F" w:rsidRPr="00AA2706" w:rsidRDefault="00391F1F" w:rsidP="00AA2706"/>
    <w:p w14:paraId="6DDA1084" w14:textId="7D7DEA69" w:rsidR="00391F1F" w:rsidRPr="007C1D64" w:rsidRDefault="00391F1F" w:rsidP="00391F1F">
      <w:pPr>
        <w:pStyle w:val="SectionList"/>
      </w:pPr>
      <w:r>
        <w:t>Assessment that</w:t>
      </w:r>
      <w:r w:rsidRPr="007C1D64">
        <w:t xml:space="preserve"> project </w:t>
      </w:r>
      <w:r>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6C63A4D1" w14:textId="77777777" w:rsidTr="00465C92">
        <w:trPr>
          <w:trHeight w:val="1446"/>
        </w:trPr>
        <w:tc>
          <w:tcPr>
            <w:tcW w:w="4814" w:type="dxa"/>
            <w:tcBorders>
              <w:top w:val="single" w:sz="4" w:space="0" w:color="DCDCDC"/>
            </w:tcBorders>
            <w:shd w:val="clear" w:color="auto" w:fill="auto"/>
          </w:tcPr>
          <w:p w14:paraId="71AD69DC" w14:textId="77777777" w:rsidR="00391F1F" w:rsidRPr="00391F1F" w:rsidRDefault="00391F1F" w:rsidP="00391F1F">
            <w:pPr>
              <w:spacing w:line="240" w:lineRule="auto"/>
              <w:rPr>
                <w:lang w:val="en-GB"/>
              </w:rPr>
            </w:pPr>
            <w:r w:rsidRPr="00391F1F">
              <w:rPr>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24C31E06" w14:textId="77777777" w:rsidR="00391F1F" w:rsidRPr="00391F1F" w:rsidRDefault="00391F1F" w:rsidP="00391F1F">
            <w:pPr>
              <w:rPr>
                <w:lang w:val="en-GB"/>
              </w:rPr>
            </w:pPr>
          </w:p>
        </w:tc>
      </w:tr>
      <w:tr w:rsidR="00391F1F" w:rsidRPr="00391F1F" w14:paraId="2B331E32" w14:textId="77777777" w:rsidTr="00A0148B">
        <w:trPr>
          <w:trHeight w:val="1043"/>
        </w:trPr>
        <w:tc>
          <w:tcPr>
            <w:tcW w:w="4814" w:type="dxa"/>
            <w:shd w:val="clear" w:color="auto" w:fill="auto"/>
          </w:tcPr>
          <w:p w14:paraId="45B6E18F" w14:textId="77777777" w:rsidR="00391F1F" w:rsidRPr="00391F1F" w:rsidRDefault="00391F1F" w:rsidP="00391F1F">
            <w:pPr>
              <w:spacing w:line="240" w:lineRule="auto"/>
              <w:rPr>
                <w:lang w:val="en-GB"/>
              </w:rPr>
            </w:pPr>
            <w:r w:rsidRPr="00391F1F">
              <w:rPr>
                <w:lang w:val="en-GB"/>
              </w:rPr>
              <w:lastRenderedPageBreak/>
              <w:t>Question 2 - Explain how the project aligns with existing country policies, strategies and best practices</w:t>
            </w:r>
          </w:p>
        </w:tc>
        <w:tc>
          <w:tcPr>
            <w:tcW w:w="4815" w:type="dxa"/>
            <w:shd w:val="clear" w:color="auto" w:fill="auto"/>
          </w:tcPr>
          <w:p w14:paraId="13F7F9B4" w14:textId="77777777" w:rsidR="00391F1F" w:rsidRPr="00391F1F" w:rsidRDefault="00391F1F" w:rsidP="00391F1F">
            <w:pPr>
              <w:rPr>
                <w:lang w:val="en-GB"/>
              </w:rPr>
            </w:pPr>
          </w:p>
        </w:tc>
      </w:tr>
      <w:tr w:rsidR="00391F1F" w:rsidRPr="00391F1F" w14:paraId="5100FB00" w14:textId="77777777" w:rsidTr="00A0148B">
        <w:trPr>
          <w:trHeight w:val="988"/>
        </w:trPr>
        <w:tc>
          <w:tcPr>
            <w:tcW w:w="4814" w:type="dxa"/>
            <w:shd w:val="clear" w:color="auto" w:fill="auto"/>
          </w:tcPr>
          <w:p w14:paraId="631A39A8" w14:textId="77777777"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0022C58A" w14:textId="77777777" w:rsidR="00391F1F" w:rsidRPr="00391F1F" w:rsidRDefault="00391F1F" w:rsidP="00391F1F">
            <w:pPr>
              <w:rPr>
                <w:lang w:val="en-GB"/>
              </w:rPr>
            </w:pPr>
          </w:p>
        </w:tc>
      </w:tr>
      <w:tr w:rsidR="00391F1F" w:rsidRPr="00391F1F" w14:paraId="62DAD686" w14:textId="77777777" w:rsidTr="00465C92">
        <w:trPr>
          <w:trHeight w:val="1044"/>
        </w:trPr>
        <w:tc>
          <w:tcPr>
            <w:tcW w:w="4814" w:type="dxa"/>
            <w:shd w:val="clear" w:color="auto" w:fill="auto"/>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6FE2977F" w14:textId="77777777" w:rsidR="00391F1F" w:rsidRPr="00391F1F" w:rsidRDefault="00391F1F" w:rsidP="00391F1F">
            <w:pPr>
              <w:rPr>
                <w:lang w:val="en-GB"/>
              </w:rPr>
            </w:pPr>
          </w:p>
        </w:tc>
      </w:tr>
    </w:tbl>
    <w:p w14:paraId="13692E85" w14:textId="77777777" w:rsidR="00391F1F" w:rsidRPr="00AA2706" w:rsidRDefault="00391F1F" w:rsidP="00AA2706"/>
    <w:p w14:paraId="340D6698" w14:textId="04021F89" w:rsidR="00391F1F" w:rsidRPr="00391F1F" w:rsidRDefault="00794454" w:rsidP="00391F1F">
      <w:pPr>
        <w:pStyle w:val="SectionTitle"/>
      </w:pPr>
      <w:bookmarkStart w:id="14" w:name="_Ref49515999"/>
      <w:bookmarkEnd w:id="13"/>
      <w:r w:rsidRPr="00391F1F">
        <w:t>SUMMARY OF LOCAL STAKEHOLDER CONSULTATION</w:t>
      </w:r>
      <w:bookmarkEnd w:id="14"/>
      <w:r w:rsidRPr="00391F1F">
        <w:t xml:space="preserve"> </w:t>
      </w:r>
    </w:p>
    <w:p w14:paraId="51490858" w14:textId="77777777" w:rsidR="00794454" w:rsidRPr="00D93204" w:rsidRDefault="00794454" w:rsidP="00794454">
      <w:bookmarkStart w:id="15"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79D209C8" w14:textId="77777777" w:rsidR="00794454" w:rsidRDefault="00794454" w:rsidP="00794454">
      <w:pPr>
        <w:pStyle w:val="SectionList"/>
      </w:pPr>
      <w:r>
        <w:t xml:space="preserve">Summary of stakeholder mitigation measures </w:t>
      </w:r>
    </w:p>
    <w:p w14:paraId="09CE3A7E" w14:textId="77777777" w:rsidR="00794454" w:rsidRPr="00D93204" w:rsidRDefault="00794454" w:rsidP="00794454">
      <w:r>
        <w:t>&gt;&gt;</w:t>
      </w:r>
    </w:p>
    <w:p w14:paraId="47A69890" w14:textId="77777777" w:rsidR="00794454" w:rsidRDefault="00794454" w:rsidP="00794454">
      <w:pPr>
        <w:pStyle w:val="SectionList"/>
      </w:pPr>
      <w:r>
        <w:t xml:space="preserve">Final </w:t>
      </w:r>
      <w:r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3435"/>
        <w:gridCol w:w="6197"/>
      </w:tblGrid>
      <w:tr w:rsidR="00794454" w:rsidRPr="00794454" w14:paraId="49BA9DBD" w14:textId="77777777" w:rsidTr="00794454">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457" w:type="pct"/>
          </w:tcPr>
          <w:p w14:paraId="273C2741"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794454" w:rsidRPr="00794454" w14:paraId="14482483" w14:textId="77777777" w:rsidTr="00794454">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77777777" w:rsidR="00794454" w:rsidRPr="00794454" w:rsidRDefault="00794454" w:rsidP="00794454">
            <w:pPr>
              <w:spacing w:after="200"/>
              <w:rPr>
                <w:lang w:val="en-GB"/>
              </w:rPr>
            </w:pPr>
          </w:p>
        </w:tc>
      </w:tr>
      <w:tr w:rsidR="00794454" w:rsidRPr="00794454" w14:paraId="7D9A79E3" w14:textId="77777777" w:rsidTr="00794454">
        <w:trPr>
          <w:trHeight w:val="471"/>
        </w:trPr>
        <w:tc>
          <w:tcPr>
            <w:tcW w:w="1543" w:type="pct"/>
            <w:tcBorders>
              <w:bottom w:val="single" w:sz="4" w:space="0" w:color="A6A6A6" w:themeColor="background1" w:themeShade="A6"/>
            </w:tcBorders>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14:paraId="512B1A3D" w14:textId="77777777" w:rsidR="00794454" w:rsidRPr="00794454" w:rsidRDefault="00E16899" w:rsidP="00794454">
            <w:pPr>
              <w:spacing w:after="200"/>
              <w:rPr>
                <w:u w:val="single"/>
                <w:lang w:val="en-GB"/>
              </w:rPr>
            </w:pPr>
            <w:hyperlink r:id="rId66"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794454">
        <w:trPr>
          <w:trHeight w:val="471"/>
        </w:trPr>
        <w:tc>
          <w:tcPr>
            <w:tcW w:w="1543" w:type="pct"/>
            <w:tcBorders>
              <w:top w:val="single" w:sz="4" w:space="0" w:color="A6A6A6" w:themeColor="background1" w:themeShade="A6"/>
              <w:bottom w:val="single" w:sz="4" w:space="0" w:color="DCDCDC"/>
            </w:tcBorders>
          </w:tcPr>
          <w:p w14:paraId="2A42F09A" w14:textId="77777777" w:rsidR="00794454" w:rsidRPr="00794454" w:rsidRDefault="00794454" w:rsidP="00794454">
            <w:pPr>
              <w:spacing w:after="200"/>
              <w:rPr>
                <w:lang w:val="en-GB"/>
              </w:rPr>
            </w:pPr>
            <w:r w:rsidRPr="00794454">
              <w:rPr>
                <w:lang w:val="en-GB"/>
              </w:rPr>
              <w:t>Other</w:t>
            </w:r>
          </w:p>
        </w:tc>
        <w:tc>
          <w:tcPr>
            <w:tcW w:w="3457" w:type="pct"/>
            <w:tcBorders>
              <w:top w:val="single" w:sz="4" w:space="0" w:color="A6A6A6" w:themeColor="background1" w:themeShade="A6"/>
              <w:bottom w:val="single" w:sz="4" w:space="0" w:color="DCDCDC"/>
            </w:tcBorders>
          </w:tcPr>
          <w:p w14:paraId="65151697" w14:textId="77777777" w:rsidR="00794454" w:rsidRPr="00794454" w:rsidRDefault="00794454" w:rsidP="00794454">
            <w:pPr>
              <w:spacing w:after="200"/>
              <w:rPr>
                <w:lang w:val="en-GB"/>
              </w:rPr>
            </w:pPr>
          </w:p>
        </w:tc>
      </w:tr>
    </w:tbl>
    <w:p w14:paraId="1012A7C3" w14:textId="77777777" w:rsidR="00794454" w:rsidRDefault="00794454" w:rsidP="00794454"/>
    <w:p w14:paraId="3048C4B8" w14:textId="07FCDE0C" w:rsidR="00794454" w:rsidRDefault="00794454">
      <w:pPr>
        <w:spacing w:line="276" w:lineRule="auto"/>
        <w:contextualSpacing w:val="0"/>
      </w:pPr>
    </w:p>
    <w:p w14:paraId="1547F972" w14:textId="77777777" w:rsidR="009B77FD" w:rsidRDefault="009B77FD" w:rsidP="009B77FD">
      <w:pPr>
        <w:rPr>
          <w:lang w:val="en-GB"/>
        </w:rPr>
      </w:pPr>
      <w:bookmarkStart w:id="16" w:name="_APPENDIX_1_–"/>
      <w:bookmarkEnd w:id="15"/>
      <w:bookmarkEnd w:id="16"/>
      <w:r>
        <w:rPr>
          <w:lang w:val="en-GB"/>
        </w:rPr>
        <w:br w:type="page"/>
      </w:r>
    </w:p>
    <w:p w14:paraId="6E424ADA" w14:textId="77777777" w:rsidR="008144AA" w:rsidRDefault="008144AA" w:rsidP="006D53FE">
      <w:pPr>
        <w:sectPr w:rsidR="008144AA" w:rsidSect="00F92931">
          <w:headerReference w:type="even" r:id="rId67"/>
          <w:headerReference w:type="default" r:id="rId68"/>
          <w:footerReference w:type="even" r:id="rId69"/>
          <w:footerReference w:type="default" r:id="rId70"/>
          <w:headerReference w:type="first" r:id="rId71"/>
          <w:footerReference w:type="first" r:id="rId72"/>
          <w:pgSz w:w="11900" w:h="16840"/>
          <w:pgMar w:top="1381" w:right="1134" w:bottom="1021" w:left="1134" w:header="283" w:footer="0" w:gutter="0"/>
          <w:cols w:space="720"/>
          <w:titlePg/>
          <w:docGrid w:linePitch="360"/>
        </w:sectPr>
      </w:pPr>
    </w:p>
    <w:p w14:paraId="23EB1E4C" w14:textId="31B23544" w:rsidR="008144AA" w:rsidRPr="003C54A1" w:rsidRDefault="008144AA" w:rsidP="008144AA">
      <w:pPr>
        <w:pStyle w:val="Heading3"/>
      </w:pPr>
      <w:bookmarkStart w:id="17" w:name="_Appendix_1_-"/>
      <w:bookmarkEnd w:id="17"/>
      <w:r>
        <w:lastRenderedPageBreak/>
        <w:t xml:space="preserve">Appendix 1 - Safeguarding Principles Assessment </w:t>
      </w:r>
    </w:p>
    <w:p w14:paraId="0DF614B1" w14:textId="6C0E7652"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7A0AE9">
        <w:rPr>
          <w:color w:val="0070C0"/>
          <w:u w:val="single"/>
        </w:rPr>
        <w:t xml:space="preserve"> </w:t>
      </w:r>
      <w:r>
        <w:t xml:space="preserve">above. Please refer to the instructions in the </w:t>
      </w:r>
      <w:hyperlink r:id="rId73" w:history="1">
        <w:r w:rsidRPr="00576FC7">
          <w:rPr>
            <w:rStyle w:val="Hyperlink"/>
            <w:rFonts w:ascii="Verdana" w:hAnsi="Verdana"/>
          </w:rPr>
          <w:t>Guide to Completing</w:t>
        </w:r>
      </w:hyperlink>
      <w:r w:rsidRPr="00EE2781">
        <w:t xml:space="preserve"> this Form</w:t>
      </w:r>
      <w:r>
        <w:t xml:space="preserve"> below.</w:t>
      </w:r>
    </w:p>
    <w:p w14:paraId="1B974581" w14:textId="4439FFA2" w:rsidR="009B77FD" w:rsidRDefault="009B77FD" w:rsidP="006D53F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661C60" w:rsidRPr="008144AA" w14:paraId="415CFB99" w14:textId="77777777" w:rsidTr="002923CF">
        <w:tc>
          <w:tcPr>
            <w:tcW w:w="1276" w:type="pct"/>
            <w:shd w:val="clear" w:color="auto" w:fill="00BABE"/>
          </w:tcPr>
          <w:p w14:paraId="0BE3D435" w14:textId="77777777" w:rsidR="00661C60" w:rsidRPr="008144AA" w:rsidRDefault="00661C60" w:rsidP="002923CF">
            <w:pPr>
              <w:spacing w:line="276" w:lineRule="auto"/>
              <w:rPr>
                <w:b/>
                <w:bCs/>
                <w:color w:val="FFFFFF" w:themeColor="background1"/>
                <w:lang w:val="en-GB"/>
              </w:rPr>
            </w:pPr>
            <w:r w:rsidRPr="008144AA">
              <w:rPr>
                <w:b/>
                <w:bCs/>
                <w:color w:val="FFFFFF" w:themeColor="background1"/>
                <w:lang w:val="en-GB"/>
              </w:rPr>
              <w:t>Assessment Questions/</w:t>
            </w:r>
          </w:p>
          <w:p w14:paraId="3E50B252" w14:textId="77777777" w:rsidR="00661C60" w:rsidRPr="008144AA" w:rsidRDefault="00661C60" w:rsidP="002923CF">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38D5CF0D" w14:textId="77777777" w:rsidR="00661C60" w:rsidRPr="008144AA" w:rsidRDefault="00661C60" w:rsidP="002923CF">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7D7508B3" w14:textId="77777777" w:rsidR="00661C60" w:rsidRPr="008144AA" w:rsidRDefault="00661C60" w:rsidP="002923CF">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0DDBB936" w14:textId="77777777" w:rsidR="00661C60" w:rsidRPr="008144AA" w:rsidRDefault="00661C60" w:rsidP="002923CF">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661C60" w:rsidRPr="008144AA" w14:paraId="02528648" w14:textId="77777777" w:rsidTr="002923CF">
        <w:tc>
          <w:tcPr>
            <w:tcW w:w="5000" w:type="pct"/>
            <w:gridSpan w:val="4"/>
            <w:shd w:val="clear" w:color="auto" w:fill="E2F8FA"/>
          </w:tcPr>
          <w:p w14:paraId="272CF227" w14:textId="77777777" w:rsidR="00661C60" w:rsidRPr="008144AA" w:rsidRDefault="00661C60" w:rsidP="002923CF">
            <w:pPr>
              <w:spacing w:line="276" w:lineRule="auto"/>
              <w:rPr>
                <w:lang w:val="en-GB"/>
              </w:rPr>
            </w:pPr>
            <w:r w:rsidRPr="008144AA">
              <w:rPr>
                <w:b/>
                <w:bCs/>
                <w:lang w:val="en-GB"/>
              </w:rPr>
              <w:t>Principle 1. Human Rights</w:t>
            </w:r>
          </w:p>
        </w:tc>
      </w:tr>
      <w:tr w:rsidR="00661C60" w:rsidRPr="008144AA" w14:paraId="30B265F9" w14:textId="77777777" w:rsidTr="002923CF">
        <w:tc>
          <w:tcPr>
            <w:tcW w:w="1276" w:type="pct"/>
          </w:tcPr>
          <w:p w14:paraId="32F62FE7" w14:textId="77777777" w:rsidR="00661C60" w:rsidRPr="008144AA" w:rsidRDefault="00661C60" w:rsidP="003232AD">
            <w:pPr>
              <w:numPr>
                <w:ilvl w:val="0"/>
                <w:numId w:val="24"/>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29989028" w14:textId="77777777" w:rsidR="00661C60" w:rsidRPr="008144AA" w:rsidRDefault="00661C60" w:rsidP="003232AD">
            <w:pPr>
              <w:numPr>
                <w:ilvl w:val="0"/>
                <w:numId w:val="24"/>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5CDF13D7" w14:textId="77777777" w:rsidR="00661C60" w:rsidRPr="008144AA" w:rsidRDefault="00661C60" w:rsidP="002923CF">
            <w:pPr>
              <w:spacing w:line="276" w:lineRule="auto"/>
              <w:rPr>
                <w:lang w:val="en-GB"/>
              </w:rPr>
            </w:pPr>
          </w:p>
        </w:tc>
        <w:tc>
          <w:tcPr>
            <w:tcW w:w="1251" w:type="pct"/>
          </w:tcPr>
          <w:p w14:paraId="7508F99E" w14:textId="77777777" w:rsidR="00661C60" w:rsidRPr="008144AA" w:rsidRDefault="00661C60" w:rsidP="002923CF">
            <w:pPr>
              <w:spacing w:line="276" w:lineRule="auto"/>
              <w:rPr>
                <w:lang w:val="en-GB"/>
              </w:rPr>
            </w:pPr>
          </w:p>
        </w:tc>
        <w:tc>
          <w:tcPr>
            <w:tcW w:w="1249" w:type="pct"/>
          </w:tcPr>
          <w:p w14:paraId="745D0C6B" w14:textId="77777777" w:rsidR="00661C60" w:rsidRPr="008144AA" w:rsidRDefault="00661C60" w:rsidP="002923CF">
            <w:pPr>
              <w:spacing w:line="276" w:lineRule="auto"/>
              <w:rPr>
                <w:lang w:val="en-GB"/>
              </w:rPr>
            </w:pPr>
          </w:p>
        </w:tc>
      </w:tr>
      <w:tr w:rsidR="00661C60" w:rsidRPr="008144AA" w14:paraId="3A01C65A" w14:textId="77777777" w:rsidTr="002923CF">
        <w:tc>
          <w:tcPr>
            <w:tcW w:w="5000" w:type="pct"/>
            <w:gridSpan w:val="4"/>
            <w:shd w:val="clear" w:color="auto" w:fill="E2F8FA"/>
          </w:tcPr>
          <w:p w14:paraId="46FEDA19" w14:textId="77777777" w:rsidR="00661C60" w:rsidRPr="008144AA" w:rsidRDefault="00661C60" w:rsidP="002923CF">
            <w:pPr>
              <w:spacing w:line="276" w:lineRule="auto"/>
              <w:rPr>
                <w:lang w:val="en-GB"/>
              </w:rPr>
            </w:pPr>
            <w:r w:rsidRPr="008144AA">
              <w:rPr>
                <w:b/>
                <w:bCs/>
                <w:lang w:val="en-GB"/>
              </w:rPr>
              <w:t>Principle 2.  Gender Equality</w:t>
            </w:r>
          </w:p>
        </w:tc>
      </w:tr>
      <w:tr w:rsidR="00661C60" w:rsidRPr="008144AA" w14:paraId="6AD45E0B" w14:textId="77777777" w:rsidTr="002923CF">
        <w:tc>
          <w:tcPr>
            <w:tcW w:w="1276" w:type="pct"/>
          </w:tcPr>
          <w:p w14:paraId="7123394B" w14:textId="77777777" w:rsidR="00661C60" w:rsidRPr="008144AA" w:rsidRDefault="00661C60" w:rsidP="003232AD">
            <w:pPr>
              <w:numPr>
                <w:ilvl w:val="0"/>
                <w:numId w:val="25"/>
              </w:numPr>
              <w:spacing w:line="276" w:lineRule="auto"/>
              <w:rPr>
                <w:lang w:val="en-GB"/>
              </w:rPr>
            </w:pPr>
            <w:r w:rsidRPr="008144AA">
              <w:rPr>
                <w:lang w:val="en-GB"/>
              </w:rPr>
              <w:lastRenderedPageBreak/>
              <w:t>The Project shall not directly or indirectly lead to/contribute to adverse impacts on gender equality and/or the situation of women</w:t>
            </w:r>
          </w:p>
          <w:p w14:paraId="6F59E0D6" w14:textId="77777777" w:rsidR="00661C60" w:rsidRPr="008144AA" w:rsidRDefault="00661C60" w:rsidP="003232AD">
            <w:pPr>
              <w:numPr>
                <w:ilvl w:val="0"/>
                <w:numId w:val="25"/>
              </w:numPr>
              <w:spacing w:line="276" w:lineRule="auto"/>
              <w:rPr>
                <w:lang w:val="en-GB"/>
              </w:rPr>
            </w:pPr>
            <w:r w:rsidRPr="008144AA">
              <w:rPr>
                <w:lang w:val="en-GB"/>
              </w:rPr>
              <w:t>Projects shall apply the principles of nondiscrimination, equal treatment, and equal pay for equal work</w:t>
            </w:r>
          </w:p>
          <w:p w14:paraId="661375D7" w14:textId="77777777" w:rsidR="00661C60" w:rsidRPr="008144AA" w:rsidRDefault="00661C60" w:rsidP="003232AD">
            <w:pPr>
              <w:numPr>
                <w:ilvl w:val="0"/>
                <w:numId w:val="25"/>
              </w:numPr>
              <w:spacing w:line="276" w:lineRule="auto"/>
              <w:rPr>
                <w:lang w:val="en-GB"/>
              </w:rPr>
            </w:pPr>
            <w:r w:rsidRPr="008144AA">
              <w:rPr>
                <w:lang w:val="en-GB"/>
              </w:rPr>
              <w:t>The Project shall refer to the country’s national gender strategy or equivalent national commitment to aid in assessing gender risks</w:t>
            </w:r>
          </w:p>
          <w:p w14:paraId="139C9BF0" w14:textId="77777777" w:rsidR="00661C60" w:rsidRPr="008144AA" w:rsidRDefault="00661C60" w:rsidP="003232AD">
            <w:pPr>
              <w:numPr>
                <w:ilvl w:val="0"/>
                <w:numId w:val="25"/>
              </w:numPr>
              <w:spacing w:line="276" w:lineRule="auto"/>
              <w:rPr>
                <w:lang w:val="en-GB"/>
              </w:rPr>
            </w:pPr>
            <w:r w:rsidRPr="008144AA">
              <w:rPr>
                <w:lang w:val="en-GB"/>
              </w:rPr>
              <w:t xml:space="preserve">(where required) Summary of opinions and recommendations of an Expert Stakeholder(s) </w:t>
            </w:r>
          </w:p>
        </w:tc>
        <w:tc>
          <w:tcPr>
            <w:tcW w:w="1224" w:type="pct"/>
            <w:shd w:val="clear" w:color="auto" w:fill="E2F8FA"/>
          </w:tcPr>
          <w:p w14:paraId="7A171010" w14:textId="77777777" w:rsidR="00661C60" w:rsidRDefault="00661C60" w:rsidP="002923CF">
            <w:pPr>
              <w:spacing w:line="276" w:lineRule="auto"/>
              <w:rPr>
                <w:lang w:val="en-GB"/>
              </w:rPr>
            </w:pPr>
          </w:p>
          <w:p w14:paraId="61D039C2" w14:textId="77777777" w:rsidR="00661C60" w:rsidRPr="00AB4B86" w:rsidRDefault="00661C60" w:rsidP="002923CF">
            <w:pPr>
              <w:spacing w:line="276" w:lineRule="auto"/>
              <w:rPr>
                <w:lang w:val="en-GB"/>
              </w:rPr>
            </w:pPr>
          </w:p>
          <w:p w14:paraId="0C44C2BD" w14:textId="77777777" w:rsidR="00661C60" w:rsidRPr="00AB4B86" w:rsidRDefault="00661C60" w:rsidP="002923CF">
            <w:pPr>
              <w:spacing w:line="276" w:lineRule="auto"/>
              <w:rPr>
                <w:lang w:val="en-GB"/>
              </w:rPr>
            </w:pPr>
          </w:p>
          <w:p w14:paraId="44EF786B" w14:textId="77777777" w:rsidR="00661C60" w:rsidRDefault="00661C60" w:rsidP="002923CF">
            <w:pPr>
              <w:spacing w:line="276" w:lineRule="auto"/>
              <w:rPr>
                <w:lang w:val="en-GB"/>
              </w:rPr>
            </w:pPr>
          </w:p>
          <w:p w14:paraId="31EB7DB5" w14:textId="77777777" w:rsidR="00661C60" w:rsidRDefault="00661C60" w:rsidP="002923CF">
            <w:pPr>
              <w:spacing w:line="276" w:lineRule="auto"/>
              <w:rPr>
                <w:lang w:val="en-GB"/>
              </w:rPr>
            </w:pPr>
          </w:p>
          <w:p w14:paraId="3242649E" w14:textId="77777777" w:rsidR="00661C60" w:rsidRPr="00AB4B86" w:rsidRDefault="00661C60" w:rsidP="002923CF">
            <w:pPr>
              <w:spacing w:line="276" w:lineRule="auto"/>
              <w:rPr>
                <w:lang w:val="en-GB"/>
              </w:rPr>
            </w:pPr>
          </w:p>
        </w:tc>
        <w:tc>
          <w:tcPr>
            <w:tcW w:w="1251" w:type="pct"/>
          </w:tcPr>
          <w:p w14:paraId="381ACF66" w14:textId="77777777" w:rsidR="00661C60" w:rsidRPr="008144AA" w:rsidRDefault="00661C60" w:rsidP="002923CF">
            <w:pPr>
              <w:spacing w:line="276" w:lineRule="auto"/>
              <w:rPr>
                <w:lang w:val="en-GB"/>
              </w:rPr>
            </w:pPr>
          </w:p>
        </w:tc>
        <w:tc>
          <w:tcPr>
            <w:tcW w:w="1249" w:type="pct"/>
          </w:tcPr>
          <w:p w14:paraId="77935943" w14:textId="77777777" w:rsidR="00661C60" w:rsidRPr="008144AA" w:rsidRDefault="00661C60" w:rsidP="002923CF">
            <w:pPr>
              <w:spacing w:line="276" w:lineRule="auto"/>
              <w:rPr>
                <w:lang w:val="en-GB"/>
              </w:rPr>
            </w:pPr>
          </w:p>
        </w:tc>
      </w:tr>
      <w:tr w:rsidR="00661C60" w:rsidRPr="008144AA" w14:paraId="6354CA24" w14:textId="77777777" w:rsidTr="002923CF">
        <w:tc>
          <w:tcPr>
            <w:tcW w:w="5000" w:type="pct"/>
            <w:gridSpan w:val="4"/>
            <w:shd w:val="clear" w:color="auto" w:fill="E2F8FA"/>
          </w:tcPr>
          <w:p w14:paraId="7028ABD4" w14:textId="77777777" w:rsidR="00661C60" w:rsidRPr="008144AA" w:rsidRDefault="00661C60" w:rsidP="002923CF">
            <w:pPr>
              <w:spacing w:line="276" w:lineRule="auto"/>
              <w:rPr>
                <w:lang w:val="en-GB"/>
              </w:rPr>
            </w:pPr>
            <w:r w:rsidRPr="008144AA">
              <w:rPr>
                <w:b/>
                <w:bCs/>
                <w:lang w:val="en-GB"/>
              </w:rPr>
              <w:t xml:space="preserve">Principle 3. Community Health, Safety and Working </w:t>
            </w:r>
            <w:r w:rsidRPr="00AB4B86">
              <w:rPr>
                <w:b/>
                <w:bCs/>
                <w:shd w:val="clear" w:color="auto" w:fill="E2F8FA"/>
                <w:lang w:val="en-GB"/>
              </w:rPr>
              <w:t>Conditions</w:t>
            </w:r>
          </w:p>
        </w:tc>
      </w:tr>
      <w:tr w:rsidR="00661C60" w:rsidRPr="008144AA" w14:paraId="1C3D20A6" w14:textId="77777777" w:rsidTr="002923CF">
        <w:tc>
          <w:tcPr>
            <w:tcW w:w="1276" w:type="pct"/>
          </w:tcPr>
          <w:p w14:paraId="46DBB719" w14:textId="77777777" w:rsidR="00661C60" w:rsidRPr="008144AA" w:rsidRDefault="00661C60" w:rsidP="003232AD">
            <w:pPr>
              <w:numPr>
                <w:ilvl w:val="0"/>
                <w:numId w:val="27"/>
              </w:numPr>
              <w:spacing w:line="276" w:lineRule="auto"/>
              <w:rPr>
                <w:lang w:val="en-GB"/>
              </w:rPr>
            </w:pPr>
            <w:r w:rsidRPr="008144AA">
              <w:rPr>
                <w:lang w:val="en-GB"/>
              </w:rPr>
              <w:t xml:space="preserve">The Project shall avoid community exposure to increased health risks and shall not adversely affect the health of the </w:t>
            </w:r>
            <w:r w:rsidRPr="008144AA">
              <w:rPr>
                <w:lang w:val="en-GB"/>
              </w:rPr>
              <w:lastRenderedPageBreak/>
              <w:t>workers and the community</w:t>
            </w:r>
          </w:p>
        </w:tc>
        <w:tc>
          <w:tcPr>
            <w:tcW w:w="1224" w:type="pct"/>
            <w:shd w:val="clear" w:color="auto" w:fill="E2F8FA"/>
          </w:tcPr>
          <w:p w14:paraId="760C02C2" w14:textId="77777777" w:rsidR="00661C60" w:rsidRPr="00AB4B86" w:rsidRDefault="00661C60" w:rsidP="002923CF">
            <w:pPr>
              <w:spacing w:line="276" w:lineRule="auto"/>
              <w:rPr>
                <w:lang w:val="en-GB"/>
              </w:rPr>
            </w:pPr>
          </w:p>
        </w:tc>
        <w:tc>
          <w:tcPr>
            <w:tcW w:w="1251" w:type="pct"/>
          </w:tcPr>
          <w:p w14:paraId="45D2D406" w14:textId="77777777" w:rsidR="00661C60" w:rsidRPr="008144AA" w:rsidRDefault="00661C60" w:rsidP="002923CF">
            <w:pPr>
              <w:spacing w:line="276" w:lineRule="auto"/>
              <w:rPr>
                <w:lang w:val="en-GB"/>
              </w:rPr>
            </w:pPr>
          </w:p>
        </w:tc>
        <w:tc>
          <w:tcPr>
            <w:tcW w:w="1249" w:type="pct"/>
          </w:tcPr>
          <w:p w14:paraId="441CB449" w14:textId="77777777" w:rsidR="00661C60" w:rsidRPr="008144AA" w:rsidRDefault="00661C60" w:rsidP="002923CF">
            <w:pPr>
              <w:spacing w:line="276" w:lineRule="auto"/>
              <w:rPr>
                <w:lang w:val="en-GB"/>
              </w:rPr>
            </w:pPr>
          </w:p>
        </w:tc>
      </w:tr>
      <w:tr w:rsidR="00661C60" w:rsidRPr="008144AA" w14:paraId="3B662D1E" w14:textId="77777777" w:rsidTr="002923CF">
        <w:tc>
          <w:tcPr>
            <w:tcW w:w="5000" w:type="pct"/>
            <w:gridSpan w:val="4"/>
            <w:shd w:val="clear" w:color="auto" w:fill="E2F8FA"/>
          </w:tcPr>
          <w:p w14:paraId="701A48C2" w14:textId="77777777" w:rsidR="00661C60" w:rsidRPr="008144AA" w:rsidRDefault="00661C60" w:rsidP="002923CF">
            <w:pPr>
              <w:spacing w:line="276" w:lineRule="auto"/>
              <w:rPr>
                <w:b/>
                <w:bCs/>
                <w:lang w:val="en-GB"/>
              </w:rPr>
            </w:pPr>
            <w:r w:rsidRPr="008144AA">
              <w:rPr>
                <w:b/>
                <w:bCs/>
                <w:lang w:val="en-GB"/>
              </w:rPr>
              <w:lastRenderedPageBreak/>
              <w:t>Principle 4.1  Sites of Cultural and Historical Heritage</w:t>
            </w:r>
          </w:p>
        </w:tc>
      </w:tr>
      <w:tr w:rsidR="00661C60" w:rsidRPr="008144AA" w14:paraId="5B5070C3" w14:textId="77777777" w:rsidTr="002923CF">
        <w:trPr>
          <w:trHeight w:val="120"/>
        </w:trPr>
        <w:tc>
          <w:tcPr>
            <w:tcW w:w="1276" w:type="pct"/>
          </w:tcPr>
          <w:p w14:paraId="59DDAE70" w14:textId="77777777" w:rsidR="00661C60" w:rsidRPr="008144AA" w:rsidRDefault="00661C60" w:rsidP="002923CF">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2879F706" w14:textId="77777777" w:rsidR="00661C60" w:rsidRPr="008144AA" w:rsidRDefault="00661C60" w:rsidP="002923CF">
            <w:pPr>
              <w:spacing w:line="276" w:lineRule="auto"/>
              <w:rPr>
                <w:b/>
                <w:bCs/>
                <w:lang w:val="en-GB"/>
              </w:rPr>
            </w:pPr>
          </w:p>
        </w:tc>
        <w:tc>
          <w:tcPr>
            <w:tcW w:w="1251" w:type="pct"/>
            <w:vMerge w:val="restart"/>
          </w:tcPr>
          <w:p w14:paraId="6A067014" w14:textId="77777777" w:rsidR="00661C60" w:rsidRPr="008144AA" w:rsidRDefault="00661C60" w:rsidP="002923CF">
            <w:pPr>
              <w:spacing w:line="276" w:lineRule="auto"/>
              <w:rPr>
                <w:b/>
                <w:bCs/>
                <w:lang w:val="en-GB"/>
              </w:rPr>
            </w:pPr>
          </w:p>
        </w:tc>
        <w:tc>
          <w:tcPr>
            <w:tcW w:w="1249" w:type="pct"/>
            <w:vMerge w:val="restart"/>
          </w:tcPr>
          <w:p w14:paraId="1406935F" w14:textId="77777777" w:rsidR="00661C60" w:rsidRPr="008144AA" w:rsidRDefault="00661C60" w:rsidP="002923CF">
            <w:pPr>
              <w:spacing w:line="276" w:lineRule="auto"/>
              <w:rPr>
                <w:b/>
                <w:bCs/>
                <w:lang w:val="en-GB"/>
              </w:rPr>
            </w:pPr>
          </w:p>
        </w:tc>
      </w:tr>
      <w:tr w:rsidR="00661C60" w:rsidRPr="008144AA" w14:paraId="0CFE310C" w14:textId="77777777" w:rsidTr="002923CF">
        <w:trPr>
          <w:trHeight w:val="120"/>
        </w:trPr>
        <w:tc>
          <w:tcPr>
            <w:tcW w:w="1276" w:type="pct"/>
          </w:tcPr>
          <w:p w14:paraId="3802CD18" w14:textId="77777777" w:rsidR="00661C60" w:rsidRPr="008144AA" w:rsidRDefault="00661C60" w:rsidP="002923CF">
            <w:pPr>
              <w:spacing w:line="276" w:lineRule="auto"/>
              <w:rPr>
                <w:b/>
                <w:bCs/>
                <w:lang w:val="en-GB"/>
              </w:rPr>
            </w:pPr>
            <w:r w:rsidRPr="008144AA">
              <w:rPr>
                <w:lang w:val="en-GB"/>
              </w:rPr>
              <w:br w:type="page"/>
              <w:t>&gt;&gt;</w:t>
            </w:r>
          </w:p>
        </w:tc>
        <w:tc>
          <w:tcPr>
            <w:tcW w:w="1224" w:type="pct"/>
            <w:vMerge/>
          </w:tcPr>
          <w:p w14:paraId="5E82ECE8" w14:textId="77777777" w:rsidR="00661C60" w:rsidRPr="008144AA" w:rsidRDefault="00661C60" w:rsidP="003232AD">
            <w:pPr>
              <w:numPr>
                <w:ilvl w:val="0"/>
                <w:numId w:val="22"/>
              </w:numPr>
              <w:spacing w:line="276" w:lineRule="auto"/>
              <w:rPr>
                <w:b/>
                <w:bCs/>
                <w:lang w:val="en-GB"/>
              </w:rPr>
            </w:pPr>
          </w:p>
        </w:tc>
        <w:tc>
          <w:tcPr>
            <w:tcW w:w="1251" w:type="pct"/>
            <w:vMerge/>
          </w:tcPr>
          <w:p w14:paraId="5FC75C4B" w14:textId="77777777" w:rsidR="00661C60" w:rsidRPr="008144AA" w:rsidRDefault="00661C60" w:rsidP="003232AD">
            <w:pPr>
              <w:numPr>
                <w:ilvl w:val="0"/>
                <w:numId w:val="22"/>
              </w:numPr>
              <w:spacing w:line="276" w:lineRule="auto"/>
              <w:rPr>
                <w:b/>
                <w:bCs/>
                <w:lang w:val="en-GB"/>
              </w:rPr>
            </w:pPr>
          </w:p>
        </w:tc>
        <w:tc>
          <w:tcPr>
            <w:tcW w:w="1249" w:type="pct"/>
            <w:vMerge/>
          </w:tcPr>
          <w:p w14:paraId="7E2C852E" w14:textId="77777777" w:rsidR="00661C60" w:rsidRPr="008144AA" w:rsidRDefault="00661C60" w:rsidP="003232AD">
            <w:pPr>
              <w:numPr>
                <w:ilvl w:val="0"/>
                <w:numId w:val="22"/>
              </w:numPr>
              <w:spacing w:line="276" w:lineRule="auto"/>
              <w:rPr>
                <w:b/>
                <w:bCs/>
                <w:lang w:val="en-GB"/>
              </w:rPr>
            </w:pPr>
          </w:p>
        </w:tc>
      </w:tr>
      <w:tr w:rsidR="00661C60" w:rsidRPr="008144AA" w14:paraId="02F58074" w14:textId="77777777" w:rsidTr="002923CF">
        <w:tc>
          <w:tcPr>
            <w:tcW w:w="5000" w:type="pct"/>
            <w:gridSpan w:val="4"/>
            <w:shd w:val="clear" w:color="auto" w:fill="E2F8FA"/>
          </w:tcPr>
          <w:p w14:paraId="0EAC4C3D" w14:textId="77777777" w:rsidR="00661C60" w:rsidRPr="008144AA" w:rsidRDefault="00661C60" w:rsidP="002923CF">
            <w:pPr>
              <w:spacing w:line="276" w:lineRule="auto"/>
              <w:rPr>
                <w:b/>
                <w:bCs/>
                <w:lang w:val="en-GB"/>
              </w:rPr>
            </w:pPr>
            <w:r w:rsidRPr="008144AA">
              <w:rPr>
                <w:b/>
                <w:bCs/>
                <w:lang w:val="en-GB"/>
              </w:rPr>
              <w:t>Principle 4.2 Forced Eviction and Displacement</w:t>
            </w:r>
          </w:p>
        </w:tc>
      </w:tr>
      <w:tr w:rsidR="00661C60" w:rsidRPr="008144AA" w14:paraId="72132415" w14:textId="77777777" w:rsidTr="002923CF">
        <w:trPr>
          <w:trHeight w:val="120"/>
        </w:trPr>
        <w:tc>
          <w:tcPr>
            <w:tcW w:w="1276" w:type="pct"/>
          </w:tcPr>
          <w:p w14:paraId="1F4D8FC6" w14:textId="77777777" w:rsidR="00661C60" w:rsidRPr="008144AA" w:rsidRDefault="00661C60" w:rsidP="002923CF">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7D916A28" w14:textId="77777777" w:rsidR="00661C60" w:rsidRPr="008144AA" w:rsidRDefault="00661C60" w:rsidP="002923CF">
            <w:pPr>
              <w:spacing w:line="276" w:lineRule="auto"/>
              <w:rPr>
                <w:b/>
                <w:bCs/>
                <w:lang w:val="en-GB"/>
              </w:rPr>
            </w:pPr>
          </w:p>
        </w:tc>
        <w:tc>
          <w:tcPr>
            <w:tcW w:w="1251" w:type="pct"/>
            <w:vMerge w:val="restart"/>
          </w:tcPr>
          <w:p w14:paraId="4EA27F76" w14:textId="77777777" w:rsidR="00661C60" w:rsidRPr="008144AA" w:rsidRDefault="00661C60" w:rsidP="002923CF">
            <w:pPr>
              <w:spacing w:line="276" w:lineRule="auto"/>
              <w:rPr>
                <w:b/>
                <w:bCs/>
                <w:lang w:val="en-GB"/>
              </w:rPr>
            </w:pPr>
          </w:p>
        </w:tc>
        <w:tc>
          <w:tcPr>
            <w:tcW w:w="1249" w:type="pct"/>
            <w:vMerge w:val="restart"/>
          </w:tcPr>
          <w:p w14:paraId="4B00A051" w14:textId="77777777" w:rsidR="00661C60" w:rsidRPr="008144AA" w:rsidRDefault="00661C60" w:rsidP="002923CF">
            <w:pPr>
              <w:spacing w:line="276" w:lineRule="auto"/>
              <w:rPr>
                <w:b/>
                <w:bCs/>
                <w:lang w:val="en-GB"/>
              </w:rPr>
            </w:pPr>
          </w:p>
        </w:tc>
      </w:tr>
      <w:tr w:rsidR="00661C60" w:rsidRPr="008144AA" w14:paraId="6A6A15B8" w14:textId="77777777" w:rsidTr="002923CF">
        <w:trPr>
          <w:trHeight w:val="120"/>
        </w:trPr>
        <w:tc>
          <w:tcPr>
            <w:tcW w:w="1276" w:type="pct"/>
          </w:tcPr>
          <w:p w14:paraId="635C1F9B" w14:textId="77777777" w:rsidR="00661C60" w:rsidRPr="008144AA" w:rsidRDefault="00661C60" w:rsidP="002923CF">
            <w:pPr>
              <w:spacing w:line="276" w:lineRule="auto"/>
              <w:rPr>
                <w:b/>
                <w:bCs/>
                <w:lang w:val="en-GB"/>
              </w:rPr>
            </w:pPr>
            <w:r w:rsidRPr="008144AA">
              <w:rPr>
                <w:lang w:val="en-GB"/>
              </w:rPr>
              <w:t>&gt;&gt;</w:t>
            </w:r>
          </w:p>
        </w:tc>
        <w:tc>
          <w:tcPr>
            <w:tcW w:w="1224" w:type="pct"/>
            <w:vMerge/>
          </w:tcPr>
          <w:p w14:paraId="60355F63" w14:textId="77777777" w:rsidR="00661C60" w:rsidRPr="008144AA" w:rsidRDefault="00661C60" w:rsidP="003232AD">
            <w:pPr>
              <w:numPr>
                <w:ilvl w:val="0"/>
                <w:numId w:val="22"/>
              </w:numPr>
              <w:spacing w:line="276" w:lineRule="auto"/>
              <w:rPr>
                <w:b/>
                <w:bCs/>
                <w:lang w:val="en-GB"/>
              </w:rPr>
            </w:pPr>
          </w:p>
        </w:tc>
        <w:tc>
          <w:tcPr>
            <w:tcW w:w="1251" w:type="pct"/>
            <w:vMerge/>
          </w:tcPr>
          <w:p w14:paraId="7A99503F" w14:textId="77777777" w:rsidR="00661C60" w:rsidRPr="008144AA" w:rsidRDefault="00661C60" w:rsidP="003232AD">
            <w:pPr>
              <w:numPr>
                <w:ilvl w:val="0"/>
                <w:numId w:val="22"/>
              </w:numPr>
              <w:spacing w:line="276" w:lineRule="auto"/>
              <w:rPr>
                <w:b/>
                <w:bCs/>
                <w:lang w:val="en-GB"/>
              </w:rPr>
            </w:pPr>
          </w:p>
        </w:tc>
        <w:tc>
          <w:tcPr>
            <w:tcW w:w="1249" w:type="pct"/>
            <w:vMerge/>
          </w:tcPr>
          <w:p w14:paraId="66A887AE" w14:textId="77777777" w:rsidR="00661C60" w:rsidRPr="008144AA" w:rsidRDefault="00661C60" w:rsidP="002923CF">
            <w:pPr>
              <w:spacing w:line="276" w:lineRule="auto"/>
              <w:rPr>
                <w:b/>
                <w:bCs/>
                <w:lang w:val="en-GB"/>
              </w:rPr>
            </w:pPr>
          </w:p>
        </w:tc>
      </w:tr>
      <w:tr w:rsidR="00661C60" w:rsidRPr="008144AA" w14:paraId="06C8B4CA" w14:textId="77777777" w:rsidTr="002923CF">
        <w:tc>
          <w:tcPr>
            <w:tcW w:w="5000" w:type="pct"/>
            <w:gridSpan w:val="4"/>
            <w:shd w:val="clear" w:color="auto" w:fill="E2F8FA"/>
          </w:tcPr>
          <w:p w14:paraId="02D0292F" w14:textId="77777777" w:rsidR="00661C60" w:rsidRPr="008144AA" w:rsidRDefault="00661C60" w:rsidP="002923CF">
            <w:pPr>
              <w:spacing w:line="276" w:lineRule="auto"/>
              <w:rPr>
                <w:b/>
                <w:bCs/>
                <w:lang w:val="en-GB"/>
              </w:rPr>
            </w:pPr>
            <w:r w:rsidRPr="008144AA">
              <w:rPr>
                <w:b/>
                <w:bCs/>
                <w:lang w:val="en-GB"/>
              </w:rPr>
              <w:t>Principle 4.3  Land Tenure and Other Rights</w:t>
            </w:r>
          </w:p>
        </w:tc>
      </w:tr>
      <w:tr w:rsidR="00661C60" w:rsidRPr="008144AA" w14:paraId="6404C1E6" w14:textId="77777777" w:rsidTr="002923CF">
        <w:trPr>
          <w:trHeight w:val="120"/>
        </w:trPr>
        <w:tc>
          <w:tcPr>
            <w:tcW w:w="1276" w:type="pct"/>
            <w:shd w:val="clear" w:color="auto" w:fill="auto"/>
          </w:tcPr>
          <w:p w14:paraId="5CCC4C27" w14:textId="77777777" w:rsidR="00661C60" w:rsidRPr="00DD1F6B" w:rsidRDefault="00661C60" w:rsidP="003232AD">
            <w:pPr>
              <w:pStyle w:val="ListParagraph"/>
              <w:numPr>
                <w:ilvl w:val="7"/>
                <w:numId w:val="21"/>
              </w:numPr>
              <w:spacing w:after="0" w:line="240" w:lineRule="auto"/>
              <w:ind w:left="171" w:hanging="218"/>
              <w:jc w:val="both"/>
              <w:rPr>
                <w:rFonts w:cs="Arial"/>
                <w:szCs w:val="22"/>
                <w:lang w:eastAsia="de-DE"/>
              </w:rPr>
            </w:pPr>
            <w:r w:rsidRPr="00DD1F6B">
              <w:rPr>
                <w:rFonts w:cs="Arial"/>
                <w:szCs w:val="22"/>
                <w:lang w:eastAsia="de-DE"/>
              </w:rPr>
              <w:t>Does the Project require any change, or have any uncertainties related to land tenure arrangements and/or access rights, usage rights or land ownership?</w:t>
            </w:r>
          </w:p>
          <w:p w14:paraId="2492496E" w14:textId="77777777" w:rsidR="00661C60" w:rsidRPr="00DD1F6B" w:rsidRDefault="00661C60" w:rsidP="003232AD">
            <w:pPr>
              <w:pStyle w:val="ListParagraph"/>
              <w:numPr>
                <w:ilvl w:val="7"/>
                <w:numId w:val="21"/>
              </w:numPr>
              <w:spacing w:after="0" w:line="240" w:lineRule="auto"/>
              <w:ind w:left="171" w:hanging="218"/>
              <w:jc w:val="both"/>
              <w:rPr>
                <w:rFonts w:ascii="Avenir Book" w:hAnsi="Avenir Book" w:cs="Arial"/>
                <w:sz w:val="18"/>
                <w:szCs w:val="18"/>
                <w:lang w:eastAsia="de-DE"/>
              </w:rPr>
            </w:pPr>
            <w:r w:rsidRPr="002C482C">
              <w:rPr>
                <w:rFonts w:cs="Arial"/>
                <w:szCs w:val="22"/>
                <w:lang w:eastAsia="de-DE"/>
              </w:rPr>
              <w:t>For Proj</w:t>
            </w:r>
            <w:r w:rsidRPr="0044468F">
              <w:rPr>
                <w:rFonts w:cs="Arial"/>
                <w:szCs w:val="22"/>
                <w:lang w:eastAsia="de-DE"/>
              </w:rPr>
              <w:t xml:space="preserve">ects involving land use tenure, are there any </w:t>
            </w:r>
            <w:r w:rsidRPr="0044468F">
              <w:rPr>
                <w:rFonts w:cs="Arial"/>
                <w:szCs w:val="22"/>
                <w:lang w:eastAsia="de-DE"/>
              </w:rPr>
              <w:lastRenderedPageBreak/>
              <w:t>uncertainties with regards to land tenure, access rights, usage rights or land</w:t>
            </w:r>
            <w:r w:rsidRPr="00DD1F6B">
              <w:rPr>
                <w:rFonts w:eastAsia="Times New Roman" w:cs="Arial"/>
                <w:color w:val="auto"/>
                <w:szCs w:val="22"/>
                <w:lang w:eastAsia="de-DE"/>
              </w:rPr>
              <w:t xml:space="preserve"> </w:t>
            </w:r>
            <w:r w:rsidRPr="0044468F">
              <w:rPr>
                <w:rFonts w:cs="Arial"/>
                <w:szCs w:val="22"/>
                <w:lang w:eastAsia="de-DE"/>
              </w:rPr>
              <w:t>ownership?</w:t>
            </w:r>
          </w:p>
        </w:tc>
        <w:tc>
          <w:tcPr>
            <w:tcW w:w="1224" w:type="pct"/>
            <w:vMerge w:val="restart"/>
            <w:shd w:val="clear" w:color="auto" w:fill="auto"/>
          </w:tcPr>
          <w:p w14:paraId="1B17C047" w14:textId="77777777" w:rsidR="00661C60" w:rsidRPr="008144AA" w:rsidRDefault="00661C60" w:rsidP="002923CF">
            <w:pPr>
              <w:spacing w:line="276" w:lineRule="auto"/>
              <w:rPr>
                <w:b/>
                <w:bCs/>
                <w:lang w:val="en-GB"/>
              </w:rPr>
            </w:pPr>
          </w:p>
        </w:tc>
        <w:tc>
          <w:tcPr>
            <w:tcW w:w="1251" w:type="pct"/>
            <w:vMerge w:val="restart"/>
            <w:shd w:val="clear" w:color="auto" w:fill="auto"/>
          </w:tcPr>
          <w:p w14:paraId="793829EC" w14:textId="77777777" w:rsidR="00661C60" w:rsidRPr="008144AA" w:rsidRDefault="00661C60" w:rsidP="002923CF">
            <w:pPr>
              <w:spacing w:line="276" w:lineRule="auto"/>
              <w:rPr>
                <w:b/>
                <w:bCs/>
                <w:lang w:val="en-GB"/>
              </w:rPr>
            </w:pPr>
          </w:p>
        </w:tc>
        <w:tc>
          <w:tcPr>
            <w:tcW w:w="1249" w:type="pct"/>
            <w:vMerge w:val="restart"/>
            <w:shd w:val="clear" w:color="auto" w:fill="auto"/>
          </w:tcPr>
          <w:p w14:paraId="7AAD4388" w14:textId="77777777" w:rsidR="00661C60" w:rsidRPr="008144AA" w:rsidRDefault="00661C60" w:rsidP="002923CF">
            <w:pPr>
              <w:spacing w:line="276" w:lineRule="auto"/>
              <w:rPr>
                <w:b/>
                <w:bCs/>
                <w:lang w:val="en-GB"/>
              </w:rPr>
            </w:pPr>
          </w:p>
        </w:tc>
      </w:tr>
      <w:tr w:rsidR="00661C60" w:rsidRPr="008144AA" w14:paraId="1B7EAD32" w14:textId="77777777" w:rsidTr="002923CF">
        <w:trPr>
          <w:trHeight w:val="120"/>
        </w:trPr>
        <w:tc>
          <w:tcPr>
            <w:tcW w:w="1276" w:type="pct"/>
            <w:shd w:val="clear" w:color="auto" w:fill="auto"/>
          </w:tcPr>
          <w:p w14:paraId="258F7A62" w14:textId="77777777" w:rsidR="00661C60" w:rsidRPr="008144AA" w:rsidRDefault="00661C60" w:rsidP="002923CF">
            <w:pPr>
              <w:spacing w:line="276" w:lineRule="auto"/>
              <w:rPr>
                <w:b/>
                <w:bCs/>
                <w:lang w:val="en-GB"/>
              </w:rPr>
            </w:pPr>
            <w:r w:rsidRPr="008144AA">
              <w:rPr>
                <w:lang w:val="en-GB"/>
              </w:rPr>
              <w:lastRenderedPageBreak/>
              <w:t>&gt;&gt;</w:t>
            </w:r>
          </w:p>
        </w:tc>
        <w:tc>
          <w:tcPr>
            <w:tcW w:w="1224" w:type="pct"/>
            <w:vMerge/>
            <w:shd w:val="clear" w:color="auto" w:fill="BFBFBF"/>
          </w:tcPr>
          <w:p w14:paraId="0C56D5AD" w14:textId="77777777" w:rsidR="00661C60" w:rsidRPr="008144AA" w:rsidRDefault="00661C60" w:rsidP="003232AD">
            <w:pPr>
              <w:numPr>
                <w:ilvl w:val="0"/>
                <w:numId w:val="22"/>
              </w:numPr>
              <w:spacing w:line="276" w:lineRule="auto"/>
              <w:rPr>
                <w:b/>
                <w:bCs/>
                <w:lang w:val="en-GB"/>
              </w:rPr>
            </w:pPr>
          </w:p>
        </w:tc>
        <w:tc>
          <w:tcPr>
            <w:tcW w:w="1251" w:type="pct"/>
            <w:vMerge/>
            <w:shd w:val="clear" w:color="auto" w:fill="BFBFBF"/>
          </w:tcPr>
          <w:p w14:paraId="7A4FF9AD" w14:textId="77777777" w:rsidR="00661C60" w:rsidRPr="008144AA" w:rsidRDefault="00661C60" w:rsidP="003232AD">
            <w:pPr>
              <w:numPr>
                <w:ilvl w:val="0"/>
                <w:numId w:val="22"/>
              </w:numPr>
              <w:spacing w:line="276" w:lineRule="auto"/>
              <w:rPr>
                <w:b/>
                <w:bCs/>
                <w:lang w:val="en-GB"/>
              </w:rPr>
            </w:pPr>
          </w:p>
        </w:tc>
        <w:tc>
          <w:tcPr>
            <w:tcW w:w="1249" w:type="pct"/>
            <w:vMerge/>
            <w:shd w:val="clear" w:color="auto" w:fill="BFBFBF"/>
          </w:tcPr>
          <w:p w14:paraId="692A6C03" w14:textId="77777777" w:rsidR="00661C60" w:rsidRPr="008144AA" w:rsidRDefault="00661C60" w:rsidP="003232AD">
            <w:pPr>
              <w:numPr>
                <w:ilvl w:val="0"/>
                <w:numId w:val="22"/>
              </w:numPr>
              <w:spacing w:line="276" w:lineRule="auto"/>
              <w:rPr>
                <w:b/>
                <w:bCs/>
                <w:lang w:val="en-GB"/>
              </w:rPr>
            </w:pPr>
          </w:p>
        </w:tc>
      </w:tr>
      <w:tr w:rsidR="00661C60" w:rsidRPr="008144AA" w14:paraId="23F7F8D3" w14:textId="77777777" w:rsidTr="002923CF">
        <w:tc>
          <w:tcPr>
            <w:tcW w:w="5000" w:type="pct"/>
            <w:gridSpan w:val="4"/>
            <w:shd w:val="clear" w:color="auto" w:fill="E2F8FA"/>
          </w:tcPr>
          <w:p w14:paraId="65C72589" w14:textId="77777777" w:rsidR="00661C60" w:rsidRPr="008144AA" w:rsidRDefault="00661C60" w:rsidP="002923CF">
            <w:pPr>
              <w:spacing w:line="276" w:lineRule="auto"/>
              <w:rPr>
                <w:b/>
                <w:bCs/>
                <w:lang w:val="en-GB"/>
              </w:rPr>
            </w:pPr>
            <w:r w:rsidRPr="00DD1F6B">
              <w:rPr>
                <w:b/>
                <w:bCs/>
                <w:lang w:val="en-GB"/>
              </w:rPr>
              <w:t>Principle 4.4 - Indigenous people</w:t>
            </w:r>
          </w:p>
        </w:tc>
      </w:tr>
      <w:tr w:rsidR="00661C60" w:rsidRPr="008144AA" w14:paraId="147C339B" w14:textId="77777777" w:rsidTr="002923CF">
        <w:trPr>
          <w:trHeight w:val="120"/>
        </w:trPr>
        <w:tc>
          <w:tcPr>
            <w:tcW w:w="1276" w:type="pct"/>
            <w:shd w:val="clear" w:color="auto" w:fill="auto"/>
          </w:tcPr>
          <w:p w14:paraId="7B117A62" w14:textId="77777777" w:rsidR="00661C60" w:rsidRPr="00AB4B86" w:rsidRDefault="00661C60" w:rsidP="002923CF">
            <w:pPr>
              <w:spacing w:line="276" w:lineRule="auto"/>
              <w:rPr>
                <w:lang w:val="en-GB"/>
              </w:rPr>
            </w:pPr>
            <w:r w:rsidRPr="00DD1F6B">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68910998" w14:textId="77777777" w:rsidR="00661C60" w:rsidRPr="008144AA" w:rsidRDefault="00661C60" w:rsidP="002923CF">
            <w:pPr>
              <w:spacing w:line="276" w:lineRule="auto"/>
              <w:rPr>
                <w:b/>
                <w:bCs/>
                <w:lang w:val="en-GB"/>
              </w:rPr>
            </w:pPr>
          </w:p>
        </w:tc>
        <w:tc>
          <w:tcPr>
            <w:tcW w:w="1251" w:type="pct"/>
            <w:vMerge w:val="restart"/>
            <w:shd w:val="clear" w:color="auto" w:fill="auto"/>
          </w:tcPr>
          <w:p w14:paraId="1F2A0023" w14:textId="77777777" w:rsidR="00661C60" w:rsidRPr="008144AA" w:rsidRDefault="00661C60" w:rsidP="002923CF">
            <w:pPr>
              <w:spacing w:line="276" w:lineRule="auto"/>
              <w:rPr>
                <w:b/>
                <w:bCs/>
                <w:lang w:val="en-GB"/>
              </w:rPr>
            </w:pPr>
          </w:p>
        </w:tc>
        <w:tc>
          <w:tcPr>
            <w:tcW w:w="1249" w:type="pct"/>
            <w:vMerge w:val="restart"/>
            <w:shd w:val="clear" w:color="auto" w:fill="auto"/>
          </w:tcPr>
          <w:p w14:paraId="2953F21E" w14:textId="77777777" w:rsidR="00661C60" w:rsidRPr="008144AA" w:rsidRDefault="00661C60" w:rsidP="002923CF">
            <w:pPr>
              <w:spacing w:line="276" w:lineRule="auto"/>
              <w:rPr>
                <w:b/>
                <w:bCs/>
                <w:lang w:val="en-GB"/>
              </w:rPr>
            </w:pPr>
          </w:p>
        </w:tc>
      </w:tr>
      <w:tr w:rsidR="00661C60" w:rsidRPr="008144AA" w14:paraId="3C7428C4" w14:textId="77777777" w:rsidTr="002923CF">
        <w:trPr>
          <w:trHeight w:val="120"/>
        </w:trPr>
        <w:tc>
          <w:tcPr>
            <w:tcW w:w="1276" w:type="pct"/>
            <w:shd w:val="clear" w:color="auto" w:fill="auto"/>
          </w:tcPr>
          <w:p w14:paraId="7BD47874" w14:textId="77777777" w:rsidR="00661C60" w:rsidRPr="008144AA" w:rsidRDefault="00661C60" w:rsidP="002923CF">
            <w:pPr>
              <w:spacing w:line="276" w:lineRule="auto"/>
              <w:rPr>
                <w:b/>
                <w:bCs/>
                <w:lang w:val="en-GB"/>
              </w:rPr>
            </w:pPr>
            <w:r w:rsidRPr="008144AA">
              <w:rPr>
                <w:lang w:val="en-GB"/>
              </w:rPr>
              <w:t>&gt;&gt;</w:t>
            </w:r>
          </w:p>
        </w:tc>
        <w:tc>
          <w:tcPr>
            <w:tcW w:w="1224" w:type="pct"/>
            <w:vMerge/>
            <w:shd w:val="clear" w:color="auto" w:fill="auto"/>
          </w:tcPr>
          <w:p w14:paraId="211DEE5B" w14:textId="77777777" w:rsidR="00661C60" w:rsidRPr="008144AA" w:rsidRDefault="00661C60" w:rsidP="003232AD">
            <w:pPr>
              <w:numPr>
                <w:ilvl w:val="0"/>
                <w:numId w:val="22"/>
              </w:numPr>
              <w:spacing w:line="276" w:lineRule="auto"/>
              <w:rPr>
                <w:b/>
                <w:bCs/>
                <w:lang w:val="en-GB"/>
              </w:rPr>
            </w:pPr>
          </w:p>
        </w:tc>
        <w:tc>
          <w:tcPr>
            <w:tcW w:w="1251" w:type="pct"/>
            <w:vMerge/>
            <w:shd w:val="clear" w:color="auto" w:fill="auto"/>
          </w:tcPr>
          <w:p w14:paraId="144DE869" w14:textId="77777777" w:rsidR="00661C60" w:rsidRPr="008144AA" w:rsidRDefault="00661C60" w:rsidP="003232AD">
            <w:pPr>
              <w:numPr>
                <w:ilvl w:val="0"/>
                <w:numId w:val="22"/>
              </w:numPr>
              <w:spacing w:line="276" w:lineRule="auto"/>
              <w:rPr>
                <w:b/>
                <w:bCs/>
                <w:lang w:val="en-GB"/>
              </w:rPr>
            </w:pPr>
          </w:p>
        </w:tc>
        <w:tc>
          <w:tcPr>
            <w:tcW w:w="1249" w:type="pct"/>
            <w:vMerge/>
            <w:shd w:val="clear" w:color="auto" w:fill="auto"/>
          </w:tcPr>
          <w:p w14:paraId="0BD9C556" w14:textId="77777777" w:rsidR="00661C60" w:rsidRPr="008144AA" w:rsidRDefault="00661C60" w:rsidP="003232AD">
            <w:pPr>
              <w:numPr>
                <w:ilvl w:val="0"/>
                <w:numId w:val="22"/>
              </w:numPr>
              <w:spacing w:line="276" w:lineRule="auto"/>
              <w:rPr>
                <w:b/>
                <w:bCs/>
                <w:lang w:val="en-GB"/>
              </w:rPr>
            </w:pPr>
          </w:p>
        </w:tc>
      </w:tr>
      <w:tr w:rsidR="00661C60" w:rsidRPr="008144AA" w14:paraId="507C5ED0" w14:textId="77777777" w:rsidTr="002923CF">
        <w:tc>
          <w:tcPr>
            <w:tcW w:w="5000" w:type="pct"/>
            <w:gridSpan w:val="4"/>
            <w:shd w:val="clear" w:color="auto" w:fill="E2F8FA"/>
          </w:tcPr>
          <w:p w14:paraId="4F4CCDB4" w14:textId="77777777" w:rsidR="00661C60" w:rsidRPr="008144AA" w:rsidRDefault="00661C60" w:rsidP="002923CF">
            <w:pPr>
              <w:spacing w:line="276" w:lineRule="auto"/>
              <w:rPr>
                <w:lang w:val="en-GB"/>
              </w:rPr>
            </w:pPr>
            <w:r w:rsidRPr="008144AA">
              <w:rPr>
                <w:b/>
                <w:bCs/>
                <w:lang w:val="en-GB"/>
              </w:rPr>
              <w:t>Principle 5. Corruption</w:t>
            </w:r>
          </w:p>
        </w:tc>
      </w:tr>
      <w:tr w:rsidR="00661C60" w:rsidRPr="008144AA" w14:paraId="1694AC6D" w14:textId="77777777" w:rsidTr="002923CF">
        <w:tc>
          <w:tcPr>
            <w:tcW w:w="1276" w:type="pct"/>
          </w:tcPr>
          <w:p w14:paraId="4E4E2508" w14:textId="77777777" w:rsidR="00661C60" w:rsidRPr="008144AA" w:rsidRDefault="00661C60" w:rsidP="003232AD">
            <w:pPr>
              <w:numPr>
                <w:ilvl w:val="0"/>
                <w:numId w:val="28"/>
              </w:numPr>
              <w:spacing w:line="276" w:lineRule="auto"/>
              <w:rPr>
                <w:lang w:val="en-GB"/>
              </w:rPr>
            </w:pPr>
            <w:r w:rsidRPr="008144AA">
              <w:rPr>
                <w:lang w:val="en-GB"/>
              </w:rPr>
              <w:t>The Project shall not involve, be complicit in or inadvertently contribute to or reinforce corruption or corrupt Projects</w:t>
            </w:r>
          </w:p>
        </w:tc>
        <w:tc>
          <w:tcPr>
            <w:tcW w:w="1224" w:type="pct"/>
            <w:shd w:val="clear" w:color="auto" w:fill="E2F8FA"/>
          </w:tcPr>
          <w:p w14:paraId="26EF8B16" w14:textId="77777777" w:rsidR="00661C60" w:rsidRPr="008144AA" w:rsidRDefault="00661C60" w:rsidP="002923CF">
            <w:pPr>
              <w:spacing w:line="276" w:lineRule="auto"/>
              <w:rPr>
                <w:lang w:val="en-GB"/>
              </w:rPr>
            </w:pPr>
          </w:p>
        </w:tc>
        <w:tc>
          <w:tcPr>
            <w:tcW w:w="1251" w:type="pct"/>
          </w:tcPr>
          <w:p w14:paraId="4EB7830A" w14:textId="77777777" w:rsidR="00661C60" w:rsidRPr="008144AA" w:rsidRDefault="00661C60" w:rsidP="002923CF">
            <w:pPr>
              <w:spacing w:line="276" w:lineRule="auto"/>
              <w:rPr>
                <w:lang w:val="en-GB"/>
              </w:rPr>
            </w:pPr>
          </w:p>
        </w:tc>
        <w:tc>
          <w:tcPr>
            <w:tcW w:w="1249" w:type="pct"/>
          </w:tcPr>
          <w:p w14:paraId="712AEB60" w14:textId="77777777" w:rsidR="00661C60" w:rsidRPr="008144AA" w:rsidRDefault="00661C60" w:rsidP="002923CF">
            <w:pPr>
              <w:spacing w:line="276" w:lineRule="auto"/>
              <w:rPr>
                <w:lang w:val="en-GB"/>
              </w:rPr>
            </w:pPr>
          </w:p>
        </w:tc>
      </w:tr>
      <w:tr w:rsidR="00661C60" w:rsidRPr="008144AA" w14:paraId="175DE7EB" w14:textId="77777777" w:rsidTr="002923CF">
        <w:tc>
          <w:tcPr>
            <w:tcW w:w="5000" w:type="pct"/>
            <w:gridSpan w:val="4"/>
            <w:shd w:val="clear" w:color="auto" w:fill="E2F8FA"/>
          </w:tcPr>
          <w:p w14:paraId="60A79076" w14:textId="77777777" w:rsidR="00661C60" w:rsidRPr="008144AA" w:rsidRDefault="00661C60" w:rsidP="002923CF">
            <w:pPr>
              <w:spacing w:line="276" w:lineRule="auto"/>
              <w:rPr>
                <w:lang w:val="en-GB"/>
              </w:rPr>
            </w:pPr>
            <w:r w:rsidRPr="008144AA">
              <w:rPr>
                <w:b/>
                <w:bCs/>
                <w:lang w:val="en-GB"/>
              </w:rPr>
              <w:t>Principle  6.1 Labour Rights</w:t>
            </w:r>
          </w:p>
        </w:tc>
      </w:tr>
      <w:tr w:rsidR="00661C60" w:rsidRPr="008144AA" w14:paraId="05D374A9" w14:textId="77777777" w:rsidTr="002923CF">
        <w:tc>
          <w:tcPr>
            <w:tcW w:w="1276" w:type="pct"/>
          </w:tcPr>
          <w:p w14:paraId="0896EF2D" w14:textId="77777777" w:rsidR="00661C60" w:rsidRPr="008144AA" w:rsidRDefault="00661C60" w:rsidP="003232AD">
            <w:pPr>
              <w:numPr>
                <w:ilvl w:val="1"/>
                <w:numId w:val="19"/>
              </w:numPr>
              <w:spacing w:line="276" w:lineRule="auto"/>
              <w:rPr>
                <w:lang w:val="en-GB"/>
              </w:rPr>
            </w:pPr>
            <w:r w:rsidRPr="008144AA">
              <w:rPr>
                <w:lang w:val="en-GB"/>
              </w:rPr>
              <w:t xml:space="preserve">The Project Developer shall ensure that all employment is in compliance with national labour occupational </w:t>
            </w:r>
            <w:r w:rsidRPr="008144AA">
              <w:rPr>
                <w:lang w:val="en-GB"/>
              </w:rPr>
              <w:lastRenderedPageBreak/>
              <w:t>health and safety laws and with the principles and standards embodied in the ILO fundamental conventions</w:t>
            </w:r>
          </w:p>
          <w:p w14:paraId="21624BCB" w14:textId="77777777" w:rsidR="00661C60" w:rsidRPr="008144AA" w:rsidRDefault="00661C60" w:rsidP="003232AD">
            <w:pPr>
              <w:numPr>
                <w:ilvl w:val="1"/>
                <w:numId w:val="19"/>
              </w:numPr>
              <w:spacing w:line="276" w:lineRule="auto"/>
              <w:rPr>
                <w:lang w:val="en-GB"/>
              </w:rPr>
            </w:pPr>
            <w:r w:rsidRPr="008144AA">
              <w:rPr>
                <w:lang w:val="en-GB"/>
              </w:rPr>
              <w:t xml:space="preserve">Workers shall be able to establish and join labour organisations </w:t>
            </w:r>
          </w:p>
          <w:p w14:paraId="5302784C" w14:textId="77777777" w:rsidR="00661C60" w:rsidRPr="008144AA" w:rsidRDefault="00661C60" w:rsidP="003232AD">
            <w:pPr>
              <w:numPr>
                <w:ilvl w:val="1"/>
                <w:numId w:val="19"/>
              </w:numPr>
              <w:spacing w:line="276" w:lineRule="auto"/>
              <w:rPr>
                <w:lang w:val="en-GB"/>
              </w:rPr>
            </w:pPr>
            <w:r w:rsidRPr="008144AA">
              <w:rPr>
                <w:lang w:val="en-GB"/>
              </w:rPr>
              <w:t>Working agreements with all individual workers shall be documented and implemented and include:</w:t>
            </w:r>
          </w:p>
          <w:p w14:paraId="20CDD560" w14:textId="77777777" w:rsidR="00661C60" w:rsidRPr="008144AA" w:rsidRDefault="00661C60" w:rsidP="003232AD">
            <w:pPr>
              <w:numPr>
                <w:ilvl w:val="2"/>
                <w:numId w:val="29"/>
              </w:numPr>
              <w:spacing w:line="276" w:lineRule="auto"/>
              <w:ind w:left="869" w:hanging="426"/>
              <w:rPr>
                <w:lang w:val="en-GB"/>
              </w:rPr>
            </w:pPr>
            <w:r w:rsidRPr="008144AA">
              <w:rPr>
                <w:lang w:val="en-GB"/>
              </w:rPr>
              <w:t xml:space="preserve">Working hours (must not exceed 48 hours per week on a regular basis), AND </w:t>
            </w:r>
          </w:p>
          <w:p w14:paraId="137F8E95" w14:textId="77777777" w:rsidR="00661C60" w:rsidRPr="008144AA" w:rsidRDefault="00661C60" w:rsidP="003232AD">
            <w:pPr>
              <w:numPr>
                <w:ilvl w:val="2"/>
                <w:numId w:val="29"/>
              </w:numPr>
              <w:spacing w:line="276" w:lineRule="auto"/>
              <w:ind w:left="869" w:hanging="426"/>
              <w:rPr>
                <w:lang w:val="en-GB"/>
              </w:rPr>
            </w:pPr>
            <w:r w:rsidRPr="008144AA">
              <w:rPr>
                <w:lang w:val="en-GB"/>
              </w:rPr>
              <w:t xml:space="preserve">Duties and tasks, AND </w:t>
            </w:r>
          </w:p>
          <w:p w14:paraId="1F8DA147" w14:textId="77777777" w:rsidR="00661C60" w:rsidRPr="008144AA" w:rsidRDefault="00661C60" w:rsidP="003232AD">
            <w:pPr>
              <w:numPr>
                <w:ilvl w:val="2"/>
                <w:numId w:val="29"/>
              </w:numPr>
              <w:spacing w:line="276" w:lineRule="auto"/>
              <w:ind w:left="869" w:hanging="426"/>
              <w:rPr>
                <w:lang w:val="en-GB"/>
              </w:rPr>
            </w:pPr>
            <w:r w:rsidRPr="008144AA">
              <w:rPr>
                <w:lang w:val="en-GB"/>
              </w:rPr>
              <w:t xml:space="preserve">Remuneration (must include provision for payment of overtime), AND </w:t>
            </w:r>
          </w:p>
          <w:p w14:paraId="1770EEA5" w14:textId="77777777" w:rsidR="00661C60" w:rsidRPr="008144AA" w:rsidRDefault="00661C60" w:rsidP="003232AD">
            <w:pPr>
              <w:numPr>
                <w:ilvl w:val="2"/>
                <w:numId w:val="29"/>
              </w:numPr>
              <w:spacing w:line="276" w:lineRule="auto"/>
              <w:ind w:left="869" w:hanging="426"/>
              <w:rPr>
                <w:lang w:val="en-GB"/>
              </w:rPr>
            </w:pPr>
            <w:r w:rsidRPr="008144AA">
              <w:rPr>
                <w:lang w:val="en-GB"/>
              </w:rPr>
              <w:t xml:space="preserve">Modalities on health insurance, AND </w:t>
            </w:r>
          </w:p>
          <w:p w14:paraId="627FFF37" w14:textId="77777777" w:rsidR="00661C60" w:rsidRPr="008144AA" w:rsidRDefault="00661C60" w:rsidP="003232AD">
            <w:pPr>
              <w:numPr>
                <w:ilvl w:val="2"/>
                <w:numId w:val="29"/>
              </w:numPr>
              <w:spacing w:line="276" w:lineRule="auto"/>
              <w:ind w:left="869" w:hanging="426"/>
              <w:rPr>
                <w:lang w:val="en-GB"/>
              </w:rPr>
            </w:pPr>
            <w:r w:rsidRPr="008144AA">
              <w:rPr>
                <w:lang w:val="en-GB"/>
              </w:rPr>
              <w:t xml:space="preserve">Modalities on termination of the contract with provision </w:t>
            </w:r>
            <w:r w:rsidRPr="008144AA">
              <w:rPr>
                <w:lang w:val="en-GB"/>
              </w:rPr>
              <w:lastRenderedPageBreak/>
              <w:t xml:space="preserve">for voluntary resignation by employee, AND </w:t>
            </w:r>
          </w:p>
          <w:p w14:paraId="636EC190" w14:textId="77777777" w:rsidR="00661C60" w:rsidRPr="008144AA" w:rsidRDefault="00661C60" w:rsidP="003232AD">
            <w:pPr>
              <w:numPr>
                <w:ilvl w:val="2"/>
                <w:numId w:val="29"/>
              </w:numPr>
              <w:spacing w:line="276" w:lineRule="auto"/>
              <w:ind w:left="869" w:hanging="426"/>
              <w:rPr>
                <w:lang w:val="en-GB"/>
              </w:rPr>
            </w:pPr>
            <w:r w:rsidRPr="008144AA">
              <w:rPr>
                <w:lang w:val="en-GB"/>
              </w:rPr>
              <w:t xml:space="preserve">Provision for annual leave of not less than 10 days per year, not including sick and casual leave. </w:t>
            </w:r>
          </w:p>
          <w:p w14:paraId="2B049053" w14:textId="77777777" w:rsidR="00661C60" w:rsidRPr="008144AA" w:rsidRDefault="00661C60" w:rsidP="003232AD">
            <w:pPr>
              <w:numPr>
                <w:ilvl w:val="1"/>
                <w:numId w:val="19"/>
              </w:numPr>
              <w:spacing w:line="276" w:lineRule="auto"/>
              <w:rPr>
                <w:lang w:val="en-GB"/>
              </w:rPr>
            </w:pPr>
            <w:r w:rsidRPr="008144AA">
              <w:rPr>
                <w:lang w:val="en-GB"/>
              </w:rPr>
              <w:t xml:space="preserve">No child labour is allowed (Exceptions for children working on their families’ property requires an </w:t>
            </w:r>
            <w:hyperlink r:id="rId74" w:history="1">
              <w:r w:rsidRPr="008144AA">
                <w:rPr>
                  <w:rStyle w:val="Hyperlink"/>
                  <w:rFonts w:ascii="Verdana" w:hAnsi="Verdana"/>
                  <w:lang w:val="en-GB"/>
                </w:rPr>
                <w:t>Expert Stakeholder</w:t>
              </w:r>
            </w:hyperlink>
            <w:r w:rsidRPr="008144AA">
              <w:rPr>
                <w:lang w:val="en-GB"/>
              </w:rPr>
              <w:t xml:space="preserve"> opinion)</w:t>
            </w:r>
          </w:p>
          <w:p w14:paraId="69217FEA" w14:textId="77777777" w:rsidR="00661C60" w:rsidRPr="008144AA" w:rsidRDefault="00661C60" w:rsidP="003232AD">
            <w:pPr>
              <w:numPr>
                <w:ilvl w:val="1"/>
                <w:numId w:val="19"/>
              </w:numPr>
              <w:spacing w:line="276" w:lineRule="auto"/>
              <w:rPr>
                <w:lang w:val="en-GB"/>
              </w:rPr>
            </w:pPr>
            <w:r w:rsidRPr="008144AA">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453523F3" w14:textId="77777777" w:rsidR="00661C60" w:rsidRPr="008144AA" w:rsidRDefault="00661C60" w:rsidP="002923CF">
            <w:pPr>
              <w:spacing w:line="276" w:lineRule="auto"/>
              <w:rPr>
                <w:lang w:val="en-GB"/>
              </w:rPr>
            </w:pPr>
          </w:p>
        </w:tc>
        <w:tc>
          <w:tcPr>
            <w:tcW w:w="1251" w:type="pct"/>
          </w:tcPr>
          <w:p w14:paraId="22B1095B" w14:textId="77777777" w:rsidR="00661C60" w:rsidRPr="008144AA" w:rsidRDefault="00661C60" w:rsidP="002923CF">
            <w:pPr>
              <w:spacing w:line="276" w:lineRule="auto"/>
              <w:rPr>
                <w:lang w:val="en-GB"/>
              </w:rPr>
            </w:pPr>
          </w:p>
        </w:tc>
        <w:tc>
          <w:tcPr>
            <w:tcW w:w="1249" w:type="pct"/>
          </w:tcPr>
          <w:p w14:paraId="7CC0A6FF" w14:textId="77777777" w:rsidR="00661C60" w:rsidRPr="008144AA" w:rsidRDefault="00661C60" w:rsidP="002923CF">
            <w:pPr>
              <w:spacing w:line="276" w:lineRule="auto"/>
              <w:rPr>
                <w:lang w:val="en-GB"/>
              </w:rPr>
            </w:pPr>
          </w:p>
        </w:tc>
      </w:tr>
      <w:tr w:rsidR="00661C60" w:rsidRPr="008144AA" w14:paraId="55FD1C2B" w14:textId="77777777" w:rsidTr="002923CF">
        <w:tc>
          <w:tcPr>
            <w:tcW w:w="5000" w:type="pct"/>
            <w:gridSpan w:val="4"/>
            <w:shd w:val="clear" w:color="auto" w:fill="E2F8FA"/>
          </w:tcPr>
          <w:p w14:paraId="1C2F19CA" w14:textId="77777777" w:rsidR="00661C60" w:rsidRPr="008144AA" w:rsidRDefault="00661C60" w:rsidP="002923CF">
            <w:pPr>
              <w:spacing w:line="276" w:lineRule="auto"/>
              <w:rPr>
                <w:lang w:val="en-GB"/>
              </w:rPr>
            </w:pPr>
            <w:r w:rsidRPr="008144AA">
              <w:rPr>
                <w:b/>
                <w:bCs/>
                <w:lang w:val="en-GB"/>
              </w:rPr>
              <w:lastRenderedPageBreak/>
              <w:t>Principle  6.2 Negative Economic Consequences</w:t>
            </w:r>
          </w:p>
        </w:tc>
      </w:tr>
      <w:tr w:rsidR="00661C60" w:rsidRPr="008144AA" w14:paraId="1AA344CF" w14:textId="77777777" w:rsidTr="002923CF">
        <w:trPr>
          <w:trHeight w:val="405"/>
        </w:trPr>
        <w:tc>
          <w:tcPr>
            <w:tcW w:w="1276" w:type="pct"/>
          </w:tcPr>
          <w:p w14:paraId="6A2E89E4" w14:textId="77777777" w:rsidR="00661C60" w:rsidRPr="008144AA" w:rsidRDefault="00661C60" w:rsidP="003232AD">
            <w:pPr>
              <w:numPr>
                <w:ilvl w:val="1"/>
                <w:numId w:val="23"/>
              </w:numPr>
              <w:spacing w:line="276" w:lineRule="auto"/>
              <w:rPr>
                <w:lang w:val="en-GB"/>
              </w:rPr>
            </w:pPr>
            <w:r w:rsidRPr="008144AA">
              <w:rPr>
                <w:lang w:val="en-GB"/>
              </w:rPr>
              <w:t xml:space="preserve">Does the project cause negative economic consequences during </w:t>
            </w:r>
            <w:r w:rsidRPr="008144AA">
              <w:rPr>
                <w:lang w:val="en-GB"/>
              </w:rPr>
              <w:lastRenderedPageBreak/>
              <w:t>and after project implementation?</w:t>
            </w:r>
          </w:p>
        </w:tc>
        <w:tc>
          <w:tcPr>
            <w:tcW w:w="1224" w:type="pct"/>
            <w:vMerge w:val="restart"/>
          </w:tcPr>
          <w:p w14:paraId="166CDBBA" w14:textId="77777777" w:rsidR="00661C60" w:rsidRPr="008144AA" w:rsidRDefault="00661C60" w:rsidP="002923CF">
            <w:pPr>
              <w:spacing w:line="276" w:lineRule="auto"/>
              <w:rPr>
                <w:b/>
                <w:bCs/>
                <w:lang w:val="en-GB"/>
              </w:rPr>
            </w:pPr>
          </w:p>
        </w:tc>
        <w:tc>
          <w:tcPr>
            <w:tcW w:w="1251" w:type="pct"/>
            <w:vMerge w:val="restart"/>
            <w:shd w:val="clear" w:color="auto" w:fill="FFFFFF"/>
          </w:tcPr>
          <w:p w14:paraId="693637A0" w14:textId="77777777" w:rsidR="00661C60" w:rsidRPr="008144AA" w:rsidRDefault="00661C60" w:rsidP="002923CF">
            <w:pPr>
              <w:spacing w:line="276" w:lineRule="auto"/>
              <w:rPr>
                <w:lang w:val="en-GB"/>
              </w:rPr>
            </w:pPr>
          </w:p>
        </w:tc>
        <w:tc>
          <w:tcPr>
            <w:tcW w:w="1249" w:type="pct"/>
            <w:vMerge w:val="restart"/>
            <w:shd w:val="clear" w:color="auto" w:fill="FFFFFF"/>
          </w:tcPr>
          <w:p w14:paraId="6000D2C9" w14:textId="77777777" w:rsidR="00661C60" w:rsidRPr="008144AA" w:rsidRDefault="00661C60" w:rsidP="002923CF">
            <w:pPr>
              <w:spacing w:line="276" w:lineRule="auto"/>
              <w:rPr>
                <w:lang w:val="en-GB"/>
              </w:rPr>
            </w:pPr>
          </w:p>
        </w:tc>
      </w:tr>
      <w:tr w:rsidR="00661C60" w:rsidRPr="008144AA" w14:paraId="1385363F" w14:textId="77777777" w:rsidTr="002923CF">
        <w:tc>
          <w:tcPr>
            <w:tcW w:w="1276" w:type="pct"/>
          </w:tcPr>
          <w:p w14:paraId="0493803C" w14:textId="77777777" w:rsidR="00661C60" w:rsidRPr="008144AA" w:rsidRDefault="00661C60" w:rsidP="002923CF">
            <w:pPr>
              <w:spacing w:line="276" w:lineRule="auto"/>
              <w:rPr>
                <w:lang w:val="en-GB"/>
              </w:rPr>
            </w:pPr>
            <w:r w:rsidRPr="008144AA">
              <w:rPr>
                <w:lang w:val="en-GB"/>
              </w:rPr>
              <w:lastRenderedPageBreak/>
              <w:t>&gt;&gt;</w:t>
            </w:r>
          </w:p>
        </w:tc>
        <w:tc>
          <w:tcPr>
            <w:tcW w:w="1224" w:type="pct"/>
            <w:vMerge/>
          </w:tcPr>
          <w:p w14:paraId="29AB38C4" w14:textId="77777777" w:rsidR="00661C60" w:rsidRPr="008144AA" w:rsidRDefault="00661C60" w:rsidP="002923CF">
            <w:pPr>
              <w:spacing w:line="276" w:lineRule="auto"/>
              <w:rPr>
                <w:lang w:val="en-GB"/>
              </w:rPr>
            </w:pPr>
          </w:p>
        </w:tc>
        <w:tc>
          <w:tcPr>
            <w:tcW w:w="1251" w:type="pct"/>
            <w:vMerge/>
            <w:shd w:val="clear" w:color="auto" w:fill="FFFFFF"/>
          </w:tcPr>
          <w:p w14:paraId="28AD8F2C" w14:textId="77777777" w:rsidR="00661C60" w:rsidRPr="008144AA" w:rsidRDefault="00661C60" w:rsidP="003232AD">
            <w:pPr>
              <w:numPr>
                <w:ilvl w:val="0"/>
                <w:numId w:val="20"/>
              </w:numPr>
              <w:spacing w:line="276" w:lineRule="auto"/>
              <w:rPr>
                <w:lang w:val="en-GB"/>
              </w:rPr>
            </w:pPr>
          </w:p>
        </w:tc>
        <w:tc>
          <w:tcPr>
            <w:tcW w:w="1249" w:type="pct"/>
            <w:vMerge/>
            <w:shd w:val="clear" w:color="auto" w:fill="FFFFFF"/>
          </w:tcPr>
          <w:p w14:paraId="255A47E7" w14:textId="77777777" w:rsidR="00661C60" w:rsidRPr="008144AA" w:rsidRDefault="00661C60" w:rsidP="003232AD">
            <w:pPr>
              <w:numPr>
                <w:ilvl w:val="0"/>
                <w:numId w:val="22"/>
              </w:numPr>
              <w:spacing w:line="276" w:lineRule="auto"/>
              <w:rPr>
                <w:lang w:val="en-GB"/>
              </w:rPr>
            </w:pPr>
          </w:p>
        </w:tc>
      </w:tr>
      <w:tr w:rsidR="00661C60" w:rsidRPr="008144AA" w14:paraId="348E1D74" w14:textId="77777777" w:rsidTr="002923CF">
        <w:tc>
          <w:tcPr>
            <w:tcW w:w="5000" w:type="pct"/>
            <w:gridSpan w:val="4"/>
            <w:shd w:val="clear" w:color="auto" w:fill="E2F8FA"/>
          </w:tcPr>
          <w:p w14:paraId="787ED3BE" w14:textId="77777777" w:rsidR="00661C60" w:rsidRPr="008144AA" w:rsidRDefault="00661C60" w:rsidP="002923CF">
            <w:pPr>
              <w:spacing w:line="276" w:lineRule="auto"/>
              <w:rPr>
                <w:lang w:val="en-GB"/>
              </w:rPr>
            </w:pPr>
            <w:r w:rsidRPr="008144AA">
              <w:rPr>
                <w:b/>
                <w:bCs/>
                <w:lang w:val="en-GB"/>
              </w:rPr>
              <w:t>Principle  7.1   Emissions</w:t>
            </w:r>
          </w:p>
        </w:tc>
      </w:tr>
      <w:tr w:rsidR="00661C60" w:rsidRPr="008144AA" w14:paraId="1C8065E7" w14:textId="77777777" w:rsidTr="002923CF">
        <w:tc>
          <w:tcPr>
            <w:tcW w:w="1276" w:type="pct"/>
          </w:tcPr>
          <w:p w14:paraId="4B0CC7AD" w14:textId="77777777" w:rsidR="00661C60" w:rsidRPr="008144AA" w:rsidRDefault="00661C60" w:rsidP="002923CF">
            <w:pPr>
              <w:spacing w:line="276" w:lineRule="auto"/>
              <w:rPr>
                <w:lang w:val="en-GB"/>
              </w:rPr>
            </w:pPr>
            <w:r w:rsidRPr="008144AA">
              <w:rPr>
                <w:lang w:val="en-GB"/>
              </w:rPr>
              <w:t>Will the Project increase greenhouse gas emissions over the Baseline Scenario?</w:t>
            </w:r>
          </w:p>
        </w:tc>
        <w:tc>
          <w:tcPr>
            <w:tcW w:w="1224" w:type="pct"/>
            <w:vMerge w:val="restart"/>
          </w:tcPr>
          <w:p w14:paraId="44551E33" w14:textId="77777777" w:rsidR="00661C60" w:rsidRPr="008144AA" w:rsidRDefault="00661C60" w:rsidP="002923CF">
            <w:pPr>
              <w:spacing w:line="276" w:lineRule="auto"/>
              <w:rPr>
                <w:lang w:val="en-GB"/>
              </w:rPr>
            </w:pPr>
          </w:p>
        </w:tc>
        <w:tc>
          <w:tcPr>
            <w:tcW w:w="1251" w:type="pct"/>
            <w:vMerge w:val="restart"/>
            <w:shd w:val="clear" w:color="auto" w:fill="FFFFFF"/>
          </w:tcPr>
          <w:p w14:paraId="10746904"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5CED73CD" w14:textId="77777777" w:rsidR="00661C60" w:rsidRPr="008144AA" w:rsidRDefault="00661C60" w:rsidP="002923CF">
            <w:pPr>
              <w:spacing w:line="276" w:lineRule="auto"/>
              <w:rPr>
                <w:lang w:val="en-GB"/>
              </w:rPr>
            </w:pPr>
          </w:p>
        </w:tc>
      </w:tr>
      <w:tr w:rsidR="00661C60" w:rsidRPr="008144AA" w14:paraId="09414C5A" w14:textId="77777777" w:rsidTr="002923CF">
        <w:tc>
          <w:tcPr>
            <w:tcW w:w="1276" w:type="pct"/>
          </w:tcPr>
          <w:p w14:paraId="04D20E03" w14:textId="77777777" w:rsidR="00661C60" w:rsidRPr="008144AA" w:rsidRDefault="00661C60" w:rsidP="002923CF">
            <w:pPr>
              <w:spacing w:line="276" w:lineRule="auto"/>
              <w:rPr>
                <w:lang w:val="en-GB"/>
              </w:rPr>
            </w:pPr>
            <w:r w:rsidRPr="008144AA">
              <w:rPr>
                <w:lang w:val="en-GB"/>
              </w:rPr>
              <w:t>&gt;&gt;</w:t>
            </w:r>
          </w:p>
        </w:tc>
        <w:tc>
          <w:tcPr>
            <w:tcW w:w="1224" w:type="pct"/>
            <w:vMerge/>
          </w:tcPr>
          <w:p w14:paraId="09703A52" w14:textId="77777777" w:rsidR="00661C60" w:rsidRPr="008144AA" w:rsidRDefault="00661C60" w:rsidP="002923CF">
            <w:pPr>
              <w:spacing w:line="276" w:lineRule="auto"/>
              <w:rPr>
                <w:lang w:val="en-GB"/>
              </w:rPr>
            </w:pPr>
          </w:p>
        </w:tc>
        <w:tc>
          <w:tcPr>
            <w:tcW w:w="1251" w:type="pct"/>
            <w:vMerge/>
            <w:shd w:val="clear" w:color="auto" w:fill="FFFFFF"/>
          </w:tcPr>
          <w:p w14:paraId="317A1C3B"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3499BF01" w14:textId="77777777" w:rsidR="00661C60" w:rsidRPr="008144AA" w:rsidRDefault="00661C60" w:rsidP="003232AD">
            <w:pPr>
              <w:numPr>
                <w:ilvl w:val="0"/>
                <w:numId w:val="22"/>
              </w:numPr>
              <w:spacing w:line="276" w:lineRule="auto"/>
              <w:rPr>
                <w:lang w:val="en-GB"/>
              </w:rPr>
            </w:pPr>
          </w:p>
        </w:tc>
      </w:tr>
      <w:tr w:rsidR="00661C60" w:rsidRPr="008144AA" w14:paraId="0650AC0E" w14:textId="77777777" w:rsidTr="002923CF">
        <w:tc>
          <w:tcPr>
            <w:tcW w:w="5000" w:type="pct"/>
            <w:gridSpan w:val="4"/>
            <w:shd w:val="clear" w:color="auto" w:fill="E2F8FA"/>
          </w:tcPr>
          <w:p w14:paraId="291ADB02" w14:textId="77777777" w:rsidR="00661C60" w:rsidRPr="008144AA" w:rsidRDefault="00661C60" w:rsidP="002923CF">
            <w:pPr>
              <w:spacing w:line="276" w:lineRule="auto"/>
              <w:rPr>
                <w:lang w:val="en-GB"/>
              </w:rPr>
            </w:pPr>
            <w:r w:rsidRPr="008144AA">
              <w:rPr>
                <w:b/>
                <w:bCs/>
                <w:lang w:val="en-GB"/>
              </w:rPr>
              <w:t>Principle 7.2  Energy Supply</w:t>
            </w:r>
          </w:p>
        </w:tc>
      </w:tr>
      <w:tr w:rsidR="00661C60" w:rsidRPr="008144AA" w14:paraId="4A4036FF" w14:textId="77777777" w:rsidTr="002923CF">
        <w:trPr>
          <w:trHeight w:val="188"/>
        </w:trPr>
        <w:tc>
          <w:tcPr>
            <w:tcW w:w="1276" w:type="pct"/>
          </w:tcPr>
          <w:p w14:paraId="5FE53DC5" w14:textId="77777777" w:rsidR="00661C60" w:rsidRPr="008144AA" w:rsidRDefault="00661C60" w:rsidP="002923CF">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787FA09B" w14:textId="77777777" w:rsidR="00661C60" w:rsidRPr="008144AA" w:rsidRDefault="00661C60" w:rsidP="002923CF">
            <w:pPr>
              <w:spacing w:line="276" w:lineRule="auto"/>
              <w:rPr>
                <w:lang w:val="en-GB"/>
              </w:rPr>
            </w:pPr>
          </w:p>
        </w:tc>
        <w:tc>
          <w:tcPr>
            <w:tcW w:w="1251" w:type="pct"/>
            <w:vMerge w:val="restart"/>
            <w:shd w:val="clear" w:color="auto" w:fill="FFFFFF"/>
          </w:tcPr>
          <w:p w14:paraId="534145AE"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0A1B094B" w14:textId="77777777" w:rsidR="00661C60" w:rsidRPr="008144AA" w:rsidRDefault="00661C60" w:rsidP="002923CF">
            <w:pPr>
              <w:spacing w:line="276" w:lineRule="auto"/>
              <w:rPr>
                <w:lang w:val="en-GB"/>
              </w:rPr>
            </w:pPr>
          </w:p>
        </w:tc>
      </w:tr>
      <w:tr w:rsidR="00661C60" w:rsidRPr="008144AA" w14:paraId="0DC9FEB0" w14:textId="77777777" w:rsidTr="002923CF">
        <w:trPr>
          <w:trHeight w:val="187"/>
        </w:trPr>
        <w:tc>
          <w:tcPr>
            <w:tcW w:w="1276" w:type="pct"/>
          </w:tcPr>
          <w:p w14:paraId="1C8AA9AF" w14:textId="77777777" w:rsidR="00661C60" w:rsidRPr="008144AA" w:rsidRDefault="00661C60" w:rsidP="002923CF">
            <w:pPr>
              <w:spacing w:line="276" w:lineRule="auto"/>
              <w:rPr>
                <w:lang w:val="en-GB"/>
              </w:rPr>
            </w:pPr>
            <w:r w:rsidRPr="008144AA">
              <w:rPr>
                <w:lang w:val="en-GB"/>
              </w:rPr>
              <w:t>&gt;&gt;</w:t>
            </w:r>
          </w:p>
        </w:tc>
        <w:tc>
          <w:tcPr>
            <w:tcW w:w="1224" w:type="pct"/>
            <w:vMerge/>
          </w:tcPr>
          <w:p w14:paraId="0E9C5846" w14:textId="77777777" w:rsidR="00661C60" w:rsidRPr="008144AA" w:rsidRDefault="00661C60" w:rsidP="002923CF">
            <w:pPr>
              <w:spacing w:line="276" w:lineRule="auto"/>
              <w:rPr>
                <w:lang w:val="en-GB"/>
              </w:rPr>
            </w:pPr>
          </w:p>
        </w:tc>
        <w:tc>
          <w:tcPr>
            <w:tcW w:w="1251" w:type="pct"/>
            <w:vMerge/>
            <w:shd w:val="clear" w:color="auto" w:fill="FFFFFF"/>
          </w:tcPr>
          <w:p w14:paraId="1EF323AA"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70ABE701" w14:textId="77777777" w:rsidR="00661C60" w:rsidRPr="008144AA" w:rsidRDefault="00661C60" w:rsidP="003232AD">
            <w:pPr>
              <w:numPr>
                <w:ilvl w:val="0"/>
                <w:numId w:val="22"/>
              </w:numPr>
              <w:spacing w:line="276" w:lineRule="auto"/>
              <w:rPr>
                <w:lang w:val="en-GB"/>
              </w:rPr>
            </w:pPr>
          </w:p>
        </w:tc>
      </w:tr>
      <w:tr w:rsidR="00661C60" w:rsidRPr="008144AA" w14:paraId="3B560825" w14:textId="77777777" w:rsidTr="002923CF">
        <w:tc>
          <w:tcPr>
            <w:tcW w:w="5000" w:type="pct"/>
            <w:gridSpan w:val="4"/>
            <w:shd w:val="clear" w:color="auto" w:fill="E2F8FA"/>
          </w:tcPr>
          <w:p w14:paraId="193C5A04" w14:textId="77777777" w:rsidR="00661C60" w:rsidRPr="008144AA" w:rsidRDefault="00661C60" w:rsidP="002923CF">
            <w:pPr>
              <w:spacing w:line="276" w:lineRule="auto"/>
              <w:rPr>
                <w:lang w:val="en-GB"/>
              </w:rPr>
            </w:pPr>
            <w:r w:rsidRPr="008144AA">
              <w:rPr>
                <w:b/>
                <w:bCs/>
                <w:lang w:val="en-GB"/>
              </w:rPr>
              <w:t>Principle  8.1 Impact on Natural Water Patterns/Flows</w:t>
            </w:r>
          </w:p>
        </w:tc>
      </w:tr>
      <w:tr w:rsidR="00661C60" w:rsidRPr="008144AA" w14:paraId="7015E4D5" w14:textId="77777777" w:rsidTr="002923CF">
        <w:trPr>
          <w:trHeight w:val="149"/>
        </w:trPr>
        <w:tc>
          <w:tcPr>
            <w:tcW w:w="1276" w:type="pct"/>
          </w:tcPr>
          <w:p w14:paraId="6E835239" w14:textId="77777777" w:rsidR="00661C60" w:rsidRPr="008144AA" w:rsidRDefault="00661C60" w:rsidP="002923CF">
            <w:pPr>
              <w:spacing w:line="276" w:lineRule="auto"/>
              <w:rPr>
                <w:lang w:val="en-GB"/>
              </w:rPr>
            </w:pPr>
            <w:r w:rsidRPr="008144AA">
              <w:rPr>
                <w:lang w:val="en-GB"/>
              </w:rPr>
              <w:t xml:space="preserve">Will the Project affect the natural or pre-existing pattern of watercourses, ground-water and/or the watershed(s) such as high seasonal flow variability, flooding potential, </w:t>
            </w:r>
            <w:r w:rsidRPr="008144AA">
              <w:rPr>
                <w:lang w:val="en-GB"/>
              </w:rPr>
              <w:lastRenderedPageBreak/>
              <w:t>lack of aquatic connectivity or water scarcity?</w:t>
            </w:r>
          </w:p>
        </w:tc>
        <w:tc>
          <w:tcPr>
            <w:tcW w:w="1224" w:type="pct"/>
            <w:vMerge w:val="restart"/>
          </w:tcPr>
          <w:p w14:paraId="3EF64C4B" w14:textId="77777777" w:rsidR="00661C60" w:rsidRPr="008144AA" w:rsidRDefault="00661C60" w:rsidP="002923CF">
            <w:pPr>
              <w:spacing w:line="276" w:lineRule="auto"/>
              <w:rPr>
                <w:lang w:val="en-GB"/>
              </w:rPr>
            </w:pPr>
          </w:p>
        </w:tc>
        <w:tc>
          <w:tcPr>
            <w:tcW w:w="1251" w:type="pct"/>
            <w:vMerge w:val="restart"/>
            <w:shd w:val="clear" w:color="auto" w:fill="FFFFFF"/>
          </w:tcPr>
          <w:p w14:paraId="09D9AF31"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7F22AB63" w14:textId="77777777" w:rsidR="00661C60" w:rsidRPr="008144AA" w:rsidRDefault="00661C60" w:rsidP="002923CF">
            <w:pPr>
              <w:spacing w:line="276" w:lineRule="auto"/>
              <w:rPr>
                <w:lang w:val="en-GB"/>
              </w:rPr>
            </w:pPr>
          </w:p>
        </w:tc>
      </w:tr>
      <w:tr w:rsidR="00661C60" w:rsidRPr="008144AA" w14:paraId="32CDAFC8" w14:textId="77777777" w:rsidTr="002923CF">
        <w:trPr>
          <w:trHeight w:val="149"/>
        </w:trPr>
        <w:tc>
          <w:tcPr>
            <w:tcW w:w="1276" w:type="pct"/>
          </w:tcPr>
          <w:p w14:paraId="12F8A090" w14:textId="77777777" w:rsidR="00661C60" w:rsidRPr="008144AA" w:rsidRDefault="00661C60" w:rsidP="002923CF">
            <w:pPr>
              <w:spacing w:line="276" w:lineRule="auto"/>
              <w:rPr>
                <w:lang w:val="en-GB"/>
              </w:rPr>
            </w:pPr>
            <w:r w:rsidRPr="008144AA">
              <w:rPr>
                <w:lang w:val="en-GB"/>
              </w:rPr>
              <w:lastRenderedPageBreak/>
              <w:t>&gt;&gt;</w:t>
            </w:r>
          </w:p>
        </w:tc>
        <w:tc>
          <w:tcPr>
            <w:tcW w:w="1224" w:type="pct"/>
            <w:vMerge/>
          </w:tcPr>
          <w:p w14:paraId="67347E6A" w14:textId="77777777" w:rsidR="00661C60" w:rsidRPr="008144AA" w:rsidRDefault="00661C60" w:rsidP="002923CF">
            <w:pPr>
              <w:spacing w:line="276" w:lineRule="auto"/>
              <w:rPr>
                <w:lang w:val="en-GB"/>
              </w:rPr>
            </w:pPr>
          </w:p>
        </w:tc>
        <w:tc>
          <w:tcPr>
            <w:tcW w:w="1251" w:type="pct"/>
            <w:vMerge/>
            <w:shd w:val="clear" w:color="auto" w:fill="FFFFFF"/>
          </w:tcPr>
          <w:p w14:paraId="63E29AFF"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07611776" w14:textId="77777777" w:rsidR="00661C60" w:rsidRPr="008144AA" w:rsidRDefault="00661C60" w:rsidP="003232AD">
            <w:pPr>
              <w:numPr>
                <w:ilvl w:val="0"/>
                <w:numId w:val="22"/>
              </w:numPr>
              <w:spacing w:line="276" w:lineRule="auto"/>
              <w:rPr>
                <w:lang w:val="en-GB"/>
              </w:rPr>
            </w:pPr>
          </w:p>
        </w:tc>
      </w:tr>
      <w:tr w:rsidR="00661C60" w:rsidRPr="008144AA" w14:paraId="230750C2" w14:textId="77777777" w:rsidTr="002923CF">
        <w:tc>
          <w:tcPr>
            <w:tcW w:w="5000" w:type="pct"/>
            <w:gridSpan w:val="4"/>
            <w:shd w:val="clear" w:color="auto" w:fill="E2F8FA"/>
          </w:tcPr>
          <w:p w14:paraId="17DD620D" w14:textId="77777777" w:rsidR="00661C60" w:rsidRPr="008144AA" w:rsidRDefault="00661C60" w:rsidP="002923CF">
            <w:pPr>
              <w:spacing w:line="276" w:lineRule="auto"/>
              <w:rPr>
                <w:lang w:val="en-GB"/>
              </w:rPr>
            </w:pPr>
            <w:r w:rsidRPr="008144AA">
              <w:rPr>
                <w:b/>
                <w:bCs/>
                <w:lang w:val="en-GB"/>
              </w:rPr>
              <w:t>Principle  8.2 Erosion and/or Water Body Instability</w:t>
            </w:r>
          </w:p>
        </w:tc>
      </w:tr>
      <w:tr w:rsidR="00661C60" w:rsidRPr="008144AA" w14:paraId="3B1A9F5D" w14:textId="77777777" w:rsidTr="002923CF">
        <w:trPr>
          <w:trHeight w:val="149"/>
        </w:trPr>
        <w:tc>
          <w:tcPr>
            <w:tcW w:w="1276" w:type="pct"/>
          </w:tcPr>
          <w:p w14:paraId="6AB1F99E" w14:textId="77777777" w:rsidR="00661C60" w:rsidRPr="00DD1F6B" w:rsidRDefault="00661C60" w:rsidP="003232AD">
            <w:pPr>
              <w:pStyle w:val="ListParagraph"/>
              <w:numPr>
                <w:ilvl w:val="4"/>
                <w:numId w:val="22"/>
              </w:numPr>
              <w:tabs>
                <w:tab w:val="clear" w:pos="1644"/>
              </w:tabs>
              <w:spacing w:line="276" w:lineRule="auto"/>
              <w:ind w:left="313"/>
              <w:rPr>
                <w:rFonts w:cs="Arial"/>
                <w:szCs w:val="22"/>
                <w:lang w:eastAsia="de-DE"/>
              </w:rPr>
            </w:pPr>
            <w:r w:rsidRPr="00DD1F6B">
              <w:rPr>
                <w:rFonts w:cs="Arial"/>
                <w:szCs w:val="22"/>
                <w:lang w:eastAsia="de-DE"/>
              </w:rPr>
              <w:t xml:space="preserve">Could the Project directly or indirectly cause additional erosion and/or water body instability or disrupt the natural pattern of erosion? </w:t>
            </w:r>
          </w:p>
          <w:p w14:paraId="48C205C1" w14:textId="77777777" w:rsidR="00661C60" w:rsidRPr="0044468F" w:rsidRDefault="00661C60" w:rsidP="003232AD">
            <w:pPr>
              <w:pStyle w:val="ListParagraph"/>
              <w:numPr>
                <w:ilvl w:val="4"/>
                <w:numId w:val="22"/>
              </w:numPr>
              <w:tabs>
                <w:tab w:val="clear" w:pos="1644"/>
              </w:tabs>
              <w:spacing w:line="276" w:lineRule="auto"/>
              <w:ind w:left="313"/>
              <w:rPr>
                <w:lang w:val="en-GB"/>
              </w:rPr>
            </w:pPr>
            <w:r w:rsidRPr="00DD1F6B">
              <w:rPr>
                <w:rFonts w:cs="Arial"/>
                <w:szCs w:val="22"/>
                <w:lang w:eastAsia="de-DE"/>
              </w:rPr>
              <w:t>Is the Project’s area of influence susceptible to excessive erosion and/or water body instability?</w:t>
            </w:r>
          </w:p>
        </w:tc>
        <w:tc>
          <w:tcPr>
            <w:tcW w:w="1224" w:type="pct"/>
            <w:vMerge w:val="restart"/>
          </w:tcPr>
          <w:p w14:paraId="56639168" w14:textId="77777777" w:rsidR="00661C60" w:rsidRPr="008144AA" w:rsidRDefault="00661C60" w:rsidP="002923CF">
            <w:pPr>
              <w:spacing w:line="276" w:lineRule="auto"/>
              <w:rPr>
                <w:lang w:val="en-GB"/>
              </w:rPr>
            </w:pPr>
          </w:p>
        </w:tc>
        <w:tc>
          <w:tcPr>
            <w:tcW w:w="1251" w:type="pct"/>
            <w:vMerge w:val="restart"/>
            <w:shd w:val="clear" w:color="auto" w:fill="FFFFFF"/>
          </w:tcPr>
          <w:p w14:paraId="44CE29E2"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34299A8B" w14:textId="77777777" w:rsidR="00661C60" w:rsidRPr="008144AA" w:rsidRDefault="00661C60" w:rsidP="002923CF">
            <w:pPr>
              <w:spacing w:line="276" w:lineRule="auto"/>
              <w:rPr>
                <w:lang w:val="en-GB"/>
              </w:rPr>
            </w:pPr>
          </w:p>
        </w:tc>
      </w:tr>
      <w:tr w:rsidR="00661C60" w:rsidRPr="008144AA" w14:paraId="460426D7" w14:textId="77777777" w:rsidTr="002923CF">
        <w:trPr>
          <w:trHeight w:val="149"/>
        </w:trPr>
        <w:tc>
          <w:tcPr>
            <w:tcW w:w="1276" w:type="pct"/>
          </w:tcPr>
          <w:p w14:paraId="07607699" w14:textId="77777777" w:rsidR="00661C60" w:rsidRPr="008144AA" w:rsidRDefault="00661C60" w:rsidP="002923CF">
            <w:pPr>
              <w:spacing w:line="276" w:lineRule="auto"/>
              <w:rPr>
                <w:lang w:val="en-GB"/>
              </w:rPr>
            </w:pPr>
            <w:r w:rsidRPr="008144AA">
              <w:rPr>
                <w:lang w:val="en-GB"/>
              </w:rPr>
              <w:t>&gt;&gt;</w:t>
            </w:r>
          </w:p>
        </w:tc>
        <w:tc>
          <w:tcPr>
            <w:tcW w:w="1224" w:type="pct"/>
            <w:vMerge/>
          </w:tcPr>
          <w:p w14:paraId="1AB28DD2" w14:textId="77777777" w:rsidR="00661C60" w:rsidRPr="008144AA" w:rsidRDefault="00661C60" w:rsidP="002923CF">
            <w:pPr>
              <w:spacing w:line="276" w:lineRule="auto"/>
              <w:rPr>
                <w:lang w:val="en-GB"/>
              </w:rPr>
            </w:pPr>
          </w:p>
        </w:tc>
        <w:tc>
          <w:tcPr>
            <w:tcW w:w="1251" w:type="pct"/>
            <w:vMerge/>
            <w:shd w:val="clear" w:color="auto" w:fill="FFFFFF"/>
          </w:tcPr>
          <w:p w14:paraId="4EF77AA5"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0728DF1E" w14:textId="77777777" w:rsidR="00661C60" w:rsidRPr="008144AA" w:rsidRDefault="00661C60" w:rsidP="003232AD">
            <w:pPr>
              <w:numPr>
                <w:ilvl w:val="0"/>
                <w:numId w:val="22"/>
              </w:numPr>
              <w:spacing w:line="276" w:lineRule="auto"/>
              <w:rPr>
                <w:lang w:val="en-GB"/>
              </w:rPr>
            </w:pPr>
          </w:p>
        </w:tc>
      </w:tr>
      <w:tr w:rsidR="00661C60" w:rsidRPr="008144AA" w14:paraId="0BCE1677" w14:textId="77777777" w:rsidTr="002923CF">
        <w:tc>
          <w:tcPr>
            <w:tcW w:w="5000" w:type="pct"/>
            <w:gridSpan w:val="4"/>
            <w:shd w:val="clear" w:color="auto" w:fill="E2F8FA"/>
          </w:tcPr>
          <w:p w14:paraId="2852CEA3" w14:textId="77777777" w:rsidR="00661C60" w:rsidRPr="008144AA" w:rsidRDefault="00661C60" w:rsidP="002923CF">
            <w:pPr>
              <w:spacing w:line="276" w:lineRule="auto"/>
              <w:rPr>
                <w:b/>
                <w:bCs/>
                <w:lang w:val="en-GB"/>
              </w:rPr>
            </w:pPr>
            <w:r w:rsidRPr="008144AA">
              <w:rPr>
                <w:b/>
                <w:bCs/>
                <w:lang w:val="en-GB"/>
              </w:rPr>
              <w:t>Principle  9.1  Landscape Modification and Soil</w:t>
            </w:r>
          </w:p>
        </w:tc>
      </w:tr>
      <w:tr w:rsidR="00661C60" w:rsidRPr="008144AA" w14:paraId="01268D18" w14:textId="77777777" w:rsidTr="002923CF">
        <w:trPr>
          <w:trHeight w:val="149"/>
        </w:trPr>
        <w:tc>
          <w:tcPr>
            <w:tcW w:w="1276" w:type="pct"/>
          </w:tcPr>
          <w:p w14:paraId="7C407F23" w14:textId="77777777" w:rsidR="00661C60" w:rsidRPr="008144AA" w:rsidRDefault="00661C60" w:rsidP="002923CF">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15A4C7D" w14:textId="77777777" w:rsidR="00661C60" w:rsidRPr="008144AA" w:rsidRDefault="00661C60" w:rsidP="002923CF">
            <w:pPr>
              <w:spacing w:line="276" w:lineRule="auto"/>
              <w:rPr>
                <w:lang w:val="en-GB"/>
              </w:rPr>
            </w:pPr>
          </w:p>
        </w:tc>
        <w:tc>
          <w:tcPr>
            <w:tcW w:w="1251" w:type="pct"/>
            <w:vMerge w:val="restart"/>
            <w:shd w:val="clear" w:color="auto" w:fill="FFFFFF"/>
          </w:tcPr>
          <w:p w14:paraId="10352B1C"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62C38086" w14:textId="77777777" w:rsidR="00661C60" w:rsidRPr="008144AA" w:rsidRDefault="00661C60" w:rsidP="002923CF">
            <w:pPr>
              <w:spacing w:line="276" w:lineRule="auto"/>
              <w:rPr>
                <w:lang w:val="en-GB"/>
              </w:rPr>
            </w:pPr>
          </w:p>
        </w:tc>
      </w:tr>
      <w:tr w:rsidR="00661C60" w:rsidRPr="008144AA" w14:paraId="5592BD2D" w14:textId="77777777" w:rsidTr="002923CF">
        <w:trPr>
          <w:trHeight w:val="149"/>
        </w:trPr>
        <w:tc>
          <w:tcPr>
            <w:tcW w:w="1276" w:type="pct"/>
          </w:tcPr>
          <w:p w14:paraId="3EFF8139" w14:textId="77777777" w:rsidR="00661C60" w:rsidRPr="008144AA" w:rsidRDefault="00661C60" w:rsidP="002923CF">
            <w:pPr>
              <w:spacing w:line="276" w:lineRule="auto"/>
              <w:rPr>
                <w:lang w:val="en-GB"/>
              </w:rPr>
            </w:pPr>
            <w:r w:rsidRPr="008144AA">
              <w:rPr>
                <w:lang w:val="en-GB"/>
              </w:rPr>
              <w:t>&gt;&gt;</w:t>
            </w:r>
          </w:p>
        </w:tc>
        <w:tc>
          <w:tcPr>
            <w:tcW w:w="1224" w:type="pct"/>
            <w:vMerge/>
          </w:tcPr>
          <w:p w14:paraId="6B0D47B0" w14:textId="77777777" w:rsidR="00661C60" w:rsidRPr="008144AA" w:rsidRDefault="00661C60" w:rsidP="002923CF">
            <w:pPr>
              <w:spacing w:line="276" w:lineRule="auto"/>
              <w:rPr>
                <w:lang w:val="en-GB"/>
              </w:rPr>
            </w:pPr>
          </w:p>
        </w:tc>
        <w:tc>
          <w:tcPr>
            <w:tcW w:w="1251" w:type="pct"/>
            <w:vMerge/>
            <w:shd w:val="clear" w:color="auto" w:fill="FFFFFF"/>
          </w:tcPr>
          <w:p w14:paraId="77842A63"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245B171F" w14:textId="77777777" w:rsidR="00661C60" w:rsidRPr="008144AA" w:rsidRDefault="00661C60" w:rsidP="003232AD">
            <w:pPr>
              <w:numPr>
                <w:ilvl w:val="0"/>
                <w:numId w:val="22"/>
              </w:numPr>
              <w:spacing w:line="276" w:lineRule="auto"/>
              <w:rPr>
                <w:lang w:val="en-GB"/>
              </w:rPr>
            </w:pPr>
          </w:p>
        </w:tc>
      </w:tr>
      <w:tr w:rsidR="00661C60" w:rsidRPr="008144AA" w14:paraId="6661537D" w14:textId="77777777" w:rsidTr="002923CF">
        <w:tc>
          <w:tcPr>
            <w:tcW w:w="5000" w:type="pct"/>
            <w:gridSpan w:val="4"/>
            <w:shd w:val="clear" w:color="auto" w:fill="E2F8FA"/>
          </w:tcPr>
          <w:p w14:paraId="79705B09" w14:textId="77777777" w:rsidR="00661C60" w:rsidRPr="008144AA" w:rsidRDefault="00661C60" w:rsidP="002923CF">
            <w:pPr>
              <w:spacing w:line="276" w:lineRule="auto"/>
              <w:rPr>
                <w:lang w:val="en-GB"/>
              </w:rPr>
            </w:pPr>
            <w:r w:rsidRPr="008144AA">
              <w:rPr>
                <w:b/>
                <w:bCs/>
                <w:lang w:val="en-GB"/>
              </w:rPr>
              <w:t>Principle 9.2 Vulnerability to Natural Disaster</w:t>
            </w:r>
          </w:p>
        </w:tc>
      </w:tr>
      <w:tr w:rsidR="00661C60" w:rsidRPr="008144AA" w14:paraId="40483297" w14:textId="77777777" w:rsidTr="002923CF">
        <w:trPr>
          <w:trHeight w:val="149"/>
        </w:trPr>
        <w:tc>
          <w:tcPr>
            <w:tcW w:w="1276" w:type="pct"/>
          </w:tcPr>
          <w:p w14:paraId="3ECCDFEA" w14:textId="77777777" w:rsidR="00661C60" w:rsidRPr="008144AA" w:rsidRDefault="00661C60" w:rsidP="002923CF">
            <w:pPr>
              <w:spacing w:line="276" w:lineRule="auto"/>
              <w:rPr>
                <w:lang w:val="en-GB"/>
              </w:rPr>
            </w:pPr>
            <w:r w:rsidRPr="008144AA">
              <w:rPr>
                <w:lang w:val="en-GB"/>
              </w:rPr>
              <w:t xml:space="preserve">Will the Project be susceptible to or lead to increased vulnerability to wind, </w:t>
            </w:r>
            <w:r w:rsidRPr="008144AA">
              <w:rPr>
                <w:lang w:val="en-GB"/>
              </w:rPr>
              <w:lastRenderedPageBreak/>
              <w:t>earthquakes, subsidence, landslides, erosion, flooding, drought or other extreme climatic conditions?</w:t>
            </w:r>
          </w:p>
        </w:tc>
        <w:tc>
          <w:tcPr>
            <w:tcW w:w="1224" w:type="pct"/>
            <w:vMerge w:val="restart"/>
          </w:tcPr>
          <w:p w14:paraId="54B6F75D" w14:textId="77777777" w:rsidR="00661C60" w:rsidRPr="008144AA" w:rsidRDefault="00661C60" w:rsidP="002923CF">
            <w:pPr>
              <w:spacing w:line="276" w:lineRule="auto"/>
              <w:rPr>
                <w:lang w:val="en-GB"/>
              </w:rPr>
            </w:pPr>
          </w:p>
        </w:tc>
        <w:tc>
          <w:tcPr>
            <w:tcW w:w="1251" w:type="pct"/>
            <w:vMerge w:val="restart"/>
            <w:shd w:val="clear" w:color="auto" w:fill="FFFFFF"/>
          </w:tcPr>
          <w:p w14:paraId="0A3C7F15"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4DE4095E" w14:textId="77777777" w:rsidR="00661C60" w:rsidRPr="008144AA" w:rsidRDefault="00661C60" w:rsidP="002923CF">
            <w:pPr>
              <w:spacing w:line="276" w:lineRule="auto"/>
              <w:rPr>
                <w:lang w:val="en-GB"/>
              </w:rPr>
            </w:pPr>
          </w:p>
        </w:tc>
      </w:tr>
      <w:tr w:rsidR="00661C60" w:rsidRPr="008144AA" w14:paraId="1B4C7239" w14:textId="77777777" w:rsidTr="002923CF">
        <w:trPr>
          <w:trHeight w:val="149"/>
        </w:trPr>
        <w:tc>
          <w:tcPr>
            <w:tcW w:w="1276" w:type="pct"/>
          </w:tcPr>
          <w:p w14:paraId="2CC9A3B9" w14:textId="77777777" w:rsidR="00661C60" w:rsidRPr="008144AA" w:rsidRDefault="00661C60" w:rsidP="002923CF">
            <w:pPr>
              <w:spacing w:line="276" w:lineRule="auto"/>
              <w:rPr>
                <w:lang w:val="en-GB"/>
              </w:rPr>
            </w:pPr>
            <w:r w:rsidRPr="008144AA">
              <w:rPr>
                <w:lang w:val="en-GB"/>
              </w:rPr>
              <w:lastRenderedPageBreak/>
              <w:t>&gt;&gt;</w:t>
            </w:r>
          </w:p>
        </w:tc>
        <w:tc>
          <w:tcPr>
            <w:tcW w:w="1224" w:type="pct"/>
            <w:vMerge/>
          </w:tcPr>
          <w:p w14:paraId="4E9AB404" w14:textId="77777777" w:rsidR="00661C60" w:rsidRPr="008144AA" w:rsidRDefault="00661C60" w:rsidP="002923CF">
            <w:pPr>
              <w:spacing w:line="276" w:lineRule="auto"/>
              <w:rPr>
                <w:lang w:val="en-GB"/>
              </w:rPr>
            </w:pPr>
          </w:p>
        </w:tc>
        <w:tc>
          <w:tcPr>
            <w:tcW w:w="1251" w:type="pct"/>
            <w:vMerge/>
            <w:shd w:val="clear" w:color="auto" w:fill="FFFFFF"/>
          </w:tcPr>
          <w:p w14:paraId="1FF8E60E"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2A9E7071" w14:textId="77777777" w:rsidR="00661C60" w:rsidRPr="008144AA" w:rsidRDefault="00661C60" w:rsidP="003232AD">
            <w:pPr>
              <w:numPr>
                <w:ilvl w:val="0"/>
                <w:numId w:val="22"/>
              </w:numPr>
              <w:spacing w:line="276" w:lineRule="auto"/>
              <w:rPr>
                <w:lang w:val="en-GB"/>
              </w:rPr>
            </w:pPr>
          </w:p>
        </w:tc>
      </w:tr>
      <w:tr w:rsidR="00661C60" w:rsidRPr="008144AA" w14:paraId="09C0FBA0" w14:textId="77777777" w:rsidTr="002923CF">
        <w:tc>
          <w:tcPr>
            <w:tcW w:w="5000" w:type="pct"/>
            <w:gridSpan w:val="4"/>
            <w:shd w:val="clear" w:color="auto" w:fill="E2F8FA"/>
          </w:tcPr>
          <w:p w14:paraId="5EC6C002" w14:textId="77777777" w:rsidR="00661C60" w:rsidRPr="008144AA" w:rsidRDefault="00661C60" w:rsidP="002923CF">
            <w:pPr>
              <w:spacing w:line="276" w:lineRule="auto"/>
              <w:rPr>
                <w:lang w:val="en-GB"/>
              </w:rPr>
            </w:pPr>
            <w:r w:rsidRPr="008144AA">
              <w:rPr>
                <w:b/>
                <w:bCs/>
                <w:lang w:val="en-GB"/>
              </w:rPr>
              <w:t xml:space="preserve">Principle 9.3 Genetic Resources </w:t>
            </w:r>
          </w:p>
        </w:tc>
      </w:tr>
      <w:tr w:rsidR="00661C60" w:rsidRPr="008144AA" w14:paraId="0E1155F5" w14:textId="77777777" w:rsidTr="002923CF">
        <w:trPr>
          <w:trHeight w:val="149"/>
        </w:trPr>
        <w:tc>
          <w:tcPr>
            <w:tcW w:w="1276" w:type="pct"/>
          </w:tcPr>
          <w:p w14:paraId="4B81D602" w14:textId="77777777" w:rsidR="00661C60" w:rsidRPr="008144AA" w:rsidRDefault="00661C60" w:rsidP="002923CF">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4EFBDCFF" w14:textId="77777777" w:rsidR="00661C60" w:rsidRPr="008144AA" w:rsidRDefault="00661C60" w:rsidP="002923CF">
            <w:pPr>
              <w:spacing w:line="276" w:lineRule="auto"/>
              <w:rPr>
                <w:lang w:val="en-GB"/>
              </w:rPr>
            </w:pPr>
          </w:p>
        </w:tc>
        <w:tc>
          <w:tcPr>
            <w:tcW w:w="1251" w:type="pct"/>
            <w:vMerge w:val="restart"/>
            <w:shd w:val="clear" w:color="auto" w:fill="FFFFFF"/>
          </w:tcPr>
          <w:p w14:paraId="2F5A0D69"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2CC148C4" w14:textId="77777777" w:rsidR="00661C60" w:rsidRPr="008144AA" w:rsidRDefault="00661C60" w:rsidP="002923CF">
            <w:pPr>
              <w:spacing w:line="276" w:lineRule="auto"/>
              <w:rPr>
                <w:lang w:val="en-GB"/>
              </w:rPr>
            </w:pPr>
          </w:p>
        </w:tc>
      </w:tr>
      <w:tr w:rsidR="00661C60" w:rsidRPr="008144AA" w14:paraId="0C12320A" w14:textId="77777777" w:rsidTr="002923CF">
        <w:trPr>
          <w:trHeight w:val="149"/>
        </w:trPr>
        <w:tc>
          <w:tcPr>
            <w:tcW w:w="1276" w:type="pct"/>
          </w:tcPr>
          <w:p w14:paraId="4A1B47CF" w14:textId="77777777" w:rsidR="00661C60" w:rsidRPr="008144AA" w:rsidRDefault="00661C60" w:rsidP="002923CF">
            <w:pPr>
              <w:spacing w:line="276" w:lineRule="auto"/>
              <w:rPr>
                <w:lang w:val="en-GB"/>
              </w:rPr>
            </w:pPr>
            <w:r w:rsidRPr="008144AA">
              <w:rPr>
                <w:lang w:val="en-GB"/>
              </w:rPr>
              <w:t>&gt;&gt;</w:t>
            </w:r>
          </w:p>
        </w:tc>
        <w:tc>
          <w:tcPr>
            <w:tcW w:w="1224" w:type="pct"/>
            <w:vMerge/>
          </w:tcPr>
          <w:p w14:paraId="139EA5B2" w14:textId="77777777" w:rsidR="00661C60" w:rsidRPr="008144AA" w:rsidRDefault="00661C60" w:rsidP="002923CF">
            <w:pPr>
              <w:spacing w:line="276" w:lineRule="auto"/>
              <w:rPr>
                <w:lang w:val="en-GB"/>
              </w:rPr>
            </w:pPr>
          </w:p>
        </w:tc>
        <w:tc>
          <w:tcPr>
            <w:tcW w:w="1251" w:type="pct"/>
            <w:vMerge/>
            <w:shd w:val="clear" w:color="auto" w:fill="FFFFFF"/>
          </w:tcPr>
          <w:p w14:paraId="48475ACE"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74737310" w14:textId="77777777" w:rsidR="00661C60" w:rsidRPr="008144AA" w:rsidRDefault="00661C60" w:rsidP="003232AD">
            <w:pPr>
              <w:numPr>
                <w:ilvl w:val="0"/>
                <w:numId w:val="22"/>
              </w:numPr>
              <w:spacing w:line="276" w:lineRule="auto"/>
              <w:rPr>
                <w:lang w:val="en-GB"/>
              </w:rPr>
            </w:pPr>
          </w:p>
        </w:tc>
      </w:tr>
      <w:tr w:rsidR="00661C60" w:rsidRPr="008144AA" w14:paraId="41C54F6E" w14:textId="77777777" w:rsidTr="002923CF">
        <w:tc>
          <w:tcPr>
            <w:tcW w:w="5000" w:type="pct"/>
            <w:gridSpan w:val="4"/>
            <w:shd w:val="clear" w:color="auto" w:fill="E2F8FA"/>
          </w:tcPr>
          <w:p w14:paraId="31165B9C" w14:textId="77777777" w:rsidR="00661C60" w:rsidRPr="008144AA" w:rsidRDefault="00661C60" w:rsidP="002923CF">
            <w:pPr>
              <w:spacing w:line="276" w:lineRule="auto"/>
              <w:rPr>
                <w:lang w:val="en-GB"/>
              </w:rPr>
            </w:pPr>
            <w:r w:rsidRPr="008144AA">
              <w:rPr>
                <w:b/>
                <w:bCs/>
                <w:lang w:val="en-GB"/>
              </w:rPr>
              <w:t xml:space="preserve">Principle 9.4 Release of pollutants </w:t>
            </w:r>
          </w:p>
        </w:tc>
      </w:tr>
      <w:tr w:rsidR="00661C60" w:rsidRPr="008144AA" w14:paraId="3495DD0B" w14:textId="77777777" w:rsidTr="002923CF">
        <w:trPr>
          <w:trHeight w:val="149"/>
        </w:trPr>
        <w:tc>
          <w:tcPr>
            <w:tcW w:w="1276" w:type="pct"/>
          </w:tcPr>
          <w:p w14:paraId="49850E0B" w14:textId="77777777" w:rsidR="00661C60" w:rsidRPr="008144AA" w:rsidRDefault="00661C60" w:rsidP="002923CF">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1078A918" w14:textId="77777777" w:rsidR="00661C60" w:rsidRPr="008144AA" w:rsidRDefault="00661C60" w:rsidP="002923CF">
            <w:pPr>
              <w:spacing w:line="276" w:lineRule="auto"/>
              <w:rPr>
                <w:lang w:val="en-GB"/>
              </w:rPr>
            </w:pPr>
          </w:p>
        </w:tc>
        <w:tc>
          <w:tcPr>
            <w:tcW w:w="1251" w:type="pct"/>
            <w:vMerge w:val="restart"/>
            <w:shd w:val="clear" w:color="auto" w:fill="FFFFFF"/>
          </w:tcPr>
          <w:p w14:paraId="7FFBC32C"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787B7DCB" w14:textId="77777777" w:rsidR="00661C60" w:rsidRPr="008144AA" w:rsidRDefault="00661C60" w:rsidP="002923CF">
            <w:pPr>
              <w:spacing w:line="276" w:lineRule="auto"/>
              <w:rPr>
                <w:lang w:val="en-GB"/>
              </w:rPr>
            </w:pPr>
          </w:p>
        </w:tc>
      </w:tr>
      <w:tr w:rsidR="00661C60" w:rsidRPr="008144AA" w14:paraId="72F07303" w14:textId="77777777" w:rsidTr="002923CF">
        <w:trPr>
          <w:trHeight w:val="149"/>
        </w:trPr>
        <w:tc>
          <w:tcPr>
            <w:tcW w:w="1276" w:type="pct"/>
          </w:tcPr>
          <w:p w14:paraId="744DB20E" w14:textId="77777777" w:rsidR="00661C60" w:rsidRPr="008144AA" w:rsidRDefault="00661C60" w:rsidP="002923CF">
            <w:pPr>
              <w:spacing w:line="276" w:lineRule="auto"/>
              <w:rPr>
                <w:lang w:val="en-GB"/>
              </w:rPr>
            </w:pPr>
            <w:r w:rsidRPr="008144AA">
              <w:rPr>
                <w:lang w:val="en-GB"/>
              </w:rPr>
              <w:t>&gt;&gt;</w:t>
            </w:r>
          </w:p>
        </w:tc>
        <w:tc>
          <w:tcPr>
            <w:tcW w:w="1224" w:type="pct"/>
            <w:vMerge/>
          </w:tcPr>
          <w:p w14:paraId="63B4B2BA" w14:textId="77777777" w:rsidR="00661C60" w:rsidRPr="008144AA" w:rsidRDefault="00661C60" w:rsidP="002923CF">
            <w:pPr>
              <w:spacing w:line="276" w:lineRule="auto"/>
              <w:rPr>
                <w:lang w:val="en-GB"/>
              </w:rPr>
            </w:pPr>
          </w:p>
        </w:tc>
        <w:tc>
          <w:tcPr>
            <w:tcW w:w="1251" w:type="pct"/>
            <w:vMerge/>
            <w:shd w:val="clear" w:color="auto" w:fill="FFFFFF"/>
          </w:tcPr>
          <w:p w14:paraId="26397C4A"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0661D9E2" w14:textId="77777777" w:rsidR="00661C60" w:rsidRPr="008144AA" w:rsidRDefault="00661C60" w:rsidP="003232AD">
            <w:pPr>
              <w:numPr>
                <w:ilvl w:val="0"/>
                <w:numId w:val="22"/>
              </w:numPr>
              <w:spacing w:line="276" w:lineRule="auto"/>
              <w:rPr>
                <w:lang w:val="en-GB"/>
              </w:rPr>
            </w:pPr>
          </w:p>
        </w:tc>
      </w:tr>
      <w:tr w:rsidR="00661C60" w:rsidRPr="008144AA" w14:paraId="7E6504EC" w14:textId="77777777" w:rsidTr="002923CF">
        <w:tc>
          <w:tcPr>
            <w:tcW w:w="5000" w:type="pct"/>
            <w:gridSpan w:val="4"/>
            <w:shd w:val="clear" w:color="auto" w:fill="E2F8FA"/>
          </w:tcPr>
          <w:p w14:paraId="0D7937F9" w14:textId="77777777" w:rsidR="00661C60" w:rsidRPr="008144AA" w:rsidRDefault="00661C60" w:rsidP="002923CF">
            <w:pPr>
              <w:spacing w:line="276" w:lineRule="auto"/>
              <w:rPr>
                <w:lang w:val="en-GB"/>
              </w:rPr>
            </w:pPr>
            <w:r w:rsidRPr="008144AA">
              <w:rPr>
                <w:b/>
                <w:bCs/>
                <w:lang w:val="en-GB"/>
              </w:rPr>
              <w:t xml:space="preserve">Principle 9.5  Hazardous and Non-hazardous Waste  </w:t>
            </w:r>
          </w:p>
        </w:tc>
      </w:tr>
      <w:tr w:rsidR="00661C60" w:rsidRPr="008144AA" w14:paraId="2818C4EE" w14:textId="77777777" w:rsidTr="002923CF">
        <w:trPr>
          <w:trHeight w:val="149"/>
        </w:trPr>
        <w:tc>
          <w:tcPr>
            <w:tcW w:w="1276" w:type="pct"/>
          </w:tcPr>
          <w:p w14:paraId="047ADE27" w14:textId="77777777" w:rsidR="00661C60" w:rsidRPr="008144AA" w:rsidRDefault="00661C60" w:rsidP="002923CF">
            <w:pPr>
              <w:spacing w:line="276" w:lineRule="auto"/>
              <w:rPr>
                <w:lang w:val="en-GB"/>
              </w:rPr>
            </w:pPr>
            <w:r w:rsidRPr="008144AA">
              <w:rPr>
                <w:lang w:val="en-GB"/>
              </w:rPr>
              <w:t xml:space="preserve">Will the Project involve the manufacture, trade, release, and/ or use of hazardous and </w:t>
            </w:r>
            <w:r w:rsidRPr="008144AA">
              <w:rPr>
                <w:lang w:val="en-GB"/>
              </w:rPr>
              <w:lastRenderedPageBreak/>
              <w:t>non-hazardous chemicals and/or materials?</w:t>
            </w:r>
          </w:p>
        </w:tc>
        <w:tc>
          <w:tcPr>
            <w:tcW w:w="1224" w:type="pct"/>
            <w:vMerge w:val="restart"/>
          </w:tcPr>
          <w:p w14:paraId="78A940ED" w14:textId="77777777" w:rsidR="00661C60" w:rsidRPr="008144AA" w:rsidRDefault="00661C60" w:rsidP="002923CF">
            <w:pPr>
              <w:spacing w:line="276" w:lineRule="auto"/>
              <w:rPr>
                <w:lang w:val="en-GB"/>
              </w:rPr>
            </w:pPr>
          </w:p>
        </w:tc>
        <w:tc>
          <w:tcPr>
            <w:tcW w:w="1251" w:type="pct"/>
            <w:vMerge w:val="restart"/>
            <w:shd w:val="clear" w:color="auto" w:fill="FFFFFF"/>
          </w:tcPr>
          <w:p w14:paraId="102CBE3C"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1F8ABA46" w14:textId="77777777" w:rsidR="00661C60" w:rsidRPr="008144AA" w:rsidRDefault="00661C60" w:rsidP="002923CF">
            <w:pPr>
              <w:spacing w:line="276" w:lineRule="auto"/>
              <w:rPr>
                <w:lang w:val="en-GB"/>
              </w:rPr>
            </w:pPr>
          </w:p>
        </w:tc>
      </w:tr>
      <w:tr w:rsidR="00661C60" w:rsidRPr="008144AA" w14:paraId="2FE3D443" w14:textId="77777777" w:rsidTr="002923CF">
        <w:trPr>
          <w:trHeight w:val="149"/>
        </w:trPr>
        <w:tc>
          <w:tcPr>
            <w:tcW w:w="1276" w:type="pct"/>
          </w:tcPr>
          <w:p w14:paraId="5947AC76" w14:textId="77777777" w:rsidR="00661C60" w:rsidRPr="008144AA" w:rsidRDefault="00661C60" w:rsidP="002923CF">
            <w:pPr>
              <w:spacing w:line="276" w:lineRule="auto"/>
              <w:rPr>
                <w:lang w:val="en-GB"/>
              </w:rPr>
            </w:pPr>
            <w:r>
              <w:rPr>
                <w:lang w:val="en-GB"/>
              </w:rPr>
              <w:lastRenderedPageBreak/>
              <w:t>&gt;</w:t>
            </w:r>
            <w:r w:rsidRPr="008144AA">
              <w:rPr>
                <w:lang w:val="en-GB"/>
              </w:rPr>
              <w:t>&gt;</w:t>
            </w:r>
          </w:p>
        </w:tc>
        <w:tc>
          <w:tcPr>
            <w:tcW w:w="1224" w:type="pct"/>
            <w:vMerge/>
          </w:tcPr>
          <w:p w14:paraId="2DB00814" w14:textId="77777777" w:rsidR="00661C60" w:rsidRPr="008144AA" w:rsidRDefault="00661C60" w:rsidP="002923CF">
            <w:pPr>
              <w:spacing w:line="276" w:lineRule="auto"/>
              <w:rPr>
                <w:lang w:val="en-GB"/>
              </w:rPr>
            </w:pPr>
          </w:p>
        </w:tc>
        <w:tc>
          <w:tcPr>
            <w:tcW w:w="1251" w:type="pct"/>
            <w:vMerge/>
            <w:shd w:val="clear" w:color="auto" w:fill="FFFFFF"/>
          </w:tcPr>
          <w:p w14:paraId="5532BF9B"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16ED7D12" w14:textId="77777777" w:rsidR="00661C60" w:rsidRPr="008144AA" w:rsidRDefault="00661C60" w:rsidP="003232AD">
            <w:pPr>
              <w:numPr>
                <w:ilvl w:val="0"/>
                <w:numId w:val="22"/>
              </w:numPr>
              <w:spacing w:line="276" w:lineRule="auto"/>
              <w:rPr>
                <w:lang w:val="en-GB"/>
              </w:rPr>
            </w:pPr>
          </w:p>
        </w:tc>
      </w:tr>
      <w:tr w:rsidR="00661C60" w:rsidRPr="008144AA" w14:paraId="4EC4FF5C" w14:textId="77777777" w:rsidTr="002923CF">
        <w:tc>
          <w:tcPr>
            <w:tcW w:w="5000" w:type="pct"/>
            <w:gridSpan w:val="4"/>
            <w:shd w:val="clear" w:color="auto" w:fill="E2F8FA"/>
          </w:tcPr>
          <w:p w14:paraId="5252D512" w14:textId="77777777" w:rsidR="00661C60" w:rsidRPr="008144AA" w:rsidRDefault="00661C60" w:rsidP="002923CF">
            <w:pPr>
              <w:spacing w:line="276" w:lineRule="auto"/>
              <w:rPr>
                <w:lang w:val="en-GB"/>
              </w:rPr>
            </w:pPr>
            <w:r w:rsidRPr="008144AA">
              <w:rPr>
                <w:b/>
                <w:bCs/>
                <w:lang w:val="en-GB"/>
              </w:rPr>
              <w:t xml:space="preserve">Principle 9.6 Pesticides &amp; Fertilisers </w:t>
            </w:r>
          </w:p>
        </w:tc>
      </w:tr>
      <w:tr w:rsidR="00661C60" w:rsidRPr="008144AA" w14:paraId="2F14F71D" w14:textId="77777777" w:rsidTr="002923CF">
        <w:trPr>
          <w:trHeight w:val="149"/>
        </w:trPr>
        <w:tc>
          <w:tcPr>
            <w:tcW w:w="1276" w:type="pct"/>
          </w:tcPr>
          <w:p w14:paraId="768554DE" w14:textId="77777777" w:rsidR="00661C60" w:rsidRPr="008144AA" w:rsidRDefault="00661C60" w:rsidP="002923CF">
            <w:pPr>
              <w:spacing w:line="276" w:lineRule="auto"/>
              <w:rPr>
                <w:lang w:val="en-GB"/>
              </w:rPr>
            </w:pPr>
            <w:r w:rsidRPr="008144AA">
              <w:rPr>
                <w:lang w:val="en-GB"/>
              </w:rPr>
              <w:t>Will the Project involve the application of pesticides and/or fertilisers?</w:t>
            </w:r>
          </w:p>
        </w:tc>
        <w:tc>
          <w:tcPr>
            <w:tcW w:w="1224" w:type="pct"/>
            <w:vMerge w:val="restart"/>
          </w:tcPr>
          <w:p w14:paraId="7415D0CA" w14:textId="77777777" w:rsidR="00661C60" w:rsidRPr="008144AA" w:rsidRDefault="00661C60" w:rsidP="002923CF">
            <w:pPr>
              <w:spacing w:line="276" w:lineRule="auto"/>
              <w:rPr>
                <w:lang w:val="en-GB"/>
              </w:rPr>
            </w:pPr>
          </w:p>
        </w:tc>
        <w:tc>
          <w:tcPr>
            <w:tcW w:w="1251" w:type="pct"/>
            <w:vMerge w:val="restart"/>
            <w:shd w:val="clear" w:color="auto" w:fill="FFFFFF"/>
          </w:tcPr>
          <w:p w14:paraId="03F7D73D"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5608EA65" w14:textId="77777777" w:rsidR="00661C60" w:rsidRPr="008144AA" w:rsidRDefault="00661C60" w:rsidP="002923CF">
            <w:pPr>
              <w:spacing w:line="276" w:lineRule="auto"/>
              <w:rPr>
                <w:lang w:val="en-GB"/>
              </w:rPr>
            </w:pPr>
          </w:p>
        </w:tc>
      </w:tr>
      <w:tr w:rsidR="00661C60" w:rsidRPr="008144AA" w14:paraId="679B992C" w14:textId="77777777" w:rsidTr="002923CF">
        <w:trPr>
          <w:trHeight w:val="149"/>
        </w:trPr>
        <w:tc>
          <w:tcPr>
            <w:tcW w:w="1276" w:type="pct"/>
          </w:tcPr>
          <w:p w14:paraId="5258E5E1" w14:textId="77777777" w:rsidR="00661C60" w:rsidRPr="008144AA" w:rsidRDefault="00661C60" w:rsidP="002923CF">
            <w:pPr>
              <w:spacing w:line="276" w:lineRule="auto"/>
              <w:rPr>
                <w:lang w:val="en-GB"/>
              </w:rPr>
            </w:pPr>
            <w:r w:rsidRPr="008144AA">
              <w:rPr>
                <w:lang w:val="en-GB"/>
              </w:rPr>
              <w:t>&gt;&gt;</w:t>
            </w:r>
          </w:p>
        </w:tc>
        <w:tc>
          <w:tcPr>
            <w:tcW w:w="1224" w:type="pct"/>
            <w:vMerge/>
          </w:tcPr>
          <w:p w14:paraId="3777DA7B" w14:textId="77777777" w:rsidR="00661C60" w:rsidRPr="008144AA" w:rsidRDefault="00661C60" w:rsidP="002923CF">
            <w:pPr>
              <w:spacing w:line="276" w:lineRule="auto"/>
              <w:rPr>
                <w:lang w:val="en-GB"/>
              </w:rPr>
            </w:pPr>
          </w:p>
        </w:tc>
        <w:tc>
          <w:tcPr>
            <w:tcW w:w="1251" w:type="pct"/>
            <w:vMerge/>
            <w:shd w:val="clear" w:color="auto" w:fill="FFFFFF"/>
          </w:tcPr>
          <w:p w14:paraId="0C057030"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47AD8A33" w14:textId="77777777" w:rsidR="00661C60" w:rsidRPr="008144AA" w:rsidRDefault="00661C60" w:rsidP="003232AD">
            <w:pPr>
              <w:numPr>
                <w:ilvl w:val="0"/>
                <w:numId w:val="22"/>
              </w:numPr>
              <w:spacing w:line="276" w:lineRule="auto"/>
              <w:rPr>
                <w:lang w:val="en-GB"/>
              </w:rPr>
            </w:pPr>
          </w:p>
        </w:tc>
      </w:tr>
      <w:tr w:rsidR="00661C60" w:rsidRPr="008144AA" w14:paraId="3625272D" w14:textId="77777777" w:rsidTr="002923CF">
        <w:tc>
          <w:tcPr>
            <w:tcW w:w="5000" w:type="pct"/>
            <w:gridSpan w:val="4"/>
            <w:shd w:val="clear" w:color="auto" w:fill="E2F8FA"/>
          </w:tcPr>
          <w:p w14:paraId="5750143C" w14:textId="77777777" w:rsidR="00661C60" w:rsidRPr="008144AA" w:rsidRDefault="00661C60" w:rsidP="002923CF">
            <w:pPr>
              <w:spacing w:line="276" w:lineRule="auto"/>
              <w:rPr>
                <w:lang w:val="en-GB"/>
              </w:rPr>
            </w:pPr>
            <w:r w:rsidRPr="008144AA">
              <w:rPr>
                <w:b/>
                <w:bCs/>
                <w:lang w:val="en-GB"/>
              </w:rPr>
              <w:t>Principle 9.7  Harvesting of Forests</w:t>
            </w:r>
          </w:p>
        </w:tc>
      </w:tr>
      <w:tr w:rsidR="00661C60" w:rsidRPr="008144AA" w14:paraId="77507E7F" w14:textId="77777777" w:rsidTr="002923CF">
        <w:trPr>
          <w:trHeight w:val="149"/>
        </w:trPr>
        <w:tc>
          <w:tcPr>
            <w:tcW w:w="1276" w:type="pct"/>
          </w:tcPr>
          <w:p w14:paraId="4A5CB9F8" w14:textId="77777777" w:rsidR="00661C60" w:rsidRPr="008144AA" w:rsidRDefault="00661C60" w:rsidP="002923CF">
            <w:pPr>
              <w:spacing w:line="276" w:lineRule="auto"/>
              <w:rPr>
                <w:lang w:val="en-GB"/>
              </w:rPr>
            </w:pPr>
            <w:r w:rsidRPr="008144AA">
              <w:rPr>
                <w:lang w:val="en-GB"/>
              </w:rPr>
              <w:t>Will the Project involve the harvesting of forests?</w:t>
            </w:r>
          </w:p>
        </w:tc>
        <w:tc>
          <w:tcPr>
            <w:tcW w:w="1224" w:type="pct"/>
            <w:vMerge w:val="restart"/>
          </w:tcPr>
          <w:p w14:paraId="62574A04" w14:textId="77777777" w:rsidR="00661C60" w:rsidRPr="008144AA" w:rsidRDefault="00661C60" w:rsidP="002923CF">
            <w:pPr>
              <w:spacing w:line="276" w:lineRule="auto"/>
              <w:rPr>
                <w:lang w:val="en-GB"/>
              </w:rPr>
            </w:pPr>
          </w:p>
        </w:tc>
        <w:tc>
          <w:tcPr>
            <w:tcW w:w="1251" w:type="pct"/>
            <w:vMerge w:val="restart"/>
            <w:shd w:val="clear" w:color="auto" w:fill="FFFFFF"/>
          </w:tcPr>
          <w:p w14:paraId="49BF5D02"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4D600299" w14:textId="77777777" w:rsidR="00661C60" w:rsidRPr="008144AA" w:rsidRDefault="00661C60" w:rsidP="002923CF">
            <w:pPr>
              <w:spacing w:line="276" w:lineRule="auto"/>
              <w:rPr>
                <w:lang w:val="en-GB"/>
              </w:rPr>
            </w:pPr>
          </w:p>
        </w:tc>
      </w:tr>
      <w:tr w:rsidR="00661C60" w:rsidRPr="008144AA" w14:paraId="510F34D7" w14:textId="77777777" w:rsidTr="002923CF">
        <w:trPr>
          <w:trHeight w:val="149"/>
        </w:trPr>
        <w:tc>
          <w:tcPr>
            <w:tcW w:w="1276" w:type="pct"/>
          </w:tcPr>
          <w:p w14:paraId="6611C2F3" w14:textId="77777777" w:rsidR="00661C60" w:rsidRPr="008144AA" w:rsidRDefault="00661C60" w:rsidP="002923CF">
            <w:pPr>
              <w:spacing w:line="276" w:lineRule="auto"/>
              <w:rPr>
                <w:lang w:val="en-GB"/>
              </w:rPr>
            </w:pPr>
            <w:r w:rsidRPr="008144AA">
              <w:rPr>
                <w:lang w:val="en-GB"/>
              </w:rPr>
              <w:t>&gt;&gt;</w:t>
            </w:r>
          </w:p>
        </w:tc>
        <w:tc>
          <w:tcPr>
            <w:tcW w:w="1224" w:type="pct"/>
            <w:vMerge/>
          </w:tcPr>
          <w:p w14:paraId="5270C502" w14:textId="77777777" w:rsidR="00661C60" w:rsidRPr="008144AA" w:rsidRDefault="00661C60" w:rsidP="002923CF">
            <w:pPr>
              <w:spacing w:line="276" w:lineRule="auto"/>
              <w:rPr>
                <w:lang w:val="en-GB"/>
              </w:rPr>
            </w:pPr>
          </w:p>
        </w:tc>
        <w:tc>
          <w:tcPr>
            <w:tcW w:w="1251" w:type="pct"/>
            <w:vMerge/>
            <w:shd w:val="clear" w:color="auto" w:fill="FFFFFF"/>
          </w:tcPr>
          <w:p w14:paraId="4B42CAAC"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5C66065E" w14:textId="77777777" w:rsidR="00661C60" w:rsidRPr="008144AA" w:rsidRDefault="00661C60" w:rsidP="003232AD">
            <w:pPr>
              <w:numPr>
                <w:ilvl w:val="0"/>
                <w:numId w:val="22"/>
              </w:numPr>
              <w:spacing w:line="276" w:lineRule="auto"/>
              <w:rPr>
                <w:lang w:val="en-GB"/>
              </w:rPr>
            </w:pPr>
          </w:p>
        </w:tc>
      </w:tr>
      <w:tr w:rsidR="00661C60" w:rsidRPr="008144AA" w14:paraId="567E0A2B" w14:textId="77777777" w:rsidTr="002923CF">
        <w:tc>
          <w:tcPr>
            <w:tcW w:w="5000" w:type="pct"/>
            <w:gridSpan w:val="4"/>
            <w:shd w:val="clear" w:color="auto" w:fill="E2F8FA"/>
          </w:tcPr>
          <w:p w14:paraId="4F6AFD23" w14:textId="77777777" w:rsidR="00661C60" w:rsidRPr="008144AA" w:rsidRDefault="00661C60" w:rsidP="002923CF">
            <w:pPr>
              <w:spacing w:line="276" w:lineRule="auto"/>
              <w:rPr>
                <w:b/>
                <w:bCs/>
                <w:lang w:val="en-GB"/>
              </w:rPr>
            </w:pPr>
            <w:r w:rsidRPr="008144AA">
              <w:rPr>
                <w:b/>
                <w:bCs/>
                <w:lang w:val="en-GB"/>
              </w:rPr>
              <w:t>Principle 9.8 Food</w:t>
            </w:r>
          </w:p>
        </w:tc>
      </w:tr>
      <w:tr w:rsidR="00661C60" w:rsidRPr="008144AA" w14:paraId="1B9BBBB5" w14:textId="77777777" w:rsidTr="002923CF">
        <w:trPr>
          <w:trHeight w:val="149"/>
        </w:trPr>
        <w:tc>
          <w:tcPr>
            <w:tcW w:w="1276" w:type="pct"/>
          </w:tcPr>
          <w:p w14:paraId="3C590763" w14:textId="77777777" w:rsidR="00661C60" w:rsidRPr="008144AA" w:rsidRDefault="00661C60" w:rsidP="002923CF">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3E7D2CCB" w14:textId="77777777" w:rsidR="00661C60" w:rsidRPr="008144AA" w:rsidRDefault="00661C60" w:rsidP="002923CF">
            <w:pPr>
              <w:spacing w:line="276" w:lineRule="auto"/>
              <w:rPr>
                <w:lang w:val="en-GB"/>
              </w:rPr>
            </w:pPr>
          </w:p>
        </w:tc>
        <w:tc>
          <w:tcPr>
            <w:tcW w:w="1251" w:type="pct"/>
            <w:vMerge w:val="restart"/>
            <w:shd w:val="clear" w:color="auto" w:fill="FFFFFF"/>
          </w:tcPr>
          <w:p w14:paraId="632C3AB1"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32D47510" w14:textId="77777777" w:rsidR="00661C60" w:rsidRPr="008144AA" w:rsidRDefault="00661C60" w:rsidP="002923CF">
            <w:pPr>
              <w:spacing w:line="276" w:lineRule="auto"/>
              <w:rPr>
                <w:lang w:val="en-GB"/>
              </w:rPr>
            </w:pPr>
          </w:p>
        </w:tc>
      </w:tr>
      <w:tr w:rsidR="00661C60" w:rsidRPr="008144AA" w14:paraId="7C2CB3C8" w14:textId="77777777" w:rsidTr="002923CF">
        <w:trPr>
          <w:trHeight w:val="149"/>
        </w:trPr>
        <w:tc>
          <w:tcPr>
            <w:tcW w:w="1276" w:type="pct"/>
          </w:tcPr>
          <w:p w14:paraId="407CE0E0" w14:textId="77777777" w:rsidR="00661C60" w:rsidRPr="008144AA" w:rsidRDefault="00661C60" w:rsidP="002923CF">
            <w:pPr>
              <w:spacing w:line="276" w:lineRule="auto"/>
              <w:rPr>
                <w:lang w:val="en-GB"/>
              </w:rPr>
            </w:pPr>
            <w:r w:rsidRPr="008144AA">
              <w:rPr>
                <w:lang w:val="en-GB"/>
              </w:rPr>
              <w:t>&gt;&gt;</w:t>
            </w:r>
          </w:p>
        </w:tc>
        <w:tc>
          <w:tcPr>
            <w:tcW w:w="1224" w:type="pct"/>
            <w:vMerge/>
          </w:tcPr>
          <w:p w14:paraId="11CBCE37" w14:textId="77777777" w:rsidR="00661C60" w:rsidRPr="008144AA" w:rsidRDefault="00661C60" w:rsidP="002923CF">
            <w:pPr>
              <w:spacing w:line="276" w:lineRule="auto"/>
              <w:rPr>
                <w:lang w:val="en-GB"/>
              </w:rPr>
            </w:pPr>
          </w:p>
        </w:tc>
        <w:tc>
          <w:tcPr>
            <w:tcW w:w="1251" w:type="pct"/>
            <w:vMerge/>
            <w:shd w:val="clear" w:color="auto" w:fill="FFFFFF"/>
          </w:tcPr>
          <w:p w14:paraId="52B2C97A"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2FE841AF" w14:textId="77777777" w:rsidR="00661C60" w:rsidRPr="008144AA" w:rsidRDefault="00661C60" w:rsidP="003232AD">
            <w:pPr>
              <w:numPr>
                <w:ilvl w:val="0"/>
                <w:numId w:val="22"/>
              </w:numPr>
              <w:spacing w:line="276" w:lineRule="auto"/>
              <w:rPr>
                <w:lang w:val="en-GB"/>
              </w:rPr>
            </w:pPr>
          </w:p>
        </w:tc>
      </w:tr>
      <w:tr w:rsidR="00661C60" w:rsidRPr="008144AA" w14:paraId="669FEF41" w14:textId="77777777" w:rsidTr="002923CF">
        <w:tc>
          <w:tcPr>
            <w:tcW w:w="5000" w:type="pct"/>
            <w:gridSpan w:val="4"/>
            <w:shd w:val="clear" w:color="auto" w:fill="E2F8FA"/>
          </w:tcPr>
          <w:p w14:paraId="59F9FE5C" w14:textId="77777777" w:rsidR="00661C60" w:rsidRPr="008144AA" w:rsidRDefault="00661C60" w:rsidP="002923CF">
            <w:pPr>
              <w:spacing w:line="276" w:lineRule="auto"/>
              <w:rPr>
                <w:lang w:val="en-GB"/>
              </w:rPr>
            </w:pPr>
            <w:r w:rsidRPr="008144AA">
              <w:rPr>
                <w:b/>
                <w:bCs/>
                <w:lang w:val="en-GB"/>
              </w:rPr>
              <w:t>Principle 9.9  Animal husbandry </w:t>
            </w:r>
          </w:p>
        </w:tc>
      </w:tr>
      <w:tr w:rsidR="00661C60" w:rsidRPr="008144AA" w14:paraId="7D33048B" w14:textId="77777777" w:rsidTr="002923CF">
        <w:trPr>
          <w:trHeight w:val="149"/>
        </w:trPr>
        <w:tc>
          <w:tcPr>
            <w:tcW w:w="1276" w:type="pct"/>
          </w:tcPr>
          <w:p w14:paraId="20AA76AB" w14:textId="77777777" w:rsidR="00661C60" w:rsidRPr="008144AA" w:rsidRDefault="00661C60" w:rsidP="002923CF">
            <w:pPr>
              <w:spacing w:line="276" w:lineRule="auto"/>
              <w:rPr>
                <w:lang w:val="en-GB"/>
              </w:rPr>
            </w:pPr>
            <w:r w:rsidRPr="008144AA">
              <w:rPr>
                <w:lang w:val="en-GB"/>
              </w:rPr>
              <w:t>Will the Project involve animal husbandry?</w:t>
            </w:r>
          </w:p>
        </w:tc>
        <w:tc>
          <w:tcPr>
            <w:tcW w:w="1224" w:type="pct"/>
            <w:vMerge w:val="restart"/>
          </w:tcPr>
          <w:p w14:paraId="469740BB" w14:textId="77777777" w:rsidR="00661C60" w:rsidRPr="008144AA" w:rsidRDefault="00661C60" w:rsidP="002923CF">
            <w:pPr>
              <w:spacing w:line="276" w:lineRule="auto"/>
              <w:rPr>
                <w:lang w:val="en-GB"/>
              </w:rPr>
            </w:pPr>
          </w:p>
        </w:tc>
        <w:tc>
          <w:tcPr>
            <w:tcW w:w="1251" w:type="pct"/>
            <w:vMerge w:val="restart"/>
            <w:shd w:val="clear" w:color="auto" w:fill="FFFFFF"/>
          </w:tcPr>
          <w:p w14:paraId="339B3222"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63DF00EA" w14:textId="77777777" w:rsidR="00661C60" w:rsidRPr="008144AA" w:rsidRDefault="00661C60" w:rsidP="002923CF">
            <w:pPr>
              <w:spacing w:line="276" w:lineRule="auto"/>
              <w:rPr>
                <w:lang w:val="en-GB"/>
              </w:rPr>
            </w:pPr>
          </w:p>
        </w:tc>
      </w:tr>
      <w:tr w:rsidR="00661C60" w:rsidRPr="008144AA" w14:paraId="66C4B102" w14:textId="77777777" w:rsidTr="002923CF">
        <w:trPr>
          <w:trHeight w:val="149"/>
        </w:trPr>
        <w:tc>
          <w:tcPr>
            <w:tcW w:w="1276" w:type="pct"/>
          </w:tcPr>
          <w:p w14:paraId="29424C26" w14:textId="77777777" w:rsidR="00661C60" w:rsidRPr="008144AA" w:rsidRDefault="00661C60" w:rsidP="002923CF">
            <w:pPr>
              <w:spacing w:line="276" w:lineRule="auto"/>
              <w:rPr>
                <w:lang w:val="en-GB"/>
              </w:rPr>
            </w:pPr>
            <w:r w:rsidRPr="008144AA">
              <w:rPr>
                <w:lang w:val="en-GB"/>
              </w:rPr>
              <w:lastRenderedPageBreak/>
              <w:t>&gt;&gt;</w:t>
            </w:r>
          </w:p>
        </w:tc>
        <w:tc>
          <w:tcPr>
            <w:tcW w:w="1224" w:type="pct"/>
            <w:vMerge/>
          </w:tcPr>
          <w:p w14:paraId="6F7006D3" w14:textId="77777777" w:rsidR="00661C60" w:rsidRPr="008144AA" w:rsidRDefault="00661C60" w:rsidP="002923CF">
            <w:pPr>
              <w:spacing w:line="276" w:lineRule="auto"/>
              <w:rPr>
                <w:lang w:val="en-GB"/>
              </w:rPr>
            </w:pPr>
          </w:p>
        </w:tc>
        <w:tc>
          <w:tcPr>
            <w:tcW w:w="1251" w:type="pct"/>
            <w:vMerge/>
            <w:shd w:val="clear" w:color="auto" w:fill="FFFFFF"/>
          </w:tcPr>
          <w:p w14:paraId="37C2AF42"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42CA5250" w14:textId="77777777" w:rsidR="00661C60" w:rsidRPr="008144AA" w:rsidRDefault="00661C60" w:rsidP="003232AD">
            <w:pPr>
              <w:numPr>
                <w:ilvl w:val="0"/>
                <w:numId w:val="22"/>
              </w:numPr>
              <w:spacing w:line="276" w:lineRule="auto"/>
              <w:rPr>
                <w:lang w:val="en-GB"/>
              </w:rPr>
            </w:pPr>
          </w:p>
        </w:tc>
      </w:tr>
      <w:tr w:rsidR="00661C60" w:rsidRPr="008144AA" w14:paraId="5D7D5BBC" w14:textId="77777777" w:rsidTr="002923CF">
        <w:tc>
          <w:tcPr>
            <w:tcW w:w="5000" w:type="pct"/>
            <w:gridSpan w:val="4"/>
            <w:shd w:val="clear" w:color="auto" w:fill="E2F8FA"/>
          </w:tcPr>
          <w:p w14:paraId="22C793C9" w14:textId="77777777" w:rsidR="00661C60" w:rsidRPr="008144AA" w:rsidRDefault="00661C60" w:rsidP="002923CF">
            <w:pPr>
              <w:spacing w:line="276" w:lineRule="auto"/>
              <w:rPr>
                <w:lang w:val="en-GB"/>
              </w:rPr>
            </w:pPr>
            <w:r w:rsidRPr="008144AA">
              <w:rPr>
                <w:b/>
                <w:bCs/>
                <w:lang w:val="en-GB"/>
              </w:rPr>
              <w:t xml:space="preserve">Principle 9.10  High Conservation Value Areas and Critical Habitats </w:t>
            </w:r>
          </w:p>
        </w:tc>
      </w:tr>
      <w:tr w:rsidR="00661C60" w:rsidRPr="008144AA" w14:paraId="7265C3B1" w14:textId="77777777" w:rsidTr="002923CF">
        <w:trPr>
          <w:trHeight w:val="188"/>
        </w:trPr>
        <w:tc>
          <w:tcPr>
            <w:tcW w:w="1276" w:type="pct"/>
          </w:tcPr>
          <w:p w14:paraId="2D3533B5" w14:textId="77777777" w:rsidR="00661C60" w:rsidRPr="008144AA" w:rsidRDefault="00661C60" w:rsidP="002923CF">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6D0D7C9F" w14:textId="77777777" w:rsidR="00661C60" w:rsidRPr="008144AA" w:rsidRDefault="00661C60" w:rsidP="002923CF">
            <w:pPr>
              <w:spacing w:line="276" w:lineRule="auto"/>
              <w:rPr>
                <w:lang w:val="en-GB"/>
              </w:rPr>
            </w:pPr>
          </w:p>
        </w:tc>
        <w:tc>
          <w:tcPr>
            <w:tcW w:w="1251" w:type="pct"/>
            <w:vMerge w:val="restart"/>
            <w:shd w:val="clear" w:color="auto" w:fill="FFFFFF"/>
          </w:tcPr>
          <w:p w14:paraId="3972BFBF"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0232D017" w14:textId="77777777" w:rsidR="00661C60" w:rsidRPr="008144AA" w:rsidRDefault="00661C60" w:rsidP="002923CF">
            <w:pPr>
              <w:spacing w:line="276" w:lineRule="auto"/>
              <w:rPr>
                <w:lang w:val="en-GB"/>
              </w:rPr>
            </w:pPr>
          </w:p>
        </w:tc>
      </w:tr>
      <w:tr w:rsidR="00661C60" w:rsidRPr="008144AA" w14:paraId="693E3F22" w14:textId="77777777" w:rsidTr="002923CF">
        <w:trPr>
          <w:trHeight w:val="187"/>
        </w:trPr>
        <w:tc>
          <w:tcPr>
            <w:tcW w:w="1276" w:type="pct"/>
          </w:tcPr>
          <w:p w14:paraId="45114621" w14:textId="77777777" w:rsidR="00661C60" w:rsidRPr="008144AA" w:rsidRDefault="00661C60" w:rsidP="002923CF">
            <w:pPr>
              <w:spacing w:line="276" w:lineRule="auto"/>
              <w:rPr>
                <w:lang w:val="en-GB"/>
              </w:rPr>
            </w:pPr>
            <w:r w:rsidRPr="008144AA">
              <w:rPr>
                <w:lang w:val="en-GB"/>
              </w:rPr>
              <w:t>&gt;&gt;</w:t>
            </w:r>
          </w:p>
        </w:tc>
        <w:tc>
          <w:tcPr>
            <w:tcW w:w="1224" w:type="pct"/>
            <w:vMerge/>
          </w:tcPr>
          <w:p w14:paraId="42BC2EE3" w14:textId="77777777" w:rsidR="00661C60" w:rsidRPr="008144AA" w:rsidRDefault="00661C60" w:rsidP="002923CF">
            <w:pPr>
              <w:spacing w:line="276" w:lineRule="auto"/>
              <w:rPr>
                <w:lang w:val="en-GB"/>
              </w:rPr>
            </w:pPr>
          </w:p>
        </w:tc>
        <w:tc>
          <w:tcPr>
            <w:tcW w:w="1251" w:type="pct"/>
            <w:vMerge/>
            <w:shd w:val="clear" w:color="auto" w:fill="FFFFFF"/>
          </w:tcPr>
          <w:p w14:paraId="485F9E92"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1753144B" w14:textId="77777777" w:rsidR="00661C60" w:rsidRPr="008144AA" w:rsidRDefault="00661C60" w:rsidP="003232AD">
            <w:pPr>
              <w:numPr>
                <w:ilvl w:val="0"/>
                <w:numId w:val="22"/>
              </w:numPr>
              <w:spacing w:line="276" w:lineRule="auto"/>
              <w:rPr>
                <w:lang w:val="en-GB"/>
              </w:rPr>
            </w:pPr>
          </w:p>
        </w:tc>
      </w:tr>
      <w:tr w:rsidR="00661C60" w:rsidRPr="008144AA" w14:paraId="37DB05EE" w14:textId="77777777" w:rsidTr="002923CF">
        <w:tc>
          <w:tcPr>
            <w:tcW w:w="5000" w:type="pct"/>
            <w:gridSpan w:val="4"/>
            <w:shd w:val="clear" w:color="auto" w:fill="E2F8FA"/>
          </w:tcPr>
          <w:p w14:paraId="1408FCE8" w14:textId="77777777" w:rsidR="00661C60" w:rsidRPr="008144AA" w:rsidRDefault="00661C60" w:rsidP="002923CF">
            <w:pPr>
              <w:spacing w:line="276" w:lineRule="auto"/>
              <w:rPr>
                <w:lang w:val="en-GB"/>
              </w:rPr>
            </w:pPr>
            <w:r w:rsidRPr="008144AA">
              <w:rPr>
                <w:b/>
                <w:bCs/>
                <w:lang w:val="en-GB"/>
              </w:rPr>
              <w:t>Principle 9.11  Endangered Species </w:t>
            </w:r>
          </w:p>
        </w:tc>
      </w:tr>
      <w:tr w:rsidR="00661C60" w:rsidRPr="008144AA" w14:paraId="7EAE348F" w14:textId="77777777" w:rsidTr="002923CF">
        <w:trPr>
          <w:trHeight w:val="188"/>
        </w:trPr>
        <w:tc>
          <w:tcPr>
            <w:tcW w:w="1276" w:type="pct"/>
          </w:tcPr>
          <w:p w14:paraId="687F5765" w14:textId="77777777" w:rsidR="00661C60" w:rsidRPr="00DD1F6B" w:rsidRDefault="00661C60" w:rsidP="002923CF">
            <w:pPr>
              <w:spacing w:line="276" w:lineRule="auto"/>
              <w:rPr>
                <w:rFonts w:cs="Arial"/>
                <w:szCs w:val="22"/>
                <w:lang w:eastAsia="de-DE"/>
              </w:rPr>
            </w:pPr>
            <w:r>
              <w:rPr>
                <w:rFonts w:cs="Arial"/>
                <w:szCs w:val="22"/>
                <w:lang w:eastAsia="de-DE"/>
              </w:rPr>
              <w:t xml:space="preserve">a. </w:t>
            </w:r>
            <w:r w:rsidRPr="00DD1F6B">
              <w:rPr>
                <w:rFonts w:cs="Arial"/>
                <w:szCs w:val="22"/>
                <w:lang w:eastAsia="de-DE"/>
              </w:rPr>
              <w:t>Are there any endangered species identified as potentially being present within the Project boundary (including those that may route through the area)?</w:t>
            </w:r>
          </w:p>
          <w:p w14:paraId="7848B905" w14:textId="15BF1455" w:rsidR="00661C60" w:rsidRPr="0068294E" w:rsidRDefault="00661C60" w:rsidP="003232AD">
            <w:pPr>
              <w:pStyle w:val="ListParagraph"/>
              <w:numPr>
                <w:ilvl w:val="4"/>
                <w:numId w:val="29"/>
              </w:numPr>
              <w:spacing w:line="276" w:lineRule="auto"/>
              <w:ind w:left="313" w:hanging="313"/>
              <w:rPr>
                <w:rFonts w:cs="Arial"/>
                <w:szCs w:val="22"/>
                <w:lang w:eastAsia="de-DE"/>
              </w:rPr>
            </w:pPr>
            <w:r w:rsidRPr="00135E8D">
              <w:rPr>
                <w:rFonts w:cs="Arial"/>
                <w:szCs w:val="22"/>
                <w:lang w:eastAsia="de-DE"/>
              </w:rPr>
              <w:t xml:space="preserve">Does the Project potentially impact other areas where endangered species may be present through transboundary affects? </w:t>
            </w:r>
          </w:p>
        </w:tc>
        <w:tc>
          <w:tcPr>
            <w:tcW w:w="1224" w:type="pct"/>
            <w:vMerge w:val="restart"/>
          </w:tcPr>
          <w:p w14:paraId="18EEF446" w14:textId="77777777" w:rsidR="00661C60" w:rsidRPr="008144AA" w:rsidRDefault="00661C60" w:rsidP="002923CF">
            <w:pPr>
              <w:spacing w:line="276" w:lineRule="auto"/>
              <w:rPr>
                <w:lang w:val="en-GB"/>
              </w:rPr>
            </w:pPr>
          </w:p>
        </w:tc>
        <w:tc>
          <w:tcPr>
            <w:tcW w:w="1251" w:type="pct"/>
            <w:vMerge w:val="restart"/>
            <w:shd w:val="clear" w:color="auto" w:fill="FFFFFF"/>
          </w:tcPr>
          <w:p w14:paraId="221DD3DC" w14:textId="77777777" w:rsidR="00661C60" w:rsidRPr="008144AA" w:rsidDel="00BF65FF" w:rsidRDefault="00661C60" w:rsidP="002923CF">
            <w:pPr>
              <w:spacing w:line="276" w:lineRule="auto"/>
              <w:rPr>
                <w:lang w:val="en-GB"/>
              </w:rPr>
            </w:pPr>
          </w:p>
        </w:tc>
        <w:tc>
          <w:tcPr>
            <w:tcW w:w="1249" w:type="pct"/>
            <w:vMerge w:val="restart"/>
            <w:shd w:val="clear" w:color="auto" w:fill="FFFFFF"/>
          </w:tcPr>
          <w:p w14:paraId="6D555BC3" w14:textId="77777777" w:rsidR="00661C60" w:rsidRPr="008144AA" w:rsidRDefault="00661C60" w:rsidP="002923CF">
            <w:pPr>
              <w:spacing w:line="276" w:lineRule="auto"/>
              <w:rPr>
                <w:lang w:val="en-GB"/>
              </w:rPr>
            </w:pPr>
          </w:p>
        </w:tc>
      </w:tr>
      <w:tr w:rsidR="00661C60" w:rsidRPr="008144AA" w14:paraId="547138EC" w14:textId="77777777" w:rsidTr="002923CF">
        <w:trPr>
          <w:trHeight w:val="187"/>
        </w:trPr>
        <w:tc>
          <w:tcPr>
            <w:tcW w:w="1276" w:type="pct"/>
          </w:tcPr>
          <w:p w14:paraId="7C23415D" w14:textId="77777777" w:rsidR="00661C60" w:rsidRPr="008144AA" w:rsidRDefault="00661C60" w:rsidP="002923CF">
            <w:pPr>
              <w:spacing w:line="276" w:lineRule="auto"/>
              <w:rPr>
                <w:lang w:val="en-GB"/>
              </w:rPr>
            </w:pPr>
            <w:r w:rsidRPr="008144AA">
              <w:rPr>
                <w:lang w:val="en-GB"/>
              </w:rPr>
              <w:t>&gt;&gt;</w:t>
            </w:r>
          </w:p>
        </w:tc>
        <w:tc>
          <w:tcPr>
            <w:tcW w:w="1224" w:type="pct"/>
            <w:vMerge/>
          </w:tcPr>
          <w:p w14:paraId="6F8F90E2" w14:textId="77777777" w:rsidR="00661C60" w:rsidRPr="008144AA" w:rsidRDefault="00661C60" w:rsidP="002923CF">
            <w:pPr>
              <w:spacing w:line="276" w:lineRule="auto"/>
              <w:rPr>
                <w:lang w:val="en-GB"/>
              </w:rPr>
            </w:pPr>
          </w:p>
        </w:tc>
        <w:tc>
          <w:tcPr>
            <w:tcW w:w="1251" w:type="pct"/>
            <w:vMerge/>
            <w:shd w:val="clear" w:color="auto" w:fill="FFFFFF"/>
          </w:tcPr>
          <w:p w14:paraId="71B610EE" w14:textId="77777777" w:rsidR="00661C60" w:rsidRPr="008144AA" w:rsidDel="00BF65FF" w:rsidRDefault="00661C60" w:rsidP="003232AD">
            <w:pPr>
              <w:numPr>
                <w:ilvl w:val="0"/>
                <w:numId w:val="26"/>
              </w:numPr>
              <w:spacing w:line="276" w:lineRule="auto"/>
              <w:rPr>
                <w:lang w:val="en-GB"/>
              </w:rPr>
            </w:pPr>
          </w:p>
        </w:tc>
        <w:tc>
          <w:tcPr>
            <w:tcW w:w="1249" w:type="pct"/>
            <w:vMerge/>
            <w:shd w:val="clear" w:color="auto" w:fill="FFFFFF"/>
          </w:tcPr>
          <w:p w14:paraId="70B46AC7" w14:textId="77777777" w:rsidR="00661C60" w:rsidRPr="008144AA" w:rsidRDefault="00661C60" w:rsidP="003232AD">
            <w:pPr>
              <w:numPr>
                <w:ilvl w:val="0"/>
                <w:numId w:val="22"/>
              </w:numPr>
              <w:spacing w:line="276" w:lineRule="auto"/>
              <w:rPr>
                <w:lang w:val="en-GB"/>
              </w:rPr>
            </w:pPr>
          </w:p>
        </w:tc>
      </w:tr>
    </w:tbl>
    <w:p w14:paraId="0010D4DA" w14:textId="20C2715C" w:rsidR="00AB4B86" w:rsidRDefault="00AB4B86"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7285EF6B" w14:textId="6063B0B6" w:rsidR="00AB4B86" w:rsidRPr="00B71A2B" w:rsidRDefault="00B71A2B" w:rsidP="00B71A2B">
      <w:pPr>
        <w:pStyle w:val="Heading3"/>
      </w:pPr>
      <w:bookmarkStart w:id="18" w:name="_Ref49516032"/>
      <w:r>
        <w:lastRenderedPageBreak/>
        <w:t xml:space="preserve">Appendix 2- </w:t>
      </w:r>
      <w:r w:rsidR="00AB4B86" w:rsidRPr="00B71A2B">
        <w:t>Contact information of VPA Implementer</w:t>
      </w:r>
      <w:bookmarkEnd w:id="18"/>
    </w:p>
    <w:p w14:paraId="434C192A" w14:textId="1BFB93A0" w:rsidR="00AB4B86" w:rsidRPr="00AA2706" w:rsidRDefault="00AB4B86" w:rsidP="00AA2706"/>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B71A2B">
            <w:pPr>
              <w:spacing w:after="200"/>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bl>
    <w:p w14:paraId="1D5B1940" w14:textId="74FE814C" w:rsidR="00B71A2B" w:rsidRDefault="00B71A2B" w:rsidP="00B71A2B"/>
    <w:p w14:paraId="62B32636" w14:textId="0DCDCB26" w:rsidR="00B71A2B" w:rsidRDefault="00B71A2B" w:rsidP="00B71A2B"/>
    <w:p w14:paraId="2AF72901" w14:textId="66ECC7AE" w:rsidR="00B71A2B" w:rsidRDefault="00B71A2B" w:rsidP="00B71A2B"/>
    <w:p w14:paraId="24B54085" w14:textId="5878EDC8" w:rsidR="00B71A2B" w:rsidRDefault="00B71A2B" w:rsidP="00B71A2B"/>
    <w:p w14:paraId="64E7E2C4" w14:textId="306BD1BC" w:rsidR="00B71A2B" w:rsidRDefault="00B71A2B" w:rsidP="00B71A2B">
      <w:pPr>
        <w:pStyle w:val="Heading3"/>
      </w:pPr>
      <w:bookmarkStart w:id="19" w:name="_Ref49516052"/>
      <w:r>
        <w:lastRenderedPageBreak/>
        <w:t>Appendix 3-</w:t>
      </w:r>
      <w:r w:rsidRPr="007C1D64">
        <w:t xml:space="preserve">Summary of </w:t>
      </w:r>
      <w:r>
        <w:t>Approved</w:t>
      </w:r>
      <w:r w:rsidRPr="007C1D64">
        <w:t xml:space="preserve"> </w:t>
      </w:r>
      <w:r>
        <w:t>D</w:t>
      </w:r>
      <w:r w:rsidRPr="007C1D64">
        <w:t xml:space="preserve">esign </w:t>
      </w:r>
      <w:r>
        <w:t>C</w:t>
      </w:r>
      <w:r w:rsidRPr="007C1D64">
        <w:t>hanges</w:t>
      </w:r>
      <w:bookmarkEnd w:id="19"/>
    </w:p>
    <w:p w14:paraId="2EE1CB9F" w14:textId="46E5C18B" w:rsidR="00A61184" w:rsidRPr="00582337" w:rsidRDefault="00A61184" w:rsidP="00A61184">
      <w:pPr>
        <w:rPr>
          <w:lang w:eastAsia="en-GB"/>
        </w:rPr>
      </w:pPr>
      <w:r w:rsidRPr="43637AAA">
        <w:rPr>
          <w:lang w:eastAsia="en-GB"/>
        </w:rPr>
        <w:t>Please refer to</w:t>
      </w:r>
      <w:r w:rsidR="003C46B4" w:rsidRPr="43637AAA">
        <w:rPr>
          <w:lang w:eastAsia="en-GB"/>
        </w:rPr>
        <w:t xml:space="preserve"> </w:t>
      </w:r>
      <w:hyperlink r:id="rId75">
        <w:r w:rsidR="003C46B4" w:rsidRPr="43637AAA">
          <w:rPr>
            <w:rStyle w:val="Hyperlink"/>
            <w:rFonts w:ascii="Verdana" w:hAnsi="Verdana"/>
            <w:lang w:eastAsia="en-GB"/>
          </w:rPr>
          <w:t>Design Changes Requirements</w:t>
        </w:r>
      </w:hyperlink>
      <w:r w:rsidRPr="43637AAA">
        <w:rPr>
          <w:lang w:eastAsia="en-GB"/>
        </w:rPr>
        <w:t xml:space="preserve"> for more information on procedures governing Design Changes</w:t>
      </w:r>
      <w:r w:rsidR="0FC86DC3" w:rsidRPr="43637AAA">
        <w:rPr>
          <w:lang w:eastAsia="en-GB"/>
        </w:rPr>
        <w:t>.</w:t>
      </w:r>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845"/>
        <w:gridCol w:w="6507"/>
      </w:tblGrid>
      <w:tr w:rsidR="00206434" w:rsidRPr="00B72193" w14:paraId="70C89C00" w14:textId="77777777" w:rsidTr="00206434">
        <w:trPr>
          <w:cnfStyle w:val="100000000000" w:firstRow="1" w:lastRow="0" w:firstColumn="0" w:lastColumn="0" w:oddVBand="0" w:evenVBand="0" w:oddHBand="0" w:evenHBand="0" w:firstRowFirstColumn="0" w:firstRowLastColumn="0" w:lastRowFirstColumn="0" w:lastRowLastColumn="0"/>
          <w:cantSplit/>
        </w:trPr>
        <w:tc>
          <w:tcPr>
            <w:tcW w:w="12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84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650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206434" w:rsidRPr="00B72193" w14:paraId="7B33608A"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8AFDD2E" w14:textId="389BEB6D" w:rsidR="00206434" w:rsidRPr="00206434" w:rsidRDefault="00206434" w:rsidP="00206434">
            <w:pPr>
              <w:rPr>
                <w:rFonts w:asciiTheme="minorHAnsi" w:hAnsiTheme="minorHAnsi"/>
                <w:sz w:val="20"/>
              </w:rPr>
            </w:pPr>
            <w:r w:rsidRPr="00206434">
              <w:rPr>
                <w:rFonts w:asciiTheme="minorHAnsi" w:hAnsiTheme="minorHAnsi"/>
                <w:sz w:val="20"/>
              </w:rPr>
              <w:t>1</w:t>
            </w:r>
            <w:r w:rsidR="00270B0D">
              <w:rPr>
                <w:rFonts w:asciiTheme="minorHAnsi" w:hAnsiTheme="minorHAnsi"/>
                <w:sz w:val="20"/>
              </w:rPr>
              <w:t>.0</w:t>
            </w:r>
          </w:p>
        </w:tc>
        <w:tc>
          <w:tcPr>
            <w:tcW w:w="1845" w:type="dxa"/>
            <w:vAlign w:val="top"/>
          </w:tcPr>
          <w:p w14:paraId="7DC50440" w14:textId="63DC8AF3" w:rsidR="00206434" w:rsidRPr="00206434" w:rsidRDefault="00036224" w:rsidP="00206434">
            <w:pPr>
              <w:rPr>
                <w:rFonts w:asciiTheme="minorHAnsi" w:hAnsiTheme="minorHAnsi"/>
                <w:sz w:val="20"/>
              </w:rPr>
            </w:pPr>
            <w:r>
              <w:rPr>
                <w:rFonts w:asciiTheme="minorHAnsi" w:hAnsiTheme="minorHAnsi"/>
                <w:sz w:val="20"/>
              </w:rPr>
              <w:t>01/04/2021</w:t>
            </w:r>
          </w:p>
        </w:tc>
        <w:tc>
          <w:tcPr>
            <w:tcW w:w="6507" w:type="dxa"/>
            <w:vAlign w:val="top"/>
          </w:tcPr>
          <w:p w14:paraId="0A410397" w14:textId="77777777" w:rsidR="00206434" w:rsidRPr="00206434" w:rsidRDefault="00206434" w:rsidP="00206434">
            <w:pPr>
              <w:rPr>
                <w:rFonts w:asciiTheme="minorHAnsi" w:hAnsiTheme="minorHAnsi"/>
                <w:sz w:val="20"/>
              </w:rPr>
            </w:pPr>
            <w:r w:rsidRPr="00206434">
              <w:rPr>
                <w:rFonts w:asciiTheme="minorHAnsi" w:hAnsiTheme="minorHAnsi"/>
                <w:sz w:val="20"/>
              </w:rPr>
              <w:t>Initial adoption</w:t>
            </w:r>
          </w:p>
        </w:tc>
      </w:tr>
    </w:tbl>
    <w:p w14:paraId="62E020A7" w14:textId="74511692"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EBD9A" w14:textId="77777777" w:rsidR="00E16899" w:rsidRDefault="00E16899" w:rsidP="008C7A19">
      <w:r>
        <w:separator/>
      </w:r>
    </w:p>
    <w:p w14:paraId="66CC76F0" w14:textId="77777777" w:rsidR="00E16899" w:rsidRDefault="00E16899"/>
    <w:p w14:paraId="4CFBC5A8" w14:textId="77777777" w:rsidR="00E16899" w:rsidRDefault="00E16899"/>
  </w:endnote>
  <w:endnote w:type="continuationSeparator" w:id="0">
    <w:p w14:paraId="67F30F59" w14:textId="77777777" w:rsidR="00E16899" w:rsidRDefault="00E16899" w:rsidP="008C7A19">
      <w:r>
        <w:continuationSeparator/>
      </w:r>
    </w:p>
    <w:p w14:paraId="72A0BC0B" w14:textId="77777777" w:rsidR="00E16899" w:rsidRDefault="00E16899"/>
    <w:p w14:paraId="1B5AF5B9" w14:textId="77777777" w:rsidR="00E16899" w:rsidRDefault="00E16899"/>
  </w:endnote>
  <w:endnote w:type="continuationNotice" w:id="1">
    <w:p w14:paraId="670C8E84" w14:textId="77777777" w:rsidR="00E16899" w:rsidRDefault="00E168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60405020304"/>
    <w:charset w:val="00"/>
    <w:family w:val="roman"/>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Avenir Book">
    <w:altName w:val="Calibri"/>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61F8D" w14:textId="77777777" w:rsidR="00DF62C0" w:rsidRDefault="00DF62C0" w:rsidP="00926E1B">
    <w:pPr>
      <w:framePr w:wrap="none" w:vAnchor="text" w:hAnchor="margin" w:xAlign="right" w:y="1"/>
    </w:pPr>
    <w:r>
      <w:fldChar w:fldCharType="begin"/>
    </w:r>
    <w:r>
      <w:instrText xml:space="preserve">PAGE  </w:instrText>
    </w:r>
    <w:r>
      <w:fldChar w:fldCharType="end"/>
    </w:r>
  </w:p>
  <w:p w14:paraId="06054D33" w14:textId="77777777" w:rsidR="00DF62C0" w:rsidRDefault="00DF62C0" w:rsidP="006E4980">
    <w:pPr>
      <w:ind w:right="360"/>
    </w:pPr>
  </w:p>
  <w:p w14:paraId="146F635D" w14:textId="77777777" w:rsidR="00DF62C0" w:rsidRDefault="00DF62C0"/>
  <w:p w14:paraId="0B4C13D8" w14:textId="77777777" w:rsidR="00DF62C0" w:rsidRDefault="00DF62C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B3AE0" w14:textId="77777777" w:rsidR="00DF62C0" w:rsidRPr="00872BFA" w:rsidRDefault="00DF62C0" w:rsidP="006E3FE5">
    <w:pPr>
      <w:ind w:right="360"/>
      <w:rPr>
        <w:szCs w:val="20"/>
      </w:rPr>
    </w:pPr>
    <w:r>
      <w:rPr>
        <w:noProof/>
        <w:szCs w:val="20"/>
        <w:lang w:bidi="ne-NP"/>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DF62C0" w:rsidRPr="001F6981" w:rsidRDefault="00DF62C0" w:rsidP="00D061EC">
                          <w:pPr>
                            <w:ind w:right="360"/>
                            <w:rPr>
                              <w:i/>
                              <w:iCs/>
                              <w:szCs w:val="20"/>
                            </w:rPr>
                          </w:pPr>
                          <w:r w:rsidRPr="001F6981">
                            <w:rPr>
                              <w:i/>
                              <w:iCs/>
                              <w:szCs w:val="20"/>
                            </w:rPr>
                            <w:t>Climate Security and Sustainable Development</w:t>
                          </w:r>
                        </w:p>
                        <w:p w14:paraId="3DE1EA25" w14:textId="77777777" w:rsidR="00DF62C0" w:rsidRDefault="00DF62C0"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DF62C0" w:rsidRPr="001F6981" w:rsidRDefault="00DF62C0" w:rsidP="00D061EC">
                    <w:pPr>
                      <w:ind w:right="360"/>
                      <w:rPr>
                        <w:i/>
                        <w:iCs/>
                        <w:szCs w:val="20"/>
                      </w:rPr>
                    </w:pPr>
                    <w:r w:rsidRPr="001F6981">
                      <w:rPr>
                        <w:i/>
                        <w:iCs/>
                        <w:szCs w:val="20"/>
                      </w:rPr>
                      <w:t>Climate Security and Sustainable Development</w:t>
                    </w:r>
                  </w:p>
                  <w:p w14:paraId="3DE1EA25" w14:textId="77777777" w:rsidR="00DF62C0" w:rsidRDefault="00DF62C0" w:rsidP="00D061EC"/>
                </w:txbxContent>
              </v:textbox>
            </v:shape>
          </w:pict>
        </mc:Fallback>
      </mc:AlternateContent>
    </w:r>
    <w:r>
      <w:rPr>
        <w:noProof/>
        <w:lang w:bidi="ne-NP"/>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18C49137" w:rsidR="00DF62C0" w:rsidRPr="00B01B0E" w:rsidRDefault="00DF62C0"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BD3AF2">
      <w:rPr>
        <w:rFonts w:asciiTheme="minorHAnsi" w:hAnsiTheme="minorHAnsi"/>
        <w:noProof/>
        <w:sz w:val="18"/>
        <w:szCs w:val="18"/>
      </w:rPr>
      <w:t>20</w:t>
    </w:r>
    <w:r w:rsidRPr="00B01B0E">
      <w:rPr>
        <w:rFonts w:asciiTheme="minorHAnsi" w:hAnsiTheme="minorHAnsi"/>
        <w:sz w:val="18"/>
        <w:szCs w:val="18"/>
      </w:rPr>
      <w:fldChar w:fldCharType="end"/>
    </w:r>
  </w:p>
  <w:p w14:paraId="295AF4EB" w14:textId="77777777" w:rsidR="00DF62C0" w:rsidRDefault="00DF62C0"/>
  <w:p w14:paraId="61A4650C" w14:textId="77777777" w:rsidR="00DF62C0" w:rsidRDefault="00DF62C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67A85" w14:textId="77777777" w:rsidR="00DF62C0" w:rsidRDefault="00DF62C0">
    <w:r w:rsidRPr="007B2737">
      <w:rPr>
        <w:noProof/>
        <w:lang w:bidi="ne-NP"/>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DF62C0" w:rsidRPr="001F6981" w:rsidRDefault="00DF62C0" w:rsidP="007B2737">
                          <w:pPr>
                            <w:ind w:right="360"/>
                            <w:rPr>
                              <w:i/>
                              <w:iCs/>
                              <w:szCs w:val="20"/>
                            </w:rPr>
                          </w:pPr>
                          <w:r w:rsidRPr="001F6981">
                            <w:rPr>
                              <w:i/>
                              <w:iCs/>
                              <w:szCs w:val="20"/>
                            </w:rPr>
                            <w:t>Climate Security and Sustainable Development</w:t>
                          </w:r>
                        </w:p>
                        <w:p w14:paraId="396CB80D" w14:textId="77777777" w:rsidR="00DF62C0" w:rsidRDefault="00DF62C0"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DF62C0" w:rsidRPr="001F6981" w:rsidRDefault="00DF62C0" w:rsidP="007B2737">
                    <w:pPr>
                      <w:ind w:right="360"/>
                      <w:rPr>
                        <w:i/>
                        <w:iCs/>
                        <w:szCs w:val="20"/>
                      </w:rPr>
                    </w:pPr>
                    <w:r w:rsidRPr="001F6981">
                      <w:rPr>
                        <w:i/>
                        <w:iCs/>
                        <w:szCs w:val="20"/>
                      </w:rPr>
                      <w:t>Climate Security and Sustainable Development</w:t>
                    </w:r>
                  </w:p>
                  <w:p w14:paraId="396CB80D" w14:textId="77777777" w:rsidR="00DF62C0" w:rsidRDefault="00DF62C0" w:rsidP="007B2737"/>
                </w:txbxContent>
              </v:textbox>
            </v:shape>
          </w:pict>
        </mc:Fallback>
      </mc:AlternateContent>
    </w:r>
    <w:r>
      <w:rPr>
        <w:noProof/>
        <w:lang w:bidi="ne-NP"/>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bidi="ne-NP"/>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bidi="ne-NP"/>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E094C" w14:textId="77777777" w:rsidR="00E16899" w:rsidRDefault="00E16899" w:rsidP="008C7A19">
      <w:r>
        <w:separator/>
      </w:r>
    </w:p>
    <w:p w14:paraId="03975D10" w14:textId="77777777" w:rsidR="00E16899" w:rsidRDefault="00E16899"/>
    <w:p w14:paraId="60D9E7FB" w14:textId="77777777" w:rsidR="00E16899" w:rsidRDefault="00E16899"/>
  </w:footnote>
  <w:footnote w:type="continuationSeparator" w:id="0">
    <w:p w14:paraId="41154AAB" w14:textId="77777777" w:rsidR="00E16899" w:rsidRDefault="00E16899" w:rsidP="008C7A19">
      <w:r>
        <w:continuationSeparator/>
      </w:r>
    </w:p>
    <w:p w14:paraId="68DE4674" w14:textId="77777777" w:rsidR="00E16899" w:rsidRDefault="00E16899"/>
    <w:p w14:paraId="3241C328" w14:textId="77777777" w:rsidR="00E16899" w:rsidRDefault="00E16899"/>
  </w:footnote>
  <w:footnote w:type="continuationNotice" w:id="1">
    <w:p w14:paraId="3B914D36" w14:textId="77777777" w:rsidR="00E16899" w:rsidRDefault="00E16899">
      <w:pPr>
        <w:spacing w:after="0" w:line="240" w:lineRule="auto"/>
      </w:pPr>
    </w:p>
  </w:footnote>
  <w:footnote w:id="2">
    <w:p w14:paraId="59AE392E" w14:textId="77777777" w:rsidR="00DF62C0" w:rsidRDefault="00DF62C0" w:rsidP="006C08D4">
      <w:pPr>
        <w:pStyle w:val="FootnoteText"/>
      </w:pPr>
      <w:r>
        <w:rPr>
          <w:rStyle w:val="FootnoteReference"/>
        </w:rPr>
        <w:footnoteRef/>
      </w:r>
      <w:r>
        <w:t xml:space="preserve"> CDM clarification available on this topic as on date can be referred to </w:t>
      </w:r>
      <w:hyperlink r:id="rId1" w:history="1">
        <w:r w:rsidRPr="00DB5978">
          <w:rPr>
            <w:rStyle w:val="Hyperlink"/>
            <w:rFonts w:ascii="Verdana" w:hAnsi="Verdana"/>
            <w:sz w:val="16"/>
          </w:rPr>
          <w:t>here</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CDF4" w14:textId="77777777" w:rsidR="00DF62C0" w:rsidRDefault="00DF62C0" w:rsidP="00926E1B">
    <w:pPr>
      <w:framePr w:wrap="none" w:vAnchor="text" w:hAnchor="margin" w:xAlign="right" w:y="1"/>
    </w:pPr>
    <w:r>
      <w:fldChar w:fldCharType="begin"/>
    </w:r>
    <w:r>
      <w:instrText xml:space="preserve">PAGE  </w:instrText>
    </w:r>
    <w:r>
      <w:fldChar w:fldCharType="end"/>
    </w:r>
  </w:p>
  <w:p w14:paraId="1703D2EC" w14:textId="77777777" w:rsidR="00DF62C0" w:rsidRDefault="00DF62C0" w:rsidP="00DB4ED0">
    <w:pPr>
      <w:ind w:right="360"/>
    </w:pPr>
  </w:p>
  <w:p w14:paraId="08BF73F1" w14:textId="77777777" w:rsidR="00DF62C0" w:rsidRDefault="00DF62C0"/>
  <w:p w14:paraId="5F471A1D" w14:textId="77777777" w:rsidR="00DF62C0" w:rsidRDefault="00DF62C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88831" w14:textId="5FA3A902" w:rsidR="00DF62C0" w:rsidRPr="006C572D" w:rsidRDefault="00DF62C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Transition Request Form - CPA</w:t>
        </w:r>
      </w:sdtContent>
    </w:sdt>
  </w:p>
  <w:p w14:paraId="4B85A8B5" w14:textId="77777777" w:rsidR="00DF62C0" w:rsidRDefault="00DF62C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3A72F" w14:textId="77777777" w:rsidR="00DF62C0" w:rsidRPr="008F3380" w:rsidRDefault="00DF62C0" w:rsidP="00B01B0E">
    <w:pPr>
      <w:ind w:left="-1134"/>
    </w:pPr>
    <w:r>
      <w:rPr>
        <w:noProof/>
        <w:lang w:bidi="ne-NP"/>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DF62C0" w:rsidRPr="00EC5900" w:rsidRDefault="00DF62C0">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DF62C0" w:rsidRPr="00EC5900" w:rsidRDefault="00DF62C0">
                    <w:pPr>
                      <w:rPr>
                        <w:b/>
                        <w:bCs/>
                        <w:color w:val="FFFFFF" w:themeColor="background1"/>
                        <w:lang w:val="it-IT"/>
                      </w:rPr>
                    </w:pPr>
                    <w:r>
                      <w:rPr>
                        <w:b/>
                        <w:bCs/>
                        <w:color w:val="FFFFFF" w:themeColor="background1"/>
                        <w:lang w:val="it-IT"/>
                      </w:rPr>
                      <w:t>TEMPLATE</w:t>
                    </w:r>
                  </w:p>
                </w:txbxContent>
              </v:textbox>
            </v:shape>
          </w:pict>
        </mc:Fallback>
      </mc:AlternateContent>
    </w:r>
    <w:r>
      <w:rPr>
        <w:noProof/>
        <w:lang w:bidi="ne-NP"/>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ne-NP"/>
      </w:rPr>
      <w:drawing>
        <wp:inline distT="0" distB="0" distL="0" distR="0" wp14:anchorId="3B717A98" wp14:editId="0B78F4EF">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55pt;height:8.55pt" o:bullet="t">
        <v:imagedata r:id="rId1" o:title="caret-cyan-bulletpoint"/>
      </v:shape>
    </w:pict>
  </w:numPicBullet>
  <w:abstractNum w:abstractNumId="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nsid w:val="00DE6FDC"/>
    <w:multiLevelType w:val="hybridMultilevel"/>
    <w:tmpl w:val="FFFFFFFF"/>
    <w:lvl w:ilvl="0" w:tplc="1218A304">
      <w:start w:val="1"/>
      <w:numFmt w:val="bullet"/>
      <w:lvlText w:val=""/>
      <w:lvlJc w:val="left"/>
      <w:pPr>
        <w:ind w:left="720" w:hanging="360"/>
      </w:pPr>
      <w:rPr>
        <w:rFonts w:ascii="Symbol" w:hAnsi="Symbol" w:hint="default"/>
      </w:rPr>
    </w:lvl>
    <w:lvl w:ilvl="1" w:tplc="422C2788">
      <w:start w:val="1"/>
      <w:numFmt w:val="bullet"/>
      <w:lvlText w:val=""/>
      <w:lvlJc w:val="left"/>
      <w:pPr>
        <w:ind w:left="1440" w:hanging="360"/>
      </w:pPr>
      <w:rPr>
        <w:rFonts w:ascii="Symbol" w:hAnsi="Symbol" w:hint="default"/>
      </w:rPr>
    </w:lvl>
    <w:lvl w:ilvl="2" w:tplc="FD9CE362">
      <w:start w:val="1"/>
      <w:numFmt w:val="bullet"/>
      <w:lvlText w:val=""/>
      <w:lvlJc w:val="left"/>
      <w:pPr>
        <w:ind w:left="2160" w:hanging="360"/>
      </w:pPr>
      <w:rPr>
        <w:rFonts w:ascii="Wingdings" w:hAnsi="Wingdings" w:hint="default"/>
      </w:rPr>
    </w:lvl>
    <w:lvl w:ilvl="3" w:tplc="C3B0C1E4">
      <w:start w:val="1"/>
      <w:numFmt w:val="bullet"/>
      <w:lvlText w:val=""/>
      <w:lvlJc w:val="left"/>
      <w:pPr>
        <w:ind w:left="2880" w:hanging="360"/>
      </w:pPr>
      <w:rPr>
        <w:rFonts w:ascii="Symbol" w:hAnsi="Symbol" w:hint="default"/>
      </w:rPr>
    </w:lvl>
    <w:lvl w:ilvl="4" w:tplc="E81AD1F4">
      <w:start w:val="1"/>
      <w:numFmt w:val="bullet"/>
      <w:lvlText w:val="o"/>
      <w:lvlJc w:val="left"/>
      <w:pPr>
        <w:ind w:left="3600" w:hanging="360"/>
      </w:pPr>
      <w:rPr>
        <w:rFonts w:ascii="Courier New" w:hAnsi="Courier New" w:hint="default"/>
      </w:rPr>
    </w:lvl>
    <w:lvl w:ilvl="5" w:tplc="384AE762">
      <w:start w:val="1"/>
      <w:numFmt w:val="bullet"/>
      <w:lvlText w:val=""/>
      <w:lvlJc w:val="left"/>
      <w:pPr>
        <w:ind w:left="4320" w:hanging="360"/>
      </w:pPr>
      <w:rPr>
        <w:rFonts w:ascii="Wingdings" w:hAnsi="Wingdings" w:hint="default"/>
      </w:rPr>
    </w:lvl>
    <w:lvl w:ilvl="6" w:tplc="3AC4FD0A">
      <w:start w:val="1"/>
      <w:numFmt w:val="bullet"/>
      <w:lvlText w:val=""/>
      <w:lvlJc w:val="left"/>
      <w:pPr>
        <w:ind w:left="5040" w:hanging="360"/>
      </w:pPr>
      <w:rPr>
        <w:rFonts w:ascii="Symbol" w:hAnsi="Symbol" w:hint="default"/>
      </w:rPr>
    </w:lvl>
    <w:lvl w:ilvl="7" w:tplc="2A824B3C">
      <w:start w:val="1"/>
      <w:numFmt w:val="bullet"/>
      <w:lvlText w:val="o"/>
      <w:lvlJc w:val="left"/>
      <w:pPr>
        <w:ind w:left="5760" w:hanging="360"/>
      </w:pPr>
      <w:rPr>
        <w:rFonts w:ascii="Courier New" w:hAnsi="Courier New" w:hint="default"/>
      </w:rPr>
    </w:lvl>
    <w:lvl w:ilvl="8" w:tplc="D11CA936">
      <w:start w:val="1"/>
      <w:numFmt w:val="bullet"/>
      <w:lvlText w:val=""/>
      <w:lvlJc w:val="left"/>
      <w:pPr>
        <w:ind w:left="6480" w:hanging="360"/>
      </w:pPr>
      <w:rPr>
        <w:rFonts w:ascii="Wingdings" w:hAnsi="Wingdings" w:hint="default"/>
      </w:rPr>
    </w:lvl>
  </w:abstractNum>
  <w:abstractNum w:abstractNumId="11">
    <w:nsid w:val="04957051"/>
    <w:multiLevelType w:val="multilevel"/>
    <w:tmpl w:val="66820496"/>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nsid w:val="071B4335"/>
    <w:multiLevelType w:val="hybridMultilevel"/>
    <w:tmpl w:val="F90037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5">
    <w:nsid w:val="154B15FE"/>
    <w:multiLevelType w:val="hybridMultilevel"/>
    <w:tmpl w:val="B726B0C6"/>
    <w:lvl w:ilvl="0" w:tplc="B0FEA184">
      <w:start w:val="6"/>
      <w:numFmt w:val="bullet"/>
      <w:lvlText w:val="-"/>
      <w:lvlJc w:val="left"/>
      <w:pPr>
        <w:ind w:left="360" w:hanging="360"/>
      </w:pPr>
      <w:rPr>
        <w:rFonts w:ascii="Verdana" w:eastAsiaTheme="minorHAnsi" w:hAnsi="Verdana" w:cs="Times New Roman (Body C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5E64BAC"/>
    <w:multiLevelType w:val="hybridMultilevel"/>
    <w:tmpl w:val="8B5E3B34"/>
    <w:lvl w:ilvl="0" w:tplc="FFFFFFFF">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62C5A29"/>
    <w:multiLevelType w:val="hybridMultilevel"/>
    <w:tmpl w:val="208CFE9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0E5A44"/>
    <w:multiLevelType w:val="multilevel"/>
    <w:tmpl w:val="1C20758C"/>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1">
    <w:nsid w:val="1FBE0244"/>
    <w:multiLevelType w:val="hybridMultilevel"/>
    <w:tmpl w:val="43706AD8"/>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3">
    <w:nsid w:val="27DD1460"/>
    <w:multiLevelType w:val="hybridMultilevel"/>
    <w:tmpl w:val="9E50DA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2037D9"/>
    <w:multiLevelType w:val="multilevel"/>
    <w:tmpl w:val="6EBA3E6E"/>
    <w:numStyleLink w:val="SDMAppHeadList"/>
  </w:abstractNum>
  <w:abstractNum w:abstractNumId="25">
    <w:nsid w:val="2ED146BB"/>
    <w:multiLevelType w:val="multilevel"/>
    <w:tmpl w:val="A3F441A8"/>
    <w:styleLink w:val="SDMTableBoxParaNumberedList"/>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6">
    <w:nsid w:val="31565EE1"/>
    <w:multiLevelType w:val="multilevel"/>
    <w:tmpl w:val="FA8C9A82"/>
    <w:styleLink w:val="GS-Parapgraphsnumbered"/>
    <w:lvl w:ilvl="0">
      <w:start w:val="1"/>
      <w:numFmt w:val="decimal"/>
      <w:lvlText w:val="%1|"/>
      <w:lvlJc w:val="left"/>
      <w:pPr>
        <w:ind w:left="624" w:hanging="624"/>
      </w:pPr>
      <w:rPr>
        <w:rFonts w:ascii="Verdana" w:hAnsi="Verdana" w:hint="default"/>
        <w:b/>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7">
    <w:nsid w:val="32CD1755"/>
    <w:multiLevelType w:val="hybridMultilevel"/>
    <w:tmpl w:val="BCF699E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3BD489D8">
      <w:start w:val="2"/>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7DC2897"/>
    <w:multiLevelType w:val="hybridMultilevel"/>
    <w:tmpl w:val="E93E7B16"/>
    <w:lvl w:ilvl="0" w:tplc="AC920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1">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FD16945"/>
    <w:multiLevelType w:val="hybridMultilevel"/>
    <w:tmpl w:val="B0948C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0320BD1"/>
    <w:multiLevelType w:val="multilevel"/>
    <w:tmpl w:val="6EBA3E6E"/>
    <w:styleLink w:val="SDMAppHeadList"/>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5">
    <w:nsid w:val="47276ED0"/>
    <w:multiLevelType w:val="hybridMultilevel"/>
    <w:tmpl w:val="E59ADE3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DBF5670"/>
    <w:multiLevelType w:val="hybridMultilevel"/>
    <w:tmpl w:val="C7580538"/>
    <w:lvl w:ilvl="0" w:tplc="B0FEA184">
      <w:start w:val="6"/>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8">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9">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F0A2950"/>
    <w:multiLevelType w:val="hybridMultilevel"/>
    <w:tmpl w:val="13B2012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3"/>
  </w:num>
  <w:num w:numId="13">
    <w:abstractNumId w:val="20"/>
  </w:num>
  <w:num w:numId="14">
    <w:abstractNumId w:val="26"/>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5">
    <w:abstractNumId w:val="25"/>
  </w:num>
  <w:num w:numId="16">
    <w:abstractNumId w:val="34"/>
  </w:num>
  <w:num w:numId="17">
    <w:abstractNumId w:val="18"/>
  </w:num>
  <w:num w:numId="18">
    <w:abstractNumId w:val="11"/>
  </w:num>
  <w:num w:numId="19">
    <w:abstractNumId w:val="24"/>
  </w:num>
  <w:num w:numId="20">
    <w:abstractNumId w:val="14"/>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8"/>
  </w:num>
  <w:num w:numId="26">
    <w:abstractNumId w:val="31"/>
  </w:num>
  <w:num w:numId="27">
    <w:abstractNumId w:val="32"/>
  </w:num>
  <w:num w:numId="28">
    <w:abstractNumId w:val="39"/>
  </w:num>
  <w:num w:numId="29">
    <w:abstractNumId w:val="27"/>
  </w:num>
  <w:num w:numId="30">
    <w:abstractNumId w:val="17"/>
  </w:num>
  <w:num w:numId="31">
    <w:abstractNumId w:val="26"/>
    <w:lvlOverride w:ilvl="0">
      <w:startOverride w:val="1"/>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lvlText w:val="%1.%2 |"/>
        <w:lvlJc w:val="left"/>
        <w:pPr>
          <w:ind w:left="680" w:hanging="680"/>
        </w:pPr>
        <w:rPr>
          <w:rFonts w:ascii="Verdana" w:hAnsi="Verdana" w:hint="default"/>
          <w:b/>
          <w:i w:val="0"/>
          <w:sz w:val="22"/>
        </w:rPr>
      </w:lvl>
    </w:lvlOverride>
    <w:lvlOverride w:ilvl="2">
      <w:startOverride w:val="1"/>
      <w:lvl w:ilvl="2">
        <w:start w:val="1"/>
        <w:numFmt w:val="decimal"/>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2">
    <w:abstractNumId w:val="35"/>
  </w:num>
  <w:num w:numId="33">
    <w:abstractNumId w:val="26"/>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4">
    <w:abstractNumId w:val="21"/>
  </w:num>
  <w:num w:numId="35">
    <w:abstractNumId w:val="26"/>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6">
    <w:abstractNumId w:val="36"/>
  </w:num>
  <w:num w:numId="37">
    <w:abstractNumId w:val="28"/>
  </w:num>
  <w:num w:numId="38">
    <w:abstractNumId w:val="33"/>
  </w:num>
  <w:num w:numId="39">
    <w:abstractNumId w:val="12"/>
  </w:num>
  <w:num w:numId="40">
    <w:abstractNumId w:val="16"/>
  </w:num>
  <w:num w:numId="41">
    <w:abstractNumId w:val="15"/>
  </w:num>
  <w:num w:numId="42">
    <w:abstractNumId w:val="10"/>
  </w:num>
  <w:num w:numId="43">
    <w:abstractNumId w:val="40"/>
  </w:num>
  <w:num w:numId="44">
    <w:abstractNumId w:val="26"/>
    <w:lvlOverride w:ilvl="0">
      <w:startOverride w:val="1"/>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lvlText w:val="%1.%2 |"/>
        <w:lvlJc w:val="left"/>
        <w:pPr>
          <w:ind w:left="680" w:hanging="680"/>
        </w:pPr>
        <w:rPr>
          <w:rFonts w:ascii="Verdana" w:hAnsi="Verdana" w:hint="default"/>
          <w:b/>
          <w:i w:val="0"/>
          <w:sz w:val="22"/>
        </w:rPr>
      </w:lvl>
    </w:lvlOverride>
    <w:lvlOverride w:ilvl="2">
      <w:startOverride w:val="1"/>
      <w:lvl w:ilvl="2">
        <w:start w:val="1"/>
        <w:numFmt w:val="decimal"/>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45">
    <w:abstractNumId w:val="26"/>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6">
    <w:abstractNumId w:val="26"/>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7">
    <w:abstractNumId w:val="23"/>
  </w:num>
  <w:num w:numId="48">
    <w:abstractNumId w:val="26"/>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9">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QzNTA1Mja3MDY0NDVR0lEKTi0uzszPAykwqgUA5Fw/+CwAAAA="/>
  </w:docVars>
  <w:rsids>
    <w:rsidRoot w:val="005344A4"/>
    <w:rsid w:val="000026C5"/>
    <w:rsid w:val="00003D6F"/>
    <w:rsid w:val="00006426"/>
    <w:rsid w:val="000075AF"/>
    <w:rsid w:val="00017963"/>
    <w:rsid w:val="00021193"/>
    <w:rsid w:val="0002272D"/>
    <w:rsid w:val="00023280"/>
    <w:rsid w:val="0002378C"/>
    <w:rsid w:val="00024265"/>
    <w:rsid w:val="000247F2"/>
    <w:rsid w:val="00027486"/>
    <w:rsid w:val="000274C3"/>
    <w:rsid w:val="00030446"/>
    <w:rsid w:val="00030A48"/>
    <w:rsid w:val="00031E9E"/>
    <w:rsid w:val="00032447"/>
    <w:rsid w:val="0003304E"/>
    <w:rsid w:val="000333C7"/>
    <w:rsid w:val="000359F4"/>
    <w:rsid w:val="00036224"/>
    <w:rsid w:val="000377DE"/>
    <w:rsid w:val="00044765"/>
    <w:rsid w:val="00050063"/>
    <w:rsid w:val="00051133"/>
    <w:rsid w:val="000522F0"/>
    <w:rsid w:val="00062434"/>
    <w:rsid w:val="00063EB5"/>
    <w:rsid w:val="00065AAE"/>
    <w:rsid w:val="000810C1"/>
    <w:rsid w:val="000814FF"/>
    <w:rsid w:val="00084B59"/>
    <w:rsid w:val="00085B00"/>
    <w:rsid w:val="00086E58"/>
    <w:rsid w:val="000A0DC9"/>
    <w:rsid w:val="000A16D6"/>
    <w:rsid w:val="000A265B"/>
    <w:rsid w:val="000A35C3"/>
    <w:rsid w:val="000A4875"/>
    <w:rsid w:val="000B6474"/>
    <w:rsid w:val="000B7DA5"/>
    <w:rsid w:val="000D5814"/>
    <w:rsid w:val="000D6486"/>
    <w:rsid w:val="000D6E99"/>
    <w:rsid w:val="000D7884"/>
    <w:rsid w:val="000D7EE9"/>
    <w:rsid w:val="000E1E3F"/>
    <w:rsid w:val="000E209B"/>
    <w:rsid w:val="001021D9"/>
    <w:rsid w:val="00102372"/>
    <w:rsid w:val="00102DA8"/>
    <w:rsid w:val="00104363"/>
    <w:rsid w:val="00110181"/>
    <w:rsid w:val="00110538"/>
    <w:rsid w:val="00112BD5"/>
    <w:rsid w:val="00115BD1"/>
    <w:rsid w:val="00115D7C"/>
    <w:rsid w:val="00116173"/>
    <w:rsid w:val="0011622F"/>
    <w:rsid w:val="00135E8D"/>
    <w:rsid w:val="00156BCC"/>
    <w:rsid w:val="00162234"/>
    <w:rsid w:val="001633E4"/>
    <w:rsid w:val="001660DA"/>
    <w:rsid w:val="001663D9"/>
    <w:rsid w:val="001730C7"/>
    <w:rsid w:val="00173BEA"/>
    <w:rsid w:val="0017623D"/>
    <w:rsid w:val="00180D81"/>
    <w:rsid w:val="0018196C"/>
    <w:rsid w:val="00182685"/>
    <w:rsid w:val="0018484E"/>
    <w:rsid w:val="00187D08"/>
    <w:rsid w:val="001912A7"/>
    <w:rsid w:val="00194BC2"/>
    <w:rsid w:val="00195ABB"/>
    <w:rsid w:val="0019700D"/>
    <w:rsid w:val="001A03D0"/>
    <w:rsid w:val="001A04AB"/>
    <w:rsid w:val="001A4056"/>
    <w:rsid w:val="001A689F"/>
    <w:rsid w:val="001B2CC4"/>
    <w:rsid w:val="001B309B"/>
    <w:rsid w:val="001B467E"/>
    <w:rsid w:val="001D2EDD"/>
    <w:rsid w:val="001D6658"/>
    <w:rsid w:val="001E1C7C"/>
    <w:rsid w:val="001E398F"/>
    <w:rsid w:val="001E65CD"/>
    <w:rsid w:val="001E6A43"/>
    <w:rsid w:val="001F6981"/>
    <w:rsid w:val="002035F7"/>
    <w:rsid w:val="002045F9"/>
    <w:rsid w:val="00206434"/>
    <w:rsid w:val="00207CC8"/>
    <w:rsid w:val="00211D67"/>
    <w:rsid w:val="00213187"/>
    <w:rsid w:val="00215AC7"/>
    <w:rsid w:val="0021688B"/>
    <w:rsid w:val="00230562"/>
    <w:rsid w:val="00232015"/>
    <w:rsid w:val="0023517E"/>
    <w:rsid w:val="0023634A"/>
    <w:rsid w:val="00236E9F"/>
    <w:rsid w:val="00242B17"/>
    <w:rsid w:val="00252EB9"/>
    <w:rsid w:val="0025433D"/>
    <w:rsid w:val="00254AEF"/>
    <w:rsid w:val="00254C62"/>
    <w:rsid w:val="002552C5"/>
    <w:rsid w:val="00255D8C"/>
    <w:rsid w:val="00255E44"/>
    <w:rsid w:val="002562D0"/>
    <w:rsid w:val="00256315"/>
    <w:rsid w:val="00270B0D"/>
    <w:rsid w:val="00274522"/>
    <w:rsid w:val="00277899"/>
    <w:rsid w:val="00285911"/>
    <w:rsid w:val="002923CF"/>
    <w:rsid w:val="0029488B"/>
    <w:rsid w:val="0029674D"/>
    <w:rsid w:val="00296DC5"/>
    <w:rsid w:val="002A0F33"/>
    <w:rsid w:val="002A378D"/>
    <w:rsid w:val="002A44F4"/>
    <w:rsid w:val="002A5BC3"/>
    <w:rsid w:val="002B4300"/>
    <w:rsid w:val="002B50AD"/>
    <w:rsid w:val="002C0D3A"/>
    <w:rsid w:val="002C13E3"/>
    <w:rsid w:val="002C39B0"/>
    <w:rsid w:val="002C48C0"/>
    <w:rsid w:val="002D3696"/>
    <w:rsid w:val="002D49B8"/>
    <w:rsid w:val="002D4C81"/>
    <w:rsid w:val="002D6690"/>
    <w:rsid w:val="002E14BB"/>
    <w:rsid w:val="002E3869"/>
    <w:rsid w:val="002E5A40"/>
    <w:rsid w:val="002E5DB5"/>
    <w:rsid w:val="002E6553"/>
    <w:rsid w:val="002E6DCA"/>
    <w:rsid w:val="002F02D4"/>
    <w:rsid w:val="002F0F57"/>
    <w:rsid w:val="002F3757"/>
    <w:rsid w:val="002F3F74"/>
    <w:rsid w:val="002F4151"/>
    <w:rsid w:val="003033AA"/>
    <w:rsid w:val="00303D6E"/>
    <w:rsid w:val="00305A97"/>
    <w:rsid w:val="00306F75"/>
    <w:rsid w:val="00307AEA"/>
    <w:rsid w:val="00310BA7"/>
    <w:rsid w:val="00315108"/>
    <w:rsid w:val="003211A5"/>
    <w:rsid w:val="003232AD"/>
    <w:rsid w:val="003242FD"/>
    <w:rsid w:val="003250CD"/>
    <w:rsid w:val="003265AF"/>
    <w:rsid w:val="00327F8C"/>
    <w:rsid w:val="0034270A"/>
    <w:rsid w:val="00344999"/>
    <w:rsid w:val="003457C2"/>
    <w:rsid w:val="0034581C"/>
    <w:rsid w:val="00350D03"/>
    <w:rsid w:val="00354183"/>
    <w:rsid w:val="00354BD9"/>
    <w:rsid w:val="00355EF5"/>
    <w:rsid w:val="003578B0"/>
    <w:rsid w:val="00357A49"/>
    <w:rsid w:val="00367DCF"/>
    <w:rsid w:val="00371AAD"/>
    <w:rsid w:val="003762B2"/>
    <w:rsid w:val="003765B8"/>
    <w:rsid w:val="00381555"/>
    <w:rsid w:val="003842BC"/>
    <w:rsid w:val="00385EA5"/>
    <w:rsid w:val="003905E0"/>
    <w:rsid w:val="00390A80"/>
    <w:rsid w:val="00391F1F"/>
    <w:rsid w:val="00394A4D"/>
    <w:rsid w:val="00394D9C"/>
    <w:rsid w:val="0039531B"/>
    <w:rsid w:val="00395992"/>
    <w:rsid w:val="003A5C71"/>
    <w:rsid w:val="003A6007"/>
    <w:rsid w:val="003B02ED"/>
    <w:rsid w:val="003C46B4"/>
    <w:rsid w:val="003C5387"/>
    <w:rsid w:val="003C74B1"/>
    <w:rsid w:val="003D37DD"/>
    <w:rsid w:val="003D5335"/>
    <w:rsid w:val="003D78AB"/>
    <w:rsid w:val="003D7C4A"/>
    <w:rsid w:val="003E1832"/>
    <w:rsid w:val="003E1EF0"/>
    <w:rsid w:val="003E2308"/>
    <w:rsid w:val="003E4D37"/>
    <w:rsid w:val="003E6F11"/>
    <w:rsid w:val="003F2ECB"/>
    <w:rsid w:val="003F4502"/>
    <w:rsid w:val="003F54A3"/>
    <w:rsid w:val="003F672B"/>
    <w:rsid w:val="003F79A1"/>
    <w:rsid w:val="0040603F"/>
    <w:rsid w:val="00407130"/>
    <w:rsid w:val="00414D3B"/>
    <w:rsid w:val="00420BCD"/>
    <w:rsid w:val="00420D7B"/>
    <w:rsid w:val="00440DC8"/>
    <w:rsid w:val="00442DEF"/>
    <w:rsid w:val="00452510"/>
    <w:rsid w:val="0045722A"/>
    <w:rsid w:val="00460A48"/>
    <w:rsid w:val="00460D2E"/>
    <w:rsid w:val="00465C92"/>
    <w:rsid w:val="00472B8D"/>
    <w:rsid w:val="004733D4"/>
    <w:rsid w:val="00474F46"/>
    <w:rsid w:val="0047688F"/>
    <w:rsid w:val="004809E4"/>
    <w:rsid w:val="004810BA"/>
    <w:rsid w:val="00491164"/>
    <w:rsid w:val="00492EB1"/>
    <w:rsid w:val="004A4010"/>
    <w:rsid w:val="004A512B"/>
    <w:rsid w:val="004B0E62"/>
    <w:rsid w:val="004B2A34"/>
    <w:rsid w:val="004B34E9"/>
    <w:rsid w:val="004B6E18"/>
    <w:rsid w:val="004C32AF"/>
    <w:rsid w:val="004C3B1A"/>
    <w:rsid w:val="004C502A"/>
    <w:rsid w:val="004C7F61"/>
    <w:rsid w:val="004D3B79"/>
    <w:rsid w:val="004E361A"/>
    <w:rsid w:val="004F01F3"/>
    <w:rsid w:val="004F1FBA"/>
    <w:rsid w:val="004F2E51"/>
    <w:rsid w:val="004F3A5F"/>
    <w:rsid w:val="00504EA6"/>
    <w:rsid w:val="005076F0"/>
    <w:rsid w:val="00523A5E"/>
    <w:rsid w:val="0053201C"/>
    <w:rsid w:val="005344A4"/>
    <w:rsid w:val="00542571"/>
    <w:rsid w:val="00544D39"/>
    <w:rsid w:val="00544D4E"/>
    <w:rsid w:val="00551567"/>
    <w:rsid w:val="005567EB"/>
    <w:rsid w:val="005572AE"/>
    <w:rsid w:val="005603AE"/>
    <w:rsid w:val="005653BE"/>
    <w:rsid w:val="0057263B"/>
    <w:rsid w:val="00574567"/>
    <w:rsid w:val="00576FC7"/>
    <w:rsid w:val="005842E4"/>
    <w:rsid w:val="005906EB"/>
    <w:rsid w:val="0059514F"/>
    <w:rsid w:val="00596B75"/>
    <w:rsid w:val="005A434A"/>
    <w:rsid w:val="005B089A"/>
    <w:rsid w:val="005B270D"/>
    <w:rsid w:val="005B5D81"/>
    <w:rsid w:val="005C0043"/>
    <w:rsid w:val="005C7572"/>
    <w:rsid w:val="005C798B"/>
    <w:rsid w:val="005D1CA5"/>
    <w:rsid w:val="005D3504"/>
    <w:rsid w:val="005D3DDB"/>
    <w:rsid w:val="005E196E"/>
    <w:rsid w:val="005E39D8"/>
    <w:rsid w:val="005E3BAB"/>
    <w:rsid w:val="005E56D6"/>
    <w:rsid w:val="005F0285"/>
    <w:rsid w:val="0061218B"/>
    <w:rsid w:val="00615C39"/>
    <w:rsid w:val="00617B6E"/>
    <w:rsid w:val="00630842"/>
    <w:rsid w:val="0063193F"/>
    <w:rsid w:val="00635A56"/>
    <w:rsid w:val="00643361"/>
    <w:rsid w:val="00645B2A"/>
    <w:rsid w:val="0064613C"/>
    <w:rsid w:val="00651118"/>
    <w:rsid w:val="00654716"/>
    <w:rsid w:val="00661C60"/>
    <w:rsid w:val="0066228D"/>
    <w:rsid w:val="00665AA9"/>
    <w:rsid w:val="00673824"/>
    <w:rsid w:val="00674989"/>
    <w:rsid w:val="00675346"/>
    <w:rsid w:val="0068201F"/>
    <w:rsid w:val="006824D1"/>
    <w:rsid w:val="0068294E"/>
    <w:rsid w:val="00695D96"/>
    <w:rsid w:val="006A2FAC"/>
    <w:rsid w:val="006B1CE7"/>
    <w:rsid w:val="006B37F3"/>
    <w:rsid w:val="006C08D4"/>
    <w:rsid w:val="006C381A"/>
    <w:rsid w:val="006C55AB"/>
    <w:rsid w:val="006C572D"/>
    <w:rsid w:val="006D1E83"/>
    <w:rsid w:val="006D20D9"/>
    <w:rsid w:val="006D2725"/>
    <w:rsid w:val="006D2F2C"/>
    <w:rsid w:val="006D53FE"/>
    <w:rsid w:val="006D684B"/>
    <w:rsid w:val="006D6872"/>
    <w:rsid w:val="006E3FE5"/>
    <w:rsid w:val="006E4258"/>
    <w:rsid w:val="006E4980"/>
    <w:rsid w:val="006F1E95"/>
    <w:rsid w:val="006F3E5E"/>
    <w:rsid w:val="006F47AB"/>
    <w:rsid w:val="006F52DA"/>
    <w:rsid w:val="00703916"/>
    <w:rsid w:val="00704083"/>
    <w:rsid w:val="00720C0A"/>
    <w:rsid w:val="007216C7"/>
    <w:rsid w:val="00744F34"/>
    <w:rsid w:val="007502EB"/>
    <w:rsid w:val="00750F10"/>
    <w:rsid w:val="007530C0"/>
    <w:rsid w:val="007556B8"/>
    <w:rsid w:val="007605CE"/>
    <w:rsid w:val="0076407F"/>
    <w:rsid w:val="00765E86"/>
    <w:rsid w:val="007779C9"/>
    <w:rsid w:val="00782AB6"/>
    <w:rsid w:val="00791122"/>
    <w:rsid w:val="00793CCD"/>
    <w:rsid w:val="00794454"/>
    <w:rsid w:val="00795912"/>
    <w:rsid w:val="00795ECF"/>
    <w:rsid w:val="00796AAE"/>
    <w:rsid w:val="007A0AE9"/>
    <w:rsid w:val="007A43A9"/>
    <w:rsid w:val="007A6351"/>
    <w:rsid w:val="007B25AA"/>
    <w:rsid w:val="007B2737"/>
    <w:rsid w:val="007B281F"/>
    <w:rsid w:val="007B3FF8"/>
    <w:rsid w:val="007B5A04"/>
    <w:rsid w:val="007C3B6D"/>
    <w:rsid w:val="007D142E"/>
    <w:rsid w:val="007D2F0B"/>
    <w:rsid w:val="007D47B9"/>
    <w:rsid w:val="007E245A"/>
    <w:rsid w:val="007E4B7E"/>
    <w:rsid w:val="007E6E61"/>
    <w:rsid w:val="007F6B04"/>
    <w:rsid w:val="00805821"/>
    <w:rsid w:val="00810386"/>
    <w:rsid w:val="008144AA"/>
    <w:rsid w:val="008179CB"/>
    <w:rsid w:val="008214E9"/>
    <w:rsid w:val="00821DB4"/>
    <w:rsid w:val="00834029"/>
    <w:rsid w:val="00841049"/>
    <w:rsid w:val="008447C8"/>
    <w:rsid w:val="008454D4"/>
    <w:rsid w:val="00847EF1"/>
    <w:rsid w:val="008536FA"/>
    <w:rsid w:val="008621EB"/>
    <w:rsid w:val="0086356F"/>
    <w:rsid w:val="00870EB1"/>
    <w:rsid w:val="00871D97"/>
    <w:rsid w:val="00872BFA"/>
    <w:rsid w:val="00876776"/>
    <w:rsid w:val="008772B1"/>
    <w:rsid w:val="0087768D"/>
    <w:rsid w:val="008843D4"/>
    <w:rsid w:val="00885D25"/>
    <w:rsid w:val="00886640"/>
    <w:rsid w:val="00887036"/>
    <w:rsid w:val="008A09BB"/>
    <w:rsid w:val="008A2069"/>
    <w:rsid w:val="008A21FD"/>
    <w:rsid w:val="008B0FFF"/>
    <w:rsid w:val="008B266D"/>
    <w:rsid w:val="008C7A19"/>
    <w:rsid w:val="008D0CBF"/>
    <w:rsid w:val="008D3102"/>
    <w:rsid w:val="008D3234"/>
    <w:rsid w:val="008D6DAE"/>
    <w:rsid w:val="008E1F4D"/>
    <w:rsid w:val="008E24AE"/>
    <w:rsid w:val="008F2B68"/>
    <w:rsid w:val="008F3380"/>
    <w:rsid w:val="008F3BFC"/>
    <w:rsid w:val="008F4933"/>
    <w:rsid w:val="00900D2B"/>
    <w:rsid w:val="00902FE5"/>
    <w:rsid w:val="009102B0"/>
    <w:rsid w:val="009109D0"/>
    <w:rsid w:val="00912AEB"/>
    <w:rsid w:val="009141B7"/>
    <w:rsid w:val="009150E2"/>
    <w:rsid w:val="0091682C"/>
    <w:rsid w:val="0092116A"/>
    <w:rsid w:val="00924273"/>
    <w:rsid w:val="00926E1B"/>
    <w:rsid w:val="0093232F"/>
    <w:rsid w:val="009347B6"/>
    <w:rsid w:val="009450D7"/>
    <w:rsid w:val="00945374"/>
    <w:rsid w:val="00945F17"/>
    <w:rsid w:val="009474C7"/>
    <w:rsid w:val="00947B25"/>
    <w:rsid w:val="00956232"/>
    <w:rsid w:val="00956C00"/>
    <w:rsid w:val="009609BB"/>
    <w:rsid w:val="0096101A"/>
    <w:rsid w:val="0096651D"/>
    <w:rsid w:val="0096773B"/>
    <w:rsid w:val="00971778"/>
    <w:rsid w:val="00974F10"/>
    <w:rsid w:val="00975D78"/>
    <w:rsid w:val="009777A4"/>
    <w:rsid w:val="00980B70"/>
    <w:rsid w:val="00980D83"/>
    <w:rsid w:val="009823F5"/>
    <w:rsid w:val="00982B72"/>
    <w:rsid w:val="009864AA"/>
    <w:rsid w:val="009900F2"/>
    <w:rsid w:val="00991401"/>
    <w:rsid w:val="00991EF7"/>
    <w:rsid w:val="0099229A"/>
    <w:rsid w:val="00993C40"/>
    <w:rsid w:val="009A6536"/>
    <w:rsid w:val="009B20DD"/>
    <w:rsid w:val="009B75F1"/>
    <w:rsid w:val="009B77FD"/>
    <w:rsid w:val="009C0570"/>
    <w:rsid w:val="009C72AA"/>
    <w:rsid w:val="009D22A9"/>
    <w:rsid w:val="009D6AA9"/>
    <w:rsid w:val="009E2D11"/>
    <w:rsid w:val="009F0A48"/>
    <w:rsid w:val="009F2BB0"/>
    <w:rsid w:val="009F3874"/>
    <w:rsid w:val="009F6BF9"/>
    <w:rsid w:val="009F78CE"/>
    <w:rsid w:val="00A0148B"/>
    <w:rsid w:val="00A0155E"/>
    <w:rsid w:val="00A06DA9"/>
    <w:rsid w:val="00A10B8A"/>
    <w:rsid w:val="00A30A73"/>
    <w:rsid w:val="00A40EA3"/>
    <w:rsid w:val="00A43B8D"/>
    <w:rsid w:val="00A44419"/>
    <w:rsid w:val="00A47F55"/>
    <w:rsid w:val="00A5101E"/>
    <w:rsid w:val="00A5257E"/>
    <w:rsid w:val="00A56D5F"/>
    <w:rsid w:val="00A60CCC"/>
    <w:rsid w:val="00A61184"/>
    <w:rsid w:val="00A61CC2"/>
    <w:rsid w:val="00A6345E"/>
    <w:rsid w:val="00A6618C"/>
    <w:rsid w:val="00A73DCA"/>
    <w:rsid w:val="00A762C3"/>
    <w:rsid w:val="00A83CEA"/>
    <w:rsid w:val="00A86EDD"/>
    <w:rsid w:val="00A90FAC"/>
    <w:rsid w:val="00A92D58"/>
    <w:rsid w:val="00A96321"/>
    <w:rsid w:val="00AA11A5"/>
    <w:rsid w:val="00AA2706"/>
    <w:rsid w:val="00AA381B"/>
    <w:rsid w:val="00AA48A0"/>
    <w:rsid w:val="00AA5DF7"/>
    <w:rsid w:val="00AB1B8A"/>
    <w:rsid w:val="00AB4B86"/>
    <w:rsid w:val="00AB517A"/>
    <w:rsid w:val="00AB677D"/>
    <w:rsid w:val="00AC2448"/>
    <w:rsid w:val="00AD2FF2"/>
    <w:rsid w:val="00AE7C52"/>
    <w:rsid w:val="00AF0902"/>
    <w:rsid w:val="00AF0E13"/>
    <w:rsid w:val="00AF17F0"/>
    <w:rsid w:val="00AF1811"/>
    <w:rsid w:val="00AF1B21"/>
    <w:rsid w:val="00AF337C"/>
    <w:rsid w:val="00AF555A"/>
    <w:rsid w:val="00AF6E33"/>
    <w:rsid w:val="00B01763"/>
    <w:rsid w:val="00B01B0E"/>
    <w:rsid w:val="00B03B63"/>
    <w:rsid w:val="00B04B01"/>
    <w:rsid w:val="00B07798"/>
    <w:rsid w:val="00B07CEF"/>
    <w:rsid w:val="00B14058"/>
    <w:rsid w:val="00B157FD"/>
    <w:rsid w:val="00B3080C"/>
    <w:rsid w:val="00B34990"/>
    <w:rsid w:val="00B35CC7"/>
    <w:rsid w:val="00B36696"/>
    <w:rsid w:val="00B446DF"/>
    <w:rsid w:val="00B47041"/>
    <w:rsid w:val="00B5109B"/>
    <w:rsid w:val="00B60961"/>
    <w:rsid w:val="00B62522"/>
    <w:rsid w:val="00B62B62"/>
    <w:rsid w:val="00B6326B"/>
    <w:rsid w:val="00B64ECF"/>
    <w:rsid w:val="00B6506A"/>
    <w:rsid w:val="00B7120F"/>
    <w:rsid w:val="00B7186D"/>
    <w:rsid w:val="00B71A2B"/>
    <w:rsid w:val="00B749ED"/>
    <w:rsid w:val="00B80242"/>
    <w:rsid w:val="00B8229D"/>
    <w:rsid w:val="00B83FEC"/>
    <w:rsid w:val="00B84B4D"/>
    <w:rsid w:val="00B84C9F"/>
    <w:rsid w:val="00B8535E"/>
    <w:rsid w:val="00B85932"/>
    <w:rsid w:val="00B91CFF"/>
    <w:rsid w:val="00B928BE"/>
    <w:rsid w:val="00B92E40"/>
    <w:rsid w:val="00B94D1C"/>
    <w:rsid w:val="00BA1AD1"/>
    <w:rsid w:val="00BA3835"/>
    <w:rsid w:val="00BA49E6"/>
    <w:rsid w:val="00BA5706"/>
    <w:rsid w:val="00BA628A"/>
    <w:rsid w:val="00BB1DCE"/>
    <w:rsid w:val="00BB518D"/>
    <w:rsid w:val="00BB782E"/>
    <w:rsid w:val="00BB7B7D"/>
    <w:rsid w:val="00BC0D41"/>
    <w:rsid w:val="00BC32E7"/>
    <w:rsid w:val="00BC672B"/>
    <w:rsid w:val="00BD17F6"/>
    <w:rsid w:val="00BD19CD"/>
    <w:rsid w:val="00BD25D0"/>
    <w:rsid w:val="00BD3AF2"/>
    <w:rsid w:val="00BD3B1F"/>
    <w:rsid w:val="00BE6C8D"/>
    <w:rsid w:val="00BE771C"/>
    <w:rsid w:val="00BF02B7"/>
    <w:rsid w:val="00BF6C17"/>
    <w:rsid w:val="00C03363"/>
    <w:rsid w:val="00C045EA"/>
    <w:rsid w:val="00C064DB"/>
    <w:rsid w:val="00C07624"/>
    <w:rsid w:val="00C13DEB"/>
    <w:rsid w:val="00C171B1"/>
    <w:rsid w:val="00C30F02"/>
    <w:rsid w:val="00C33EA5"/>
    <w:rsid w:val="00C34B50"/>
    <w:rsid w:val="00C3740B"/>
    <w:rsid w:val="00C40D2D"/>
    <w:rsid w:val="00C44399"/>
    <w:rsid w:val="00C45155"/>
    <w:rsid w:val="00C46075"/>
    <w:rsid w:val="00C474AC"/>
    <w:rsid w:val="00C50691"/>
    <w:rsid w:val="00C51104"/>
    <w:rsid w:val="00C522C0"/>
    <w:rsid w:val="00C575F3"/>
    <w:rsid w:val="00C63D79"/>
    <w:rsid w:val="00C657D0"/>
    <w:rsid w:val="00C73979"/>
    <w:rsid w:val="00C77216"/>
    <w:rsid w:val="00C8412C"/>
    <w:rsid w:val="00C92677"/>
    <w:rsid w:val="00C97873"/>
    <w:rsid w:val="00CA264D"/>
    <w:rsid w:val="00CA314F"/>
    <w:rsid w:val="00CC0F34"/>
    <w:rsid w:val="00CC221B"/>
    <w:rsid w:val="00CC7902"/>
    <w:rsid w:val="00CD1C93"/>
    <w:rsid w:val="00CD41BB"/>
    <w:rsid w:val="00CD604B"/>
    <w:rsid w:val="00CD6F2D"/>
    <w:rsid w:val="00CE2E4A"/>
    <w:rsid w:val="00CE38AB"/>
    <w:rsid w:val="00CF0E24"/>
    <w:rsid w:val="00CF1A06"/>
    <w:rsid w:val="00CF2594"/>
    <w:rsid w:val="00CF3112"/>
    <w:rsid w:val="00CF467C"/>
    <w:rsid w:val="00CF5208"/>
    <w:rsid w:val="00CF5514"/>
    <w:rsid w:val="00D061EC"/>
    <w:rsid w:val="00D06668"/>
    <w:rsid w:val="00D07221"/>
    <w:rsid w:val="00D11347"/>
    <w:rsid w:val="00D13CAE"/>
    <w:rsid w:val="00D16BCB"/>
    <w:rsid w:val="00D16FF2"/>
    <w:rsid w:val="00D203D6"/>
    <w:rsid w:val="00D23FDC"/>
    <w:rsid w:val="00D26A58"/>
    <w:rsid w:val="00D30F17"/>
    <w:rsid w:val="00D32772"/>
    <w:rsid w:val="00D36A64"/>
    <w:rsid w:val="00D37847"/>
    <w:rsid w:val="00D42E09"/>
    <w:rsid w:val="00D47D7F"/>
    <w:rsid w:val="00D5370E"/>
    <w:rsid w:val="00D53721"/>
    <w:rsid w:val="00D53E6E"/>
    <w:rsid w:val="00D548B1"/>
    <w:rsid w:val="00D55B50"/>
    <w:rsid w:val="00D57184"/>
    <w:rsid w:val="00D611D6"/>
    <w:rsid w:val="00D61BA3"/>
    <w:rsid w:val="00D62519"/>
    <w:rsid w:val="00D63219"/>
    <w:rsid w:val="00D6703C"/>
    <w:rsid w:val="00D675AC"/>
    <w:rsid w:val="00D72227"/>
    <w:rsid w:val="00D7300E"/>
    <w:rsid w:val="00D7575F"/>
    <w:rsid w:val="00D828F7"/>
    <w:rsid w:val="00D82FCB"/>
    <w:rsid w:val="00D83439"/>
    <w:rsid w:val="00D850C2"/>
    <w:rsid w:val="00D86D16"/>
    <w:rsid w:val="00D927DD"/>
    <w:rsid w:val="00D93C56"/>
    <w:rsid w:val="00DA06A6"/>
    <w:rsid w:val="00DA5346"/>
    <w:rsid w:val="00DA79DC"/>
    <w:rsid w:val="00DB0BFB"/>
    <w:rsid w:val="00DB4ED0"/>
    <w:rsid w:val="00DB5A1C"/>
    <w:rsid w:val="00DC1304"/>
    <w:rsid w:val="00DD1390"/>
    <w:rsid w:val="00DD286C"/>
    <w:rsid w:val="00DD5F2A"/>
    <w:rsid w:val="00DD76F7"/>
    <w:rsid w:val="00DD7E3C"/>
    <w:rsid w:val="00DE1179"/>
    <w:rsid w:val="00DE1A23"/>
    <w:rsid w:val="00DE22DA"/>
    <w:rsid w:val="00DF62C0"/>
    <w:rsid w:val="00E059F7"/>
    <w:rsid w:val="00E105D3"/>
    <w:rsid w:val="00E11165"/>
    <w:rsid w:val="00E16899"/>
    <w:rsid w:val="00E2116C"/>
    <w:rsid w:val="00E3712B"/>
    <w:rsid w:val="00E40011"/>
    <w:rsid w:val="00E43B99"/>
    <w:rsid w:val="00E466C8"/>
    <w:rsid w:val="00E47E4F"/>
    <w:rsid w:val="00E47FE4"/>
    <w:rsid w:val="00E540EB"/>
    <w:rsid w:val="00E56DBC"/>
    <w:rsid w:val="00E6270A"/>
    <w:rsid w:val="00E65640"/>
    <w:rsid w:val="00E719E1"/>
    <w:rsid w:val="00E75006"/>
    <w:rsid w:val="00E754C9"/>
    <w:rsid w:val="00E84A40"/>
    <w:rsid w:val="00E858E9"/>
    <w:rsid w:val="00E86263"/>
    <w:rsid w:val="00E93E5B"/>
    <w:rsid w:val="00EA3AB2"/>
    <w:rsid w:val="00EA3ADE"/>
    <w:rsid w:val="00EA6C82"/>
    <w:rsid w:val="00EB3127"/>
    <w:rsid w:val="00EC0D85"/>
    <w:rsid w:val="00EC15FF"/>
    <w:rsid w:val="00EC19F3"/>
    <w:rsid w:val="00EC1EFC"/>
    <w:rsid w:val="00EC57C1"/>
    <w:rsid w:val="00EC5900"/>
    <w:rsid w:val="00ED4C66"/>
    <w:rsid w:val="00ED67E7"/>
    <w:rsid w:val="00ED7B6B"/>
    <w:rsid w:val="00EF0B4E"/>
    <w:rsid w:val="00EF223D"/>
    <w:rsid w:val="00EF5292"/>
    <w:rsid w:val="00F00C93"/>
    <w:rsid w:val="00F20307"/>
    <w:rsid w:val="00F20ABE"/>
    <w:rsid w:val="00F32A35"/>
    <w:rsid w:val="00F34038"/>
    <w:rsid w:val="00F35E8F"/>
    <w:rsid w:val="00F42BD2"/>
    <w:rsid w:val="00F43583"/>
    <w:rsid w:val="00F451D8"/>
    <w:rsid w:val="00F476BB"/>
    <w:rsid w:val="00F53F67"/>
    <w:rsid w:val="00F5420F"/>
    <w:rsid w:val="00F5452B"/>
    <w:rsid w:val="00F57D36"/>
    <w:rsid w:val="00F601A4"/>
    <w:rsid w:val="00F65B41"/>
    <w:rsid w:val="00F65B67"/>
    <w:rsid w:val="00F70072"/>
    <w:rsid w:val="00F71AA8"/>
    <w:rsid w:val="00F71EBA"/>
    <w:rsid w:val="00F74E31"/>
    <w:rsid w:val="00F751F2"/>
    <w:rsid w:val="00F76E68"/>
    <w:rsid w:val="00F817B5"/>
    <w:rsid w:val="00F82FB1"/>
    <w:rsid w:val="00F842B1"/>
    <w:rsid w:val="00F84BDE"/>
    <w:rsid w:val="00F87EBE"/>
    <w:rsid w:val="00F90AF0"/>
    <w:rsid w:val="00F92931"/>
    <w:rsid w:val="00FA54F4"/>
    <w:rsid w:val="00FB5BFF"/>
    <w:rsid w:val="00FC5177"/>
    <w:rsid w:val="00FD2E95"/>
    <w:rsid w:val="00FD30E6"/>
    <w:rsid w:val="00FD688C"/>
    <w:rsid w:val="00FE06BF"/>
    <w:rsid w:val="00FE1575"/>
    <w:rsid w:val="00FE33E0"/>
    <w:rsid w:val="00FE34AA"/>
    <w:rsid w:val="00FE34E8"/>
    <w:rsid w:val="00FE48DE"/>
    <w:rsid w:val="068ABCD1"/>
    <w:rsid w:val="084324D8"/>
    <w:rsid w:val="0FC86DC3"/>
    <w:rsid w:val="119F3096"/>
    <w:rsid w:val="18AA38BF"/>
    <w:rsid w:val="1EEC7E7C"/>
    <w:rsid w:val="22E09B97"/>
    <w:rsid w:val="2777E5BF"/>
    <w:rsid w:val="2A726ED6"/>
    <w:rsid w:val="3124778B"/>
    <w:rsid w:val="3409F9D7"/>
    <w:rsid w:val="399CE442"/>
    <w:rsid w:val="410B922F"/>
    <w:rsid w:val="43637AAA"/>
    <w:rsid w:val="49A8592F"/>
    <w:rsid w:val="4F8ABD71"/>
    <w:rsid w:val="50C9BE46"/>
    <w:rsid w:val="519490FE"/>
    <w:rsid w:val="538E5C79"/>
    <w:rsid w:val="5E47FDEF"/>
    <w:rsid w:val="744F91A5"/>
    <w:rsid w:val="798AE8B8"/>
    <w:rsid w:val="7F0E54C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BF402B11-BE56-40E8-9236-08EFF213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834029"/>
    <w:pPr>
      <w:snapToGrid w:val="0"/>
      <w:spacing w:before="240" w:after="240" w:line="240" w:lineRule="auto"/>
      <w:outlineLvl w:val="0"/>
    </w:pPr>
    <w:rPr>
      <w:b/>
      <w:caps/>
      <w:color w:val="00B9BD" w:themeColor="accent1"/>
      <w:sz w:val="28"/>
      <w:szCs w:val="28"/>
    </w:rPr>
  </w:style>
  <w:style w:type="paragraph" w:styleId="Heading2">
    <w:name w:val="heading 2"/>
    <w:basedOn w:val="Normal"/>
    <w:next w:val="Normal"/>
    <w:link w:val="Heading2Char"/>
    <w:uiPriority w:val="9"/>
    <w:unhideWhenUsed/>
    <w:qFormat/>
    <w:rsid w:val="00D548B1"/>
    <w:pPr>
      <w:keepNext/>
      <w:keepLines/>
      <w:snapToGrid w:val="0"/>
      <w:spacing w:before="120" w:after="120"/>
      <w:outlineLvl w:val="1"/>
    </w:pPr>
    <w:rPr>
      <w:rFonts w:asciiTheme="majorHAnsi" w:eastAsiaTheme="majorEastAsia" w:hAnsiTheme="majorHAnsi" w:cs="Times New Roman (Headings CS)"/>
      <w:b/>
      <w:caps/>
      <w:color w:val="515151" w:themeColor="text1"/>
      <w:sz w:val="24"/>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834029"/>
    <w:rPr>
      <w:rFonts w:ascii="Verdana" w:hAnsi="Verdana" w:cs="Times New Roman (Body CS)"/>
      <w:b/>
      <w:caps/>
      <w:color w:val="00B9BD" w:themeColor="accent1"/>
      <w:sz w:val="28"/>
      <w:szCs w:val="28"/>
      <w14:cntxtAlts/>
    </w:rPr>
  </w:style>
  <w:style w:type="paragraph" w:styleId="BalloonText">
    <w:name w:val="Balloon Text"/>
    <w:basedOn w:val="Normal"/>
    <w:link w:val="BalloonTextChar"/>
    <w:uiPriority w:val="99"/>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D548B1"/>
    <w:rPr>
      <w:rFonts w:asciiTheme="majorHAnsi" w:eastAsiaTheme="majorEastAsia" w:hAnsiTheme="majorHAnsi" w:cs="Times New Roman (Headings CS)"/>
      <w:b/>
      <w:caps/>
      <w:color w:val="515151" w:themeColor="text1"/>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6326B"/>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0E209B"/>
    <w:pPr>
      <w:numPr>
        <w:numId w:val="17"/>
      </w:numPr>
      <w:snapToGrid w:val="0"/>
      <w:spacing w:before="160" w:after="120"/>
      <w:contextualSpacing w:val="0"/>
      <w:textboxTightWrap w:val="firstLineOnly"/>
      <w:outlineLvl w:val="9"/>
    </w:pPr>
    <w:rPr>
      <w:sz w:val="24"/>
    </w:rPr>
  </w:style>
  <w:style w:type="paragraph" w:customStyle="1" w:styleId="H5">
    <w:name w:val="H5"/>
    <w:basedOn w:val="Heading5"/>
    <w:qFormat/>
    <w:rsid w:val="00350D03"/>
    <w:pPr>
      <w:numPr>
        <w:ilvl w:val="1"/>
        <w:numId w:val="17"/>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Erwhnung1">
    <w:name w:val="Erwähnung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B01B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NichtaufgelsteErwhnung1">
    <w:name w:val="Nicht aufgelöste Erwähnung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49"/>
      </w:numPr>
    </w:pPr>
  </w:style>
  <w:style w:type="paragraph" w:customStyle="1" w:styleId="P">
    <w:name w:val="P"/>
    <w:basedOn w:val="Normal"/>
    <w:qFormat/>
    <w:rsid w:val="00350D03"/>
    <w:pPr>
      <w:numPr>
        <w:ilvl w:val="2"/>
        <w:numId w:val="17"/>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SectionList"/>
    <w:rsid w:val="00AA2706"/>
    <w:pPr>
      <w:numPr>
        <w:ilvl w:val="0"/>
        <w:numId w:val="18"/>
      </w:numPr>
      <w:spacing w:line="240" w:lineRule="auto"/>
      <w:contextualSpacing w:val="0"/>
    </w:pPr>
    <w:rPr>
      <w:rFonts w:eastAsia="Times New Roman" w:cs="Arial"/>
      <w:color w:val="auto"/>
      <w:szCs w:val="22"/>
      <w:lang w:eastAsia="en-GB"/>
      <w14:cntxtAlts w14:val="0"/>
    </w:rPr>
  </w:style>
  <w:style w:type="paragraph" w:customStyle="1" w:styleId="SectionList">
    <w:name w:val="Section List"/>
    <w:basedOn w:val="Heading5"/>
    <w:next w:val="SectionList2nd"/>
    <w:autoRedefine/>
    <w:rsid w:val="00AA2706"/>
    <w:pPr>
      <w:numPr>
        <w:ilvl w:val="1"/>
        <w:numId w:val="1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5"/>
      </w:numPr>
    </w:pPr>
  </w:style>
  <w:style w:type="paragraph" w:customStyle="1" w:styleId="SectionList2nd">
    <w:name w:val="Section List 2nd"/>
    <w:basedOn w:val="Normal"/>
    <w:rsid w:val="00A10B8A"/>
    <w:pPr>
      <w:numPr>
        <w:ilvl w:val="2"/>
        <w:numId w:val="18"/>
      </w:numPr>
      <w:spacing w:line="240" w:lineRule="auto"/>
      <w:ind w:left="0"/>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6"/>
      </w:numPr>
    </w:pPr>
  </w:style>
  <w:style w:type="table" w:styleId="GridTable4-Accent1">
    <w:name w:val="Grid Table 4 Accent 1"/>
    <w:basedOn w:val="TableNormal"/>
    <w:uiPriority w:val="49"/>
    <w:rsid w:val="003A6007"/>
    <w:pPr>
      <w:spacing w:after="0" w:line="240" w:lineRule="auto"/>
    </w:pPr>
    <w:tblPr>
      <w:tblStyleRowBandSize w:val="1"/>
      <w:tblStyleColBandSize w:val="1"/>
      <w:tblInd w:w="0" w:type="dxa"/>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Normal-white">
    <w:name w:val="Normal - white"/>
    <w:basedOn w:val="Normal"/>
    <w:qFormat/>
    <w:rsid w:val="006C08D4"/>
    <w:pPr>
      <w:spacing w:before="120" w:after="120" w:line="240" w:lineRule="auto"/>
    </w:pPr>
    <w:rPr>
      <w:rFonts w:asciiTheme="minorHAnsi" w:hAnsiTheme="minorHAnsi" w:cs="Arial"/>
      <w:bCs/>
      <w:color w:val="FFFFFF" w:themeColor="background1"/>
      <w:sz w:val="20"/>
      <w:lang w:eastAsia="en-GB"/>
    </w:rPr>
  </w:style>
  <w:style w:type="paragraph" w:customStyle="1" w:styleId="RegTableText">
    <w:name w:val="RegTableText"/>
    <w:basedOn w:val="Normal"/>
    <w:rsid w:val="007D47B9"/>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styleId="Revision">
    <w:name w:val="Revision"/>
    <w:hidden/>
    <w:uiPriority w:val="99"/>
    <w:semiHidden/>
    <w:rsid w:val="007D47B9"/>
    <w:pPr>
      <w:spacing w:after="0" w:line="240" w:lineRule="auto"/>
    </w:pPr>
    <w:rPr>
      <w:rFonts w:ascii="Verdana" w:hAnsi="Verdana" w:cs="Times New Roman (Body CS)"/>
      <w:color w:val="4D4D4C"/>
      <w:sz w:val="22"/>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22782829">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lobalgoals.goldstandard.org/standards/107_V1.2_PAR_Programme-of-Activity-Requirements.pdf" TargetMode="External"/><Relationship Id="rId21" Type="http://schemas.openxmlformats.org/officeDocument/2006/relationships/hyperlink" Target="https://globalgoals.goldstandard.org/standards/501_V1.2_PR_GHG-Emissions-Reductions-Sequestration.pdf" TargetMode="External"/><Relationship Id="rId42" Type="http://schemas.openxmlformats.org/officeDocument/2006/relationships/hyperlink" Target="https://globalgoals.goldstandard.org/202-ar-renewable-energy-activity-requirements/" TargetMode="External"/><Relationship Id="rId47" Type="http://schemas.openxmlformats.org/officeDocument/2006/relationships/hyperlink" Target="https://globalgoals.goldstandard.org/400-sdg-impact-quantification/" TargetMode="External"/><Relationship Id="rId63" Type="http://schemas.openxmlformats.org/officeDocument/2006/relationships/hyperlink" Target="https://globalgoals.goldstandard.org/standards/102_V1.2_PAR_Stakeholder-Consultation-Requirements.pdf" TargetMode="External"/><Relationship Id="rId68" Type="http://schemas.openxmlformats.org/officeDocument/2006/relationships/header" Target="header2.xml"/><Relationship Id="rId16" Type="http://schemas.openxmlformats.org/officeDocument/2006/relationships/hyperlink" Target="https://globalgoals.goldstandard.org/501-pr-ghg-emissions-reductions-sequestration/" TargetMode="External"/><Relationship Id="rId11" Type="http://schemas.openxmlformats.org/officeDocument/2006/relationships/hyperlink" Target="https://globalgoals.goldstandard.org/standards/TGuide-PreReview_V1.1-VPA-Design-Document.pdf" TargetMode="External"/><Relationship Id="rId24" Type="http://schemas.openxmlformats.org/officeDocument/2006/relationships/hyperlink" Target="https://globalgoals.goldstandard.org/standards/107_V1.2_PAR_Programme-of-Activity-Requirements.pdf" TargetMode="External"/><Relationship Id="rId32" Type="http://schemas.openxmlformats.org/officeDocument/2006/relationships/hyperlink" Target="https://globalgoals.goldstandard.org/201-ar-community-services-activity-requirements/" TargetMode="External"/><Relationship Id="rId37" Type="http://schemas.openxmlformats.org/officeDocument/2006/relationships/hyperlink" Target="https://globalgoals.goldstandard.org/201-ar-community-services-activity-requirements/" TargetMode="External"/><Relationship Id="rId40" Type="http://schemas.openxmlformats.org/officeDocument/2006/relationships/hyperlink" Target="https://globalgoals.goldstandard.org/427-cdm-list-of-eligible-cdm-methodology/" TargetMode="External"/><Relationship Id="rId45" Type="http://schemas.openxmlformats.org/officeDocument/2006/relationships/hyperlink" Target="https://globalgoals.goldstandard.org/501-pr-ghg-emissions-reductions-sequestration/" TargetMode="External"/><Relationship Id="rId53" Type="http://schemas.openxmlformats.org/officeDocument/2006/relationships/hyperlink" Target="https://globalgoals.goldstandard.org/standards/101_V1.2_PAR_Principles-Requirements.pdf" TargetMode="External"/><Relationship Id="rId58" Type="http://schemas.openxmlformats.org/officeDocument/2006/relationships/hyperlink" Target="https://globalgoals.goldstandard.org/standards/103_V1.2_PAR_Safeguarding-Principles-Requirements.pdf" TargetMode="External"/><Relationship Id="rId66" Type="http://schemas.openxmlformats.org/officeDocument/2006/relationships/hyperlink" Target="mailto:help@goldstandard.org" TargetMode="External"/><Relationship Id="rId74" Type="http://schemas.openxmlformats.org/officeDocument/2006/relationships/hyperlink" Target="https://globalgoals.goldstandard.org/glossary/" TargetMode="External"/><Relationship Id="rId5" Type="http://schemas.openxmlformats.org/officeDocument/2006/relationships/numbering" Target="numbering.xml"/><Relationship Id="rId61" Type="http://schemas.openxmlformats.org/officeDocument/2006/relationships/hyperlink" Target="https://globalgoals.goldstandard.org/standards/102_V1.2_PAR_Stakeholder-Consultation-Requirements.pdf" TargetMode="External"/><Relationship Id="rId19" Type="http://schemas.openxmlformats.org/officeDocument/2006/relationships/hyperlink" Target="https://globalgoals.goldstandard.org/standards/501_V1.2_PR_GHG-Emissions-Reductions-Sequestration.pdf" TargetMode="External"/><Relationship Id="rId14" Type="http://schemas.openxmlformats.org/officeDocument/2006/relationships/hyperlink" Target="https://cdm.unfccc.int/ProgrammeOfActivities/cpa_db/NY6EZL9RWQBVADOHKPGJ40T25FCXU1/view" TargetMode="External"/><Relationship Id="rId22" Type="http://schemas.openxmlformats.org/officeDocument/2006/relationships/hyperlink" Target="mailto:help@sustain-cert.com" TargetMode="External"/><Relationship Id="rId27" Type="http://schemas.openxmlformats.org/officeDocument/2006/relationships/hyperlink" Target="mailto:help@sustain-cert.com" TargetMode="External"/><Relationship Id="rId30" Type="http://schemas.openxmlformats.org/officeDocument/2006/relationships/hyperlink" Target="https://globalgoals.goldstandard.org/202-ar-renewable-energy-activity-requirements/" TargetMode="External"/><Relationship Id="rId35" Type="http://schemas.openxmlformats.org/officeDocument/2006/relationships/hyperlink" Target="https://globalgoals.goldstandard.org/201-ar-community-services-activity-requirements/" TargetMode="External"/><Relationship Id="rId43" Type="http://schemas.openxmlformats.org/officeDocument/2006/relationships/hyperlink" Target="https://globalgoals.goldstandard.org/201-ar-community-services-activity-requirements/" TargetMode="External"/><Relationship Id="rId48" Type="http://schemas.openxmlformats.org/officeDocument/2006/relationships/hyperlink" Target="https://globalgoals.goldstandard.org/427-cdm-list-of-eligible-cdm-methodology/" TargetMode="External"/><Relationship Id="rId56" Type="http://schemas.openxmlformats.org/officeDocument/2006/relationships/hyperlink" Target="https://globalgoals.goldstandard.org/standards/501_V1.2_PR_GHG-Emissions-Reductions-Sequestration.pdf" TargetMode="External"/><Relationship Id="rId64" Type="http://schemas.openxmlformats.org/officeDocument/2006/relationships/hyperlink" Target="https://globalgoals.goldstandard.org/standards/101_V1.2_PAR_Principles-Requirements.pdf" TargetMode="External"/><Relationship Id="rId69" Type="http://schemas.openxmlformats.org/officeDocument/2006/relationships/footer" Target="footer1.xml"/><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globalgoals.goldstandard.org/101-par-principles-requirements/"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mailto:help@goldstandard.org" TargetMode="External"/><Relationship Id="rId17" Type="http://schemas.openxmlformats.org/officeDocument/2006/relationships/hyperlink" Target="https://globalgoals.goldstandard.org/t-prereview-stakeholder-consultation-report/" TargetMode="External"/><Relationship Id="rId25" Type="http://schemas.openxmlformats.org/officeDocument/2006/relationships/hyperlink" Target="https://globalgoals.goldstandard.org/standards/107_V1.2_PAR_Programme-of-Activity-Requirements.pdf" TargetMode="External"/><Relationship Id="rId33" Type="http://schemas.openxmlformats.org/officeDocument/2006/relationships/hyperlink" Target="https://globalgoals.goldstandard.org/201-ar-community-services-activity-requirements/" TargetMode="External"/><Relationship Id="rId38" Type="http://schemas.openxmlformats.org/officeDocument/2006/relationships/hyperlink" Target="https://globalgoals.goldstandard.org/202-ar-renewable-energy-activity-requirements/" TargetMode="External"/><Relationship Id="rId46" Type="http://schemas.openxmlformats.org/officeDocument/2006/relationships/hyperlink" Target="https://globalgoals.goldstandard.org/200-activity-requirements/" TargetMode="External"/><Relationship Id="rId59" Type="http://schemas.openxmlformats.org/officeDocument/2006/relationships/hyperlink" Target="https://globalgoals.goldstandard.org/standards/103_V1.2_PAR_Safeguarding-Principles-Requirements.pdf" TargetMode="External"/><Relationship Id="rId67" Type="http://schemas.openxmlformats.org/officeDocument/2006/relationships/header" Target="header1.xml"/><Relationship Id="rId20" Type="http://schemas.openxmlformats.org/officeDocument/2006/relationships/hyperlink" Target="https://globalgoals.goldstandard.org/standards/501_V1.2_PR_GHG-Emissions-Reductions-Sequestration.pdf" TargetMode="External"/><Relationship Id="rId41" Type="http://schemas.openxmlformats.org/officeDocument/2006/relationships/hyperlink" Target="https://globalgoals.goldstandard.org/ru-2020-eligibility-requirements-for-renewable-energy-projects-transitioning-to-or-seeking-labelling-under-gs4gg/" TargetMode="External"/><Relationship Id="rId54" Type="http://schemas.openxmlformats.org/officeDocument/2006/relationships/hyperlink" Target="https://globalgoals.goldstandard.org/standards/501_V1.2_PR_GHG-Emissions-Reductions-Sequestration.pdf" TargetMode="External"/><Relationship Id="rId62" Type="http://schemas.openxmlformats.org/officeDocument/2006/relationships/hyperlink" Target="https://globalgoals.goldstandard.org/standards/102_V1.2_PAR_Stakeholder-Consultation-Requirements.pdf" TargetMode="External"/><Relationship Id="rId70" Type="http://schemas.openxmlformats.org/officeDocument/2006/relationships/footer" Target="footer2.xml"/><Relationship Id="rId75" Type="http://schemas.openxmlformats.org/officeDocument/2006/relationships/hyperlink" Target="https://globalgoals.goldstandard.org/111-par-design-change-requiremen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lobalgoals.goldstandard.org/107-par-programme-of-activity-requirements/" TargetMode="External"/><Relationship Id="rId23" Type="http://schemas.openxmlformats.org/officeDocument/2006/relationships/hyperlink" Target="mailto:help@sustain-cert.com" TargetMode="External"/><Relationship Id="rId28" Type="http://schemas.openxmlformats.org/officeDocument/2006/relationships/hyperlink" Target="https://globalgoals.goldstandard.org/ru-2020-vpa-cpa-inclusion-requirements/" TargetMode="External"/><Relationship Id="rId36" Type="http://schemas.openxmlformats.org/officeDocument/2006/relationships/hyperlink" Target="https://globalgoals.goldstandard.org/202-ar-renewable-energy-activity-requirements/" TargetMode="External"/><Relationship Id="rId49" Type="http://schemas.openxmlformats.org/officeDocument/2006/relationships/hyperlink" Target="https://globalgoals.goldstandard.org/427-cdm-list-of-eligible-cdm-methodology/" TargetMode="External"/><Relationship Id="rId57" Type="http://schemas.openxmlformats.org/officeDocument/2006/relationships/hyperlink" Target="https://globalgoals.goldstandard.org/standards/501_V1.2_PR_GHG-Emissions-Reductions-Sequestration.pdf" TargetMode="External"/><Relationship Id="rId10" Type="http://schemas.openxmlformats.org/officeDocument/2006/relationships/endnotes" Target="endnotes.xml"/><Relationship Id="rId31" Type="http://schemas.openxmlformats.org/officeDocument/2006/relationships/hyperlink" Target="https://globalgoals.goldstandard.org/202-ar-renewable-energy-activity-requirements/" TargetMode="External"/><Relationship Id="rId44" Type="http://schemas.openxmlformats.org/officeDocument/2006/relationships/hyperlink" Target="https://globalgoals.goldstandard.org/427-cdm-list-of-eligible-cdm-methodology/" TargetMode="External"/><Relationship Id="rId52" Type="http://schemas.openxmlformats.org/officeDocument/2006/relationships/hyperlink" Target="https://globalgoals.goldstandard.org/standards/501_V1.2_PR_GHG-Emissions-Reductions-Sequestration.pdf" TargetMode="External"/><Relationship Id="rId60" Type="http://schemas.openxmlformats.org/officeDocument/2006/relationships/hyperlink" Target="https://globalgoals.goldstandard.org/standards/101_V1.2_PAR_Principles-Requirements.pdf" TargetMode="External"/><Relationship Id="rId65" Type="http://schemas.openxmlformats.org/officeDocument/2006/relationships/hyperlink" Target="https://globalgoals.goldstandard.org/standards/TGuide-PreReview_V1.1-VPA-Design-Document.pdf" TargetMode="External"/><Relationship Id="rId73" Type="http://schemas.openxmlformats.org/officeDocument/2006/relationships/hyperlink" Target="https://globalgoals.goldstandard.org/standards/TGuide-PreReview_V1.1-VPA-Design-Document.pdf"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lobalgoals.goldstandard.org/requirements-for-projects-to-transition-from-other-schemes-to-gold-standard-for-global-goals/" TargetMode="External"/><Relationship Id="rId18" Type="http://schemas.openxmlformats.org/officeDocument/2006/relationships/hyperlink" Target="https://globalgoals.goldstandard.org/standards/501_V1.2_PR_GHG-Emissions-Reductions-Sequestration.pdf" TargetMode="External"/><Relationship Id="rId39" Type="http://schemas.openxmlformats.org/officeDocument/2006/relationships/hyperlink" Target="https://globalgoals.goldstandard.org/501-pr-ghg-emissions-reductions-sequestration/" TargetMode="External"/><Relationship Id="rId34" Type="http://schemas.openxmlformats.org/officeDocument/2006/relationships/hyperlink" Target="https://globalgoals.goldstandard.org/202-ar-renewable-energy-activity-requirements/" TargetMode="External"/><Relationship Id="rId50" Type="http://schemas.openxmlformats.org/officeDocument/2006/relationships/hyperlink" Target="https://globalgoals.goldstandard.org/427-cdm-list-of-eligible-cdm-methodology/" TargetMode="External"/><Relationship Id="rId55" Type="http://schemas.openxmlformats.org/officeDocument/2006/relationships/hyperlink" Target="https://www.goldstandard.org/our-work/innovations-consultations/gold-standard-sdg-impact-tool-piloting-consultation"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hyperlink" Target="https://globalgoals.goldstandard.org/standards/501_V1.2_PR_GHG-Emissions-Reductions-Sequestration.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cdm.unfccc.int/UserManagement/FileStorage/ZD6NAPYVK4BRXCTFWJ20HUGSEM9O1I"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ashTalyan\AppData\Roaming\Microsoft\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en-US"/>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en-US"/>
        </a:p>
      </dgm:t>
    </dgm:pt>
  </dgm:ptLst>
  <dgm:cxnLst>
    <dgm:cxn modelId="{EEA9169C-9FFA-438E-BFE0-9AB4050C9921}" type="presOf" srcId="{3A611AAA-098D-704F-BB06-7C3A5CCE11B3}" destId="{AA104B76-9071-F146-9089-6E8724F6320C}" srcOrd="0" destOrd="0" presId="urn:microsoft.com/office/officeart/2008/layout/PictureAccentBlocks"/>
    <dgm:cxn modelId="{FFA7CE20-E079-4E4F-BB29-F83DB10BB0C9}" srcId="{BFBBF2B0-60C1-3742-9858-233F576D555B}" destId="{3A611AAA-098D-704F-BB06-7C3A5CCE11B3}" srcOrd="0" destOrd="0" parTransId="{9EF82370-B373-CB43-B80D-A3A00785EB39}" sibTransId="{335BD7DD-AC9E-6F44-AFEA-9D76741F05DC}"/>
    <dgm:cxn modelId="{528E6BDC-7B00-49C6-AD44-3B0AD958E51E}" type="presOf" srcId="{BFBBF2B0-60C1-3742-9858-233F576D555B}" destId="{32DFC0E0-F41F-984C-B9CC-5EE3C099885D}" srcOrd="0" destOrd="0" presId="urn:microsoft.com/office/officeart/2008/layout/PictureAccentBlocks"/>
    <dgm:cxn modelId="{00CBCAB4-4D16-4F37-80D4-D48D3D63DAFF}" type="presParOf" srcId="{32DFC0E0-F41F-984C-B9CC-5EE3C099885D}" destId="{6EB9AB5F-C7CD-5646-8C4E-2FC5B3FCD748}" srcOrd="0" destOrd="0" presId="urn:microsoft.com/office/officeart/2008/layout/PictureAccentBlocks"/>
    <dgm:cxn modelId="{58CD18C4-53D6-4E57-94EC-30F68B107DC4}" type="presParOf" srcId="{6EB9AB5F-C7CD-5646-8C4E-2FC5B3FCD748}" destId="{94C23139-828D-AE47-BD45-DFC9DC71CAC6}" srcOrd="0" destOrd="0" presId="urn:microsoft.com/office/officeart/2008/layout/PictureAccentBlocks"/>
    <dgm:cxn modelId="{EF111759-5D95-4B43-9CA9-D4E96D0C34D5}"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658F26602744C8B5165E5E240B3B98"/>
        <w:category>
          <w:name w:val="General"/>
          <w:gallery w:val="placeholder"/>
        </w:category>
        <w:types>
          <w:type w:val="bbPlcHdr"/>
        </w:types>
        <w:behaviors>
          <w:behavior w:val="content"/>
        </w:behaviors>
        <w:guid w:val="{142C9B20-5064-410F-8C7A-0432B5EEA38E}"/>
      </w:docPartPr>
      <w:docPartBody>
        <w:p w:rsidR="008C22A4" w:rsidRDefault="008C22A4"/>
      </w:docPartBody>
    </w:docPart>
    <w:docPart>
      <w:docPartPr>
        <w:name w:val="04831C9C25EE4E0BAE0A230FD90FA279"/>
        <w:category>
          <w:name w:val="General"/>
          <w:gallery w:val="placeholder"/>
        </w:category>
        <w:types>
          <w:type w:val="bbPlcHdr"/>
        </w:types>
        <w:behaviors>
          <w:behavior w:val="content"/>
        </w:behaviors>
        <w:guid w:val="{F011A000-424A-4069-AB6D-6784BE6D9ED9}"/>
      </w:docPartPr>
      <w:docPartBody>
        <w:p w:rsidR="008C22A4" w:rsidRDefault="008C22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60405020304"/>
    <w:charset w:val="00"/>
    <w:family w:val="roman"/>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Avenir Book">
    <w:altName w:val="Calibri"/>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hyphenationZone w:val="425"/>
  <w:characterSpacingControl w:val="doNotCompress"/>
  <w:compat>
    <w:useFELayout/>
    <w:compatSetting w:name="compatibilityMode" w:uri="http://schemas.microsoft.com/office/word" w:val="12"/>
  </w:compat>
  <w:rsids>
    <w:rsidRoot w:val="008C22A4"/>
    <w:rsid w:val="001C5E98"/>
    <w:rsid w:val="00594A46"/>
    <w:rsid w:val="0084178B"/>
    <w:rsid w:val="008C22A4"/>
    <w:rsid w:val="00FA3A2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2" ma:contentTypeDescription="Create a new document." ma:contentTypeScope="" ma:versionID="6e025f20732eed143c9b2deac909ebec">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9fd3052c3d5c1a24307520fbc70a0719"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37EB8-7EF8-4E5B-97D2-5D825FE4A7C7}">
  <ds:schemaRefs>
    <ds:schemaRef ds:uri="http://schemas.microsoft.com/sharepoint/v3/contenttype/forms"/>
  </ds:schemaRefs>
</ds:datastoreItem>
</file>

<file path=customXml/itemProps2.xml><?xml version="1.0" encoding="utf-8"?>
<ds:datastoreItem xmlns:ds="http://schemas.openxmlformats.org/officeDocument/2006/customXml" ds:itemID="{0F2C8766-F9F0-4A69-92C8-DD7F8CC193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A7E5B7-B8E4-416B-9566-BF4C21A1D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9B6E85-7853-40E0-A7AB-5E7F3A6A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Template>
  <TotalTime>41</TotalTime>
  <Pages>1</Pages>
  <Words>7842</Words>
  <Characters>44701</Characters>
  <Application>Microsoft Office Word</Application>
  <DocSecurity>0</DocSecurity>
  <Lines>372</Lines>
  <Paragraphs>104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Transition Request Form - CPA</vt:lpstr>
      <vt:lpstr>TEMPLATE- Transition Request Form - CPA</vt:lpstr>
    </vt:vector>
  </TitlesOfParts>
  <Manager/>
  <Company/>
  <LinksUpToDate>false</LinksUpToDate>
  <CharactersWithSpaces>52439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Transition Request Form - CPA</dc:title>
  <dc:subject/>
  <dc:creator>Gold Standard</dc:creator>
  <cp:keywords/>
  <dc:description/>
  <cp:lastModifiedBy>Shreejan</cp:lastModifiedBy>
  <cp:revision>8</cp:revision>
  <cp:lastPrinted>2017-11-02T04:38:00Z</cp:lastPrinted>
  <dcterms:created xsi:type="dcterms:W3CDTF">2023-11-15T11:00:00Z</dcterms:created>
  <dcterms:modified xsi:type="dcterms:W3CDTF">2023-11-16T13:05:00Z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ies>
</file>