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17824694" w:rsidR="00635A56" w:rsidRPr="00733861" w:rsidRDefault="0002272D" w:rsidP="00635A56">
      <w:pPr>
        <w:pStyle w:val="6"/>
        <w:rPr>
          <w:lang w:val="fr-FR"/>
        </w:rPr>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r w:rsidR="00CD41BB" w:rsidRPr="00733861">
        <w:rPr>
          <w:sz w:val="24"/>
          <w:lang w:val="fr-FR"/>
        </w:rPr>
        <w:t xml:space="preserve">VERSION </w:t>
      </w:r>
      <w:r w:rsidRPr="00733861">
        <w:rPr>
          <w:lang w:val="fr-FR"/>
        </w:rPr>
        <w:t xml:space="preserve"> </w:t>
      </w:r>
      <w:r w:rsidRPr="00733861">
        <w:rPr>
          <w:b/>
          <w:bCs/>
          <w:color w:val="515151" w:themeColor="text1"/>
          <w:lang w:val="fr-FR"/>
        </w:rPr>
        <w:t xml:space="preserve">v.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8" w:history="1">
        <w:r w:rsidR="004473A5" w:rsidRPr="0056373F">
          <w:rPr>
            <w:rStyle w:val="affe"/>
            <w:rFonts w:asciiTheme="majorHAnsi" w:hAnsiTheme="majorHAnsi"/>
            <w:b/>
            <w:bCs/>
            <w:color w:val="515151" w:themeColor="text1"/>
            <w:u w:val="none"/>
            <w:lang w:val="fr-FR"/>
          </w:rPr>
          <w:t xml:space="preserve">TEMPLATE GUIDE </w:t>
        </w:r>
        <w:r w:rsidR="00733861" w:rsidRPr="0056373F">
          <w:rPr>
            <w:rStyle w:val="affe"/>
            <w:rFonts w:asciiTheme="majorHAnsi" w:hAnsiTheme="majorHAnsi"/>
            <w:b/>
            <w:bCs/>
            <w:color w:val="515151" w:themeColor="text1"/>
            <w:u w:val="none"/>
            <w:lang w:val="fr-FR"/>
          </w:rPr>
          <w:t>Monitoring Report</w:t>
        </w:r>
        <w:r w:rsidR="0056373F" w:rsidRPr="0056373F">
          <w:rPr>
            <w:rStyle w:val="affe"/>
            <w:rFonts w:asciiTheme="majorHAnsi" w:hAnsiTheme="majorHAnsi"/>
            <w:b/>
            <w:bCs/>
            <w:color w:val="515151" w:themeColor="text1"/>
            <w:u w:val="none"/>
            <w:lang w:val="fr-FR"/>
          </w:rPr>
          <w:t xml:space="preserve"> v. 1.1</w:t>
        </w:r>
      </w:hyperlink>
    </w:p>
    <w:p w14:paraId="73BB0815" w14:textId="77777777" w:rsidR="00F92931" w:rsidRPr="00947B25" w:rsidRDefault="00000000" w:rsidP="00654DBE">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636BD45D"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45AF5B9D"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71967E1E"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2EB09CC7" w14:textId="5621406E"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3FF71B2A"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163C8BD5"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7A4F2613"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8357FC">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1DFFAF16" w14:textId="362D0C86" w:rsidR="004473A5" w:rsidRDefault="004473A5" w:rsidP="004473A5">
      <w:pPr>
        <w:pStyle w:val="31"/>
      </w:pPr>
      <w:r w:rsidRPr="00C45525">
        <w:lastRenderedPageBreak/>
        <w:t>KEY PROJECT INFORMATION</w:t>
      </w:r>
    </w:p>
    <w:p w14:paraId="74ECA499" w14:textId="2AB6DB5C" w:rsidR="004473A5" w:rsidRDefault="00733861" w:rsidP="00816579">
      <w:pPr>
        <w:pStyle w:val="51"/>
        <w:rPr>
          <w:lang w:val="en-GB"/>
        </w:rPr>
      </w:pPr>
      <w:r>
        <w:rPr>
          <w:lang w:val="en-GB"/>
        </w:rPr>
        <w:t xml:space="preserve">Key Project </w:t>
      </w:r>
      <w:r w:rsidRPr="00816579">
        <w:t>Information</w:t>
      </w:r>
    </w:p>
    <w:tbl>
      <w:tblPr>
        <w:tblStyle w:val="5-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08714538" w:rsidR="00733861" w:rsidRPr="009B3F6E" w:rsidRDefault="00362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9B3F6E">
              <w:rPr>
                <w:rFonts w:hint="eastAsia"/>
                <w:color w:val="auto"/>
                <w:sz w:val="20"/>
                <w:szCs w:val="20"/>
                <w:lang w:val="en-GB" w:eastAsia="zh-CN"/>
              </w:rPr>
              <w:t>G</w:t>
            </w:r>
            <w:r w:rsidRPr="009B3F6E">
              <w:rPr>
                <w:color w:val="auto"/>
                <w:sz w:val="20"/>
                <w:szCs w:val="20"/>
                <w:lang w:val="en-GB" w:eastAsia="zh-CN"/>
              </w:rPr>
              <w:t>S11</w:t>
            </w:r>
            <w:r w:rsidR="009B3F6E" w:rsidRPr="009B3F6E">
              <w:rPr>
                <w:color w:val="auto"/>
                <w:sz w:val="20"/>
                <w:szCs w:val="20"/>
                <w:lang w:val="en-GB" w:eastAsia="zh-CN"/>
              </w:rPr>
              <w:t>33</w:t>
            </w:r>
            <w:r w:rsidR="00D525CB">
              <w:rPr>
                <w:color w:val="auto"/>
                <w:sz w:val="20"/>
                <w:szCs w:val="20"/>
                <w:lang w:val="en-GB" w:eastAsia="zh-CN"/>
              </w:rPr>
              <w:t>6</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5582B7C9" w:rsidR="00733861" w:rsidRPr="009B3F6E" w:rsidRDefault="00311FA9"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Pr>
                <w:color w:val="auto"/>
                <w:sz w:val="20"/>
                <w:szCs w:val="20"/>
                <w:lang w:val="en-GB" w:eastAsia="zh-CN"/>
              </w:rPr>
              <w:t xml:space="preserve">Shuangbaotai Animal Manure Management System GHG Mitigation Project in </w:t>
            </w:r>
            <w:r w:rsidR="008A2B23">
              <w:rPr>
                <w:color w:val="auto"/>
                <w:sz w:val="20"/>
                <w:szCs w:val="20"/>
                <w:lang w:val="en-GB" w:eastAsia="zh-CN"/>
              </w:rPr>
              <w:t>Guangxi</w:t>
            </w:r>
            <w:r>
              <w:rPr>
                <w:color w:val="auto"/>
                <w:sz w:val="20"/>
                <w:szCs w:val="20"/>
                <w:lang w:val="en-GB" w:eastAsia="zh-CN"/>
              </w:rPr>
              <w:t xml:space="preserve"> Province</w:t>
            </w:r>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622951E8" w:rsidR="00733861" w:rsidRPr="009B3F6E" w:rsidRDefault="001A7F3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hint="eastAsia"/>
                <w:color w:val="auto"/>
                <w:sz w:val="20"/>
                <w:szCs w:val="20"/>
                <w:lang w:val="en-GB" w:eastAsia="zh-CN"/>
              </w:rPr>
              <w:t>0</w:t>
            </w:r>
            <w:r>
              <w:rPr>
                <w:rFonts w:asciiTheme="minorHAnsi" w:hAnsiTheme="minorHAnsi"/>
                <w:color w:val="auto"/>
                <w:sz w:val="20"/>
                <w:szCs w:val="20"/>
                <w:lang w:val="en-GB" w:eastAsia="zh-CN"/>
              </w:rPr>
              <w:t>4</w:t>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0F18158D" w:rsidR="00733861" w:rsidRPr="00510B55" w:rsidRDefault="001A7F3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10B55">
              <w:rPr>
                <w:rFonts w:asciiTheme="minorHAnsi" w:hAnsiTheme="minorHAnsi" w:hint="eastAsia"/>
                <w:color w:val="auto"/>
                <w:sz w:val="20"/>
                <w:szCs w:val="20"/>
                <w:lang w:val="en-GB" w:eastAsia="zh-CN"/>
              </w:rPr>
              <w:t>0</w:t>
            </w:r>
            <w:r>
              <w:rPr>
                <w:rFonts w:asciiTheme="minorHAnsi" w:hAnsiTheme="minorHAnsi"/>
                <w:color w:val="auto"/>
                <w:sz w:val="20"/>
                <w:szCs w:val="20"/>
                <w:lang w:val="en-GB" w:eastAsia="zh-CN"/>
              </w:rPr>
              <w:t>3</w:t>
            </w:r>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0FD1621E" w:rsidR="00733861" w:rsidRPr="00510B55" w:rsidRDefault="001A7F3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13</w:t>
            </w:r>
            <w:r>
              <w:rPr>
                <w:rFonts w:asciiTheme="minorHAnsi" w:hAnsiTheme="minorHAnsi" w:hint="eastAsia"/>
                <w:color w:val="auto"/>
                <w:sz w:val="20"/>
                <w:szCs w:val="20"/>
                <w:lang w:val="en-GB" w:eastAsia="zh-CN"/>
              </w:rPr>
              <w:t>/</w:t>
            </w:r>
            <w:r>
              <w:rPr>
                <w:rFonts w:asciiTheme="minorHAnsi" w:hAnsiTheme="minorHAnsi"/>
                <w:color w:val="auto"/>
                <w:sz w:val="20"/>
                <w:szCs w:val="20"/>
                <w:lang w:val="en-GB" w:eastAsia="zh-CN"/>
              </w:rPr>
              <w:t>09</w:t>
            </w:r>
            <w:r w:rsidR="007E5FF2" w:rsidRPr="00510B55">
              <w:rPr>
                <w:rFonts w:asciiTheme="minorHAnsi" w:hAnsiTheme="minorHAnsi"/>
                <w:color w:val="auto"/>
                <w:sz w:val="20"/>
                <w:szCs w:val="20"/>
                <w:lang w:val="en-GB" w:eastAsia="zh-CN"/>
              </w:rPr>
              <w:t>/</w:t>
            </w:r>
            <w:r w:rsidR="0072452C" w:rsidRPr="00510B55">
              <w:rPr>
                <w:rFonts w:asciiTheme="minorHAnsi" w:hAnsiTheme="minorHAnsi"/>
                <w:color w:val="auto"/>
                <w:sz w:val="20"/>
                <w:szCs w:val="20"/>
                <w:lang w:val="en-GB" w:eastAsia="zh-CN"/>
              </w:rPr>
              <w:t>2022</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BD36749" w14:textId="6EADCD6C" w:rsidR="00733861" w:rsidRPr="009B3F6E" w:rsidRDefault="001A7F3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Pr>
                <w:color w:val="auto"/>
                <w:sz w:val="20"/>
                <w:szCs w:val="20"/>
                <w:lang w:val="en-GB" w:eastAsia="zh-CN"/>
              </w:rPr>
              <w:t>05</w:t>
            </w:r>
            <w:r>
              <w:rPr>
                <w:rFonts w:hint="eastAsia"/>
                <w:color w:val="auto"/>
                <w:sz w:val="20"/>
                <w:szCs w:val="20"/>
                <w:lang w:val="en-GB" w:eastAsia="zh-CN"/>
              </w:rPr>
              <w:t>/</w:t>
            </w:r>
            <w:r>
              <w:rPr>
                <w:color w:val="auto"/>
                <w:sz w:val="20"/>
                <w:szCs w:val="20"/>
                <w:lang w:val="en-GB" w:eastAsia="zh-CN"/>
              </w:rPr>
              <w:t>09</w:t>
            </w:r>
            <w:r>
              <w:rPr>
                <w:rFonts w:hint="eastAsia"/>
                <w:color w:val="auto"/>
                <w:sz w:val="20"/>
                <w:szCs w:val="20"/>
                <w:lang w:val="en-GB" w:eastAsia="zh-CN"/>
              </w:rPr>
              <w:t>/</w:t>
            </w:r>
            <w:r>
              <w:rPr>
                <w:color w:val="auto"/>
                <w:sz w:val="20"/>
                <w:szCs w:val="20"/>
                <w:lang w:val="en-GB" w:eastAsia="zh-CN"/>
              </w:rPr>
              <w:t>2022</w:t>
            </w:r>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6E4DCEAD" w:rsidR="00733861" w:rsidRPr="009B3F6E" w:rsidRDefault="00200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hint="eastAsia"/>
                <w:color w:val="auto"/>
                <w:sz w:val="20"/>
                <w:szCs w:val="20"/>
                <w:lang w:val="en-GB" w:eastAsia="zh-CN"/>
              </w:rPr>
              <w:t>N</w:t>
            </w:r>
            <w:r w:rsidRPr="009B3F6E">
              <w:rPr>
                <w:rFonts w:asciiTheme="minorHAnsi" w:hAnsiTheme="minorHAnsi"/>
                <w:color w:val="auto"/>
                <w:sz w:val="20"/>
                <w:szCs w:val="20"/>
                <w:lang w:val="en-GB" w:eastAsia="zh-CN"/>
              </w:rPr>
              <w:t>A</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28E0B997" w:rsidR="00733861" w:rsidRPr="009B3F6E" w:rsidRDefault="0020087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hint="eastAsia"/>
                <w:color w:val="auto"/>
                <w:sz w:val="20"/>
                <w:szCs w:val="20"/>
                <w:lang w:val="en-GB" w:eastAsia="zh-CN"/>
              </w:rPr>
              <w:t>0</w:t>
            </w:r>
            <w:r w:rsidRPr="009B3F6E">
              <w:rPr>
                <w:rFonts w:asciiTheme="minorHAnsi" w:hAnsiTheme="minorHAnsi"/>
                <w:color w:val="auto"/>
                <w:sz w:val="20"/>
                <w:szCs w:val="20"/>
                <w:lang w:val="en-GB" w:eastAsia="zh-CN"/>
              </w:rPr>
              <w:t>1</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65A32F08"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color w:val="auto"/>
                <w:sz w:val="20"/>
                <w:szCs w:val="20"/>
                <w:lang w:val="en-GB" w:eastAsia="zh-CN"/>
              </w:rPr>
              <w:t>The 1</w:t>
            </w:r>
            <w:r w:rsidRPr="009B3F6E">
              <w:rPr>
                <w:rFonts w:asciiTheme="minorHAnsi" w:hAnsiTheme="minorHAnsi"/>
                <w:color w:val="auto"/>
                <w:sz w:val="20"/>
                <w:szCs w:val="20"/>
                <w:vertAlign w:val="superscript"/>
                <w:lang w:val="en-GB" w:eastAsia="zh-CN"/>
              </w:rPr>
              <w:t>st</w:t>
            </w:r>
            <w:r w:rsidRPr="009B3F6E">
              <w:rPr>
                <w:rFonts w:asciiTheme="minorHAnsi" w:hAnsiTheme="minorHAnsi"/>
                <w:color w:val="auto"/>
                <w:sz w:val="20"/>
                <w:szCs w:val="20"/>
                <w:lang w:val="en-GB" w:eastAsia="zh-CN"/>
              </w:rPr>
              <w:t xml:space="preserve"> </w:t>
            </w:r>
            <w:r w:rsidRPr="009B3F6E">
              <w:rPr>
                <w:rFonts w:asciiTheme="minorHAnsi" w:hAnsiTheme="minorHAnsi"/>
                <w:color w:val="auto"/>
                <w:sz w:val="20"/>
                <w:szCs w:val="20"/>
                <w:lang w:val="en-GB"/>
              </w:rPr>
              <w:t xml:space="preserve">monitoring period from </w:t>
            </w:r>
            <w:r w:rsidR="00D525CB">
              <w:rPr>
                <w:rFonts w:asciiTheme="minorHAnsi" w:hAnsiTheme="minorHAnsi"/>
                <w:color w:val="auto"/>
                <w:sz w:val="20"/>
                <w:szCs w:val="20"/>
                <w:lang w:val="en-GB"/>
              </w:rPr>
              <w:t>20/01/2021</w:t>
            </w:r>
            <w:r w:rsidRPr="009B3F6E">
              <w:rPr>
                <w:rFonts w:asciiTheme="minorHAnsi" w:hAnsiTheme="minorHAnsi"/>
                <w:color w:val="auto"/>
                <w:sz w:val="20"/>
                <w:szCs w:val="20"/>
                <w:lang w:val="en-GB"/>
              </w:rPr>
              <w:t xml:space="preserve"> to 31/0</w:t>
            </w:r>
            <w:r w:rsidR="009B3F6E">
              <w:rPr>
                <w:rFonts w:asciiTheme="minorHAnsi" w:hAnsiTheme="minorHAnsi"/>
                <w:color w:val="auto"/>
                <w:sz w:val="20"/>
                <w:szCs w:val="20"/>
                <w:lang w:val="en-GB"/>
              </w:rPr>
              <w:t>3</w:t>
            </w:r>
            <w:r w:rsidRPr="009B3F6E">
              <w:rPr>
                <w:rFonts w:asciiTheme="minorHAnsi" w:hAnsiTheme="minorHAnsi"/>
                <w:color w:val="auto"/>
                <w:sz w:val="20"/>
                <w:szCs w:val="20"/>
                <w:lang w:val="en-GB"/>
              </w:rPr>
              <w:t>/202</w:t>
            </w:r>
            <w:r w:rsidR="009B3F6E">
              <w:rPr>
                <w:rFonts w:asciiTheme="minorHAnsi" w:hAnsiTheme="minorHAnsi"/>
                <w:color w:val="auto"/>
                <w:sz w:val="20"/>
                <w:szCs w:val="20"/>
                <w:lang w:val="en-GB"/>
              </w:rPr>
              <w:t>2</w:t>
            </w:r>
            <w:r w:rsidRPr="009B3F6E">
              <w:rPr>
                <w:rFonts w:asciiTheme="minorHAnsi" w:hAnsiTheme="minorHAnsi"/>
                <w:color w:val="auto"/>
                <w:sz w:val="20"/>
                <w:szCs w:val="20"/>
                <w:lang w:val="en-GB"/>
              </w:rPr>
              <w:t xml:space="preserve"> (first and last days included)</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4A809537" w14:textId="77777777" w:rsidR="0020087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9B3F6E">
              <w:rPr>
                <w:rFonts w:asciiTheme="minorHAnsi" w:hAnsiTheme="minorHAnsi"/>
                <w:color w:val="auto"/>
                <w:sz w:val="20"/>
                <w:szCs w:val="20"/>
                <w:lang w:val="en-GB"/>
              </w:rPr>
              <w:t>The official focal point and project developer: Profit Carbon Environmental Energy Technology (Shanghai) Co., Ltd.</w:t>
            </w:r>
          </w:p>
          <w:p w14:paraId="5FF9670B" w14:textId="0F93B140"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9B3F6E">
              <w:rPr>
                <w:rFonts w:asciiTheme="minorHAnsi" w:hAnsiTheme="minorHAnsi"/>
                <w:color w:val="auto"/>
                <w:sz w:val="20"/>
                <w:szCs w:val="20"/>
                <w:lang w:val="en-GB"/>
              </w:rPr>
              <w:t>The project owner:</w:t>
            </w:r>
            <w:r w:rsidRPr="009B3F6E">
              <w:rPr>
                <w:color w:val="auto"/>
                <w:sz w:val="20"/>
                <w:szCs w:val="20"/>
                <w:lang w:val="en-GB"/>
              </w:rPr>
              <w:t xml:space="preserve"> </w:t>
            </w:r>
            <w:r w:rsidR="00311FA9">
              <w:rPr>
                <w:color w:val="auto"/>
                <w:sz w:val="20"/>
                <w:szCs w:val="20"/>
                <w:lang w:val="en-GB"/>
              </w:rPr>
              <w:t>Shuangbaotai Animal Husbandry Group Co., Ltd.</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3EC864EB" w:rsidR="00733861" w:rsidRPr="009B3F6E" w:rsidRDefault="0020087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hint="eastAsia"/>
                <w:color w:val="auto"/>
                <w:sz w:val="20"/>
                <w:szCs w:val="20"/>
                <w:lang w:val="en-GB" w:eastAsia="zh-CN"/>
              </w:rPr>
              <w:t>P</w:t>
            </w:r>
            <w:r w:rsidRPr="009B3F6E">
              <w:rPr>
                <w:color w:val="auto"/>
                <w:sz w:val="20"/>
                <w:szCs w:val="20"/>
                <w:lang w:val="en-GB" w:eastAsia="zh-CN"/>
              </w:rPr>
              <w:t>eople’s Republic of China</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0F4BE22C" w14:textId="7B307121" w:rsidR="00733861" w:rsidRPr="009B3F6E" w:rsidRDefault="00272FDC"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7"/>
                  <w:enabled/>
                  <w:calcOnExit w:val="0"/>
                  <w:checkBox>
                    <w:sizeAuto/>
                    <w:default w:val="1"/>
                  </w:checkBox>
                </w:ffData>
              </w:fldChar>
            </w:r>
            <w:bookmarkStart w:id="0" w:name="Check7"/>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bookmarkEnd w:id="0"/>
            <w:r w:rsidR="00733861" w:rsidRPr="009B3F6E">
              <w:rPr>
                <w:rFonts w:asciiTheme="minorHAnsi" w:hAnsiTheme="minorHAnsi" w:cs="Arial"/>
                <w:color w:val="auto"/>
                <w:sz w:val="20"/>
                <w:szCs w:val="20"/>
              </w:rPr>
              <w:t xml:space="preserve"> Community Services Activities </w:t>
            </w:r>
          </w:p>
          <w:p w14:paraId="6D307C89" w14:textId="77777777"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8"/>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Renewable Energy Activities </w:t>
            </w:r>
          </w:p>
          <w:p w14:paraId="782689B4" w14:textId="77777777"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9"/>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Land Use and Forestry Activities/Risks &amp; Capacities </w:t>
            </w:r>
          </w:p>
          <w:p w14:paraId="7823F604" w14:textId="78702795"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10"/>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olor w:val="auto"/>
                <w:sz w:val="20"/>
                <w:szCs w:val="20"/>
              </w:rPr>
              <w:t xml:space="preserve"> </w:t>
            </w:r>
            <w:r w:rsidRPr="009B3F6E">
              <w:rPr>
                <w:rFonts w:asciiTheme="minorHAnsi" w:hAnsiTheme="minorHAnsi" w:cs="Arial"/>
                <w:color w:val="auto"/>
                <w:sz w:val="20"/>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603C0777" w14:textId="7E383E99" w:rsidR="00733861" w:rsidRPr="009B3F6E" w:rsidRDefault="0020087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bookmarkStart w:id="1" w:name="OLE_LINK18"/>
            <w:r w:rsidRPr="009B3F6E">
              <w:rPr>
                <w:rFonts w:asciiTheme="minorHAnsi" w:hAnsiTheme="minorHAnsi" w:hint="eastAsia"/>
                <w:i/>
                <w:iCs/>
                <w:color w:val="auto"/>
                <w:sz w:val="20"/>
                <w:szCs w:val="20"/>
                <w:lang w:val="en-GB" w:eastAsia="zh-CN"/>
              </w:rPr>
              <w:t>A</w:t>
            </w:r>
            <w:r w:rsidRPr="009B3F6E">
              <w:rPr>
                <w:rFonts w:asciiTheme="minorHAnsi" w:hAnsiTheme="minorHAnsi"/>
                <w:i/>
                <w:iCs/>
                <w:color w:val="auto"/>
                <w:sz w:val="20"/>
                <w:szCs w:val="20"/>
                <w:lang w:val="en-GB" w:eastAsia="zh-CN"/>
              </w:rPr>
              <w:t>CM0010 GHG emission reductions from manure management systems</w:t>
            </w:r>
            <w:r w:rsidRPr="009B3F6E">
              <w:rPr>
                <w:rFonts w:asciiTheme="minorHAnsi" w:hAnsiTheme="minorHAnsi"/>
                <w:color w:val="auto"/>
                <w:sz w:val="20"/>
                <w:szCs w:val="20"/>
                <w:lang w:val="en-GB" w:eastAsia="zh-CN"/>
              </w:rPr>
              <w:t xml:space="preserve"> (Version 08.0)</w:t>
            </w:r>
            <w:bookmarkEnd w:id="1"/>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40CD4253" w:rsidR="00733861" w:rsidRPr="009B3F6E" w:rsidRDefault="0020087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olor w:val="auto"/>
                <w:sz w:val="20"/>
                <w:szCs w:val="20"/>
              </w:rPr>
              <w:fldChar w:fldCharType="begin">
                <w:ffData>
                  <w:name w:val="Check4"/>
                  <w:enabled/>
                  <w:calcOnExit w:val="0"/>
                  <w:checkBox>
                    <w:sizeAuto/>
                    <w:default w:val="1"/>
                  </w:checkBox>
                </w:ffData>
              </w:fldChar>
            </w:r>
            <w:bookmarkStart w:id="2" w:name="Check4"/>
            <w:r w:rsidRPr="009B3F6E">
              <w:rPr>
                <w:rFonts w:asciiTheme="minorHAnsi" w:hAnsiTheme="minorHAnsi"/>
                <w:color w:val="auto"/>
                <w:sz w:val="20"/>
                <w:szCs w:val="20"/>
              </w:rPr>
              <w:instrText xml:space="preserve"> FORMCHECKBOX </w:instrText>
            </w:r>
            <w:r w:rsidR="00000000">
              <w:rPr>
                <w:rFonts w:asciiTheme="minorHAnsi" w:hAnsiTheme="minorHAnsi"/>
                <w:color w:val="auto"/>
                <w:sz w:val="20"/>
                <w:szCs w:val="20"/>
              </w:rPr>
            </w:r>
            <w:r w:rsidR="00000000">
              <w:rPr>
                <w:rFonts w:asciiTheme="minorHAnsi" w:hAnsiTheme="minorHAnsi"/>
                <w:color w:val="auto"/>
                <w:sz w:val="20"/>
                <w:szCs w:val="20"/>
              </w:rPr>
              <w:fldChar w:fldCharType="separate"/>
            </w:r>
            <w:r w:rsidRPr="009B3F6E">
              <w:rPr>
                <w:rFonts w:asciiTheme="minorHAnsi" w:hAnsiTheme="minorHAnsi"/>
                <w:color w:val="auto"/>
                <w:sz w:val="20"/>
                <w:szCs w:val="20"/>
              </w:rPr>
              <w:fldChar w:fldCharType="end"/>
            </w:r>
            <w:bookmarkEnd w:id="2"/>
            <w:r w:rsidR="00733861" w:rsidRPr="009B3F6E">
              <w:rPr>
                <w:rFonts w:asciiTheme="minorHAnsi" w:hAnsiTheme="minorHAnsi"/>
                <w:color w:val="auto"/>
                <w:sz w:val="20"/>
                <w:szCs w:val="20"/>
              </w:rPr>
              <w:t xml:space="preserve"> </w:t>
            </w:r>
            <w:r w:rsidR="00733861" w:rsidRPr="009B3F6E">
              <w:rPr>
                <w:rFonts w:asciiTheme="minorHAnsi" w:hAnsiTheme="minorHAnsi" w:cs="Arial"/>
                <w:color w:val="auto"/>
                <w:sz w:val="20"/>
                <w:szCs w:val="20"/>
              </w:rPr>
              <w:t xml:space="preserve">GHG Emissions Reduction &amp; Sequestration </w:t>
            </w:r>
          </w:p>
          <w:p w14:paraId="0D7C6F6A" w14:textId="77777777" w:rsidR="00733861" w:rsidRPr="009B3F6E" w:rsidRDefault="00733861" w:rsidP="009B3F6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5"/>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Renewable Energy Label </w:t>
            </w:r>
          </w:p>
          <w:p w14:paraId="21527E79" w14:textId="79CAF498" w:rsidR="00733861" w:rsidRPr="009B3F6E" w:rsidRDefault="00733861" w:rsidP="009B3F6E">
            <w:pPr>
              <w:tabs>
                <w:tab w:val="left" w:pos="3536"/>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0"/>
                <w:szCs w:val="20"/>
              </w:rPr>
            </w:pPr>
            <w:r w:rsidRPr="009B3F6E">
              <w:rPr>
                <w:rFonts w:asciiTheme="minorHAnsi" w:hAnsiTheme="minorHAnsi" w:cs="Arial"/>
                <w:color w:val="auto"/>
                <w:sz w:val="20"/>
                <w:szCs w:val="20"/>
              </w:rPr>
              <w:fldChar w:fldCharType="begin">
                <w:ffData>
                  <w:name w:val="Check6"/>
                  <w:enabled/>
                  <w:calcOnExit w:val="0"/>
                  <w:checkBox>
                    <w:sizeAuto/>
                    <w:default w:val="0"/>
                  </w:checkBox>
                </w:ffData>
              </w:fldChar>
            </w:r>
            <w:r w:rsidRPr="009B3F6E">
              <w:rPr>
                <w:rFonts w:asciiTheme="minorHAnsi" w:hAnsiTheme="minorHAnsi" w:cs="Arial"/>
                <w:color w:val="auto"/>
                <w:sz w:val="20"/>
                <w:szCs w:val="20"/>
              </w:rPr>
              <w:instrText xml:space="preserve"> FORMCHECKBOX </w:instrText>
            </w:r>
            <w:r w:rsidR="00000000">
              <w:rPr>
                <w:rFonts w:asciiTheme="minorHAnsi" w:hAnsiTheme="minorHAnsi" w:cs="Arial"/>
                <w:color w:val="auto"/>
                <w:sz w:val="20"/>
                <w:szCs w:val="20"/>
              </w:rPr>
            </w:r>
            <w:r w:rsidR="00000000">
              <w:rPr>
                <w:rFonts w:asciiTheme="minorHAnsi" w:hAnsiTheme="minorHAnsi" w:cs="Arial"/>
                <w:color w:val="auto"/>
                <w:sz w:val="20"/>
                <w:szCs w:val="20"/>
              </w:rPr>
              <w:fldChar w:fldCharType="separate"/>
            </w:r>
            <w:r w:rsidRPr="009B3F6E">
              <w:rPr>
                <w:rFonts w:asciiTheme="minorHAnsi" w:hAnsiTheme="minorHAnsi" w:cs="Arial"/>
                <w:color w:val="auto"/>
                <w:sz w:val="20"/>
                <w:szCs w:val="20"/>
              </w:rPr>
              <w:fldChar w:fldCharType="end"/>
            </w:r>
            <w:r w:rsidRPr="009B3F6E">
              <w:rPr>
                <w:rFonts w:asciiTheme="minorHAnsi" w:hAnsiTheme="minorHAnsi" w:cs="Arial"/>
                <w:color w:val="auto"/>
                <w:sz w:val="20"/>
                <w:szCs w:val="20"/>
              </w:rPr>
              <w:t xml:space="preserve"> N/A </w:t>
            </w:r>
          </w:p>
        </w:tc>
      </w:tr>
    </w:tbl>
    <w:p w14:paraId="7AF982F4" w14:textId="5FDE8626" w:rsidR="00816579" w:rsidRPr="00816579" w:rsidRDefault="00816579" w:rsidP="00816579">
      <w:pPr>
        <w:pStyle w:val="51"/>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8357FC">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Borders>
          <w:insideH w:val="none" w:sz="0" w:space="0" w:color="auto"/>
        </w:tblBorders>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441A10" w14:paraId="7B866D22" w14:textId="77777777" w:rsidTr="00583CEF">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Sustainable Development Goals Targeted</w:t>
            </w:r>
          </w:p>
        </w:tc>
        <w:tc>
          <w:tcPr>
            <w:tcW w:w="1409" w:type="pct"/>
            <w:vAlign w:val="top"/>
          </w:tcPr>
          <w:p w14:paraId="6BD36A50" w14:textId="4872727A"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 xml:space="preserve">SDG Impact </w:t>
            </w:r>
          </w:p>
        </w:tc>
        <w:tc>
          <w:tcPr>
            <w:tcW w:w="1545" w:type="pct"/>
            <w:vAlign w:val="top"/>
          </w:tcPr>
          <w:p w14:paraId="43282030" w14:textId="01D5B9AF"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Amount Achieved</w:t>
            </w:r>
          </w:p>
        </w:tc>
        <w:tc>
          <w:tcPr>
            <w:tcW w:w="806" w:type="pct"/>
            <w:vAlign w:val="top"/>
          </w:tcPr>
          <w:p w14:paraId="28A2759A" w14:textId="2A3B0CE1" w:rsidR="00816579" w:rsidRPr="00441A10" w:rsidRDefault="00816579" w:rsidP="00816579">
            <w:pPr>
              <w:spacing w:line="276" w:lineRule="auto"/>
              <w:rPr>
                <w:rFonts w:asciiTheme="minorHAnsi" w:hAnsiTheme="minorHAnsi"/>
                <w:color w:val="FFFFFF" w:themeColor="background1"/>
                <w:sz w:val="18"/>
                <w:szCs w:val="18"/>
              </w:rPr>
            </w:pPr>
            <w:r w:rsidRPr="00441A10">
              <w:rPr>
                <w:rFonts w:asciiTheme="minorHAnsi" w:hAnsiTheme="minorHAnsi" w:cs="Arial"/>
                <w:color w:val="FFFFFF" w:themeColor="background1"/>
                <w:sz w:val="18"/>
                <w:szCs w:val="18"/>
              </w:rPr>
              <w:t>Units/ Products</w:t>
            </w:r>
          </w:p>
        </w:tc>
      </w:tr>
      <w:tr w:rsidR="006C7E87" w:rsidRPr="00441A10" w14:paraId="76C7F427" w14:textId="77777777" w:rsidTr="00583CEF">
        <w:trPr>
          <w:trHeight w:val="454"/>
        </w:trPr>
        <w:tc>
          <w:tcPr>
            <w:tcW w:w="1240" w:type="pct"/>
          </w:tcPr>
          <w:p w14:paraId="5E6D6A71" w14:textId="281C2E0D" w:rsidR="006C7E87" w:rsidRPr="00441A10" w:rsidRDefault="006C7E87" w:rsidP="006C7E87">
            <w:pPr>
              <w:ind w:leftChars="50" w:left="110" w:rightChars="50" w:right="110"/>
              <w:jc w:val="both"/>
              <w:rPr>
                <w:rFonts w:asciiTheme="minorHAnsi" w:hAnsiTheme="minorHAnsi" w:cs="Arial"/>
                <w:color w:val="auto"/>
                <w:sz w:val="18"/>
                <w:szCs w:val="18"/>
              </w:rPr>
            </w:pPr>
            <w:r w:rsidRPr="00441A10">
              <w:rPr>
                <w:color w:val="auto"/>
                <w:sz w:val="18"/>
                <w:szCs w:val="18"/>
              </w:rPr>
              <w:t xml:space="preserve">SDG </w:t>
            </w:r>
            <w:r w:rsidRPr="00441A10">
              <w:rPr>
                <w:rFonts w:asciiTheme="minorHAnsi" w:hAnsiTheme="minorHAnsi"/>
                <w:color w:val="auto"/>
                <w:sz w:val="18"/>
                <w:szCs w:val="18"/>
                <w:lang w:val="en-GB" w:eastAsia="de-DE"/>
              </w:rPr>
              <w:t>13: Climate Action</w:t>
            </w:r>
          </w:p>
        </w:tc>
        <w:tc>
          <w:tcPr>
            <w:tcW w:w="1409" w:type="pct"/>
          </w:tcPr>
          <w:p w14:paraId="26996351" w14:textId="310E4E4A" w:rsidR="006C7E87" w:rsidRPr="00441A10" w:rsidRDefault="0079353E" w:rsidP="006C7E87">
            <w:pPr>
              <w:ind w:leftChars="50" w:left="110" w:rightChars="50" w:right="110"/>
              <w:jc w:val="both"/>
              <w:rPr>
                <w:rFonts w:asciiTheme="minorHAnsi" w:hAnsiTheme="minorHAnsi" w:cs="Arial"/>
                <w:color w:val="auto"/>
                <w:sz w:val="18"/>
                <w:szCs w:val="18"/>
              </w:rPr>
            </w:pPr>
            <w:r w:rsidRPr="00441A10">
              <w:rPr>
                <w:rFonts w:asciiTheme="minorHAnsi" w:hAnsiTheme="minorHAnsi"/>
                <w:color w:val="auto"/>
                <w:sz w:val="18"/>
                <w:szCs w:val="18"/>
                <w:lang w:val="en-GB" w:eastAsia="zh-CN"/>
              </w:rPr>
              <w:t>Amount of GHGs emission avoided or sequestered</w:t>
            </w:r>
          </w:p>
        </w:tc>
        <w:tc>
          <w:tcPr>
            <w:tcW w:w="1545" w:type="pct"/>
          </w:tcPr>
          <w:p w14:paraId="6583F456" w14:textId="49FDC627" w:rsidR="006C7E87" w:rsidRPr="00441A10" w:rsidRDefault="004912AD" w:rsidP="00583CEF">
            <w:pPr>
              <w:ind w:leftChars="50" w:left="110" w:rightChars="50" w:right="110"/>
              <w:jc w:val="both"/>
              <w:rPr>
                <w:rFonts w:asciiTheme="minorHAnsi" w:hAnsiTheme="minorHAnsi"/>
                <w:color w:val="auto"/>
                <w:sz w:val="18"/>
                <w:szCs w:val="18"/>
                <w:lang w:val="en-GB" w:eastAsia="zh-CN"/>
              </w:rPr>
            </w:pPr>
            <w:r>
              <w:rPr>
                <w:rFonts w:asciiTheme="minorHAnsi" w:hAnsiTheme="minorHAnsi"/>
                <w:color w:val="auto"/>
                <w:sz w:val="18"/>
                <w:szCs w:val="18"/>
                <w:lang w:val="en-GB" w:eastAsia="zh-CN"/>
              </w:rPr>
              <w:t>260,692</w:t>
            </w:r>
          </w:p>
        </w:tc>
        <w:tc>
          <w:tcPr>
            <w:tcW w:w="806" w:type="pct"/>
          </w:tcPr>
          <w:p w14:paraId="12418640" w14:textId="683E5535" w:rsidR="006C7E87" w:rsidRPr="005C695A" w:rsidRDefault="006C7E87" w:rsidP="00583CEF">
            <w:pPr>
              <w:ind w:leftChars="50" w:left="110" w:rightChars="50" w:right="110"/>
              <w:jc w:val="both"/>
              <w:rPr>
                <w:rFonts w:asciiTheme="minorHAnsi" w:hAnsiTheme="minorHAnsi" w:cs="Arial"/>
                <w:color w:val="171717" w:themeColor="background2" w:themeShade="1A"/>
                <w:sz w:val="18"/>
                <w:szCs w:val="18"/>
              </w:rPr>
            </w:pPr>
            <w:r w:rsidRPr="005C695A">
              <w:rPr>
                <w:rFonts w:asciiTheme="minorHAnsi" w:hAnsiTheme="minorHAnsi" w:hint="eastAsia"/>
                <w:color w:val="171717" w:themeColor="background2" w:themeShade="1A"/>
                <w:sz w:val="18"/>
                <w:szCs w:val="18"/>
                <w:lang w:val="en-GB" w:eastAsia="zh-CN"/>
              </w:rPr>
              <w:t>t</w:t>
            </w:r>
            <w:r w:rsidRPr="005C695A">
              <w:rPr>
                <w:rFonts w:asciiTheme="minorHAnsi" w:hAnsiTheme="minorHAnsi"/>
                <w:color w:val="171717" w:themeColor="background2" w:themeShade="1A"/>
                <w:sz w:val="18"/>
                <w:szCs w:val="18"/>
                <w:lang w:val="en-GB" w:eastAsia="de-DE"/>
              </w:rPr>
              <w:t>CO</w:t>
            </w:r>
            <w:r w:rsidRPr="005C695A">
              <w:rPr>
                <w:rFonts w:asciiTheme="minorHAnsi" w:hAnsiTheme="minorHAnsi"/>
                <w:color w:val="171717" w:themeColor="background2" w:themeShade="1A"/>
                <w:sz w:val="18"/>
                <w:szCs w:val="18"/>
                <w:vertAlign w:val="subscript"/>
                <w:lang w:val="en-GB" w:eastAsia="de-DE"/>
              </w:rPr>
              <w:t>2</w:t>
            </w:r>
            <w:r w:rsidRPr="005C695A">
              <w:rPr>
                <w:rFonts w:asciiTheme="minorHAnsi" w:hAnsiTheme="minorHAnsi" w:hint="eastAsia"/>
                <w:color w:val="171717" w:themeColor="background2" w:themeShade="1A"/>
                <w:sz w:val="18"/>
                <w:szCs w:val="18"/>
                <w:lang w:val="en-GB" w:eastAsia="zh-CN"/>
              </w:rPr>
              <w:t>e</w:t>
            </w:r>
          </w:p>
        </w:tc>
      </w:tr>
      <w:tr w:rsidR="006C7E87" w:rsidRPr="00441A10" w14:paraId="651D5466" w14:textId="77777777" w:rsidTr="00583CEF">
        <w:trPr>
          <w:trHeight w:val="454"/>
        </w:trPr>
        <w:tc>
          <w:tcPr>
            <w:tcW w:w="1240" w:type="pct"/>
          </w:tcPr>
          <w:p w14:paraId="60294B0E" w14:textId="6F3B2A30" w:rsidR="006C7E87" w:rsidRPr="00441A10" w:rsidRDefault="006C7E87" w:rsidP="006C7E87">
            <w:pPr>
              <w:ind w:leftChars="50" w:left="110" w:rightChars="50" w:right="110"/>
              <w:jc w:val="both"/>
              <w:rPr>
                <w:color w:val="auto"/>
                <w:sz w:val="18"/>
                <w:szCs w:val="18"/>
              </w:rPr>
            </w:pPr>
            <w:r w:rsidRPr="00441A10">
              <w:rPr>
                <w:color w:val="auto"/>
                <w:sz w:val="18"/>
                <w:szCs w:val="18"/>
              </w:rPr>
              <w:t xml:space="preserve">SDG 7: </w:t>
            </w:r>
            <w:r w:rsidR="00441A10" w:rsidRPr="00441A10">
              <w:rPr>
                <w:color w:val="auto"/>
                <w:sz w:val="18"/>
                <w:szCs w:val="18"/>
                <w:lang w:val="en-GB"/>
              </w:rPr>
              <w:t>Affordable and Clean Energy</w:t>
            </w:r>
          </w:p>
        </w:tc>
        <w:tc>
          <w:tcPr>
            <w:tcW w:w="1409" w:type="pct"/>
          </w:tcPr>
          <w:p w14:paraId="2B314C3A" w14:textId="714060A0" w:rsidR="006C7E87" w:rsidRPr="00441A10" w:rsidRDefault="00A70E3C" w:rsidP="006C7E87">
            <w:pPr>
              <w:ind w:leftChars="50" w:left="110" w:rightChars="50" w:right="110"/>
              <w:jc w:val="both"/>
              <w:rPr>
                <w:rFonts w:asciiTheme="minorHAnsi" w:hAnsiTheme="minorHAnsi"/>
                <w:color w:val="auto"/>
                <w:sz w:val="18"/>
                <w:szCs w:val="18"/>
                <w:lang w:eastAsia="zh-CN"/>
              </w:rPr>
            </w:pPr>
            <w:r w:rsidRPr="00A70E3C">
              <w:rPr>
                <w:color w:val="auto"/>
                <w:sz w:val="18"/>
                <w:szCs w:val="18"/>
                <w:lang w:val="en-GB" w:eastAsia="zh-CN"/>
              </w:rPr>
              <w:t xml:space="preserve">Total </w:t>
            </w:r>
            <w:r w:rsidR="006950FB">
              <w:rPr>
                <w:rFonts w:hint="eastAsia"/>
                <w:color w:val="auto"/>
                <w:sz w:val="18"/>
                <w:szCs w:val="18"/>
                <w:lang w:val="en-GB" w:eastAsia="zh-CN"/>
              </w:rPr>
              <w:t>electricity</w:t>
            </w:r>
            <w:r w:rsidRPr="00A70E3C">
              <w:rPr>
                <w:color w:val="auto"/>
                <w:sz w:val="18"/>
                <w:szCs w:val="18"/>
                <w:lang w:val="en-GB" w:eastAsia="zh-CN"/>
              </w:rPr>
              <w:t xml:space="preserve"> produced</w:t>
            </w:r>
          </w:p>
        </w:tc>
        <w:tc>
          <w:tcPr>
            <w:tcW w:w="1545" w:type="pct"/>
          </w:tcPr>
          <w:p w14:paraId="1D461561" w14:textId="1CAE8EBD" w:rsidR="006C7E87" w:rsidRPr="00441A10" w:rsidRDefault="000F7933" w:rsidP="00583CEF">
            <w:pPr>
              <w:ind w:leftChars="50" w:left="110" w:rightChars="50" w:right="110"/>
              <w:jc w:val="both"/>
              <w:rPr>
                <w:rFonts w:asciiTheme="minorHAnsi" w:hAnsiTheme="minorHAnsi" w:cs="Arial"/>
                <w:color w:val="auto"/>
                <w:sz w:val="18"/>
                <w:szCs w:val="18"/>
              </w:rPr>
            </w:pPr>
            <w:r>
              <w:rPr>
                <w:rFonts w:asciiTheme="minorHAnsi" w:eastAsia="MS Mincho" w:hAnsiTheme="minorHAnsi" w:cs="Avenir-Book"/>
                <w:color w:val="auto"/>
                <w:sz w:val="18"/>
                <w:szCs w:val="18"/>
              </w:rPr>
              <w:t>33,628</w:t>
            </w:r>
            <w:r w:rsidR="001A7F31">
              <w:rPr>
                <w:rFonts w:asciiTheme="minorHAnsi" w:eastAsia="MS Mincho" w:hAnsiTheme="minorHAnsi" w:cs="Avenir-Book"/>
                <w:color w:val="auto"/>
                <w:sz w:val="18"/>
                <w:szCs w:val="18"/>
              </w:rPr>
              <w:t>.</w:t>
            </w:r>
            <w:r>
              <w:rPr>
                <w:rFonts w:asciiTheme="minorHAnsi" w:eastAsia="MS Mincho" w:hAnsiTheme="minorHAnsi" w:cs="Avenir-Book"/>
                <w:color w:val="auto"/>
                <w:sz w:val="18"/>
                <w:szCs w:val="18"/>
              </w:rPr>
              <w:t>11</w:t>
            </w:r>
          </w:p>
        </w:tc>
        <w:tc>
          <w:tcPr>
            <w:tcW w:w="806" w:type="pct"/>
          </w:tcPr>
          <w:p w14:paraId="24AEE895" w14:textId="4DBE6567" w:rsidR="006C7E87" w:rsidRPr="005C695A" w:rsidRDefault="00A70E3C" w:rsidP="00583CEF">
            <w:pPr>
              <w:ind w:leftChars="50" w:left="110" w:rightChars="50" w:right="110"/>
              <w:jc w:val="both"/>
              <w:rPr>
                <w:rFonts w:asciiTheme="minorHAnsi" w:hAnsiTheme="minorHAnsi"/>
                <w:color w:val="171717" w:themeColor="background2" w:themeShade="1A"/>
                <w:sz w:val="18"/>
                <w:szCs w:val="18"/>
                <w:lang w:val="en-GB" w:eastAsia="zh-CN"/>
              </w:rPr>
            </w:pPr>
            <w:r w:rsidRPr="005C695A">
              <w:rPr>
                <w:rFonts w:asciiTheme="minorHAnsi" w:hAnsiTheme="minorHAnsi" w:hint="eastAsia"/>
                <w:color w:val="171717" w:themeColor="background2" w:themeShade="1A"/>
                <w:sz w:val="18"/>
                <w:szCs w:val="18"/>
                <w:lang w:val="en-GB" w:eastAsia="zh-CN"/>
              </w:rPr>
              <w:t>M</w:t>
            </w:r>
            <w:r w:rsidRPr="005C695A">
              <w:rPr>
                <w:rFonts w:asciiTheme="minorHAnsi" w:hAnsiTheme="minorHAnsi"/>
                <w:color w:val="171717" w:themeColor="background2" w:themeShade="1A"/>
                <w:sz w:val="18"/>
                <w:szCs w:val="18"/>
                <w:lang w:val="en-GB" w:eastAsia="zh-CN"/>
              </w:rPr>
              <w:t>Wh</w:t>
            </w:r>
          </w:p>
        </w:tc>
      </w:tr>
      <w:tr w:rsidR="00A70E3C" w:rsidRPr="00441A10" w14:paraId="461192B0" w14:textId="77777777" w:rsidTr="00A70E3C">
        <w:trPr>
          <w:trHeight w:val="454"/>
        </w:trPr>
        <w:tc>
          <w:tcPr>
            <w:tcW w:w="1240" w:type="pct"/>
          </w:tcPr>
          <w:p w14:paraId="44DD91C2" w14:textId="5C1F5DEC" w:rsidR="00A70E3C" w:rsidRPr="00441A10" w:rsidRDefault="00A70E3C" w:rsidP="006C7E87">
            <w:pPr>
              <w:ind w:leftChars="50" w:left="110" w:rightChars="50" w:right="110"/>
              <w:jc w:val="both"/>
              <w:rPr>
                <w:rFonts w:asciiTheme="minorHAnsi" w:hAnsiTheme="minorHAnsi" w:cs="Arial"/>
                <w:color w:val="auto"/>
                <w:sz w:val="18"/>
                <w:szCs w:val="18"/>
              </w:rPr>
            </w:pPr>
            <w:r w:rsidRPr="00441A10">
              <w:rPr>
                <w:color w:val="auto"/>
                <w:sz w:val="18"/>
                <w:szCs w:val="18"/>
              </w:rPr>
              <w:t>SDG 8: Decent Work and Economic Growth</w:t>
            </w:r>
          </w:p>
        </w:tc>
        <w:tc>
          <w:tcPr>
            <w:tcW w:w="1409" w:type="pct"/>
          </w:tcPr>
          <w:p w14:paraId="032D96EC" w14:textId="7286D286" w:rsidR="00A70E3C" w:rsidRPr="00441A10" w:rsidRDefault="00A70E3C" w:rsidP="006C7E87">
            <w:pPr>
              <w:ind w:leftChars="50" w:left="110" w:rightChars="50" w:right="110"/>
              <w:jc w:val="both"/>
              <w:rPr>
                <w:color w:val="auto"/>
                <w:sz w:val="18"/>
                <w:szCs w:val="18"/>
                <w:lang w:val="en-GB" w:eastAsia="zh-CN"/>
              </w:rPr>
            </w:pPr>
            <w:r>
              <w:rPr>
                <w:rFonts w:asciiTheme="minorHAnsi" w:hAnsiTheme="minorHAnsi"/>
                <w:color w:val="auto"/>
                <w:sz w:val="18"/>
                <w:szCs w:val="18"/>
                <w:lang w:eastAsia="zh-CN"/>
              </w:rPr>
              <w:t>Total number of jobs</w:t>
            </w:r>
          </w:p>
        </w:tc>
        <w:tc>
          <w:tcPr>
            <w:tcW w:w="2351" w:type="pct"/>
            <w:gridSpan w:val="2"/>
          </w:tcPr>
          <w:p w14:paraId="2E747DF9" w14:textId="64EEE3B8" w:rsidR="00A70E3C" w:rsidRPr="005C695A" w:rsidRDefault="00A70E3C" w:rsidP="00A70E3C">
            <w:pPr>
              <w:ind w:leftChars="50" w:left="110" w:rightChars="50" w:right="110"/>
              <w:jc w:val="both"/>
              <w:rPr>
                <w:rFonts w:asciiTheme="minorHAnsi" w:eastAsia="MS Mincho" w:hAnsiTheme="minorHAnsi" w:cs="Avenir-Book"/>
                <w:color w:val="171717" w:themeColor="background2" w:themeShade="1A"/>
                <w:sz w:val="18"/>
                <w:szCs w:val="18"/>
              </w:rPr>
            </w:pPr>
            <w:r w:rsidRPr="005C695A">
              <w:rPr>
                <w:rFonts w:asciiTheme="minorHAnsi" w:hAnsiTheme="minorHAnsi"/>
                <w:color w:val="171717" w:themeColor="background2" w:themeShade="1A"/>
                <w:sz w:val="18"/>
                <w:szCs w:val="18"/>
                <w:lang w:val="en-GB" w:eastAsia="zh-CN"/>
              </w:rPr>
              <w:t>18 full-time jobs created (including 9 females and 9 males)</w:t>
            </w:r>
          </w:p>
        </w:tc>
      </w:tr>
    </w:tbl>
    <w:p w14:paraId="71699804" w14:textId="77777777" w:rsidR="00816579" w:rsidRPr="00816579" w:rsidRDefault="00816579" w:rsidP="00816579">
      <w:pPr>
        <w:pStyle w:val="51"/>
      </w:pPr>
      <w:r w:rsidRPr="00816579">
        <w:t>Table 2 – Product Vintages</w:t>
      </w:r>
    </w:p>
    <w:p w14:paraId="571E9A6A" w14:textId="0FB6F198" w:rsidR="00492F4D" w:rsidRDefault="00492F4D" w:rsidP="00492F4D">
      <w:pPr>
        <w:spacing w:after="0" w:line="276" w:lineRule="auto"/>
        <w:contextualSpacing w:val="0"/>
        <w:rPr>
          <w:color w:val="auto"/>
          <w:lang w:val="en-GB"/>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5846"/>
      </w:tblGrid>
      <w:tr w:rsidR="006C2114" w:rsidRPr="006C2114" w14:paraId="2485ED1C" w14:textId="77777777" w:rsidTr="006C2114">
        <w:trPr>
          <w:trHeight w:val="340"/>
        </w:trPr>
        <w:tc>
          <w:tcPr>
            <w:tcW w:w="3896" w:type="dxa"/>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25B468DB" w14:textId="3FD51603" w:rsidR="006C2114" w:rsidRPr="006C2114" w:rsidRDefault="006C2114" w:rsidP="006C2114">
            <w:pPr>
              <w:spacing w:after="0"/>
              <w:jc w:val="both"/>
              <w:rPr>
                <w:b/>
                <w:bCs/>
                <w:sz w:val="18"/>
                <w:szCs w:val="18"/>
                <w:lang w:val="en-GB" w:eastAsia="zh-CN"/>
              </w:rPr>
            </w:pPr>
            <w:r w:rsidRPr="006C2114">
              <w:rPr>
                <w:rFonts w:hint="eastAsia"/>
                <w:b/>
                <w:bCs/>
                <w:color w:val="auto"/>
                <w:sz w:val="18"/>
                <w:szCs w:val="18"/>
                <w:lang w:val="en-GB" w:eastAsia="zh-CN"/>
              </w:rPr>
              <w:t>S</w:t>
            </w:r>
            <w:r w:rsidRPr="006C2114">
              <w:rPr>
                <w:b/>
                <w:bCs/>
                <w:color w:val="auto"/>
                <w:sz w:val="18"/>
                <w:szCs w:val="18"/>
                <w:lang w:val="en-GB" w:eastAsia="zh-CN"/>
              </w:rPr>
              <w:t xml:space="preserve">DG </w:t>
            </w:r>
            <w:r w:rsidR="00441A10">
              <w:rPr>
                <w:b/>
                <w:bCs/>
                <w:color w:val="auto"/>
                <w:sz w:val="18"/>
                <w:szCs w:val="18"/>
                <w:lang w:val="en-GB" w:eastAsia="zh-CN"/>
              </w:rPr>
              <w:t>7</w:t>
            </w:r>
            <w:r w:rsidRPr="006C2114">
              <w:rPr>
                <w:b/>
                <w:bCs/>
                <w:color w:val="auto"/>
                <w:sz w:val="18"/>
                <w:szCs w:val="18"/>
                <w:lang w:val="en-GB" w:eastAsia="zh-CN"/>
              </w:rPr>
              <w:t xml:space="preserve"> </w:t>
            </w:r>
            <w:r w:rsidR="00441A10" w:rsidRPr="00441A10">
              <w:rPr>
                <w:b/>
                <w:bCs/>
                <w:color w:val="auto"/>
                <w:sz w:val="18"/>
                <w:szCs w:val="18"/>
                <w:lang w:val="en-GB" w:eastAsia="zh-CN"/>
              </w:rPr>
              <w:t>Affordable and Clean Energy</w:t>
            </w:r>
          </w:p>
        </w:tc>
        <w:tc>
          <w:tcPr>
            <w:tcW w:w="5846" w:type="dxa"/>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15276CCF" w14:textId="77777777" w:rsidR="006C2114" w:rsidRPr="006C2114" w:rsidRDefault="006C2114" w:rsidP="006C2114">
            <w:pPr>
              <w:spacing w:after="0"/>
              <w:jc w:val="both"/>
              <w:rPr>
                <w:b/>
                <w:bCs/>
                <w:sz w:val="18"/>
                <w:szCs w:val="18"/>
                <w:lang w:val="en-GB"/>
              </w:rPr>
            </w:pPr>
            <w:r w:rsidRPr="006C2114">
              <w:rPr>
                <w:b/>
                <w:bCs/>
                <w:color w:val="FFFFFF" w:themeColor="background1"/>
                <w:sz w:val="18"/>
                <w:szCs w:val="18"/>
                <w:lang w:val="en-GB"/>
              </w:rPr>
              <w:t>Amount Achieved</w:t>
            </w:r>
          </w:p>
        </w:tc>
      </w:tr>
      <w:tr w:rsidR="006C2114" w:rsidRPr="006C2114" w14:paraId="5DCDB2AB" w14:textId="77777777" w:rsidTr="00BB57DC">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40E60F95" w14:textId="77777777"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Start Dates</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4F09ABF" w14:textId="77777777" w:rsidR="006C2114" w:rsidRPr="006C2114" w:rsidRDefault="006C2114" w:rsidP="006C2114">
            <w:pPr>
              <w:spacing w:after="0"/>
              <w:jc w:val="both"/>
              <w:rPr>
                <w:b/>
                <w:bCs/>
                <w:color w:val="FFFFFF" w:themeColor="background1"/>
                <w:sz w:val="18"/>
                <w:szCs w:val="18"/>
                <w:lang w:val="en-GB"/>
              </w:rPr>
            </w:pPr>
            <w:r w:rsidRPr="006C2114">
              <w:rPr>
                <w:b/>
                <w:bCs/>
                <w:color w:val="FFFFFF" w:themeColor="background1"/>
                <w:sz w:val="18"/>
                <w:szCs w:val="18"/>
                <w:lang w:val="en-GB"/>
              </w:rPr>
              <w:t>End Dates</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2D6D8680" w14:textId="4DC7DD8C" w:rsidR="006C2114" w:rsidRPr="006C2114" w:rsidRDefault="005C695A" w:rsidP="006C2114">
            <w:pPr>
              <w:spacing w:after="0"/>
              <w:jc w:val="both"/>
              <w:rPr>
                <w:b/>
                <w:bCs/>
                <w:color w:val="FFFFFF" w:themeColor="background1"/>
                <w:sz w:val="18"/>
                <w:szCs w:val="18"/>
                <w:lang w:val="en-GB"/>
              </w:rPr>
            </w:pPr>
            <w:r w:rsidRPr="005C695A">
              <w:rPr>
                <w:b/>
                <w:bCs/>
                <w:color w:val="FFFFFF" w:themeColor="background1"/>
                <w:sz w:val="18"/>
                <w:szCs w:val="18"/>
                <w:lang w:val="en-GB"/>
              </w:rPr>
              <w:t>Total</w:t>
            </w:r>
            <w:r w:rsidR="006950FB">
              <w:rPr>
                <w:b/>
                <w:bCs/>
                <w:color w:val="FFFFFF" w:themeColor="background1"/>
                <w:sz w:val="18"/>
                <w:szCs w:val="18"/>
                <w:lang w:val="en-GB"/>
              </w:rPr>
              <w:t xml:space="preserve"> </w:t>
            </w:r>
            <w:r w:rsidR="006950FB">
              <w:rPr>
                <w:rFonts w:hint="eastAsia"/>
                <w:b/>
                <w:bCs/>
                <w:color w:val="FFFFFF" w:themeColor="background1"/>
                <w:sz w:val="18"/>
                <w:szCs w:val="18"/>
                <w:lang w:val="en-GB" w:eastAsia="zh-CN"/>
              </w:rPr>
              <w:t>electricity</w:t>
            </w:r>
            <w:r w:rsidR="006950FB">
              <w:rPr>
                <w:b/>
                <w:bCs/>
                <w:color w:val="FFFFFF" w:themeColor="background1"/>
                <w:sz w:val="18"/>
                <w:szCs w:val="18"/>
                <w:lang w:val="en-GB"/>
              </w:rPr>
              <w:t xml:space="preserve"> </w:t>
            </w:r>
            <w:r w:rsidRPr="005C695A">
              <w:rPr>
                <w:b/>
                <w:bCs/>
                <w:color w:val="FFFFFF" w:themeColor="background1"/>
                <w:sz w:val="18"/>
                <w:szCs w:val="18"/>
                <w:lang w:val="en-GB"/>
              </w:rPr>
              <w:t>produced (MWh)</w:t>
            </w:r>
          </w:p>
        </w:tc>
      </w:tr>
      <w:tr w:rsidR="005C695A" w:rsidRPr="00BB57DC" w14:paraId="485E9449" w14:textId="77777777" w:rsidTr="00761231">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147B900" w14:textId="572437C7" w:rsidR="005C695A" w:rsidRPr="00BB57DC" w:rsidRDefault="005C695A" w:rsidP="005C695A">
            <w:pPr>
              <w:spacing w:after="0"/>
              <w:jc w:val="both"/>
              <w:rPr>
                <w:color w:val="auto"/>
                <w:sz w:val="18"/>
                <w:szCs w:val="18"/>
                <w:lang w:val="en-GB" w:eastAsia="zh-CN"/>
              </w:rPr>
            </w:pPr>
            <w:r>
              <w:rPr>
                <w:color w:val="auto"/>
                <w:sz w:val="18"/>
                <w:szCs w:val="18"/>
                <w:lang w:val="en-GB" w:eastAsia="zh-CN"/>
              </w:rPr>
              <w:t>20</w:t>
            </w:r>
            <w:r w:rsidRPr="006C2114">
              <w:rPr>
                <w:color w:val="auto"/>
                <w:sz w:val="18"/>
                <w:szCs w:val="18"/>
                <w:lang w:val="en-GB" w:eastAsia="zh-CN"/>
              </w:rPr>
              <w:t>/01/2021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7912910" w14:textId="2104D1D7" w:rsidR="005C695A" w:rsidRPr="00BB57DC" w:rsidRDefault="005C695A" w:rsidP="005C695A">
            <w:pPr>
              <w:spacing w:after="0"/>
              <w:jc w:val="both"/>
              <w:rPr>
                <w:color w:val="auto"/>
                <w:sz w:val="18"/>
                <w:szCs w:val="18"/>
                <w:lang w:val="en-GB" w:eastAsia="zh-CN"/>
              </w:rPr>
            </w:pPr>
            <w:r w:rsidRPr="006C2114">
              <w:rPr>
                <w:rFonts w:hint="eastAsia"/>
                <w:color w:val="auto"/>
                <w:sz w:val="18"/>
                <w:szCs w:val="18"/>
                <w:lang w:val="en-GB" w:eastAsia="zh-CN"/>
              </w:rPr>
              <w:t>31/12/2021</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6E13297" w14:textId="7ADB1F56" w:rsidR="005C695A" w:rsidRPr="00A24514" w:rsidRDefault="000F7933" w:rsidP="005C695A">
            <w:pPr>
              <w:spacing w:after="0"/>
              <w:jc w:val="both"/>
              <w:rPr>
                <w:color w:val="auto"/>
                <w:sz w:val="18"/>
                <w:szCs w:val="18"/>
                <w:lang w:val="en-GB" w:eastAsia="zh-CN"/>
              </w:rPr>
            </w:pPr>
            <w:r>
              <w:rPr>
                <w:color w:val="auto"/>
                <w:sz w:val="18"/>
                <w:szCs w:val="18"/>
                <w:lang w:val="en-GB" w:eastAsia="zh-CN"/>
              </w:rPr>
              <w:t>26,683.22</w:t>
            </w:r>
            <w:r w:rsidR="00C34728">
              <w:rPr>
                <w:color w:val="auto"/>
                <w:sz w:val="18"/>
                <w:szCs w:val="18"/>
                <w:lang w:val="en-GB" w:eastAsia="zh-CN"/>
              </w:rPr>
              <w:t xml:space="preserve"> </w:t>
            </w:r>
            <w:r w:rsidR="005C695A" w:rsidRPr="005C695A">
              <w:rPr>
                <w:color w:val="auto"/>
                <w:sz w:val="18"/>
                <w:szCs w:val="18"/>
                <w:lang w:val="en-GB" w:eastAsia="zh-CN"/>
              </w:rPr>
              <w:t xml:space="preserve"> </w:t>
            </w:r>
          </w:p>
        </w:tc>
      </w:tr>
      <w:tr w:rsidR="005C695A" w:rsidRPr="00BB57DC" w14:paraId="3D89E3F3" w14:textId="77777777" w:rsidTr="00761231">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F6B8EA8" w14:textId="11B8E34B" w:rsidR="005C695A" w:rsidRPr="00BB57DC" w:rsidRDefault="005C695A" w:rsidP="005C695A">
            <w:pPr>
              <w:spacing w:after="0"/>
              <w:jc w:val="both"/>
              <w:rPr>
                <w:color w:val="auto"/>
                <w:sz w:val="18"/>
                <w:szCs w:val="18"/>
                <w:lang w:val="en-GB" w:eastAsia="zh-CN"/>
              </w:rPr>
            </w:pPr>
            <w:r w:rsidRPr="006C2114">
              <w:rPr>
                <w:rFonts w:hint="eastAsia"/>
                <w:color w:val="auto"/>
                <w:sz w:val="18"/>
                <w:szCs w:val="18"/>
                <w:lang w:val="en-GB" w:eastAsia="zh-CN"/>
              </w:rPr>
              <w:t>0</w:t>
            </w:r>
            <w:r w:rsidRPr="006C2114">
              <w:rPr>
                <w:color w:val="auto"/>
                <w:sz w:val="18"/>
                <w:szCs w:val="18"/>
                <w:lang w:val="en-GB" w:eastAsia="zh-CN"/>
              </w:rPr>
              <w:t>1/01/2022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C4CB094" w14:textId="470B1814" w:rsidR="005C695A" w:rsidRPr="00BB57DC" w:rsidRDefault="005C695A" w:rsidP="005C695A">
            <w:pPr>
              <w:spacing w:after="0"/>
              <w:jc w:val="both"/>
              <w:rPr>
                <w:color w:val="auto"/>
                <w:sz w:val="18"/>
                <w:szCs w:val="18"/>
                <w:lang w:val="en-GB" w:eastAsia="zh-CN"/>
              </w:rPr>
            </w:pPr>
            <w:r w:rsidRPr="006C2114">
              <w:rPr>
                <w:rFonts w:hint="eastAsia"/>
                <w:color w:val="auto"/>
                <w:sz w:val="18"/>
                <w:szCs w:val="18"/>
                <w:lang w:val="en-GB" w:eastAsia="zh-CN"/>
              </w:rPr>
              <w:t>3</w:t>
            </w:r>
            <w:r w:rsidRPr="006C2114">
              <w:rPr>
                <w:color w:val="auto"/>
                <w:sz w:val="18"/>
                <w:szCs w:val="18"/>
                <w:lang w:val="en-GB" w:eastAsia="zh-CN"/>
              </w:rPr>
              <w:t>1/03/2022</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51EE6D1" w14:textId="1F5F160D" w:rsidR="005C695A" w:rsidRPr="00A24514" w:rsidRDefault="000F7933" w:rsidP="005C695A">
            <w:pPr>
              <w:spacing w:after="0"/>
              <w:jc w:val="both"/>
              <w:rPr>
                <w:color w:val="auto"/>
                <w:sz w:val="18"/>
                <w:szCs w:val="18"/>
                <w:lang w:val="en-GB" w:eastAsia="zh-CN"/>
              </w:rPr>
            </w:pPr>
            <w:r>
              <w:rPr>
                <w:color w:val="auto"/>
                <w:sz w:val="18"/>
                <w:szCs w:val="18"/>
                <w:lang w:val="en-GB" w:eastAsia="zh-CN"/>
              </w:rPr>
              <w:t>6,944.89</w:t>
            </w:r>
          </w:p>
        </w:tc>
      </w:tr>
      <w:tr w:rsidR="005C695A" w:rsidRPr="00BB57DC" w14:paraId="3AF88C30" w14:textId="77777777" w:rsidTr="00761231">
        <w:trPr>
          <w:trHeight w:val="340"/>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10A17E" w14:textId="65360379" w:rsidR="005C695A" w:rsidRPr="00BB57DC" w:rsidRDefault="005C695A" w:rsidP="005C695A">
            <w:pPr>
              <w:spacing w:after="0"/>
              <w:jc w:val="both"/>
              <w:rPr>
                <w:color w:val="auto"/>
                <w:sz w:val="18"/>
                <w:szCs w:val="18"/>
                <w:lang w:val="en-GB" w:eastAsia="zh-CN"/>
              </w:rPr>
            </w:pPr>
            <w:r>
              <w:rPr>
                <w:rFonts w:hint="eastAsia"/>
                <w:color w:val="auto"/>
                <w:sz w:val="18"/>
                <w:szCs w:val="18"/>
                <w:lang w:val="en-GB" w:eastAsia="zh-CN"/>
              </w:rPr>
              <w:t>20/01/2021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5101027" w14:textId="296856A4" w:rsidR="005C695A" w:rsidRPr="00BB57DC" w:rsidRDefault="005C695A" w:rsidP="005C695A">
            <w:pPr>
              <w:spacing w:after="0"/>
              <w:jc w:val="both"/>
              <w:rPr>
                <w:color w:val="auto"/>
                <w:sz w:val="18"/>
                <w:szCs w:val="18"/>
                <w:lang w:val="en-GB" w:eastAsia="zh-CN"/>
              </w:rPr>
            </w:pPr>
            <w:r w:rsidRPr="00BB57DC">
              <w:rPr>
                <w:rFonts w:hint="eastAsia"/>
                <w:color w:val="auto"/>
                <w:sz w:val="18"/>
                <w:szCs w:val="18"/>
                <w:lang w:val="en-GB" w:eastAsia="zh-CN"/>
              </w:rPr>
              <w:t>3</w:t>
            </w:r>
            <w:r w:rsidRPr="00BB57DC">
              <w:rPr>
                <w:color w:val="auto"/>
                <w:sz w:val="18"/>
                <w:szCs w:val="18"/>
                <w:lang w:val="en-GB" w:eastAsia="zh-CN"/>
              </w:rPr>
              <w:t>1/03/2022</w:t>
            </w:r>
          </w:p>
        </w:tc>
        <w:tc>
          <w:tcPr>
            <w:tcW w:w="5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448768C" w14:textId="037837B8" w:rsidR="005C695A" w:rsidRPr="005C695A" w:rsidRDefault="000F7933" w:rsidP="005C695A">
            <w:pPr>
              <w:spacing w:after="0"/>
              <w:jc w:val="both"/>
              <w:rPr>
                <w:color w:val="auto"/>
                <w:sz w:val="18"/>
                <w:szCs w:val="18"/>
                <w:lang w:val="en-GB" w:eastAsia="zh-CN"/>
              </w:rPr>
            </w:pPr>
            <w:r>
              <w:rPr>
                <w:color w:val="auto"/>
                <w:sz w:val="18"/>
                <w:szCs w:val="18"/>
                <w:lang w:val="en-GB" w:eastAsia="zh-CN"/>
              </w:rPr>
              <w:t>33,628.11</w:t>
            </w:r>
          </w:p>
        </w:tc>
      </w:tr>
    </w:tbl>
    <w:p w14:paraId="785F1F72" w14:textId="74464056" w:rsidR="006C2114" w:rsidRPr="00BB57DC" w:rsidRDefault="006C2114" w:rsidP="00BB57DC">
      <w:pPr>
        <w:spacing w:after="0"/>
        <w:jc w:val="both"/>
        <w:rPr>
          <w:color w:val="auto"/>
          <w:sz w:val="18"/>
          <w:szCs w:val="18"/>
          <w:lang w:val="en-GB"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79"/>
        <w:gridCol w:w="1985"/>
        <w:gridCol w:w="5663"/>
      </w:tblGrid>
      <w:tr w:rsidR="006C2114" w:rsidRPr="006B6449" w14:paraId="7817D7BE" w14:textId="77777777" w:rsidTr="006C2114">
        <w:trPr>
          <w:trHeight w:val="20"/>
        </w:trPr>
        <w:tc>
          <w:tcPr>
            <w:tcW w:w="2059" w:type="pct"/>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4C16BC0F" w14:textId="77777777" w:rsidR="006C2114" w:rsidRPr="006B6449" w:rsidRDefault="006C2114" w:rsidP="006C2114">
            <w:pPr>
              <w:spacing w:after="0"/>
              <w:contextualSpacing w:val="0"/>
              <w:jc w:val="both"/>
              <w:rPr>
                <w:b/>
                <w:bCs/>
                <w:sz w:val="18"/>
                <w:szCs w:val="18"/>
                <w:lang w:val="en-GB" w:eastAsia="zh-CN"/>
              </w:rPr>
            </w:pPr>
            <w:r w:rsidRPr="006C2114">
              <w:rPr>
                <w:rFonts w:hint="eastAsia"/>
                <w:b/>
                <w:bCs/>
                <w:color w:val="auto"/>
                <w:sz w:val="18"/>
                <w:szCs w:val="18"/>
                <w:lang w:val="en-GB" w:eastAsia="zh-CN"/>
              </w:rPr>
              <w:t>S</w:t>
            </w:r>
            <w:r w:rsidRPr="006C2114">
              <w:rPr>
                <w:b/>
                <w:bCs/>
                <w:color w:val="auto"/>
                <w:sz w:val="18"/>
                <w:szCs w:val="18"/>
                <w:lang w:val="en-GB" w:eastAsia="zh-CN"/>
              </w:rPr>
              <w:t>DG 8 Decent Work and Economic Growth</w:t>
            </w:r>
          </w:p>
        </w:tc>
        <w:tc>
          <w:tcPr>
            <w:tcW w:w="2941" w:type="pct"/>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23A075B6" w14:textId="77777777" w:rsidR="006C2114" w:rsidRPr="006B6449" w:rsidRDefault="006C2114" w:rsidP="006C2114">
            <w:pPr>
              <w:spacing w:after="0"/>
              <w:contextualSpacing w:val="0"/>
              <w:jc w:val="both"/>
              <w:rPr>
                <w:b/>
                <w:bCs/>
                <w:sz w:val="18"/>
                <w:szCs w:val="18"/>
                <w:lang w:val="en-GB"/>
              </w:rPr>
            </w:pPr>
            <w:r w:rsidRPr="006B6449">
              <w:rPr>
                <w:b/>
                <w:bCs/>
                <w:color w:val="FFFFFF" w:themeColor="background1"/>
                <w:sz w:val="18"/>
                <w:szCs w:val="18"/>
                <w:lang w:val="en-GB"/>
              </w:rPr>
              <w:t>Amount Achieved</w:t>
            </w:r>
          </w:p>
        </w:tc>
      </w:tr>
      <w:tr w:rsidR="006C2114" w:rsidRPr="006B6449" w14:paraId="30A09E94" w14:textId="77777777" w:rsidTr="006C2114">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45BC8072" w14:textId="77777777" w:rsidR="006C2114" w:rsidRPr="006B6449" w:rsidRDefault="006C2114" w:rsidP="006C2114">
            <w:pPr>
              <w:spacing w:after="0"/>
              <w:contextualSpacing w:val="0"/>
              <w:jc w:val="both"/>
              <w:rPr>
                <w:b/>
                <w:bCs/>
                <w:color w:val="FFFFFF" w:themeColor="background1"/>
                <w:sz w:val="18"/>
                <w:szCs w:val="18"/>
                <w:lang w:val="en-GB"/>
              </w:rPr>
            </w:pPr>
            <w:r w:rsidRPr="006B6449">
              <w:rPr>
                <w:b/>
                <w:bCs/>
                <w:color w:val="FFFFFF" w:themeColor="background1"/>
                <w:sz w:val="18"/>
                <w:szCs w:val="18"/>
                <w:lang w:val="en-GB"/>
              </w:rPr>
              <w:t>Start Dates</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6B9868F5" w14:textId="77777777" w:rsidR="006C2114" w:rsidRPr="006B6449" w:rsidRDefault="006C2114" w:rsidP="006C2114">
            <w:pPr>
              <w:spacing w:after="0"/>
              <w:contextualSpacing w:val="0"/>
              <w:jc w:val="both"/>
              <w:rPr>
                <w:b/>
                <w:bCs/>
                <w:color w:val="FFFFFF" w:themeColor="background1"/>
                <w:sz w:val="18"/>
                <w:szCs w:val="18"/>
                <w:lang w:val="en-GB"/>
              </w:rPr>
            </w:pPr>
            <w:r w:rsidRPr="006B6449">
              <w:rPr>
                <w:b/>
                <w:bCs/>
                <w:color w:val="FFFFFF" w:themeColor="background1"/>
                <w:sz w:val="18"/>
                <w:szCs w:val="18"/>
                <w:lang w:val="en-GB"/>
              </w:rPr>
              <w:t>End Dates</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0FF6D26" w14:textId="0C80BB28" w:rsidR="006C2114" w:rsidRPr="006B6449" w:rsidRDefault="005C695A" w:rsidP="006C2114">
            <w:pPr>
              <w:spacing w:after="0"/>
              <w:contextualSpacing w:val="0"/>
              <w:jc w:val="both"/>
              <w:rPr>
                <w:b/>
                <w:bCs/>
                <w:color w:val="FFFFFF" w:themeColor="background1"/>
                <w:sz w:val="18"/>
                <w:szCs w:val="18"/>
                <w:lang w:val="en-GB"/>
              </w:rPr>
            </w:pPr>
            <w:r>
              <w:rPr>
                <w:b/>
                <w:bCs/>
                <w:color w:val="FFFFFF" w:themeColor="background1"/>
                <w:sz w:val="18"/>
                <w:szCs w:val="18"/>
                <w:lang w:val="en-GB"/>
              </w:rPr>
              <w:t>Total number of jobs</w:t>
            </w:r>
          </w:p>
        </w:tc>
      </w:tr>
      <w:tr w:rsidR="005C695A" w:rsidRPr="006B6449" w14:paraId="7AE80385" w14:textId="77777777" w:rsidTr="00C9029B">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12B0F31" w14:textId="2D5A4F7B" w:rsidR="005C695A" w:rsidRPr="006C2114" w:rsidRDefault="005C695A" w:rsidP="005C695A">
            <w:pPr>
              <w:spacing w:after="0"/>
              <w:contextualSpacing w:val="0"/>
              <w:jc w:val="both"/>
              <w:rPr>
                <w:b/>
                <w:bCs/>
                <w:color w:val="auto"/>
                <w:sz w:val="18"/>
                <w:szCs w:val="18"/>
                <w:lang w:val="en-GB"/>
              </w:rPr>
            </w:pPr>
            <w:r>
              <w:rPr>
                <w:color w:val="auto"/>
                <w:sz w:val="18"/>
                <w:szCs w:val="18"/>
                <w:lang w:val="en-GB" w:eastAsia="zh-CN"/>
              </w:rPr>
              <w:t>20</w:t>
            </w:r>
            <w:r w:rsidRPr="006C2114">
              <w:rPr>
                <w:color w:val="auto"/>
                <w:sz w:val="18"/>
                <w:szCs w:val="18"/>
                <w:lang w:val="en-GB" w:eastAsia="zh-CN"/>
              </w:rPr>
              <w:t>/01/2021</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BF2C862" w14:textId="5066B803" w:rsidR="005C695A" w:rsidRPr="006C2114" w:rsidRDefault="005C695A" w:rsidP="005C695A">
            <w:pPr>
              <w:spacing w:after="0"/>
              <w:contextualSpacing w:val="0"/>
              <w:jc w:val="both"/>
              <w:rPr>
                <w:b/>
                <w:bCs/>
                <w:color w:val="auto"/>
                <w:sz w:val="18"/>
                <w:szCs w:val="18"/>
                <w:lang w:val="en-GB"/>
              </w:rPr>
            </w:pPr>
            <w:r w:rsidRPr="006C2114">
              <w:rPr>
                <w:rFonts w:hint="eastAsia"/>
                <w:color w:val="auto"/>
                <w:sz w:val="18"/>
                <w:szCs w:val="18"/>
                <w:lang w:val="en-GB" w:eastAsia="zh-CN"/>
              </w:rPr>
              <w:t>31/12/2021</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BFE1B90" w14:textId="4EF36428" w:rsidR="005C695A" w:rsidRPr="005C695A" w:rsidRDefault="005C695A" w:rsidP="005C695A">
            <w:pPr>
              <w:spacing w:after="0"/>
              <w:contextualSpacing w:val="0"/>
              <w:jc w:val="both"/>
              <w:rPr>
                <w:b/>
                <w:bCs/>
                <w:color w:val="171717" w:themeColor="background2" w:themeShade="1A"/>
                <w:sz w:val="18"/>
                <w:szCs w:val="18"/>
                <w:lang w:val="en-GB"/>
              </w:rPr>
            </w:pPr>
            <w:r w:rsidRPr="005C695A">
              <w:rPr>
                <w:rFonts w:cs="Arial"/>
                <w:color w:val="171717" w:themeColor="background2" w:themeShade="1A"/>
                <w:sz w:val="18"/>
                <w:szCs w:val="18"/>
              </w:rPr>
              <w:t>18 full time jobs created,</w:t>
            </w:r>
            <w:r>
              <w:rPr>
                <w:rFonts w:cs="Arial"/>
                <w:color w:val="171717" w:themeColor="background2" w:themeShade="1A"/>
                <w:sz w:val="18"/>
                <w:szCs w:val="18"/>
              </w:rPr>
              <w:t xml:space="preserve"> </w:t>
            </w:r>
            <w:r w:rsidRPr="005C695A">
              <w:rPr>
                <w:rFonts w:cs="Arial"/>
                <w:color w:val="171717" w:themeColor="background2" w:themeShade="1A"/>
                <w:sz w:val="18"/>
                <w:szCs w:val="18"/>
              </w:rPr>
              <w:t>including 9 females and 9 males</w:t>
            </w:r>
          </w:p>
        </w:tc>
      </w:tr>
      <w:tr w:rsidR="005C695A" w:rsidRPr="006B6449" w14:paraId="48505C55" w14:textId="77777777" w:rsidTr="00C9029B">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F072B4" w14:textId="25899E9F" w:rsidR="005C695A" w:rsidRPr="006C2114" w:rsidRDefault="005C695A" w:rsidP="005C695A">
            <w:pPr>
              <w:spacing w:after="0"/>
              <w:contextualSpacing w:val="0"/>
              <w:jc w:val="both"/>
              <w:rPr>
                <w:color w:val="auto"/>
                <w:sz w:val="18"/>
                <w:szCs w:val="18"/>
                <w:lang w:val="en-GB"/>
              </w:rPr>
            </w:pPr>
            <w:r w:rsidRPr="006C2114">
              <w:rPr>
                <w:rFonts w:hint="eastAsia"/>
                <w:color w:val="auto"/>
                <w:sz w:val="18"/>
                <w:szCs w:val="18"/>
                <w:lang w:val="en-GB" w:eastAsia="zh-CN"/>
              </w:rPr>
              <w:t>0</w:t>
            </w:r>
            <w:r w:rsidRPr="006C2114">
              <w:rPr>
                <w:color w:val="auto"/>
                <w:sz w:val="18"/>
                <w:szCs w:val="18"/>
                <w:lang w:val="en-GB" w:eastAsia="zh-CN"/>
              </w:rPr>
              <w:t>1/01/2022</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6D1C30" w14:textId="5834CD8A" w:rsidR="005C695A" w:rsidRPr="006C2114" w:rsidRDefault="005C695A" w:rsidP="005C695A">
            <w:pPr>
              <w:spacing w:after="0"/>
              <w:contextualSpacing w:val="0"/>
              <w:jc w:val="both"/>
              <w:rPr>
                <w:color w:val="auto"/>
                <w:sz w:val="18"/>
                <w:szCs w:val="18"/>
                <w:lang w:val="en-GB"/>
              </w:rPr>
            </w:pPr>
            <w:r w:rsidRPr="006C2114">
              <w:rPr>
                <w:rFonts w:hint="eastAsia"/>
                <w:color w:val="auto"/>
                <w:sz w:val="18"/>
                <w:szCs w:val="18"/>
                <w:lang w:val="en-GB" w:eastAsia="zh-CN"/>
              </w:rPr>
              <w:t>3</w:t>
            </w:r>
            <w:r w:rsidRPr="006C2114">
              <w:rPr>
                <w:color w:val="auto"/>
                <w:sz w:val="18"/>
                <w:szCs w:val="18"/>
                <w:lang w:val="en-GB" w:eastAsia="zh-CN"/>
              </w:rPr>
              <w:t>1/03/2022</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7DF2B24" w14:textId="6A5628B2" w:rsidR="005C695A" w:rsidRPr="005C695A" w:rsidRDefault="005C695A" w:rsidP="005C695A">
            <w:pPr>
              <w:spacing w:after="0"/>
              <w:contextualSpacing w:val="0"/>
              <w:jc w:val="both"/>
              <w:rPr>
                <w:color w:val="171717" w:themeColor="background2" w:themeShade="1A"/>
                <w:sz w:val="18"/>
                <w:szCs w:val="18"/>
                <w:lang w:val="en-GB" w:eastAsia="zh-CN"/>
              </w:rPr>
            </w:pPr>
            <w:r w:rsidRPr="005C695A">
              <w:rPr>
                <w:rFonts w:cs="Arial"/>
                <w:color w:val="171717" w:themeColor="background2" w:themeShade="1A"/>
                <w:sz w:val="18"/>
                <w:szCs w:val="18"/>
              </w:rPr>
              <w:t>18 full time jobs created,</w:t>
            </w:r>
            <w:r>
              <w:rPr>
                <w:rFonts w:cs="Arial"/>
                <w:color w:val="171717" w:themeColor="background2" w:themeShade="1A"/>
                <w:sz w:val="18"/>
                <w:szCs w:val="18"/>
              </w:rPr>
              <w:t xml:space="preserve"> </w:t>
            </w:r>
            <w:r w:rsidRPr="005C695A">
              <w:rPr>
                <w:rFonts w:cs="Arial"/>
                <w:color w:val="171717" w:themeColor="background2" w:themeShade="1A"/>
                <w:sz w:val="18"/>
                <w:szCs w:val="18"/>
              </w:rPr>
              <w:t>including 9 females and 9 males</w:t>
            </w:r>
          </w:p>
        </w:tc>
      </w:tr>
      <w:tr w:rsidR="005C695A" w:rsidRPr="006B6449" w14:paraId="63DC4BC6" w14:textId="77777777" w:rsidTr="00C9029B">
        <w:trPr>
          <w:trHeight w:val="20"/>
        </w:trPr>
        <w:tc>
          <w:tcPr>
            <w:tcW w:w="10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20DF99D" w14:textId="1FB9A7D2" w:rsidR="005C695A" w:rsidRPr="00BB57DC" w:rsidRDefault="005C695A" w:rsidP="005C695A">
            <w:pPr>
              <w:spacing w:after="0"/>
              <w:contextualSpacing w:val="0"/>
              <w:jc w:val="both"/>
              <w:rPr>
                <w:b/>
                <w:bCs/>
                <w:color w:val="auto"/>
                <w:sz w:val="18"/>
                <w:szCs w:val="18"/>
                <w:lang w:val="en-GB" w:eastAsia="zh-CN"/>
              </w:rPr>
            </w:pPr>
            <w:r>
              <w:rPr>
                <w:rFonts w:hint="eastAsia"/>
                <w:color w:val="auto"/>
                <w:sz w:val="18"/>
                <w:szCs w:val="18"/>
                <w:lang w:val="en-GB" w:eastAsia="zh-CN"/>
              </w:rPr>
              <w:t>20/01/2021</w:t>
            </w:r>
          </w:p>
        </w:tc>
        <w:tc>
          <w:tcPr>
            <w:tcW w:w="103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D2DCB15" w14:textId="1EC8BF49" w:rsidR="005C695A" w:rsidRPr="00BB57DC" w:rsidRDefault="005C695A" w:rsidP="005C695A">
            <w:pPr>
              <w:spacing w:after="0"/>
              <w:contextualSpacing w:val="0"/>
              <w:jc w:val="both"/>
              <w:rPr>
                <w:b/>
                <w:bCs/>
                <w:color w:val="auto"/>
                <w:sz w:val="18"/>
                <w:szCs w:val="18"/>
                <w:lang w:val="en-GB" w:eastAsia="zh-CN"/>
              </w:rPr>
            </w:pPr>
            <w:r w:rsidRPr="00BB57DC">
              <w:rPr>
                <w:rFonts w:hint="eastAsia"/>
                <w:color w:val="auto"/>
                <w:sz w:val="18"/>
                <w:szCs w:val="18"/>
                <w:lang w:val="en-GB" w:eastAsia="zh-CN"/>
              </w:rPr>
              <w:t>3</w:t>
            </w:r>
            <w:r w:rsidRPr="00BB57DC">
              <w:rPr>
                <w:color w:val="auto"/>
                <w:sz w:val="18"/>
                <w:szCs w:val="18"/>
                <w:lang w:val="en-GB" w:eastAsia="zh-CN"/>
              </w:rPr>
              <w:t>1/03/2022</w:t>
            </w:r>
          </w:p>
        </w:tc>
        <w:tc>
          <w:tcPr>
            <w:tcW w:w="294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0D4D6AC" w14:textId="06643086" w:rsidR="005C695A" w:rsidRPr="005C695A" w:rsidRDefault="005C695A" w:rsidP="005C695A">
            <w:pPr>
              <w:spacing w:after="0"/>
              <w:contextualSpacing w:val="0"/>
              <w:jc w:val="both"/>
              <w:rPr>
                <w:b/>
                <w:bCs/>
                <w:color w:val="171717" w:themeColor="background2" w:themeShade="1A"/>
                <w:sz w:val="18"/>
                <w:szCs w:val="18"/>
                <w:lang w:val="en-GB" w:eastAsia="zh-CN"/>
              </w:rPr>
            </w:pPr>
            <w:r w:rsidRPr="005C695A">
              <w:rPr>
                <w:rFonts w:cs="Arial"/>
                <w:color w:val="171717" w:themeColor="background2" w:themeShade="1A"/>
                <w:sz w:val="18"/>
                <w:szCs w:val="18"/>
              </w:rPr>
              <w:t>18 full time jobs created,</w:t>
            </w:r>
            <w:r>
              <w:rPr>
                <w:rFonts w:cs="Arial"/>
                <w:color w:val="171717" w:themeColor="background2" w:themeShade="1A"/>
                <w:sz w:val="18"/>
                <w:szCs w:val="18"/>
              </w:rPr>
              <w:t xml:space="preserve"> </w:t>
            </w:r>
            <w:r w:rsidRPr="005C695A">
              <w:rPr>
                <w:rFonts w:cs="Arial"/>
                <w:color w:val="171717" w:themeColor="background2" w:themeShade="1A"/>
                <w:sz w:val="18"/>
                <w:szCs w:val="18"/>
              </w:rPr>
              <w:t>including 9 females and 9 males</w:t>
            </w:r>
          </w:p>
        </w:tc>
      </w:tr>
    </w:tbl>
    <w:p w14:paraId="3DF8E4B3" w14:textId="1DE03A27" w:rsidR="00492F4D" w:rsidRDefault="00492F4D" w:rsidP="00492F4D">
      <w:pPr>
        <w:spacing w:after="0" w:line="276" w:lineRule="auto"/>
        <w:contextualSpacing w:val="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26"/>
        <w:gridCol w:w="1925"/>
        <w:gridCol w:w="5776"/>
      </w:tblGrid>
      <w:tr w:rsidR="006C2114" w:rsidRPr="005204ED" w14:paraId="127E6BD8" w14:textId="77777777" w:rsidTr="00F16E3F">
        <w:tc>
          <w:tcPr>
            <w:tcW w:w="2000" w:type="pct"/>
            <w:gridSpan w:val="2"/>
            <w:tcBorders>
              <w:top w:val="single" w:sz="4" w:space="0" w:color="FFFFFF"/>
              <w:left w:val="single" w:sz="4" w:space="0" w:color="FFFFFF"/>
              <w:bottom w:val="single" w:sz="4" w:space="0" w:color="A6A6A6" w:themeColor="background1" w:themeShade="A6"/>
              <w:right w:val="single" w:sz="4" w:space="0" w:color="A6A6A6" w:themeColor="background1" w:themeShade="A6"/>
            </w:tcBorders>
            <w:shd w:val="clear" w:color="auto" w:fill="auto"/>
            <w:vAlign w:val="center"/>
          </w:tcPr>
          <w:p w14:paraId="0B5D8119" w14:textId="136147D1" w:rsidR="006C2114" w:rsidRPr="005204ED" w:rsidRDefault="006C2114" w:rsidP="00F16E3F">
            <w:pPr>
              <w:spacing w:after="0"/>
              <w:contextualSpacing w:val="0"/>
              <w:jc w:val="both"/>
              <w:rPr>
                <w:b/>
                <w:bCs/>
                <w:sz w:val="18"/>
                <w:szCs w:val="18"/>
                <w:lang w:val="en-GB" w:eastAsia="zh-CN"/>
              </w:rPr>
            </w:pPr>
            <w:r w:rsidRPr="005204ED">
              <w:rPr>
                <w:rFonts w:hint="eastAsia"/>
                <w:b/>
                <w:bCs/>
                <w:color w:val="auto"/>
                <w:sz w:val="18"/>
                <w:szCs w:val="18"/>
                <w:lang w:val="en-GB" w:eastAsia="zh-CN"/>
              </w:rPr>
              <w:t xml:space="preserve">SDG </w:t>
            </w:r>
            <w:r w:rsidRPr="005204ED">
              <w:rPr>
                <w:b/>
                <w:bCs/>
                <w:color w:val="auto"/>
                <w:sz w:val="18"/>
                <w:szCs w:val="18"/>
                <w:lang w:val="en-GB" w:eastAsia="zh-CN"/>
              </w:rPr>
              <w:t xml:space="preserve">13 </w:t>
            </w:r>
            <w:r w:rsidR="0037708D" w:rsidRPr="005204ED">
              <w:rPr>
                <w:b/>
                <w:bCs/>
                <w:color w:val="auto"/>
                <w:sz w:val="18"/>
                <w:szCs w:val="18"/>
                <w:lang w:val="en-GB" w:eastAsia="zh-CN"/>
              </w:rPr>
              <w:t>Climate Action</w:t>
            </w:r>
          </w:p>
        </w:tc>
        <w:tc>
          <w:tcPr>
            <w:tcW w:w="3000" w:type="pct"/>
            <w:tcBorders>
              <w:top w:val="nil"/>
              <w:left w:val="single" w:sz="4" w:space="0" w:color="A6A6A6" w:themeColor="background1" w:themeShade="A6"/>
              <w:bottom w:val="single" w:sz="4" w:space="0" w:color="A6A6A6" w:themeColor="background1" w:themeShade="A6"/>
              <w:right w:val="nil"/>
            </w:tcBorders>
            <w:shd w:val="clear" w:color="auto" w:fill="00B9BD" w:themeFill="accent1"/>
            <w:vAlign w:val="center"/>
          </w:tcPr>
          <w:p w14:paraId="1D2E40F3" w14:textId="77777777" w:rsidR="006C2114" w:rsidRPr="005204ED" w:rsidRDefault="006C2114" w:rsidP="00F16E3F">
            <w:pPr>
              <w:spacing w:after="0"/>
              <w:contextualSpacing w:val="0"/>
              <w:jc w:val="both"/>
              <w:rPr>
                <w:b/>
                <w:bCs/>
                <w:sz w:val="18"/>
                <w:szCs w:val="18"/>
                <w:lang w:val="en-GB"/>
              </w:rPr>
            </w:pPr>
            <w:r w:rsidRPr="005204ED">
              <w:rPr>
                <w:b/>
                <w:bCs/>
                <w:color w:val="FFFFFF" w:themeColor="background1"/>
                <w:sz w:val="18"/>
                <w:szCs w:val="18"/>
                <w:lang w:val="en-GB"/>
              </w:rPr>
              <w:t>Amount Achieved</w:t>
            </w:r>
          </w:p>
        </w:tc>
      </w:tr>
      <w:tr w:rsidR="006C2114" w:rsidRPr="005204ED" w14:paraId="1FF5A9A3" w14:textId="77777777" w:rsidTr="00F16E3F">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16FBEE7A" w14:textId="77777777" w:rsidR="006C2114" w:rsidRPr="005204ED" w:rsidRDefault="006C2114" w:rsidP="00F16E3F">
            <w:pPr>
              <w:spacing w:after="0"/>
              <w:contextualSpacing w:val="0"/>
              <w:jc w:val="both"/>
              <w:rPr>
                <w:b/>
                <w:bCs/>
                <w:color w:val="FFFFFF" w:themeColor="background1"/>
                <w:sz w:val="18"/>
                <w:szCs w:val="18"/>
                <w:lang w:val="en-GB"/>
              </w:rPr>
            </w:pPr>
            <w:r w:rsidRPr="005204ED">
              <w:rPr>
                <w:b/>
                <w:bCs/>
                <w:color w:val="FFFFFF" w:themeColor="background1"/>
                <w:sz w:val="18"/>
                <w:szCs w:val="18"/>
                <w:lang w:val="en-GB"/>
              </w:rPr>
              <w:t>Start Dates</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59F869DA" w14:textId="77777777" w:rsidR="006C2114" w:rsidRPr="005204ED" w:rsidRDefault="006C2114" w:rsidP="00F16E3F">
            <w:pPr>
              <w:spacing w:after="0"/>
              <w:contextualSpacing w:val="0"/>
              <w:jc w:val="both"/>
              <w:rPr>
                <w:b/>
                <w:bCs/>
                <w:color w:val="FFFFFF" w:themeColor="background1"/>
                <w:sz w:val="18"/>
                <w:szCs w:val="18"/>
                <w:lang w:val="en-GB"/>
              </w:rPr>
            </w:pPr>
            <w:r w:rsidRPr="005204ED">
              <w:rPr>
                <w:b/>
                <w:bCs/>
                <w:color w:val="FFFFFF" w:themeColor="background1"/>
                <w:sz w:val="18"/>
                <w:szCs w:val="18"/>
                <w:lang w:val="en-GB"/>
              </w:rPr>
              <w:t>End Dates</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B9BD" w:themeFill="accent1"/>
            <w:vAlign w:val="center"/>
          </w:tcPr>
          <w:p w14:paraId="2A01BE7E" w14:textId="77777777" w:rsidR="006C2114" w:rsidRPr="005204ED" w:rsidRDefault="006C2114" w:rsidP="00F16E3F">
            <w:pPr>
              <w:spacing w:after="0"/>
              <w:contextualSpacing w:val="0"/>
              <w:jc w:val="both"/>
              <w:rPr>
                <w:b/>
                <w:bCs/>
                <w:color w:val="FFFFFF" w:themeColor="background1"/>
                <w:sz w:val="18"/>
                <w:szCs w:val="18"/>
                <w:lang w:val="en-GB"/>
              </w:rPr>
            </w:pPr>
            <w:r w:rsidRPr="005204ED">
              <w:rPr>
                <w:b/>
                <w:bCs/>
                <w:color w:val="FFFFFF" w:themeColor="background1"/>
                <w:sz w:val="18"/>
                <w:szCs w:val="18"/>
                <w:lang w:val="en-GB" w:eastAsia="zh-CN"/>
              </w:rPr>
              <w:t>Amount of GHGs emission avoided or sequestered (tCO</w:t>
            </w:r>
            <w:r w:rsidRPr="005204ED">
              <w:rPr>
                <w:b/>
                <w:bCs/>
                <w:color w:val="FFFFFF" w:themeColor="background1"/>
                <w:sz w:val="18"/>
                <w:szCs w:val="18"/>
                <w:vertAlign w:val="subscript"/>
                <w:lang w:val="en-GB" w:eastAsia="zh-CN"/>
              </w:rPr>
              <w:t>2</w:t>
            </w:r>
            <w:r w:rsidRPr="005204ED">
              <w:rPr>
                <w:b/>
                <w:bCs/>
                <w:color w:val="FFFFFF" w:themeColor="background1"/>
                <w:sz w:val="18"/>
                <w:szCs w:val="18"/>
                <w:lang w:val="en-GB" w:eastAsia="zh-CN"/>
              </w:rPr>
              <w:t>e)</w:t>
            </w:r>
          </w:p>
        </w:tc>
      </w:tr>
      <w:tr w:rsidR="00BD60E5" w:rsidRPr="005204ED" w14:paraId="416BC0DC" w14:textId="77777777" w:rsidTr="00F020B6">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3F1DD4A" w14:textId="4472A8FB" w:rsidR="00BD60E5" w:rsidRPr="005204ED" w:rsidRDefault="00BD60E5" w:rsidP="00BD60E5">
            <w:pPr>
              <w:spacing w:after="0"/>
              <w:contextualSpacing w:val="0"/>
              <w:jc w:val="both"/>
              <w:rPr>
                <w:color w:val="auto"/>
                <w:sz w:val="18"/>
                <w:szCs w:val="18"/>
                <w:lang w:val="en-GB" w:eastAsia="zh-CN"/>
              </w:rPr>
            </w:pPr>
            <w:r>
              <w:rPr>
                <w:color w:val="auto"/>
                <w:sz w:val="18"/>
                <w:szCs w:val="18"/>
                <w:lang w:val="en-GB" w:eastAsia="zh-CN"/>
              </w:rPr>
              <w:t>20/01/2021</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0C34F27" w14:textId="77777777" w:rsidR="00BD60E5" w:rsidRPr="005204ED" w:rsidRDefault="00BD60E5" w:rsidP="00BD60E5">
            <w:pPr>
              <w:spacing w:after="0"/>
              <w:contextualSpacing w:val="0"/>
              <w:jc w:val="both"/>
              <w:rPr>
                <w:color w:val="auto"/>
                <w:sz w:val="18"/>
                <w:szCs w:val="18"/>
                <w:lang w:val="en-GB" w:eastAsia="zh-CN"/>
              </w:rPr>
            </w:pPr>
            <w:r w:rsidRPr="005204ED">
              <w:rPr>
                <w:rFonts w:hint="eastAsia"/>
                <w:color w:val="auto"/>
                <w:sz w:val="18"/>
                <w:szCs w:val="18"/>
                <w:lang w:val="en-GB" w:eastAsia="zh-CN"/>
              </w:rPr>
              <w:t>31/12/2021</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FC05AE4" w14:textId="2B2B9886" w:rsidR="00BD60E5" w:rsidRPr="00BD60E5" w:rsidRDefault="004912AD" w:rsidP="00BD60E5">
            <w:pPr>
              <w:spacing w:after="0"/>
              <w:contextualSpacing w:val="0"/>
              <w:jc w:val="both"/>
              <w:rPr>
                <w:rFonts w:cs="Arial"/>
                <w:color w:val="171717" w:themeColor="background2" w:themeShade="1A"/>
                <w:sz w:val="18"/>
                <w:szCs w:val="18"/>
              </w:rPr>
            </w:pPr>
            <w:r>
              <w:rPr>
                <w:rFonts w:cs="Arial"/>
                <w:color w:val="171717" w:themeColor="background2" w:themeShade="1A"/>
                <w:sz w:val="18"/>
                <w:szCs w:val="18"/>
              </w:rPr>
              <w:t>206,817</w:t>
            </w:r>
          </w:p>
        </w:tc>
      </w:tr>
      <w:tr w:rsidR="00BD60E5" w:rsidRPr="005204ED" w14:paraId="1B61F7C4" w14:textId="77777777" w:rsidTr="00F020B6">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DD27E47" w14:textId="77777777" w:rsidR="00BD60E5" w:rsidRPr="005204ED" w:rsidRDefault="00BD60E5" w:rsidP="00BD60E5">
            <w:pPr>
              <w:spacing w:after="0"/>
              <w:contextualSpacing w:val="0"/>
              <w:jc w:val="both"/>
              <w:rPr>
                <w:color w:val="auto"/>
                <w:sz w:val="18"/>
                <w:szCs w:val="18"/>
                <w:lang w:val="en-GB" w:eastAsia="zh-CN"/>
              </w:rPr>
            </w:pPr>
            <w:r w:rsidRPr="005204ED">
              <w:rPr>
                <w:rFonts w:hint="eastAsia"/>
                <w:color w:val="auto"/>
                <w:sz w:val="18"/>
                <w:szCs w:val="18"/>
                <w:lang w:val="en-GB" w:eastAsia="zh-CN"/>
              </w:rPr>
              <w:t>0</w:t>
            </w:r>
            <w:r w:rsidRPr="005204ED">
              <w:rPr>
                <w:color w:val="auto"/>
                <w:sz w:val="18"/>
                <w:szCs w:val="18"/>
                <w:lang w:val="en-GB" w:eastAsia="zh-CN"/>
              </w:rPr>
              <w:t>1/01/2022</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F435922" w14:textId="77777777" w:rsidR="00BD60E5" w:rsidRPr="005204ED" w:rsidRDefault="00BD60E5" w:rsidP="00BD60E5">
            <w:pPr>
              <w:spacing w:after="0"/>
              <w:contextualSpacing w:val="0"/>
              <w:jc w:val="both"/>
              <w:rPr>
                <w:color w:val="auto"/>
                <w:sz w:val="18"/>
                <w:szCs w:val="18"/>
                <w:lang w:val="en-GB" w:eastAsia="zh-CN"/>
              </w:rPr>
            </w:pPr>
            <w:r w:rsidRPr="005204ED">
              <w:rPr>
                <w:rFonts w:hint="eastAsia"/>
                <w:color w:val="auto"/>
                <w:sz w:val="18"/>
                <w:szCs w:val="18"/>
                <w:lang w:val="en-GB" w:eastAsia="zh-CN"/>
              </w:rPr>
              <w:t>3</w:t>
            </w:r>
            <w:r w:rsidRPr="005204ED">
              <w:rPr>
                <w:color w:val="auto"/>
                <w:sz w:val="18"/>
                <w:szCs w:val="18"/>
                <w:lang w:val="en-GB" w:eastAsia="zh-CN"/>
              </w:rPr>
              <w:t>1/03/2022</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5BF6A69" w14:textId="4682D731" w:rsidR="00BD60E5" w:rsidRPr="00BD60E5" w:rsidRDefault="00BD60E5" w:rsidP="00BD60E5">
            <w:pPr>
              <w:spacing w:after="0"/>
              <w:contextualSpacing w:val="0"/>
              <w:jc w:val="both"/>
              <w:rPr>
                <w:rFonts w:cs="Arial"/>
                <w:color w:val="171717" w:themeColor="background2" w:themeShade="1A"/>
                <w:sz w:val="18"/>
                <w:szCs w:val="18"/>
              </w:rPr>
            </w:pPr>
            <w:r w:rsidRPr="00BD60E5">
              <w:rPr>
                <w:rFonts w:cs="Arial"/>
                <w:color w:val="171717" w:themeColor="background2" w:themeShade="1A"/>
                <w:sz w:val="18"/>
                <w:szCs w:val="18"/>
              </w:rPr>
              <w:t xml:space="preserve">53,875 </w:t>
            </w:r>
          </w:p>
        </w:tc>
      </w:tr>
      <w:tr w:rsidR="00BD60E5" w:rsidRPr="005204ED" w14:paraId="6E6686C3" w14:textId="77777777" w:rsidTr="00F020B6">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6AE7D5" w14:textId="1F2AB580" w:rsidR="00BD60E5" w:rsidRPr="004532E7" w:rsidRDefault="00BD60E5" w:rsidP="00BD60E5">
            <w:pPr>
              <w:spacing w:after="0"/>
              <w:contextualSpacing w:val="0"/>
              <w:jc w:val="both"/>
              <w:rPr>
                <w:color w:val="auto"/>
                <w:sz w:val="18"/>
                <w:szCs w:val="18"/>
                <w:lang w:val="en-GB" w:eastAsia="zh-CN"/>
              </w:rPr>
            </w:pPr>
            <w:r w:rsidRPr="004532E7">
              <w:rPr>
                <w:rFonts w:hint="eastAsia"/>
                <w:color w:val="auto"/>
                <w:sz w:val="18"/>
                <w:szCs w:val="18"/>
                <w:lang w:val="en-GB" w:eastAsia="zh-CN"/>
              </w:rPr>
              <w:t>20/01/2021</w:t>
            </w:r>
          </w:p>
        </w:tc>
        <w:tc>
          <w:tcPr>
            <w:tcW w:w="1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84C90BF" w14:textId="77777777" w:rsidR="00BD60E5" w:rsidRPr="004532E7" w:rsidRDefault="00BD60E5" w:rsidP="00BD60E5">
            <w:pPr>
              <w:spacing w:after="0"/>
              <w:contextualSpacing w:val="0"/>
              <w:jc w:val="both"/>
              <w:rPr>
                <w:color w:val="auto"/>
                <w:sz w:val="18"/>
                <w:szCs w:val="18"/>
                <w:lang w:val="en-GB" w:eastAsia="zh-CN"/>
              </w:rPr>
            </w:pPr>
            <w:r w:rsidRPr="004532E7">
              <w:rPr>
                <w:rFonts w:hint="eastAsia"/>
                <w:color w:val="auto"/>
                <w:sz w:val="18"/>
                <w:szCs w:val="18"/>
                <w:lang w:val="en-GB" w:eastAsia="zh-CN"/>
              </w:rPr>
              <w:t>3</w:t>
            </w:r>
            <w:r w:rsidRPr="004532E7">
              <w:rPr>
                <w:color w:val="auto"/>
                <w:sz w:val="18"/>
                <w:szCs w:val="18"/>
                <w:lang w:val="en-GB" w:eastAsia="zh-CN"/>
              </w:rPr>
              <w:t>1/03/2022</w:t>
            </w:r>
          </w:p>
        </w:tc>
        <w:tc>
          <w:tcPr>
            <w:tcW w:w="300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C59DC56" w14:textId="640B85E6" w:rsidR="00BD60E5" w:rsidRPr="00BD60E5" w:rsidRDefault="004912AD" w:rsidP="00BD60E5">
            <w:pPr>
              <w:spacing w:after="0"/>
              <w:contextualSpacing w:val="0"/>
              <w:jc w:val="both"/>
              <w:rPr>
                <w:rFonts w:cs="Arial"/>
                <w:color w:val="171717" w:themeColor="background2" w:themeShade="1A"/>
                <w:sz w:val="18"/>
                <w:szCs w:val="18"/>
              </w:rPr>
            </w:pPr>
            <w:r>
              <w:rPr>
                <w:rFonts w:cs="Arial"/>
                <w:color w:val="171717" w:themeColor="background2" w:themeShade="1A"/>
                <w:sz w:val="18"/>
                <w:szCs w:val="18"/>
              </w:rPr>
              <w:t>260,692</w:t>
            </w:r>
            <w:r w:rsidR="00BD60E5" w:rsidRPr="00BD60E5">
              <w:rPr>
                <w:rFonts w:cs="Arial"/>
                <w:color w:val="171717" w:themeColor="background2" w:themeShade="1A"/>
                <w:sz w:val="18"/>
                <w:szCs w:val="18"/>
              </w:rPr>
              <w:t xml:space="preserve"> </w:t>
            </w:r>
          </w:p>
        </w:tc>
      </w:tr>
    </w:tbl>
    <w:p w14:paraId="3E23BF36" w14:textId="77777777" w:rsidR="006C2114" w:rsidRDefault="006C2114" w:rsidP="00492F4D">
      <w:pPr>
        <w:spacing w:after="0" w:line="276" w:lineRule="auto"/>
        <w:contextualSpacing w:val="0"/>
        <w:rPr>
          <w:lang w:val="en-GB"/>
        </w:rPr>
      </w:pPr>
    </w:p>
    <w:p w14:paraId="3110EF65" w14:textId="77777777" w:rsidR="00666376" w:rsidRDefault="00666376" w:rsidP="004473A5">
      <w:pPr>
        <w:spacing w:line="276" w:lineRule="auto"/>
        <w:contextualSpacing w:val="0"/>
        <w:rPr>
          <w:lang w:val="en-GB"/>
        </w:rPr>
        <w:sectPr w:rsidR="00666376" w:rsidSect="009A54A6">
          <w:headerReference w:type="even" r:id="rId9"/>
          <w:headerReference w:type="default" r:id="rId10"/>
          <w:footerReference w:type="even" r:id="rId11"/>
          <w:footerReference w:type="default" r:id="rId12"/>
          <w:headerReference w:type="first" r:id="rId13"/>
          <w:footerReference w:type="first" r:id="rId14"/>
          <w:pgSz w:w="11900" w:h="16840"/>
          <w:pgMar w:top="1381" w:right="1134" w:bottom="1021" w:left="1134" w:header="283" w:footer="0" w:gutter="0"/>
          <w:cols w:space="720"/>
          <w:titlePg/>
          <w:docGrid w:linePitch="360"/>
        </w:sectPr>
      </w:pPr>
    </w:p>
    <w:p w14:paraId="51419879" w14:textId="53014A3C" w:rsidR="00816579" w:rsidRPr="008760C3" w:rsidRDefault="008760C3" w:rsidP="008760C3">
      <w:pPr>
        <w:pStyle w:val="SectionTitle"/>
        <w:numPr>
          <w:ilvl w:val="0"/>
          <w:numId w:val="16"/>
        </w:numPr>
        <w:outlineLvl w:val="2"/>
      </w:pPr>
      <w:r w:rsidRPr="008760C3">
        <w:lastRenderedPageBreak/>
        <w:t xml:space="preserve"> </w:t>
      </w:r>
      <w:bookmarkStart w:id="3" w:name="_Ref49860651"/>
      <w:r w:rsidR="00816579" w:rsidRPr="008760C3">
        <w:t>DESCRIPTION OF PROJECT</w:t>
      </w:r>
      <w:bookmarkEnd w:id="3"/>
    </w:p>
    <w:p w14:paraId="5C833AD7" w14:textId="3744A835" w:rsidR="00816579" w:rsidRPr="00241108" w:rsidRDefault="00816579" w:rsidP="00E7462C">
      <w:pPr>
        <w:pStyle w:val="SectionList"/>
      </w:pPr>
      <w:bookmarkStart w:id="4" w:name="_Toc40962734"/>
      <w:r>
        <w:t xml:space="preserve">General </w:t>
      </w:r>
      <w:r w:rsidRPr="00241108">
        <w:t>description of project</w:t>
      </w:r>
      <w:bookmarkEnd w:id="4"/>
      <w:r w:rsidRPr="00241108">
        <w:t xml:space="preserve"> </w:t>
      </w:r>
    </w:p>
    <w:p w14:paraId="11BCDFCD" w14:textId="68A8CDAA" w:rsidR="00BE01D7" w:rsidRDefault="00816579" w:rsidP="009914F0">
      <w:pPr>
        <w:jc w:val="both"/>
      </w:pPr>
      <w:r w:rsidRPr="003B1DEE">
        <w:t>&gt;&gt;</w:t>
      </w:r>
    </w:p>
    <w:p w14:paraId="62DFED12" w14:textId="3F4A3EF9" w:rsidR="006B6449" w:rsidRPr="008A2B23" w:rsidRDefault="00BE01D7" w:rsidP="008A2B23">
      <w:pPr>
        <w:spacing w:after="0"/>
        <w:jc w:val="both"/>
        <w:rPr>
          <w:color w:val="171717" w:themeColor="background2" w:themeShade="1A"/>
          <w:sz w:val="20"/>
          <w:szCs w:val="20"/>
          <w:lang w:val="en-GB" w:eastAsia="zh-CN"/>
        </w:rPr>
      </w:pPr>
      <w:r w:rsidRPr="008A2B23">
        <w:rPr>
          <w:color w:val="171717" w:themeColor="background2" w:themeShade="1A"/>
          <w:sz w:val="20"/>
          <w:szCs w:val="20"/>
        </w:rPr>
        <w:t>T</w:t>
      </w:r>
      <w:r w:rsidR="009914F0" w:rsidRPr="008A2B23">
        <w:rPr>
          <w:color w:val="171717" w:themeColor="background2" w:themeShade="1A"/>
          <w:sz w:val="20"/>
          <w:szCs w:val="20"/>
        </w:rPr>
        <w:t xml:space="preserve">he project </w:t>
      </w:r>
      <w:r w:rsidR="00C30447" w:rsidRPr="008A2B23">
        <w:rPr>
          <w:color w:val="171717" w:themeColor="background2" w:themeShade="1A"/>
          <w:sz w:val="20"/>
          <w:szCs w:val="20"/>
        </w:rPr>
        <w:t>installs</w:t>
      </w:r>
      <w:r w:rsidR="009914F0" w:rsidRPr="008A2B23">
        <w:rPr>
          <w:color w:val="171717" w:themeColor="background2" w:themeShade="1A"/>
          <w:sz w:val="20"/>
          <w:szCs w:val="20"/>
        </w:rPr>
        <w:t xml:space="preserve"> </w:t>
      </w:r>
      <w:r w:rsidR="00666376" w:rsidRPr="008A2B23">
        <w:rPr>
          <w:color w:val="171717" w:themeColor="background2" w:themeShade="1A"/>
          <w:sz w:val="20"/>
          <w:szCs w:val="20"/>
          <w:lang w:eastAsia="zh-CN"/>
        </w:rPr>
        <w:t>9</w:t>
      </w:r>
      <w:r w:rsidR="009914F0" w:rsidRPr="008A2B23">
        <w:rPr>
          <w:color w:val="171717" w:themeColor="background2" w:themeShade="1A"/>
          <w:sz w:val="20"/>
          <w:szCs w:val="20"/>
          <w:lang w:eastAsia="zh-CN"/>
        </w:rPr>
        <w:t xml:space="preserve"> sets of Animal </w:t>
      </w:r>
      <w:r w:rsidR="006B6449" w:rsidRPr="008A2B23">
        <w:rPr>
          <w:color w:val="171717" w:themeColor="background2" w:themeShade="1A"/>
          <w:sz w:val="20"/>
          <w:szCs w:val="20"/>
          <w:lang w:eastAsia="zh-CN"/>
        </w:rPr>
        <w:t>Waste</w:t>
      </w:r>
      <w:r w:rsidR="009914F0" w:rsidRPr="008A2B23">
        <w:rPr>
          <w:color w:val="171717" w:themeColor="background2" w:themeShade="1A"/>
          <w:sz w:val="20"/>
          <w:szCs w:val="20"/>
          <w:lang w:eastAsia="zh-CN"/>
        </w:rPr>
        <w:t xml:space="preserve"> Management Systems (A</w:t>
      </w:r>
      <w:r w:rsidR="006B6449" w:rsidRPr="008A2B23">
        <w:rPr>
          <w:color w:val="171717" w:themeColor="background2" w:themeShade="1A"/>
          <w:sz w:val="20"/>
          <w:szCs w:val="20"/>
          <w:lang w:eastAsia="zh-CN"/>
        </w:rPr>
        <w:t>W</w:t>
      </w:r>
      <w:r w:rsidR="009914F0" w:rsidRPr="008A2B23">
        <w:rPr>
          <w:color w:val="171717" w:themeColor="background2" w:themeShade="1A"/>
          <w:sz w:val="20"/>
          <w:szCs w:val="20"/>
          <w:lang w:eastAsia="zh-CN"/>
        </w:rPr>
        <w:t xml:space="preserve">MSs) in </w:t>
      </w:r>
      <w:r w:rsidR="008A2B23" w:rsidRPr="008A2B23">
        <w:rPr>
          <w:color w:val="171717" w:themeColor="background2" w:themeShade="1A"/>
          <w:sz w:val="20"/>
          <w:szCs w:val="20"/>
          <w:lang w:eastAsia="zh-CN"/>
        </w:rPr>
        <w:t>9</w:t>
      </w:r>
      <w:r w:rsidR="00F63681" w:rsidRPr="008A2B23">
        <w:rPr>
          <w:color w:val="171717" w:themeColor="background2" w:themeShade="1A"/>
          <w:sz w:val="20"/>
          <w:szCs w:val="20"/>
          <w:lang w:eastAsia="zh-CN"/>
        </w:rPr>
        <w:t xml:space="preserve"> </w:t>
      </w:r>
      <w:r w:rsidR="006B6449" w:rsidRPr="008A2B23">
        <w:rPr>
          <w:color w:val="171717" w:themeColor="background2" w:themeShade="1A"/>
          <w:sz w:val="20"/>
          <w:szCs w:val="20"/>
          <w:lang w:eastAsia="zh-CN"/>
        </w:rPr>
        <w:t xml:space="preserve">existing </w:t>
      </w:r>
      <w:r w:rsidR="009914F0" w:rsidRPr="008A2B23">
        <w:rPr>
          <w:color w:val="171717" w:themeColor="background2" w:themeShade="1A"/>
          <w:sz w:val="20"/>
          <w:szCs w:val="20"/>
          <w:lang w:eastAsia="zh-CN"/>
        </w:rPr>
        <w:t>swine farms</w:t>
      </w:r>
      <w:r w:rsidR="009914F0" w:rsidRPr="008A2B23">
        <w:rPr>
          <w:color w:val="171717" w:themeColor="background2" w:themeShade="1A"/>
          <w:sz w:val="20"/>
          <w:szCs w:val="20"/>
        </w:rPr>
        <w:t xml:space="preserve"> in </w:t>
      </w:r>
      <w:r w:rsidR="008A2B23" w:rsidRPr="008A2B23">
        <w:rPr>
          <w:color w:val="171717" w:themeColor="background2" w:themeShade="1A"/>
          <w:sz w:val="20"/>
          <w:szCs w:val="20"/>
          <w:lang w:val="en-GB" w:eastAsia="zh-CN"/>
        </w:rPr>
        <w:t>Guangxi</w:t>
      </w:r>
      <w:r w:rsidR="00C30447" w:rsidRPr="008A2B23">
        <w:rPr>
          <w:color w:val="171717" w:themeColor="background2" w:themeShade="1A"/>
          <w:sz w:val="20"/>
          <w:szCs w:val="20"/>
          <w:lang w:val="en-GB" w:eastAsia="zh-CN"/>
        </w:rPr>
        <w:t xml:space="preserve"> </w:t>
      </w:r>
      <w:r w:rsidR="000E4ED2" w:rsidRPr="000E4ED2">
        <w:rPr>
          <w:color w:val="171717" w:themeColor="background2" w:themeShade="1A"/>
          <w:sz w:val="20"/>
          <w:szCs w:val="20"/>
          <w:lang w:val="en-GB" w:eastAsia="zh-CN"/>
        </w:rPr>
        <w:t>Zhuang Autonomous Region</w:t>
      </w:r>
      <w:r w:rsidR="009914F0" w:rsidRPr="008A2B23">
        <w:rPr>
          <w:color w:val="171717" w:themeColor="background2" w:themeShade="1A"/>
          <w:sz w:val="20"/>
          <w:szCs w:val="20"/>
        </w:rPr>
        <w:t>.</w:t>
      </w:r>
      <w:r w:rsidR="009914F0" w:rsidRPr="008A2B23">
        <w:rPr>
          <w:color w:val="171717" w:themeColor="background2" w:themeShade="1A"/>
          <w:sz w:val="20"/>
          <w:szCs w:val="20"/>
          <w:lang w:val="en-GB" w:eastAsia="zh-CN"/>
        </w:rPr>
        <w:t xml:space="preserve"> The purpose of the project activity is to treat the manure and wastewater from the </w:t>
      </w:r>
      <w:r w:rsidR="008A2B23" w:rsidRPr="008A2B23">
        <w:rPr>
          <w:color w:val="171717" w:themeColor="background2" w:themeShade="1A"/>
          <w:sz w:val="20"/>
          <w:szCs w:val="20"/>
          <w:lang w:val="en-GB" w:eastAsia="zh-CN"/>
        </w:rPr>
        <w:t>9</w:t>
      </w:r>
      <w:r w:rsidR="00F63681" w:rsidRPr="008A2B23">
        <w:rPr>
          <w:color w:val="171717" w:themeColor="background2" w:themeShade="1A"/>
          <w:sz w:val="20"/>
          <w:szCs w:val="20"/>
          <w:lang w:val="en-GB" w:eastAsia="zh-CN"/>
        </w:rPr>
        <w:t xml:space="preserve"> swine farms</w:t>
      </w:r>
      <w:r w:rsidR="009914F0" w:rsidRPr="008A2B23">
        <w:rPr>
          <w:color w:val="171717" w:themeColor="background2" w:themeShade="1A"/>
          <w:sz w:val="20"/>
          <w:szCs w:val="20"/>
          <w:lang w:val="en-GB" w:eastAsia="zh-CN"/>
        </w:rPr>
        <w:t xml:space="preserve"> to avoid methane emissions. </w:t>
      </w:r>
    </w:p>
    <w:p w14:paraId="58CE2398" w14:textId="77777777" w:rsidR="00BE01D7" w:rsidRPr="008A2B23" w:rsidRDefault="00BE01D7" w:rsidP="008A2B23">
      <w:pPr>
        <w:spacing w:after="0"/>
        <w:jc w:val="both"/>
        <w:rPr>
          <w:color w:val="171717" w:themeColor="background2" w:themeShade="1A"/>
          <w:sz w:val="20"/>
          <w:szCs w:val="20"/>
          <w:lang w:val="en-GB" w:eastAsia="zh-CN"/>
        </w:rPr>
      </w:pPr>
    </w:p>
    <w:p w14:paraId="499A1694" w14:textId="1FE11636" w:rsidR="00FF7A10" w:rsidRPr="008A2B23" w:rsidRDefault="009914F0" w:rsidP="008A2B23">
      <w:pPr>
        <w:spacing w:after="0"/>
        <w:jc w:val="both"/>
        <w:rPr>
          <w:color w:val="171717" w:themeColor="background2" w:themeShade="1A"/>
          <w:sz w:val="20"/>
          <w:szCs w:val="20"/>
          <w:lang w:val="en-GB" w:eastAsia="zh-CN"/>
        </w:rPr>
      </w:pPr>
      <w:r w:rsidRPr="008A2B23">
        <w:rPr>
          <w:color w:val="171717" w:themeColor="background2" w:themeShade="1A"/>
          <w:sz w:val="20"/>
          <w:szCs w:val="20"/>
          <w:lang w:val="en-GB" w:eastAsia="zh-CN"/>
        </w:rPr>
        <w:t xml:space="preserve">The scenario prior to the implementation of the proposed project activity is that the manure and wastewater from the </w:t>
      </w:r>
      <w:r w:rsidR="008A2B23" w:rsidRPr="008A2B23">
        <w:rPr>
          <w:color w:val="171717" w:themeColor="background2" w:themeShade="1A"/>
          <w:sz w:val="20"/>
          <w:szCs w:val="20"/>
          <w:lang w:val="en-GB" w:eastAsia="zh-CN"/>
        </w:rPr>
        <w:t>9</w:t>
      </w:r>
      <w:r w:rsidR="00C30447" w:rsidRPr="008A2B23">
        <w:rPr>
          <w:color w:val="171717" w:themeColor="background2" w:themeShade="1A"/>
          <w:sz w:val="20"/>
          <w:szCs w:val="20"/>
          <w:lang w:val="en-GB" w:eastAsia="zh-CN"/>
        </w:rPr>
        <w:t xml:space="preserve"> swine farms </w:t>
      </w:r>
      <w:r w:rsidR="00224324" w:rsidRPr="008A2B23">
        <w:rPr>
          <w:color w:val="171717" w:themeColor="background2" w:themeShade="1A"/>
          <w:sz w:val="20"/>
          <w:szCs w:val="20"/>
          <w:lang w:val="en-GB" w:eastAsia="zh-CN"/>
        </w:rPr>
        <w:t>were</w:t>
      </w:r>
      <w:r w:rsidR="004C741E" w:rsidRPr="008A2B23">
        <w:rPr>
          <w:color w:val="171717" w:themeColor="background2" w:themeShade="1A"/>
          <w:sz w:val="20"/>
          <w:szCs w:val="20"/>
          <w:lang w:val="en-GB" w:eastAsia="zh-CN"/>
        </w:rPr>
        <w:t xml:space="preserve"> treated in </w:t>
      </w:r>
      <w:r w:rsidRPr="008A2B23">
        <w:rPr>
          <w:color w:val="171717" w:themeColor="background2" w:themeShade="1A"/>
          <w:sz w:val="20"/>
          <w:szCs w:val="20"/>
          <w:lang w:val="en-GB" w:eastAsia="zh-CN"/>
        </w:rPr>
        <w:t>uncovered anaerobic lagoons.</w:t>
      </w:r>
      <w:r w:rsidR="006B6449" w:rsidRPr="008A2B23">
        <w:rPr>
          <w:color w:val="171717" w:themeColor="background2" w:themeShade="1A"/>
          <w:sz w:val="20"/>
          <w:szCs w:val="20"/>
          <w:lang w:val="en-GB" w:eastAsia="zh-CN"/>
        </w:rPr>
        <w:t xml:space="preserve"> </w:t>
      </w:r>
    </w:p>
    <w:p w14:paraId="69045394" w14:textId="77777777" w:rsidR="000833FB" w:rsidRPr="008A2B23" w:rsidRDefault="000833FB" w:rsidP="008A2B23">
      <w:pPr>
        <w:spacing w:after="0"/>
        <w:jc w:val="both"/>
        <w:rPr>
          <w:color w:val="171717" w:themeColor="background2" w:themeShade="1A"/>
          <w:sz w:val="20"/>
          <w:szCs w:val="20"/>
          <w:lang w:val="en-GB" w:eastAsia="zh-CN"/>
        </w:rPr>
      </w:pPr>
    </w:p>
    <w:p w14:paraId="46DAAAE5" w14:textId="7414F58E" w:rsidR="00C30447" w:rsidRDefault="00C30447" w:rsidP="008A2B23">
      <w:pPr>
        <w:spacing w:after="0"/>
        <w:jc w:val="both"/>
        <w:rPr>
          <w:sz w:val="20"/>
          <w:szCs w:val="20"/>
        </w:rPr>
      </w:pPr>
      <w:r w:rsidRPr="008A2B23">
        <w:rPr>
          <w:color w:val="171717" w:themeColor="background2" w:themeShade="1A"/>
          <w:sz w:val="20"/>
          <w:szCs w:val="20"/>
          <w:lang w:val="en-GB" w:eastAsia="zh-CN"/>
        </w:rPr>
        <w:t xml:space="preserve">The project activity </w:t>
      </w:r>
      <w:bookmarkStart w:id="5" w:name="_Hlk86257092"/>
      <w:r w:rsidRPr="008A2B23">
        <w:rPr>
          <w:color w:val="171717" w:themeColor="background2" w:themeShade="1A"/>
          <w:sz w:val="20"/>
          <w:szCs w:val="20"/>
          <w:lang w:val="en-GB" w:eastAsia="zh-CN"/>
        </w:rPr>
        <w:t xml:space="preserve">replaces the </w:t>
      </w:r>
      <w:bookmarkStart w:id="6" w:name="_Hlk86259381"/>
      <w:r w:rsidRPr="008A2B23">
        <w:rPr>
          <w:color w:val="171717" w:themeColor="background2" w:themeShade="1A"/>
          <w:sz w:val="20"/>
          <w:szCs w:val="20"/>
          <w:lang w:val="en-GB" w:eastAsia="zh-CN"/>
        </w:rPr>
        <w:t>current open anaerobic lagoons</w:t>
      </w:r>
      <w:bookmarkEnd w:id="6"/>
      <w:r w:rsidRPr="008A2B23">
        <w:rPr>
          <w:color w:val="171717" w:themeColor="background2" w:themeShade="1A"/>
          <w:sz w:val="20"/>
          <w:szCs w:val="20"/>
          <w:lang w:val="en-GB" w:eastAsia="zh-CN"/>
        </w:rPr>
        <w:t xml:space="preserve"> with new AWMSs,</w:t>
      </w:r>
      <w:bookmarkEnd w:id="5"/>
      <w:r w:rsidRPr="008A2B23">
        <w:rPr>
          <w:color w:val="171717" w:themeColor="background2" w:themeShade="1A"/>
          <w:sz w:val="20"/>
          <w:szCs w:val="20"/>
          <w:lang w:val="en-GB" w:eastAsia="zh-CN"/>
        </w:rPr>
        <w:t xml:space="preserve"> and Each subsidiary swine farm installs one AWMS. </w:t>
      </w:r>
      <w:r w:rsidRPr="008A2B23">
        <w:rPr>
          <w:color w:val="171717" w:themeColor="background2" w:themeShade="1A"/>
          <w:sz w:val="20"/>
          <w:szCs w:val="20"/>
        </w:rPr>
        <w:t xml:space="preserve">All the manure and wastewater are collected and then be separated first. The separated solid are treated in aerobic composting system and the organic fertilizers </w:t>
      </w:r>
      <w:r w:rsidRPr="008A2B23">
        <w:rPr>
          <w:rFonts w:eastAsia="MS Mincho"/>
          <w:color w:val="171717" w:themeColor="background2" w:themeShade="1A"/>
          <w:sz w:val="20"/>
          <w:szCs w:val="20"/>
        </w:rPr>
        <w:t>are</w:t>
      </w:r>
      <w:r w:rsidRPr="008A2B23">
        <w:rPr>
          <w:color w:val="171717" w:themeColor="background2" w:themeShade="1A"/>
          <w:sz w:val="20"/>
          <w:szCs w:val="20"/>
        </w:rPr>
        <w:t xml:space="preserve"> produced. </w:t>
      </w:r>
      <w:r w:rsidR="008A2B23" w:rsidRPr="008A2B23">
        <w:rPr>
          <w:color w:val="171717" w:themeColor="background2" w:themeShade="1A"/>
          <w:sz w:val="20"/>
          <w:szCs w:val="20"/>
          <w:lang w:val="en-GB" w:eastAsia="zh-CN"/>
        </w:rPr>
        <w:t>P</w:t>
      </w:r>
      <w:r w:rsidRPr="008A2B23">
        <w:rPr>
          <w:color w:val="171717" w:themeColor="background2" w:themeShade="1A"/>
          <w:sz w:val="20"/>
          <w:szCs w:val="20"/>
          <w:lang w:val="en-GB" w:eastAsia="zh-CN"/>
        </w:rPr>
        <w:t xml:space="preserve">art of the fertilizer is supplied to the farmers living around for free and the others is be sold to the market. </w:t>
      </w:r>
      <w:r w:rsidRPr="008A2B23">
        <w:rPr>
          <w:color w:val="171717" w:themeColor="background2" w:themeShade="1A"/>
          <w:sz w:val="20"/>
          <w:szCs w:val="20"/>
        </w:rPr>
        <w:t xml:space="preserve">The separated liquid is treated through anaerobic digestion process and the biogas generated during the treatment process is captured for electricity generation </w:t>
      </w:r>
      <w:r w:rsidRPr="008A2B23">
        <w:rPr>
          <w:rFonts w:cstheme="minorBidi"/>
          <w:color w:val="171717" w:themeColor="background2" w:themeShade="1A"/>
          <w:sz w:val="20"/>
          <w:szCs w:val="20"/>
        </w:rPr>
        <w:t>and surplus biogas is destroyed through the flaring system (if any)</w:t>
      </w:r>
      <w:r w:rsidRPr="008A2B23">
        <w:rPr>
          <w:color w:val="171717" w:themeColor="background2" w:themeShade="1A"/>
          <w:sz w:val="20"/>
          <w:szCs w:val="20"/>
        </w:rPr>
        <w:t xml:space="preserve">. The electricity generated are all used by the operation of AWMSs and the swine farms. It is estimated that total </w:t>
      </w:r>
      <w:r w:rsidR="008A2B23" w:rsidRPr="008A2B23">
        <w:rPr>
          <w:color w:val="171717" w:themeColor="background2" w:themeShade="1A"/>
          <w:sz w:val="20"/>
          <w:szCs w:val="20"/>
          <w:lang w:val="en-GB" w:eastAsia="zh-CN"/>
        </w:rPr>
        <w:t>25,859,844.12</w:t>
      </w:r>
      <w:r w:rsidR="008A2B23" w:rsidRPr="008A2B23">
        <w:rPr>
          <w:color w:val="171717" w:themeColor="background2" w:themeShade="1A"/>
          <w:sz w:val="20"/>
          <w:szCs w:val="20"/>
        </w:rPr>
        <w:t>m</w:t>
      </w:r>
      <w:r w:rsidR="008A2B23" w:rsidRPr="008A2B23">
        <w:rPr>
          <w:color w:val="171717" w:themeColor="background2" w:themeShade="1A"/>
          <w:sz w:val="20"/>
          <w:szCs w:val="20"/>
          <w:vertAlign w:val="superscript"/>
        </w:rPr>
        <w:t>3</w:t>
      </w:r>
      <w:r w:rsidR="008A2B23" w:rsidRPr="008A2B23">
        <w:rPr>
          <w:color w:val="171717" w:themeColor="background2" w:themeShade="1A"/>
          <w:sz w:val="20"/>
          <w:szCs w:val="20"/>
        </w:rPr>
        <w:t xml:space="preserve"> </w:t>
      </w:r>
      <w:r w:rsidRPr="008A2B23">
        <w:rPr>
          <w:color w:val="171717" w:themeColor="background2" w:themeShade="1A"/>
          <w:sz w:val="20"/>
          <w:szCs w:val="20"/>
        </w:rPr>
        <w:t>biogas are expected to be generated annually</w:t>
      </w:r>
      <w:r w:rsidR="0070178C" w:rsidRPr="008A2B23">
        <w:rPr>
          <w:color w:val="171717" w:themeColor="background2" w:themeShade="1A"/>
          <w:sz w:val="20"/>
          <w:szCs w:val="20"/>
        </w:rPr>
        <w:t xml:space="preserve"> and </w:t>
      </w:r>
      <w:r w:rsidR="008A2B23" w:rsidRPr="008A2B23">
        <w:rPr>
          <w:color w:val="171717" w:themeColor="background2" w:themeShade="1A"/>
          <w:sz w:val="20"/>
          <w:szCs w:val="20"/>
          <w:lang w:val="en-GB" w:eastAsia="zh-CN"/>
        </w:rPr>
        <w:t>all of the</w:t>
      </w:r>
      <w:r w:rsidR="0070178C" w:rsidRPr="008A2B23">
        <w:rPr>
          <w:color w:val="171717" w:themeColor="background2" w:themeShade="1A"/>
          <w:sz w:val="20"/>
          <w:szCs w:val="20"/>
        </w:rPr>
        <w:t xml:space="preserve"> biogas will be sent to biogas generator for power generation after desulfurization purification system. E</w:t>
      </w:r>
      <w:r w:rsidRPr="008A2B23">
        <w:rPr>
          <w:color w:val="171717" w:themeColor="background2" w:themeShade="1A"/>
          <w:sz w:val="20"/>
          <w:szCs w:val="20"/>
        </w:rPr>
        <w:t xml:space="preserve">ach generator is installed in each subsidiary swine farm, total installed capacity of the proposed project is </w:t>
      </w:r>
      <w:r w:rsidR="008A2B23" w:rsidRPr="008A2B23">
        <w:rPr>
          <w:color w:val="171717" w:themeColor="background2" w:themeShade="1A"/>
          <w:sz w:val="20"/>
          <w:szCs w:val="20"/>
        </w:rPr>
        <w:t>5.2MW</w:t>
      </w:r>
      <w:r w:rsidRPr="008A2B23">
        <w:rPr>
          <w:color w:val="171717" w:themeColor="background2" w:themeShade="1A"/>
          <w:sz w:val="20"/>
          <w:szCs w:val="20"/>
        </w:rPr>
        <w:t xml:space="preserve"> and the annual electricity production is estimated to be </w:t>
      </w:r>
      <w:r w:rsidR="008A2B23" w:rsidRPr="008A2B23">
        <w:rPr>
          <w:color w:val="171717" w:themeColor="background2" w:themeShade="1A"/>
          <w:sz w:val="20"/>
          <w:szCs w:val="20"/>
        </w:rPr>
        <w:t>33,100.60MWh</w:t>
      </w:r>
      <w:r w:rsidRPr="008A2B23">
        <w:rPr>
          <w:color w:val="171717" w:themeColor="background2" w:themeShade="1A"/>
          <w:sz w:val="20"/>
          <w:szCs w:val="20"/>
        </w:rPr>
        <w:t xml:space="preserve">. After anaerobic digestion. The sludge produced from anaerobic digestion are treated through aerobic composting together with the </w:t>
      </w:r>
      <w:r w:rsidR="008A2B23" w:rsidRPr="008A2B23">
        <w:rPr>
          <w:color w:val="171717" w:themeColor="background2" w:themeShade="1A"/>
          <w:sz w:val="20"/>
          <w:szCs w:val="20"/>
        </w:rPr>
        <w:t xml:space="preserve">separated </w:t>
      </w:r>
      <w:r w:rsidRPr="008A2B23">
        <w:rPr>
          <w:color w:val="171717" w:themeColor="background2" w:themeShade="1A"/>
          <w:sz w:val="20"/>
          <w:szCs w:val="20"/>
        </w:rPr>
        <w:t>solid, the effluent is supplied to the farmers living around free for agriculture irrigation.</w:t>
      </w:r>
    </w:p>
    <w:p w14:paraId="20298A6B" w14:textId="77777777" w:rsidR="00EF72C5" w:rsidRPr="0037708D" w:rsidRDefault="00EF72C5" w:rsidP="00616148">
      <w:pPr>
        <w:spacing w:after="0" w:line="312" w:lineRule="auto"/>
        <w:jc w:val="both"/>
        <w:rPr>
          <w:color w:val="auto"/>
          <w:sz w:val="20"/>
          <w:szCs w:val="20"/>
          <w:lang w:val="en-GB" w:eastAsia="zh-CN"/>
        </w:rPr>
      </w:pPr>
    </w:p>
    <w:p w14:paraId="3C42CBD5" w14:textId="66A9A17E" w:rsidR="00EF72C5" w:rsidRPr="0037708D" w:rsidRDefault="00EF72C5" w:rsidP="008A2B23">
      <w:pPr>
        <w:spacing w:after="0"/>
        <w:jc w:val="both"/>
        <w:rPr>
          <w:color w:val="auto"/>
          <w:sz w:val="20"/>
          <w:szCs w:val="20"/>
          <w:lang w:eastAsia="de-DE"/>
        </w:rPr>
      </w:pPr>
      <w:r w:rsidRPr="0037708D">
        <w:rPr>
          <w:rFonts w:hint="eastAsia"/>
          <w:color w:val="auto"/>
          <w:sz w:val="20"/>
          <w:szCs w:val="20"/>
          <w:lang w:val="en-GB" w:eastAsia="zh-CN"/>
        </w:rPr>
        <w:t>T</w:t>
      </w:r>
      <w:r w:rsidRPr="0037708D">
        <w:rPr>
          <w:color w:val="auto"/>
          <w:sz w:val="20"/>
          <w:szCs w:val="20"/>
          <w:lang w:val="en-GB" w:eastAsia="zh-CN"/>
        </w:rPr>
        <w:t>he project activity reduce</w:t>
      </w:r>
      <w:r w:rsidR="00224324" w:rsidRPr="0037708D">
        <w:rPr>
          <w:color w:val="auto"/>
          <w:sz w:val="20"/>
          <w:szCs w:val="20"/>
          <w:lang w:val="en-GB" w:eastAsia="zh-CN"/>
        </w:rPr>
        <w:t>s</w:t>
      </w:r>
      <w:r w:rsidRPr="0037708D">
        <w:rPr>
          <w:color w:val="auto"/>
          <w:sz w:val="20"/>
          <w:szCs w:val="20"/>
          <w:lang w:val="en-GB" w:eastAsia="zh-CN"/>
        </w:rPr>
        <w:t xml:space="preserve"> GHG in the atmosphere through avoiding methane emissions from anaerobic treatment of swine manure and wastewater. The annual average CO</w:t>
      </w:r>
      <w:r w:rsidRPr="0037708D">
        <w:rPr>
          <w:color w:val="auto"/>
          <w:sz w:val="20"/>
          <w:szCs w:val="20"/>
          <w:vertAlign w:val="subscript"/>
          <w:lang w:val="en-GB" w:eastAsia="zh-CN"/>
        </w:rPr>
        <w:t>2</w:t>
      </w:r>
      <w:r w:rsidRPr="0037708D">
        <w:rPr>
          <w:color w:val="auto"/>
          <w:sz w:val="20"/>
          <w:szCs w:val="20"/>
          <w:lang w:val="en-GB" w:eastAsia="zh-CN"/>
        </w:rPr>
        <w:t xml:space="preserve"> emission reductions are estimated </w:t>
      </w:r>
      <w:r w:rsidR="0037708D">
        <w:rPr>
          <w:color w:val="auto"/>
          <w:sz w:val="20"/>
          <w:szCs w:val="20"/>
          <w:lang w:val="en-GB" w:eastAsia="zh-CN"/>
        </w:rPr>
        <w:t xml:space="preserve">to be </w:t>
      </w:r>
      <w:r w:rsidR="008A2B23" w:rsidRPr="008A2B23">
        <w:rPr>
          <w:color w:val="auto"/>
          <w:sz w:val="20"/>
          <w:szCs w:val="20"/>
          <w:lang w:val="en-GB" w:eastAsia="zh-CN"/>
        </w:rPr>
        <w:t xml:space="preserve">267,474 </w:t>
      </w:r>
      <w:r w:rsidRPr="0037708D">
        <w:rPr>
          <w:color w:val="auto"/>
          <w:sz w:val="20"/>
          <w:szCs w:val="20"/>
          <w:lang w:eastAsia="de-DE"/>
        </w:rPr>
        <w:t>tCO</w:t>
      </w:r>
      <w:r w:rsidRPr="0037708D">
        <w:rPr>
          <w:color w:val="auto"/>
          <w:sz w:val="20"/>
          <w:szCs w:val="20"/>
          <w:vertAlign w:val="subscript"/>
          <w:lang w:eastAsia="de-DE"/>
        </w:rPr>
        <w:t>2</w:t>
      </w:r>
      <w:r w:rsidRPr="0037708D">
        <w:rPr>
          <w:color w:val="auto"/>
          <w:sz w:val="20"/>
          <w:szCs w:val="20"/>
          <w:lang w:eastAsia="de-DE"/>
        </w:rPr>
        <w:t>e</w:t>
      </w:r>
      <w:r w:rsidR="000833FB" w:rsidRPr="0037708D">
        <w:rPr>
          <w:color w:val="auto"/>
          <w:sz w:val="20"/>
          <w:szCs w:val="20"/>
          <w:lang w:eastAsia="de-DE"/>
        </w:rPr>
        <w:t xml:space="preserve"> as per PDD</w:t>
      </w:r>
      <w:r w:rsidRPr="0037708D">
        <w:rPr>
          <w:color w:val="auto"/>
          <w:sz w:val="20"/>
          <w:szCs w:val="20"/>
          <w:lang w:eastAsia="de-DE"/>
        </w:rPr>
        <w:t>.</w:t>
      </w:r>
    </w:p>
    <w:p w14:paraId="3AC8DEF6" w14:textId="77777777" w:rsidR="00BE01D7" w:rsidRPr="0037708D" w:rsidRDefault="00BE01D7" w:rsidP="008A2B23">
      <w:pPr>
        <w:spacing w:after="0"/>
        <w:jc w:val="both"/>
        <w:rPr>
          <w:color w:val="auto"/>
          <w:sz w:val="20"/>
          <w:szCs w:val="20"/>
          <w:lang w:val="en-GB" w:eastAsia="zh-CN"/>
        </w:rPr>
      </w:pPr>
    </w:p>
    <w:p w14:paraId="48F5B958" w14:textId="093D6649" w:rsidR="00BE01D7" w:rsidRPr="0037708D" w:rsidRDefault="00BE01D7" w:rsidP="008A2B23">
      <w:pPr>
        <w:spacing w:after="0"/>
        <w:jc w:val="both"/>
        <w:rPr>
          <w:color w:val="auto"/>
          <w:sz w:val="20"/>
          <w:szCs w:val="20"/>
          <w:lang w:val="en-GB" w:eastAsia="zh-CN"/>
        </w:rPr>
      </w:pPr>
      <w:r w:rsidRPr="0037708D">
        <w:rPr>
          <w:rFonts w:hint="eastAsia"/>
          <w:color w:val="auto"/>
          <w:sz w:val="20"/>
          <w:szCs w:val="20"/>
          <w:lang w:val="en-GB" w:eastAsia="zh-CN"/>
        </w:rPr>
        <w:t>T</w:t>
      </w:r>
      <w:r w:rsidRPr="0037708D">
        <w:rPr>
          <w:color w:val="auto"/>
          <w:sz w:val="20"/>
          <w:szCs w:val="20"/>
          <w:lang w:val="en-GB" w:eastAsia="zh-CN"/>
        </w:rPr>
        <w:t xml:space="preserve">he project has been put into operation in </w:t>
      </w:r>
      <w:r w:rsidR="005C695A">
        <w:rPr>
          <w:color w:val="auto"/>
          <w:sz w:val="20"/>
          <w:szCs w:val="20"/>
          <w:lang w:val="en-GB" w:eastAsia="zh-CN"/>
        </w:rPr>
        <w:t>20/01/2021</w:t>
      </w:r>
      <w:r w:rsidRPr="0037708D">
        <w:rPr>
          <w:color w:val="auto"/>
          <w:sz w:val="20"/>
          <w:szCs w:val="20"/>
          <w:lang w:val="en-GB" w:eastAsia="zh-CN"/>
        </w:rPr>
        <w:t>. This monitoring report is for the 1</w:t>
      </w:r>
      <w:r w:rsidRPr="0037708D">
        <w:rPr>
          <w:color w:val="auto"/>
          <w:sz w:val="20"/>
          <w:szCs w:val="20"/>
          <w:vertAlign w:val="superscript"/>
          <w:lang w:val="en-GB" w:eastAsia="zh-CN"/>
        </w:rPr>
        <w:t>st</w:t>
      </w:r>
      <w:r w:rsidRPr="0037708D">
        <w:rPr>
          <w:color w:val="auto"/>
          <w:sz w:val="20"/>
          <w:szCs w:val="20"/>
          <w:lang w:val="en-GB" w:eastAsia="zh-CN"/>
        </w:rPr>
        <w:t xml:space="preserve"> monitoring period, which is from </w:t>
      </w:r>
      <w:r w:rsidR="005C695A">
        <w:rPr>
          <w:color w:val="auto"/>
          <w:sz w:val="20"/>
          <w:szCs w:val="20"/>
          <w:lang w:val="en-GB" w:eastAsia="zh-CN"/>
        </w:rPr>
        <w:t>20/01/2021</w:t>
      </w:r>
      <w:r w:rsidRPr="0037708D">
        <w:rPr>
          <w:color w:val="auto"/>
          <w:sz w:val="20"/>
          <w:szCs w:val="20"/>
          <w:lang w:val="en-GB" w:eastAsia="zh-CN"/>
        </w:rPr>
        <w:t xml:space="preserve"> to </w:t>
      </w:r>
      <w:r w:rsidR="0079353E" w:rsidRPr="0037708D">
        <w:rPr>
          <w:color w:val="auto"/>
          <w:sz w:val="20"/>
          <w:szCs w:val="20"/>
          <w:lang w:val="en-GB" w:eastAsia="zh-CN"/>
        </w:rPr>
        <w:t>31/</w:t>
      </w:r>
      <w:r w:rsidR="006A7A2F">
        <w:rPr>
          <w:color w:val="auto"/>
          <w:sz w:val="20"/>
          <w:szCs w:val="20"/>
          <w:lang w:val="en-GB" w:eastAsia="zh-CN"/>
        </w:rPr>
        <w:t>03</w:t>
      </w:r>
      <w:r w:rsidR="0079353E" w:rsidRPr="0037708D">
        <w:rPr>
          <w:color w:val="auto"/>
          <w:sz w:val="20"/>
          <w:szCs w:val="20"/>
          <w:lang w:val="en-GB" w:eastAsia="zh-CN"/>
        </w:rPr>
        <w:t>/202</w:t>
      </w:r>
      <w:r w:rsidR="006A7A2F">
        <w:rPr>
          <w:color w:val="auto"/>
          <w:sz w:val="20"/>
          <w:szCs w:val="20"/>
          <w:lang w:val="en-GB" w:eastAsia="zh-CN"/>
        </w:rPr>
        <w:t>2</w:t>
      </w:r>
      <w:r w:rsidRPr="0037708D">
        <w:rPr>
          <w:color w:val="auto"/>
          <w:sz w:val="20"/>
          <w:szCs w:val="20"/>
          <w:lang w:val="en-GB" w:eastAsia="zh-CN"/>
        </w:rPr>
        <w:t xml:space="preserve">. Total emission reductions achieved in this monitoring period are </w:t>
      </w:r>
      <w:r w:rsidR="004912AD">
        <w:rPr>
          <w:rFonts w:asciiTheme="minorHAnsi" w:hAnsiTheme="minorHAnsi"/>
          <w:color w:val="auto"/>
          <w:sz w:val="20"/>
          <w:szCs w:val="20"/>
          <w:lang w:val="en-GB" w:eastAsia="zh-CN"/>
        </w:rPr>
        <w:t>260,692</w:t>
      </w:r>
      <w:r w:rsidRPr="0037708D">
        <w:rPr>
          <w:color w:val="auto"/>
          <w:sz w:val="20"/>
          <w:szCs w:val="20"/>
          <w:lang w:val="en-GB" w:eastAsia="zh-CN"/>
        </w:rPr>
        <w:t>tCO</w:t>
      </w:r>
      <w:r w:rsidRPr="0037708D">
        <w:rPr>
          <w:color w:val="auto"/>
          <w:sz w:val="20"/>
          <w:szCs w:val="20"/>
          <w:vertAlign w:val="subscript"/>
          <w:lang w:val="en-GB" w:eastAsia="zh-CN"/>
        </w:rPr>
        <w:t>2</w:t>
      </w:r>
      <w:r w:rsidRPr="0037708D">
        <w:rPr>
          <w:color w:val="auto"/>
          <w:sz w:val="20"/>
          <w:szCs w:val="20"/>
          <w:lang w:val="en-GB" w:eastAsia="zh-CN"/>
        </w:rPr>
        <w:t>e.</w:t>
      </w:r>
    </w:p>
    <w:p w14:paraId="44B1542F" w14:textId="77777777" w:rsidR="009914F0" w:rsidRPr="003B1DEE" w:rsidRDefault="009914F0" w:rsidP="009914F0">
      <w:pPr>
        <w:jc w:val="both"/>
      </w:pPr>
    </w:p>
    <w:p w14:paraId="7524B5C4" w14:textId="77777777" w:rsidR="00816579" w:rsidRPr="00241108" w:rsidRDefault="00816579" w:rsidP="00E7462C">
      <w:pPr>
        <w:pStyle w:val="SectionList"/>
      </w:pPr>
      <w:bookmarkStart w:id="7" w:name="_Toc40962735"/>
      <w:r w:rsidRPr="00241108">
        <w:lastRenderedPageBreak/>
        <w:t>Location of project</w:t>
      </w:r>
      <w:bookmarkEnd w:id="7"/>
      <w:r w:rsidRPr="00241108">
        <w:t xml:space="preserve"> </w:t>
      </w:r>
    </w:p>
    <w:p w14:paraId="738E4995" w14:textId="77777777" w:rsidR="00AA24EA" w:rsidRDefault="00816579" w:rsidP="00AA24EA">
      <w:r w:rsidRPr="003B1DEE">
        <w:t>&gt;&gt;</w:t>
      </w:r>
    </w:p>
    <w:p w14:paraId="2989B04C" w14:textId="77777777" w:rsidR="00C43704" w:rsidRDefault="00C43704" w:rsidP="00C43704">
      <w:pPr>
        <w:spacing w:after="0"/>
        <w:jc w:val="both"/>
        <w:rPr>
          <w:color w:val="auto"/>
          <w:sz w:val="20"/>
          <w:szCs w:val="20"/>
          <w:lang w:eastAsia="zh-CN"/>
        </w:rPr>
      </w:pPr>
      <w:r w:rsidRPr="00C43704">
        <w:rPr>
          <w:color w:val="auto"/>
          <w:sz w:val="20"/>
          <w:szCs w:val="20"/>
          <w:lang w:eastAsia="zh-CN"/>
        </w:rPr>
        <w:t>The proposed project activity is located in Guangxi Zhuang Autonomous Region, China. There are nine subsidiary farms involved in the project. Of which, there are one fatting farm: Debao Chengguan swine Farm, eight swine farm including market swine and breeding swine: Bama Yanyan swine Farm, Chongzuo Zuozhou swine Farm, Tianyang Wucun swine Farm, Quanzhou Dengjiabu swine Farm, Chongzuo Quming swine Farm, Jingxi swine Farm, Liucheng Mashan swine Farm and Tengxian Tianping swine Farm. The specific location of the nine subsidiary farms is shown below:</w:t>
      </w:r>
    </w:p>
    <w:p w14:paraId="1177A5DC" w14:textId="3E64B377" w:rsidR="00473C41" w:rsidRPr="00136C0C" w:rsidRDefault="00473C41" w:rsidP="00FB53CF">
      <w:pPr>
        <w:spacing w:after="0"/>
        <w:jc w:val="center"/>
        <w:rPr>
          <w:b/>
          <w:bCs/>
          <w:color w:val="auto"/>
          <w:sz w:val="20"/>
          <w:szCs w:val="20"/>
          <w:lang w:eastAsia="zh-CN"/>
        </w:rPr>
      </w:pPr>
      <w:r w:rsidRPr="00136C0C">
        <w:rPr>
          <w:b/>
          <w:bCs/>
          <w:color w:val="auto"/>
          <w:sz w:val="20"/>
          <w:szCs w:val="20"/>
          <w:lang w:eastAsia="zh-CN"/>
        </w:rPr>
        <w:t xml:space="preserve">Table1. the specific location of the </w:t>
      </w:r>
      <w:r w:rsidR="000E4ED2">
        <w:rPr>
          <w:b/>
          <w:bCs/>
          <w:color w:val="auto"/>
          <w:sz w:val="20"/>
          <w:szCs w:val="20"/>
          <w:lang w:eastAsia="zh-CN"/>
        </w:rPr>
        <w:t>nine</w:t>
      </w:r>
      <w:r w:rsidRPr="00136C0C">
        <w:rPr>
          <w:b/>
          <w:bCs/>
          <w:color w:val="auto"/>
          <w:sz w:val="20"/>
          <w:szCs w:val="20"/>
          <w:lang w:eastAsia="zh-CN"/>
        </w:rPr>
        <w:t xml:space="preserve"> swine farms</w:t>
      </w:r>
    </w:p>
    <w:tbl>
      <w:tblPr>
        <w:tblStyle w:val="afffff3"/>
        <w:tblW w:w="5000" w:type="pct"/>
        <w:jc w:val="center"/>
        <w:tblLook w:val="04A0" w:firstRow="1" w:lastRow="0" w:firstColumn="1" w:lastColumn="0" w:noHBand="0" w:noVBand="1"/>
      </w:tblPr>
      <w:tblGrid>
        <w:gridCol w:w="2838"/>
        <w:gridCol w:w="3243"/>
        <w:gridCol w:w="1849"/>
        <w:gridCol w:w="1692"/>
      </w:tblGrid>
      <w:tr w:rsidR="00FB53CF" w:rsidRPr="003B053C" w14:paraId="6400218B" w14:textId="77777777" w:rsidTr="002E5B1F">
        <w:trPr>
          <w:trHeight w:val="20"/>
          <w:jc w:val="center"/>
        </w:trPr>
        <w:tc>
          <w:tcPr>
            <w:tcW w:w="1475" w:type="pct"/>
            <w:vAlign w:val="center"/>
          </w:tcPr>
          <w:p w14:paraId="2E512A7D" w14:textId="77777777" w:rsidR="00FB53CF" w:rsidRPr="003B053C" w:rsidRDefault="00FB53CF" w:rsidP="003B053C">
            <w:pPr>
              <w:adjustRightInd w:val="0"/>
              <w:snapToGrid w:val="0"/>
              <w:contextualSpacing w:val="0"/>
              <w:jc w:val="center"/>
              <w:rPr>
                <w:b/>
                <w:bCs/>
                <w:color w:val="auto"/>
                <w:sz w:val="18"/>
                <w:szCs w:val="18"/>
                <w:lang w:eastAsia="zh-CN"/>
              </w:rPr>
            </w:pPr>
            <w:r w:rsidRPr="003B053C">
              <w:rPr>
                <w:b/>
                <w:bCs/>
                <w:color w:val="auto"/>
                <w:sz w:val="18"/>
                <w:szCs w:val="18"/>
                <w:lang w:eastAsia="zh-CN"/>
              </w:rPr>
              <w:t>Swine Farm</w:t>
            </w:r>
          </w:p>
        </w:tc>
        <w:tc>
          <w:tcPr>
            <w:tcW w:w="1685" w:type="pct"/>
            <w:vAlign w:val="center"/>
          </w:tcPr>
          <w:p w14:paraId="7AD7D7EC" w14:textId="77777777" w:rsidR="00FB53CF" w:rsidRPr="003B053C" w:rsidRDefault="00FB53CF" w:rsidP="003B053C">
            <w:pPr>
              <w:adjustRightInd w:val="0"/>
              <w:snapToGrid w:val="0"/>
              <w:contextualSpacing w:val="0"/>
              <w:jc w:val="center"/>
              <w:rPr>
                <w:b/>
                <w:bCs/>
                <w:color w:val="auto"/>
                <w:sz w:val="18"/>
                <w:szCs w:val="18"/>
                <w:lang w:eastAsia="zh-CN"/>
              </w:rPr>
            </w:pPr>
            <w:r w:rsidRPr="003B053C">
              <w:rPr>
                <w:b/>
                <w:bCs/>
                <w:color w:val="auto"/>
                <w:sz w:val="18"/>
                <w:szCs w:val="18"/>
                <w:lang w:eastAsia="zh-CN"/>
              </w:rPr>
              <w:t>Location</w:t>
            </w:r>
          </w:p>
        </w:tc>
        <w:tc>
          <w:tcPr>
            <w:tcW w:w="961" w:type="pct"/>
            <w:vAlign w:val="center"/>
          </w:tcPr>
          <w:p w14:paraId="458362C2" w14:textId="77777777" w:rsidR="00FB53CF" w:rsidRPr="003B053C" w:rsidRDefault="00FB53CF" w:rsidP="003B053C">
            <w:pPr>
              <w:adjustRightInd w:val="0"/>
              <w:snapToGrid w:val="0"/>
              <w:contextualSpacing w:val="0"/>
              <w:jc w:val="center"/>
              <w:rPr>
                <w:b/>
                <w:bCs/>
                <w:color w:val="auto"/>
                <w:sz w:val="18"/>
                <w:szCs w:val="18"/>
                <w:lang w:eastAsia="zh-CN"/>
              </w:rPr>
            </w:pPr>
            <w:r w:rsidRPr="003B053C">
              <w:rPr>
                <w:b/>
                <w:bCs/>
                <w:color w:val="auto"/>
                <w:sz w:val="18"/>
                <w:szCs w:val="18"/>
                <w:lang w:eastAsia="zh-CN"/>
              </w:rPr>
              <w:t>East longitude</w:t>
            </w:r>
          </w:p>
        </w:tc>
        <w:tc>
          <w:tcPr>
            <w:tcW w:w="879" w:type="pct"/>
            <w:vAlign w:val="center"/>
          </w:tcPr>
          <w:p w14:paraId="5C708737" w14:textId="77777777" w:rsidR="00FB53CF" w:rsidRPr="003B053C" w:rsidRDefault="00FB53CF" w:rsidP="003B053C">
            <w:pPr>
              <w:adjustRightInd w:val="0"/>
              <w:snapToGrid w:val="0"/>
              <w:contextualSpacing w:val="0"/>
              <w:jc w:val="center"/>
              <w:rPr>
                <w:b/>
                <w:bCs/>
                <w:color w:val="auto"/>
                <w:sz w:val="18"/>
                <w:szCs w:val="18"/>
                <w:lang w:eastAsia="zh-CN"/>
              </w:rPr>
            </w:pPr>
            <w:r w:rsidRPr="003B053C">
              <w:rPr>
                <w:b/>
                <w:bCs/>
                <w:color w:val="auto"/>
                <w:sz w:val="18"/>
                <w:szCs w:val="18"/>
                <w:lang w:eastAsia="zh-CN"/>
              </w:rPr>
              <w:t>North latitude</w:t>
            </w:r>
          </w:p>
        </w:tc>
      </w:tr>
      <w:tr w:rsidR="003B053C" w:rsidRPr="003B053C" w14:paraId="38FFF803" w14:textId="77777777" w:rsidTr="002E5B1F">
        <w:trPr>
          <w:trHeight w:val="20"/>
          <w:jc w:val="center"/>
        </w:trPr>
        <w:tc>
          <w:tcPr>
            <w:tcW w:w="1475" w:type="pct"/>
            <w:vAlign w:val="center"/>
          </w:tcPr>
          <w:p w14:paraId="7413C628" w14:textId="7FF9F677"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B</w:t>
            </w:r>
            <w:r w:rsidRPr="002E5B1F">
              <w:rPr>
                <w:color w:val="auto"/>
                <w:sz w:val="18"/>
                <w:szCs w:val="18"/>
                <w:lang w:eastAsia="zh-CN"/>
              </w:rPr>
              <w:t>ama</w:t>
            </w:r>
            <w:r w:rsidRPr="003B053C">
              <w:rPr>
                <w:color w:val="auto"/>
                <w:sz w:val="18"/>
                <w:szCs w:val="18"/>
                <w:lang w:eastAsia="zh-CN"/>
              </w:rPr>
              <w:t xml:space="preserve"> Y</w:t>
            </w:r>
            <w:r w:rsidRPr="002E5B1F">
              <w:rPr>
                <w:color w:val="auto"/>
                <w:sz w:val="18"/>
                <w:szCs w:val="18"/>
                <w:lang w:eastAsia="zh-CN"/>
              </w:rPr>
              <w:t>anyan</w:t>
            </w:r>
            <w:r w:rsidRPr="003B053C">
              <w:rPr>
                <w:color w:val="auto"/>
                <w:sz w:val="18"/>
                <w:szCs w:val="18"/>
                <w:lang w:eastAsia="zh-CN"/>
              </w:rPr>
              <w:t xml:space="preserve"> </w:t>
            </w:r>
            <w:r w:rsidRPr="002E5B1F">
              <w:rPr>
                <w:color w:val="auto"/>
                <w:sz w:val="18"/>
                <w:szCs w:val="18"/>
                <w:lang w:eastAsia="zh-CN"/>
              </w:rPr>
              <w:t>swine</w:t>
            </w:r>
            <w:r w:rsidRPr="003B053C">
              <w:rPr>
                <w:color w:val="auto"/>
                <w:sz w:val="18"/>
                <w:szCs w:val="18"/>
                <w:lang w:eastAsia="zh-CN"/>
              </w:rPr>
              <w:t xml:space="preserve"> farm </w:t>
            </w:r>
            <w:r w:rsidRPr="003B053C">
              <w:rPr>
                <w:color w:val="auto"/>
                <w:sz w:val="18"/>
                <w:szCs w:val="18"/>
                <w:lang w:eastAsia="zh-CN"/>
              </w:rPr>
              <w:t>（巴马延岩猪场）</w:t>
            </w:r>
          </w:p>
        </w:tc>
        <w:tc>
          <w:tcPr>
            <w:tcW w:w="1685" w:type="pct"/>
            <w:vAlign w:val="center"/>
          </w:tcPr>
          <w:p w14:paraId="35A5E59E"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Bama County, Hechi City</w:t>
            </w:r>
          </w:p>
        </w:tc>
        <w:tc>
          <w:tcPr>
            <w:tcW w:w="961" w:type="pct"/>
            <w:vAlign w:val="center"/>
          </w:tcPr>
          <w:p w14:paraId="3866A641" w14:textId="4837F954" w:rsidR="003B053C" w:rsidRPr="003B053C" w:rsidRDefault="003B053C" w:rsidP="003B053C">
            <w:pPr>
              <w:adjustRightInd w:val="0"/>
              <w:snapToGrid w:val="0"/>
              <w:contextualSpacing w:val="0"/>
              <w:jc w:val="center"/>
              <w:rPr>
                <w:color w:val="auto"/>
                <w:sz w:val="18"/>
                <w:szCs w:val="18"/>
              </w:rPr>
            </w:pPr>
            <w:r w:rsidRPr="003B053C">
              <w:rPr>
                <w:sz w:val="18"/>
                <w:szCs w:val="18"/>
              </w:rPr>
              <w:t>107.231670544°</w:t>
            </w:r>
          </w:p>
        </w:tc>
        <w:tc>
          <w:tcPr>
            <w:tcW w:w="879" w:type="pct"/>
            <w:vAlign w:val="center"/>
          </w:tcPr>
          <w:p w14:paraId="5504ECDF" w14:textId="07FAAD79" w:rsidR="003B053C" w:rsidRPr="003B053C" w:rsidRDefault="003B053C" w:rsidP="003B053C">
            <w:pPr>
              <w:adjustRightInd w:val="0"/>
              <w:snapToGrid w:val="0"/>
              <w:contextualSpacing w:val="0"/>
              <w:jc w:val="center"/>
              <w:rPr>
                <w:color w:val="auto"/>
                <w:sz w:val="18"/>
                <w:szCs w:val="18"/>
              </w:rPr>
            </w:pPr>
            <w:r w:rsidRPr="003B053C">
              <w:rPr>
                <w:sz w:val="18"/>
                <w:szCs w:val="18"/>
              </w:rPr>
              <w:t>23.976710754°</w:t>
            </w:r>
          </w:p>
        </w:tc>
      </w:tr>
      <w:tr w:rsidR="003B053C" w:rsidRPr="003B053C" w14:paraId="3205FFDE" w14:textId="77777777" w:rsidTr="002E5B1F">
        <w:trPr>
          <w:trHeight w:val="20"/>
          <w:jc w:val="center"/>
        </w:trPr>
        <w:tc>
          <w:tcPr>
            <w:tcW w:w="1475" w:type="pct"/>
            <w:vAlign w:val="center"/>
          </w:tcPr>
          <w:p w14:paraId="4EDA4C21" w14:textId="4B80F444"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Chongzuo Zuozhou swine Farm </w:t>
            </w:r>
            <w:r w:rsidRPr="003B053C">
              <w:rPr>
                <w:color w:val="auto"/>
                <w:sz w:val="18"/>
                <w:szCs w:val="18"/>
                <w:lang w:eastAsia="zh-CN"/>
              </w:rPr>
              <w:t>（崇左左州猪场）</w:t>
            </w:r>
          </w:p>
        </w:tc>
        <w:tc>
          <w:tcPr>
            <w:tcW w:w="1685" w:type="pct"/>
            <w:vAlign w:val="center"/>
          </w:tcPr>
          <w:p w14:paraId="27A75AF1"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Zuozhou Town, Jiangzhou District, Chongzuo City</w:t>
            </w:r>
          </w:p>
        </w:tc>
        <w:tc>
          <w:tcPr>
            <w:tcW w:w="961" w:type="pct"/>
            <w:vAlign w:val="center"/>
          </w:tcPr>
          <w:p w14:paraId="5A5897EE" w14:textId="24C39BF7"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107.456162364°</w:t>
            </w:r>
          </w:p>
        </w:tc>
        <w:tc>
          <w:tcPr>
            <w:tcW w:w="879" w:type="pct"/>
            <w:vAlign w:val="center"/>
          </w:tcPr>
          <w:p w14:paraId="13C97123" w14:textId="7D5F983E"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22.648337404°</w:t>
            </w:r>
          </w:p>
        </w:tc>
      </w:tr>
      <w:tr w:rsidR="003B053C" w:rsidRPr="003B053C" w14:paraId="04378B88" w14:textId="77777777" w:rsidTr="002E5B1F">
        <w:trPr>
          <w:trHeight w:val="20"/>
          <w:jc w:val="center"/>
        </w:trPr>
        <w:tc>
          <w:tcPr>
            <w:tcW w:w="1475" w:type="pct"/>
            <w:vAlign w:val="center"/>
          </w:tcPr>
          <w:p w14:paraId="2B35AB4F" w14:textId="4340699D"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Tianyang Wucun swine Farm </w:t>
            </w:r>
            <w:r w:rsidRPr="003B053C">
              <w:rPr>
                <w:color w:val="auto"/>
                <w:sz w:val="18"/>
                <w:szCs w:val="18"/>
                <w:lang w:eastAsia="zh-CN"/>
              </w:rPr>
              <w:t>（田阳五村猪场）</w:t>
            </w:r>
          </w:p>
        </w:tc>
        <w:tc>
          <w:tcPr>
            <w:tcW w:w="1685" w:type="pct"/>
            <w:vAlign w:val="center"/>
          </w:tcPr>
          <w:p w14:paraId="44F9D05D"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Wucun Town, Tianyang District, Baise City</w:t>
            </w:r>
          </w:p>
        </w:tc>
        <w:tc>
          <w:tcPr>
            <w:tcW w:w="961" w:type="pct"/>
            <w:vAlign w:val="center"/>
          </w:tcPr>
          <w:p w14:paraId="3EBB5162" w14:textId="0FD89D96"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106.800232°</w:t>
            </w:r>
          </w:p>
        </w:tc>
        <w:tc>
          <w:tcPr>
            <w:tcW w:w="879" w:type="pct"/>
            <w:vAlign w:val="center"/>
          </w:tcPr>
          <w:p w14:paraId="332DEF06" w14:textId="1DBEFEE0"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23.501188°</w:t>
            </w:r>
          </w:p>
        </w:tc>
      </w:tr>
      <w:tr w:rsidR="003B053C" w:rsidRPr="003B053C" w14:paraId="7F3A9A10" w14:textId="77777777" w:rsidTr="002E5B1F">
        <w:trPr>
          <w:trHeight w:val="20"/>
          <w:jc w:val="center"/>
        </w:trPr>
        <w:tc>
          <w:tcPr>
            <w:tcW w:w="1475" w:type="pct"/>
            <w:vAlign w:val="center"/>
          </w:tcPr>
          <w:p w14:paraId="61F0856B" w14:textId="54E0FAEA"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Quanzhou Dengjiabu swine Farm </w:t>
            </w:r>
            <w:r w:rsidRPr="003B053C">
              <w:rPr>
                <w:color w:val="auto"/>
                <w:sz w:val="18"/>
                <w:szCs w:val="18"/>
                <w:lang w:eastAsia="zh-CN"/>
              </w:rPr>
              <w:t>（全州邓家埠猪场）</w:t>
            </w:r>
          </w:p>
        </w:tc>
        <w:tc>
          <w:tcPr>
            <w:tcW w:w="1685" w:type="pct"/>
            <w:vAlign w:val="center"/>
          </w:tcPr>
          <w:p w14:paraId="633B4FBB"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Dengjiabu Village, Quanzhou County, Guilin City</w:t>
            </w:r>
          </w:p>
        </w:tc>
        <w:tc>
          <w:tcPr>
            <w:tcW w:w="961" w:type="pct"/>
            <w:vAlign w:val="center"/>
          </w:tcPr>
          <w:p w14:paraId="756EAE6B" w14:textId="3311814C" w:rsidR="003B053C" w:rsidRPr="003B053C" w:rsidRDefault="003B053C" w:rsidP="003B053C">
            <w:pPr>
              <w:adjustRightInd w:val="0"/>
              <w:snapToGrid w:val="0"/>
              <w:contextualSpacing w:val="0"/>
              <w:jc w:val="center"/>
              <w:rPr>
                <w:rFonts w:eastAsia="等线"/>
                <w:color w:val="171717" w:themeColor="background2" w:themeShade="1A"/>
                <w:sz w:val="18"/>
                <w:szCs w:val="18"/>
                <w:lang w:eastAsia="zh-CN"/>
              </w:rPr>
            </w:pPr>
            <w:r w:rsidRPr="003B053C">
              <w:rPr>
                <w:sz w:val="18"/>
                <w:szCs w:val="18"/>
              </w:rPr>
              <w:t>111.100142756°</w:t>
            </w:r>
          </w:p>
        </w:tc>
        <w:tc>
          <w:tcPr>
            <w:tcW w:w="879" w:type="pct"/>
            <w:vAlign w:val="center"/>
          </w:tcPr>
          <w:p w14:paraId="322637E2" w14:textId="23922958" w:rsidR="003B053C" w:rsidRPr="003B053C" w:rsidRDefault="003B053C" w:rsidP="003B053C">
            <w:pPr>
              <w:adjustRightInd w:val="0"/>
              <w:snapToGrid w:val="0"/>
              <w:contextualSpacing w:val="0"/>
              <w:jc w:val="center"/>
              <w:rPr>
                <w:rFonts w:eastAsia="等线"/>
                <w:color w:val="171717" w:themeColor="background2" w:themeShade="1A"/>
                <w:sz w:val="18"/>
                <w:szCs w:val="18"/>
                <w:lang w:eastAsia="zh-CN"/>
              </w:rPr>
            </w:pPr>
            <w:r w:rsidRPr="003B053C">
              <w:rPr>
                <w:sz w:val="18"/>
                <w:szCs w:val="18"/>
              </w:rPr>
              <w:t>25.891490360°</w:t>
            </w:r>
          </w:p>
        </w:tc>
      </w:tr>
      <w:tr w:rsidR="003B053C" w:rsidRPr="003B053C" w14:paraId="34E47596" w14:textId="77777777" w:rsidTr="002E5B1F">
        <w:trPr>
          <w:trHeight w:val="20"/>
          <w:jc w:val="center"/>
        </w:trPr>
        <w:tc>
          <w:tcPr>
            <w:tcW w:w="1475" w:type="pct"/>
            <w:vAlign w:val="center"/>
          </w:tcPr>
          <w:p w14:paraId="0635442A" w14:textId="4B3B3F74"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Chongzuo Quming swine</w:t>
            </w:r>
            <w:r w:rsidRPr="003B053C" w:rsidDel="002C28C5">
              <w:rPr>
                <w:color w:val="auto"/>
                <w:sz w:val="18"/>
                <w:szCs w:val="18"/>
                <w:lang w:eastAsia="zh-CN"/>
              </w:rPr>
              <w:t xml:space="preserve"> </w:t>
            </w:r>
            <w:r w:rsidRPr="003B053C">
              <w:rPr>
                <w:color w:val="auto"/>
                <w:sz w:val="18"/>
                <w:szCs w:val="18"/>
                <w:lang w:eastAsia="zh-CN"/>
              </w:rPr>
              <w:t xml:space="preserve">Farm </w:t>
            </w:r>
            <w:r w:rsidRPr="003B053C">
              <w:rPr>
                <w:color w:val="auto"/>
                <w:sz w:val="18"/>
                <w:szCs w:val="18"/>
                <w:lang w:eastAsia="zh-CN"/>
              </w:rPr>
              <w:t>（崇左渠茗猪场）</w:t>
            </w:r>
          </w:p>
        </w:tc>
        <w:tc>
          <w:tcPr>
            <w:tcW w:w="1685" w:type="pct"/>
            <w:vAlign w:val="center"/>
          </w:tcPr>
          <w:p w14:paraId="4484A58C"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Quming Village, Fusui County, Chongzuo City</w:t>
            </w:r>
          </w:p>
        </w:tc>
        <w:tc>
          <w:tcPr>
            <w:tcW w:w="961" w:type="pct"/>
            <w:vAlign w:val="center"/>
          </w:tcPr>
          <w:p w14:paraId="2FCFBEBB" w14:textId="4D9BAEB0"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107.456200450°</w:t>
            </w:r>
          </w:p>
        </w:tc>
        <w:tc>
          <w:tcPr>
            <w:tcW w:w="879" w:type="pct"/>
            <w:vAlign w:val="center"/>
          </w:tcPr>
          <w:p w14:paraId="4FD4E1BA" w14:textId="6714A226"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22.686794907°</w:t>
            </w:r>
          </w:p>
        </w:tc>
      </w:tr>
      <w:tr w:rsidR="003B053C" w:rsidRPr="003B053C" w14:paraId="23CBD03E" w14:textId="77777777" w:rsidTr="002E5B1F">
        <w:trPr>
          <w:trHeight w:val="20"/>
          <w:jc w:val="center"/>
        </w:trPr>
        <w:tc>
          <w:tcPr>
            <w:tcW w:w="1475" w:type="pct"/>
            <w:vAlign w:val="center"/>
          </w:tcPr>
          <w:p w14:paraId="3B7FCD3D" w14:textId="32378457"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Jingxi swine Farm </w:t>
            </w:r>
            <w:r w:rsidRPr="003B053C">
              <w:rPr>
                <w:color w:val="auto"/>
                <w:sz w:val="18"/>
                <w:szCs w:val="18"/>
                <w:lang w:eastAsia="zh-CN"/>
              </w:rPr>
              <w:t>（靖西猪场）</w:t>
            </w:r>
          </w:p>
        </w:tc>
        <w:tc>
          <w:tcPr>
            <w:tcW w:w="1685" w:type="pct"/>
            <w:vAlign w:val="center"/>
          </w:tcPr>
          <w:p w14:paraId="30F17D85"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Jingxi City</w:t>
            </w:r>
          </w:p>
        </w:tc>
        <w:tc>
          <w:tcPr>
            <w:tcW w:w="961" w:type="pct"/>
            <w:vAlign w:val="center"/>
          </w:tcPr>
          <w:p w14:paraId="3B69216C" w14:textId="4FF0CFD3"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106.315845°</w:t>
            </w:r>
          </w:p>
        </w:tc>
        <w:tc>
          <w:tcPr>
            <w:tcW w:w="879" w:type="pct"/>
            <w:vAlign w:val="center"/>
          </w:tcPr>
          <w:p w14:paraId="4B33F85C" w14:textId="48BB2D5C"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23.148953°</w:t>
            </w:r>
          </w:p>
        </w:tc>
      </w:tr>
      <w:tr w:rsidR="003B053C" w:rsidRPr="003B053C" w14:paraId="18E0B3D7" w14:textId="77777777" w:rsidTr="002E5B1F">
        <w:trPr>
          <w:trHeight w:val="20"/>
          <w:jc w:val="center"/>
        </w:trPr>
        <w:tc>
          <w:tcPr>
            <w:tcW w:w="1475" w:type="pct"/>
            <w:vAlign w:val="center"/>
          </w:tcPr>
          <w:p w14:paraId="5D00A6CD" w14:textId="09A23FB6"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Liucheng Mashan swine Farm </w:t>
            </w:r>
            <w:r w:rsidRPr="003B053C">
              <w:rPr>
                <w:color w:val="auto"/>
                <w:sz w:val="18"/>
                <w:szCs w:val="18"/>
                <w:lang w:eastAsia="zh-CN"/>
              </w:rPr>
              <w:t>（柳城马山猪场）</w:t>
            </w:r>
          </w:p>
        </w:tc>
        <w:tc>
          <w:tcPr>
            <w:tcW w:w="1685" w:type="pct"/>
            <w:vAlign w:val="center"/>
          </w:tcPr>
          <w:p w14:paraId="7D0BDCDD" w14:textId="77777777" w:rsidR="003B053C" w:rsidRPr="003B053C" w:rsidRDefault="003B053C" w:rsidP="003B053C">
            <w:pPr>
              <w:adjustRightInd w:val="0"/>
              <w:snapToGrid w:val="0"/>
              <w:contextualSpacing w:val="0"/>
              <w:jc w:val="center"/>
              <w:rPr>
                <w:rFonts w:eastAsia="等线"/>
                <w:color w:val="auto"/>
                <w:sz w:val="18"/>
                <w:szCs w:val="18"/>
                <w:lang w:eastAsia="zh-CN"/>
              </w:rPr>
            </w:pPr>
            <w:r w:rsidRPr="003B053C">
              <w:rPr>
                <w:color w:val="auto"/>
                <w:sz w:val="18"/>
                <w:szCs w:val="18"/>
                <w:lang w:eastAsia="zh-CN"/>
              </w:rPr>
              <w:t>Mashan Town, Liucheng County, Liuzhou City</w:t>
            </w:r>
          </w:p>
        </w:tc>
        <w:tc>
          <w:tcPr>
            <w:tcW w:w="961" w:type="pct"/>
            <w:vAlign w:val="center"/>
          </w:tcPr>
          <w:p w14:paraId="4B24F4AF" w14:textId="6012121D"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108.054611695°</w:t>
            </w:r>
          </w:p>
        </w:tc>
        <w:tc>
          <w:tcPr>
            <w:tcW w:w="879" w:type="pct"/>
            <w:vAlign w:val="center"/>
          </w:tcPr>
          <w:p w14:paraId="63CBB4B7" w14:textId="00FE482E"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23.755085410°</w:t>
            </w:r>
          </w:p>
        </w:tc>
      </w:tr>
      <w:tr w:rsidR="003B053C" w:rsidRPr="003B053C" w14:paraId="62E50C09" w14:textId="77777777" w:rsidTr="002E5B1F">
        <w:trPr>
          <w:trHeight w:val="20"/>
          <w:jc w:val="center"/>
        </w:trPr>
        <w:tc>
          <w:tcPr>
            <w:tcW w:w="1475" w:type="pct"/>
            <w:vAlign w:val="center"/>
          </w:tcPr>
          <w:p w14:paraId="7F5FED08" w14:textId="067CB2B7"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Tengxian Tianping swine Farm </w:t>
            </w:r>
            <w:r w:rsidRPr="003B053C">
              <w:rPr>
                <w:color w:val="auto"/>
                <w:sz w:val="18"/>
                <w:szCs w:val="18"/>
                <w:lang w:eastAsia="zh-CN"/>
              </w:rPr>
              <w:t>（藤县天平猪场）</w:t>
            </w:r>
          </w:p>
        </w:tc>
        <w:tc>
          <w:tcPr>
            <w:tcW w:w="1685" w:type="pct"/>
            <w:vAlign w:val="center"/>
          </w:tcPr>
          <w:p w14:paraId="1E155960" w14:textId="77777777"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Tianping Town, Teng County, Wuzhou City</w:t>
            </w:r>
          </w:p>
        </w:tc>
        <w:tc>
          <w:tcPr>
            <w:tcW w:w="961" w:type="pct"/>
            <w:vAlign w:val="center"/>
          </w:tcPr>
          <w:p w14:paraId="341268F4" w14:textId="5D77CC92"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110.773228845°</w:t>
            </w:r>
          </w:p>
        </w:tc>
        <w:tc>
          <w:tcPr>
            <w:tcW w:w="879" w:type="pct"/>
            <w:vAlign w:val="center"/>
          </w:tcPr>
          <w:p w14:paraId="41513181" w14:textId="1F07457D"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2E5B1F">
              <w:rPr>
                <w:sz w:val="18"/>
                <w:szCs w:val="18"/>
              </w:rPr>
              <w:t>23.375143765°</w:t>
            </w:r>
          </w:p>
        </w:tc>
      </w:tr>
      <w:tr w:rsidR="003B053C" w:rsidRPr="003B053C" w14:paraId="039E2441" w14:textId="77777777" w:rsidTr="002E5B1F">
        <w:trPr>
          <w:trHeight w:val="20"/>
          <w:jc w:val="center"/>
        </w:trPr>
        <w:tc>
          <w:tcPr>
            <w:tcW w:w="1475" w:type="pct"/>
            <w:vAlign w:val="center"/>
          </w:tcPr>
          <w:p w14:paraId="080B9DE0" w14:textId="4F335D46"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 xml:space="preserve">Debao Chengguan swine Farm </w:t>
            </w:r>
            <w:r w:rsidRPr="002E5B1F">
              <w:rPr>
                <w:color w:val="auto"/>
                <w:sz w:val="18"/>
                <w:szCs w:val="18"/>
                <w:lang w:eastAsia="zh-CN"/>
              </w:rPr>
              <w:t>（德保城关猪场）</w:t>
            </w:r>
          </w:p>
        </w:tc>
        <w:tc>
          <w:tcPr>
            <w:tcW w:w="1685" w:type="pct"/>
            <w:vAlign w:val="center"/>
          </w:tcPr>
          <w:p w14:paraId="40B43D5E" w14:textId="77777777" w:rsidR="003B053C" w:rsidRPr="003B053C" w:rsidRDefault="003B053C" w:rsidP="003B053C">
            <w:pPr>
              <w:adjustRightInd w:val="0"/>
              <w:snapToGrid w:val="0"/>
              <w:contextualSpacing w:val="0"/>
              <w:jc w:val="center"/>
              <w:rPr>
                <w:color w:val="auto"/>
                <w:sz w:val="18"/>
                <w:szCs w:val="18"/>
                <w:lang w:eastAsia="zh-CN"/>
              </w:rPr>
            </w:pPr>
            <w:r w:rsidRPr="003B053C">
              <w:rPr>
                <w:color w:val="auto"/>
                <w:sz w:val="18"/>
                <w:szCs w:val="18"/>
                <w:lang w:eastAsia="zh-CN"/>
              </w:rPr>
              <w:t>Chenguan Town, Debao County, Baise City</w:t>
            </w:r>
          </w:p>
        </w:tc>
        <w:tc>
          <w:tcPr>
            <w:tcW w:w="961" w:type="pct"/>
            <w:vAlign w:val="center"/>
          </w:tcPr>
          <w:p w14:paraId="5DA31251" w14:textId="529A9956"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2E5B1F">
              <w:rPr>
                <w:sz w:val="18"/>
                <w:szCs w:val="18"/>
              </w:rPr>
              <w:t>106.654436049°</w:t>
            </w:r>
          </w:p>
        </w:tc>
        <w:tc>
          <w:tcPr>
            <w:tcW w:w="879" w:type="pct"/>
            <w:vAlign w:val="center"/>
          </w:tcPr>
          <w:p w14:paraId="54029F17" w14:textId="11F01CF4" w:rsidR="003B053C" w:rsidRPr="003B053C" w:rsidRDefault="003B053C" w:rsidP="003B053C">
            <w:pPr>
              <w:adjustRightInd w:val="0"/>
              <w:snapToGrid w:val="0"/>
              <w:contextualSpacing w:val="0"/>
              <w:jc w:val="center"/>
              <w:rPr>
                <w:rFonts w:eastAsia="等线"/>
                <w:color w:val="171717" w:themeColor="background2" w:themeShade="1A"/>
                <w:sz w:val="18"/>
                <w:szCs w:val="18"/>
              </w:rPr>
            </w:pPr>
            <w:r w:rsidRPr="003B053C">
              <w:rPr>
                <w:sz w:val="18"/>
                <w:szCs w:val="18"/>
              </w:rPr>
              <w:t>23.301572413°</w:t>
            </w:r>
          </w:p>
        </w:tc>
      </w:tr>
    </w:tbl>
    <w:p w14:paraId="01100216" w14:textId="5E2CBD70" w:rsidR="00DD605C" w:rsidRDefault="00DD605C" w:rsidP="00870070">
      <w:pPr>
        <w:spacing w:after="0" w:line="276" w:lineRule="auto"/>
        <w:jc w:val="both"/>
        <w:rPr>
          <w:lang w:eastAsia="zh-CN"/>
        </w:rPr>
      </w:pPr>
    </w:p>
    <w:p w14:paraId="756C5B69" w14:textId="7A96F554" w:rsidR="00DD605C" w:rsidRDefault="003A5940" w:rsidP="00407660">
      <w:pPr>
        <w:spacing w:after="0" w:line="276" w:lineRule="auto"/>
        <w:jc w:val="center"/>
        <w:rPr>
          <w:lang w:eastAsia="zh-CN"/>
        </w:rPr>
      </w:pPr>
      <w:r>
        <w:rPr>
          <w:rFonts w:ascii="Avenir Book" w:hAnsi="Avenir Book"/>
          <w:noProof/>
          <w:color w:val="auto"/>
          <w:lang w:eastAsia="zh-CN"/>
          <w14:cntxtAlts w14:val="0"/>
        </w:rPr>
        <w:lastRenderedPageBreak/>
        <mc:AlternateContent>
          <mc:Choice Requires="wps">
            <w:drawing>
              <wp:anchor distT="0" distB="0" distL="114300" distR="114300" simplePos="0" relativeHeight="251662336" behindDoc="0" locked="0" layoutInCell="1" allowOverlap="1" wp14:anchorId="40CC5857" wp14:editId="6A74B7B4">
                <wp:simplePos x="0" y="0"/>
                <wp:positionH relativeFrom="column">
                  <wp:posOffset>4039838</wp:posOffset>
                </wp:positionH>
                <wp:positionV relativeFrom="paragraph">
                  <wp:posOffset>1139310</wp:posOffset>
                </wp:positionV>
                <wp:extent cx="1428750" cy="578485"/>
                <wp:effectExtent l="876300" t="0" r="19050" b="659765"/>
                <wp:wrapNone/>
                <wp:docPr id="12" name="对话气泡: 圆角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78485"/>
                        </a:xfrm>
                        <a:prstGeom prst="wedgeRoundRectCallout">
                          <a:avLst>
                            <a:gd name="adj1" fmla="val -108249"/>
                            <a:gd name="adj2" fmla="val 158132"/>
                            <a:gd name="adj3" fmla="val 16667"/>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B18CF98" w14:textId="77777777" w:rsidR="003A5940" w:rsidRPr="0049119D" w:rsidRDefault="003A5940" w:rsidP="003A5940">
                            <w:pPr>
                              <w:jc w:val="center"/>
                              <w:rPr>
                                <w:color w:val="282828" w:themeColor="text1" w:themeShade="80"/>
                                <w:sz w:val="18"/>
                                <w:szCs w:val="18"/>
                              </w:rPr>
                            </w:pPr>
                            <w:r w:rsidRPr="0049119D">
                              <w:rPr>
                                <w:color w:val="282828" w:themeColor="text1" w:themeShade="80"/>
                                <w:sz w:val="18"/>
                                <w:szCs w:val="18"/>
                              </w:rPr>
                              <w:t>Guangxi Zhuang Autonomous Region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CC58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2" o:spid="_x0000_s1026" type="#_x0000_t62" style="position:absolute;left:0;text-align:left;margin-left:318.1pt;margin-top:89.7pt;width:112.5pt;height:4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" adj="-12582,44957" filled="f" strokecolor="#595959 [3069]">
                <v:textbox>
                  <w:txbxContent>
                    <w:p w14:paraId="3B18CF98" w14:textId="77777777" w:rsidR="003A5940" w:rsidRPr="0049119D" w:rsidRDefault="003A5940" w:rsidP="003A5940">
                      <w:pPr>
                        <w:jc w:val="center"/>
                        <w:rPr>
                          <w:color w:val="282828" w:themeColor="text1" w:themeShade="80"/>
                          <w:sz w:val="18"/>
                          <w:szCs w:val="18"/>
                        </w:rPr>
                      </w:pPr>
                      <w:r w:rsidRPr="0049119D">
                        <w:rPr>
                          <w:color w:val="282828" w:themeColor="text1" w:themeShade="80"/>
                          <w:sz w:val="18"/>
                          <w:szCs w:val="18"/>
                        </w:rPr>
                        <w:t>Guangxi Zhuang Autonomous Region</w:t>
                      </w:r>
                    </w:p>
                  </w:txbxContent>
                </v:textbox>
              </v:shape>
            </w:pict>
          </mc:Fallback>
        </mc:AlternateContent>
      </w:r>
      <w:r>
        <w:rPr>
          <w:rFonts w:ascii="Avenir Book" w:hAnsi="Avenir Book"/>
          <w:noProof/>
          <w:color w:val="auto"/>
          <w:lang w:eastAsia="zh-CN"/>
        </w:rPr>
        <w:drawing>
          <wp:inline distT="0" distB="0" distL="0" distR="0" wp14:anchorId="1B3E7568" wp14:editId="70660EBA">
            <wp:extent cx="3879726" cy="2967701"/>
            <wp:effectExtent l="0" t="0" r="6985" b="4445"/>
            <wp:docPr id="7" name="图片 7" descr="5000万英文政区版(南海诸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00万英文政区版(南海诸岛)"/>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885010" cy="2971743"/>
                    </a:xfrm>
                    <a:prstGeom prst="rect">
                      <a:avLst/>
                    </a:prstGeom>
                    <a:noFill/>
                    <a:ln>
                      <a:noFill/>
                    </a:ln>
                  </pic:spPr>
                </pic:pic>
              </a:graphicData>
            </a:graphic>
          </wp:inline>
        </w:drawing>
      </w:r>
    </w:p>
    <w:p w14:paraId="77AA2105" w14:textId="0B1B27FA" w:rsidR="00636235" w:rsidRDefault="009404F4" w:rsidP="00407660">
      <w:pPr>
        <w:spacing w:after="0" w:line="276" w:lineRule="auto"/>
        <w:jc w:val="center"/>
        <w:rPr>
          <w:lang w:eastAsia="zh-CN"/>
        </w:rPr>
      </w:pPr>
      <w:r>
        <w:rPr>
          <w:noProof/>
        </w:rPr>
        <w:drawing>
          <wp:inline distT="0" distB="0" distL="0" distR="0" wp14:anchorId="06425B85" wp14:editId="2DE6D236">
            <wp:extent cx="4616450" cy="2170756"/>
            <wp:effectExtent l="0" t="0" r="0" b="0"/>
            <wp:docPr id="10" name="图片 10"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地图&#10;&#10;描述已自动生成"/>
                    <pic:cNvPicPr/>
                  </pic:nvPicPr>
                  <pic:blipFill>
                    <a:blip r:embed="rId16"/>
                    <a:stretch>
                      <a:fillRect/>
                    </a:stretch>
                  </pic:blipFill>
                  <pic:spPr>
                    <a:xfrm>
                      <a:off x="0" y="0"/>
                      <a:ext cx="4629624" cy="2176951"/>
                    </a:xfrm>
                    <a:prstGeom prst="rect">
                      <a:avLst/>
                    </a:prstGeom>
                  </pic:spPr>
                </pic:pic>
              </a:graphicData>
            </a:graphic>
          </wp:inline>
        </w:drawing>
      </w:r>
    </w:p>
    <w:p w14:paraId="25A2EFFB" w14:textId="5751C5B4" w:rsidR="00636235" w:rsidRDefault="009404F4" w:rsidP="00407660">
      <w:pPr>
        <w:spacing w:after="0" w:line="276" w:lineRule="auto"/>
        <w:jc w:val="center"/>
        <w:rPr>
          <w:lang w:eastAsia="zh-CN"/>
        </w:rPr>
      </w:pPr>
      <w:r>
        <w:rPr>
          <w:noProof/>
        </w:rPr>
        <w:drawing>
          <wp:inline distT="0" distB="0" distL="0" distR="0" wp14:anchorId="771A789B" wp14:editId="4D91D9EE">
            <wp:extent cx="4483100" cy="290485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92389" cy="2910870"/>
                    </a:xfrm>
                    <a:prstGeom prst="rect">
                      <a:avLst/>
                    </a:prstGeom>
                  </pic:spPr>
                </pic:pic>
              </a:graphicData>
            </a:graphic>
          </wp:inline>
        </w:drawing>
      </w:r>
    </w:p>
    <w:p w14:paraId="5FD64B8D" w14:textId="00C39CF2" w:rsidR="00BD2CC5" w:rsidRPr="00136C0C" w:rsidRDefault="00BD2CC5" w:rsidP="00136C0C">
      <w:pPr>
        <w:spacing w:after="0" w:line="240" w:lineRule="auto"/>
        <w:jc w:val="center"/>
        <w:rPr>
          <w:b/>
          <w:bCs/>
          <w:color w:val="auto"/>
          <w:sz w:val="20"/>
          <w:szCs w:val="20"/>
          <w:lang w:eastAsia="zh-CN"/>
        </w:rPr>
      </w:pPr>
      <w:r w:rsidRPr="00136C0C">
        <w:rPr>
          <w:b/>
          <w:bCs/>
          <w:color w:val="auto"/>
          <w:sz w:val="20"/>
          <w:szCs w:val="20"/>
          <w:lang w:eastAsia="zh-CN"/>
        </w:rPr>
        <w:t>Figure 1 The Geographic Location of the project</w:t>
      </w:r>
    </w:p>
    <w:p w14:paraId="68D38EE4" w14:textId="77777777" w:rsidR="00D64CEB" w:rsidRPr="00AA24EA" w:rsidRDefault="00D64CEB" w:rsidP="00BD2CC5">
      <w:pPr>
        <w:spacing w:after="0"/>
        <w:jc w:val="center"/>
        <w:rPr>
          <w:rFonts w:eastAsia="宋体"/>
          <w:color w:val="auto"/>
          <w:sz w:val="20"/>
          <w:szCs w:val="20"/>
          <w:lang w:eastAsia="zh-CN"/>
        </w:rPr>
      </w:pPr>
    </w:p>
    <w:p w14:paraId="5FD7C114" w14:textId="77777777" w:rsidR="00816579" w:rsidRPr="00865E76" w:rsidRDefault="00816579" w:rsidP="00E7462C">
      <w:pPr>
        <w:pStyle w:val="SectionList"/>
      </w:pPr>
      <w:bookmarkStart w:id="8" w:name="_Toc40962736"/>
      <w:r w:rsidRPr="00241108">
        <w:t>Reference of applied methodology</w:t>
      </w:r>
      <w:bookmarkEnd w:id="8"/>
      <w:r w:rsidRPr="00241108">
        <w:t xml:space="preserve"> </w:t>
      </w:r>
    </w:p>
    <w:p w14:paraId="731709CF" w14:textId="74D6E3AD" w:rsidR="00816579" w:rsidRPr="00824032" w:rsidRDefault="00816579" w:rsidP="00824032">
      <w:pPr>
        <w:spacing w:after="0"/>
        <w:rPr>
          <w:color w:val="auto"/>
          <w:sz w:val="20"/>
          <w:szCs w:val="20"/>
        </w:rPr>
      </w:pPr>
      <w:r w:rsidRPr="00824032">
        <w:rPr>
          <w:color w:val="auto"/>
          <w:sz w:val="20"/>
          <w:szCs w:val="20"/>
        </w:rPr>
        <w:t>&gt;&gt;</w:t>
      </w:r>
    </w:p>
    <w:p w14:paraId="3E8B8731" w14:textId="340EAD7E" w:rsidR="00E47C85" w:rsidRPr="00983081" w:rsidRDefault="00E47C85" w:rsidP="00983081">
      <w:pPr>
        <w:spacing w:after="0"/>
        <w:jc w:val="both"/>
        <w:rPr>
          <w:color w:val="auto"/>
          <w:sz w:val="20"/>
          <w:szCs w:val="20"/>
        </w:rPr>
      </w:pPr>
      <w:r w:rsidRPr="00983081">
        <w:rPr>
          <w:color w:val="auto"/>
          <w:sz w:val="20"/>
          <w:szCs w:val="20"/>
          <w:lang w:eastAsia="zh-CN"/>
        </w:rPr>
        <w:lastRenderedPageBreak/>
        <w:t>The approved methodology applied by this project is referenced as ACM0010” GHG emission reductions from manure management systems (Version 08.0)”.</w:t>
      </w:r>
      <w:r w:rsidRPr="00983081">
        <w:rPr>
          <w:color w:val="auto"/>
          <w:sz w:val="20"/>
          <w:szCs w:val="20"/>
        </w:rPr>
        <w:t xml:space="preserve"> </w:t>
      </w:r>
    </w:p>
    <w:p w14:paraId="32227764" w14:textId="77777777" w:rsidR="00E47C85" w:rsidRPr="00983081" w:rsidRDefault="00E47C85" w:rsidP="00983081">
      <w:pPr>
        <w:spacing w:after="0"/>
        <w:jc w:val="both"/>
        <w:rPr>
          <w:color w:val="auto"/>
          <w:sz w:val="20"/>
          <w:szCs w:val="20"/>
        </w:rPr>
      </w:pPr>
    </w:p>
    <w:p w14:paraId="287AFC83" w14:textId="28199BAA" w:rsidR="00E47C85" w:rsidRPr="00983081" w:rsidRDefault="00E47C85" w:rsidP="00983081">
      <w:pPr>
        <w:spacing w:after="0"/>
        <w:jc w:val="both"/>
        <w:rPr>
          <w:rStyle w:val="affe"/>
          <w:rFonts w:ascii="Verdana" w:hAnsi="Verdana"/>
          <w:color w:val="auto"/>
          <w:sz w:val="20"/>
          <w:szCs w:val="20"/>
          <w:lang w:eastAsia="zh-CN"/>
        </w:rPr>
      </w:pPr>
      <w:r w:rsidRPr="00983081">
        <w:rPr>
          <w:rFonts w:asciiTheme="minorHAnsi" w:hAnsiTheme="minorHAnsi"/>
          <w:color w:val="auto"/>
          <w:sz w:val="20"/>
          <w:szCs w:val="20"/>
          <w:lang w:eastAsia="zh-CN"/>
        </w:rPr>
        <w:t>Tool applied:</w:t>
      </w:r>
    </w:p>
    <w:p w14:paraId="4AF6FD8E" w14:textId="53FBFBE7" w:rsidR="00E47C85" w:rsidRPr="00983081" w:rsidRDefault="00E47C85" w:rsidP="00983081">
      <w:pPr>
        <w:spacing w:after="0"/>
        <w:jc w:val="both"/>
        <w:rPr>
          <w:color w:val="171717" w:themeColor="background2" w:themeShade="1A"/>
          <w:sz w:val="20"/>
          <w:szCs w:val="20"/>
          <w:lang w:eastAsia="zh-CN"/>
        </w:rPr>
      </w:pPr>
      <w:r w:rsidRPr="00983081">
        <w:rPr>
          <w:rFonts w:hint="eastAsia"/>
          <w:color w:val="171717" w:themeColor="background2" w:themeShade="1A"/>
          <w:sz w:val="20"/>
          <w:szCs w:val="20"/>
          <w:lang w:eastAsia="zh-CN"/>
        </w:rPr>
        <w:t>T</w:t>
      </w:r>
      <w:r w:rsidRPr="00983081">
        <w:rPr>
          <w:color w:val="171717" w:themeColor="background2" w:themeShade="1A"/>
          <w:sz w:val="20"/>
          <w:szCs w:val="20"/>
          <w:lang w:eastAsia="zh-CN"/>
        </w:rPr>
        <w:t>ool 02:</w:t>
      </w:r>
      <w:r w:rsidRPr="00983081">
        <w:rPr>
          <w:rFonts w:hint="eastAsia"/>
          <w:color w:val="171717" w:themeColor="background2" w:themeShade="1A"/>
          <w:sz w:val="20"/>
          <w:szCs w:val="20"/>
        </w:rPr>
        <w:t xml:space="preserve"> </w:t>
      </w:r>
      <w:r w:rsidRPr="00983081">
        <w:rPr>
          <w:color w:val="171717" w:themeColor="background2" w:themeShade="1A"/>
          <w:sz w:val="20"/>
          <w:szCs w:val="20"/>
          <w:lang w:eastAsia="zh-CN"/>
        </w:rPr>
        <w:t>“Combined tool to identify the baseline scenario and demonstrate additionality(version07.0)”</w:t>
      </w:r>
    </w:p>
    <w:p w14:paraId="006A1F42" w14:textId="77777777" w:rsidR="00E47C85" w:rsidRPr="00983081" w:rsidRDefault="00E47C85" w:rsidP="00983081">
      <w:pPr>
        <w:spacing w:after="0"/>
        <w:jc w:val="both"/>
        <w:rPr>
          <w:color w:val="171717" w:themeColor="background2" w:themeShade="1A"/>
          <w:sz w:val="20"/>
          <w:szCs w:val="20"/>
          <w:lang w:eastAsia="zh-CN"/>
        </w:rPr>
      </w:pPr>
      <w:r w:rsidRPr="00983081">
        <w:rPr>
          <w:color w:val="171717" w:themeColor="background2" w:themeShade="1A"/>
          <w:sz w:val="20"/>
          <w:szCs w:val="20"/>
          <w:lang w:eastAsia="zh-CN"/>
        </w:rPr>
        <w:t>Tool 08: “Tool to determine the mass flow of a greenhouse gas in a gaseous stream (version03.0)”</w:t>
      </w:r>
    </w:p>
    <w:p w14:paraId="791ABB98" w14:textId="77777777" w:rsidR="00E47C85" w:rsidRPr="00983081" w:rsidRDefault="00E47C85" w:rsidP="00983081">
      <w:pPr>
        <w:spacing w:after="0"/>
        <w:jc w:val="both"/>
        <w:rPr>
          <w:color w:val="171717" w:themeColor="background2" w:themeShade="1A"/>
          <w:sz w:val="20"/>
          <w:szCs w:val="20"/>
          <w:lang w:eastAsia="zh-CN"/>
        </w:rPr>
      </w:pPr>
      <w:r w:rsidRPr="00983081">
        <w:rPr>
          <w:color w:val="171717" w:themeColor="background2" w:themeShade="1A"/>
          <w:sz w:val="20"/>
          <w:szCs w:val="20"/>
          <w:lang w:eastAsia="zh-CN"/>
        </w:rPr>
        <w:t>Tool 14: “Project and leakage emissions from anaerobic digesters (Version 02.0)”</w:t>
      </w:r>
    </w:p>
    <w:p w14:paraId="4FD4972E" w14:textId="625442B8" w:rsidR="00E47C85" w:rsidRPr="00983081" w:rsidRDefault="00E47C85" w:rsidP="00983081">
      <w:pPr>
        <w:spacing w:after="0"/>
        <w:jc w:val="both"/>
        <w:rPr>
          <w:color w:val="171717" w:themeColor="background2" w:themeShade="1A"/>
          <w:sz w:val="20"/>
          <w:szCs w:val="20"/>
          <w:lang w:eastAsia="zh-CN"/>
        </w:rPr>
      </w:pPr>
      <w:r w:rsidRPr="00983081">
        <w:rPr>
          <w:rFonts w:hint="eastAsia"/>
          <w:color w:val="171717" w:themeColor="background2" w:themeShade="1A"/>
          <w:sz w:val="20"/>
          <w:szCs w:val="20"/>
          <w:lang w:eastAsia="zh-CN"/>
        </w:rPr>
        <w:t>T</w:t>
      </w:r>
      <w:r w:rsidRPr="00983081">
        <w:rPr>
          <w:color w:val="171717" w:themeColor="background2" w:themeShade="1A"/>
          <w:sz w:val="20"/>
          <w:szCs w:val="20"/>
          <w:lang w:eastAsia="zh-CN"/>
        </w:rPr>
        <w:t>ool 06:” Project emissions from flaring” (Version 4.0)</w:t>
      </w:r>
    </w:p>
    <w:p w14:paraId="308D6EA0" w14:textId="20364709" w:rsidR="00E47C85" w:rsidRPr="00983081" w:rsidRDefault="00E47C85" w:rsidP="00983081">
      <w:pPr>
        <w:spacing w:after="0"/>
        <w:jc w:val="both"/>
        <w:rPr>
          <w:color w:val="171717" w:themeColor="background2" w:themeShade="1A"/>
          <w:sz w:val="20"/>
          <w:szCs w:val="20"/>
          <w:lang w:eastAsia="zh-CN"/>
        </w:rPr>
      </w:pPr>
      <w:r w:rsidRPr="00983081">
        <w:rPr>
          <w:rFonts w:hint="eastAsia"/>
          <w:color w:val="171717" w:themeColor="background2" w:themeShade="1A"/>
          <w:sz w:val="20"/>
          <w:szCs w:val="20"/>
          <w:lang w:eastAsia="zh-CN"/>
        </w:rPr>
        <w:t>T</w:t>
      </w:r>
      <w:r w:rsidRPr="00983081">
        <w:rPr>
          <w:color w:val="171717" w:themeColor="background2" w:themeShade="1A"/>
          <w:sz w:val="20"/>
          <w:szCs w:val="20"/>
          <w:lang w:eastAsia="zh-CN"/>
        </w:rPr>
        <w:t>ool 05</w:t>
      </w:r>
      <w:r w:rsidR="00983081" w:rsidRPr="00983081">
        <w:rPr>
          <w:color w:val="171717" w:themeColor="background2" w:themeShade="1A"/>
          <w:sz w:val="20"/>
          <w:szCs w:val="20"/>
          <w:lang w:eastAsia="zh-CN"/>
        </w:rPr>
        <w:t>:</w:t>
      </w:r>
      <w:r w:rsidR="00983081">
        <w:rPr>
          <w:color w:val="171717" w:themeColor="background2" w:themeShade="1A"/>
          <w:sz w:val="20"/>
          <w:szCs w:val="20"/>
          <w:lang w:eastAsia="zh-CN"/>
        </w:rPr>
        <w:t>” Baseline</w:t>
      </w:r>
      <w:r w:rsidRPr="00983081">
        <w:rPr>
          <w:color w:val="171717" w:themeColor="background2" w:themeShade="1A"/>
          <w:sz w:val="20"/>
          <w:szCs w:val="20"/>
          <w:lang w:eastAsia="zh-CN"/>
        </w:rPr>
        <w:t>, project and/or leakage emissions from electricity consumption and monitoring of electricity generation” (Version 3.0)</w:t>
      </w:r>
    </w:p>
    <w:p w14:paraId="3CD9BEE0" w14:textId="04FBA82F" w:rsidR="00E47C85" w:rsidRPr="00983081" w:rsidRDefault="00E47C85" w:rsidP="00983081">
      <w:pPr>
        <w:spacing w:after="0"/>
        <w:jc w:val="both"/>
        <w:rPr>
          <w:color w:val="171717" w:themeColor="background2" w:themeShade="1A"/>
          <w:sz w:val="20"/>
          <w:szCs w:val="20"/>
        </w:rPr>
      </w:pPr>
      <w:r w:rsidRPr="00983081">
        <w:rPr>
          <w:rFonts w:hint="eastAsia"/>
          <w:color w:val="171717" w:themeColor="background2" w:themeShade="1A"/>
          <w:sz w:val="20"/>
          <w:szCs w:val="20"/>
        </w:rPr>
        <w:t>T</w:t>
      </w:r>
      <w:r w:rsidRPr="00983081">
        <w:rPr>
          <w:color w:val="171717" w:themeColor="background2" w:themeShade="1A"/>
          <w:sz w:val="20"/>
          <w:szCs w:val="20"/>
        </w:rPr>
        <w:t>ool 24:”</w:t>
      </w:r>
      <w:r w:rsidRPr="00983081">
        <w:rPr>
          <w:color w:val="171717" w:themeColor="background2" w:themeShade="1A"/>
          <w:sz w:val="20"/>
          <w:szCs w:val="20"/>
          <w:lang w:eastAsia="zh-CN"/>
        </w:rPr>
        <w:t xml:space="preserve"> Common practice (Version 03.1)</w:t>
      </w:r>
      <w:r w:rsidRPr="00983081">
        <w:rPr>
          <w:color w:val="171717" w:themeColor="background2" w:themeShade="1A"/>
          <w:sz w:val="20"/>
          <w:szCs w:val="20"/>
        </w:rPr>
        <w:t>”</w:t>
      </w:r>
    </w:p>
    <w:p w14:paraId="456FCFB1" w14:textId="77777777" w:rsidR="00E47C85" w:rsidRPr="00983081" w:rsidRDefault="00E47C85" w:rsidP="00983081">
      <w:pPr>
        <w:spacing w:after="0"/>
        <w:jc w:val="both"/>
        <w:rPr>
          <w:rStyle w:val="affe"/>
          <w:rFonts w:ascii="Verdana" w:hAnsi="Verdana"/>
          <w:sz w:val="20"/>
          <w:szCs w:val="20"/>
          <w:lang w:eastAsia="zh-CN"/>
        </w:rPr>
      </w:pPr>
    </w:p>
    <w:p w14:paraId="087C6D8C" w14:textId="77777777" w:rsidR="00E47C85" w:rsidRPr="00983081" w:rsidRDefault="00E47C85" w:rsidP="00983081">
      <w:pPr>
        <w:spacing w:after="0"/>
        <w:jc w:val="both"/>
        <w:rPr>
          <w:color w:val="auto"/>
          <w:sz w:val="20"/>
          <w:szCs w:val="20"/>
        </w:rPr>
      </w:pPr>
      <w:r w:rsidRPr="00983081">
        <w:rPr>
          <w:color w:val="auto"/>
          <w:sz w:val="20"/>
          <w:szCs w:val="20"/>
          <w:lang w:eastAsia="zh-CN"/>
        </w:rPr>
        <w:t>All above methodology and tool can be available from:</w:t>
      </w:r>
    </w:p>
    <w:p w14:paraId="56D08FD7" w14:textId="71220371" w:rsidR="00817DA6" w:rsidRPr="00983081" w:rsidRDefault="00000000" w:rsidP="00983081">
      <w:pPr>
        <w:spacing w:after="0"/>
        <w:jc w:val="both"/>
        <w:rPr>
          <w:sz w:val="20"/>
          <w:szCs w:val="20"/>
          <w:lang w:eastAsia="zh-CN"/>
        </w:rPr>
      </w:pPr>
      <w:hyperlink r:id="rId18" w:history="1">
        <w:r w:rsidR="00E47C85" w:rsidRPr="00983081">
          <w:rPr>
            <w:color w:val="auto"/>
            <w:sz w:val="20"/>
            <w:szCs w:val="20"/>
            <w:lang w:eastAsia="zh-CN"/>
          </w:rPr>
          <w:t>http://cdm.unfccc.int/methodologies/PAmethodologies/approved</w:t>
        </w:r>
      </w:hyperlink>
      <w:r w:rsidR="003E1DD3">
        <w:rPr>
          <w:color w:val="auto"/>
          <w:sz w:val="20"/>
          <w:szCs w:val="20"/>
          <w:lang w:eastAsia="zh-CN"/>
        </w:rPr>
        <w:t xml:space="preserve"> </w:t>
      </w:r>
    </w:p>
    <w:p w14:paraId="4EADC76A" w14:textId="77777777" w:rsidR="00E47C85" w:rsidRPr="00983081" w:rsidRDefault="00E47C85" w:rsidP="00983081">
      <w:pPr>
        <w:spacing w:after="0"/>
        <w:jc w:val="both"/>
        <w:rPr>
          <w:sz w:val="20"/>
          <w:szCs w:val="20"/>
          <w:lang w:eastAsia="zh-CN"/>
        </w:rPr>
      </w:pPr>
      <w:r w:rsidRPr="00983081">
        <w:rPr>
          <w:color w:val="auto"/>
          <w:sz w:val="20"/>
          <w:szCs w:val="20"/>
          <w:lang w:eastAsia="zh-CN"/>
        </w:rPr>
        <w:t>https://cdm.unfccc.int/Reference/tools/index.html</w:t>
      </w:r>
    </w:p>
    <w:p w14:paraId="6D4F5E6C" w14:textId="4D951957" w:rsidR="004A0718" w:rsidRDefault="00CE62FF" w:rsidP="00623D46">
      <w:pPr>
        <w:spacing w:after="0" w:line="276" w:lineRule="auto"/>
        <w:jc w:val="both"/>
      </w:pPr>
      <w:r w:rsidRPr="00824032">
        <w:rPr>
          <w:rFonts w:asciiTheme="minorHAnsi" w:hAnsiTheme="minorHAnsi"/>
          <w:sz w:val="20"/>
          <w:szCs w:val="20"/>
        </w:rPr>
        <w:t xml:space="preserve"> </w:t>
      </w:r>
    </w:p>
    <w:p w14:paraId="55E03977" w14:textId="77777777" w:rsidR="00816579" w:rsidRDefault="00816579" w:rsidP="00E7462C">
      <w:pPr>
        <w:pStyle w:val="SectionList"/>
      </w:pPr>
      <w:bookmarkStart w:id="9" w:name="_Toc40962737"/>
      <w:r w:rsidRPr="00241108">
        <w:t>Crediting period of project</w:t>
      </w:r>
      <w:bookmarkEnd w:id="9"/>
      <w:r w:rsidRPr="00241108">
        <w:t xml:space="preserve"> </w:t>
      </w:r>
    </w:p>
    <w:p w14:paraId="16098065" w14:textId="30B1A941" w:rsidR="00816579" w:rsidRDefault="00816579" w:rsidP="00816579">
      <w:r w:rsidRPr="003B1DEE">
        <w:t>&gt;&gt;</w:t>
      </w:r>
    </w:p>
    <w:p w14:paraId="407D2780" w14:textId="0DF987C5" w:rsidR="00A74703" w:rsidRDefault="004C470B" w:rsidP="00A31156">
      <w:pPr>
        <w:spacing w:after="0"/>
        <w:jc w:val="both"/>
        <w:rPr>
          <w:color w:val="auto"/>
          <w:sz w:val="20"/>
          <w:szCs w:val="20"/>
          <w:lang w:eastAsia="zh-CN"/>
        </w:rPr>
      </w:pPr>
      <w:r w:rsidRPr="007E496B">
        <w:rPr>
          <w:rFonts w:hint="eastAsia"/>
          <w:color w:val="auto"/>
          <w:sz w:val="20"/>
          <w:szCs w:val="20"/>
          <w:lang w:eastAsia="zh-CN"/>
        </w:rPr>
        <w:t>Start</w:t>
      </w:r>
      <w:r w:rsidRPr="007E496B">
        <w:rPr>
          <w:color w:val="auto"/>
          <w:sz w:val="20"/>
          <w:szCs w:val="20"/>
          <w:lang w:eastAsia="zh-CN"/>
        </w:rPr>
        <w:t xml:space="preserve"> date of crediting period: </w:t>
      </w:r>
      <w:r w:rsidR="005C695A">
        <w:rPr>
          <w:color w:val="auto"/>
          <w:sz w:val="20"/>
          <w:szCs w:val="20"/>
          <w:lang w:eastAsia="zh-CN"/>
        </w:rPr>
        <w:t>20/01/2021</w:t>
      </w:r>
      <w:r w:rsidRPr="007E496B">
        <w:rPr>
          <w:color w:val="auto"/>
          <w:sz w:val="20"/>
          <w:szCs w:val="20"/>
          <w:lang w:eastAsia="zh-CN"/>
        </w:rPr>
        <w:t>.</w:t>
      </w:r>
    </w:p>
    <w:p w14:paraId="57408AAF" w14:textId="19D3D7F8" w:rsidR="00A74703" w:rsidRPr="007E496B" w:rsidRDefault="007E496B" w:rsidP="00A31156">
      <w:pPr>
        <w:spacing w:after="0"/>
        <w:jc w:val="both"/>
        <w:rPr>
          <w:color w:val="auto"/>
          <w:sz w:val="20"/>
          <w:szCs w:val="20"/>
          <w:lang w:eastAsia="zh-CN"/>
        </w:rPr>
      </w:pPr>
      <w:r>
        <w:rPr>
          <w:color w:val="auto"/>
          <w:sz w:val="20"/>
          <w:szCs w:val="20"/>
          <w:lang w:eastAsia="zh-CN"/>
        </w:rPr>
        <w:t xml:space="preserve">End date of </w:t>
      </w:r>
      <w:r w:rsidRPr="007E496B">
        <w:rPr>
          <w:color w:val="auto"/>
          <w:sz w:val="20"/>
          <w:szCs w:val="20"/>
          <w:lang w:eastAsia="zh-CN"/>
        </w:rPr>
        <w:t>crediting period</w:t>
      </w:r>
      <w:r>
        <w:rPr>
          <w:color w:val="auto"/>
          <w:sz w:val="20"/>
          <w:szCs w:val="20"/>
          <w:lang w:eastAsia="zh-CN"/>
        </w:rPr>
        <w:t>:</w:t>
      </w:r>
      <w:r w:rsidR="00A31156">
        <w:rPr>
          <w:color w:val="auto"/>
          <w:sz w:val="20"/>
          <w:szCs w:val="20"/>
          <w:lang w:eastAsia="zh-CN"/>
        </w:rPr>
        <w:t>19</w:t>
      </w:r>
      <w:r>
        <w:rPr>
          <w:color w:val="auto"/>
          <w:sz w:val="20"/>
          <w:szCs w:val="20"/>
          <w:lang w:eastAsia="zh-CN"/>
        </w:rPr>
        <w:t>/</w:t>
      </w:r>
      <w:r w:rsidR="00A31156">
        <w:rPr>
          <w:color w:val="auto"/>
          <w:sz w:val="20"/>
          <w:szCs w:val="20"/>
          <w:lang w:eastAsia="zh-CN"/>
        </w:rPr>
        <w:t>01</w:t>
      </w:r>
      <w:r>
        <w:rPr>
          <w:color w:val="auto"/>
          <w:sz w:val="20"/>
          <w:szCs w:val="20"/>
          <w:lang w:eastAsia="zh-CN"/>
        </w:rPr>
        <w:t>/202</w:t>
      </w:r>
      <w:r w:rsidR="00A31156">
        <w:rPr>
          <w:color w:val="auto"/>
          <w:sz w:val="20"/>
          <w:szCs w:val="20"/>
          <w:lang w:eastAsia="zh-CN"/>
        </w:rPr>
        <w:t>6</w:t>
      </w:r>
      <w:r>
        <w:rPr>
          <w:color w:val="auto"/>
          <w:sz w:val="20"/>
          <w:szCs w:val="20"/>
          <w:lang w:eastAsia="zh-CN"/>
        </w:rPr>
        <w:t>.</w:t>
      </w:r>
    </w:p>
    <w:p w14:paraId="36FAFDF3" w14:textId="2BD96ACD" w:rsidR="00904D33" w:rsidRDefault="004C470B" w:rsidP="00A31156">
      <w:pPr>
        <w:spacing w:after="0"/>
        <w:jc w:val="both"/>
        <w:rPr>
          <w:color w:val="auto"/>
          <w:sz w:val="20"/>
          <w:szCs w:val="20"/>
          <w:lang w:eastAsia="zh-CN"/>
        </w:rPr>
      </w:pPr>
      <w:r w:rsidRPr="007E496B">
        <w:rPr>
          <w:color w:val="auto"/>
          <w:sz w:val="20"/>
          <w:szCs w:val="20"/>
          <w:lang w:eastAsia="zh-CN"/>
        </w:rPr>
        <w:t xml:space="preserve">Total length of crediting period: </w:t>
      </w:r>
      <w:r w:rsidR="005C695A">
        <w:rPr>
          <w:color w:val="auto"/>
          <w:sz w:val="20"/>
          <w:szCs w:val="20"/>
          <w:lang w:eastAsia="zh-CN"/>
        </w:rPr>
        <w:t>20/01/2021</w:t>
      </w:r>
      <w:r w:rsidRPr="007E496B">
        <w:rPr>
          <w:color w:val="auto"/>
          <w:sz w:val="20"/>
          <w:szCs w:val="20"/>
          <w:lang w:eastAsia="zh-CN"/>
        </w:rPr>
        <w:t xml:space="preserve"> to </w:t>
      </w:r>
      <w:r w:rsidR="00A31156">
        <w:rPr>
          <w:color w:val="auto"/>
          <w:sz w:val="20"/>
          <w:szCs w:val="20"/>
          <w:lang w:eastAsia="zh-CN"/>
        </w:rPr>
        <w:t>19/01/2026</w:t>
      </w:r>
      <w:r w:rsidR="009404F4">
        <w:rPr>
          <w:color w:val="auto"/>
          <w:sz w:val="20"/>
          <w:szCs w:val="20"/>
          <w:lang w:eastAsia="zh-CN"/>
        </w:rPr>
        <w:t xml:space="preserve"> </w:t>
      </w:r>
      <w:r w:rsidRPr="007E496B">
        <w:rPr>
          <w:color w:val="auto"/>
          <w:sz w:val="20"/>
          <w:szCs w:val="20"/>
          <w:lang w:eastAsia="zh-CN"/>
        </w:rPr>
        <w:t>(first and last days included) for the first crediting period (two renewal cycles and in total 15 years). The 1</w:t>
      </w:r>
      <w:r w:rsidRPr="007E496B">
        <w:rPr>
          <w:color w:val="auto"/>
          <w:sz w:val="20"/>
          <w:szCs w:val="20"/>
          <w:vertAlign w:val="superscript"/>
          <w:lang w:eastAsia="zh-CN"/>
        </w:rPr>
        <w:t>st</w:t>
      </w:r>
      <w:r w:rsidRPr="007E496B">
        <w:rPr>
          <w:color w:val="auto"/>
          <w:sz w:val="20"/>
          <w:szCs w:val="20"/>
          <w:lang w:eastAsia="zh-CN"/>
        </w:rPr>
        <w:t xml:space="preserve"> monitoring period is from </w:t>
      </w:r>
      <w:r w:rsidR="005C695A">
        <w:rPr>
          <w:color w:val="auto"/>
          <w:sz w:val="20"/>
          <w:szCs w:val="20"/>
          <w:lang w:eastAsia="zh-CN"/>
        </w:rPr>
        <w:t>20/01/2021</w:t>
      </w:r>
      <w:r w:rsidRPr="007E496B">
        <w:rPr>
          <w:color w:val="auto"/>
          <w:sz w:val="20"/>
          <w:szCs w:val="20"/>
          <w:lang w:eastAsia="zh-CN"/>
        </w:rPr>
        <w:t xml:space="preserve"> to </w:t>
      </w:r>
      <w:r w:rsidR="0079353E" w:rsidRPr="007E496B">
        <w:rPr>
          <w:color w:val="auto"/>
          <w:sz w:val="20"/>
          <w:szCs w:val="20"/>
          <w:lang w:eastAsia="zh-CN"/>
        </w:rPr>
        <w:t>31/</w:t>
      </w:r>
      <w:r w:rsidR="007E496B">
        <w:rPr>
          <w:color w:val="auto"/>
          <w:sz w:val="20"/>
          <w:szCs w:val="20"/>
          <w:lang w:eastAsia="zh-CN"/>
        </w:rPr>
        <w:t>03</w:t>
      </w:r>
      <w:r w:rsidR="0079353E" w:rsidRPr="007E496B">
        <w:rPr>
          <w:color w:val="auto"/>
          <w:sz w:val="20"/>
          <w:szCs w:val="20"/>
          <w:lang w:eastAsia="zh-CN"/>
        </w:rPr>
        <w:t>/202</w:t>
      </w:r>
      <w:r w:rsidR="007E496B">
        <w:rPr>
          <w:color w:val="auto"/>
          <w:sz w:val="20"/>
          <w:szCs w:val="20"/>
          <w:lang w:eastAsia="zh-CN"/>
        </w:rPr>
        <w:t>2</w:t>
      </w:r>
      <w:r w:rsidRPr="007E496B">
        <w:rPr>
          <w:color w:val="auto"/>
          <w:sz w:val="20"/>
          <w:szCs w:val="20"/>
          <w:lang w:eastAsia="zh-CN"/>
        </w:rPr>
        <w:t xml:space="preserve"> (first and last days included), which belong to the first crediting period</w:t>
      </w:r>
      <w:r w:rsidR="00A74703">
        <w:rPr>
          <w:color w:val="auto"/>
          <w:sz w:val="20"/>
          <w:szCs w:val="20"/>
          <w:lang w:eastAsia="zh-CN"/>
        </w:rPr>
        <w:t>.</w:t>
      </w:r>
    </w:p>
    <w:p w14:paraId="6283D71E" w14:textId="77777777" w:rsidR="00A74703" w:rsidRPr="007E496B" w:rsidRDefault="00A74703" w:rsidP="00A31156">
      <w:pPr>
        <w:spacing w:after="0"/>
        <w:jc w:val="both"/>
        <w:rPr>
          <w:color w:val="auto"/>
          <w:sz w:val="20"/>
          <w:szCs w:val="20"/>
          <w:lang w:eastAsia="zh-CN"/>
        </w:rPr>
      </w:pPr>
    </w:p>
    <w:p w14:paraId="2AB6E8E6" w14:textId="4EE15EB4" w:rsidR="004C470B" w:rsidRPr="007E496B" w:rsidRDefault="004C470B" w:rsidP="00A31156">
      <w:pPr>
        <w:spacing w:after="0"/>
        <w:jc w:val="both"/>
        <w:rPr>
          <w:color w:val="auto"/>
          <w:sz w:val="20"/>
          <w:szCs w:val="20"/>
        </w:rPr>
      </w:pPr>
      <w:r w:rsidRPr="007E496B">
        <w:rPr>
          <w:rFonts w:hint="eastAsia"/>
          <w:color w:val="auto"/>
          <w:sz w:val="20"/>
          <w:szCs w:val="20"/>
          <w:lang w:eastAsia="zh-CN"/>
        </w:rPr>
        <w:t>E</w:t>
      </w:r>
      <w:r w:rsidRPr="007E496B">
        <w:rPr>
          <w:color w:val="auto"/>
          <w:sz w:val="20"/>
          <w:szCs w:val="20"/>
          <w:lang w:eastAsia="zh-CN"/>
        </w:rPr>
        <w:t>xpected lifetime of the project: 15 years</w:t>
      </w:r>
      <w:r w:rsidRPr="007E496B">
        <w:rPr>
          <w:rStyle w:val="aff8"/>
          <w:color w:val="auto"/>
          <w:sz w:val="20"/>
          <w:szCs w:val="20"/>
          <w:lang w:eastAsia="zh-CN"/>
        </w:rPr>
        <w:footnoteReference w:id="2"/>
      </w:r>
      <w:r w:rsidRPr="007E496B">
        <w:rPr>
          <w:color w:val="auto"/>
          <w:sz w:val="20"/>
          <w:szCs w:val="20"/>
          <w:lang w:eastAsia="zh-CN"/>
        </w:rPr>
        <w:t>.</w:t>
      </w:r>
    </w:p>
    <w:p w14:paraId="03F28042" w14:textId="1546962B" w:rsidR="00E51EF3" w:rsidRPr="00AF555C" w:rsidRDefault="00E51EF3" w:rsidP="00E51EF3">
      <w:pPr>
        <w:spacing w:line="276" w:lineRule="auto"/>
        <w:contextualSpacing w:val="0"/>
        <w:rPr>
          <w:sz w:val="20"/>
          <w:szCs w:val="20"/>
        </w:rPr>
      </w:pPr>
      <w:r w:rsidRPr="00AF555C">
        <w:rPr>
          <w:sz w:val="20"/>
          <w:szCs w:val="20"/>
        </w:rPr>
        <w:br w:type="page"/>
      </w:r>
    </w:p>
    <w:p w14:paraId="058F6754" w14:textId="1F538090" w:rsidR="00816579" w:rsidRPr="00241108" w:rsidRDefault="00816579" w:rsidP="00781865">
      <w:pPr>
        <w:pStyle w:val="SectionTitle"/>
        <w:numPr>
          <w:ilvl w:val="0"/>
          <w:numId w:val="16"/>
        </w:numPr>
        <w:outlineLvl w:val="2"/>
      </w:pPr>
      <w:bookmarkStart w:id="10" w:name="_Toc40962738"/>
      <w:bookmarkStart w:id="11" w:name="_Ref47706306"/>
      <w:bookmarkStart w:id="12" w:name="_Ref49860659"/>
      <w:r w:rsidRPr="00241108">
        <w:lastRenderedPageBreak/>
        <w:t>IMPLEMENTATION OF PROJECT</w:t>
      </w:r>
      <w:bookmarkEnd w:id="10"/>
      <w:bookmarkEnd w:id="11"/>
      <w:bookmarkEnd w:id="12"/>
      <w:r w:rsidRPr="00241108">
        <w:t xml:space="preserve"> </w:t>
      </w:r>
    </w:p>
    <w:p w14:paraId="697BC3AD" w14:textId="77777777" w:rsidR="00816579" w:rsidRDefault="00816579" w:rsidP="00E7462C">
      <w:pPr>
        <w:pStyle w:val="SectionList"/>
      </w:pPr>
      <w:bookmarkStart w:id="13" w:name="_Toc40962739"/>
      <w:bookmarkStart w:id="14" w:name="_Ref418094175"/>
      <w:r w:rsidRPr="00241108">
        <w:t>Description of implemented project</w:t>
      </w:r>
      <w:bookmarkEnd w:id="13"/>
      <w:r w:rsidRPr="00241108">
        <w:t xml:space="preserve"> </w:t>
      </w:r>
      <w:bookmarkEnd w:id="14"/>
    </w:p>
    <w:p w14:paraId="4C0EAC99" w14:textId="681ED23D" w:rsidR="00816579" w:rsidRDefault="00816579" w:rsidP="00816579">
      <w:r w:rsidRPr="003B1DEE">
        <w:t>&gt;&gt;</w:t>
      </w:r>
    </w:p>
    <w:p w14:paraId="19063027" w14:textId="33D392FA" w:rsidR="00DD7043" w:rsidRPr="00D65DAA" w:rsidRDefault="00A31156" w:rsidP="00A31156">
      <w:pPr>
        <w:widowControl w:val="0"/>
        <w:autoSpaceDE w:val="0"/>
        <w:autoSpaceDN w:val="0"/>
        <w:adjustRightInd w:val="0"/>
        <w:spacing w:after="0"/>
        <w:jc w:val="both"/>
        <w:rPr>
          <w:color w:val="auto"/>
          <w:sz w:val="20"/>
          <w:szCs w:val="20"/>
          <w:lang w:val="en-GB" w:eastAsia="zh-CN"/>
        </w:rPr>
      </w:pPr>
      <w:r>
        <w:rPr>
          <w:color w:val="auto"/>
          <w:sz w:val="20"/>
          <w:szCs w:val="20"/>
          <w:lang w:eastAsia="zh-CN"/>
        </w:rPr>
        <w:t>9</w:t>
      </w:r>
      <w:r w:rsidR="00817DA6">
        <w:rPr>
          <w:color w:val="auto"/>
          <w:sz w:val="20"/>
          <w:szCs w:val="20"/>
          <w:lang w:eastAsia="zh-CN"/>
        </w:rPr>
        <w:t xml:space="preserve"> sets of AWMSs</w:t>
      </w:r>
      <w:r w:rsidR="00B37B02" w:rsidRPr="00D65DAA">
        <w:rPr>
          <w:color w:val="auto"/>
          <w:sz w:val="20"/>
          <w:szCs w:val="20"/>
          <w:lang w:eastAsia="zh-CN"/>
        </w:rPr>
        <w:t xml:space="preserve"> in </w:t>
      </w:r>
      <w:r>
        <w:rPr>
          <w:color w:val="auto"/>
          <w:sz w:val="20"/>
          <w:szCs w:val="20"/>
          <w:lang w:eastAsia="zh-CN"/>
        </w:rPr>
        <w:t>9</w:t>
      </w:r>
      <w:r w:rsidR="00C30447">
        <w:rPr>
          <w:color w:val="auto"/>
          <w:sz w:val="20"/>
          <w:szCs w:val="20"/>
          <w:lang w:eastAsia="zh-CN"/>
        </w:rPr>
        <w:t xml:space="preserve"> swine farms </w:t>
      </w:r>
      <w:r w:rsidR="00B37B02" w:rsidRPr="00D65DAA">
        <w:rPr>
          <w:color w:val="auto"/>
          <w:sz w:val="20"/>
          <w:szCs w:val="20"/>
          <w:lang w:eastAsia="zh-CN"/>
        </w:rPr>
        <w:t xml:space="preserve">have been implemented. </w:t>
      </w:r>
      <w:r w:rsidR="00CE277C">
        <w:rPr>
          <w:color w:val="auto"/>
          <w:sz w:val="20"/>
          <w:szCs w:val="20"/>
          <w:lang w:val="en-GB" w:eastAsia="zh-CN"/>
        </w:rPr>
        <w:t xml:space="preserve">All the manure and wastewater are collected and then be separated first. The </w:t>
      </w:r>
      <w:r>
        <w:rPr>
          <w:color w:val="auto"/>
          <w:sz w:val="20"/>
          <w:szCs w:val="20"/>
          <w:lang w:val="en-GB" w:eastAsia="zh-CN"/>
        </w:rPr>
        <w:t xml:space="preserve">separated </w:t>
      </w:r>
      <w:r w:rsidR="00CE277C">
        <w:rPr>
          <w:color w:val="auto"/>
          <w:sz w:val="20"/>
          <w:szCs w:val="20"/>
          <w:lang w:val="en-GB" w:eastAsia="zh-CN"/>
        </w:rPr>
        <w:t xml:space="preserve">solid is treated in aerobic composting system, which is used as fertilizer. And part of the fertilizer products is distributed to the surrounding farmers free of charge to improve the life condition of farmers, the others is sold to the market. The </w:t>
      </w:r>
      <w:r>
        <w:rPr>
          <w:color w:val="auto"/>
          <w:sz w:val="20"/>
          <w:szCs w:val="20"/>
          <w:lang w:val="en-GB" w:eastAsia="zh-CN"/>
        </w:rPr>
        <w:t xml:space="preserve">separated </w:t>
      </w:r>
      <w:r w:rsidR="00CE277C">
        <w:rPr>
          <w:color w:val="auto"/>
          <w:sz w:val="20"/>
          <w:szCs w:val="20"/>
          <w:lang w:val="en-GB" w:eastAsia="zh-CN"/>
        </w:rPr>
        <w:t xml:space="preserve">liquid is treated through anaerobic digestion, the biogas generated during the treatment process is captured for power generation. if there is surplus biogas, then the biogas can be flared </w:t>
      </w:r>
      <w:r w:rsidR="00CE277C">
        <w:rPr>
          <w:color w:val="auto"/>
          <w:sz w:val="20"/>
          <w:szCs w:val="20"/>
          <w:lang w:eastAsia="zh-CN"/>
        </w:rPr>
        <w:t>through the flaring system</w:t>
      </w:r>
      <w:r w:rsidR="00CE277C">
        <w:rPr>
          <w:color w:val="auto"/>
          <w:sz w:val="20"/>
          <w:szCs w:val="20"/>
          <w:lang w:val="en-GB" w:eastAsia="zh-CN"/>
        </w:rPr>
        <w:t xml:space="preserve">. The sludge produced from anaerobic digestion is treated through aerobic composting together with the </w:t>
      </w:r>
      <w:r>
        <w:rPr>
          <w:color w:val="auto"/>
          <w:sz w:val="20"/>
          <w:szCs w:val="20"/>
          <w:lang w:val="en-GB" w:eastAsia="zh-CN"/>
        </w:rPr>
        <w:t xml:space="preserve">separated </w:t>
      </w:r>
      <w:r w:rsidR="00CE277C">
        <w:rPr>
          <w:color w:val="auto"/>
          <w:sz w:val="20"/>
          <w:szCs w:val="20"/>
          <w:lang w:val="en-GB" w:eastAsia="zh-CN"/>
        </w:rPr>
        <w:t xml:space="preserve">solid and the </w:t>
      </w:r>
      <w:bookmarkStart w:id="15" w:name="_Hlk77082346"/>
      <w:r w:rsidR="00CE277C">
        <w:rPr>
          <w:color w:val="auto"/>
          <w:sz w:val="20"/>
          <w:szCs w:val="20"/>
          <w:lang w:val="en-GB" w:eastAsia="zh-CN"/>
        </w:rPr>
        <w:t>effluent</w:t>
      </w:r>
      <w:bookmarkEnd w:id="15"/>
      <w:r w:rsidR="00CE277C">
        <w:rPr>
          <w:color w:val="auto"/>
          <w:sz w:val="20"/>
          <w:szCs w:val="20"/>
          <w:lang w:val="en-GB" w:eastAsia="zh-CN"/>
        </w:rPr>
        <w:t xml:space="preserve"> is treated aerobically and then used for agriculture irrigation.</w:t>
      </w:r>
    </w:p>
    <w:p w14:paraId="1D720324" w14:textId="77777777" w:rsidR="00DD7043" w:rsidRPr="00D65DAA" w:rsidRDefault="00DD7043" w:rsidP="00A31156">
      <w:pPr>
        <w:widowControl w:val="0"/>
        <w:autoSpaceDE w:val="0"/>
        <w:autoSpaceDN w:val="0"/>
        <w:adjustRightInd w:val="0"/>
        <w:spacing w:after="0"/>
        <w:jc w:val="both"/>
        <w:rPr>
          <w:color w:val="auto"/>
          <w:sz w:val="20"/>
          <w:szCs w:val="20"/>
          <w:lang w:val="en-GB" w:eastAsia="zh-CN"/>
        </w:rPr>
      </w:pPr>
    </w:p>
    <w:p w14:paraId="30B11F97" w14:textId="18905048" w:rsidR="006055B1" w:rsidRPr="00D65DAA" w:rsidRDefault="006055B1" w:rsidP="00A31156">
      <w:pPr>
        <w:adjustRightInd w:val="0"/>
        <w:spacing w:after="0"/>
        <w:jc w:val="both"/>
        <w:rPr>
          <w:color w:val="auto"/>
          <w:sz w:val="20"/>
        </w:rPr>
      </w:pPr>
      <w:r w:rsidRPr="00D65DAA">
        <w:rPr>
          <w:color w:val="auto"/>
          <w:sz w:val="20"/>
          <w:szCs w:val="20"/>
          <w:lang w:eastAsia="zh-CN"/>
        </w:rPr>
        <w:t>Anaerobic tanks adopt Upflow Anaerobic Sludge Bed Reactor (UASB) as its anaerobic digester technology</w:t>
      </w:r>
      <w:r w:rsidRPr="00D65DAA">
        <w:rPr>
          <w:color w:val="auto"/>
          <w:sz w:val="20"/>
        </w:rPr>
        <w:t xml:space="preserve">, and </w:t>
      </w:r>
      <w:r w:rsidR="0056003E" w:rsidRPr="00A87D2A">
        <w:rPr>
          <w:color w:val="auto"/>
          <w:sz w:val="20"/>
        </w:rPr>
        <w:t xml:space="preserve">the biogas generated </w:t>
      </w:r>
      <w:r w:rsidR="0056003E" w:rsidRPr="00F01CEA">
        <w:rPr>
          <w:color w:val="auto"/>
          <w:sz w:val="20"/>
          <w:szCs w:val="20"/>
          <w:lang w:eastAsia="zh-CN"/>
        </w:rPr>
        <w:t xml:space="preserve">from the anaerobic digesters </w:t>
      </w:r>
      <w:r w:rsidR="0056003E" w:rsidRPr="00A87D2A">
        <w:rPr>
          <w:color w:val="auto"/>
          <w:sz w:val="20"/>
        </w:rPr>
        <w:t xml:space="preserve">enter the biogas generator set after biological desulfurization and dehydration purification. The generated electricity </w:t>
      </w:r>
      <w:r w:rsidR="0056003E">
        <w:rPr>
          <w:color w:val="auto"/>
          <w:sz w:val="20"/>
        </w:rPr>
        <w:t>is</w:t>
      </w:r>
      <w:r w:rsidR="0056003E" w:rsidRPr="00A87D2A">
        <w:rPr>
          <w:color w:val="auto"/>
          <w:sz w:val="20"/>
        </w:rPr>
        <w:t xml:space="preserve"> used for daily operation of </w:t>
      </w:r>
      <w:r w:rsidR="0056003E">
        <w:rPr>
          <w:color w:val="auto"/>
          <w:sz w:val="20"/>
        </w:rPr>
        <w:t>AWMS</w:t>
      </w:r>
      <w:r w:rsidR="0056003E">
        <w:rPr>
          <w:rFonts w:hint="eastAsia"/>
          <w:color w:val="auto"/>
          <w:sz w:val="20"/>
          <w:lang w:eastAsia="zh-CN"/>
        </w:rPr>
        <w:t>s</w:t>
      </w:r>
      <w:r w:rsidR="0056003E">
        <w:rPr>
          <w:color w:val="auto"/>
          <w:sz w:val="20"/>
        </w:rPr>
        <w:t xml:space="preserve"> </w:t>
      </w:r>
      <w:r w:rsidR="0056003E">
        <w:rPr>
          <w:rFonts w:hint="eastAsia"/>
          <w:color w:val="auto"/>
          <w:sz w:val="20"/>
          <w:lang w:eastAsia="zh-CN"/>
        </w:rPr>
        <w:t>and</w:t>
      </w:r>
      <w:r w:rsidR="0056003E">
        <w:rPr>
          <w:color w:val="auto"/>
          <w:sz w:val="20"/>
        </w:rPr>
        <w:t xml:space="preserve"> </w:t>
      </w:r>
      <w:r w:rsidR="0056003E" w:rsidRPr="00A87D2A">
        <w:rPr>
          <w:color w:val="auto"/>
          <w:sz w:val="20"/>
        </w:rPr>
        <w:t xml:space="preserve">the swine farms, and the waste heat of the generator </w:t>
      </w:r>
      <w:r w:rsidR="0056003E">
        <w:rPr>
          <w:color w:val="auto"/>
          <w:sz w:val="20"/>
        </w:rPr>
        <w:t>is</w:t>
      </w:r>
      <w:r w:rsidR="0056003E" w:rsidRPr="00A87D2A">
        <w:rPr>
          <w:color w:val="auto"/>
          <w:sz w:val="20"/>
        </w:rPr>
        <w:t xml:space="preserve"> recycled for increasing the temperature of the anaerobic reactor. At the same time, and the residual biogas </w:t>
      </w:r>
      <w:r w:rsidR="0056003E">
        <w:rPr>
          <w:color w:val="auto"/>
          <w:sz w:val="20"/>
        </w:rPr>
        <w:t>is</w:t>
      </w:r>
      <w:r w:rsidR="0056003E" w:rsidRPr="00A87D2A">
        <w:rPr>
          <w:color w:val="auto"/>
          <w:sz w:val="20"/>
        </w:rPr>
        <w:t xml:space="preserve"> flared if there is any surplus biogas.</w:t>
      </w:r>
    </w:p>
    <w:p w14:paraId="21B72495" w14:textId="77777777" w:rsidR="008D40E7" w:rsidRPr="00D65DAA" w:rsidRDefault="008D40E7" w:rsidP="00A31156">
      <w:pPr>
        <w:widowControl w:val="0"/>
        <w:autoSpaceDE w:val="0"/>
        <w:autoSpaceDN w:val="0"/>
        <w:adjustRightInd w:val="0"/>
        <w:spacing w:after="0"/>
        <w:jc w:val="both"/>
        <w:rPr>
          <w:color w:val="auto"/>
          <w:sz w:val="20"/>
          <w:szCs w:val="20"/>
          <w:lang w:val="en-GB" w:eastAsia="zh-CN"/>
        </w:rPr>
      </w:pPr>
    </w:p>
    <w:p w14:paraId="267E4737" w14:textId="4F47FC21" w:rsidR="00B37B02" w:rsidRPr="00D65DAA" w:rsidRDefault="00B37B02" w:rsidP="00A31156">
      <w:pPr>
        <w:adjustRightInd w:val="0"/>
        <w:spacing w:after="0"/>
        <w:jc w:val="both"/>
        <w:rPr>
          <w:color w:val="auto"/>
          <w:sz w:val="20"/>
          <w:szCs w:val="20"/>
          <w:lang w:eastAsia="zh-CN"/>
        </w:rPr>
      </w:pPr>
      <w:r w:rsidRPr="00D65DAA">
        <w:rPr>
          <w:color w:val="auto"/>
          <w:sz w:val="20"/>
          <w:szCs w:val="20"/>
          <w:lang w:eastAsia="zh-CN"/>
        </w:rPr>
        <w:t>The technical flow of</w:t>
      </w:r>
      <w:r w:rsidRPr="00D65DAA">
        <w:rPr>
          <w:rFonts w:hint="eastAsia"/>
          <w:color w:val="auto"/>
          <w:sz w:val="20"/>
          <w:szCs w:val="20"/>
          <w:lang w:eastAsia="zh-CN"/>
        </w:rPr>
        <w:t xml:space="preserve"> </w:t>
      </w:r>
      <w:r w:rsidRPr="00D65DAA">
        <w:rPr>
          <w:color w:val="auto"/>
          <w:sz w:val="20"/>
          <w:szCs w:val="20"/>
          <w:lang w:eastAsia="zh-CN"/>
        </w:rPr>
        <w:t>the project activity is shown below:</w:t>
      </w:r>
    </w:p>
    <w:p w14:paraId="557EBDCE" w14:textId="417D6A84" w:rsidR="00B37B02" w:rsidRDefault="0046130D" w:rsidP="00445CAD">
      <w:pPr>
        <w:spacing w:after="0" w:line="276" w:lineRule="auto"/>
        <w:jc w:val="center"/>
        <w:rPr>
          <w:lang w:eastAsia="de-DE"/>
        </w:rPr>
      </w:pPr>
      <w:bookmarkStart w:id="16" w:name="_Hlk72145106"/>
      <w:r>
        <w:rPr>
          <w:noProof/>
        </w:rPr>
        <w:drawing>
          <wp:inline distT="0" distB="0" distL="0" distR="0" wp14:anchorId="036C2884" wp14:editId="1426304F">
            <wp:extent cx="5389945" cy="3186850"/>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9"/>
                    <a:stretch>
                      <a:fillRect/>
                    </a:stretch>
                  </pic:blipFill>
                  <pic:spPr>
                    <a:xfrm>
                      <a:off x="0" y="0"/>
                      <a:ext cx="5397395" cy="3191255"/>
                    </a:xfrm>
                    <a:prstGeom prst="rect">
                      <a:avLst/>
                    </a:prstGeom>
                  </pic:spPr>
                </pic:pic>
              </a:graphicData>
            </a:graphic>
          </wp:inline>
        </w:drawing>
      </w:r>
    </w:p>
    <w:p w14:paraId="7A4463D8" w14:textId="343BEEFB" w:rsidR="00B37B02" w:rsidRPr="00136C0C" w:rsidRDefault="00B37B02" w:rsidP="00136C0C">
      <w:pPr>
        <w:spacing w:after="0" w:line="240" w:lineRule="auto"/>
        <w:jc w:val="center"/>
        <w:rPr>
          <w:b/>
          <w:bCs/>
          <w:color w:val="auto"/>
          <w:sz w:val="20"/>
          <w:szCs w:val="20"/>
          <w:lang w:eastAsia="zh-CN"/>
        </w:rPr>
      </w:pPr>
      <w:r w:rsidRPr="00136C0C">
        <w:rPr>
          <w:b/>
          <w:bCs/>
          <w:color w:val="auto"/>
          <w:sz w:val="20"/>
          <w:szCs w:val="20"/>
          <w:lang w:eastAsia="zh-CN"/>
        </w:rPr>
        <w:t xml:space="preserve">Figure </w:t>
      </w:r>
      <w:r w:rsidR="00995444" w:rsidRPr="00136C0C">
        <w:rPr>
          <w:b/>
          <w:bCs/>
          <w:color w:val="auto"/>
          <w:sz w:val="20"/>
          <w:szCs w:val="20"/>
          <w:lang w:eastAsia="zh-CN"/>
        </w:rPr>
        <w:t>2</w:t>
      </w:r>
      <w:r w:rsidRPr="00136C0C">
        <w:rPr>
          <w:b/>
          <w:bCs/>
          <w:color w:val="auto"/>
          <w:sz w:val="20"/>
          <w:szCs w:val="20"/>
          <w:lang w:eastAsia="zh-CN"/>
        </w:rPr>
        <w:t xml:space="preserve"> Process flow of biogas project in the </w:t>
      </w:r>
      <w:r w:rsidRPr="00136C0C">
        <w:rPr>
          <w:rFonts w:hint="eastAsia"/>
          <w:b/>
          <w:bCs/>
          <w:color w:val="auto"/>
          <w:sz w:val="20"/>
          <w:szCs w:val="20"/>
          <w:lang w:eastAsia="zh-CN"/>
        </w:rPr>
        <w:t>swine</w:t>
      </w:r>
      <w:r w:rsidRPr="00136C0C">
        <w:rPr>
          <w:b/>
          <w:bCs/>
          <w:color w:val="auto"/>
          <w:sz w:val="20"/>
          <w:szCs w:val="20"/>
          <w:lang w:eastAsia="zh-CN"/>
        </w:rPr>
        <w:t xml:space="preserve"> farms</w:t>
      </w:r>
    </w:p>
    <w:p w14:paraId="241A0332" w14:textId="01377617" w:rsidR="005E2D19" w:rsidRDefault="005E2D19" w:rsidP="00B54E97">
      <w:pPr>
        <w:spacing w:after="0" w:line="276" w:lineRule="auto"/>
        <w:jc w:val="center"/>
        <w:rPr>
          <w:lang w:eastAsia="zh-CN"/>
        </w:rPr>
      </w:pPr>
    </w:p>
    <w:p w14:paraId="42335455" w14:textId="43853F2B" w:rsidR="008D40E7" w:rsidRPr="00703CB7" w:rsidRDefault="008D40E7" w:rsidP="00703CB7">
      <w:pPr>
        <w:widowControl w:val="0"/>
        <w:autoSpaceDE w:val="0"/>
        <w:autoSpaceDN w:val="0"/>
        <w:adjustRightInd w:val="0"/>
        <w:spacing w:after="0"/>
        <w:jc w:val="both"/>
        <w:rPr>
          <w:color w:val="323232" w:themeColor="text2"/>
          <w:sz w:val="20"/>
          <w:szCs w:val="20"/>
          <w:lang w:val="en-GB" w:eastAsia="zh-CN"/>
        </w:rPr>
      </w:pPr>
      <w:r w:rsidRPr="005F1A34">
        <w:rPr>
          <w:color w:val="171717" w:themeColor="background2" w:themeShade="1A"/>
          <w:sz w:val="20"/>
          <w:szCs w:val="20"/>
          <w:lang w:val="en-GB" w:eastAsia="zh-CN"/>
        </w:rPr>
        <w:t xml:space="preserve">The project was implemented in </w:t>
      </w:r>
      <w:r w:rsidR="005F1A34">
        <w:rPr>
          <w:color w:val="171717" w:themeColor="background2" w:themeShade="1A"/>
          <w:sz w:val="20"/>
          <w:szCs w:val="20"/>
          <w:lang w:val="en-GB" w:eastAsia="zh-CN"/>
        </w:rPr>
        <w:t>9</w:t>
      </w:r>
      <w:r w:rsidR="0046130D" w:rsidRPr="005F1A34">
        <w:rPr>
          <w:color w:val="171717" w:themeColor="background2" w:themeShade="1A"/>
          <w:sz w:val="20"/>
          <w:szCs w:val="20"/>
          <w:lang w:val="en-GB" w:eastAsia="zh-CN"/>
        </w:rPr>
        <w:t xml:space="preserve"> existing swine farms</w:t>
      </w:r>
      <w:r w:rsidRPr="005F1A34">
        <w:rPr>
          <w:color w:val="171717" w:themeColor="background2" w:themeShade="1A"/>
          <w:sz w:val="20"/>
          <w:szCs w:val="20"/>
          <w:lang w:val="en-GB" w:eastAsia="zh-CN"/>
        </w:rPr>
        <w:t xml:space="preserve"> and the technology implemented at each swine farm was same. </w:t>
      </w:r>
      <w:r w:rsidR="00232F9A" w:rsidRPr="005F1A34">
        <w:rPr>
          <w:color w:val="171717" w:themeColor="background2" w:themeShade="1A"/>
          <w:sz w:val="20"/>
          <w:szCs w:val="20"/>
          <w:lang w:val="en-GB" w:eastAsia="zh-CN"/>
        </w:rPr>
        <w:t>W</w:t>
      </w:r>
      <w:r w:rsidRPr="005F1A34">
        <w:rPr>
          <w:color w:val="171717" w:themeColor="background2" w:themeShade="1A"/>
          <w:sz w:val="20"/>
          <w:szCs w:val="20"/>
          <w:lang w:val="en-GB" w:eastAsia="zh-CN"/>
        </w:rPr>
        <w:t xml:space="preserve">hile the treatment capacities of each AWMS and the size of each swine </w:t>
      </w:r>
      <w:r w:rsidRPr="005F1A34">
        <w:rPr>
          <w:color w:val="171717" w:themeColor="background2" w:themeShade="1A"/>
          <w:sz w:val="20"/>
          <w:szCs w:val="20"/>
          <w:lang w:val="en-GB" w:eastAsia="zh-CN"/>
        </w:rPr>
        <w:lastRenderedPageBreak/>
        <w:t xml:space="preserve">farm and corresponding design of the AWMS was different. The </w:t>
      </w:r>
      <w:r w:rsidR="00232F9A" w:rsidRPr="005F1A34">
        <w:rPr>
          <w:color w:val="171717" w:themeColor="background2" w:themeShade="1A"/>
          <w:sz w:val="20"/>
          <w:szCs w:val="20"/>
          <w:lang w:val="en-GB" w:eastAsia="zh-CN"/>
        </w:rPr>
        <w:t>treatment</w:t>
      </w:r>
      <w:r w:rsidRPr="005F1A34">
        <w:rPr>
          <w:color w:val="171717" w:themeColor="background2" w:themeShade="1A"/>
          <w:sz w:val="20"/>
          <w:szCs w:val="20"/>
          <w:lang w:val="en-GB" w:eastAsia="zh-CN"/>
        </w:rPr>
        <w:t xml:space="preserve"> capacity and equipment of the system are designed according to the size of the farm. The construction date, commissioning date and start date of operation of </w:t>
      </w:r>
      <w:r w:rsidR="00445A44" w:rsidRPr="005F1A34">
        <w:rPr>
          <w:color w:val="171717" w:themeColor="background2" w:themeShade="1A"/>
          <w:sz w:val="20"/>
          <w:szCs w:val="20"/>
          <w:lang w:val="en-GB" w:eastAsia="zh-CN"/>
        </w:rPr>
        <w:t xml:space="preserve">AWMS in </w:t>
      </w:r>
      <w:r w:rsidRPr="005F1A34">
        <w:rPr>
          <w:color w:val="171717" w:themeColor="background2" w:themeShade="1A"/>
          <w:sz w:val="20"/>
          <w:szCs w:val="20"/>
          <w:lang w:val="en-GB" w:eastAsia="zh-CN"/>
        </w:rPr>
        <w:t>each farm are summarized in Table2. T</w:t>
      </w:r>
      <w:r w:rsidRPr="005F1A34">
        <w:rPr>
          <w:rFonts w:hint="eastAsia"/>
          <w:color w:val="171717" w:themeColor="background2" w:themeShade="1A"/>
          <w:sz w:val="20"/>
          <w:szCs w:val="20"/>
          <w:lang w:val="en-GB" w:eastAsia="zh-CN"/>
        </w:rPr>
        <w:t>he</w:t>
      </w:r>
      <w:r w:rsidRPr="005F1A34">
        <w:rPr>
          <w:color w:val="171717" w:themeColor="background2" w:themeShade="1A"/>
          <w:sz w:val="20"/>
          <w:szCs w:val="20"/>
          <w:lang w:val="en-GB" w:eastAsia="zh-CN"/>
        </w:rPr>
        <w:t xml:space="preserve"> </w:t>
      </w:r>
      <w:r w:rsidRPr="005F1A34">
        <w:rPr>
          <w:rFonts w:hint="eastAsia"/>
          <w:color w:val="171717" w:themeColor="background2" w:themeShade="1A"/>
          <w:sz w:val="20"/>
          <w:szCs w:val="20"/>
          <w:lang w:val="en-GB" w:eastAsia="zh-CN"/>
        </w:rPr>
        <w:t>other</w:t>
      </w:r>
      <w:r w:rsidRPr="005F1A34">
        <w:rPr>
          <w:color w:val="171717" w:themeColor="background2" w:themeShade="1A"/>
          <w:sz w:val="20"/>
          <w:szCs w:val="20"/>
          <w:lang w:val="en-GB" w:eastAsia="zh-CN"/>
        </w:rPr>
        <w:t xml:space="preserve"> </w:t>
      </w:r>
      <w:r w:rsidRPr="005F1A34">
        <w:rPr>
          <w:rFonts w:hint="eastAsia"/>
          <w:color w:val="171717" w:themeColor="background2" w:themeShade="1A"/>
          <w:sz w:val="20"/>
          <w:szCs w:val="20"/>
          <w:lang w:val="en-GB" w:eastAsia="zh-CN"/>
        </w:rPr>
        <w:t>mainly</w:t>
      </w:r>
      <w:r w:rsidRPr="005F1A34">
        <w:rPr>
          <w:color w:val="171717" w:themeColor="background2" w:themeShade="1A"/>
          <w:sz w:val="20"/>
          <w:szCs w:val="20"/>
          <w:lang w:val="en-GB" w:eastAsia="zh-CN"/>
        </w:rPr>
        <w:t xml:space="preserve"> </w:t>
      </w:r>
      <w:r w:rsidRPr="005F1A34">
        <w:rPr>
          <w:rFonts w:hint="eastAsia"/>
          <w:color w:val="171717" w:themeColor="background2" w:themeShade="1A"/>
          <w:sz w:val="20"/>
          <w:szCs w:val="20"/>
          <w:lang w:val="en-GB" w:eastAsia="zh-CN"/>
        </w:rPr>
        <w:t>m</w:t>
      </w:r>
      <w:r w:rsidRPr="005F1A34">
        <w:rPr>
          <w:color w:val="171717" w:themeColor="background2" w:themeShade="1A"/>
          <w:sz w:val="20"/>
          <w:szCs w:val="20"/>
          <w:lang w:val="en-GB" w:eastAsia="zh-CN"/>
        </w:rPr>
        <w:t>ilestone for implementation of the project are summarized in Table3. The volume for original uncovered anaerobic lagoons and the equipment parameters used of each swine farm are shown in the following Table 4:</w:t>
      </w:r>
    </w:p>
    <w:p w14:paraId="4637158C" w14:textId="6D4B7508" w:rsidR="008D40E7" w:rsidRPr="00703CB7" w:rsidRDefault="008D40E7" w:rsidP="00703CB7">
      <w:pPr>
        <w:spacing w:after="0"/>
        <w:jc w:val="center"/>
        <w:rPr>
          <w:b/>
          <w:bCs/>
          <w:color w:val="auto"/>
          <w:sz w:val="20"/>
          <w:szCs w:val="20"/>
          <w:lang w:eastAsia="zh-CN"/>
        </w:rPr>
      </w:pPr>
      <w:r w:rsidRPr="00703CB7">
        <w:rPr>
          <w:rFonts w:hint="eastAsia"/>
          <w:b/>
          <w:bCs/>
          <w:color w:val="auto"/>
          <w:sz w:val="20"/>
          <w:szCs w:val="20"/>
          <w:lang w:eastAsia="zh-CN"/>
        </w:rPr>
        <w:t>T</w:t>
      </w:r>
      <w:r w:rsidRPr="00703CB7">
        <w:rPr>
          <w:b/>
          <w:bCs/>
          <w:color w:val="auto"/>
          <w:sz w:val="20"/>
          <w:szCs w:val="20"/>
          <w:lang w:eastAsia="zh-CN"/>
        </w:rPr>
        <w:t>able 2 The construction, commissioning and start operation</w:t>
      </w:r>
      <w:r w:rsidRPr="00703CB7">
        <w:rPr>
          <w:rFonts w:hint="eastAsia"/>
          <w:b/>
          <w:bCs/>
          <w:color w:val="auto"/>
          <w:sz w:val="20"/>
          <w:szCs w:val="20"/>
          <w:lang w:eastAsia="zh-CN"/>
        </w:rPr>
        <w:t xml:space="preserve"> </w:t>
      </w:r>
      <w:r w:rsidRPr="00703CB7">
        <w:rPr>
          <w:b/>
          <w:bCs/>
          <w:color w:val="auto"/>
          <w:sz w:val="20"/>
          <w:szCs w:val="20"/>
          <w:lang w:eastAsia="zh-CN"/>
        </w:rPr>
        <w:t xml:space="preserve">date of </w:t>
      </w:r>
      <w:r w:rsidR="00445A44" w:rsidRPr="00703CB7">
        <w:rPr>
          <w:b/>
          <w:bCs/>
          <w:color w:val="auto"/>
          <w:sz w:val="20"/>
          <w:szCs w:val="20"/>
          <w:lang w:eastAsia="zh-CN"/>
        </w:rPr>
        <w:t xml:space="preserve">AWMS in each </w:t>
      </w:r>
      <w:r w:rsidRPr="00703CB7">
        <w:rPr>
          <w:b/>
          <w:bCs/>
          <w:color w:val="auto"/>
          <w:sz w:val="20"/>
          <w:szCs w:val="20"/>
          <w:lang w:eastAsia="zh-CN"/>
        </w:rPr>
        <w:t>swine farm involved in this project</w:t>
      </w:r>
    </w:p>
    <w:tbl>
      <w:tblPr>
        <w:tblStyle w:val="afffff3"/>
        <w:tblW w:w="9723" w:type="dxa"/>
        <w:jc w:val="center"/>
        <w:tblLook w:val="04A0" w:firstRow="1" w:lastRow="0" w:firstColumn="1" w:lastColumn="0" w:noHBand="0" w:noVBand="1"/>
      </w:tblPr>
      <w:tblGrid>
        <w:gridCol w:w="2972"/>
        <w:gridCol w:w="2126"/>
        <w:gridCol w:w="2268"/>
        <w:gridCol w:w="2357"/>
      </w:tblGrid>
      <w:tr w:rsidR="008D40E7" w:rsidRPr="00703CB7" w14:paraId="3381A8AD" w14:textId="77777777" w:rsidTr="00703CB7">
        <w:trPr>
          <w:trHeight w:val="723"/>
          <w:jc w:val="center"/>
        </w:trPr>
        <w:tc>
          <w:tcPr>
            <w:tcW w:w="2972" w:type="dxa"/>
            <w:vAlign w:val="center"/>
          </w:tcPr>
          <w:p w14:paraId="4A427F70" w14:textId="77777777" w:rsidR="008D40E7" w:rsidRPr="00703CB7" w:rsidRDefault="008D40E7" w:rsidP="00B0724B">
            <w:pPr>
              <w:spacing w:line="312" w:lineRule="auto"/>
              <w:jc w:val="center"/>
              <w:rPr>
                <w:rFonts w:asciiTheme="minorHAnsi" w:hAnsiTheme="minorHAnsi"/>
                <w:b/>
                <w:bCs/>
                <w:color w:val="auto"/>
                <w:sz w:val="18"/>
                <w:szCs w:val="18"/>
                <w:lang w:eastAsia="zh-CN"/>
              </w:rPr>
            </w:pPr>
            <w:r w:rsidRPr="00703CB7">
              <w:rPr>
                <w:rFonts w:asciiTheme="minorHAnsi" w:hAnsiTheme="minorHAnsi"/>
                <w:b/>
                <w:bCs/>
                <w:color w:val="auto"/>
                <w:sz w:val="18"/>
                <w:szCs w:val="18"/>
                <w:lang w:eastAsia="zh-CN"/>
              </w:rPr>
              <w:t>Swine farm name</w:t>
            </w:r>
          </w:p>
        </w:tc>
        <w:tc>
          <w:tcPr>
            <w:tcW w:w="2126" w:type="dxa"/>
            <w:vAlign w:val="center"/>
          </w:tcPr>
          <w:p w14:paraId="741FD4E2" w14:textId="77777777" w:rsidR="008D40E7" w:rsidRPr="00703CB7" w:rsidRDefault="008D40E7" w:rsidP="00B0724B">
            <w:pPr>
              <w:spacing w:line="312" w:lineRule="auto"/>
              <w:jc w:val="center"/>
              <w:rPr>
                <w:rFonts w:asciiTheme="minorHAnsi" w:hAnsiTheme="minorHAnsi"/>
                <w:b/>
                <w:bCs/>
                <w:color w:val="auto"/>
                <w:sz w:val="18"/>
                <w:szCs w:val="18"/>
                <w:lang w:eastAsia="zh-CN"/>
              </w:rPr>
            </w:pPr>
            <w:r w:rsidRPr="00703CB7">
              <w:rPr>
                <w:rFonts w:asciiTheme="minorHAnsi" w:hAnsiTheme="minorHAnsi"/>
                <w:b/>
                <w:bCs/>
                <w:color w:val="auto"/>
                <w:sz w:val="18"/>
                <w:szCs w:val="18"/>
                <w:lang w:eastAsia="zh-CN"/>
              </w:rPr>
              <w:t>Construction date</w:t>
            </w:r>
          </w:p>
        </w:tc>
        <w:tc>
          <w:tcPr>
            <w:tcW w:w="2268" w:type="dxa"/>
            <w:vAlign w:val="center"/>
          </w:tcPr>
          <w:p w14:paraId="0436E335" w14:textId="77777777" w:rsidR="008D40E7" w:rsidRPr="00703CB7" w:rsidRDefault="008D40E7" w:rsidP="00B0724B">
            <w:pPr>
              <w:spacing w:line="312" w:lineRule="auto"/>
              <w:jc w:val="center"/>
              <w:rPr>
                <w:rFonts w:asciiTheme="minorHAnsi" w:hAnsiTheme="minorHAnsi"/>
                <w:b/>
                <w:bCs/>
                <w:color w:val="auto"/>
                <w:sz w:val="18"/>
                <w:szCs w:val="18"/>
                <w:lang w:eastAsia="zh-CN"/>
              </w:rPr>
            </w:pPr>
            <w:r w:rsidRPr="00703CB7">
              <w:rPr>
                <w:rFonts w:asciiTheme="minorHAnsi" w:hAnsiTheme="minorHAnsi"/>
                <w:b/>
                <w:bCs/>
                <w:color w:val="auto"/>
                <w:sz w:val="18"/>
                <w:szCs w:val="18"/>
                <w:lang w:eastAsia="zh-CN"/>
              </w:rPr>
              <w:t>Commissioning date</w:t>
            </w:r>
          </w:p>
        </w:tc>
        <w:tc>
          <w:tcPr>
            <w:tcW w:w="2357" w:type="dxa"/>
            <w:vAlign w:val="center"/>
          </w:tcPr>
          <w:p w14:paraId="48B71A88" w14:textId="786DC989" w:rsidR="008D40E7" w:rsidRPr="00703CB7" w:rsidRDefault="00A66E6B" w:rsidP="00B0724B">
            <w:pPr>
              <w:spacing w:line="312" w:lineRule="auto"/>
              <w:jc w:val="center"/>
              <w:rPr>
                <w:rFonts w:asciiTheme="minorHAnsi" w:hAnsiTheme="minorHAnsi"/>
                <w:b/>
                <w:bCs/>
                <w:color w:val="auto"/>
                <w:sz w:val="18"/>
                <w:szCs w:val="18"/>
                <w:lang w:eastAsia="zh-CN"/>
              </w:rPr>
            </w:pPr>
            <w:r w:rsidRPr="00703CB7">
              <w:rPr>
                <w:rFonts w:asciiTheme="minorHAnsi" w:hAnsiTheme="minorHAnsi"/>
                <w:b/>
                <w:bCs/>
                <w:color w:val="auto"/>
                <w:sz w:val="18"/>
                <w:szCs w:val="18"/>
                <w:lang w:eastAsia="zh-CN"/>
              </w:rPr>
              <w:t>S</w:t>
            </w:r>
            <w:r w:rsidR="008D40E7" w:rsidRPr="00703CB7">
              <w:rPr>
                <w:rFonts w:asciiTheme="minorHAnsi" w:hAnsiTheme="minorHAnsi"/>
                <w:b/>
                <w:bCs/>
                <w:color w:val="auto"/>
                <w:sz w:val="18"/>
                <w:szCs w:val="18"/>
                <w:lang w:eastAsia="zh-CN"/>
              </w:rPr>
              <w:t>tart Operation date</w:t>
            </w:r>
          </w:p>
        </w:tc>
      </w:tr>
      <w:tr w:rsidR="00703CB7" w:rsidRPr="00703CB7" w14:paraId="4717AB09" w14:textId="77777777" w:rsidTr="00703CB7">
        <w:trPr>
          <w:trHeight w:val="207"/>
          <w:jc w:val="center"/>
        </w:trPr>
        <w:tc>
          <w:tcPr>
            <w:tcW w:w="2972" w:type="dxa"/>
            <w:vAlign w:val="center"/>
          </w:tcPr>
          <w:p w14:paraId="1030C373" w14:textId="36AA800E" w:rsidR="00703CB7" w:rsidRPr="00703CB7" w:rsidRDefault="00703CB7" w:rsidP="00B0724B">
            <w:pPr>
              <w:spacing w:line="312" w:lineRule="auto"/>
              <w:jc w:val="center"/>
              <w:rPr>
                <w:rFonts w:asciiTheme="minorHAnsi" w:hAnsiTheme="minorHAnsi"/>
                <w:color w:val="auto"/>
                <w:sz w:val="18"/>
                <w:szCs w:val="18"/>
                <w:lang w:eastAsia="zh-CN"/>
              </w:rPr>
            </w:pPr>
            <w:r w:rsidRPr="00703CB7">
              <w:rPr>
                <w:color w:val="auto"/>
                <w:sz w:val="18"/>
                <w:szCs w:val="18"/>
                <w:lang w:eastAsia="zh-CN"/>
              </w:rPr>
              <w:t>B</w:t>
            </w:r>
            <w:r w:rsidRPr="00703CB7">
              <w:rPr>
                <w:rFonts w:hint="eastAsia"/>
                <w:color w:val="auto"/>
                <w:sz w:val="18"/>
                <w:szCs w:val="18"/>
                <w:lang w:eastAsia="zh-CN"/>
              </w:rPr>
              <w:t>ama</w:t>
            </w:r>
            <w:r w:rsidRPr="00703CB7">
              <w:rPr>
                <w:color w:val="auto"/>
                <w:sz w:val="18"/>
                <w:szCs w:val="18"/>
                <w:lang w:eastAsia="zh-CN"/>
              </w:rPr>
              <w:t xml:space="preserve"> Y</w:t>
            </w:r>
            <w:r w:rsidRPr="00703CB7">
              <w:rPr>
                <w:rFonts w:hint="eastAsia"/>
                <w:color w:val="auto"/>
                <w:sz w:val="18"/>
                <w:szCs w:val="18"/>
                <w:lang w:eastAsia="zh-CN"/>
              </w:rPr>
              <w:t>anyan</w:t>
            </w:r>
            <w:r w:rsidRPr="00703CB7">
              <w:rPr>
                <w:color w:val="auto"/>
                <w:sz w:val="18"/>
                <w:szCs w:val="18"/>
                <w:lang w:eastAsia="zh-CN"/>
              </w:rPr>
              <w:t xml:space="preserve"> </w:t>
            </w:r>
            <w:r w:rsidRPr="00703CB7">
              <w:rPr>
                <w:rFonts w:hint="eastAsia"/>
                <w:color w:val="auto"/>
                <w:sz w:val="18"/>
                <w:szCs w:val="18"/>
                <w:lang w:eastAsia="zh-CN"/>
              </w:rPr>
              <w:t>swine</w:t>
            </w:r>
            <w:r w:rsidRPr="00703CB7">
              <w:rPr>
                <w:color w:val="auto"/>
                <w:sz w:val="18"/>
                <w:szCs w:val="18"/>
                <w:lang w:eastAsia="zh-CN"/>
              </w:rPr>
              <w:t xml:space="preserve"> farm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9C6DB02" w14:textId="0111805B" w:rsidR="00703CB7" w:rsidRPr="00703CB7"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15</w:t>
            </w:r>
            <w:r w:rsidR="00703CB7" w:rsidRPr="00703CB7">
              <w:rPr>
                <w:rFonts w:asciiTheme="minorHAnsi" w:hAnsiTheme="minorHAnsi"/>
                <w:color w:val="auto"/>
                <w:sz w:val="18"/>
                <w:szCs w:val="18"/>
                <w:lang w:eastAsia="zh-CN"/>
              </w:rPr>
              <w:t>/0</w:t>
            </w:r>
            <w:r>
              <w:rPr>
                <w:rFonts w:asciiTheme="minorHAnsi" w:hAnsiTheme="minorHAnsi"/>
                <w:color w:val="auto"/>
                <w:sz w:val="18"/>
                <w:szCs w:val="18"/>
                <w:lang w:eastAsia="zh-CN"/>
              </w:rPr>
              <w:t>9</w:t>
            </w:r>
            <w:r w:rsidR="00703CB7" w:rsidRPr="00703CB7">
              <w:rPr>
                <w:rFonts w:asciiTheme="minorHAnsi" w:hAnsiTheme="minorHAnsi"/>
                <w:color w:val="auto"/>
                <w:sz w:val="18"/>
                <w:szCs w:val="18"/>
                <w:lang w:eastAsia="zh-CN"/>
              </w:rPr>
              <w:t>/2020</w:t>
            </w:r>
          </w:p>
        </w:tc>
        <w:tc>
          <w:tcPr>
            <w:tcW w:w="2268" w:type="dxa"/>
            <w:vAlign w:val="center"/>
          </w:tcPr>
          <w:p w14:paraId="1CCCB977" w14:textId="0E434A23"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asciiTheme="minorHAnsi" w:hAnsiTheme="minorHAnsi"/>
                <w:color w:val="auto"/>
                <w:sz w:val="18"/>
                <w:szCs w:val="18"/>
                <w:lang w:eastAsia="zh-CN"/>
              </w:rPr>
              <w:t>13/01/2021</w:t>
            </w:r>
          </w:p>
        </w:tc>
        <w:tc>
          <w:tcPr>
            <w:tcW w:w="2357" w:type="dxa"/>
            <w:vAlign w:val="center"/>
          </w:tcPr>
          <w:p w14:paraId="74F3C69F" w14:textId="07007B37"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asciiTheme="minorHAnsi" w:hAnsiTheme="minorHAnsi"/>
                <w:color w:val="auto"/>
                <w:sz w:val="18"/>
                <w:szCs w:val="18"/>
                <w:lang w:eastAsia="zh-CN"/>
              </w:rPr>
              <w:t>20/01/2021</w:t>
            </w:r>
          </w:p>
        </w:tc>
      </w:tr>
      <w:tr w:rsidR="00703CB7" w:rsidRPr="00703CB7" w14:paraId="2A15A88B" w14:textId="77777777" w:rsidTr="00703CB7">
        <w:trPr>
          <w:trHeight w:val="360"/>
          <w:jc w:val="center"/>
        </w:trPr>
        <w:tc>
          <w:tcPr>
            <w:tcW w:w="2972" w:type="dxa"/>
            <w:vAlign w:val="center"/>
          </w:tcPr>
          <w:p w14:paraId="72095A0C" w14:textId="737E648D"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hint="eastAsia"/>
                <w:color w:val="auto"/>
                <w:sz w:val="18"/>
                <w:szCs w:val="18"/>
                <w:lang w:eastAsia="zh-CN"/>
              </w:rPr>
              <w:t>C</w:t>
            </w:r>
            <w:r w:rsidRPr="00703CB7">
              <w:rPr>
                <w:color w:val="auto"/>
                <w:sz w:val="18"/>
                <w:szCs w:val="18"/>
                <w:lang w:eastAsia="zh-CN"/>
              </w:rPr>
              <w:t xml:space="preserve">hongzuo Zuozhou </w:t>
            </w:r>
            <w:r w:rsidRPr="00703CB7">
              <w:rPr>
                <w:rFonts w:hint="eastAsia"/>
                <w:color w:val="auto"/>
                <w:sz w:val="18"/>
                <w:szCs w:val="18"/>
                <w:lang w:eastAsia="zh-CN"/>
              </w:rPr>
              <w:t>swine</w:t>
            </w:r>
            <w:r w:rsidRPr="00703CB7">
              <w:rPr>
                <w:color w:val="auto"/>
                <w:sz w:val="18"/>
                <w:szCs w:val="18"/>
                <w:lang w:eastAsia="zh-CN"/>
              </w:rPr>
              <w:t xml:space="preserv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6BD08022" w14:textId="2F724640" w:rsidR="00703CB7" w:rsidRPr="00703CB7"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23</w:t>
            </w:r>
            <w:r w:rsidR="00703CB7" w:rsidRPr="00703CB7">
              <w:rPr>
                <w:rFonts w:asciiTheme="minorHAnsi" w:hAnsiTheme="minorHAnsi"/>
                <w:color w:val="auto"/>
                <w:sz w:val="18"/>
                <w:szCs w:val="18"/>
                <w:lang w:eastAsia="zh-CN"/>
              </w:rPr>
              <w:t>/09/2020</w:t>
            </w:r>
          </w:p>
        </w:tc>
        <w:tc>
          <w:tcPr>
            <w:tcW w:w="2268" w:type="dxa"/>
            <w:vAlign w:val="center"/>
          </w:tcPr>
          <w:p w14:paraId="38D08945" w14:textId="23CC1FEF"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asciiTheme="minorHAnsi" w:hAnsiTheme="minorHAnsi"/>
                <w:color w:val="auto"/>
                <w:sz w:val="18"/>
                <w:szCs w:val="18"/>
                <w:lang w:eastAsia="zh-CN"/>
              </w:rPr>
              <w:t>15/01/2021</w:t>
            </w:r>
          </w:p>
        </w:tc>
        <w:tc>
          <w:tcPr>
            <w:tcW w:w="2357" w:type="dxa"/>
            <w:vAlign w:val="center"/>
          </w:tcPr>
          <w:p w14:paraId="332EEBB7" w14:textId="2F2D9D77"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asciiTheme="minorHAnsi" w:hAnsiTheme="minorHAnsi"/>
                <w:color w:val="auto"/>
                <w:sz w:val="18"/>
                <w:szCs w:val="18"/>
                <w:lang w:eastAsia="zh-CN"/>
              </w:rPr>
              <w:t>20/01/2021</w:t>
            </w:r>
          </w:p>
        </w:tc>
      </w:tr>
      <w:tr w:rsidR="00703CB7" w:rsidRPr="00703CB7" w14:paraId="11B776E6" w14:textId="77777777" w:rsidTr="00703CB7">
        <w:trPr>
          <w:trHeight w:val="360"/>
          <w:jc w:val="center"/>
        </w:trPr>
        <w:tc>
          <w:tcPr>
            <w:tcW w:w="2972" w:type="dxa"/>
            <w:vAlign w:val="center"/>
          </w:tcPr>
          <w:p w14:paraId="1BEFA6E7" w14:textId="21430ABB"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hint="eastAsia"/>
                <w:color w:val="auto"/>
                <w:sz w:val="18"/>
                <w:szCs w:val="18"/>
                <w:lang w:eastAsia="zh-CN"/>
              </w:rPr>
              <w:t>T</w:t>
            </w:r>
            <w:r w:rsidRPr="00703CB7">
              <w:rPr>
                <w:color w:val="auto"/>
                <w:sz w:val="18"/>
                <w:szCs w:val="18"/>
                <w:lang w:eastAsia="zh-CN"/>
              </w:rPr>
              <w:t xml:space="preserve">ianyang Wucun </w:t>
            </w:r>
            <w:r w:rsidRPr="00703CB7">
              <w:rPr>
                <w:rFonts w:hint="eastAsia"/>
                <w:color w:val="auto"/>
                <w:sz w:val="18"/>
                <w:szCs w:val="18"/>
                <w:lang w:eastAsia="zh-CN"/>
              </w:rPr>
              <w:t>swine</w:t>
            </w:r>
            <w:r w:rsidRPr="00703CB7">
              <w:rPr>
                <w:color w:val="auto"/>
                <w:sz w:val="18"/>
                <w:szCs w:val="18"/>
                <w:lang w:eastAsia="zh-CN"/>
              </w:rPr>
              <w:t xml:space="preserv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53E2AD8E" w14:textId="5B73AE19" w:rsidR="00703CB7" w:rsidRPr="00703CB7"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13</w:t>
            </w:r>
            <w:r w:rsidR="00703CB7" w:rsidRPr="00703CB7">
              <w:rPr>
                <w:rFonts w:asciiTheme="minorHAnsi" w:hAnsiTheme="minorHAnsi"/>
                <w:color w:val="auto"/>
                <w:sz w:val="18"/>
                <w:szCs w:val="18"/>
                <w:lang w:eastAsia="zh-CN"/>
              </w:rPr>
              <w:t>/09/2020</w:t>
            </w:r>
          </w:p>
        </w:tc>
        <w:tc>
          <w:tcPr>
            <w:tcW w:w="2268" w:type="dxa"/>
            <w:vAlign w:val="center"/>
          </w:tcPr>
          <w:p w14:paraId="3A28FEEC" w14:textId="25B8F631"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asciiTheme="minorHAnsi" w:hAnsiTheme="minorHAnsi"/>
                <w:color w:val="auto"/>
                <w:sz w:val="18"/>
                <w:szCs w:val="18"/>
                <w:lang w:eastAsia="zh-CN"/>
              </w:rPr>
              <w:t>14/01/2021</w:t>
            </w:r>
          </w:p>
        </w:tc>
        <w:tc>
          <w:tcPr>
            <w:tcW w:w="2357" w:type="dxa"/>
            <w:vAlign w:val="center"/>
          </w:tcPr>
          <w:p w14:paraId="51C87182" w14:textId="5EB752E6" w:rsidR="00703CB7" w:rsidRPr="00703CB7" w:rsidRDefault="00703CB7" w:rsidP="00B0724B">
            <w:pPr>
              <w:spacing w:line="312" w:lineRule="auto"/>
              <w:jc w:val="center"/>
              <w:rPr>
                <w:rFonts w:asciiTheme="minorHAnsi" w:hAnsiTheme="minorHAnsi"/>
                <w:color w:val="auto"/>
                <w:sz w:val="18"/>
                <w:szCs w:val="18"/>
                <w:lang w:eastAsia="zh-CN"/>
              </w:rPr>
            </w:pPr>
            <w:r w:rsidRPr="00703CB7">
              <w:rPr>
                <w:rFonts w:asciiTheme="minorHAnsi" w:hAnsiTheme="minorHAnsi"/>
                <w:color w:val="auto"/>
                <w:sz w:val="18"/>
                <w:szCs w:val="18"/>
                <w:lang w:eastAsia="zh-CN"/>
              </w:rPr>
              <w:t>20/01/2021</w:t>
            </w:r>
          </w:p>
        </w:tc>
      </w:tr>
      <w:tr w:rsidR="00703CB7" w:rsidRPr="00477DEB" w14:paraId="07C0E2BD" w14:textId="77777777" w:rsidTr="00703CB7">
        <w:trPr>
          <w:trHeight w:val="360"/>
          <w:jc w:val="center"/>
        </w:trPr>
        <w:tc>
          <w:tcPr>
            <w:tcW w:w="2972" w:type="dxa"/>
            <w:vAlign w:val="center"/>
          </w:tcPr>
          <w:p w14:paraId="465913E5" w14:textId="168DBAE1" w:rsidR="00703CB7" w:rsidRPr="00477DEB" w:rsidRDefault="00703CB7" w:rsidP="00B0724B">
            <w:pPr>
              <w:spacing w:line="312" w:lineRule="auto"/>
              <w:jc w:val="center"/>
              <w:rPr>
                <w:rFonts w:asciiTheme="minorHAnsi" w:hAnsiTheme="minorHAnsi"/>
                <w:color w:val="auto"/>
                <w:sz w:val="18"/>
                <w:szCs w:val="18"/>
                <w:lang w:eastAsia="zh-CN"/>
              </w:rPr>
            </w:pPr>
            <w:r w:rsidRPr="00DD19AF">
              <w:rPr>
                <w:rFonts w:hint="eastAsia"/>
                <w:color w:val="auto"/>
                <w:sz w:val="18"/>
                <w:szCs w:val="18"/>
                <w:lang w:eastAsia="zh-CN"/>
              </w:rPr>
              <w:t>Q</w:t>
            </w:r>
            <w:r w:rsidRPr="00DD19AF">
              <w:rPr>
                <w:color w:val="auto"/>
                <w:sz w:val="18"/>
                <w:szCs w:val="18"/>
                <w:lang w:eastAsia="zh-CN"/>
              </w:rPr>
              <w:t xml:space="preserve">uanzhou Dengjiabu </w:t>
            </w:r>
            <w:r>
              <w:rPr>
                <w:rFonts w:hint="eastAsia"/>
                <w:color w:val="auto"/>
                <w:sz w:val="18"/>
                <w:szCs w:val="18"/>
                <w:lang w:eastAsia="zh-CN"/>
              </w:rPr>
              <w:t>swine</w:t>
            </w:r>
            <w:r w:rsidRPr="00DD19AF">
              <w:rPr>
                <w:color w:val="auto"/>
                <w:sz w:val="18"/>
                <w:szCs w:val="18"/>
                <w:lang w:eastAsia="zh-CN"/>
              </w:rPr>
              <w:t xml:space="preserve"> Farm</w:t>
            </w:r>
          </w:p>
        </w:tc>
        <w:tc>
          <w:tcPr>
            <w:tcW w:w="2126" w:type="dxa"/>
            <w:tcBorders>
              <w:top w:val="nil"/>
              <w:left w:val="nil"/>
              <w:bottom w:val="nil"/>
              <w:right w:val="nil"/>
            </w:tcBorders>
            <w:shd w:val="clear" w:color="auto" w:fill="auto"/>
            <w:vAlign w:val="center"/>
          </w:tcPr>
          <w:p w14:paraId="625D16D3" w14:textId="0494FCB4" w:rsidR="00703CB7" w:rsidRPr="005D522E"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18</w:t>
            </w:r>
            <w:r w:rsidR="00703CB7" w:rsidRPr="00DF019A">
              <w:rPr>
                <w:rFonts w:asciiTheme="minorHAnsi" w:hAnsiTheme="minorHAnsi"/>
                <w:color w:val="auto"/>
                <w:sz w:val="18"/>
                <w:szCs w:val="18"/>
                <w:lang w:eastAsia="zh-CN"/>
              </w:rPr>
              <w:t>/09/2020</w:t>
            </w:r>
          </w:p>
        </w:tc>
        <w:tc>
          <w:tcPr>
            <w:tcW w:w="2268" w:type="dxa"/>
            <w:vAlign w:val="center"/>
          </w:tcPr>
          <w:p w14:paraId="2841864E" w14:textId="55E593CB"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13/01/2021</w:t>
            </w:r>
          </w:p>
        </w:tc>
        <w:tc>
          <w:tcPr>
            <w:tcW w:w="2357" w:type="dxa"/>
            <w:vAlign w:val="center"/>
          </w:tcPr>
          <w:p w14:paraId="74CA1628" w14:textId="6641728D"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20/01/2021</w:t>
            </w:r>
          </w:p>
        </w:tc>
      </w:tr>
      <w:tr w:rsidR="00703CB7" w:rsidRPr="00477DEB" w14:paraId="25CB4E85" w14:textId="77777777" w:rsidTr="00703CB7">
        <w:trPr>
          <w:trHeight w:val="343"/>
          <w:jc w:val="center"/>
        </w:trPr>
        <w:tc>
          <w:tcPr>
            <w:tcW w:w="2972" w:type="dxa"/>
            <w:vAlign w:val="center"/>
          </w:tcPr>
          <w:p w14:paraId="0DC716D9" w14:textId="7E97BFB0" w:rsidR="00703CB7" w:rsidRPr="00477DEB" w:rsidRDefault="00703CB7" w:rsidP="00B0724B">
            <w:pPr>
              <w:spacing w:line="312" w:lineRule="auto"/>
              <w:jc w:val="center"/>
              <w:rPr>
                <w:rFonts w:asciiTheme="minorHAnsi" w:hAnsiTheme="minorHAnsi"/>
                <w:color w:val="auto"/>
                <w:sz w:val="18"/>
                <w:szCs w:val="18"/>
                <w:lang w:eastAsia="zh-CN"/>
              </w:rPr>
            </w:pPr>
            <w:r w:rsidRPr="00DD19AF">
              <w:rPr>
                <w:rFonts w:hint="eastAsia"/>
                <w:color w:val="auto"/>
                <w:sz w:val="18"/>
                <w:szCs w:val="18"/>
                <w:lang w:eastAsia="zh-CN"/>
              </w:rPr>
              <w:t>C</w:t>
            </w:r>
            <w:r w:rsidRPr="00DD19AF">
              <w:rPr>
                <w:color w:val="auto"/>
                <w:sz w:val="18"/>
                <w:szCs w:val="18"/>
                <w:lang w:eastAsia="zh-CN"/>
              </w:rPr>
              <w:t>hongzuo Quming</w:t>
            </w:r>
            <w:r>
              <w:rPr>
                <w:rFonts w:hint="eastAsia"/>
                <w:color w:val="auto"/>
                <w:sz w:val="18"/>
                <w:szCs w:val="18"/>
                <w:lang w:eastAsia="zh-CN"/>
              </w:rPr>
              <w:t xml:space="preserve"> swine</w:t>
            </w:r>
            <w:r w:rsidRPr="00DD19AF" w:rsidDel="002C28C5">
              <w:rPr>
                <w:color w:val="auto"/>
                <w:sz w:val="18"/>
                <w:szCs w:val="18"/>
                <w:lang w:eastAsia="zh-CN"/>
              </w:rPr>
              <w:t xml:space="preserve"> </w:t>
            </w:r>
            <w:r w:rsidRPr="00DD19AF">
              <w:rPr>
                <w:color w:val="auto"/>
                <w:sz w:val="18"/>
                <w:szCs w:val="18"/>
                <w:lang w:eastAsia="zh-CN"/>
              </w:rPr>
              <w:t>Farm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9C4406D" w14:textId="2938DCAE" w:rsidR="00703CB7" w:rsidRPr="005D522E"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16</w:t>
            </w:r>
            <w:r w:rsidR="00703CB7" w:rsidRPr="00DF019A">
              <w:rPr>
                <w:rFonts w:asciiTheme="minorHAnsi" w:hAnsiTheme="minorHAnsi"/>
                <w:color w:val="auto"/>
                <w:sz w:val="18"/>
                <w:szCs w:val="18"/>
                <w:lang w:eastAsia="zh-CN"/>
              </w:rPr>
              <w:t>/09/2020</w:t>
            </w:r>
          </w:p>
        </w:tc>
        <w:tc>
          <w:tcPr>
            <w:tcW w:w="2268" w:type="dxa"/>
            <w:vAlign w:val="center"/>
          </w:tcPr>
          <w:p w14:paraId="68E854E9" w14:textId="1CF06F7A"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12/01/2021</w:t>
            </w:r>
          </w:p>
        </w:tc>
        <w:tc>
          <w:tcPr>
            <w:tcW w:w="2357" w:type="dxa"/>
            <w:vAlign w:val="center"/>
          </w:tcPr>
          <w:p w14:paraId="340E5B24" w14:textId="2A5866EF"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20/01/2021</w:t>
            </w:r>
          </w:p>
        </w:tc>
      </w:tr>
      <w:tr w:rsidR="00703CB7" w:rsidRPr="00477DEB" w14:paraId="0BB7C2D1" w14:textId="77777777" w:rsidTr="00703CB7">
        <w:trPr>
          <w:trHeight w:val="360"/>
          <w:jc w:val="center"/>
        </w:trPr>
        <w:tc>
          <w:tcPr>
            <w:tcW w:w="2972" w:type="dxa"/>
            <w:vAlign w:val="center"/>
          </w:tcPr>
          <w:p w14:paraId="03900103" w14:textId="40409CF5" w:rsidR="00703CB7" w:rsidRPr="00477DEB" w:rsidRDefault="00703CB7" w:rsidP="00B0724B">
            <w:pPr>
              <w:spacing w:line="312" w:lineRule="auto"/>
              <w:jc w:val="center"/>
              <w:rPr>
                <w:rFonts w:asciiTheme="minorHAnsi" w:hAnsiTheme="minorHAnsi"/>
                <w:color w:val="auto"/>
                <w:sz w:val="18"/>
                <w:szCs w:val="18"/>
                <w:lang w:eastAsia="zh-CN"/>
              </w:rPr>
            </w:pPr>
            <w:r w:rsidRPr="00DD19AF">
              <w:rPr>
                <w:rFonts w:hint="eastAsia"/>
                <w:color w:val="auto"/>
                <w:sz w:val="18"/>
                <w:szCs w:val="18"/>
                <w:lang w:eastAsia="zh-CN"/>
              </w:rPr>
              <w:t>J</w:t>
            </w:r>
            <w:r w:rsidRPr="00DD19AF">
              <w:rPr>
                <w:color w:val="auto"/>
                <w:sz w:val="18"/>
                <w:szCs w:val="18"/>
                <w:lang w:eastAsia="zh-CN"/>
              </w:rPr>
              <w:t xml:space="preserve">ingxi </w:t>
            </w:r>
            <w:r>
              <w:rPr>
                <w:rFonts w:hint="eastAsia"/>
                <w:color w:val="auto"/>
                <w:sz w:val="18"/>
                <w:szCs w:val="18"/>
                <w:lang w:eastAsia="zh-CN"/>
              </w:rPr>
              <w:t>swine</w:t>
            </w:r>
            <w:r w:rsidRPr="00DD19AF">
              <w:rPr>
                <w:color w:val="auto"/>
                <w:sz w:val="18"/>
                <w:szCs w:val="18"/>
                <w:lang w:eastAsia="zh-CN"/>
              </w:rPr>
              <w:t xml:space="preserv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46838883" w14:textId="4DB8AF6A" w:rsidR="00703CB7" w:rsidRPr="005D522E"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18</w:t>
            </w:r>
            <w:r w:rsidR="00703CB7" w:rsidRPr="00DF019A">
              <w:rPr>
                <w:rFonts w:asciiTheme="minorHAnsi" w:hAnsiTheme="minorHAnsi"/>
                <w:color w:val="auto"/>
                <w:sz w:val="18"/>
                <w:szCs w:val="18"/>
                <w:lang w:eastAsia="zh-CN"/>
              </w:rPr>
              <w:t>/09/2020</w:t>
            </w:r>
          </w:p>
        </w:tc>
        <w:tc>
          <w:tcPr>
            <w:tcW w:w="2268" w:type="dxa"/>
            <w:vAlign w:val="center"/>
          </w:tcPr>
          <w:p w14:paraId="3F18DAD0" w14:textId="1A82989F"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10/01/2021</w:t>
            </w:r>
          </w:p>
        </w:tc>
        <w:tc>
          <w:tcPr>
            <w:tcW w:w="2357" w:type="dxa"/>
            <w:vAlign w:val="center"/>
          </w:tcPr>
          <w:p w14:paraId="378F3382" w14:textId="50113716"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20/01/2021</w:t>
            </w:r>
          </w:p>
        </w:tc>
      </w:tr>
      <w:tr w:rsidR="00703CB7" w:rsidRPr="00477DEB" w14:paraId="521F1946" w14:textId="77777777" w:rsidTr="00703CB7">
        <w:trPr>
          <w:trHeight w:val="360"/>
          <w:jc w:val="center"/>
        </w:trPr>
        <w:tc>
          <w:tcPr>
            <w:tcW w:w="2972" w:type="dxa"/>
            <w:vAlign w:val="center"/>
          </w:tcPr>
          <w:p w14:paraId="23B9956F" w14:textId="631009A5" w:rsidR="00703CB7" w:rsidRPr="00477DEB" w:rsidRDefault="00703CB7" w:rsidP="00B0724B">
            <w:pPr>
              <w:spacing w:line="312" w:lineRule="auto"/>
              <w:jc w:val="center"/>
              <w:rPr>
                <w:rFonts w:asciiTheme="minorHAnsi" w:hAnsiTheme="minorHAnsi"/>
                <w:color w:val="auto"/>
                <w:sz w:val="18"/>
                <w:szCs w:val="18"/>
                <w:lang w:eastAsia="zh-CN"/>
              </w:rPr>
            </w:pPr>
            <w:r w:rsidRPr="00DD19AF">
              <w:rPr>
                <w:rFonts w:hint="eastAsia"/>
                <w:color w:val="auto"/>
                <w:sz w:val="18"/>
                <w:szCs w:val="18"/>
                <w:lang w:eastAsia="zh-CN"/>
              </w:rPr>
              <w:t>L</w:t>
            </w:r>
            <w:r w:rsidRPr="00DD19AF">
              <w:rPr>
                <w:color w:val="auto"/>
                <w:sz w:val="18"/>
                <w:szCs w:val="18"/>
                <w:lang w:eastAsia="zh-CN"/>
              </w:rPr>
              <w:t xml:space="preserve">iucheng Mashan </w:t>
            </w:r>
            <w:r>
              <w:rPr>
                <w:rFonts w:hint="eastAsia"/>
                <w:color w:val="auto"/>
                <w:sz w:val="18"/>
                <w:szCs w:val="18"/>
                <w:lang w:eastAsia="zh-CN"/>
              </w:rPr>
              <w:t>swine</w:t>
            </w:r>
            <w:r w:rsidRPr="00DD19AF">
              <w:rPr>
                <w:color w:val="auto"/>
                <w:sz w:val="18"/>
                <w:szCs w:val="18"/>
                <w:lang w:eastAsia="zh-CN"/>
              </w:rPr>
              <w:t xml:space="preserv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21A67E12" w14:textId="3A30616B" w:rsidR="00703CB7" w:rsidRPr="005D522E"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23</w:t>
            </w:r>
            <w:r w:rsidR="00703CB7" w:rsidRPr="00DF019A">
              <w:rPr>
                <w:rFonts w:asciiTheme="minorHAnsi" w:hAnsiTheme="minorHAnsi"/>
                <w:color w:val="auto"/>
                <w:sz w:val="18"/>
                <w:szCs w:val="18"/>
                <w:lang w:eastAsia="zh-CN"/>
              </w:rPr>
              <w:t>/09/2020</w:t>
            </w:r>
          </w:p>
        </w:tc>
        <w:tc>
          <w:tcPr>
            <w:tcW w:w="2268" w:type="dxa"/>
            <w:vAlign w:val="center"/>
          </w:tcPr>
          <w:p w14:paraId="0B3F3B9A" w14:textId="45314991"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11/01/2021</w:t>
            </w:r>
          </w:p>
        </w:tc>
        <w:tc>
          <w:tcPr>
            <w:tcW w:w="2357" w:type="dxa"/>
            <w:vAlign w:val="center"/>
          </w:tcPr>
          <w:p w14:paraId="13DE4C3A" w14:textId="73790819" w:rsidR="00703CB7" w:rsidRPr="005D522E"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20/01/2021</w:t>
            </w:r>
          </w:p>
        </w:tc>
      </w:tr>
      <w:tr w:rsidR="00703CB7" w:rsidRPr="00477DEB" w14:paraId="4981A6BB" w14:textId="77777777" w:rsidTr="00703CB7">
        <w:trPr>
          <w:trHeight w:val="360"/>
          <w:jc w:val="center"/>
        </w:trPr>
        <w:tc>
          <w:tcPr>
            <w:tcW w:w="2972" w:type="dxa"/>
            <w:vAlign w:val="center"/>
          </w:tcPr>
          <w:p w14:paraId="6497674B" w14:textId="6479F8D0" w:rsidR="00703CB7" w:rsidRPr="002F5C49" w:rsidRDefault="00703CB7" w:rsidP="00B0724B">
            <w:pPr>
              <w:spacing w:line="312" w:lineRule="auto"/>
              <w:jc w:val="center"/>
              <w:rPr>
                <w:color w:val="auto"/>
                <w:sz w:val="18"/>
                <w:szCs w:val="18"/>
                <w:lang w:eastAsia="zh-CN"/>
              </w:rPr>
            </w:pPr>
            <w:r w:rsidRPr="00DD19AF">
              <w:rPr>
                <w:rFonts w:hint="eastAsia"/>
                <w:color w:val="auto"/>
                <w:sz w:val="18"/>
                <w:szCs w:val="18"/>
                <w:lang w:eastAsia="zh-CN"/>
              </w:rPr>
              <w:t>T</w:t>
            </w:r>
            <w:r w:rsidRPr="00DD19AF">
              <w:rPr>
                <w:color w:val="auto"/>
                <w:sz w:val="18"/>
                <w:szCs w:val="18"/>
                <w:lang w:eastAsia="zh-CN"/>
              </w:rPr>
              <w:t xml:space="preserve">engxian Tianping </w:t>
            </w:r>
            <w:r>
              <w:rPr>
                <w:rFonts w:hint="eastAsia"/>
                <w:color w:val="auto"/>
                <w:sz w:val="18"/>
                <w:szCs w:val="18"/>
                <w:lang w:eastAsia="zh-CN"/>
              </w:rPr>
              <w:t>swine</w:t>
            </w:r>
            <w:r w:rsidRPr="00DD19AF">
              <w:rPr>
                <w:color w:val="auto"/>
                <w:sz w:val="18"/>
                <w:szCs w:val="18"/>
                <w:lang w:eastAsia="zh-CN"/>
              </w:rPr>
              <w:t xml:space="preserv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1F629FE9" w14:textId="4B7F613B" w:rsidR="00703CB7" w:rsidRPr="005D522E"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14</w:t>
            </w:r>
            <w:r w:rsidR="00703CB7" w:rsidRPr="00DF019A">
              <w:rPr>
                <w:rFonts w:asciiTheme="minorHAnsi" w:hAnsiTheme="minorHAnsi"/>
                <w:color w:val="auto"/>
                <w:sz w:val="18"/>
                <w:szCs w:val="18"/>
                <w:lang w:eastAsia="zh-CN"/>
              </w:rPr>
              <w:t>/09/2020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9D6432" w14:textId="0099AC74" w:rsidR="00703CB7" w:rsidRPr="00DF019A"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13/01/2021</w:t>
            </w:r>
          </w:p>
        </w:tc>
        <w:tc>
          <w:tcPr>
            <w:tcW w:w="2357" w:type="dxa"/>
            <w:vAlign w:val="center"/>
          </w:tcPr>
          <w:p w14:paraId="22198EA2" w14:textId="671508AE" w:rsidR="00703CB7"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20/01/2021</w:t>
            </w:r>
          </w:p>
        </w:tc>
      </w:tr>
      <w:tr w:rsidR="00703CB7" w:rsidRPr="00477DEB" w14:paraId="3E478A39" w14:textId="77777777" w:rsidTr="00703CB7">
        <w:trPr>
          <w:trHeight w:val="360"/>
          <w:jc w:val="center"/>
        </w:trPr>
        <w:tc>
          <w:tcPr>
            <w:tcW w:w="2972" w:type="dxa"/>
            <w:vAlign w:val="center"/>
          </w:tcPr>
          <w:p w14:paraId="4A23838A" w14:textId="7D9F2876" w:rsidR="00703CB7" w:rsidRPr="002F5C49" w:rsidRDefault="00703CB7" w:rsidP="00B0724B">
            <w:pPr>
              <w:spacing w:line="312" w:lineRule="auto"/>
              <w:jc w:val="center"/>
              <w:rPr>
                <w:color w:val="auto"/>
                <w:sz w:val="18"/>
                <w:szCs w:val="18"/>
                <w:lang w:eastAsia="zh-CN"/>
              </w:rPr>
            </w:pPr>
            <w:r w:rsidRPr="00DD19AF">
              <w:rPr>
                <w:rFonts w:hint="eastAsia"/>
                <w:color w:val="auto"/>
                <w:sz w:val="18"/>
                <w:szCs w:val="18"/>
                <w:lang w:eastAsia="zh-CN"/>
              </w:rPr>
              <w:t>D</w:t>
            </w:r>
            <w:r w:rsidRPr="00DD19AF">
              <w:rPr>
                <w:color w:val="auto"/>
                <w:sz w:val="18"/>
                <w:szCs w:val="18"/>
                <w:lang w:eastAsia="zh-CN"/>
              </w:rPr>
              <w:t xml:space="preserve">ebao Chengguan </w:t>
            </w:r>
            <w:r>
              <w:rPr>
                <w:rFonts w:hint="eastAsia"/>
                <w:color w:val="auto"/>
                <w:sz w:val="18"/>
                <w:szCs w:val="18"/>
                <w:lang w:eastAsia="zh-CN"/>
              </w:rPr>
              <w:t>swine</w:t>
            </w:r>
            <w:r w:rsidRPr="00DD19AF">
              <w:rPr>
                <w:color w:val="auto"/>
                <w:sz w:val="18"/>
                <w:szCs w:val="18"/>
                <w:lang w:eastAsia="zh-CN"/>
              </w:rPr>
              <w:t xml:space="preserve"> Farm</w:t>
            </w:r>
          </w:p>
        </w:tc>
        <w:tc>
          <w:tcPr>
            <w:tcW w:w="2126" w:type="dxa"/>
            <w:tcBorders>
              <w:top w:val="nil"/>
              <w:left w:val="single" w:sz="4" w:space="0" w:color="auto"/>
              <w:bottom w:val="single" w:sz="4" w:space="0" w:color="auto"/>
              <w:right w:val="single" w:sz="4" w:space="0" w:color="auto"/>
            </w:tcBorders>
            <w:shd w:val="clear" w:color="auto" w:fill="auto"/>
            <w:vAlign w:val="center"/>
          </w:tcPr>
          <w:p w14:paraId="4F7A2351" w14:textId="6611BC16" w:rsidR="00703CB7" w:rsidRPr="005D522E" w:rsidRDefault="00703EBC"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16</w:t>
            </w:r>
            <w:r w:rsidR="00703CB7" w:rsidRPr="00DF019A">
              <w:rPr>
                <w:rFonts w:asciiTheme="minorHAnsi" w:hAnsiTheme="minorHAnsi"/>
                <w:color w:val="auto"/>
                <w:sz w:val="18"/>
                <w:szCs w:val="18"/>
                <w:lang w:eastAsia="zh-CN"/>
              </w:rPr>
              <w:t>/09/2020</w:t>
            </w:r>
          </w:p>
        </w:tc>
        <w:tc>
          <w:tcPr>
            <w:tcW w:w="2268" w:type="dxa"/>
            <w:tcBorders>
              <w:top w:val="nil"/>
              <w:left w:val="single" w:sz="4" w:space="0" w:color="auto"/>
              <w:bottom w:val="single" w:sz="4" w:space="0" w:color="auto"/>
              <w:right w:val="single" w:sz="4" w:space="0" w:color="auto"/>
            </w:tcBorders>
            <w:shd w:val="clear" w:color="auto" w:fill="auto"/>
            <w:vAlign w:val="center"/>
          </w:tcPr>
          <w:p w14:paraId="1BA9C0A1" w14:textId="49566D11" w:rsidR="00703CB7" w:rsidRPr="00DF019A"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14/01/2021</w:t>
            </w:r>
          </w:p>
        </w:tc>
        <w:tc>
          <w:tcPr>
            <w:tcW w:w="2357" w:type="dxa"/>
            <w:vAlign w:val="center"/>
          </w:tcPr>
          <w:p w14:paraId="5A4FB109" w14:textId="333886EE" w:rsidR="00703CB7" w:rsidRDefault="00703CB7" w:rsidP="00B0724B">
            <w:pPr>
              <w:spacing w:line="312" w:lineRule="auto"/>
              <w:jc w:val="center"/>
              <w:rPr>
                <w:rFonts w:asciiTheme="minorHAnsi" w:hAnsiTheme="minorHAnsi"/>
                <w:color w:val="auto"/>
                <w:sz w:val="18"/>
                <w:szCs w:val="18"/>
                <w:lang w:eastAsia="zh-CN"/>
              </w:rPr>
            </w:pPr>
            <w:r>
              <w:rPr>
                <w:rFonts w:asciiTheme="minorHAnsi" w:hAnsiTheme="minorHAnsi"/>
                <w:color w:val="auto"/>
                <w:sz w:val="18"/>
                <w:szCs w:val="18"/>
                <w:lang w:eastAsia="zh-CN"/>
              </w:rPr>
              <w:t>20/01/2021</w:t>
            </w:r>
          </w:p>
        </w:tc>
      </w:tr>
    </w:tbl>
    <w:p w14:paraId="7EFFA804" w14:textId="77777777" w:rsidR="008D40E7" w:rsidRDefault="008D40E7" w:rsidP="00B54E97">
      <w:pPr>
        <w:spacing w:after="0" w:line="276" w:lineRule="auto"/>
        <w:jc w:val="center"/>
        <w:rPr>
          <w:lang w:eastAsia="zh-CN"/>
        </w:rPr>
      </w:pPr>
    </w:p>
    <w:p w14:paraId="5AE251B4" w14:textId="13F88743" w:rsidR="00B54E97" w:rsidRPr="00115382" w:rsidRDefault="002F6B73" w:rsidP="00703CB7">
      <w:pPr>
        <w:spacing w:after="0"/>
        <w:jc w:val="center"/>
        <w:rPr>
          <w:b/>
          <w:bCs/>
          <w:color w:val="171717" w:themeColor="background2" w:themeShade="1A"/>
          <w:sz w:val="20"/>
          <w:szCs w:val="20"/>
          <w:lang w:eastAsia="zh-CN"/>
        </w:rPr>
      </w:pPr>
      <w:r w:rsidRPr="00115382">
        <w:rPr>
          <w:rFonts w:hint="eastAsia"/>
          <w:b/>
          <w:bCs/>
          <w:color w:val="171717" w:themeColor="background2" w:themeShade="1A"/>
          <w:sz w:val="20"/>
          <w:szCs w:val="20"/>
          <w:lang w:eastAsia="zh-CN"/>
        </w:rPr>
        <w:t xml:space="preserve">Table </w:t>
      </w:r>
      <w:r w:rsidR="007D118D" w:rsidRPr="00115382">
        <w:rPr>
          <w:b/>
          <w:bCs/>
          <w:color w:val="171717" w:themeColor="background2" w:themeShade="1A"/>
          <w:sz w:val="20"/>
          <w:szCs w:val="20"/>
          <w:lang w:eastAsia="zh-CN"/>
        </w:rPr>
        <w:t>3</w:t>
      </w:r>
      <w:r w:rsidRPr="00115382">
        <w:rPr>
          <w:rFonts w:hint="eastAsia"/>
          <w:b/>
          <w:bCs/>
          <w:color w:val="171717" w:themeColor="background2" w:themeShade="1A"/>
          <w:sz w:val="20"/>
          <w:szCs w:val="20"/>
          <w:lang w:eastAsia="zh-CN"/>
        </w:rPr>
        <w:t xml:space="preserve"> </w:t>
      </w:r>
      <w:r w:rsidR="00B54E97" w:rsidRPr="00115382">
        <w:rPr>
          <w:b/>
          <w:bCs/>
          <w:color w:val="171717" w:themeColor="background2" w:themeShade="1A"/>
          <w:sz w:val="20"/>
          <w:szCs w:val="20"/>
          <w:lang w:eastAsia="zh-CN"/>
        </w:rPr>
        <w:t>Milestone for implementation of the project</w:t>
      </w:r>
    </w:p>
    <w:tbl>
      <w:tblPr>
        <w:tblStyle w:val="afffff3"/>
        <w:tblW w:w="0" w:type="auto"/>
        <w:tblLook w:val="04A0" w:firstRow="1" w:lastRow="0" w:firstColumn="1" w:lastColumn="0" w:noHBand="0" w:noVBand="1"/>
      </w:tblPr>
      <w:tblGrid>
        <w:gridCol w:w="1838"/>
        <w:gridCol w:w="7784"/>
      </w:tblGrid>
      <w:tr w:rsidR="00115382" w:rsidRPr="00115382" w14:paraId="64CB16FE" w14:textId="77777777" w:rsidTr="00703CB7">
        <w:tc>
          <w:tcPr>
            <w:tcW w:w="1838" w:type="dxa"/>
          </w:tcPr>
          <w:p w14:paraId="3765410E" w14:textId="77777777" w:rsidR="00B54E97" w:rsidRPr="00115382" w:rsidRDefault="00B54E97" w:rsidP="00703CB7">
            <w:pPr>
              <w:jc w:val="both"/>
              <w:rPr>
                <w:b/>
                <w:bCs/>
                <w:color w:val="171717" w:themeColor="background2" w:themeShade="1A"/>
                <w:sz w:val="18"/>
                <w:szCs w:val="18"/>
                <w:lang w:eastAsia="zh-CN"/>
              </w:rPr>
            </w:pPr>
            <w:r w:rsidRPr="00115382">
              <w:rPr>
                <w:rFonts w:hint="eastAsia"/>
                <w:b/>
                <w:bCs/>
                <w:color w:val="171717" w:themeColor="background2" w:themeShade="1A"/>
                <w:sz w:val="18"/>
                <w:szCs w:val="18"/>
                <w:lang w:eastAsia="zh-CN"/>
              </w:rPr>
              <w:t>T</w:t>
            </w:r>
            <w:r w:rsidRPr="00115382">
              <w:rPr>
                <w:b/>
                <w:bCs/>
                <w:color w:val="171717" w:themeColor="background2" w:themeShade="1A"/>
                <w:sz w:val="18"/>
                <w:szCs w:val="18"/>
                <w:lang w:eastAsia="zh-CN"/>
              </w:rPr>
              <w:t>ime</w:t>
            </w:r>
          </w:p>
        </w:tc>
        <w:tc>
          <w:tcPr>
            <w:tcW w:w="7784" w:type="dxa"/>
          </w:tcPr>
          <w:p w14:paraId="427D87AF" w14:textId="77777777" w:rsidR="00B54E97" w:rsidRPr="00115382" w:rsidRDefault="00B54E97" w:rsidP="00703CB7">
            <w:pPr>
              <w:jc w:val="both"/>
              <w:rPr>
                <w:b/>
                <w:bCs/>
                <w:color w:val="171717" w:themeColor="background2" w:themeShade="1A"/>
                <w:sz w:val="18"/>
                <w:szCs w:val="18"/>
                <w:lang w:eastAsia="zh-CN"/>
              </w:rPr>
            </w:pPr>
            <w:r w:rsidRPr="00115382">
              <w:rPr>
                <w:rFonts w:hint="eastAsia"/>
                <w:b/>
                <w:bCs/>
                <w:color w:val="171717" w:themeColor="background2" w:themeShade="1A"/>
                <w:sz w:val="18"/>
                <w:szCs w:val="18"/>
                <w:lang w:eastAsia="zh-CN"/>
              </w:rPr>
              <w:t>M</w:t>
            </w:r>
            <w:r w:rsidRPr="00115382">
              <w:rPr>
                <w:b/>
                <w:bCs/>
                <w:color w:val="171717" w:themeColor="background2" w:themeShade="1A"/>
                <w:sz w:val="18"/>
                <w:szCs w:val="18"/>
                <w:lang w:eastAsia="zh-CN"/>
              </w:rPr>
              <w:t>ain actions</w:t>
            </w:r>
          </w:p>
        </w:tc>
      </w:tr>
      <w:tr w:rsidR="00115382" w:rsidRPr="00115382" w14:paraId="40C29F99" w14:textId="77777777" w:rsidTr="00703CB7">
        <w:tc>
          <w:tcPr>
            <w:tcW w:w="1838" w:type="dxa"/>
          </w:tcPr>
          <w:p w14:paraId="5E3E06FB" w14:textId="28E61030" w:rsidR="00B54E97" w:rsidRPr="00115382" w:rsidRDefault="00EA153B" w:rsidP="00136C0C">
            <w:pPr>
              <w:rPr>
                <w:color w:val="171717" w:themeColor="background2" w:themeShade="1A"/>
                <w:sz w:val="18"/>
                <w:szCs w:val="18"/>
                <w:lang w:eastAsia="zh-CN"/>
              </w:rPr>
            </w:pPr>
            <w:r>
              <w:rPr>
                <w:color w:val="171717" w:themeColor="background2" w:themeShade="1A"/>
                <w:sz w:val="18"/>
                <w:szCs w:val="18"/>
                <w:lang w:eastAsia="zh-CN"/>
              </w:rPr>
              <w:t>0</w:t>
            </w:r>
            <w:r w:rsidR="000E4ED2">
              <w:rPr>
                <w:color w:val="171717" w:themeColor="background2" w:themeShade="1A"/>
                <w:sz w:val="18"/>
                <w:szCs w:val="18"/>
                <w:lang w:eastAsia="zh-CN"/>
              </w:rPr>
              <w:t>5</w:t>
            </w:r>
            <w:r>
              <w:rPr>
                <w:color w:val="171717" w:themeColor="background2" w:themeShade="1A"/>
                <w:sz w:val="18"/>
                <w:szCs w:val="18"/>
                <w:lang w:eastAsia="zh-CN"/>
              </w:rPr>
              <w:t>/0</w:t>
            </w:r>
            <w:r w:rsidR="000E4ED2">
              <w:rPr>
                <w:color w:val="171717" w:themeColor="background2" w:themeShade="1A"/>
                <w:sz w:val="18"/>
                <w:szCs w:val="18"/>
                <w:lang w:eastAsia="zh-CN"/>
              </w:rPr>
              <w:t>5</w:t>
            </w:r>
            <w:r>
              <w:rPr>
                <w:color w:val="171717" w:themeColor="background2" w:themeShade="1A"/>
                <w:sz w:val="18"/>
                <w:szCs w:val="18"/>
                <w:lang w:eastAsia="zh-CN"/>
              </w:rPr>
              <w:t>/2020</w:t>
            </w:r>
          </w:p>
        </w:tc>
        <w:tc>
          <w:tcPr>
            <w:tcW w:w="7784" w:type="dxa"/>
          </w:tcPr>
          <w:p w14:paraId="0C9EBCEE" w14:textId="08A2C10D" w:rsidR="00B54E97" w:rsidRPr="00115382" w:rsidRDefault="000E4ED2" w:rsidP="00136C0C">
            <w:pPr>
              <w:rPr>
                <w:color w:val="171717" w:themeColor="background2" w:themeShade="1A"/>
                <w:sz w:val="18"/>
                <w:szCs w:val="18"/>
                <w:lang w:eastAsia="zh-CN"/>
              </w:rPr>
            </w:pPr>
            <w:r>
              <w:rPr>
                <w:color w:val="171717" w:themeColor="background2" w:themeShade="1A"/>
                <w:sz w:val="18"/>
                <w:szCs w:val="18"/>
                <w:lang w:eastAsia="zh-CN"/>
              </w:rPr>
              <w:t>Project evaluation report</w:t>
            </w:r>
          </w:p>
        </w:tc>
      </w:tr>
      <w:tr w:rsidR="0093637D" w:rsidRPr="00115382" w14:paraId="10B55413" w14:textId="77777777" w:rsidTr="00703CB7">
        <w:tc>
          <w:tcPr>
            <w:tcW w:w="1838" w:type="dxa"/>
          </w:tcPr>
          <w:p w14:paraId="6FF38CB4" w14:textId="216147FC" w:rsidR="0093637D" w:rsidRPr="00115382" w:rsidRDefault="000E4ED2" w:rsidP="0093637D">
            <w:pPr>
              <w:rPr>
                <w:color w:val="171717" w:themeColor="background2" w:themeShade="1A"/>
                <w:sz w:val="18"/>
                <w:szCs w:val="18"/>
                <w:lang w:val="en-GB" w:eastAsia="zh-CN"/>
              </w:rPr>
            </w:pPr>
            <w:r>
              <w:rPr>
                <w:color w:val="171717" w:themeColor="background2" w:themeShade="1A"/>
                <w:sz w:val="18"/>
                <w:szCs w:val="18"/>
                <w:lang w:eastAsia="zh-CN"/>
              </w:rPr>
              <w:t>07</w:t>
            </w:r>
            <w:r w:rsidR="0093637D" w:rsidRPr="00115382">
              <w:rPr>
                <w:color w:val="171717" w:themeColor="background2" w:themeShade="1A"/>
                <w:sz w:val="18"/>
                <w:szCs w:val="18"/>
                <w:lang w:eastAsia="zh-CN"/>
              </w:rPr>
              <w:t>/0</w:t>
            </w:r>
            <w:r w:rsidR="00EA153B">
              <w:rPr>
                <w:color w:val="171717" w:themeColor="background2" w:themeShade="1A"/>
                <w:sz w:val="18"/>
                <w:szCs w:val="18"/>
                <w:lang w:eastAsia="zh-CN"/>
              </w:rPr>
              <w:t>7</w:t>
            </w:r>
            <w:r w:rsidR="0093637D" w:rsidRPr="00115382">
              <w:rPr>
                <w:color w:val="171717" w:themeColor="background2" w:themeShade="1A"/>
                <w:sz w:val="18"/>
                <w:szCs w:val="18"/>
                <w:lang w:eastAsia="zh-CN"/>
              </w:rPr>
              <w:t>/2020</w:t>
            </w:r>
          </w:p>
        </w:tc>
        <w:tc>
          <w:tcPr>
            <w:tcW w:w="7784" w:type="dxa"/>
          </w:tcPr>
          <w:p w14:paraId="6D69D8F6" w14:textId="1907BFC5"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eastAsia="zh-CN"/>
              </w:rPr>
              <w:t>EIA Approval by local Ecology and Environment Department</w:t>
            </w:r>
          </w:p>
        </w:tc>
      </w:tr>
      <w:tr w:rsidR="0093637D" w:rsidRPr="00115382" w14:paraId="2BBA387F" w14:textId="77777777" w:rsidTr="00703CB7">
        <w:tc>
          <w:tcPr>
            <w:tcW w:w="1838" w:type="dxa"/>
          </w:tcPr>
          <w:p w14:paraId="0C07027A" w14:textId="57F58AE2" w:rsidR="0093637D" w:rsidRPr="00115382" w:rsidRDefault="0093637D" w:rsidP="0093637D">
            <w:pPr>
              <w:rPr>
                <w:color w:val="171717" w:themeColor="background2" w:themeShade="1A"/>
                <w:sz w:val="18"/>
                <w:szCs w:val="18"/>
                <w:lang w:eastAsia="zh-CN"/>
              </w:rPr>
            </w:pPr>
            <w:r>
              <w:rPr>
                <w:color w:val="171717" w:themeColor="background2" w:themeShade="1A"/>
                <w:sz w:val="18"/>
                <w:szCs w:val="18"/>
                <w:lang w:eastAsia="zh-CN"/>
              </w:rPr>
              <w:t>0</w:t>
            </w:r>
            <w:r w:rsidR="00703EBC">
              <w:rPr>
                <w:color w:val="171717" w:themeColor="background2" w:themeShade="1A"/>
                <w:sz w:val="18"/>
                <w:szCs w:val="18"/>
                <w:lang w:eastAsia="zh-CN"/>
              </w:rPr>
              <w:t>5</w:t>
            </w:r>
            <w:r w:rsidRPr="00115382">
              <w:rPr>
                <w:color w:val="171717" w:themeColor="background2" w:themeShade="1A"/>
                <w:sz w:val="18"/>
                <w:szCs w:val="18"/>
                <w:lang w:eastAsia="zh-CN"/>
              </w:rPr>
              <w:t>/0</w:t>
            </w:r>
            <w:r>
              <w:rPr>
                <w:color w:val="171717" w:themeColor="background2" w:themeShade="1A"/>
                <w:sz w:val="18"/>
                <w:szCs w:val="18"/>
                <w:lang w:eastAsia="zh-CN"/>
              </w:rPr>
              <w:t>9</w:t>
            </w:r>
            <w:r w:rsidRPr="00115382">
              <w:rPr>
                <w:color w:val="171717" w:themeColor="background2" w:themeShade="1A"/>
                <w:sz w:val="18"/>
                <w:szCs w:val="18"/>
                <w:lang w:eastAsia="zh-CN"/>
              </w:rPr>
              <w:t>/2020</w:t>
            </w:r>
          </w:p>
        </w:tc>
        <w:tc>
          <w:tcPr>
            <w:tcW w:w="7784" w:type="dxa"/>
          </w:tcPr>
          <w:p w14:paraId="03F6BCEB" w14:textId="1C6B6B7C"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S</w:t>
            </w:r>
            <w:r w:rsidRPr="00115382">
              <w:rPr>
                <w:color w:val="171717" w:themeColor="background2" w:themeShade="1A"/>
                <w:sz w:val="18"/>
                <w:szCs w:val="18"/>
                <w:lang w:eastAsia="zh-CN"/>
              </w:rPr>
              <w:t xml:space="preserve">tart date of the project, the date on signing </w:t>
            </w:r>
            <w:r>
              <w:rPr>
                <w:color w:val="171717" w:themeColor="background2" w:themeShade="1A"/>
                <w:sz w:val="18"/>
                <w:szCs w:val="18"/>
                <w:lang w:eastAsia="zh-CN"/>
              </w:rPr>
              <w:t>biogas</w:t>
            </w:r>
            <w:r w:rsidR="000E4ED2">
              <w:rPr>
                <w:color w:val="171717" w:themeColor="background2" w:themeShade="1A"/>
                <w:sz w:val="18"/>
                <w:szCs w:val="18"/>
                <w:lang w:eastAsia="zh-CN"/>
              </w:rPr>
              <w:t xml:space="preserve"> power</w:t>
            </w:r>
            <w:r>
              <w:rPr>
                <w:color w:val="171717" w:themeColor="background2" w:themeShade="1A"/>
                <w:sz w:val="18"/>
                <w:szCs w:val="18"/>
                <w:lang w:eastAsia="zh-CN"/>
              </w:rPr>
              <w:t xml:space="preserve"> generator</w:t>
            </w:r>
            <w:r w:rsidRPr="00115382">
              <w:rPr>
                <w:color w:val="171717" w:themeColor="background2" w:themeShade="1A"/>
                <w:sz w:val="18"/>
                <w:szCs w:val="18"/>
                <w:lang w:eastAsia="zh-CN"/>
              </w:rPr>
              <w:t xml:space="preserve"> purchase contract</w:t>
            </w:r>
          </w:p>
        </w:tc>
      </w:tr>
      <w:tr w:rsidR="0093637D" w:rsidRPr="00115382" w14:paraId="5513BA4C" w14:textId="77777777" w:rsidTr="00703CB7">
        <w:tc>
          <w:tcPr>
            <w:tcW w:w="1838" w:type="dxa"/>
          </w:tcPr>
          <w:p w14:paraId="221631A9" w14:textId="50940CCE" w:rsidR="0093637D" w:rsidRPr="00115382" w:rsidRDefault="0093637D" w:rsidP="0093637D">
            <w:pPr>
              <w:rPr>
                <w:color w:val="171717" w:themeColor="background2" w:themeShade="1A"/>
                <w:sz w:val="18"/>
                <w:szCs w:val="18"/>
                <w:lang w:eastAsia="zh-CN"/>
              </w:rPr>
            </w:pPr>
            <w:r w:rsidRPr="00115382">
              <w:rPr>
                <w:color w:val="171717" w:themeColor="background2" w:themeShade="1A"/>
                <w:sz w:val="18"/>
                <w:szCs w:val="18"/>
                <w:lang w:val="en-GB" w:eastAsia="zh-CN"/>
              </w:rPr>
              <w:t>1</w:t>
            </w:r>
            <w:r w:rsidR="00EA153B">
              <w:rPr>
                <w:color w:val="171717" w:themeColor="background2" w:themeShade="1A"/>
                <w:sz w:val="18"/>
                <w:szCs w:val="18"/>
                <w:lang w:val="en-GB" w:eastAsia="zh-CN"/>
              </w:rPr>
              <w:t>5</w:t>
            </w:r>
            <w:r w:rsidRPr="00115382">
              <w:rPr>
                <w:color w:val="171717" w:themeColor="background2" w:themeShade="1A"/>
                <w:sz w:val="18"/>
                <w:szCs w:val="18"/>
                <w:lang w:val="en-GB" w:eastAsia="zh-CN"/>
              </w:rPr>
              <w:t>/1</w:t>
            </w:r>
            <w:r w:rsidR="00EA153B">
              <w:rPr>
                <w:color w:val="171717" w:themeColor="background2" w:themeShade="1A"/>
                <w:sz w:val="18"/>
                <w:szCs w:val="18"/>
                <w:lang w:val="en-GB" w:eastAsia="zh-CN"/>
              </w:rPr>
              <w:t>2</w:t>
            </w:r>
            <w:r w:rsidRPr="00115382">
              <w:rPr>
                <w:color w:val="171717" w:themeColor="background2" w:themeShade="1A"/>
                <w:sz w:val="18"/>
                <w:szCs w:val="18"/>
                <w:lang w:val="en-GB" w:eastAsia="zh-CN"/>
              </w:rPr>
              <w:t>/2020</w:t>
            </w:r>
          </w:p>
        </w:tc>
        <w:tc>
          <w:tcPr>
            <w:tcW w:w="7784" w:type="dxa"/>
          </w:tcPr>
          <w:p w14:paraId="487BEBD9" w14:textId="10B5744F" w:rsidR="0093637D" w:rsidRPr="00115382" w:rsidRDefault="0093637D"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p>
        </w:tc>
      </w:tr>
      <w:tr w:rsidR="0093637D" w:rsidRPr="00115382" w14:paraId="7C928717" w14:textId="77777777" w:rsidTr="00703CB7">
        <w:tc>
          <w:tcPr>
            <w:tcW w:w="1838" w:type="dxa"/>
          </w:tcPr>
          <w:p w14:paraId="07FC8085" w14:textId="223B432B" w:rsidR="0093637D" w:rsidRPr="00115382" w:rsidRDefault="005C695A" w:rsidP="0093637D">
            <w:pPr>
              <w:rPr>
                <w:color w:val="171717" w:themeColor="background2" w:themeShade="1A"/>
                <w:sz w:val="18"/>
                <w:szCs w:val="18"/>
                <w:lang w:eastAsia="zh-CN"/>
              </w:rPr>
            </w:pPr>
            <w:r>
              <w:rPr>
                <w:color w:val="171717" w:themeColor="background2" w:themeShade="1A"/>
                <w:sz w:val="18"/>
                <w:szCs w:val="18"/>
                <w:lang w:eastAsia="zh-CN"/>
              </w:rPr>
              <w:t>20/01/2021</w:t>
            </w:r>
          </w:p>
        </w:tc>
        <w:tc>
          <w:tcPr>
            <w:tcW w:w="7784" w:type="dxa"/>
          </w:tcPr>
          <w:p w14:paraId="7CDB1A72" w14:textId="6A0DCA0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The project was put into operation</w:t>
            </w:r>
          </w:p>
        </w:tc>
      </w:tr>
      <w:tr w:rsidR="0093637D" w:rsidRPr="00115382" w14:paraId="57240023" w14:textId="77777777" w:rsidTr="00703CB7">
        <w:tc>
          <w:tcPr>
            <w:tcW w:w="1838" w:type="dxa"/>
          </w:tcPr>
          <w:p w14:paraId="1C556AFA" w14:textId="289C4DE5" w:rsidR="0093637D" w:rsidRPr="00115382" w:rsidRDefault="00EA153B" w:rsidP="0093637D">
            <w:pPr>
              <w:rPr>
                <w:color w:val="171717" w:themeColor="background2" w:themeShade="1A"/>
                <w:sz w:val="18"/>
                <w:szCs w:val="18"/>
                <w:lang w:eastAsia="zh-CN"/>
              </w:rPr>
            </w:pPr>
            <w:r w:rsidRPr="00EA153B">
              <w:rPr>
                <w:color w:val="171717" w:themeColor="background2" w:themeShade="1A"/>
                <w:sz w:val="18"/>
                <w:szCs w:val="18"/>
                <w:lang w:eastAsia="zh-CN"/>
              </w:rPr>
              <w:t>01/09/2021</w:t>
            </w:r>
          </w:p>
        </w:tc>
        <w:tc>
          <w:tcPr>
            <w:tcW w:w="7784" w:type="dxa"/>
          </w:tcPr>
          <w:p w14:paraId="13F5C8C6" w14:textId="7777777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Submission for preliminary review</w:t>
            </w:r>
          </w:p>
        </w:tc>
      </w:tr>
      <w:tr w:rsidR="0093637D" w:rsidRPr="00115382" w14:paraId="6A783CF6" w14:textId="77777777" w:rsidTr="00703CB7">
        <w:tc>
          <w:tcPr>
            <w:tcW w:w="1838" w:type="dxa"/>
          </w:tcPr>
          <w:p w14:paraId="1B261F00" w14:textId="632951B9" w:rsidR="0093637D" w:rsidRPr="00115382" w:rsidRDefault="0093637D" w:rsidP="0093637D">
            <w:pPr>
              <w:rPr>
                <w:color w:val="171717" w:themeColor="background2" w:themeShade="1A"/>
                <w:sz w:val="18"/>
                <w:szCs w:val="18"/>
                <w:lang w:eastAsia="zh-CN"/>
              </w:rPr>
            </w:pPr>
            <w:r>
              <w:rPr>
                <w:color w:val="171717" w:themeColor="background2" w:themeShade="1A"/>
                <w:sz w:val="18"/>
                <w:szCs w:val="18"/>
                <w:lang w:eastAsia="zh-CN"/>
              </w:rPr>
              <w:t>1</w:t>
            </w:r>
            <w:r w:rsidR="00B0724B">
              <w:rPr>
                <w:color w:val="171717" w:themeColor="background2" w:themeShade="1A"/>
                <w:sz w:val="18"/>
                <w:szCs w:val="18"/>
                <w:lang w:eastAsia="zh-CN"/>
              </w:rPr>
              <w:t>5</w:t>
            </w:r>
            <w:r w:rsidRPr="00115382">
              <w:rPr>
                <w:color w:val="171717" w:themeColor="background2" w:themeShade="1A"/>
                <w:sz w:val="18"/>
                <w:szCs w:val="18"/>
                <w:lang w:eastAsia="zh-CN"/>
              </w:rPr>
              <w:t>/10/2021</w:t>
            </w:r>
          </w:p>
        </w:tc>
        <w:tc>
          <w:tcPr>
            <w:tcW w:w="7784" w:type="dxa"/>
          </w:tcPr>
          <w:p w14:paraId="20800623" w14:textId="77777777" w:rsidR="0093637D" w:rsidRPr="00115382" w:rsidRDefault="0093637D" w:rsidP="0093637D">
            <w:pPr>
              <w:jc w:val="both"/>
              <w:rPr>
                <w:color w:val="171717" w:themeColor="background2" w:themeShade="1A"/>
                <w:sz w:val="18"/>
                <w:szCs w:val="18"/>
                <w:lang w:eastAsia="zh-CN"/>
              </w:rPr>
            </w:pPr>
            <w:r w:rsidRPr="00115382">
              <w:rPr>
                <w:color w:val="171717" w:themeColor="background2" w:themeShade="1A"/>
                <w:sz w:val="18"/>
                <w:szCs w:val="18"/>
                <w:lang w:eastAsia="zh-CN"/>
              </w:rPr>
              <w:t>Local stakeholder consulting physical meeting</w:t>
            </w:r>
          </w:p>
        </w:tc>
      </w:tr>
      <w:tr w:rsidR="00EA153B" w:rsidRPr="00115382" w14:paraId="27D52B1B" w14:textId="77777777" w:rsidTr="00703CB7">
        <w:tc>
          <w:tcPr>
            <w:tcW w:w="1838" w:type="dxa"/>
          </w:tcPr>
          <w:p w14:paraId="17C3E4DC" w14:textId="3E771C7C" w:rsidR="00EA153B" w:rsidRPr="00EA153B" w:rsidRDefault="00EA153B" w:rsidP="0093637D">
            <w:pPr>
              <w:rPr>
                <w:color w:val="171717" w:themeColor="background2" w:themeShade="1A"/>
                <w:sz w:val="18"/>
                <w:szCs w:val="18"/>
                <w:lang w:eastAsia="zh-CN"/>
              </w:rPr>
            </w:pPr>
            <w:r>
              <w:rPr>
                <w:rFonts w:hint="eastAsia"/>
                <w:color w:val="171717" w:themeColor="background2" w:themeShade="1A"/>
                <w:sz w:val="18"/>
                <w:szCs w:val="18"/>
                <w:lang w:eastAsia="zh-CN"/>
              </w:rPr>
              <w:t>1</w:t>
            </w:r>
            <w:r>
              <w:rPr>
                <w:color w:val="171717" w:themeColor="background2" w:themeShade="1A"/>
                <w:sz w:val="18"/>
                <w:szCs w:val="18"/>
                <w:lang w:eastAsia="zh-CN"/>
              </w:rPr>
              <w:t>3/12/2021</w:t>
            </w:r>
          </w:p>
        </w:tc>
        <w:tc>
          <w:tcPr>
            <w:tcW w:w="7784" w:type="dxa"/>
          </w:tcPr>
          <w:p w14:paraId="512F8A30" w14:textId="3434E49B" w:rsidR="00EA153B" w:rsidRPr="00115382" w:rsidRDefault="00EA153B" w:rsidP="0093637D">
            <w:pPr>
              <w:jc w:val="both"/>
              <w:rPr>
                <w:color w:val="171717" w:themeColor="background2" w:themeShade="1A"/>
                <w:sz w:val="18"/>
                <w:szCs w:val="18"/>
                <w:lang w:eastAsia="zh-CN"/>
              </w:rPr>
            </w:pPr>
            <w:r w:rsidRPr="00115382">
              <w:rPr>
                <w:rFonts w:hint="eastAsia"/>
                <w:color w:val="171717" w:themeColor="background2" w:themeShade="1A"/>
                <w:sz w:val="18"/>
                <w:szCs w:val="18"/>
                <w:lang w:eastAsia="zh-CN"/>
              </w:rPr>
              <w:t>T</w:t>
            </w:r>
            <w:r w:rsidRPr="00115382">
              <w:rPr>
                <w:color w:val="171717" w:themeColor="background2" w:themeShade="1A"/>
                <w:sz w:val="18"/>
                <w:szCs w:val="18"/>
                <w:lang w:eastAsia="zh-CN"/>
              </w:rPr>
              <w:t>raining for the GS monitoring plan and biogas safety operation</w:t>
            </w:r>
          </w:p>
        </w:tc>
      </w:tr>
    </w:tbl>
    <w:p w14:paraId="17D4247A" w14:textId="77777777" w:rsidR="00B54E97" w:rsidRPr="007C14FA" w:rsidRDefault="00B54E97" w:rsidP="00B37B02">
      <w:pPr>
        <w:spacing w:after="0" w:line="276" w:lineRule="auto"/>
        <w:jc w:val="center"/>
        <w:rPr>
          <w:sz w:val="20"/>
          <w:szCs w:val="20"/>
          <w:lang w:eastAsia="zh-CN"/>
        </w:rPr>
      </w:pPr>
    </w:p>
    <w:bookmarkEnd w:id="16"/>
    <w:p w14:paraId="617BF3DA" w14:textId="6EA1649F" w:rsidR="0028370D" w:rsidRPr="006B625F" w:rsidRDefault="0028370D" w:rsidP="006B625F">
      <w:pPr>
        <w:spacing w:after="0"/>
        <w:jc w:val="both"/>
        <w:rPr>
          <w:color w:val="auto"/>
          <w:sz w:val="20"/>
          <w:szCs w:val="20"/>
          <w:lang w:eastAsia="zh-CN"/>
        </w:rPr>
      </w:pPr>
      <w:r w:rsidRPr="006B625F">
        <w:rPr>
          <w:color w:val="auto"/>
          <w:sz w:val="20"/>
          <w:szCs w:val="20"/>
          <w:lang w:eastAsia="zh-CN"/>
        </w:rPr>
        <w:t xml:space="preserve">There are no deviations or delays compared to information in approved PDD. </w:t>
      </w:r>
    </w:p>
    <w:p w14:paraId="5943ABB5" w14:textId="77777777" w:rsidR="00954F35" w:rsidRPr="006B625F" w:rsidRDefault="00954F35" w:rsidP="006B625F">
      <w:pPr>
        <w:spacing w:after="0"/>
        <w:jc w:val="both"/>
        <w:rPr>
          <w:color w:val="auto"/>
          <w:sz w:val="20"/>
          <w:szCs w:val="20"/>
          <w:lang w:eastAsia="zh-CN"/>
        </w:rPr>
      </w:pPr>
    </w:p>
    <w:p w14:paraId="4CEC2C07" w14:textId="410810B2" w:rsidR="00954F35" w:rsidRPr="006B625F" w:rsidRDefault="00954F35" w:rsidP="006B625F">
      <w:pPr>
        <w:spacing w:after="0"/>
        <w:jc w:val="both"/>
        <w:rPr>
          <w:color w:val="auto"/>
          <w:sz w:val="20"/>
          <w:szCs w:val="20"/>
          <w:lang w:eastAsia="zh-CN"/>
        </w:rPr>
      </w:pPr>
      <w:r w:rsidRPr="006B625F">
        <w:rPr>
          <w:color w:val="auto"/>
          <w:sz w:val="20"/>
          <w:szCs w:val="20"/>
          <w:lang w:eastAsia="zh-CN"/>
        </w:rPr>
        <w:t>During this monitoring period, there was no special event occurred, such as overhaul and downtimes of</w:t>
      </w:r>
      <w:r w:rsidR="00052ACF" w:rsidRPr="006B625F">
        <w:rPr>
          <w:color w:val="auto"/>
          <w:sz w:val="20"/>
          <w:szCs w:val="20"/>
          <w:lang w:eastAsia="zh-CN"/>
        </w:rPr>
        <w:t xml:space="preserve"> </w:t>
      </w:r>
      <w:r w:rsidR="00232F9A">
        <w:rPr>
          <w:color w:val="auto"/>
          <w:sz w:val="20"/>
          <w:szCs w:val="20"/>
          <w:lang w:eastAsia="zh-CN"/>
        </w:rPr>
        <w:t>anaerobic</w:t>
      </w:r>
      <w:r w:rsidRPr="006B625F">
        <w:rPr>
          <w:color w:val="auto"/>
          <w:sz w:val="20"/>
          <w:szCs w:val="20"/>
          <w:lang w:eastAsia="zh-CN"/>
        </w:rPr>
        <w:t xml:space="preserve"> digesters. All the equipment operate</w:t>
      </w:r>
      <w:r w:rsidR="00526A91" w:rsidRPr="006B625F">
        <w:rPr>
          <w:color w:val="auto"/>
          <w:sz w:val="20"/>
          <w:szCs w:val="20"/>
          <w:lang w:eastAsia="zh-CN"/>
        </w:rPr>
        <w:t>d</w:t>
      </w:r>
      <w:r w:rsidRPr="006B625F">
        <w:rPr>
          <w:color w:val="auto"/>
          <w:sz w:val="20"/>
          <w:szCs w:val="20"/>
          <w:lang w:eastAsia="zh-CN"/>
        </w:rPr>
        <w:t xml:space="preserve"> well and no equipment was under</w:t>
      </w:r>
      <w:r w:rsidR="00052ACF" w:rsidRPr="006B625F">
        <w:rPr>
          <w:color w:val="auto"/>
          <w:sz w:val="20"/>
          <w:szCs w:val="20"/>
          <w:lang w:eastAsia="zh-CN"/>
        </w:rPr>
        <w:t xml:space="preserve"> </w:t>
      </w:r>
      <w:r w:rsidRPr="006B625F">
        <w:rPr>
          <w:color w:val="auto"/>
          <w:sz w:val="20"/>
          <w:szCs w:val="20"/>
          <w:lang w:eastAsia="zh-CN"/>
        </w:rPr>
        <w:t>maintenance during this monitoring period.</w:t>
      </w:r>
    </w:p>
    <w:p w14:paraId="51D62D7D" w14:textId="77777777" w:rsidR="00A064B8" w:rsidRDefault="00A064B8" w:rsidP="00954F35">
      <w:pPr>
        <w:spacing w:after="0" w:line="276" w:lineRule="auto"/>
        <w:jc w:val="both"/>
        <w:rPr>
          <w:sz w:val="20"/>
          <w:szCs w:val="20"/>
          <w:lang w:eastAsia="zh-CN"/>
        </w:rPr>
        <w:sectPr w:rsidR="00A064B8" w:rsidSect="009A54A6">
          <w:pgSz w:w="11900" w:h="16840"/>
          <w:pgMar w:top="1381" w:right="1134" w:bottom="1021" w:left="1134" w:header="283" w:footer="0" w:gutter="0"/>
          <w:cols w:space="720"/>
          <w:titlePg/>
          <w:docGrid w:linePitch="360"/>
        </w:sectPr>
      </w:pPr>
    </w:p>
    <w:p w14:paraId="52192C15" w14:textId="09D89D4D" w:rsidR="00E927BE" w:rsidRPr="003E61D1" w:rsidRDefault="00E927BE" w:rsidP="00A064B8">
      <w:pPr>
        <w:spacing w:after="0" w:line="276" w:lineRule="auto"/>
        <w:jc w:val="center"/>
        <w:rPr>
          <w:b/>
          <w:bCs/>
          <w:color w:val="auto"/>
          <w:sz w:val="20"/>
          <w:szCs w:val="20"/>
          <w:lang w:eastAsia="zh-CN"/>
        </w:rPr>
      </w:pPr>
      <w:r w:rsidRPr="003E61D1">
        <w:rPr>
          <w:rFonts w:hint="eastAsia"/>
          <w:b/>
          <w:bCs/>
          <w:color w:val="auto"/>
          <w:sz w:val="20"/>
          <w:szCs w:val="20"/>
          <w:lang w:eastAsia="zh-CN"/>
        </w:rPr>
        <w:lastRenderedPageBreak/>
        <w:t>T</w:t>
      </w:r>
      <w:r w:rsidRPr="003E61D1">
        <w:rPr>
          <w:b/>
          <w:bCs/>
          <w:color w:val="auto"/>
          <w:sz w:val="20"/>
          <w:szCs w:val="20"/>
          <w:lang w:eastAsia="zh-CN"/>
        </w:rPr>
        <w:t>able 4 technical parameters of main equipment and uncovered anaerobic lagoons</w:t>
      </w:r>
    </w:p>
    <w:p w14:paraId="5617522C" w14:textId="77777777" w:rsidR="00A064B8" w:rsidRPr="00B0724B" w:rsidRDefault="00A064B8" w:rsidP="00A064B8">
      <w:pPr>
        <w:spacing w:after="0" w:line="276" w:lineRule="auto"/>
        <w:jc w:val="center"/>
        <w:rPr>
          <w:color w:val="171717" w:themeColor="background2" w:themeShade="1A"/>
          <w:sz w:val="20"/>
          <w:szCs w:val="20"/>
          <w:lang w:eastAsia="zh-CN"/>
        </w:rPr>
      </w:pPr>
    </w:p>
    <w:tbl>
      <w:tblPr>
        <w:tblStyle w:val="afffff3"/>
        <w:tblW w:w="13745" w:type="dxa"/>
        <w:jc w:val="center"/>
        <w:tblLayout w:type="fixed"/>
        <w:tblLook w:val="04A0" w:firstRow="1" w:lastRow="0" w:firstColumn="1" w:lastColumn="0" w:noHBand="0" w:noVBand="1"/>
      </w:tblPr>
      <w:tblGrid>
        <w:gridCol w:w="2503"/>
        <w:gridCol w:w="1178"/>
        <w:gridCol w:w="1276"/>
        <w:gridCol w:w="1134"/>
        <w:gridCol w:w="1275"/>
        <w:gridCol w:w="1134"/>
        <w:gridCol w:w="1418"/>
        <w:gridCol w:w="1134"/>
        <w:gridCol w:w="1276"/>
        <w:gridCol w:w="1417"/>
      </w:tblGrid>
      <w:tr w:rsidR="00B0724B" w:rsidRPr="00B0724B" w14:paraId="49A32D66" w14:textId="77777777" w:rsidTr="00761A50">
        <w:trPr>
          <w:trHeight w:val="207"/>
          <w:jc w:val="center"/>
        </w:trPr>
        <w:tc>
          <w:tcPr>
            <w:tcW w:w="2503" w:type="dxa"/>
            <w:vAlign w:val="center"/>
          </w:tcPr>
          <w:p w14:paraId="1CBF2C38" w14:textId="77777777" w:rsidR="00B0724B" w:rsidRPr="00B0724B" w:rsidRDefault="00B0724B" w:rsidP="00B0724B">
            <w:pPr>
              <w:spacing w:line="288" w:lineRule="auto"/>
              <w:jc w:val="center"/>
              <w:rPr>
                <w:b/>
                <w:bCs/>
                <w:color w:val="171717" w:themeColor="background2" w:themeShade="1A"/>
                <w:sz w:val="18"/>
                <w:szCs w:val="18"/>
                <w:lang w:eastAsia="zh-CN"/>
              </w:rPr>
            </w:pPr>
            <w:bookmarkStart w:id="17" w:name="_Hlk85733081"/>
            <w:r w:rsidRPr="00B0724B">
              <w:rPr>
                <w:b/>
                <w:bCs/>
                <w:color w:val="171717" w:themeColor="background2" w:themeShade="1A"/>
                <w:sz w:val="18"/>
                <w:szCs w:val="18"/>
                <w:lang w:eastAsia="zh-CN"/>
              </w:rPr>
              <w:t>Farm name</w:t>
            </w:r>
          </w:p>
        </w:tc>
        <w:tc>
          <w:tcPr>
            <w:tcW w:w="1178" w:type="dxa"/>
            <w:vAlign w:val="center"/>
          </w:tcPr>
          <w:p w14:paraId="6D101A57"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Bama Yanyan swine Farm</w:t>
            </w:r>
          </w:p>
        </w:tc>
        <w:tc>
          <w:tcPr>
            <w:tcW w:w="1276" w:type="dxa"/>
            <w:vAlign w:val="center"/>
          </w:tcPr>
          <w:p w14:paraId="1DCF5CB7"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Chongzuo Zuozhou swine Farm</w:t>
            </w:r>
          </w:p>
        </w:tc>
        <w:tc>
          <w:tcPr>
            <w:tcW w:w="1134" w:type="dxa"/>
            <w:vAlign w:val="center"/>
          </w:tcPr>
          <w:p w14:paraId="37249B8B"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Tianyang Wucun swine Farm</w:t>
            </w:r>
          </w:p>
        </w:tc>
        <w:tc>
          <w:tcPr>
            <w:tcW w:w="1275" w:type="dxa"/>
            <w:vAlign w:val="center"/>
          </w:tcPr>
          <w:p w14:paraId="126FECC7"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Quanzhou Dengjiabu swine Farm</w:t>
            </w:r>
          </w:p>
        </w:tc>
        <w:tc>
          <w:tcPr>
            <w:tcW w:w="1134" w:type="dxa"/>
            <w:vAlign w:val="center"/>
          </w:tcPr>
          <w:p w14:paraId="6ADB5A7E"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Chongzuo Quming swine Farm</w:t>
            </w:r>
          </w:p>
        </w:tc>
        <w:tc>
          <w:tcPr>
            <w:tcW w:w="1418" w:type="dxa"/>
            <w:vAlign w:val="center"/>
          </w:tcPr>
          <w:p w14:paraId="7C2B898F"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Jingxi swine Farm</w:t>
            </w:r>
          </w:p>
        </w:tc>
        <w:tc>
          <w:tcPr>
            <w:tcW w:w="1134" w:type="dxa"/>
            <w:vAlign w:val="center"/>
          </w:tcPr>
          <w:p w14:paraId="2D492178"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Liucheng Mashan swine Farm</w:t>
            </w:r>
          </w:p>
        </w:tc>
        <w:tc>
          <w:tcPr>
            <w:tcW w:w="1276" w:type="dxa"/>
            <w:vAlign w:val="center"/>
          </w:tcPr>
          <w:p w14:paraId="6995CF6F"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Tengxian Tianping swine Farm</w:t>
            </w:r>
          </w:p>
        </w:tc>
        <w:tc>
          <w:tcPr>
            <w:tcW w:w="1417" w:type="dxa"/>
            <w:vAlign w:val="center"/>
          </w:tcPr>
          <w:p w14:paraId="3343C32C" w14:textId="77777777" w:rsidR="00B0724B" w:rsidRPr="00B0724B" w:rsidRDefault="00B0724B" w:rsidP="00B0724B">
            <w:pPr>
              <w:spacing w:line="288" w:lineRule="auto"/>
              <w:jc w:val="center"/>
              <w:rPr>
                <w:b/>
                <w:bCs/>
                <w:color w:val="171717" w:themeColor="background2" w:themeShade="1A"/>
                <w:sz w:val="18"/>
                <w:szCs w:val="18"/>
                <w:lang w:eastAsia="zh-CN"/>
              </w:rPr>
            </w:pPr>
            <w:r w:rsidRPr="00B0724B">
              <w:rPr>
                <w:rFonts w:eastAsia="等线"/>
                <w:b/>
                <w:bCs/>
                <w:color w:val="171717" w:themeColor="background2" w:themeShade="1A"/>
                <w:sz w:val="18"/>
                <w:szCs w:val="18"/>
              </w:rPr>
              <w:t>Debao Chengguan swine Farm</w:t>
            </w:r>
          </w:p>
        </w:tc>
      </w:tr>
      <w:tr w:rsidR="00B0724B" w:rsidRPr="00B0724B" w14:paraId="11D49BA9" w14:textId="77777777" w:rsidTr="00761A50">
        <w:trPr>
          <w:trHeight w:val="207"/>
          <w:jc w:val="center"/>
        </w:trPr>
        <w:tc>
          <w:tcPr>
            <w:tcW w:w="2503" w:type="dxa"/>
            <w:vAlign w:val="center"/>
          </w:tcPr>
          <w:p w14:paraId="152D9B2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Treatment capacities of AMMS(t/d)</w:t>
            </w:r>
          </w:p>
        </w:tc>
        <w:tc>
          <w:tcPr>
            <w:tcW w:w="1178" w:type="dxa"/>
            <w:vAlign w:val="center"/>
          </w:tcPr>
          <w:p w14:paraId="11A5684E"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180</w:t>
            </w:r>
          </w:p>
        </w:tc>
        <w:tc>
          <w:tcPr>
            <w:tcW w:w="1276" w:type="dxa"/>
            <w:vAlign w:val="center"/>
          </w:tcPr>
          <w:p w14:paraId="119F42F8"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w:t>
            </w:r>
          </w:p>
        </w:tc>
        <w:tc>
          <w:tcPr>
            <w:tcW w:w="1134" w:type="dxa"/>
            <w:vAlign w:val="center"/>
          </w:tcPr>
          <w:p w14:paraId="25D8D44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w:t>
            </w:r>
          </w:p>
        </w:tc>
        <w:tc>
          <w:tcPr>
            <w:tcW w:w="1275" w:type="dxa"/>
            <w:vAlign w:val="center"/>
          </w:tcPr>
          <w:p w14:paraId="0A545368"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50</w:t>
            </w:r>
          </w:p>
        </w:tc>
        <w:tc>
          <w:tcPr>
            <w:tcW w:w="1134" w:type="dxa"/>
            <w:vAlign w:val="center"/>
          </w:tcPr>
          <w:p w14:paraId="6010655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180</w:t>
            </w:r>
          </w:p>
        </w:tc>
        <w:tc>
          <w:tcPr>
            <w:tcW w:w="1418" w:type="dxa"/>
            <w:vAlign w:val="center"/>
          </w:tcPr>
          <w:p w14:paraId="700BB88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200</w:t>
            </w:r>
          </w:p>
        </w:tc>
        <w:tc>
          <w:tcPr>
            <w:tcW w:w="1134" w:type="dxa"/>
            <w:vAlign w:val="center"/>
          </w:tcPr>
          <w:p w14:paraId="0CB306A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280</w:t>
            </w:r>
          </w:p>
        </w:tc>
        <w:tc>
          <w:tcPr>
            <w:tcW w:w="1276" w:type="dxa"/>
            <w:vAlign w:val="center"/>
          </w:tcPr>
          <w:p w14:paraId="4B133F5C"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w:t>
            </w:r>
          </w:p>
        </w:tc>
        <w:tc>
          <w:tcPr>
            <w:tcW w:w="1417" w:type="dxa"/>
            <w:vAlign w:val="center"/>
          </w:tcPr>
          <w:p w14:paraId="3C728E9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50</w:t>
            </w:r>
          </w:p>
        </w:tc>
      </w:tr>
      <w:tr w:rsidR="00B0724B" w:rsidRPr="00B0724B" w14:paraId="389DF96B" w14:textId="77777777" w:rsidTr="00761A50">
        <w:trPr>
          <w:trHeight w:val="207"/>
          <w:jc w:val="center"/>
        </w:trPr>
        <w:tc>
          <w:tcPr>
            <w:tcW w:w="13745" w:type="dxa"/>
            <w:gridSpan w:val="10"/>
            <w:vAlign w:val="center"/>
          </w:tcPr>
          <w:p w14:paraId="2464585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b/>
                <w:bCs/>
                <w:color w:val="171717" w:themeColor="background2" w:themeShade="1A"/>
                <w:sz w:val="18"/>
                <w:szCs w:val="18"/>
                <w:lang w:eastAsia="zh-CN"/>
              </w:rPr>
              <w:t>Baseline anaerobic lagoon parameters</w:t>
            </w:r>
          </w:p>
        </w:tc>
      </w:tr>
      <w:tr w:rsidR="00B0724B" w:rsidRPr="00B0724B" w14:paraId="29F5C71B" w14:textId="77777777" w:rsidTr="00761A50">
        <w:trPr>
          <w:trHeight w:val="207"/>
          <w:jc w:val="center"/>
        </w:trPr>
        <w:tc>
          <w:tcPr>
            <w:tcW w:w="2503" w:type="dxa"/>
            <w:vAlign w:val="center"/>
          </w:tcPr>
          <w:p w14:paraId="1F76425C"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Size of baseline anaerobic lagoon(length*width*depth) (m</w:t>
            </w:r>
            <w:r w:rsidRPr="00B0724B">
              <w:rPr>
                <w:color w:val="171717" w:themeColor="background2" w:themeShade="1A"/>
                <w:sz w:val="18"/>
                <w:szCs w:val="18"/>
                <w:vertAlign w:val="superscript"/>
                <w:lang w:eastAsia="zh-CN"/>
              </w:rPr>
              <w:t>3</w:t>
            </w:r>
            <w:r w:rsidRPr="00B0724B">
              <w:rPr>
                <w:color w:val="171717" w:themeColor="background2" w:themeShade="1A"/>
                <w:sz w:val="18"/>
                <w:szCs w:val="18"/>
                <w:lang w:eastAsia="zh-CN"/>
              </w:rPr>
              <w:t>)</w:t>
            </w:r>
          </w:p>
        </w:tc>
        <w:tc>
          <w:tcPr>
            <w:tcW w:w="1178" w:type="dxa"/>
            <w:vAlign w:val="center"/>
          </w:tcPr>
          <w:p w14:paraId="16DC77A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100*50*4</w:t>
            </w:r>
          </w:p>
        </w:tc>
        <w:tc>
          <w:tcPr>
            <w:tcW w:w="1276" w:type="dxa"/>
            <w:vAlign w:val="center"/>
          </w:tcPr>
          <w:p w14:paraId="22E6E5EF"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50*50*4</w:t>
            </w:r>
          </w:p>
        </w:tc>
        <w:tc>
          <w:tcPr>
            <w:tcW w:w="1134" w:type="dxa"/>
            <w:vAlign w:val="center"/>
          </w:tcPr>
          <w:p w14:paraId="0F0FD85F"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50*50*4</w:t>
            </w:r>
          </w:p>
        </w:tc>
        <w:tc>
          <w:tcPr>
            <w:tcW w:w="1275" w:type="dxa"/>
            <w:vAlign w:val="center"/>
          </w:tcPr>
          <w:p w14:paraId="6DEC601E" w14:textId="69C67EB5" w:rsidR="00B0724B" w:rsidRPr="00B0724B" w:rsidRDefault="00854B1C"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50*</w:t>
            </w:r>
            <w:r w:rsidR="00B0724B" w:rsidRPr="00B0724B">
              <w:rPr>
                <w:rFonts w:eastAsia="等线" w:cs="Times New Roman"/>
                <w:color w:val="171717" w:themeColor="background2" w:themeShade="1A"/>
                <w:sz w:val="18"/>
                <w:szCs w:val="18"/>
              </w:rPr>
              <w:t>40*3</w:t>
            </w:r>
          </w:p>
        </w:tc>
        <w:tc>
          <w:tcPr>
            <w:tcW w:w="1134" w:type="dxa"/>
            <w:vAlign w:val="center"/>
          </w:tcPr>
          <w:p w14:paraId="2030542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100*50*4</w:t>
            </w:r>
          </w:p>
        </w:tc>
        <w:tc>
          <w:tcPr>
            <w:tcW w:w="1418" w:type="dxa"/>
            <w:vAlign w:val="center"/>
          </w:tcPr>
          <w:p w14:paraId="79198D1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100*50*4</w:t>
            </w:r>
          </w:p>
        </w:tc>
        <w:tc>
          <w:tcPr>
            <w:tcW w:w="1134" w:type="dxa"/>
            <w:vAlign w:val="center"/>
          </w:tcPr>
          <w:p w14:paraId="6445E61F"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80*80*4</w:t>
            </w:r>
          </w:p>
        </w:tc>
        <w:tc>
          <w:tcPr>
            <w:tcW w:w="1276" w:type="dxa"/>
            <w:vAlign w:val="center"/>
          </w:tcPr>
          <w:p w14:paraId="689A136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100*50*3</w:t>
            </w:r>
          </w:p>
        </w:tc>
        <w:tc>
          <w:tcPr>
            <w:tcW w:w="1417" w:type="dxa"/>
            <w:vAlign w:val="center"/>
          </w:tcPr>
          <w:p w14:paraId="79E6E54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40*40*3</w:t>
            </w:r>
          </w:p>
        </w:tc>
      </w:tr>
      <w:tr w:rsidR="00B0724B" w:rsidRPr="00B0724B" w14:paraId="07198C1C" w14:textId="77777777" w:rsidTr="00761A50">
        <w:trPr>
          <w:trHeight w:val="207"/>
          <w:jc w:val="center"/>
        </w:trPr>
        <w:tc>
          <w:tcPr>
            <w:tcW w:w="2503" w:type="dxa"/>
            <w:vAlign w:val="center"/>
          </w:tcPr>
          <w:p w14:paraId="54E41E3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technical life:</w:t>
            </w:r>
          </w:p>
        </w:tc>
        <w:tc>
          <w:tcPr>
            <w:tcW w:w="11242" w:type="dxa"/>
            <w:gridSpan w:val="9"/>
            <w:vAlign w:val="center"/>
          </w:tcPr>
          <w:p w14:paraId="4E6801C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No Less than 15 years</w:t>
            </w:r>
          </w:p>
        </w:tc>
      </w:tr>
      <w:tr w:rsidR="00B0724B" w:rsidRPr="00B0724B" w14:paraId="5763DB72" w14:textId="77777777" w:rsidTr="00761A50">
        <w:trPr>
          <w:trHeight w:val="207"/>
          <w:jc w:val="center"/>
        </w:trPr>
        <w:tc>
          <w:tcPr>
            <w:tcW w:w="13745" w:type="dxa"/>
            <w:gridSpan w:val="10"/>
            <w:vAlign w:val="center"/>
          </w:tcPr>
          <w:p w14:paraId="7A20CCF5"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b/>
                <w:bCs/>
                <w:color w:val="171717" w:themeColor="background2" w:themeShade="1A"/>
                <w:sz w:val="18"/>
                <w:szCs w:val="18"/>
                <w:lang w:eastAsia="zh-CN"/>
              </w:rPr>
              <w:t>Generator equipment parameters</w:t>
            </w:r>
          </w:p>
        </w:tc>
      </w:tr>
      <w:tr w:rsidR="00B0724B" w:rsidRPr="00B0724B" w14:paraId="1C3E9ED6" w14:textId="77777777" w:rsidTr="00761A50">
        <w:trPr>
          <w:trHeight w:val="207"/>
          <w:jc w:val="center"/>
        </w:trPr>
        <w:tc>
          <w:tcPr>
            <w:tcW w:w="2503" w:type="dxa"/>
            <w:vAlign w:val="center"/>
          </w:tcPr>
          <w:p w14:paraId="2CE69BC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Type</w:t>
            </w:r>
          </w:p>
        </w:tc>
        <w:tc>
          <w:tcPr>
            <w:tcW w:w="1178" w:type="dxa"/>
            <w:vAlign w:val="center"/>
          </w:tcPr>
          <w:p w14:paraId="25F2E25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C650D5E</w:t>
            </w:r>
          </w:p>
        </w:tc>
        <w:tc>
          <w:tcPr>
            <w:tcW w:w="1276" w:type="dxa"/>
            <w:vAlign w:val="center"/>
          </w:tcPr>
          <w:p w14:paraId="71E1A3D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C400D5E</w:t>
            </w:r>
          </w:p>
        </w:tc>
        <w:tc>
          <w:tcPr>
            <w:tcW w:w="1134" w:type="dxa"/>
            <w:vAlign w:val="center"/>
          </w:tcPr>
          <w:p w14:paraId="7856EAC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C350D5E</w:t>
            </w:r>
          </w:p>
        </w:tc>
        <w:tc>
          <w:tcPr>
            <w:tcW w:w="1275" w:type="dxa"/>
            <w:vAlign w:val="center"/>
          </w:tcPr>
          <w:p w14:paraId="3979004D"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C200D5E</w:t>
            </w:r>
          </w:p>
        </w:tc>
        <w:tc>
          <w:tcPr>
            <w:tcW w:w="1134" w:type="dxa"/>
            <w:vAlign w:val="center"/>
          </w:tcPr>
          <w:p w14:paraId="720D4C2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C800D5E</w:t>
            </w:r>
          </w:p>
        </w:tc>
        <w:tc>
          <w:tcPr>
            <w:tcW w:w="1418" w:type="dxa"/>
            <w:vAlign w:val="center"/>
          </w:tcPr>
          <w:p w14:paraId="032E9D1B"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C800D5E</w:t>
            </w:r>
          </w:p>
        </w:tc>
        <w:tc>
          <w:tcPr>
            <w:tcW w:w="1134" w:type="dxa"/>
            <w:vAlign w:val="center"/>
          </w:tcPr>
          <w:p w14:paraId="2E4DC5E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C1200D5E</w:t>
            </w:r>
          </w:p>
        </w:tc>
        <w:tc>
          <w:tcPr>
            <w:tcW w:w="1276" w:type="dxa"/>
            <w:vAlign w:val="center"/>
          </w:tcPr>
          <w:p w14:paraId="78AD6E5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C600D5E</w:t>
            </w:r>
          </w:p>
        </w:tc>
        <w:tc>
          <w:tcPr>
            <w:tcW w:w="1417" w:type="dxa"/>
            <w:vAlign w:val="center"/>
          </w:tcPr>
          <w:p w14:paraId="306E8DB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C200D5E</w:t>
            </w:r>
          </w:p>
        </w:tc>
      </w:tr>
      <w:tr w:rsidR="00B0724B" w:rsidRPr="00B0724B" w14:paraId="45EE0B7B" w14:textId="77777777" w:rsidTr="00761A50">
        <w:trPr>
          <w:trHeight w:val="207"/>
          <w:jc w:val="center"/>
        </w:trPr>
        <w:tc>
          <w:tcPr>
            <w:tcW w:w="2503" w:type="dxa"/>
            <w:vAlign w:val="center"/>
          </w:tcPr>
          <w:p w14:paraId="296041EC"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Rated power (kw)</w:t>
            </w:r>
          </w:p>
        </w:tc>
        <w:tc>
          <w:tcPr>
            <w:tcW w:w="1178" w:type="dxa"/>
            <w:vAlign w:val="center"/>
          </w:tcPr>
          <w:p w14:paraId="6CCDCDD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650</w:t>
            </w:r>
          </w:p>
        </w:tc>
        <w:tc>
          <w:tcPr>
            <w:tcW w:w="1276" w:type="dxa"/>
            <w:vAlign w:val="center"/>
          </w:tcPr>
          <w:p w14:paraId="2E5E28B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400</w:t>
            </w:r>
          </w:p>
        </w:tc>
        <w:tc>
          <w:tcPr>
            <w:tcW w:w="1134" w:type="dxa"/>
            <w:vAlign w:val="center"/>
          </w:tcPr>
          <w:p w14:paraId="6D4CC12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350</w:t>
            </w:r>
          </w:p>
        </w:tc>
        <w:tc>
          <w:tcPr>
            <w:tcW w:w="1275" w:type="dxa"/>
            <w:vAlign w:val="center"/>
          </w:tcPr>
          <w:p w14:paraId="349A083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200</w:t>
            </w:r>
          </w:p>
        </w:tc>
        <w:tc>
          <w:tcPr>
            <w:tcW w:w="1134" w:type="dxa"/>
            <w:vAlign w:val="center"/>
          </w:tcPr>
          <w:p w14:paraId="143A48A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800</w:t>
            </w:r>
          </w:p>
        </w:tc>
        <w:tc>
          <w:tcPr>
            <w:tcW w:w="1418" w:type="dxa"/>
            <w:vAlign w:val="center"/>
          </w:tcPr>
          <w:p w14:paraId="1B01EF4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800</w:t>
            </w:r>
          </w:p>
        </w:tc>
        <w:tc>
          <w:tcPr>
            <w:tcW w:w="1134" w:type="dxa"/>
            <w:vAlign w:val="center"/>
          </w:tcPr>
          <w:p w14:paraId="3444807B"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1200</w:t>
            </w:r>
          </w:p>
        </w:tc>
        <w:tc>
          <w:tcPr>
            <w:tcW w:w="1276" w:type="dxa"/>
            <w:vAlign w:val="center"/>
          </w:tcPr>
          <w:p w14:paraId="4301CFC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600</w:t>
            </w:r>
          </w:p>
        </w:tc>
        <w:tc>
          <w:tcPr>
            <w:tcW w:w="1417" w:type="dxa"/>
            <w:vAlign w:val="center"/>
          </w:tcPr>
          <w:p w14:paraId="378D61CF"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200</w:t>
            </w:r>
          </w:p>
        </w:tc>
      </w:tr>
      <w:tr w:rsidR="00B0724B" w:rsidRPr="00B0724B" w14:paraId="7B0AF8C1" w14:textId="77777777" w:rsidTr="00761A50">
        <w:trPr>
          <w:trHeight w:val="207"/>
          <w:jc w:val="center"/>
        </w:trPr>
        <w:tc>
          <w:tcPr>
            <w:tcW w:w="2503" w:type="dxa"/>
            <w:vAlign w:val="center"/>
          </w:tcPr>
          <w:p w14:paraId="583B39E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Rated current(A)</w:t>
            </w:r>
          </w:p>
        </w:tc>
        <w:tc>
          <w:tcPr>
            <w:tcW w:w="1178" w:type="dxa"/>
            <w:vAlign w:val="center"/>
          </w:tcPr>
          <w:p w14:paraId="732888E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276" w:type="dxa"/>
            <w:vAlign w:val="center"/>
          </w:tcPr>
          <w:p w14:paraId="75185AFB"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134" w:type="dxa"/>
            <w:vAlign w:val="center"/>
          </w:tcPr>
          <w:p w14:paraId="42674C6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275" w:type="dxa"/>
            <w:vAlign w:val="center"/>
          </w:tcPr>
          <w:p w14:paraId="0FEA5FE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134" w:type="dxa"/>
            <w:vAlign w:val="center"/>
          </w:tcPr>
          <w:p w14:paraId="2D6D4CD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418" w:type="dxa"/>
            <w:vAlign w:val="center"/>
          </w:tcPr>
          <w:p w14:paraId="552A025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134" w:type="dxa"/>
            <w:vAlign w:val="center"/>
          </w:tcPr>
          <w:p w14:paraId="47A79CF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276" w:type="dxa"/>
            <w:vAlign w:val="center"/>
          </w:tcPr>
          <w:p w14:paraId="043D8AC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c>
          <w:tcPr>
            <w:tcW w:w="1417" w:type="dxa"/>
            <w:vAlign w:val="center"/>
          </w:tcPr>
          <w:p w14:paraId="480175A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w:t>
            </w:r>
          </w:p>
        </w:tc>
      </w:tr>
      <w:tr w:rsidR="00B0724B" w:rsidRPr="00B0724B" w14:paraId="4E0A99E4" w14:textId="77777777" w:rsidTr="00761A50">
        <w:trPr>
          <w:trHeight w:val="207"/>
          <w:jc w:val="center"/>
        </w:trPr>
        <w:tc>
          <w:tcPr>
            <w:tcW w:w="2503" w:type="dxa"/>
            <w:vAlign w:val="center"/>
          </w:tcPr>
          <w:p w14:paraId="6EF5FEB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Rated speed (rpm)</w:t>
            </w:r>
          </w:p>
        </w:tc>
        <w:tc>
          <w:tcPr>
            <w:tcW w:w="1178" w:type="dxa"/>
            <w:vAlign w:val="center"/>
          </w:tcPr>
          <w:p w14:paraId="6E38D2CB"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276" w:type="dxa"/>
            <w:vAlign w:val="center"/>
          </w:tcPr>
          <w:p w14:paraId="14FBB7C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134" w:type="dxa"/>
            <w:vAlign w:val="center"/>
          </w:tcPr>
          <w:p w14:paraId="17C4F9EC"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275" w:type="dxa"/>
            <w:vAlign w:val="center"/>
          </w:tcPr>
          <w:p w14:paraId="7AB49CE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134" w:type="dxa"/>
            <w:vAlign w:val="center"/>
          </w:tcPr>
          <w:p w14:paraId="7DF4901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418" w:type="dxa"/>
            <w:vAlign w:val="center"/>
          </w:tcPr>
          <w:p w14:paraId="2A492038"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134" w:type="dxa"/>
            <w:vAlign w:val="center"/>
          </w:tcPr>
          <w:p w14:paraId="5265D80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276" w:type="dxa"/>
            <w:vAlign w:val="center"/>
          </w:tcPr>
          <w:p w14:paraId="281DCD5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c>
          <w:tcPr>
            <w:tcW w:w="1417" w:type="dxa"/>
            <w:vAlign w:val="center"/>
          </w:tcPr>
          <w:p w14:paraId="1A5BC7BF"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1500</w:t>
            </w:r>
          </w:p>
        </w:tc>
      </w:tr>
      <w:tr w:rsidR="00B0724B" w:rsidRPr="00B0724B" w14:paraId="74D1A5C8" w14:textId="77777777" w:rsidTr="00761A50">
        <w:trPr>
          <w:trHeight w:val="207"/>
          <w:jc w:val="center"/>
        </w:trPr>
        <w:tc>
          <w:tcPr>
            <w:tcW w:w="2503" w:type="dxa"/>
            <w:vAlign w:val="center"/>
          </w:tcPr>
          <w:p w14:paraId="07BE9FD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Equipment Quantity</w:t>
            </w:r>
          </w:p>
        </w:tc>
        <w:tc>
          <w:tcPr>
            <w:tcW w:w="1178" w:type="dxa"/>
            <w:vAlign w:val="center"/>
          </w:tcPr>
          <w:p w14:paraId="3705BC3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276" w:type="dxa"/>
            <w:vAlign w:val="center"/>
          </w:tcPr>
          <w:p w14:paraId="72115E2B"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134" w:type="dxa"/>
            <w:vAlign w:val="center"/>
          </w:tcPr>
          <w:p w14:paraId="1F56849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275" w:type="dxa"/>
            <w:vAlign w:val="center"/>
          </w:tcPr>
          <w:p w14:paraId="55288CB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134" w:type="dxa"/>
            <w:vAlign w:val="center"/>
          </w:tcPr>
          <w:p w14:paraId="0FAAFA6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418" w:type="dxa"/>
            <w:vAlign w:val="center"/>
          </w:tcPr>
          <w:p w14:paraId="2D545A6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134" w:type="dxa"/>
            <w:vAlign w:val="center"/>
          </w:tcPr>
          <w:p w14:paraId="181C918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276" w:type="dxa"/>
            <w:vAlign w:val="center"/>
          </w:tcPr>
          <w:p w14:paraId="1B07FB2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417" w:type="dxa"/>
            <w:vAlign w:val="center"/>
          </w:tcPr>
          <w:p w14:paraId="1C39E9F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r>
      <w:tr w:rsidR="00B0724B" w:rsidRPr="00B0724B" w14:paraId="50B817C0" w14:textId="77777777" w:rsidTr="00761A50">
        <w:trPr>
          <w:trHeight w:val="207"/>
          <w:jc w:val="center"/>
        </w:trPr>
        <w:tc>
          <w:tcPr>
            <w:tcW w:w="2503" w:type="dxa"/>
            <w:vAlign w:val="center"/>
          </w:tcPr>
          <w:p w14:paraId="29D1EFEE"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Equipment technical life</w:t>
            </w:r>
          </w:p>
        </w:tc>
        <w:tc>
          <w:tcPr>
            <w:tcW w:w="11242" w:type="dxa"/>
            <w:gridSpan w:val="9"/>
            <w:vAlign w:val="center"/>
          </w:tcPr>
          <w:p w14:paraId="75EE441E" w14:textId="3391CF04"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color w:val="171717" w:themeColor="background2" w:themeShade="1A"/>
                <w:sz w:val="18"/>
                <w:szCs w:val="18"/>
                <w:lang w:eastAsia="zh-CN"/>
              </w:rPr>
              <w:t>30 years</w:t>
            </w:r>
          </w:p>
        </w:tc>
      </w:tr>
      <w:tr w:rsidR="00B0724B" w:rsidRPr="00B0724B" w14:paraId="1C35A3F1" w14:textId="77777777" w:rsidTr="00761A50">
        <w:trPr>
          <w:trHeight w:val="207"/>
          <w:jc w:val="center"/>
        </w:trPr>
        <w:tc>
          <w:tcPr>
            <w:tcW w:w="13745" w:type="dxa"/>
            <w:gridSpan w:val="10"/>
            <w:vAlign w:val="center"/>
          </w:tcPr>
          <w:p w14:paraId="41740D7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b/>
                <w:bCs/>
                <w:color w:val="171717" w:themeColor="background2" w:themeShade="1A"/>
                <w:sz w:val="18"/>
                <w:szCs w:val="18"/>
                <w:lang w:eastAsia="zh-CN"/>
              </w:rPr>
              <w:t>Anaerobic tank parameters</w:t>
            </w:r>
          </w:p>
        </w:tc>
      </w:tr>
      <w:tr w:rsidR="00B0724B" w:rsidRPr="00B0724B" w14:paraId="1377A074" w14:textId="77777777" w:rsidTr="00761A50">
        <w:trPr>
          <w:trHeight w:val="207"/>
          <w:jc w:val="center"/>
        </w:trPr>
        <w:tc>
          <w:tcPr>
            <w:tcW w:w="2503" w:type="dxa"/>
            <w:vAlign w:val="center"/>
          </w:tcPr>
          <w:p w14:paraId="50DF04E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Design capacity (m</w:t>
            </w:r>
            <w:r w:rsidRPr="00B0724B">
              <w:rPr>
                <w:color w:val="171717" w:themeColor="background2" w:themeShade="1A"/>
                <w:sz w:val="18"/>
                <w:szCs w:val="18"/>
                <w:vertAlign w:val="superscript"/>
                <w:lang w:eastAsia="zh-CN"/>
              </w:rPr>
              <w:t>3</w:t>
            </w:r>
            <w:r w:rsidRPr="00B0724B">
              <w:rPr>
                <w:color w:val="171717" w:themeColor="background2" w:themeShade="1A"/>
                <w:sz w:val="18"/>
                <w:szCs w:val="18"/>
                <w:lang w:eastAsia="zh-CN"/>
              </w:rPr>
              <w:t>)</w:t>
            </w:r>
          </w:p>
        </w:tc>
        <w:tc>
          <w:tcPr>
            <w:tcW w:w="1178" w:type="dxa"/>
            <w:vAlign w:val="center"/>
          </w:tcPr>
          <w:p w14:paraId="16CB0BA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3000</w:t>
            </w:r>
          </w:p>
        </w:tc>
        <w:tc>
          <w:tcPr>
            <w:tcW w:w="1276" w:type="dxa"/>
            <w:vAlign w:val="center"/>
          </w:tcPr>
          <w:p w14:paraId="068AA5F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2000</w:t>
            </w:r>
          </w:p>
        </w:tc>
        <w:tc>
          <w:tcPr>
            <w:tcW w:w="1134" w:type="dxa"/>
            <w:vAlign w:val="center"/>
          </w:tcPr>
          <w:p w14:paraId="100DB33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2000</w:t>
            </w:r>
          </w:p>
        </w:tc>
        <w:tc>
          <w:tcPr>
            <w:tcW w:w="1275" w:type="dxa"/>
            <w:vAlign w:val="center"/>
          </w:tcPr>
          <w:p w14:paraId="78A157E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1000</w:t>
            </w:r>
          </w:p>
        </w:tc>
        <w:tc>
          <w:tcPr>
            <w:tcW w:w="1134" w:type="dxa"/>
            <w:vAlign w:val="center"/>
          </w:tcPr>
          <w:p w14:paraId="60B68D6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3000</w:t>
            </w:r>
          </w:p>
        </w:tc>
        <w:tc>
          <w:tcPr>
            <w:tcW w:w="1418" w:type="dxa"/>
            <w:vAlign w:val="center"/>
          </w:tcPr>
          <w:p w14:paraId="565BFA7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3500</w:t>
            </w:r>
          </w:p>
        </w:tc>
        <w:tc>
          <w:tcPr>
            <w:tcW w:w="1134" w:type="dxa"/>
            <w:vAlign w:val="center"/>
          </w:tcPr>
          <w:p w14:paraId="21A3A03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4500</w:t>
            </w:r>
          </w:p>
        </w:tc>
        <w:tc>
          <w:tcPr>
            <w:tcW w:w="1276" w:type="dxa"/>
            <w:vAlign w:val="center"/>
          </w:tcPr>
          <w:p w14:paraId="1D46055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2500</w:t>
            </w:r>
          </w:p>
        </w:tc>
        <w:tc>
          <w:tcPr>
            <w:tcW w:w="1417" w:type="dxa"/>
            <w:vAlign w:val="center"/>
          </w:tcPr>
          <w:p w14:paraId="2246DC2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1000</w:t>
            </w:r>
          </w:p>
        </w:tc>
      </w:tr>
      <w:tr w:rsidR="00B0724B" w:rsidRPr="00B0724B" w14:paraId="6AABABCD" w14:textId="77777777" w:rsidTr="00761A50">
        <w:trPr>
          <w:trHeight w:val="207"/>
          <w:jc w:val="center"/>
        </w:trPr>
        <w:tc>
          <w:tcPr>
            <w:tcW w:w="2503" w:type="dxa"/>
            <w:vAlign w:val="center"/>
          </w:tcPr>
          <w:p w14:paraId="6F533A0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Stay time(day)</w:t>
            </w:r>
          </w:p>
        </w:tc>
        <w:tc>
          <w:tcPr>
            <w:tcW w:w="1178" w:type="dxa"/>
            <w:vAlign w:val="center"/>
          </w:tcPr>
          <w:p w14:paraId="66E6587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276" w:type="dxa"/>
            <w:vAlign w:val="center"/>
          </w:tcPr>
          <w:p w14:paraId="2DDBB38E"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134" w:type="dxa"/>
            <w:vAlign w:val="center"/>
          </w:tcPr>
          <w:p w14:paraId="6084138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275" w:type="dxa"/>
            <w:vAlign w:val="center"/>
          </w:tcPr>
          <w:p w14:paraId="45EDB35A"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134" w:type="dxa"/>
            <w:vAlign w:val="center"/>
          </w:tcPr>
          <w:p w14:paraId="4B065BF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418" w:type="dxa"/>
            <w:vAlign w:val="center"/>
          </w:tcPr>
          <w:p w14:paraId="4E02C528"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134" w:type="dxa"/>
            <w:vAlign w:val="center"/>
          </w:tcPr>
          <w:p w14:paraId="5B5272BC"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276" w:type="dxa"/>
            <w:vAlign w:val="center"/>
          </w:tcPr>
          <w:p w14:paraId="0508830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c>
          <w:tcPr>
            <w:tcW w:w="1417" w:type="dxa"/>
            <w:vAlign w:val="center"/>
          </w:tcPr>
          <w:p w14:paraId="32971FCC"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15.5-16</w:t>
            </w:r>
          </w:p>
        </w:tc>
      </w:tr>
      <w:tr w:rsidR="00B0724B" w:rsidRPr="00B0724B" w14:paraId="31E145B8" w14:textId="77777777" w:rsidTr="00761A50">
        <w:trPr>
          <w:trHeight w:val="207"/>
          <w:jc w:val="center"/>
        </w:trPr>
        <w:tc>
          <w:tcPr>
            <w:tcW w:w="2503" w:type="dxa"/>
            <w:vAlign w:val="center"/>
          </w:tcPr>
          <w:p w14:paraId="56EAB76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Fermentation temperature(</w:t>
            </w:r>
            <w:r w:rsidRPr="00B0724B">
              <w:rPr>
                <w:rFonts w:ascii="宋体" w:eastAsia="宋体" w:hAnsi="宋体" w:cs="宋体" w:hint="eastAsia"/>
                <w:color w:val="171717" w:themeColor="background2" w:themeShade="1A"/>
                <w:sz w:val="18"/>
                <w:szCs w:val="18"/>
                <w:lang w:eastAsia="zh-CN"/>
              </w:rPr>
              <w:t>℃</w:t>
            </w:r>
            <w:r w:rsidRPr="00B0724B">
              <w:rPr>
                <w:color w:val="171717" w:themeColor="background2" w:themeShade="1A"/>
                <w:sz w:val="18"/>
                <w:szCs w:val="18"/>
                <w:lang w:eastAsia="zh-CN"/>
              </w:rPr>
              <w:t>)</w:t>
            </w:r>
          </w:p>
        </w:tc>
        <w:tc>
          <w:tcPr>
            <w:tcW w:w="1178" w:type="dxa"/>
            <w:vAlign w:val="center"/>
          </w:tcPr>
          <w:p w14:paraId="0589F14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276" w:type="dxa"/>
            <w:vAlign w:val="center"/>
          </w:tcPr>
          <w:p w14:paraId="17F955D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134" w:type="dxa"/>
            <w:vAlign w:val="center"/>
          </w:tcPr>
          <w:p w14:paraId="535E929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275" w:type="dxa"/>
            <w:vAlign w:val="center"/>
          </w:tcPr>
          <w:p w14:paraId="6E2A65E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134" w:type="dxa"/>
            <w:vAlign w:val="center"/>
          </w:tcPr>
          <w:p w14:paraId="6B94077D"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418" w:type="dxa"/>
            <w:vAlign w:val="center"/>
          </w:tcPr>
          <w:p w14:paraId="28F025A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134" w:type="dxa"/>
            <w:vAlign w:val="center"/>
          </w:tcPr>
          <w:p w14:paraId="1FE0FFB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276" w:type="dxa"/>
            <w:vAlign w:val="center"/>
          </w:tcPr>
          <w:p w14:paraId="15BDC72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c>
          <w:tcPr>
            <w:tcW w:w="1417" w:type="dxa"/>
            <w:vAlign w:val="center"/>
          </w:tcPr>
          <w:p w14:paraId="2C8CD55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35-38</w:t>
            </w:r>
          </w:p>
        </w:tc>
      </w:tr>
      <w:tr w:rsidR="00B0724B" w:rsidRPr="00B0724B" w14:paraId="4027CB09" w14:textId="77777777" w:rsidTr="00761A50">
        <w:trPr>
          <w:trHeight w:val="207"/>
          <w:jc w:val="center"/>
        </w:trPr>
        <w:tc>
          <w:tcPr>
            <w:tcW w:w="2503" w:type="dxa"/>
            <w:vAlign w:val="center"/>
          </w:tcPr>
          <w:p w14:paraId="2A3C78E4"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lastRenderedPageBreak/>
              <w:t>Equipment Quantity</w:t>
            </w:r>
          </w:p>
        </w:tc>
        <w:tc>
          <w:tcPr>
            <w:tcW w:w="1178" w:type="dxa"/>
            <w:vAlign w:val="center"/>
          </w:tcPr>
          <w:p w14:paraId="6CF67C8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276" w:type="dxa"/>
            <w:vAlign w:val="center"/>
          </w:tcPr>
          <w:p w14:paraId="4713F54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134" w:type="dxa"/>
            <w:vAlign w:val="center"/>
          </w:tcPr>
          <w:p w14:paraId="63B55B1D"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275" w:type="dxa"/>
            <w:vAlign w:val="center"/>
          </w:tcPr>
          <w:p w14:paraId="3F755BD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134" w:type="dxa"/>
            <w:vAlign w:val="center"/>
          </w:tcPr>
          <w:p w14:paraId="145083E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418" w:type="dxa"/>
            <w:vAlign w:val="center"/>
          </w:tcPr>
          <w:p w14:paraId="6FE0C4A6"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w:t>
            </w:r>
          </w:p>
        </w:tc>
        <w:tc>
          <w:tcPr>
            <w:tcW w:w="1134" w:type="dxa"/>
            <w:vAlign w:val="center"/>
          </w:tcPr>
          <w:p w14:paraId="1CE51A0E"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2</w:t>
            </w:r>
          </w:p>
        </w:tc>
        <w:tc>
          <w:tcPr>
            <w:tcW w:w="1276" w:type="dxa"/>
            <w:vAlign w:val="center"/>
          </w:tcPr>
          <w:p w14:paraId="1C254768"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c>
          <w:tcPr>
            <w:tcW w:w="1417" w:type="dxa"/>
            <w:vAlign w:val="center"/>
          </w:tcPr>
          <w:p w14:paraId="5D311CB9"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rFonts w:eastAsia="等线" w:cs="Times New Roman"/>
                <w:color w:val="171717" w:themeColor="background2" w:themeShade="1A"/>
                <w:sz w:val="18"/>
                <w:szCs w:val="18"/>
              </w:rPr>
              <w:t>1</w:t>
            </w:r>
          </w:p>
        </w:tc>
      </w:tr>
      <w:tr w:rsidR="00B0724B" w:rsidRPr="00B0724B" w14:paraId="3ACB7747" w14:textId="77777777" w:rsidTr="00761A50">
        <w:trPr>
          <w:trHeight w:val="207"/>
          <w:jc w:val="center"/>
        </w:trPr>
        <w:tc>
          <w:tcPr>
            <w:tcW w:w="2503" w:type="dxa"/>
            <w:vAlign w:val="center"/>
          </w:tcPr>
          <w:p w14:paraId="51A4EC57"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Equipment technical life</w:t>
            </w:r>
          </w:p>
        </w:tc>
        <w:tc>
          <w:tcPr>
            <w:tcW w:w="11242" w:type="dxa"/>
            <w:gridSpan w:val="9"/>
            <w:vAlign w:val="center"/>
          </w:tcPr>
          <w:p w14:paraId="3F0B97CD" w14:textId="7EF7D698" w:rsidR="00B0724B" w:rsidRPr="00B0724B" w:rsidRDefault="004912AD" w:rsidP="00B0724B">
            <w:pPr>
              <w:spacing w:line="288" w:lineRule="auto"/>
              <w:jc w:val="center"/>
              <w:rPr>
                <w:rFonts w:eastAsia="等线" w:cs="Times New Roman"/>
                <w:color w:val="171717" w:themeColor="background2" w:themeShade="1A"/>
                <w:sz w:val="18"/>
                <w:szCs w:val="18"/>
              </w:rPr>
            </w:pPr>
            <w:r>
              <w:rPr>
                <w:rFonts w:eastAsia="等线" w:cs="Times New Roman"/>
                <w:color w:val="171717" w:themeColor="background2" w:themeShade="1A"/>
                <w:sz w:val="18"/>
                <w:szCs w:val="18"/>
                <w:lang w:eastAsia="zh-CN"/>
              </w:rPr>
              <w:t>20</w:t>
            </w:r>
            <w:r w:rsidR="00854B1C">
              <w:rPr>
                <w:rFonts w:eastAsia="等线" w:cs="Times New Roman"/>
                <w:color w:val="171717" w:themeColor="background2" w:themeShade="1A"/>
                <w:sz w:val="18"/>
                <w:szCs w:val="18"/>
                <w:lang w:eastAsia="zh-CN"/>
              </w:rPr>
              <w:t xml:space="preserve"> </w:t>
            </w:r>
            <w:r>
              <w:rPr>
                <w:rFonts w:eastAsia="等线" w:cs="Times New Roman"/>
                <w:color w:val="171717" w:themeColor="background2" w:themeShade="1A"/>
                <w:sz w:val="18"/>
                <w:szCs w:val="18"/>
                <w:lang w:eastAsia="zh-CN"/>
              </w:rPr>
              <w:t>years</w:t>
            </w:r>
          </w:p>
        </w:tc>
      </w:tr>
      <w:tr w:rsidR="00B0724B" w:rsidRPr="00B0724B" w14:paraId="18867426" w14:textId="77777777" w:rsidTr="00761A50">
        <w:trPr>
          <w:trHeight w:val="207"/>
          <w:jc w:val="center"/>
        </w:trPr>
        <w:tc>
          <w:tcPr>
            <w:tcW w:w="13745" w:type="dxa"/>
            <w:gridSpan w:val="10"/>
            <w:vAlign w:val="center"/>
          </w:tcPr>
          <w:p w14:paraId="2AABB68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b/>
                <w:bCs/>
                <w:color w:val="171717" w:themeColor="background2" w:themeShade="1A"/>
                <w:sz w:val="18"/>
                <w:szCs w:val="18"/>
                <w:lang w:eastAsia="zh-CN"/>
              </w:rPr>
              <w:t>Turnover machine parameters</w:t>
            </w:r>
          </w:p>
        </w:tc>
      </w:tr>
      <w:tr w:rsidR="00B0724B" w:rsidRPr="00B0724B" w14:paraId="00763F5D" w14:textId="77777777" w:rsidTr="00761A50">
        <w:trPr>
          <w:trHeight w:val="207"/>
          <w:jc w:val="center"/>
        </w:trPr>
        <w:tc>
          <w:tcPr>
            <w:tcW w:w="2503" w:type="dxa"/>
            <w:vAlign w:val="center"/>
          </w:tcPr>
          <w:p w14:paraId="7922892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Type</w:t>
            </w:r>
          </w:p>
        </w:tc>
        <w:tc>
          <w:tcPr>
            <w:tcW w:w="1178" w:type="dxa"/>
            <w:vAlign w:val="center"/>
          </w:tcPr>
          <w:p w14:paraId="3CF3A116"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c>
          <w:tcPr>
            <w:tcW w:w="1276" w:type="dxa"/>
            <w:vAlign w:val="center"/>
          </w:tcPr>
          <w:p w14:paraId="6977AA9F"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c>
          <w:tcPr>
            <w:tcW w:w="1134" w:type="dxa"/>
            <w:vAlign w:val="center"/>
          </w:tcPr>
          <w:p w14:paraId="2ED9899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c>
          <w:tcPr>
            <w:tcW w:w="1275" w:type="dxa"/>
            <w:vAlign w:val="center"/>
          </w:tcPr>
          <w:p w14:paraId="6A80ABB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c>
          <w:tcPr>
            <w:tcW w:w="1134" w:type="dxa"/>
            <w:vAlign w:val="center"/>
          </w:tcPr>
          <w:p w14:paraId="654966D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c>
          <w:tcPr>
            <w:tcW w:w="1418" w:type="dxa"/>
            <w:vAlign w:val="center"/>
          </w:tcPr>
          <w:p w14:paraId="4BFB6FF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FP-3800</w:t>
            </w:r>
          </w:p>
        </w:tc>
        <w:tc>
          <w:tcPr>
            <w:tcW w:w="1134" w:type="dxa"/>
            <w:vAlign w:val="center"/>
          </w:tcPr>
          <w:p w14:paraId="08034E7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FP-3800</w:t>
            </w:r>
          </w:p>
        </w:tc>
        <w:tc>
          <w:tcPr>
            <w:tcW w:w="1276" w:type="dxa"/>
            <w:vAlign w:val="center"/>
          </w:tcPr>
          <w:p w14:paraId="01E60F1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c>
          <w:tcPr>
            <w:tcW w:w="1417" w:type="dxa"/>
            <w:vAlign w:val="center"/>
          </w:tcPr>
          <w:p w14:paraId="71DE83E1"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FP-2800</w:t>
            </w:r>
          </w:p>
        </w:tc>
      </w:tr>
      <w:tr w:rsidR="00B0724B" w:rsidRPr="00B0724B" w14:paraId="7B261124" w14:textId="77777777" w:rsidTr="00761A50">
        <w:trPr>
          <w:trHeight w:val="207"/>
          <w:jc w:val="center"/>
        </w:trPr>
        <w:tc>
          <w:tcPr>
            <w:tcW w:w="2503" w:type="dxa"/>
            <w:vAlign w:val="center"/>
          </w:tcPr>
          <w:p w14:paraId="5369772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Power(kw/H)</w:t>
            </w:r>
          </w:p>
        </w:tc>
        <w:tc>
          <w:tcPr>
            <w:tcW w:w="1178" w:type="dxa"/>
            <w:vAlign w:val="center"/>
          </w:tcPr>
          <w:p w14:paraId="100BE42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c>
          <w:tcPr>
            <w:tcW w:w="1276" w:type="dxa"/>
            <w:vAlign w:val="center"/>
          </w:tcPr>
          <w:p w14:paraId="333BEC0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c>
          <w:tcPr>
            <w:tcW w:w="1134" w:type="dxa"/>
            <w:vAlign w:val="center"/>
          </w:tcPr>
          <w:p w14:paraId="1CDAB62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c>
          <w:tcPr>
            <w:tcW w:w="1275" w:type="dxa"/>
            <w:vAlign w:val="center"/>
          </w:tcPr>
          <w:p w14:paraId="0D8B3923"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c>
          <w:tcPr>
            <w:tcW w:w="1134" w:type="dxa"/>
            <w:vAlign w:val="center"/>
          </w:tcPr>
          <w:p w14:paraId="311B98F5"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c>
          <w:tcPr>
            <w:tcW w:w="1418" w:type="dxa"/>
            <w:vAlign w:val="center"/>
          </w:tcPr>
          <w:p w14:paraId="0AC7AD0C"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5.5</w:t>
            </w:r>
          </w:p>
        </w:tc>
        <w:tc>
          <w:tcPr>
            <w:tcW w:w="1134" w:type="dxa"/>
            <w:vAlign w:val="center"/>
          </w:tcPr>
          <w:p w14:paraId="2946681F"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5.5</w:t>
            </w:r>
          </w:p>
        </w:tc>
        <w:tc>
          <w:tcPr>
            <w:tcW w:w="1276" w:type="dxa"/>
            <w:vAlign w:val="center"/>
          </w:tcPr>
          <w:p w14:paraId="0D15410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c>
          <w:tcPr>
            <w:tcW w:w="1417" w:type="dxa"/>
            <w:vAlign w:val="center"/>
          </w:tcPr>
          <w:p w14:paraId="036CAC9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4</w:t>
            </w:r>
          </w:p>
        </w:tc>
      </w:tr>
      <w:tr w:rsidR="00B0724B" w:rsidRPr="00B0724B" w14:paraId="7B5DA458" w14:textId="77777777" w:rsidTr="00761A50">
        <w:trPr>
          <w:trHeight w:val="207"/>
          <w:jc w:val="center"/>
        </w:trPr>
        <w:tc>
          <w:tcPr>
            <w:tcW w:w="2503" w:type="dxa"/>
            <w:vAlign w:val="center"/>
          </w:tcPr>
          <w:p w14:paraId="7E6C8EAE"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Speed of work(m/h)</w:t>
            </w:r>
          </w:p>
        </w:tc>
        <w:tc>
          <w:tcPr>
            <w:tcW w:w="1178" w:type="dxa"/>
            <w:vAlign w:val="center"/>
          </w:tcPr>
          <w:p w14:paraId="25AAAC1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276" w:type="dxa"/>
            <w:vAlign w:val="center"/>
          </w:tcPr>
          <w:p w14:paraId="1F99949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134" w:type="dxa"/>
            <w:vAlign w:val="center"/>
          </w:tcPr>
          <w:p w14:paraId="61E6970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275" w:type="dxa"/>
            <w:vAlign w:val="center"/>
          </w:tcPr>
          <w:p w14:paraId="663D0BDC"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134" w:type="dxa"/>
            <w:vAlign w:val="center"/>
          </w:tcPr>
          <w:p w14:paraId="4EFCDDB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418" w:type="dxa"/>
            <w:vAlign w:val="center"/>
          </w:tcPr>
          <w:p w14:paraId="55D2E423"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134" w:type="dxa"/>
            <w:vAlign w:val="center"/>
          </w:tcPr>
          <w:p w14:paraId="1686FC11"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276" w:type="dxa"/>
            <w:vAlign w:val="center"/>
          </w:tcPr>
          <w:p w14:paraId="5380DA7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c>
          <w:tcPr>
            <w:tcW w:w="1417" w:type="dxa"/>
            <w:vAlign w:val="center"/>
          </w:tcPr>
          <w:p w14:paraId="114ABDB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6.85</w:t>
            </w:r>
          </w:p>
        </w:tc>
      </w:tr>
      <w:tr w:rsidR="00B0724B" w:rsidRPr="00B0724B" w14:paraId="307E67AD" w14:textId="77777777" w:rsidTr="00761A50">
        <w:trPr>
          <w:trHeight w:val="207"/>
          <w:jc w:val="center"/>
        </w:trPr>
        <w:tc>
          <w:tcPr>
            <w:tcW w:w="2503" w:type="dxa"/>
            <w:vAlign w:val="center"/>
          </w:tcPr>
          <w:p w14:paraId="5276B60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Walking width(mm)</w:t>
            </w:r>
          </w:p>
        </w:tc>
        <w:tc>
          <w:tcPr>
            <w:tcW w:w="1178" w:type="dxa"/>
            <w:vAlign w:val="center"/>
          </w:tcPr>
          <w:p w14:paraId="2F315640"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c>
          <w:tcPr>
            <w:tcW w:w="1276" w:type="dxa"/>
            <w:vAlign w:val="center"/>
          </w:tcPr>
          <w:p w14:paraId="12C6A1D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c>
          <w:tcPr>
            <w:tcW w:w="1134" w:type="dxa"/>
            <w:vAlign w:val="center"/>
          </w:tcPr>
          <w:p w14:paraId="693B0DE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c>
          <w:tcPr>
            <w:tcW w:w="1275" w:type="dxa"/>
            <w:vAlign w:val="center"/>
          </w:tcPr>
          <w:p w14:paraId="1991CA4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c>
          <w:tcPr>
            <w:tcW w:w="1134" w:type="dxa"/>
            <w:vAlign w:val="center"/>
          </w:tcPr>
          <w:p w14:paraId="090A2B2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c>
          <w:tcPr>
            <w:tcW w:w="1418" w:type="dxa"/>
            <w:vAlign w:val="center"/>
          </w:tcPr>
          <w:p w14:paraId="6626992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3800</w:t>
            </w:r>
          </w:p>
        </w:tc>
        <w:tc>
          <w:tcPr>
            <w:tcW w:w="1134" w:type="dxa"/>
            <w:vAlign w:val="center"/>
          </w:tcPr>
          <w:p w14:paraId="71CEAEDB"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3800</w:t>
            </w:r>
          </w:p>
        </w:tc>
        <w:tc>
          <w:tcPr>
            <w:tcW w:w="1276" w:type="dxa"/>
            <w:vAlign w:val="center"/>
          </w:tcPr>
          <w:p w14:paraId="2116F62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c>
          <w:tcPr>
            <w:tcW w:w="1417" w:type="dxa"/>
            <w:vAlign w:val="center"/>
          </w:tcPr>
          <w:p w14:paraId="08EE13E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2800</w:t>
            </w:r>
          </w:p>
        </w:tc>
      </w:tr>
      <w:tr w:rsidR="00B0724B" w:rsidRPr="00B0724B" w14:paraId="21CD0512" w14:textId="77777777" w:rsidTr="00761A50">
        <w:trPr>
          <w:trHeight w:val="207"/>
          <w:jc w:val="center"/>
        </w:trPr>
        <w:tc>
          <w:tcPr>
            <w:tcW w:w="2503" w:type="dxa"/>
            <w:vAlign w:val="center"/>
          </w:tcPr>
          <w:p w14:paraId="7C5C1AC1"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Tossing speed (mm)</w:t>
            </w:r>
          </w:p>
        </w:tc>
        <w:tc>
          <w:tcPr>
            <w:tcW w:w="1178" w:type="dxa"/>
            <w:vAlign w:val="center"/>
          </w:tcPr>
          <w:p w14:paraId="747B662E"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276" w:type="dxa"/>
            <w:vAlign w:val="center"/>
          </w:tcPr>
          <w:p w14:paraId="3D0BED85"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134" w:type="dxa"/>
            <w:vAlign w:val="center"/>
          </w:tcPr>
          <w:p w14:paraId="0DA3D612"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275" w:type="dxa"/>
            <w:vAlign w:val="center"/>
          </w:tcPr>
          <w:p w14:paraId="61582057"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134" w:type="dxa"/>
            <w:vAlign w:val="center"/>
          </w:tcPr>
          <w:p w14:paraId="0CDDA577"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418" w:type="dxa"/>
            <w:vAlign w:val="center"/>
          </w:tcPr>
          <w:p w14:paraId="2E218360"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134" w:type="dxa"/>
            <w:vAlign w:val="center"/>
          </w:tcPr>
          <w:p w14:paraId="56B9B5BE"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276" w:type="dxa"/>
            <w:vAlign w:val="center"/>
          </w:tcPr>
          <w:p w14:paraId="2D7E18E2"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c>
          <w:tcPr>
            <w:tcW w:w="1417" w:type="dxa"/>
            <w:vAlign w:val="center"/>
          </w:tcPr>
          <w:p w14:paraId="598D6E4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50</w:t>
            </w:r>
          </w:p>
        </w:tc>
      </w:tr>
      <w:tr w:rsidR="00B0724B" w:rsidRPr="00B0724B" w14:paraId="66833B85" w14:textId="77777777" w:rsidTr="00761A50">
        <w:trPr>
          <w:trHeight w:val="207"/>
          <w:jc w:val="center"/>
        </w:trPr>
        <w:tc>
          <w:tcPr>
            <w:tcW w:w="2503" w:type="dxa"/>
            <w:vAlign w:val="center"/>
          </w:tcPr>
          <w:p w14:paraId="51484480"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Equipment Quantity</w:t>
            </w:r>
          </w:p>
        </w:tc>
        <w:tc>
          <w:tcPr>
            <w:tcW w:w="1178" w:type="dxa"/>
            <w:vAlign w:val="center"/>
          </w:tcPr>
          <w:p w14:paraId="5C78CED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276" w:type="dxa"/>
            <w:vAlign w:val="center"/>
          </w:tcPr>
          <w:p w14:paraId="21A42756"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134" w:type="dxa"/>
            <w:vAlign w:val="center"/>
          </w:tcPr>
          <w:p w14:paraId="3185D32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275" w:type="dxa"/>
            <w:vAlign w:val="center"/>
          </w:tcPr>
          <w:p w14:paraId="76034361"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134" w:type="dxa"/>
            <w:vAlign w:val="center"/>
          </w:tcPr>
          <w:p w14:paraId="763CDED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418" w:type="dxa"/>
            <w:vAlign w:val="center"/>
          </w:tcPr>
          <w:p w14:paraId="183EC397"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134" w:type="dxa"/>
            <w:vAlign w:val="center"/>
          </w:tcPr>
          <w:p w14:paraId="3AE242B6"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276" w:type="dxa"/>
            <w:vAlign w:val="center"/>
          </w:tcPr>
          <w:p w14:paraId="1526053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c>
          <w:tcPr>
            <w:tcW w:w="1417" w:type="dxa"/>
            <w:vAlign w:val="center"/>
          </w:tcPr>
          <w:p w14:paraId="6EA2617F"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rPr>
              <w:t>1</w:t>
            </w:r>
          </w:p>
        </w:tc>
      </w:tr>
      <w:tr w:rsidR="00B0724B" w:rsidRPr="00B0724B" w14:paraId="6F9183BC" w14:textId="77777777" w:rsidTr="00761A50">
        <w:trPr>
          <w:trHeight w:val="207"/>
          <w:jc w:val="center"/>
        </w:trPr>
        <w:tc>
          <w:tcPr>
            <w:tcW w:w="2503" w:type="dxa"/>
            <w:vAlign w:val="center"/>
          </w:tcPr>
          <w:p w14:paraId="538F5D38"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Equipment technical life</w:t>
            </w:r>
          </w:p>
        </w:tc>
        <w:tc>
          <w:tcPr>
            <w:tcW w:w="11242" w:type="dxa"/>
            <w:gridSpan w:val="9"/>
            <w:vAlign w:val="center"/>
          </w:tcPr>
          <w:p w14:paraId="3DF80982" w14:textId="6508816E"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15 years</w:t>
            </w:r>
          </w:p>
        </w:tc>
      </w:tr>
      <w:tr w:rsidR="00B0724B" w:rsidRPr="00B0724B" w14:paraId="579CCDCE" w14:textId="77777777" w:rsidTr="00761A50">
        <w:trPr>
          <w:trHeight w:val="207"/>
          <w:jc w:val="center"/>
        </w:trPr>
        <w:tc>
          <w:tcPr>
            <w:tcW w:w="13745" w:type="dxa"/>
            <w:gridSpan w:val="10"/>
            <w:vAlign w:val="center"/>
          </w:tcPr>
          <w:p w14:paraId="3C77B663"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b/>
                <w:bCs/>
                <w:color w:val="171717" w:themeColor="background2" w:themeShade="1A"/>
                <w:sz w:val="18"/>
                <w:szCs w:val="18"/>
                <w:lang w:eastAsia="zh-CN"/>
              </w:rPr>
              <w:t>Flared system</w:t>
            </w:r>
          </w:p>
        </w:tc>
      </w:tr>
      <w:tr w:rsidR="00B0724B" w:rsidRPr="00B0724B" w14:paraId="2CC9FC20" w14:textId="77777777" w:rsidTr="00761A50">
        <w:trPr>
          <w:trHeight w:val="207"/>
          <w:jc w:val="center"/>
        </w:trPr>
        <w:tc>
          <w:tcPr>
            <w:tcW w:w="2503" w:type="dxa"/>
            <w:vAlign w:val="center"/>
          </w:tcPr>
          <w:p w14:paraId="35902982"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Type</w:t>
            </w:r>
          </w:p>
        </w:tc>
        <w:tc>
          <w:tcPr>
            <w:tcW w:w="1178" w:type="dxa"/>
            <w:vAlign w:val="center"/>
          </w:tcPr>
          <w:p w14:paraId="7695399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276" w:type="dxa"/>
            <w:vAlign w:val="center"/>
          </w:tcPr>
          <w:p w14:paraId="55D0309F"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134" w:type="dxa"/>
            <w:vAlign w:val="center"/>
          </w:tcPr>
          <w:p w14:paraId="2EE635E1"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275" w:type="dxa"/>
            <w:vAlign w:val="center"/>
          </w:tcPr>
          <w:p w14:paraId="50ADC4B7"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134" w:type="dxa"/>
            <w:vAlign w:val="center"/>
          </w:tcPr>
          <w:p w14:paraId="3560815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418" w:type="dxa"/>
            <w:vAlign w:val="center"/>
          </w:tcPr>
          <w:p w14:paraId="524FA14E"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134" w:type="dxa"/>
            <w:vAlign w:val="center"/>
          </w:tcPr>
          <w:p w14:paraId="53EC02F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276" w:type="dxa"/>
            <w:vAlign w:val="center"/>
          </w:tcPr>
          <w:p w14:paraId="203B224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c>
          <w:tcPr>
            <w:tcW w:w="1417" w:type="dxa"/>
            <w:vAlign w:val="center"/>
          </w:tcPr>
          <w:p w14:paraId="179E3E55"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Open flare</w:t>
            </w:r>
          </w:p>
        </w:tc>
      </w:tr>
      <w:tr w:rsidR="00B0724B" w:rsidRPr="00B0724B" w14:paraId="21832F15" w14:textId="77777777" w:rsidTr="00761A50">
        <w:trPr>
          <w:trHeight w:val="207"/>
          <w:jc w:val="center"/>
        </w:trPr>
        <w:tc>
          <w:tcPr>
            <w:tcW w:w="2503" w:type="dxa"/>
            <w:vAlign w:val="center"/>
          </w:tcPr>
          <w:p w14:paraId="5BDA28C5"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 xml:space="preserve">Material </w:t>
            </w:r>
          </w:p>
        </w:tc>
        <w:tc>
          <w:tcPr>
            <w:tcW w:w="1178" w:type="dxa"/>
            <w:vAlign w:val="center"/>
          </w:tcPr>
          <w:p w14:paraId="5B5B02E7"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276" w:type="dxa"/>
          </w:tcPr>
          <w:p w14:paraId="4D8B42F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134" w:type="dxa"/>
          </w:tcPr>
          <w:p w14:paraId="7295D367"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275" w:type="dxa"/>
          </w:tcPr>
          <w:p w14:paraId="78DBFB0B"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134" w:type="dxa"/>
            <w:vAlign w:val="center"/>
          </w:tcPr>
          <w:p w14:paraId="2A3AD31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418" w:type="dxa"/>
          </w:tcPr>
          <w:p w14:paraId="2DC15AE6"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134" w:type="dxa"/>
          </w:tcPr>
          <w:p w14:paraId="6DC8E3D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276" w:type="dxa"/>
          </w:tcPr>
          <w:p w14:paraId="4ED9E1CF"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c>
          <w:tcPr>
            <w:tcW w:w="1417" w:type="dxa"/>
            <w:vAlign w:val="center"/>
          </w:tcPr>
          <w:p w14:paraId="17B8A44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 xml:space="preserve">304 stainless steels </w:t>
            </w:r>
          </w:p>
        </w:tc>
      </w:tr>
      <w:tr w:rsidR="00B0724B" w:rsidRPr="00B0724B" w14:paraId="3F695B9A" w14:textId="77777777" w:rsidTr="00761A50">
        <w:trPr>
          <w:trHeight w:val="207"/>
          <w:jc w:val="center"/>
        </w:trPr>
        <w:tc>
          <w:tcPr>
            <w:tcW w:w="2503" w:type="dxa"/>
            <w:vAlign w:val="center"/>
          </w:tcPr>
          <w:p w14:paraId="40B1F2B3"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Height (m)</w:t>
            </w:r>
          </w:p>
        </w:tc>
        <w:tc>
          <w:tcPr>
            <w:tcW w:w="1178" w:type="dxa"/>
            <w:vAlign w:val="center"/>
          </w:tcPr>
          <w:p w14:paraId="05B88E1B"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276" w:type="dxa"/>
            <w:vAlign w:val="center"/>
          </w:tcPr>
          <w:p w14:paraId="1430437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134" w:type="dxa"/>
            <w:vAlign w:val="center"/>
          </w:tcPr>
          <w:p w14:paraId="1A9881F9"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275" w:type="dxa"/>
            <w:vAlign w:val="center"/>
          </w:tcPr>
          <w:p w14:paraId="67BEF636"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134" w:type="dxa"/>
            <w:vAlign w:val="center"/>
          </w:tcPr>
          <w:p w14:paraId="23F85DC5"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418" w:type="dxa"/>
            <w:vAlign w:val="center"/>
          </w:tcPr>
          <w:p w14:paraId="0A32147A"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134" w:type="dxa"/>
            <w:vAlign w:val="center"/>
          </w:tcPr>
          <w:p w14:paraId="3E4851DB"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276" w:type="dxa"/>
            <w:vAlign w:val="center"/>
          </w:tcPr>
          <w:p w14:paraId="7779079C"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c>
          <w:tcPr>
            <w:tcW w:w="1417" w:type="dxa"/>
            <w:vAlign w:val="center"/>
          </w:tcPr>
          <w:p w14:paraId="7925EFB1"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3.5</w:t>
            </w:r>
          </w:p>
        </w:tc>
      </w:tr>
      <w:tr w:rsidR="00B0724B" w:rsidRPr="00B0724B" w14:paraId="035E20C7" w14:textId="77777777" w:rsidTr="00761A50">
        <w:trPr>
          <w:trHeight w:val="207"/>
          <w:jc w:val="center"/>
        </w:trPr>
        <w:tc>
          <w:tcPr>
            <w:tcW w:w="2503" w:type="dxa"/>
            <w:vAlign w:val="center"/>
          </w:tcPr>
          <w:p w14:paraId="47EBF7FD"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Main wall thickness (mm)</w:t>
            </w:r>
          </w:p>
        </w:tc>
        <w:tc>
          <w:tcPr>
            <w:tcW w:w="1178" w:type="dxa"/>
            <w:vAlign w:val="center"/>
          </w:tcPr>
          <w:p w14:paraId="429584F8"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276" w:type="dxa"/>
            <w:vAlign w:val="center"/>
          </w:tcPr>
          <w:p w14:paraId="7D1AF2AF"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134" w:type="dxa"/>
            <w:vAlign w:val="center"/>
          </w:tcPr>
          <w:p w14:paraId="0DDD268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275" w:type="dxa"/>
            <w:vAlign w:val="center"/>
          </w:tcPr>
          <w:p w14:paraId="781CB62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134" w:type="dxa"/>
            <w:vAlign w:val="center"/>
          </w:tcPr>
          <w:p w14:paraId="0085DD1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418" w:type="dxa"/>
            <w:vAlign w:val="center"/>
          </w:tcPr>
          <w:p w14:paraId="2A7EFE24"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134" w:type="dxa"/>
            <w:vAlign w:val="center"/>
          </w:tcPr>
          <w:p w14:paraId="64E8758E"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276" w:type="dxa"/>
            <w:vAlign w:val="center"/>
          </w:tcPr>
          <w:p w14:paraId="44F2C30E"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c>
          <w:tcPr>
            <w:tcW w:w="1417" w:type="dxa"/>
            <w:vAlign w:val="center"/>
          </w:tcPr>
          <w:p w14:paraId="3031D8FD" w14:textId="77777777"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3</w:t>
            </w:r>
          </w:p>
        </w:tc>
      </w:tr>
      <w:tr w:rsidR="00B0724B" w:rsidRPr="00B0724B" w14:paraId="21A19D5B" w14:textId="77777777" w:rsidTr="00761A50">
        <w:trPr>
          <w:trHeight w:val="207"/>
          <w:jc w:val="center"/>
        </w:trPr>
        <w:tc>
          <w:tcPr>
            <w:tcW w:w="2503" w:type="dxa"/>
            <w:vAlign w:val="center"/>
          </w:tcPr>
          <w:p w14:paraId="4D1C34FB" w14:textId="77777777" w:rsidR="00B0724B" w:rsidRPr="00B0724B" w:rsidRDefault="00B0724B" w:rsidP="00B0724B">
            <w:pPr>
              <w:spacing w:line="288" w:lineRule="auto"/>
              <w:jc w:val="center"/>
              <w:rPr>
                <w:color w:val="171717" w:themeColor="background2" w:themeShade="1A"/>
                <w:sz w:val="18"/>
                <w:szCs w:val="18"/>
                <w:lang w:eastAsia="zh-CN"/>
              </w:rPr>
            </w:pPr>
            <w:r w:rsidRPr="00B0724B">
              <w:rPr>
                <w:color w:val="171717" w:themeColor="background2" w:themeShade="1A"/>
                <w:sz w:val="18"/>
                <w:szCs w:val="18"/>
                <w:lang w:eastAsia="zh-CN"/>
              </w:rPr>
              <w:t>Equipment technical life</w:t>
            </w:r>
          </w:p>
        </w:tc>
        <w:tc>
          <w:tcPr>
            <w:tcW w:w="11242" w:type="dxa"/>
            <w:gridSpan w:val="9"/>
            <w:vAlign w:val="center"/>
          </w:tcPr>
          <w:p w14:paraId="4E294DFC" w14:textId="675C8FE0" w:rsidR="00B0724B" w:rsidRPr="00B0724B" w:rsidRDefault="00B0724B" w:rsidP="00B0724B">
            <w:pPr>
              <w:spacing w:line="288" w:lineRule="auto"/>
              <w:jc w:val="center"/>
              <w:rPr>
                <w:rFonts w:eastAsia="等线" w:cs="Times New Roman"/>
                <w:color w:val="171717" w:themeColor="background2" w:themeShade="1A"/>
                <w:sz w:val="18"/>
                <w:szCs w:val="18"/>
              </w:rPr>
            </w:pPr>
            <w:r w:rsidRPr="00B0724B">
              <w:rPr>
                <w:rFonts w:eastAsia="等线" w:cs="Times New Roman"/>
                <w:color w:val="171717" w:themeColor="background2" w:themeShade="1A"/>
                <w:sz w:val="18"/>
                <w:szCs w:val="18"/>
                <w:lang w:eastAsia="zh-CN"/>
              </w:rPr>
              <w:t>15 years</w:t>
            </w:r>
          </w:p>
        </w:tc>
      </w:tr>
      <w:bookmarkEnd w:id="17"/>
    </w:tbl>
    <w:p w14:paraId="0174544B" w14:textId="209BF3A5" w:rsidR="00B37B02" w:rsidRDefault="00B37B02" w:rsidP="00816579"/>
    <w:p w14:paraId="19DED59D" w14:textId="14B5A541" w:rsidR="00A064B8" w:rsidRDefault="00A064B8" w:rsidP="00816579"/>
    <w:p w14:paraId="21A91B1F" w14:textId="7C2FCBAD" w:rsidR="00A064B8" w:rsidRDefault="00A064B8" w:rsidP="00816579"/>
    <w:p w14:paraId="28C7EB1F" w14:textId="77777777" w:rsidR="00A064B8" w:rsidRDefault="00A064B8" w:rsidP="00816579">
      <w:pPr>
        <w:sectPr w:rsidR="00A064B8" w:rsidSect="00A064B8">
          <w:pgSz w:w="16840" w:h="11900" w:orient="landscape"/>
          <w:pgMar w:top="1134" w:right="1381" w:bottom="1134" w:left="1021" w:header="283" w:footer="0" w:gutter="0"/>
          <w:cols w:space="720"/>
          <w:titlePg/>
          <w:docGrid w:linePitch="360"/>
        </w:sectPr>
      </w:pPr>
    </w:p>
    <w:p w14:paraId="50A5A142" w14:textId="55E40CB2" w:rsidR="00A064B8" w:rsidRPr="003B1DEE" w:rsidRDefault="00A064B8" w:rsidP="00816579"/>
    <w:p w14:paraId="6A0040DF" w14:textId="12E9B82F" w:rsidR="00816579" w:rsidRDefault="00620303" w:rsidP="00781865">
      <w:pPr>
        <w:pStyle w:val="SectionList2nd"/>
        <w:outlineLvl w:val="4"/>
      </w:pPr>
      <w:bookmarkStart w:id="18" w:name="_Toc40962740"/>
      <w:r>
        <w:t xml:space="preserve">B.1.1 </w:t>
      </w:r>
      <w:r w:rsidR="00816579" w:rsidRPr="00231ED8">
        <w:t xml:space="preserve">Forward Action Requests </w:t>
      </w:r>
    </w:p>
    <w:p w14:paraId="26C59C4E" w14:textId="4A2C26B6" w:rsidR="00816579" w:rsidRDefault="00816579" w:rsidP="00816579">
      <w:r w:rsidRPr="003B1DEE">
        <w:t>&gt;&gt;</w:t>
      </w:r>
    </w:p>
    <w:p w14:paraId="39FE036C" w14:textId="7E083439" w:rsidR="00E35370" w:rsidRPr="008F069D" w:rsidRDefault="007105E2" w:rsidP="008F069D">
      <w:pPr>
        <w:spacing w:after="0"/>
        <w:jc w:val="both"/>
        <w:rPr>
          <w:color w:val="auto"/>
          <w:szCs w:val="22"/>
          <w:lang w:eastAsia="zh-CN"/>
        </w:rPr>
      </w:pPr>
      <w:r w:rsidRPr="008F069D">
        <w:rPr>
          <w:color w:val="auto"/>
          <w:sz w:val="20"/>
          <w:szCs w:val="20"/>
          <w:lang w:eastAsia="zh-CN"/>
        </w:rPr>
        <w:t>As this monitoring period is the 1</w:t>
      </w:r>
      <w:r w:rsidRPr="008F069D">
        <w:rPr>
          <w:color w:val="auto"/>
          <w:sz w:val="20"/>
          <w:szCs w:val="20"/>
          <w:vertAlign w:val="superscript"/>
          <w:lang w:eastAsia="zh-CN"/>
        </w:rPr>
        <w:t>st</w:t>
      </w:r>
      <w:r w:rsidRPr="008F069D">
        <w:rPr>
          <w:color w:val="auto"/>
          <w:sz w:val="20"/>
          <w:szCs w:val="20"/>
          <w:lang w:eastAsia="zh-CN"/>
        </w:rPr>
        <w:t xml:space="preserve"> monitoring period, so this part should describe the “Declare any Forward Action Requests from Design certification”. As the project developer of this project choose combine Design Certification with their first Verification and Performance Review, so there are no </w:t>
      </w:r>
      <w:r w:rsidRPr="008F069D">
        <w:rPr>
          <w:color w:val="auto"/>
          <w:sz w:val="20"/>
          <w:szCs w:val="20"/>
        </w:rPr>
        <w:t>Forward Action Requests from Design certification to addressed.</w:t>
      </w:r>
    </w:p>
    <w:p w14:paraId="1AD5E977" w14:textId="77777777" w:rsidR="00E35370" w:rsidRPr="003B1DEE" w:rsidRDefault="00E35370" w:rsidP="00816579"/>
    <w:p w14:paraId="060A2864" w14:textId="77777777" w:rsidR="00816579" w:rsidRDefault="00816579" w:rsidP="00E7462C">
      <w:pPr>
        <w:pStyle w:val="SectionList"/>
      </w:pPr>
      <w:r w:rsidRPr="00241108">
        <w:t>Post-</w:t>
      </w:r>
      <w:r>
        <w:t>Design Certification</w:t>
      </w:r>
      <w:r w:rsidRPr="00241108">
        <w:t xml:space="preserve"> changes</w:t>
      </w:r>
      <w:bookmarkEnd w:id="18"/>
    </w:p>
    <w:p w14:paraId="398FE616" w14:textId="0310CFD8" w:rsidR="00B37B02" w:rsidRPr="003B1DEE" w:rsidRDefault="00816579" w:rsidP="00670122">
      <w:pPr>
        <w:spacing w:after="0"/>
        <w:jc w:val="both"/>
      </w:pPr>
      <w:r w:rsidRPr="003B1DEE">
        <w:t>&gt;&gt;</w:t>
      </w:r>
    </w:p>
    <w:p w14:paraId="27CF3353" w14:textId="3DEC2A66" w:rsidR="00816579" w:rsidRPr="00561C10" w:rsidRDefault="00620303" w:rsidP="00670122">
      <w:pPr>
        <w:pStyle w:val="SectionList2nd"/>
        <w:spacing w:after="0" w:line="360" w:lineRule="auto"/>
        <w:contextualSpacing/>
        <w:jc w:val="both"/>
        <w:outlineLvl w:val="4"/>
        <w:rPr>
          <w:color w:val="171717" w:themeColor="background2" w:themeShade="1A"/>
          <w:sz w:val="20"/>
          <w:szCs w:val="20"/>
        </w:rPr>
      </w:pPr>
      <w:bookmarkStart w:id="19" w:name="_Ref418094308"/>
      <w:bookmarkStart w:id="20" w:name="_Toc40962741"/>
      <w:r w:rsidRPr="00561C10">
        <w:rPr>
          <w:color w:val="171717" w:themeColor="background2" w:themeShade="1A"/>
          <w:sz w:val="20"/>
          <w:szCs w:val="20"/>
        </w:rPr>
        <w:t xml:space="preserve">B.2.1. </w:t>
      </w:r>
      <w:r w:rsidR="00816579" w:rsidRPr="00561C10">
        <w:rPr>
          <w:color w:val="171717" w:themeColor="background2" w:themeShade="1A"/>
          <w:sz w:val="20"/>
          <w:szCs w:val="20"/>
        </w:rPr>
        <w:t>Temporary deviations from the approved Monitoring &amp; Reporting Plan, methodology or standardized baseline</w:t>
      </w:r>
      <w:bookmarkEnd w:id="19"/>
      <w:bookmarkEnd w:id="20"/>
    </w:p>
    <w:p w14:paraId="52F0CD2B" w14:textId="789BE7C3" w:rsidR="00816579" w:rsidRPr="00561C10" w:rsidRDefault="00816579" w:rsidP="00670122">
      <w:pPr>
        <w:spacing w:after="0"/>
        <w:jc w:val="both"/>
        <w:rPr>
          <w:color w:val="171717" w:themeColor="background2" w:themeShade="1A"/>
          <w:sz w:val="20"/>
          <w:szCs w:val="20"/>
        </w:rPr>
      </w:pPr>
      <w:r w:rsidRPr="00561C10">
        <w:rPr>
          <w:color w:val="171717" w:themeColor="background2" w:themeShade="1A"/>
          <w:sz w:val="20"/>
          <w:szCs w:val="20"/>
        </w:rPr>
        <w:t>&gt;&gt;</w:t>
      </w:r>
    </w:p>
    <w:p w14:paraId="10172D56" w14:textId="12EF22D4" w:rsidR="0028370D" w:rsidRPr="00561C10" w:rsidRDefault="0028370D" w:rsidP="00670122">
      <w:pPr>
        <w:spacing w:after="0"/>
        <w:jc w:val="both"/>
        <w:rPr>
          <w:color w:val="171717" w:themeColor="background2" w:themeShade="1A"/>
          <w:sz w:val="20"/>
          <w:szCs w:val="20"/>
          <w:lang w:eastAsia="zh-CN"/>
        </w:rPr>
      </w:pPr>
      <w:r w:rsidRPr="00561C10">
        <w:rPr>
          <w:rFonts w:hint="eastAsia"/>
          <w:color w:val="171717" w:themeColor="background2" w:themeShade="1A"/>
          <w:sz w:val="20"/>
          <w:szCs w:val="20"/>
          <w:lang w:eastAsia="zh-CN"/>
        </w:rPr>
        <w:t>N</w:t>
      </w:r>
      <w:r w:rsidRPr="00561C10">
        <w:rPr>
          <w:color w:val="171717" w:themeColor="background2" w:themeShade="1A"/>
          <w:sz w:val="20"/>
          <w:szCs w:val="20"/>
          <w:lang w:eastAsia="zh-CN"/>
        </w:rPr>
        <w:t>A</w:t>
      </w:r>
    </w:p>
    <w:p w14:paraId="7AFBD88A" w14:textId="282363B2" w:rsidR="00816579" w:rsidRPr="00561C10" w:rsidRDefault="00620303" w:rsidP="00670122">
      <w:pPr>
        <w:pStyle w:val="SectionList2nd"/>
        <w:spacing w:after="0" w:line="360" w:lineRule="auto"/>
        <w:contextualSpacing/>
        <w:jc w:val="both"/>
        <w:outlineLvl w:val="4"/>
        <w:rPr>
          <w:color w:val="171717" w:themeColor="background2" w:themeShade="1A"/>
          <w:sz w:val="20"/>
          <w:szCs w:val="20"/>
        </w:rPr>
      </w:pPr>
      <w:bookmarkStart w:id="21" w:name="_Ref418094311"/>
      <w:bookmarkStart w:id="22" w:name="_Toc40962742"/>
      <w:r w:rsidRPr="00561C10">
        <w:rPr>
          <w:color w:val="171717" w:themeColor="background2" w:themeShade="1A"/>
          <w:sz w:val="20"/>
          <w:szCs w:val="20"/>
        </w:rPr>
        <w:t xml:space="preserve">B.2.2. </w:t>
      </w:r>
      <w:r w:rsidR="00816579" w:rsidRPr="00561C10">
        <w:rPr>
          <w:color w:val="171717" w:themeColor="background2" w:themeShade="1A"/>
          <w:sz w:val="20"/>
          <w:szCs w:val="20"/>
        </w:rPr>
        <w:t>Corrections</w:t>
      </w:r>
      <w:bookmarkEnd w:id="21"/>
      <w:bookmarkEnd w:id="22"/>
    </w:p>
    <w:p w14:paraId="2AAF11E2" w14:textId="7B17CAD8" w:rsidR="00816579" w:rsidRPr="00561C10" w:rsidRDefault="00816579" w:rsidP="00670122">
      <w:pPr>
        <w:spacing w:after="0"/>
        <w:jc w:val="both"/>
        <w:rPr>
          <w:color w:val="171717" w:themeColor="background2" w:themeShade="1A"/>
          <w:sz w:val="20"/>
          <w:szCs w:val="20"/>
        </w:rPr>
      </w:pPr>
      <w:r w:rsidRPr="00561C10">
        <w:rPr>
          <w:color w:val="171717" w:themeColor="background2" w:themeShade="1A"/>
          <w:sz w:val="20"/>
          <w:szCs w:val="20"/>
        </w:rPr>
        <w:t>&gt;&gt;</w:t>
      </w:r>
    </w:p>
    <w:p w14:paraId="5ACDCAA3" w14:textId="07E3B346" w:rsidR="0028370D" w:rsidRPr="00561C10" w:rsidRDefault="0028370D" w:rsidP="00670122">
      <w:pPr>
        <w:spacing w:after="0"/>
        <w:jc w:val="both"/>
        <w:rPr>
          <w:color w:val="171717" w:themeColor="background2" w:themeShade="1A"/>
          <w:sz w:val="20"/>
          <w:szCs w:val="20"/>
          <w:lang w:eastAsia="zh-CN"/>
        </w:rPr>
      </w:pPr>
      <w:r w:rsidRPr="00561C10">
        <w:rPr>
          <w:rFonts w:hint="eastAsia"/>
          <w:color w:val="171717" w:themeColor="background2" w:themeShade="1A"/>
          <w:sz w:val="20"/>
          <w:szCs w:val="20"/>
          <w:lang w:eastAsia="zh-CN"/>
        </w:rPr>
        <w:t>N</w:t>
      </w:r>
      <w:r w:rsidRPr="00561C10">
        <w:rPr>
          <w:color w:val="171717" w:themeColor="background2" w:themeShade="1A"/>
          <w:sz w:val="20"/>
          <w:szCs w:val="20"/>
          <w:lang w:eastAsia="zh-CN"/>
        </w:rPr>
        <w:t>A</w:t>
      </w:r>
    </w:p>
    <w:p w14:paraId="194DC65F" w14:textId="062027CB" w:rsidR="00816579" w:rsidRPr="00561C10" w:rsidRDefault="00620303" w:rsidP="00670122">
      <w:pPr>
        <w:pStyle w:val="SectionList2nd"/>
        <w:spacing w:after="0" w:line="360" w:lineRule="auto"/>
        <w:contextualSpacing/>
        <w:jc w:val="both"/>
        <w:outlineLvl w:val="4"/>
        <w:rPr>
          <w:color w:val="171717" w:themeColor="background2" w:themeShade="1A"/>
          <w:sz w:val="20"/>
          <w:szCs w:val="20"/>
        </w:rPr>
      </w:pPr>
      <w:bookmarkStart w:id="23" w:name="_Ref418094316"/>
      <w:bookmarkStart w:id="24" w:name="_Toc40962743"/>
      <w:r w:rsidRPr="00561C10">
        <w:rPr>
          <w:color w:val="171717" w:themeColor="background2" w:themeShade="1A"/>
          <w:sz w:val="20"/>
          <w:szCs w:val="20"/>
        </w:rPr>
        <w:t xml:space="preserve">B.2.3. </w:t>
      </w:r>
      <w:r w:rsidR="00816579" w:rsidRPr="00561C10">
        <w:rPr>
          <w:color w:val="171717" w:themeColor="background2" w:themeShade="1A"/>
          <w:sz w:val="20"/>
          <w:szCs w:val="20"/>
        </w:rPr>
        <w:t>Changes to start date of crediting period</w:t>
      </w:r>
      <w:bookmarkEnd w:id="23"/>
      <w:bookmarkEnd w:id="24"/>
      <w:r w:rsidR="00816579" w:rsidRPr="00561C10">
        <w:rPr>
          <w:color w:val="171717" w:themeColor="background2" w:themeShade="1A"/>
          <w:sz w:val="20"/>
          <w:szCs w:val="20"/>
        </w:rPr>
        <w:t xml:space="preserve"> </w:t>
      </w:r>
    </w:p>
    <w:p w14:paraId="57BFF7FD" w14:textId="456146BE" w:rsidR="00816579" w:rsidRPr="00561C10" w:rsidRDefault="00816579" w:rsidP="00670122">
      <w:pPr>
        <w:spacing w:after="0"/>
        <w:jc w:val="both"/>
        <w:rPr>
          <w:color w:val="171717" w:themeColor="background2" w:themeShade="1A"/>
          <w:sz w:val="20"/>
          <w:szCs w:val="20"/>
        </w:rPr>
      </w:pPr>
      <w:r w:rsidRPr="00561C10">
        <w:rPr>
          <w:color w:val="171717" w:themeColor="background2" w:themeShade="1A"/>
          <w:sz w:val="20"/>
          <w:szCs w:val="20"/>
        </w:rPr>
        <w:t>&gt;&gt;</w:t>
      </w:r>
    </w:p>
    <w:p w14:paraId="3FE3B759" w14:textId="6432D642" w:rsidR="0028370D" w:rsidRPr="00561C10" w:rsidRDefault="0028370D" w:rsidP="00670122">
      <w:pPr>
        <w:spacing w:after="0"/>
        <w:jc w:val="both"/>
        <w:rPr>
          <w:color w:val="171717" w:themeColor="background2" w:themeShade="1A"/>
          <w:sz w:val="20"/>
          <w:szCs w:val="20"/>
          <w:lang w:eastAsia="zh-CN"/>
        </w:rPr>
      </w:pPr>
      <w:r w:rsidRPr="00561C10">
        <w:rPr>
          <w:rFonts w:hint="eastAsia"/>
          <w:color w:val="171717" w:themeColor="background2" w:themeShade="1A"/>
          <w:sz w:val="20"/>
          <w:szCs w:val="20"/>
          <w:lang w:eastAsia="zh-CN"/>
        </w:rPr>
        <w:t>N</w:t>
      </w:r>
      <w:r w:rsidRPr="00561C10">
        <w:rPr>
          <w:color w:val="171717" w:themeColor="background2" w:themeShade="1A"/>
          <w:sz w:val="20"/>
          <w:szCs w:val="20"/>
          <w:lang w:eastAsia="zh-CN"/>
        </w:rPr>
        <w:t>A</w:t>
      </w:r>
    </w:p>
    <w:p w14:paraId="7A9977B4" w14:textId="4210714C" w:rsidR="00816579" w:rsidRPr="00561C10" w:rsidRDefault="00620303" w:rsidP="00670122">
      <w:pPr>
        <w:pStyle w:val="SectionList2nd"/>
        <w:spacing w:after="0" w:line="360" w:lineRule="auto"/>
        <w:contextualSpacing/>
        <w:jc w:val="both"/>
        <w:outlineLvl w:val="4"/>
        <w:rPr>
          <w:color w:val="171717" w:themeColor="background2" w:themeShade="1A"/>
          <w:sz w:val="20"/>
          <w:szCs w:val="20"/>
        </w:rPr>
      </w:pPr>
      <w:bookmarkStart w:id="25" w:name="_Ref418094322"/>
      <w:bookmarkStart w:id="26" w:name="_Toc40962744"/>
      <w:r w:rsidRPr="00561C10">
        <w:rPr>
          <w:color w:val="171717" w:themeColor="background2" w:themeShade="1A"/>
          <w:sz w:val="20"/>
          <w:szCs w:val="20"/>
        </w:rPr>
        <w:t xml:space="preserve">B.2.4. </w:t>
      </w:r>
      <w:r w:rsidR="00816579" w:rsidRPr="00561C10">
        <w:rPr>
          <w:color w:val="171717" w:themeColor="background2" w:themeShade="1A"/>
          <w:sz w:val="20"/>
          <w:szCs w:val="20"/>
        </w:rPr>
        <w:t>Permanent changes from the Design Certified monitoring plan, applied methodology or applied standardized baseline</w:t>
      </w:r>
      <w:bookmarkEnd w:id="25"/>
      <w:bookmarkEnd w:id="26"/>
    </w:p>
    <w:p w14:paraId="6C922993" w14:textId="0D529C7D" w:rsidR="00816579" w:rsidRPr="00561C10" w:rsidRDefault="00816579" w:rsidP="00670122">
      <w:pPr>
        <w:spacing w:after="0"/>
        <w:jc w:val="both"/>
        <w:rPr>
          <w:color w:val="171717" w:themeColor="background2" w:themeShade="1A"/>
          <w:sz w:val="20"/>
          <w:szCs w:val="20"/>
        </w:rPr>
      </w:pPr>
      <w:r w:rsidRPr="00561C10">
        <w:rPr>
          <w:color w:val="171717" w:themeColor="background2" w:themeShade="1A"/>
          <w:sz w:val="20"/>
          <w:szCs w:val="20"/>
        </w:rPr>
        <w:t>&gt;&gt;</w:t>
      </w:r>
    </w:p>
    <w:p w14:paraId="354A1A36" w14:textId="4CDE04B4" w:rsidR="0028370D" w:rsidRPr="00561C10" w:rsidRDefault="0028370D" w:rsidP="00670122">
      <w:pPr>
        <w:spacing w:after="0"/>
        <w:jc w:val="both"/>
        <w:rPr>
          <w:color w:val="171717" w:themeColor="background2" w:themeShade="1A"/>
          <w:sz w:val="20"/>
          <w:szCs w:val="20"/>
          <w:lang w:eastAsia="zh-CN"/>
        </w:rPr>
      </w:pPr>
      <w:r w:rsidRPr="00561C10">
        <w:rPr>
          <w:rFonts w:hint="eastAsia"/>
          <w:color w:val="171717" w:themeColor="background2" w:themeShade="1A"/>
          <w:sz w:val="20"/>
          <w:szCs w:val="20"/>
          <w:lang w:eastAsia="zh-CN"/>
        </w:rPr>
        <w:t>N</w:t>
      </w:r>
      <w:r w:rsidRPr="00561C10">
        <w:rPr>
          <w:color w:val="171717" w:themeColor="background2" w:themeShade="1A"/>
          <w:sz w:val="20"/>
          <w:szCs w:val="20"/>
          <w:lang w:eastAsia="zh-CN"/>
        </w:rPr>
        <w:t>A</w:t>
      </w:r>
    </w:p>
    <w:p w14:paraId="3E51EFE7" w14:textId="4D6F47AB" w:rsidR="00816579" w:rsidRPr="00561C10" w:rsidRDefault="00620303" w:rsidP="00670122">
      <w:pPr>
        <w:pStyle w:val="SectionList2nd"/>
        <w:spacing w:after="0" w:line="360" w:lineRule="auto"/>
        <w:contextualSpacing/>
        <w:jc w:val="both"/>
        <w:outlineLvl w:val="4"/>
        <w:rPr>
          <w:color w:val="171717" w:themeColor="background2" w:themeShade="1A"/>
          <w:sz w:val="20"/>
          <w:szCs w:val="20"/>
        </w:rPr>
      </w:pPr>
      <w:bookmarkStart w:id="27" w:name="_Ref418094327"/>
      <w:bookmarkStart w:id="28" w:name="_Toc40962745"/>
      <w:r w:rsidRPr="00561C10">
        <w:rPr>
          <w:color w:val="171717" w:themeColor="background2" w:themeShade="1A"/>
          <w:sz w:val="20"/>
          <w:szCs w:val="20"/>
        </w:rPr>
        <w:t xml:space="preserve">B.2.5. </w:t>
      </w:r>
      <w:r w:rsidR="00816579" w:rsidRPr="00561C10">
        <w:rPr>
          <w:color w:val="171717" w:themeColor="background2" w:themeShade="1A"/>
          <w:sz w:val="20"/>
          <w:szCs w:val="20"/>
        </w:rPr>
        <w:t>Changes to project design of approved project</w:t>
      </w:r>
      <w:bookmarkEnd w:id="27"/>
      <w:bookmarkEnd w:id="28"/>
    </w:p>
    <w:p w14:paraId="686D425D" w14:textId="7C673E89" w:rsidR="00816579" w:rsidRPr="00561C10" w:rsidRDefault="00816579" w:rsidP="00670122">
      <w:pPr>
        <w:spacing w:after="0"/>
        <w:jc w:val="both"/>
        <w:rPr>
          <w:color w:val="171717" w:themeColor="background2" w:themeShade="1A"/>
          <w:sz w:val="20"/>
          <w:szCs w:val="20"/>
        </w:rPr>
      </w:pPr>
      <w:r w:rsidRPr="00561C10">
        <w:rPr>
          <w:color w:val="171717" w:themeColor="background2" w:themeShade="1A"/>
          <w:sz w:val="20"/>
          <w:szCs w:val="20"/>
        </w:rPr>
        <w:t>&gt;&gt;</w:t>
      </w:r>
    </w:p>
    <w:p w14:paraId="1FD7031C" w14:textId="7EA489F5" w:rsidR="0028370D" w:rsidRPr="00115382" w:rsidRDefault="0028370D" w:rsidP="00670122">
      <w:pPr>
        <w:spacing w:after="0"/>
        <w:jc w:val="both"/>
        <w:rPr>
          <w:color w:val="171717" w:themeColor="background2" w:themeShade="1A"/>
          <w:lang w:eastAsia="zh-CN"/>
        </w:rPr>
      </w:pPr>
      <w:r w:rsidRPr="00561C10">
        <w:rPr>
          <w:rFonts w:hint="eastAsia"/>
          <w:color w:val="171717" w:themeColor="background2" w:themeShade="1A"/>
          <w:sz w:val="20"/>
          <w:szCs w:val="20"/>
          <w:lang w:eastAsia="zh-CN"/>
        </w:rPr>
        <w:t>N</w:t>
      </w:r>
      <w:r w:rsidRPr="00561C10">
        <w:rPr>
          <w:color w:val="171717" w:themeColor="background2" w:themeShade="1A"/>
          <w:sz w:val="20"/>
          <w:szCs w:val="20"/>
          <w:lang w:eastAsia="zh-CN"/>
        </w:rPr>
        <w:t>A</w:t>
      </w:r>
    </w:p>
    <w:p w14:paraId="024B37AA" w14:textId="1AA32FF4" w:rsidR="00E51EF3" w:rsidRDefault="00E51EF3">
      <w:pPr>
        <w:spacing w:line="276" w:lineRule="auto"/>
        <w:contextualSpacing w:val="0"/>
      </w:pPr>
      <w:r>
        <w:br w:type="page"/>
      </w:r>
    </w:p>
    <w:p w14:paraId="01736A28" w14:textId="77777777" w:rsidR="00E51EF3" w:rsidRPr="003B1DEE" w:rsidRDefault="00E51EF3" w:rsidP="00816579"/>
    <w:p w14:paraId="4297D4A2" w14:textId="4544F3C1" w:rsidR="00816579" w:rsidRPr="00241108" w:rsidRDefault="00816579" w:rsidP="00B503E2">
      <w:pPr>
        <w:pStyle w:val="SectionTitle"/>
        <w:numPr>
          <w:ilvl w:val="0"/>
          <w:numId w:val="16"/>
        </w:numPr>
        <w:outlineLvl w:val="2"/>
      </w:pPr>
      <w:bookmarkStart w:id="29" w:name="_Toc40962746"/>
      <w:bookmarkStart w:id="30" w:name="_Ref47706319"/>
      <w:bookmarkStart w:id="31" w:name="_Ref49860669"/>
      <w:r w:rsidRPr="00241108">
        <w:t>DESCRIPTION OF MONITORING SYSTEM APPLIED BY THE PROJECT</w:t>
      </w:r>
      <w:bookmarkEnd w:id="29"/>
      <w:bookmarkEnd w:id="30"/>
      <w:bookmarkEnd w:id="31"/>
    </w:p>
    <w:p w14:paraId="55C52570" w14:textId="26F9087F" w:rsidR="00816579" w:rsidRDefault="00816579" w:rsidP="00816579">
      <w:r w:rsidRPr="003B1DEE">
        <w:t>&gt;&gt;</w:t>
      </w:r>
    </w:p>
    <w:p w14:paraId="1985FC92" w14:textId="77777777" w:rsidR="0028370D" w:rsidRPr="00682904" w:rsidRDefault="0028370D" w:rsidP="00B503E2">
      <w:pPr>
        <w:rPr>
          <w:b/>
          <w:bCs/>
          <w:color w:val="auto"/>
        </w:rPr>
      </w:pPr>
      <w:r w:rsidRPr="00682904">
        <w:rPr>
          <w:b/>
          <w:bCs/>
          <w:color w:val="auto"/>
        </w:rPr>
        <w:t>Parameters to be monitored</w:t>
      </w:r>
    </w:p>
    <w:p w14:paraId="443723F6" w14:textId="156C4F92" w:rsidR="0028370D" w:rsidRPr="00682904" w:rsidRDefault="0028370D" w:rsidP="0028370D">
      <w:pPr>
        <w:spacing w:after="0" w:line="276" w:lineRule="auto"/>
        <w:jc w:val="both"/>
        <w:rPr>
          <w:color w:val="auto"/>
          <w:sz w:val="20"/>
          <w:szCs w:val="20"/>
          <w:lang w:eastAsia="en-GB"/>
        </w:rPr>
      </w:pPr>
      <w:r w:rsidRPr="00682904">
        <w:rPr>
          <w:color w:val="auto"/>
          <w:sz w:val="20"/>
          <w:szCs w:val="20"/>
          <w:lang w:eastAsia="en-GB"/>
        </w:rPr>
        <w:t>A</w:t>
      </w:r>
      <w:r w:rsidRPr="00682904">
        <w:rPr>
          <w:rFonts w:hint="eastAsia"/>
          <w:color w:val="auto"/>
          <w:sz w:val="20"/>
          <w:szCs w:val="20"/>
          <w:lang w:eastAsia="zh-CN"/>
        </w:rPr>
        <w:t>ccording</w:t>
      </w:r>
      <w:r w:rsidRPr="00682904">
        <w:rPr>
          <w:color w:val="auto"/>
          <w:sz w:val="20"/>
          <w:szCs w:val="20"/>
          <w:lang w:eastAsia="en-GB"/>
        </w:rPr>
        <w:t xml:space="preserve"> </w:t>
      </w:r>
      <w:r w:rsidRPr="00682904">
        <w:rPr>
          <w:rFonts w:hint="eastAsia"/>
          <w:color w:val="auto"/>
          <w:sz w:val="20"/>
          <w:szCs w:val="20"/>
          <w:lang w:eastAsia="zh-CN"/>
        </w:rPr>
        <w:t>to</w:t>
      </w:r>
      <w:r w:rsidRPr="00682904">
        <w:rPr>
          <w:color w:val="auto"/>
          <w:sz w:val="20"/>
          <w:szCs w:val="20"/>
          <w:lang w:eastAsia="en-GB"/>
        </w:rPr>
        <w:t xml:space="preserve"> section B.7.1 of the PDD, parameters need to be monitored is as following,</w:t>
      </w:r>
    </w:p>
    <w:p w14:paraId="0116FB9C" w14:textId="77777777" w:rsidR="00B503E2" w:rsidRPr="00682904" w:rsidRDefault="00B503E2" w:rsidP="002A47B0">
      <w:pPr>
        <w:spacing w:after="0" w:line="276" w:lineRule="auto"/>
        <w:jc w:val="center"/>
        <w:rPr>
          <w:b/>
          <w:bCs/>
          <w:color w:val="auto"/>
          <w:sz w:val="20"/>
          <w:szCs w:val="20"/>
          <w:lang w:eastAsia="zh-CN"/>
        </w:rPr>
      </w:pPr>
    </w:p>
    <w:p w14:paraId="1D94B8C3" w14:textId="45D9A2F3" w:rsidR="00AD7A76" w:rsidRPr="00682904" w:rsidRDefault="004B0640" w:rsidP="002B3863">
      <w:pPr>
        <w:spacing w:after="0" w:line="276" w:lineRule="auto"/>
        <w:jc w:val="center"/>
        <w:rPr>
          <w:b/>
          <w:bCs/>
          <w:color w:val="auto"/>
          <w:sz w:val="20"/>
          <w:szCs w:val="20"/>
          <w:lang w:eastAsia="zh-CN"/>
        </w:rPr>
      </w:pPr>
      <w:r w:rsidRPr="00682904">
        <w:rPr>
          <w:rFonts w:hint="eastAsia"/>
          <w:b/>
          <w:bCs/>
          <w:color w:val="auto"/>
          <w:sz w:val="20"/>
          <w:szCs w:val="20"/>
          <w:lang w:eastAsia="zh-CN"/>
        </w:rPr>
        <w:t>T</w:t>
      </w:r>
      <w:r w:rsidRPr="00682904">
        <w:rPr>
          <w:b/>
          <w:bCs/>
          <w:color w:val="auto"/>
          <w:sz w:val="20"/>
          <w:szCs w:val="20"/>
          <w:lang w:eastAsia="zh-CN"/>
        </w:rPr>
        <w:t xml:space="preserve">able </w:t>
      </w:r>
      <w:r w:rsidR="00E6103E" w:rsidRPr="00682904">
        <w:rPr>
          <w:b/>
          <w:bCs/>
          <w:color w:val="auto"/>
          <w:sz w:val="20"/>
          <w:szCs w:val="20"/>
          <w:lang w:eastAsia="zh-CN"/>
        </w:rPr>
        <w:t>5</w:t>
      </w:r>
      <w:r w:rsidRPr="00682904">
        <w:rPr>
          <w:b/>
          <w:bCs/>
          <w:color w:val="auto"/>
          <w:sz w:val="20"/>
          <w:szCs w:val="20"/>
          <w:lang w:eastAsia="zh-CN"/>
        </w:rPr>
        <w:t xml:space="preserve"> monitoring parameter</w:t>
      </w:r>
    </w:p>
    <w:tbl>
      <w:tblPr>
        <w:tblStyle w:val="afffff3"/>
        <w:tblpPr w:leftFromText="180" w:rightFromText="180" w:vertAnchor="text" w:tblpY="1"/>
        <w:tblOverlap w:val="never"/>
        <w:tblW w:w="0" w:type="auto"/>
        <w:tblLook w:val="04A0" w:firstRow="1" w:lastRow="0" w:firstColumn="1" w:lastColumn="0" w:noHBand="0" w:noVBand="1"/>
      </w:tblPr>
      <w:tblGrid>
        <w:gridCol w:w="2830"/>
        <w:gridCol w:w="6792"/>
      </w:tblGrid>
      <w:tr w:rsidR="00115382" w:rsidRPr="00561C10" w14:paraId="3F573E0F" w14:textId="77777777" w:rsidTr="00561C10">
        <w:tc>
          <w:tcPr>
            <w:tcW w:w="2830" w:type="dxa"/>
          </w:tcPr>
          <w:p w14:paraId="74643F00" w14:textId="77777777" w:rsidR="00E96DA8" w:rsidRPr="00561C10" w:rsidRDefault="00E96DA8" w:rsidP="00561C10">
            <w:pPr>
              <w:keepNext/>
              <w:jc w:val="both"/>
              <w:rPr>
                <w:b/>
                <w:bCs/>
                <w:color w:val="171717" w:themeColor="background2" w:themeShade="1A"/>
                <w:sz w:val="18"/>
                <w:szCs w:val="18"/>
                <w:lang w:eastAsia="zh-CN"/>
              </w:rPr>
            </w:pPr>
            <w:r w:rsidRPr="00561C10">
              <w:rPr>
                <w:b/>
                <w:bCs/>
                <w:color w:val="171717" w:themeColor="background2" w:themeShade="1A"/>
                <w:sz w:val="18"/>
                <w:szCs w:val="18"/>
                <w:lang w:eastAsia="zh-CN"/>
              </w:rPr>
              <w:t>parameter</w:t>
            </w:r>
          </w:p>
        </w:tc>
        <w:tc>
          <w:tcPr>
            <w:tcW w:w="6792" w:type="dxa"/>
          </w:tcPr>
          <w:p w14:paraId="44D1CAA0" w14:textId="77777777" w:rsidR="00E96DA8" w:rsidRPr="00561C10" w:rsidRDefault="00E96DA8" w:rsidP="00561C10">
            <w:pPr>
              <w:keepNext/>
              <w:jc w:val="both"/>
              <w:rPr>
                <w:b/>
                <w:bCs/>
                <w:color w:val="171717" w:themeColor="background2" w:themeShade="1A"/>
                <w:sz w:val="18"/>
                <w:szCs w:val="18"/>
                <w:lang w:eastAsia="zh-CN"/>
              </w:rPr>
            </w:pPr>
            <w:r w:rsidRPr="00561C10">
              <w:rPr>
                <w:b/>
                <w:bCs/>
                <w:color w:val="171717" w:themeColor="background2" w:themeShade="1A"/>
                <w:sz w:val="18"/>
                <w:szCs w:val="18"/>
                <w:lang w:eastAsia="zh-CN"/>
              </w:rPr>
              <w:t>Measurement methods and procedures</w:t>
            </w:r>
          </w:p>
        </w:tc>
      </w:tr>
      <w:tr w:rsidR="00115382" w:rsidRPr="00561C10" w14:paraId="1022F301" w14:textId="77777777" w:rsidTr="00561C10">
        <w:tc>
          <w:tcPr>
            <w:tcW w:w="9622" w:type="dxa"/>
            <w:gridSpan w:val="2"/>
          </w:tcPr>
          <w:p w14:paraId="10F48870" w14:textId="77777777" w:rsidR="00E96DA8" w:rsidRPr="00561C10" w:rsidRDefault="00E96DA8" w:rsidP="00561C10">
            <w:pPr>
              <w:keepNext/>
              <w:jc w:val="both"/>
              <w:rPr>
                <w:color w:val="171717" w:themeColor="background2" w:themeShade="1A"/>
                <w:sz w:val="18"/>
                <w:szCs w:val="18"/>
              </w:rPr>
            </w:pPr>
            <w:r w:rsidRPr="00561C10">
              <w:rPr>
                <w:b/>
                <w:bCs/>
                <w:iCs/>
                <w:color w:val="171717" w:themeColor="background2" w:themeShade="1A"/>
                <w:sz w:val="18"/>
                <w:szCs w:val="18"/>
                <w:lang w:val="en-GB" w:eastAsia="zh-CN"/>
              </w:rPr>
              <w:t xml:space="preserve">For </w:t>
            </w:r>
            <w:r w:rsidRPr="00561C10">
              <w:rPr>
                <w:b/>
                <w:bCs/>
                <w:color w:val="171717" w:themeColor="background2" w:themeShade="1A"/>
                <w:sz w:val="18"/>
                <w:szCs w:val="18"/>
                <w:lang w:eastAsia="en-GB"/>
              </w:rPr>
              <w:t>Mitigation Measure for Safeguarding Principles</w:t>
            </w:r>
          </w:p>
        </w:tc>
      </w:tr>
      <w:tr w:rsidR="00115382" w:rsidRPr="00561C10" w14:paraId="01440E0D" w14:textId="77777777" w:rsidTr="00561C10">
        <w:tc>
          <w:tcPr>
            <w:tcW w:w="2830" w:type="dxa"/>
          </w:tcPr>
          <w:p w14:paraId="27D11753" w14:textId="77777777" w:rsidR="00E96DA8" w:rsidRPr="00561C10" w:rsidRDefault="00E96DA8" w:rsidP="00561C10">
            <w:pPr>
              <w:keepNext/>
              <w:jc w:val="both"/>
              <w:rPr>
                <w:color w:val="171717" w:themeColor="background2" w:themeShade="1A"/>
                <w:sz w:val="18"/>
                <w:szCs w:val="18"/>
                <w:lang w:eastAsia="en-GB"/>
              </w:rPr>
            </w:pPr>
            <w:r w:rsidRPr="00561C10">
              <w:rPr>
                <w:iCs/>
                <w:color w:val="171717" w:themeColor="background2" w:themeShade="1A"/>
                <w:sz w:val="18"/>
                <w:szCs w:val="18"/>
                <w:lang w:val="en-GB" w:eastAsia="zh-CN"/>
              </w:rPr>
              <w:t>Employee Training of biogas safety operation</w:t>
            </w:r>
          </w:p>
        </w:tc>
        <w:tc>
          <w:tcPr>
            <w:tcW w:w="6792" w:type="dxa"/>
          </w:tcPr>
          <w:p w14:paraId="1B789A34" w14:textId="058B52D2" w:rsidR="00E96DA8" w:rsidRPr="00561C10" w:rsidRDefault="00E96DA8" w:rsidP="00561C10">
            <w:pPr>
              <w:keepNext/>
              <w:jc w:val="both"/>
              <w:rPr>
                <w:color w:val="171717" w:themeColor="background2" w:themeShade="1A"/>
                <w:sz w:val="18"/>
                <w:szCs w:val="18"/>
                <w:lang w:eastAsia="en-GB"/>
              </w:rPr>
            </w:pPr>
            <w:r w:rsidRPr="00561C10">
              <w:rPr>
                <w:color w:val="171717" w:themeColor="background2" w:themeShade="1A"/>
                <w:sz w:val="18"/>
                <w:szCs w:val="18"/>
                <w:lang w:eastAsia="en-GB"/>
              </w:rPr>
              <w:t xml:space="preserve">Determined by the training </w:t>
            </w:r>
            <w:r w:rsidR="000703BB" w:rsidRPr="00561C10">
              <w:rPr>
                <w:color w:val="171717" w:themeColor="background2" w:themeShade="1A"/>
                <w:sz w:val="18"/>
                <w:szCs w:val="18"/>
                <w:lang w:eastAsia="en-GB"/>
              </w:rPr>
              <w:t>N</w:t>
            </w:r>
            <w:r w:rsidR="003B5DE0" w:rsidRPr="00561C10">
              <w:rPr>
                <w:color w:val="171717" w:themeColor="background2" w:themeShade="1A"/>
                <w:sz w:val="18"/>
                <w:szCs w:val="18"/>
                <w:lang w:eastAsia="zh-CN"/>
              </w:rPr>
              <w:t>otice</w:t>
            </w:r>
            <w:r w:rsidRPr="00561C10">
              <w:rPr>
                <w:color w:val="171717" w:themeColor="background2" w:themeShade="1A"/>
                <w:sz w:val="18"/>
                <w:szCs w:val="18"/>
                <w:lang w:eastAsia="en-GB"/>
              </w:rPr>
              <w:t xml:space="preserve"> which was held once a year.</w:t>
            </w:r>
          </w:p>
          <w:p w14:paraId="7CC08891" w14:textId="339AC8EB" w:rsidR="00E96DA8" w:rsidRPr="00561C10" w:rsidRDefault="00561C10" w:rsidP="00561C10">
            <w:pPr>
              <w:keepNext/>
              <w:jc w:val="both"/>
              <w:rPr>
                <w:color w:val="171717" w:themeColor="background2" w:themeShade="1A"/>
                <w:sz w:val="18"/>
                <w:szCs w:val="18"/>
                <w:lang w:eastAsia="en-GB"/>
              </w:rPr>
            </w:pPr>
            <w:r>
              <w:rPr>
                <w:color w:val="171717" w:themeColor="background2" w:themeShade="1A"/>
                <w:sz w:val="18"/>
                <w:szCs w:val="18"/>
                <w:lang w:eastAsia="en-GB"/>
              </w:rPr>
              <w:t>In</w:t>
            </w:r>
            <w:r w:rsidR="003B5DE0" w:rsidRPr="00561C10">
              <w:rPr>
                <w:color w:val="171717" w:themeColor="background2" w:themeShade="1A"/>
                <w:sz w:val="18"/>
                <w:szCs w:val="18"/>
                <w:lang w:eastAsia="en-GB"/>
              </w:rPr>
              <w:t xml:space="preserve"> this monitoring period, </w:t>
            </w:r>
            <w:r w:rsidR="0039359B" w:rsidRPr="00561C10">
              <w:rPr>
                <w:color w:val="171717" w:themeColor="background2" w:themeShade="1A"/>
                <w:sz w:val="18"/>
                <w:szCs w:val="18"/>
                <w:lang w:eastAsia="en-GB"/>
              </w:rPr>
              <w:t>a total of two trainings were held. The first was conducted b</w:t>
            </w:r>
            <w:r w:rsidR="00E96DA8" w:rsidRPr="00561C10">
              <w:rPr>
                <w:color w:val="171717" w:themeColor="background2" w:themeShade="1A"/>
                <w:sz w:val="18"/>
                <w:szCs w:val="18"/>
                <w:lang w:eastAsia="en-GB"/>
              </w:rPr>
              <w:t>efore the project was put into operation, all employees involved in this project was trained about</w:t>
            </w:r>
            <w:r w:rsidR="00722223" w:rsidRPr="00561C10">
              <w:rPr>
                <w:color w:val="171717" w:themeColor="background2" w:themeShade="1A"/>
                <w:sz w:val="18"/>
                <w:szCs w:val="18"/>
                <w:lang w:eastAsia="en-GB"/>
              </w:rPr>
              <w:t xml:space="preserve"> and monitoring plan </w:t>
            </w:r>
            <w:r w:rsidR="00AD623E" w:rsidRPr="00561C10">
              <w:rPr>
                <w:color w:val="171717" w:themeColor="background2" w:themeShade="1A"/>
                <w:sz w:val="18"/>
                <w:szCs w:val="18"/>
                <w:lang w:eastAsia="en-GB"/>
              </w:rPr>
              <w:t>and biogas</w:t>
            </w:r>
            <w:r w:rsidR="00E96DA8" w:rsidRPr="00561C10">
              <w:rPr>
                <w:color w:val="171717" w:themeColor="background2" w:themeShade="1A"/>
                <w:sz w:val="18"/>
                <w:szCs w:val="18"/>
                <w:lang w:eastAsia="en-GB"/>
              </w:rPr>
              <w:t xml:space="preserve"> safety operation on </w:t>
            </w:r>
            <w:r w:rsidR="00A1650B" w:rsidRPr="00561C10">
              <w:rPr>
                <w:color w:val="171717" w:themeColor="background2" w:themeShade="1A"/>
                <w:sz w:val="18"/>
                <w:szCs w:val="18"/>
                <w:lang w:eastAsia="en-GB"/>
              </w:rPr>
              <w:t>1</w:t>
            </w:r>
            <w:r>
              <w:rPr>
                <w:color w:val="171717" w:themeColor="background2" w:themeShade="1A"/>
                <w:sz w:val="18"/>
                <w:szCs w:val="18"/>
                <w:lang w:eastAsia="en-GB"/>
              </w:rPr>
              <w:t>5</w:t>
            </w:r>
            <w:r w:rsidR="00E96DA8" w:rsidRPr="00561C10">
              <w:rPr>
                <w:color w:val="171717" w:themeColor="background2" w:themeShade="1A"/>
                <w:sz w:val="18"/>
                <w:szCs w:val="18"/>
                <w:lang w:eastAsia="en-GB"/>
              </w:rPr>
              <w:t>/1</w:t>
            </w:r>
            <w:r>
              <w:rPr>
                <w:color w:val="171717" w:themeColor="background2" w:themeShade="1A"/>
                <w:sz w:val="18"/>
                <w:szCs w:val="18"/>
                <w:lang w:eastAsia="en-GB"/>
              </w:rPr>
              <w:t>2</w:t>
            </w:r>
            <w:r w:rsidR="00E96DA8" w:rsidRPr="00561C10">
              <w:rPr>
                <w:color w:val="171717" w:themeColor="background2" w:themeShade="1A"/>
                <w:sz w:val="18"/>
                <w:szCs w:val="18"/>
                <w:lang w:eastAsia="en-GB"/>
              </w:rPr>
              <w:t>/2020,</w:t>
            </w:r>
            <w:r w:rsidR="0039359B" w:rsidRPr="00561C10">
              <w:rPr>
                <w:color w:val="171717" w:themeColor="background2" w:themeShade="1A"/>
                <w:sz w:val="18"/>
                <w:szCs w:val="18"/>
                <w:lang w:eastAsia="en-GB"/>
              </w:rPr>
              <w:t xml:space="preserve"> the second training was conducted on </w:t>
            </w:r>
            <w:r>
              <w:rPr>
                <w:color w:val="171717" w:themeColor="background2" w:themeShade="1A"/>
                <w:sz w:val="18"/>
                <w:szCs w:val="18"/>
                <w:lang w:eastAsia="en-GB"/>
              </w:rPr>
              <w:t>13</w:t>
            </w:r>
            <w:r w:rsidR="0039359B" w:rsidRPr="00561C10">
              <w:rPr>
                <w:color w:val="171717" w:themeColor="background2" w:themeShade="1A"/>
                <w:sz w:val="18"/>
                <w:szCs w:val="18"/>
                <w:lang w:eastAsia="en-GB"/>
              </w:rPr>
              <w:t>/1</w:t>
            </w:r>
            <w:r>
              <w:rPr>
                <w:color w:val="171717" w:themeColor="background2" w:themeShade="1A"/>
                <w:sz w:val="18"/>
                <w:szCs w:val="18"/>
                <w:lang w:eastAsia="en-GB"/>
              </w:rPr>
              <w:t>2</w:t>
            </w:r>
            <w:r w:rsidR="0039359B" w:rsidRPr="00561C10">
              <w:rPr>
                <w:color w:val="171717" w:themeColor="background2" w:themeShade="1A"/>
                <w:sz w:val="18"/>
                <w:szCs w:val="18"/>
                <w:lang w:eastAsia="en-GB"/>
              </w:rPr>
              <w:t>/2021,</w:t>
            </w:r>
            <w:r w:rsidR="00E96DA8" w:rsidRPr="00561C10">
              <w:rPr>
                <w:color w:val="171717" w:themeColor="background2" w:themeShade="1A"/>
                <w:sz w:val="18"/>
                <w:szCs w:val="18"/>
                <w:lang w:eastAsia="en-GB"/>
              </w:rPr>
              <w:t xml:space="preserve"> which can be proved by training </w:t>
            </w:r>
            <w:r w:rsidR="000703BB" w:rsidRPr="00561C10">
              <w:rPr>
                <w:color w:val="171717" w:themeColor="background2" w:themeShade="1A"/>
                <w:sz w:val="18"/>
                <w:szCs w:val="18"/>
                <w:lang w:eastAsia="en-GB"/>
              </w:rPr>
              <w:t>N</w:t>
            </w:r>
            <w:r w:rsidR="00E96DA8" w:rsidRPr="00561C10">
              <w:rPr>
                <w:color w:val="171717" w:themeColor="background2" w:themeShade="1A"/>
                <w:sz w:val="18"/>
                <w:szCs w:val="18"/>
                <w:lang w:eastAsia="en-GB"/>
              </w:rPr>
              <w:t>otice and meeting attendance record.</w:t>
            </w:r>
          </w:p>
        </w:tc>
      </w:tr>
      <w:tr w:rsidR="00115382" w:rsidRPr="00561C10" w14:paraId="4C7EEECD" w14:textId="77777777" w:rsidTr="00561C10">
        <w:tc>
          <w:tcPr>
            <w:tcW w:w="9622" w:type="dxa"/>
            <w:gridSpan w:val="2"/>
          </w:tcPr>
          <w:p w14:paraId="2ADBC770" w14:textId="49792C8B" w:rsidR="00E96DA8" w:rsidRPr="00561C10" w:rsidRDefault="00E96DA8" w:rsidP="00561C10">
            <w:pPr>
              <w:keepNext/>
              <w:jc w:val="both"/>
              <w:rPr>
                <w:b/>
                <w:bCs/>
                <w:color w:val="171717" w:themeColor="background2" w:themeShade="1A"/>
                <w:sz w:val="18"/>
                <w:szCs w:val="18"/>
                <w:lang w:eastAsia="en-GB"/>
              </w:rPr>
            </w:pPr>
            <w:r w:rsidRPr="00561C10">
              <w:rPr>
                <w:b/>
                <w:bCs/>
                <w:color w:val="171717" w:themeColor="background2" w:themeShade="1A"/>
                <w:sz w:val="18"/>
                <w:szCs w:val="18"/>
                <w:lang w:eastAsia="zh-CN"/>
              </w:rPr>
              <w:t xml:space="preserve">SDG </w:t>
            </w:r>
            <w:r w:rsidR="00A1650B" w:rsidRPr="00561C10">
              <w:rPr>
                <w:b/>
                <w:bCs/>
                <w:color w:val="171717" w:themeColor="background2" w:themeShade="1A"/>
                <w:sz w:val="18"/>
                <w:szCs w:val="18"/>
                <w:lang w:eastAsia="zh-CN"/>
              </w:rPr>
              <w:t>7</w:t>
            </w:r>
          </w:p>
        </w:tc>
      </w:tr>
      <w:tr w:rsidR="00115382" w:rsidRPr="00561C10" w14:paraId="27F0BBA3" w14:textId="77777777" w:rsidTr="00561C10">
        <w:tc>
          <w:tcPr>
            <w:tcW w:w="2830" w:type="dxa"/>
          </w:tcPr>
          <w:p w14:paraId="3C9C0F05" w14:textId="0EA3B0B2" w:rsidR="00E96DA8" w:rsidRPr="00561C10" w:rsidRDefault="00405BAB" w:rsidP="00561C10">
            <w:pPr>
              <w:keepNext/>
              <w:jc w:val="both"/>
              <w:rPr>
                <w:color w:val="171717" w:themeColor="background2" w:themeShade="1A"/>
                <w:sz w:val="18"/>
                <w:szCs w:val="18"/>
                <w:lang w:eastAsia="en-GB"/>
              </w:rPr>
            </w:pPr>
            <w:r w:rsidRPr="00405BAB">
              <w:rPr>
                <w:color w:val="171717" w:themeColor="background2" w:themeShade="1A"/>
                <w:sz w:val="18"/>
                <w:szCs w:val="18"/>
                <w:lang w:val="en-GB" w:eastAsia="zh-CN"/>
              </w:rPr>
              <w:t xml:space="preserve">Total </w:t>
            </w:r>
            <w:r w:rsidR="006950FB">
              <w:rPr>
                <w:color w:val="171717" w:themeColor="background2" w:themeShade="1A"/>
                <w:sz w:val="18"/>
                <w:szCs w:val="18"/>
                <w:lang w:val="en-GB" w:eastAsia="zh-CN"/>
              </w:rPr>
              <w:t>electricity</w:t>
            </w:r>
            <w:r w:rsidR="006950FB" w:rsidRPr="00405BAB">
              <w:rPr>
                <w:color w:val="171717" w:themeColor="background2" w:themeShade="1A"/>
                <w:sz w:val="18"/>
                <w:szCs w:val="18"/>
                <w:lang w:val="en-GB" w:eastAsia="zh-CN"/>
              </w:rPr>
              <w:t xml:space="preserve"> </w:t>
            </w:r>
            <w:r w:rsidRPr="00405BAB">
              <w:rPr>
                <w:color w:val="171717" w:themeColor="background2" w:themeShade="1A"/>
                <w:sz w:val="18"/>
                <w:szCs w:val="18"/>
                <w:lang w:val="en-GB" w:eastAsia="zh-CN"/>
              </w:rPr>
              <w:t>produced</w:t>
            </w:r>
            <w:r w:rsidR="002E5B1F">
              <w:rPr>
                <w:color w:val="171717" w:themeColor="background2" w:themeShade="1A"/>
                <w:sz w:val="18"/>
                <w:szCs w:val="18"/>
                <w:lang w:val="en-GB" w:eastAsia="zh-CN"/>
              </w:rPr>
              <w:t>, EG</w:t>
            </w:r>
            <w:r w:rsidR="002E5B1F" w:rsidRPr="002E5B1F">
              <w:rPr>
                <w:color w:val="171717" w:themeColor="background2" w:themeShade="1A"/>
                <w:sz w:val="18"/>
                <w:szCs w:val="18"/>
                <w:vertAlign w:val="subscript"/>
                <w:lang w:val="en-GB" w:eastAsia="zh-CN"/>
              </w:rPr>
              <w:t>d,y</w:t>
            </w:r>
          </w:p>
        </w:tc>
        <w:tc>
          <w:tcPr>
            <w:tcW w:w="6792" w:type="dxa"/>
          </w:tcPr>
          <w:p w14:paraId="24AE2805" w14:textId="63F4890E" w:rsidR="009336B5" w:rsidRPr="00561C10" w:rsidRDefault="009336B5" w:rsidP="009336B5">
            <w:pPr>
              <w:widowControl w:val="0"/>
              <w:autoSpaceDE w:val="0"/>
              <w:autoSpaceDN w:val="0"/>
              <w:adjustRightInd w:val="0"/>
              <w:jc w:val="both"/>
              <w:rPr>
                <w:color w:val="auto"/>
                <w:sz w:val="18"/>
                <w:szCs w:val="18"/>
                <w:lang w:eastAsia="en-GB"/>
              </w:rPr>
            </w:pPr>
            <w:r w:rsidRPr="00561C10">
              <w:rPr>
                <w:color w:val="auto"/>
                <w:sz w:val="18"/>
                <w:szCs w:val="18"/>
                <w:lang w:val="en-GB" w:eastAsia="zh-CN"/>
              </w:rPr>
              <w:t>Measured</w:t>
            </w:r>
            <w:r w:rsidRPr="00561C10">
              <w:rPr>
                <w:color w:val="auto"/>
                <w:sz w:val="18"/>
                <w:szCs w:val="18"/>
                <w:lang w:eastAsia="en-GB"/>
              </w:rPr>
              <w:t xml:space="preserve"> continuously</w:t>
            </w:r>
            <w:r w:rsidRPr="00561C10">
              <w:rPr>
                <w:color w:val="auto"/>
                <w:sz w:val="18"/>
                <w:szCs w:val="18"/>
                <w:lang w:val="en-GB" w:eastAsia="zh-CN"/>
              </w:rPr>
              <w:t xml:space="preserve"> by the </w:t>
            </w:r>
            <w:r w:rsidR="00854B1C">
              <w:rPr>
                <w:rFonts w:hint="eastAsia"/>
                <w:color w:val="auto"/>
                <w:sz w:val="18"/>
                <w:szCs w:val="18"/>
                <w:lang w:val="en-GB" w:eastAsia="zh-CN"/>
              </w:rPr>
              <w:t>electric</w:t>
            </w:r>
            <w:r w:rsidR="00854B1C">
              <w:rPr>
                <w:color w:val="auto"/>
                <w:sz w:val="18"/>
                <w:szCs w:val="18"/>
                <w:lang w:val="en-GB" w:eastAsia="zh-CN"/>
              </w:rPr>
              <w:t xml:space="preserve"> </w:t>
            </w:r>
            <w:r w:rsidRPr="00561C10">
              <w:rPr>
                <w:color w:val="auto"/>
                <w:sz w:val="18"/>
                <w:szCs w:val="18"/>
                <w:lang w:val="en-GB" w:eastAsia="zh-CN"/>
              </w:rPr>
              <w:t xml:space="preserve">meters installed at the outlet of generator in each farm. Total </w:t>
            </w:r>
            <w:r>
              <w:rPr>
                <w:color w:val="auto"/>
                <w:sz w:val="18"/>
                <w:szCs w:val="18"/>
                <w:lang w:val="en-GB" w:eastAsia="zh-CN"/>
              </w:rPr>
              <w:t>9</w:t>
            </w:r>
            <w:r w:rsidRPr="00561C10">
              <w:rPr>
                <w:color w:val="auto"/>
                <w:sz w:val="18"/>
                <w:szCs w:val="18"/>
                <w:lang w:val="en-GB" w:eastAsia="zh-CN"/>
              </w:rPr>
              <w:t xml:space="preserve"> </w:t>
            </w:r>
            <w:r w:rsidR="00854B1C">
              <w:rPr>
                <w:color w:val="auto"/>
                <w:sz w:val="18"/>
                <w:szCs w:val="18"/>
                <w:lang w:val="en-GB" w:eastAsia="zh-CN"/>
              </w:rPr>
              <w:t xml:space="preserve">electric </w:t>
            </w:r>
            <w:r w:rsidRPr="00561C10">
              <w:rPr>
                <w:color w:val="auto"/>
                <w:sz w:val="18"/>
                <w:szCs w:val="18"/>
                <w:lang w:val="en-GB" w:eastAsia="zh-CN"/>
              </w:rPr>
              <w:t xml:space="preserve">meters were installed. </w:t>
            </w:r>
            <w:r w:rsidRPr="00561C10">
              <w:rPr>
                <w:color w:val="auto"/>
                <w:sz w:val="18"/>
                <w:szCs w:val="18"/>
                <w:lang w:eastAsia="en-GB"/>
              </w:rPr>
              <w:t xml:space="preserve">The </w:t>
            </w:r>
            <w:r w:rsidR="00854B1C">
              <w:rPr>
                <w:color w:val="auto"/>
                <w:sz w:val="18"/>
                <w:szCs w:val="18"/>
                <w:lang w:eastAsia="en-GB"/>
              </w:rPr>
              <w:t xml:space="preserve">electric </w:t>
            </w:r>
            <w:r w:rsidRPr="00561C10">
              <w:rPr>
                <w:color w:val="auto"/>
                <w:sz w:val="18"/>
                <w:szCs w:val="18"/>
                <w:lang w:eastAsia="en-GB"/>
              </w:rPr>
              <w:t xml:space="preserve">meter reading was recorded daily by the staff and the electricity generation is not included during the </w:t>
            </w:r>
            <w:r w:rsidRPr="00561C10">
              <w:rPr>
                <w:color w:val="auto"/>
                <w:sz w:val="18"/>
                <w:szCs w:val="18"/>
                <w:lang w:eastAsia="zh-CN"/>
              </w:rPr>
              <w:t>commissioning</w:t>
            </w:r>
            <w:r w:rsidRPr="00561C10">
              <w:rPr>
                <w:color w:val="auto"/>
                <w:sz w:val="18"/>
                <w:szCs w:val="18"/>
                <w:lang w:eastAsia="en-GB"/>
              </w:rPr>
              <w:t xml:space="preserve"> period.</w:t>
            </w:r>
          </w:p>
          <w:p w14:paraId="484220E8" w14:textId="77777777" w:rsidR="009336B5" w:rsidRPr="00561C10" w:rsidRDefault="009336B5" w:rsidP="009336B5">
            <w:pPr>
              <w:jc w:val="both"/>
              <w:rPr>
                <w:color w:val="auto"/>
                <w:sz w:val="18"/>
                <w:szCs w:val="18"/>
                <w:lang w:eastAsia="en-GB"/>
              </w:rPr>
            </w:pPr>
            <w:r w:rsidRPr="00561C10">
              <w:rPr>
                <w:color w:val="auto"/>
                <w:sz w:val="18"/>
                <w:szCs w:val="18"/>
                <w:lang w:val="en-GB" w:eastAsia="zh-CN"/>
              </w:rPr>
              <w:t xml:space="preserve">The readout records of electricity meter have </w:t>
            </w:r>
            <w:r w:rsidRPr="00561C10">
              <w:rPr>
                <w:color w:val="auto"/>
                <w:sz w:val="18"/>
                <w:szCs w:val="18"/>
                <w:lang w:eastAsia="en-GB"/>
              </w:rPr>
              <w:t xml:space="preserve">been recorded at 24:00 of every day by the staff during the monitoring period. The daily electricity generation is equal to the difference between the previous day's and the next day's readings. Monthly </w:t>
            </w:r>
            <w:r w:rsidRPr="00561C10">
              <w:rPr>
                <w:color w:val="auto"/>
                <w:sz w:val="18"/>
                <w:szCs w:val="18"/>
              </w:rPr>
              <w:t>value is the sum of the daily electricity generation.</w:t>
            </w:r>
          </w:p>
          <w:p w14:paraId="23F92442" w14:textId="2BF53CFF" w:rsidR="00E96DA8" w:rsidRPr="00561C10" w:rsidRDefault="009336B5" w:rsidP="009336B5">
            <w:pPr>
              <w:keepNext/>
              <w:jc w:val="both"/>
              <w:rPr>
                <w:color w:val="171717" w:themeColor="background2" w:themeShade="1A"/>
                <w:sz w:val="18"/>
                <w:szCs w:val="18"/>
                <w:lang w:eastAsia="en-GB"/>
              </w:rPr>
            </w:pPr>
            <w:r w:rsidRPr="00561C10">
              <w:rPr>
                <w:color w:val="auto"/>
                <w:sz w:val="18"/>
                <w:szCs w:val="18"/>
                <w:lang w:eastAsia="en-GB"/>
              </w:rPr>
              <w:t>The electricity meter was calibrated periodically by an officially accredited entity. Collected data is archived in both electronic and printed copies.  Detailed information on meters including</w:t>
            </w:r>
            <w:r w:rsidRPr="00561C10">
              <w:rPr>
                <w:color w:val="171717" w:themeColor="background2" w:themeShade="1A"/>
                <w:sz w:val="18"/>
                <w:szCs w:val="18"/>
                <w:lang w:eastAsia="en-GB"/>
              </w:rPr>
              <w:t xml:space="preserve"> accuracy, calibration date, calibration agency and calibration standard etc.</w:t>
            </w:r>
            <w:r w:rsidRPr="00561C10">
              <w:rPr>
                <w:color w:val="auto"/>
                <w:sz w:val="18"/>
                <w:szCs w:val="18"/>
                <w:lang w:eastAsia="en-GB"/>
              </w:rPr>
              <w:t xml:space="preserve"> can be obtained in below Table 6</w:t>
            </w:r>
            <w:r w:rsidRPr="00561C10">
              <w:rPr>
                <w:color w:val="171717" w:themeColor="background2" w:themeShade="1A"/>
                <w:sz w:val="18"/>
                <w:szCs w:val="18"/>
                <w:lang w:eastAsia="en-GB"/>
              </w:rPr>
              <w:t xml:space="preserve"> and Table 7</w:t>
            </w:r>
            <w:r w:rsidRPr="00561C10">
              <w:rPr>
                <w:color w:val="auto"/>
                <w:sz w:val="18"/>
                <w:szCs w:val="18"/>
                <w:lang w:eastAsia="en-GB"/>
              </w:rPr>
              <w:t>.</w:t>
            </w:r>
          </w:p>
        </w:tc>
      </w:tr>
      <w:tr w:rsidR="00115382" w:rsidRPr="00561C10" w14:paraId="1B552756" w14:textId="77777777" w:rsidTr="00561C10">
        <w:tc>
          <w:tcPr>
            <w:tcW w:w="9622" w:type="dxa"/>
            <w:gridSpan w:val="2"/>
          </w:tcPr>
          <w:p w14:paraId="595B36E0" w14:textId="77777777" w:rsidR="00E96DA8" w:rsidRPr="00561C10" w:rsidRDefault="00E96DA8" w:rsidP="00561C10">
            <w:pPr>
              <w:keepNext/>
              <w:autoSpaceDE w:val="0"/>
              <w:autoSpaceDN w:val="0"/>
              <w:adjustRightInd w:val="0"/>
              <w:jc w:val="both"/>
              <w:rPr>
                <w:b/>
                <w:bCs/>
                <w:color w:val="171717" w:themeColor="background2" w:themeShade="1A"/>
                <w:sz w:val="18"/>
                <w:szCs w:val="18"/>
                <w:lang w:val="en-GB" w:eastAsia="zh-CN"/>
              </w:rPr>
            </w:pPr>
            <w:r w:rsidRPr="00561C10">
              <w:rPr>
                <w:b/>
                <w:bCs/>
                <w:color w:val="171717" w:themeColor="background2" w:themeShade="1A"/>
                <w:sz w:val="18"/>
                <w:szCs w:val="18"/>
                <w:lang w:eastAsia="zh-CN"/>
              </w:rPr>
              <w:t>SDG 8</w:t>
            </w:r>
          </w:p>
        </w:tc>
      </w:tr>
      <w:tr w:rsidR="00115382" w:rsidRPr="00561C10" w14:paraId="08D0F151" w14:textId="77777777" w:rsidTr="00561C10">
        <w:tc>
          <w:tcPr>
            <w:tcW w:w="2830" w:type="dxa"/>
          </w:tcPr>
          <w:p w14:paraId="28345330" w14:textId="28388D22" w:rsidR="00E96DA8" w:rsidRPr="00561C10" w:rsidRDefault="00FA10DC" w:rsidP="00561C10">
            <w:pPr>
              <w:keepNext/>
              <w:jc w:val="both"/>
              <w:rPr>
                <w:color w:val="171717" w:themeColor="background2" w:themeShade="1A"/>
                <w:sz w:val="18"/>
                <w:szCs w:val="18"/>
                <w:lang w:eastAsia="en-GB"/>
              </w:rPr>
            </w:pPr>
            <w:r w:rsidRPr="00561C10">
              <w:rPr>
                <w:iCs/>
                <w:color w:val="171717" w:themeColor="background2" w:themeShade="1A"/>
                <w:sz w:val="18"/>
                <w:szCs w:val="18"/>
                <w:lang w:eastAsia="zh-CN"/>
              </w:rPr>
              <w:t xml:space="preserve">Total number of jobs </w:t>
            </w:r>
          </w:p>
        </w:tc>
        <w:tc>
          <w:tcPr>
            <w:tcW w:w="6792" w:type="dxa"/>
          </w:tcPr>
          <w:p w14:paraId="7A6827EF" w14:textId="27A50B1B" w:rsidR="00E96DA8" w:rsidRPr="00561C10" w:rsidRDefault="00E96DA8" w:rsidP="00561C10">
            <w:pPr>
              <w:keepNext/>
              <w:jc w:val="both"/>
              <w:rPr>
                <w:color w:val="171717" w:themeColor="background2" w:themeShade="1A"/>
                <w:sz w:val="18"/>
                <w:szCs w:val="18"/>
                <w:lang w:eastAsia="en-GB"/>
              </w:rPr>
            </w:pPr>
            <w:r w:rsidRPr="00561C10">
              <w:rPr>
                <w:color w:val="171717" w:themeColor="background2" w:themeShade="1A"/>
                <w:sz w:val="18"/>
                <w:szCs w:val="18"/>
                <w:lang w:eastAsia="zh-CN"/>
              </w:rPr>
              <w:t xml:space="preserve">Parameters for SDG 8 were determined based on </w:t>
            </w:r>
            <w:r w:rsidR="009A6BE4" w:rsidRPr="00561C10">
              <w:rPr>
                <w:color w:val="171717" w:themeColor="background2" w:themeShade="1A"/>
                <w:sz w:val="18"/>
                <w:szCs w:val="18"/>
                <w:lang w:eastAsia="zh-CN"/>
              </w:rPr>
              <w:t>R</w:t>
            </w:r>
            <w:r w:rsidRPr="00561C10">
              <w:rPr>
                <w:color w:val="171717" w:themeColor="background2" w:themeShade="1A"/>
                <w:sz w:val="18"/>
                <w:szCs w:val="18"/>
                <w:lang w:eastAsia="zh-CN"/>
              </w:rPr>
              <w:t>ecord keeping book</w:t>
            </w:r>
            <w:r w:rsidR="00C037FD" w:rsidRPr="00561C10">
              <w:rPr>
                <w:color w:val="171717" w:themeColor="background2" w:themeShade="1A"/>
                <w:sz w:val="18"/>
                <w:szCs w:val="18"/>
                <w:lang w:eastAsia="zh-CN"/>
              </w:rPr>
              <w:t xml:space="preserve"> and</w:t>
            </w:r>
            <w:r w:rsidRPr="00561C10">
              <w:rPr>
                <w:color w:val="171717" w:themeColor="background2" w:themeShade="1A"/>
                <w:sz w:val="18"/>
                <w:szCs w:val="18"/>
                <w:lang w:eastAsia="zh-CN"/>
              </w:rPr>
              <w:t xml:space="preserve"> </w:t>
            </w:r>
            <w:r w:rsidR="009A6BE4" w:rsidRPr="00561C10">
              <w:rPr>
                <w:color w:val="171717" w:themeColor="background2" w:themeShade="1A"/>
                <w:sz w:val="18"/>
                <w:szCs w:val="18"/>
                <w:lang w:eastAsia="zh-CN"/>
              </w:rPr>
              <w:t xml:space="preserve">cross-checked by </w:t>
            </w:r>
            <w:r w:rsidRPr="00561C10">
              <w:rPr>
                <w:color w:val="171717" w:themeColor="background2" w:themeShade="1A"/>
                <w:sz w:val="18"/>
                <w:szCs w:val="18"/>
                <w:lang w:eastAsia="zh-CN"/>
              </w:rPr>
              <w:t xml:space="preserve">labor contract. </w:t>
            </w:r>
            <w:r w:rsidR="00405BAB">
              <w:rPr>
                <w:color w:val="171717" w:themeColor="background2" w:themeShade="1A"/>
                <w:sz w:val="18"/>
                <w:szCs w:val="18"/>
                <w:lang w:eastAsia="zh-CN"/>
              </w:rPr>
              <w:t>18</w:t>
            </w:r>
            <w:r w:rsidR="00801B8B" w:rsidRPr="00561C10">
              <w:rPr>
                <w:color w:val="171717" w:themeColor="background2" w:themeShade="1A"/>
                <w:sz w:val="18"/>
                <w:szCs w:val="18"/>
                <w:lang w:eastAsia="zh-CN"/>
              </w:rPr>
              <w:t xml:space="preserve"> </w:t>
            </w:r>
            <w:r w:rsidR="00C037FD" w:rsidRPr="00561C10">
              <w:rPr>
                <w:color w:val="171717" w:themeColor="background2" w:themeShade="1A"/>
                <w:sz w:val="18"/>
                <w:szCs w:val="18"/>
                <w:lang w:eastAsia="zh-CN"/>
              </w:rPr>
              <w:t>full-time</w:t>
            </w:r>
            <w:r w:rsidRPr="00561C10">
              <w:rPr>
                <w:color w:val="171717" w:themeColor="background2" w:themeShade="1A"/>
                <w:sz w:val="18"/>
                <w:szCs w:val="18"/>
                <w:lang w:eastAsia="zh-CN"/>
              </w:rPr>
              <w:t xml:space="preserve"> jobs for local people were created in the 1</w:t>
            </w:r>
            <w:r w:rsidRPr="00561C10">
              <w:rPr>
                <w:color w:val="171717" w:themeColor="background2" w:themeShade="1A"/>
                <w:sz w:val="18"/>
                <w:szCs w:val="18"/>
                <w:vertAlign w:val="superscript"/>
                <w:lang w:eastAsia="zh-CN"/>
              </w:rPr>
              <w:t>st</w:t>
            </w:r>
            <w:r w:rsidRPr="00561C10">
              <w:rPr>
                <w:color w:val="171717" w:themeColor="background2" w:themeShade="1A"/>
                <w:sz w:val="18"/>
                <w:szCs w:val="18"/>
                <w:lang w:eastAsia="zh-CN"/>
              </w:rPr>
              <w:t xml:space="preserve"> monitoring period</w:t>
            </w:r>
            <w:r w:rsidR="009A6BE4" w:rsidRPr="00561C10">
              <w:rPr>
                <w:color w:val="171717" w:themeColor="background2" w:themeShade="1A"/>
                <w:sz w:val="18"/>
                <w:szCs w:val="18"/>
                <w:lang w:eastAsia="zh-CN"/>
              </w:rPr>
              <w:t xml:space="preserve"> (including </w:t>
            </w:r>
            <w:r w:rsidR="00405BAB">
              <w:rPr>
                <w:color w:val="171717" w:themeColor="background2" w:themeShade="1A"/>
                <w:sz w:val="18"/>
                <w:szCs w:val="18"/>
                <w:lang w:eastAsia="zh-CN"/>
              </w:rPr>
              <w:t>9</w:t>
            </w:r>
            <w:r w:rsidR="009A6BE4" w:rsidRPr="00561C10">
              <w:rPr>
                <w:color w:val="171717" w:themeColor="background2" w:themeShade="1A"/>
                <w:sz w:val="18"/>
                <w:szCs w:val="18"/>
                <w:lang w:eastAsia="zh-CN"/>
              </w:rPr>
              <w:t xml:space="preserve"> females and </w:t>
            </w:r>
            <w:r w:rsidR="00405BAB">
              <w:rPr>
                <w:color w:val="171717" w:themeColor="background2" w:themeShade="1A"/>
                <w:sz w:val="18"/>
                <w:szCs w:val="18"/>
                <w:lang w:eastAsia="zh-CN"/>
              </w:rPr>
              <w:t>9</w:t>
            </w:r>
            <w:r w:rsidR="009A6BE4" w:rsidRPr="00561C10">
              <w:rPr>
                <w:color w:val="171717" w:themeColor="background2" w:themeShade="1A"/>
                <w:sz w:val="18"/>
                <w:szCs w:val="18"/>
                <w:lang w:eastAsia="zh-CN"/>
              </w:rPr>
              <w:t>males)</w:t>
            </w:r>
            <w:r w:rsidRPr="00561C10">
              <w:rPr>
                <w:color w:val="171717" w:themeColor="background2" w:themeShade="1A"/>
                <w:sz w:val="18"/>
                <w:szCs w:val="18"/>
                <w:lang w:eastAsia="zh-CN"/>
              </w:rPr>
              <w:t>.</w:t>
            </w:r>
          </w:p>
        </w:tc>
      </w:tr>
      <w:tr w:rsidR="00115382" w:rsidRPr="00561C10" w14:paraId="1EDF7302" w14:textId="77777777" w:rsidTr="00561C10">
        <w:tc>
          <w:tcPr>
            <w:tcW w:w="9622" w:type="dxa"/>
            <w:gridSpan w:val="2"/>
          </w:tcPr>
          <w:p w14:paraId="52C65CB5" w14:textId="77777777" w:rsidR="00E96DA8" w:rsidRPr="00561C10" w:rsidRDefault="00E96DA8" w:rsidP="00561C10">
            <w:pPr>
              <w:keepNext/>
              <w:jc w:val="both"/>
              <w:rPr>
                <w:b/>
                <w:bCs/>
                <w:color w:val="171717" w:themeColor="background2" w:themeShade="1A"/>
                <w:sz w:val="18"/>
                <w:szCs w:val="18"/>
                <w:lang w:eastAsia="zh-CN"/>
              </w:rPr>
            </w:pPr>
            <w:r w:rsidRPr="00561C10">
              <w:rPr>
                <w:b/>
                <w:bCs/>
                <w:color w:val="171717" w:themeColor="background2" w:themeShade="1A"/>
                <w:sz w:val="18"/>
                <w:szCs w:val="18"/>
                <w:lang w:eastAsia="zh-CN"/>
              </w:rPr>
              <w:t>SDG 13</w:t>
            </w:r>
          </w:p>
        </w:tc>
      </w:tr>
      <w:tr w:rsidR="00115382" w:rsidRPr="00561C10" w14:paraId="180CFED8" w14:textId="77777777" w:rsidTr="00561C10">
        <w:tc>
          <w:tcPr>
            <w:tcW w:w="2830" w:type="dxa"/>
          </w:tcPr>
          <w:p w14:paraId="7D4BD2BD" w14:textId="30DDE68A" w:rsidR="00AD7A76" w:rsidRPr="00561C10" w:rsidRDefault="00AD7A76" w:rsidP="00561C10">
            <w:pPr>
              <w:keepNext/>
              <w:jc w:val="both"/>
              <w:rPr>
                <w:color w:val="171717" w:themeColor="background2" w:themeShade="1A"/>
                <w:sz w:val="18"/>
                <w:szCs w:val="18"/>
                <w:lang w:eastAsia="en-GB"/>
              </w:rPr>
            </w:pPr>
            <w:bookmarkStart w:id="32" w:name="_Hlk87272821"/>
            <w:r w:rsidRPr="00561C10">
              <w:rPr>
                <w:color w:val="171717" w:themeColor="background2" w:themeShade="1A"/>
                <w:sz w:val="18"/>
                <w:szCs w:val="18"/>
                <w:lang w:val="en-GB" w:eastAsia="zh-CN"/>
              </w:rPr>
              <w:t>Number of animals of type LT produced</w:t>
            </w:r>
            <w:bookmarkEnd w:id="32"/>
            <w:r w:rsidRPr="00561C10">
              <w:rPr>
                <w:color w:val="171717" w:themeColor="background2" w:themeShade="1A"/>
                <w:sz w:val="18"/>
                <w:szCs w:val="18"/>
                <w:lang w:val="en-GB" w:eastAsia="zh-CN"/>
              </w:rPr>
              <w:t xml:space="preserve"> annually for the year y, N</w:t>
            </w:r>
            <w:r w:rsidRPr="00561C10">
              <w:rPr>
                <w:color w:val="171717" w:themeColor="background2" w:themeShade="1A"/>
                <w:sz w:val="18"/>
                <w:szCs w:val="18"/>
                <w:vertAlign w:val="subscript"/>
                <w:lang w:val="en-GB" w:eastAsia="zh-CN"/>
              </w:rPr>
              <w:t>p,LT</w:t>
            </w:r>
          </w:p>
        </w:tc>
        <w:tc>
          <w:tcPr>
            <w:tcW w:w="6792" w:type="dxa"/>
          </w:tcPr>
          <w:p w14:paraId="228D0BDE" w14:textId="5DED874B"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lang w:val="en-GB"/>
              </w:rPr>
              <w:t>Each pig</w:t>
            </w:r>
            <w:r w:rsidRPr="00561C10">
              <w:rPr>
                <w:color w:val="171717" w:themeColor="background2" w:themeShade="1A"/>
                <w:sz w:val="18"/>
                <w:szCs w:val="18"/>
                <w:lang w:val="en-GB" w:eastAsia="zh-CN"/>
              </w:rPr>
              <w:t xml:space="preserve"> in</w:t>
            </w:r>
            <w:r w:rsidRPr="00561C10">
              <w:rPr>
                <w:color w:val="171717" w:themeColor="background2" w:themeShade="1A"/>
                <w:sz w:val="18"/>
                <w:szCs w:val="18"/>
                <w:lang w:val="en-GB"/>
              </w:rPr>
              <w:t xml:space="preserve">volved in this project has a unique electronic ear tag when was born, which is an electronic device dedicated to the identification and electronic management of animals, can track automatically. This </w:t>
            </w:r>
            <w:r w:rsidRPr="00561C10">
              <w:rPr>
                <w:color w:val="171717" w:themeColor="background2" w:themeShade="1A"/>
                <w:sz w:val="18"/>
                <w:szCs w:val="18"/>
                <w:lang w:val="en-GB"/>
              </w:rPr>
              <w:lastRenderedPageBreak/>
              <w:t xml:space="preserve">electronic ear tag can be connected to the Data Collection System (DCS), which can store and read information. Therefore, the number of swine produced in the farm can be monitored through the auto tracking devices of electronic ear tag once pig slaughter monthly and obtained by the DCS. </w:t>
            </w:r>
            <w:r w:rsidR="008B1FB3" w:rsidRPr="00561C10">
              <w:rPr>
                <w:color w:val="auto"/>
                <w:sz w:val="18"/>
                <w:szCs w:val="18"/>
                <w:lang w:val="en-GB"/>
              </w:rPr>
              <w:t xml:space="preserve"> At the same time, the technicians in farms record manually the number of swine produced in the farms monthly</w:t>
            </w:r>
            <w:r w:rsidR="008B1FB3" w:rsidRPr="00561C10">
              <w:rPr>
                <w:color w:val="auto"/>
                <w:sz w:val="18"/>
                <w:szCs w:val="18"/>
              </w:rPr>
              <w:t>.</w:t>
            </w:r>
            <w:r w:rsidR="00904AB5">
              <w:rPr>
                <w:color w:val="auto"/>
                <w:sz w:val="18"/>
                <w:szCs w:val="18"/>
              </w:rPr>
              <w:t xml:space="preserve"> So, this parameter can be sourced from “</w:t>
            </w:r>
            <w:r w:rsidR="00904AB5" w:rsidRPr="00904AB5">
              <w:rPr>
                <w:color w:val="auto"/>
                <w:sz w:val="18"/>
                <w:szCs w:val="18"/>
              </w:rPr>
              <w:t>Export record form of Market swine”</w:t>
            </w:r>
            <w:r w:rsidR="00904AB5">
              <w:rPr>
                <w:color w:val="auto"/>
                <w:sz w:val="18"/>
                <w:szCs w:val="18"/>
              </w:rPr>
              <w:t xml:space="preserve">. Also, the </w:t>
            </w:r>
            <w:bookmarkStart w:id="33" w:name="_Hlk87272933"/>
            <w:r w:rsidR="00904AB5">
              <w:rPr>
                <w:color w:val="auto"/>
                <w:sz w:val="18"/>
                <w:szCs w:val="18"/>
              </w:rPr>
              <w:t>m</w:t>
            </w:r>
            <w:r w:rsidR="008B1FB3" w:rsidRPr="00561C10">
              <w:rPr>
                <w:color w:val="auto"/>
                <w:sz w:val="18"/>
                <w:szCs w:val="18"/>
                <w:lang w:eastAsia="en-GB"/>
              </w:rPr>
              <w:t>onthly sale records for each farm</w:t>
            </w:r>
            <w:bookmarkEnd w:id="33"/>
            <w:r w:rsidR="008B1FB3" w:rsidRPr="00561C10">
              <w:rPr>
                <w:color w:val="auto"/>
                <w:sz w:val="18"/>
                <w:szCs w:val="18"/>
                <w:lang w:eastAsia="en-GB"/>
              </w:rPr>
              <w:t xml:space="preserve"> can be crosschecked during this monitoring period.</w:t>
            </w:r>
          </w:p>
        </w:tc>
      </w:tr>
      <w:tr w:rsidR="00115382" w:rsidRPr="00561C10" w14:paraId="3D0D391D" w14:textId="77777777" w:rsidTr="00561C10">
        <w:tc>
          <w:tcPr>
            <w:tcW w:w="2830" w:type="dxa"/>
          </w:tcPr>
          <w:p w14:paraId="27995C41" w14:textId="06D7CA25" w:rsidR="00AD7A76" w:rsidRPr="00561C10" w:rsidRDefault="00AD7A76" w:rsidP="00561C10">
            <w:pPr>
              <w:keepNext/>
              <w:jc w:val="both"/>
              <w:rPr>
                <w:color w:val="171717" w:themeColor="background2" w:themeShade="1A"/>
                <w:sz w:val="18"/>
                <w:szCs w:val="18"/>
                <w:lang w:eastAsia="en-GB"/>
              </w:rPr>
            </w:pPr>
            <w:bookmarkStart w:id="34" w:name="_Hlk87273021"/>
            <w:r w:rsidRPr="00561C10">
              <w:rPr>
                <w:color w:val="171717" w:themeColor="background2" w:themeShade="1A"/>
                <w:sz w:val="18"/>
                <w:szCs w:val="18"/>
                <w:lang w:val="en-GB"/>
              </w:rPr>
              <w:lastRenderedPageBreak/>
              <w:t>Number of days animal of type LT is alive in the farm</w:t>
            </w:r>
            <w:bookmarkEnd w:id="34"/>
            <w:r w:rsidRPr="00561C10">
              <w:rPr>
                <w:color w:val="171717" w:themeColor="background2" w:themeShade="1A"/>
                <w:sz w:val="18"/>
                <w:szCs w:val="18"/>
                <w:lang w:val="en-GB"/>
              </w:rPr>
              <w:t xml:space="preserve"> in the year y, </w:t>
            </w:r>
            <w:r w:rsidRPr="00561C10">
              <w:rPr>
                <w:color w:val="171717" w:themeColor="background2" w:themeShade="1A"/>
                <w:sz w:val="18"/>
                <w:szCs w:val="18"/>
                <w:lang w:val="en-GB" w:eastAsia="zh-CN"/>
              </w:rPr>
              <w:t>N</w:t>
            </w:r>
            <w:r w:rsidRPr="00561C10">
              <w:rPr>
                <w:color w:val="171717" w:themeColor="background2" w:themeShade="1A"/>
                <w:sz w:val="18"/>
                <w:szCs w:val="18"/>
                <w:vertAlign w:val="subscript"/>
                <w:lang w:val="en-GB" w:eastAsia="zh-CN"/>
              </w:rPr>
              <w:t>da,LT</w:t>
            </w:r>
          </w:p>
        </w:tc>
        <w:tc>
          <w:tcPr>
            <w:tcW w:w="6792" w:type="dxa"/>
          </w:tcPr>
          <w:p w14:paraId="4174E8A1" w14:textId="77BF92F9"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lang w:val="en-GB"/>
              </w:rPr>
              <w:t xml:space="preserve">The days of swine alive in the farm can be traced through the electronic ear tag by the technical staff in each farm and obtained by the DCS. </w:t>
            </w:r>
            <w:r w:rsidR="008B1FB3" w:rsidRPr="00561C10">
              <w:rPr>
                <w:color w:val="auto"/>
                <w:sz w:val="18"/>
                <w:szCs w:val="18"/>
                <w:lang w:val="en-GB"/>
              </w:rPr>
              <w:t xml:space="preserve"> At the same </w:t>
            </w:r>
            <w:r w:rsidR="00DC14A0" w:rsidRPr="00561C10">
              <w:rPr>
                <w:color w:val="auto"/>
                <w:sz w:val="18"/>
                <w:szCs w:val="18"/>
                <w:lang w:val="en-GB"/>
              </w:rPr>
              <w:t xml:space="preserve">time, </w:t>
            </w:r>
            <w:r w:rsidR="00904AB5">
              <w:rPr>
                <w:color w:val="171717" w:themeColor="background2" w:themeShade="1A"/>
                <w:sz w:val="18"/>
                <w:szCs w:val="18"/>
                <w:lang w:val="en-GB"/>
              </w:rPr>
              <w:t>t</w:t>
            </w:r>
            <w:r w:rsidR="00904AB5" w:rsidRPr="00904AB5">
              <w:rPr>
                <w:color w:val="171717" w:themeColor="background2" w:themeShade="1A"/>
                <w:sz w:val="18"/>
                <w:szCs w:val="18"/>
                <w:lang w:val="en-GB"/>
              </w:rPr>
              <w:t xml:space="preserve">he days of swine alive in the farm </w:t>
            </w:r>
            <w:r w:rsidR="00904AB5">
              <w:rPr>
                <w:color w:val="171717" w:themeColor="background2" w:themeShade="1A"/>
                <w:sz w:val="18"/>
                <w:szCs w:val="18"/>
                <w:lang w:val="en-GB"/>
              </w:rPr>
              <w:t>was</w:t>
            </w:r>
            <w:r w:rsidR="00904AB5" w:rsidRPr="00904AB5">
              <w:rPr>
                <w:color w:val="171717" w:themeColor="background2" w:themeShade="1A"/>
                <w:sz w:val="18"/>
                <w:szCs w:val="18"/>
                <w:lang w:val="en-GB"/>
              </w:rPr>
              <w:t xml:space="preserve"> recorded in the “Export record form of Market swine” manually by the responsible staff</w:t>
            </w:r>
            <w:r w:rsidR="008B1FB3" w:rsidRPr="00561C10">
              <w:rPr>
                <w:color w:val="auto"/>
                <w:sz w:val="18"/>
                <w:szCs w:val="18"/>
              </w:rPr>
              <w:t>.</w:t>
            </w:r>
            <w:r w:rsidR="00C34EFF" w:rsidRPr="00561C10">
              <w:rPr>
                <w:color w:val="171717" w:themeColor="background2" w:themeShade="1A"/>
                <w:sz w:val="18"/>
                <w:szCs w:val="18"/>
              </w:rPr>
              <w:t xml:space="preserve"> </w:t>
            </w:r>
            <w:r w:rsidR="00904AB5">
              <w:rPr>
                <w:color w:val="171717" w:themeColor="background2" w:themeShade="1A"/>
                <w:sz w:val="18"/>
                <w:szCs w:val="18"/>
              </w:rPr>
              <w:t>Also, the m</w:t>
            </w:r>
            <w:r w:rsidR="00C34EFF" w:rsidRPr="00561C10">
              <w:rPr>
                <w:color w:val="171717" w:themeColor="background2" w:themeShade="1A"/>
                <w:sz w:val="18"/>
                <w:szCs w:val="18"/>
                <w:lang w:eastAsia="en-GB"/>
              </w:rPr>
              <w:t xml:space="preserve">onthly sale records for each farm </w:t>
            </w:r>
            <w:r w:rsidR="009A6BE4" w:rsidRPr="00561C10">
              <w:rPr>
                <w:color w:val="171717" w:themeColor="background2" w:themeShade="1A"/>
                <w:sz w:val="18"/>
                <w:szCs w:val="18"/>
                <w:lang w:eastAsia="en-GB"/>
              </w:rPr>
              <w:t>used to</w:t>
            </w:r>
            <w:r w:rsidR="00C34EFF" w:rsidRPr="00561C10">
              <w:rPr>
                <w:color w:val="171717" w:themeColor="background2" w:themeShade="1A"/>
                <w:sz w:val="18"/>
                <w:szCs w:val="18"/>
                <w:lang w:eastAsia="en-GB"/>
              </w:rPr>
              <w:t xml:space="preserve"> crosschecked during this monitoring period.</w:t>
            </w:r>
          </w:p>
        </w:tc>
      </w:tr>
      <w:tr w:rsidR="00115382" w:rsidRPr="00561C10" w14:paraId="6E85DA14" w14:textId="77777777" w:rsidTr="00561C10">
        <w:tc>
          <w:tcPr>
            <w:tcW w:w="2830" w:type="dxa"/>
          </w:tcPr>
          <w:p w14:paraId="3AC96512" w14:textId="5543DFCF" w:rsidR="00AD7A76" w:rsidRPr="00561C10" w:rsidRDefault="00AD7A76" w:rsidP="00561C10">
            <w:pPr>
              <w:keepNext/>
              <w:jc w:val="both"/>
              <w:rPr>
                <w:color w:val="171717" w:themeColor="background2" w:themeShade="1A"/>
                <w:sz w:val="18"/>
                <w:szCs w:val="18"/>
                <w:lang w:val="en-GB" w:eastAsia="zh-CN"/>
              </w:rPr>
            </w:pPr>
            <w:bookmarkStart w:id="35" w:name="OLE_LINK1"/>
            <w:r w:rsidRPr="00561C10">
              <w:rPr>
                <w:color w:val="171717" w:themeColor="background2" w:themeShade="1A"/>
                <w:sz w:val="18"/>
                <w:szCs w:val="18"/>
                <w:lang w:val="en-GB" w:eastAsia="zh-CN"/>
              </w:rPr>
              <w:t xml:space="preserve">Daily stock of animals in the farm, discounting dead and discarded </w:t>
            </w:r>
            <w:r w:rsidRPr="00561C10">
              <w:rPr>
                <w:color w:val="171717" w:themeColor="background2" w:themeShade="1A"/>
                <w:sz w:val="18"/>
                <w:szCs w:val="18"/>
                <w:lang w:eastAsia="zh-CN"/>
              </w:rPr>
              <w:t>animals</w:t>
            </w:r>
            <w:bookmarkEnd w:id="35"/>
            <w:r w:rsidRPr="00561C10">
              <w:rPr>
                <w:color w:val="171717" w:themeColor="background2" w:themeShade="1A"/>
                <w:sz w:val="18"/>
                <w:szCs w:val="18"/>
                <w:lang w:eastAsia="zh-CN"/>
              </w:rPr>
              <w:t>, N</w:t>
            </w:r>
            <w:r w:rsidRPr="00561C10">
              <w:rPr>
                <w:color w:val="171717" w:themeColor="background2" w:themeShade="1A"/>
                <w:sz w:val="18"/>
                <w:szCs w:val="18"/>
                <w:vertAlign w:val="subscript"/>
                <w:lang w:eastAsia="zh-CN"/>
              </w:rPr>
              <w:t>AA</w:t>
            </w:r>
            <w:r w:rsidRPr="00561C10">
              <w:rPr>
                <w:color w:val="171717" w:themeColor="background2" w:themeShade="1A"/>
                <w:sz w:val="18"/>
                <w:szCs w:val="18"/>
                <w:lang w:eastAsia="zh-CN"/>
              </w:rPr>
              <w:t>,</w:t>
            </w:r>
            <w:r w:rsidRPr="00561C10">
              <w:rPr>
                <w:color w:val="171717" w:themeColor="background2" w:themeShade="1A"/>
                <w:sz w:val="18"/>
                <w:szCs w:val="18"/>
                <w:vertAlign w:val="subscript"/>
                <w:lang w:eastAsia="zh-CN"/>
              </w:rPr>
              <w:t>LT</w:t>
            </w:r>
          </w:p>
        </w:tc>
        <w:tc>
          <w:tcPr>
            <w:tcW w:w="6792" w:type="dxa"/>
          </w:tcPr>
          <w:p w14:paraId="27EDE988" w14:textId="2DC05019" w:rsidR="00AD7A76" w:rsidRPr="00561C10" w:rsidRDefault="00AD7A76" w:rsidP="00561C10">
            <w:pPr>
              <w:keepNext/>
              <w:jc w:val="both"/>
              <w:rPr>
                <w:color w:val="171717" w:themeColor="background2" w:themeShade="1A"/>
                <w:sz w:val="18"/>
                <w:szCs w:val="18"/>
                <w:lang w:val="en-GB"/>
              </w:rPr>
            </w:pPr>
            <w:r w:rsidRPr="00561C10">
              <w:rPr>
                <w:color w:val="171717" w:themeColor="background2" w:themeShade="1A"/>
                <w:sz w:val="18"/>
                <w:szCs w:val="18"/>
                <w:lang w:val="en-GB"/>
              </w:rPr>
              <w:t>Each pig</w:t>
            </w:r>
            <w:r w:rsidRPr="00561C10">
              <w:rPr>
                <w:color w:val="171717" w:themeColor="background2" w:themeShade="1A"/>
                <w:sz w:val="18"/>
                <w:szCs w:val="18"/>
                <w:lang w:val="en-GB" w:eastAsia="zh-CN"/>
              </w:rPr>
              <w:t xml:space="preserve"> in</w:t>
            </w:r>
            <w:r w:rsidRPr="00561C10">
              <w:rPr>
                <w:color w:val="171717" w:themeColor="background2" w:themeShade="1A"/>
                <w:sz w:val="18"/>
                <w:szCs w:val="18"/>
                <w:lang w:val="en-GB"/>
              </w:rPr>
              <w:t xml:space="preserve">volved in this project has a unique electronic ear tag when was born, which is an electronic device dedicated to the identification and electronic management of animals, can track automatically. This electronic ear tag can be connected to the Data Collection System (DCS), which can store and read information. Therefore, </w:t>
            </w:r>
            <w:r w:rsidR="003F2D87">
              <w:rPr>
                <w:color w:val="171717" w:themeColor="background2" w:themeShade="1A"/>
                <w:sz w:val="18"/>
                <w:szCs w:val="18"/>
                <w:lang w:val="en-GB"/>
              </w:rPr>
              <w:t>this parameter</w:t>
            </w:r>
            <w:r w:rsidR="003F2D87" w:rsidRPr="00561C10">
              <w:rPr>
                <w:color w:val="171717" w:themeColor="background2" w:themeShade="1A"/>
                <w:sz w:val="18"/>
                <w:szCs w:val="18"/>
                <w:lang w:val="en-GB"/>
              </w:rPr>
              <w:t xml:space="preserve"> </w:t>
            </w:r>
            <w:r w:rsidRPr="00561C10">
              <w:rPr>
                <w:color w:val="171717" w:themeColor="background2" w:themeShade="1A"/>
                <w:sz w:val="18"/>
                <w:szCs w:val="18"/>
                <w:lang w:val="en-GB"/>
              </w:rPr>
              <w:t xml:space="preserve">can be monitored through the auto tracking devices of electronic ear tag. </w:t>
            </w:r>
          </w:p>
          <w:p w14:paraId="5B372B52" w14:textId="0A4AAEA0" w:rsidR="00AD7A76" w:rsidRPr="00561C10" w:rsidRDefault="003F2D87" w:rsidP="00561C10">
            <w:pPr>
              <w:keepNext/>
              <w:jc w:val="both"/>
              <w:rPr>
                <w:color w:val="171717" w:themeColor="background2" w:themeShade="1A"/>
                <w:sz w:val="18"/>
                <w:szCs w:val="18"/>
                <w:lang w:val="en-GB"/>
              </w:rPr>
            </w:pPr>
            <w:r>
              <w:rPr>
                <w:color w:val="171717" w:themeColor="background2" w:themeShade="1A"/>
                <w:sz w:val="18"/>
                <w:szCs w:val="18"/>
                <w:lang w:val="en-GB"/>
              </w:rPr>
              <w:t>In this monitoring period, this parameter was</w:t>
            </w:r>
            <w:r w:rsidR="00AD7A76" w:rsidRPr="00561C10">
              <w:rPr>
                <w:color w:val="171717" w:themeColor="background2" w:themeShade="1A"/>
                <w:sz w:val="18"/>
                <w:szCs w:val="18"/>
                <w:lang w:val="en-GB"/>
              </w:rPr>
              <w:t xml:space="preserve"> recorded daily by the technicians in farms</w:t>
            </w:r>
            <w:r w:rsidR="008F37A1" w:rsidRPr="00561C10">
              <w:rPr>
                <w:color w:val="171717" w:themeColor="background2" w:themeShade="1A"/>
                <w:sz w:val="18"/>
                <w:szCs w:val="18"/>
                <w:lang w:val="en-GB"/>
              </w:rPr>
              <w:t xml:space="preserve"> from the DCS system. </w:t>
            </w:r>
            <w:r w:rsidR="00AD7A76" w:rsidRPr="00561C10">
              <w:rPr>
                <w:color w:val="171717" w:themeColor="background2" w:themeShade="1A"/>
                <w:sz w:val="18"/>
                <w:szCs w:val="18"/>
                <w:lang w:val="en-GB"/>
              </w:rPr>
              <w:t xml:space="preserve">The technicians in farms begin to record the daily stock number of animals from the first day of monitoring period, and this record </w:t>
            </w:r>
            <w:r w:rsidR="00AD0B04" w:rsidRPr="00561C10">
              <w:rPr>
                <w:color w:val="171717" w:themeColor="background2" w:themeShade="1A"/>
                <w:sz w:val="18"/>
                <w:szCs w:val="18"/>
                <w:lang w:val="en-GB"/>
              </w:rPr>
              <w:t xml:space="preserve">data </w:t>
            </w:r>
            <w:r w:rsidR="00AD0B04" w:rsidRPr="00561C10">
              <w:rPr>
                <w:color w:val="171717" w:themeColor="background2" w:themeShade="1A"/>
                <w:sz w:val="18"/>
                <w:szCs w:val="18"/>
                <w:lang w:val="en-GB" w:eastAsia="zh-CN"/>
              </w:rPr>
              <w:t>has included the new imported animal and discounting dead and discharge animals</w:t>
            </w:r>
            <w:r w:rsidR="00AD0B04" w:rsidRPr="00561C10">
              <w:rPr>
                <w:color w:val="171717" w:themeColor="background2" w:themeShade="1A"/>
                <w:sz w:val="18"/>
                <w:szCs w:val="18"/>
                <w:lang w:val="en-GB"/>
              </w:rPr>
              <w:t>.</w:t>
            </w:r>
            <w:r w:rsidR="00AD7A76" w:rsidRPr="00561C10">
              <w:rPr>
                <w:color w:val="171717" w:themeColor="background2" w:themeShade="1A"/>
                <w:sz w:val="18"/>
                <w:szCs w:val="18"/>
                <w:lang w:val="en-GB"/>
              </w:rPr>
              <w:t xml:space="preserve"> The </w:t>
            </w:r>
            <w:r w:rsidR="00C22F96" w:rsidRPr="00561C10">
              <w:rPr>
                <w:color w:val="171717" w:themeColor="background2" w:themeShade="1A"/>
                <w:sz w:val="18"/>
                <w:szCs w:val="18"/>
                <w:lang w:val="en-GB"/>
              </w:rPr>
              <w:t>annual</w:t>
            </w:r>
            <w:r w:rsidR="00AD7A76" w:rsidRPr="00561C10">
              <w:rPr>
                <w:color w:val="171717" w:themeColor="background2" w:themeShade="1A"/>
                <w:sz w:val="18"/>
                <w:szCs w:val="18"/>
                <w:lang w:val="en-GB"/>
              </w:rPr>
              <w:t xml:space="preserve"> average number of animals (N</w:t>
            </w:r>
            <w:r w:rsidR="00AD7A76" w:rsidRPr="00561C10">
              <w:rPr>
                <w:color w:val="171717" w:themeColor="background2" w:themeShade="1A"/>
                <w:sz w:val="18"/>
                <w:szCs w:val="18"/>
                <w:vertAlign w:val="subscript"/>
                <w:lang w:val="en-GB"/>
              </w:rPr>
              <w:t>AA,LT</w:t>
            </w:r>
            <w:r w:rsidR="00AD7A76" w:rsidRPr="00561C10">
              <w:rPr>
                <w:color w:val="171717" w:themeColor="background2" w:themeShade="1A"/>
                <w:sz w:val="18"/>
                <w:szCs w:val="18"/>
                <w:lang w:val="en-GB"/>
              </w:rPr>
              <w:t xml:space="preserve">) was calculated </w:t>
            </w:r>
            <w:r w:rsidR="00017B59" w:rsidRPr="00561C10">
              <w:rPr>
                <w:color w:val="171717" w:themeColor="background2" w:themeShade="1A"/>
                <w:sz w:val="18"/>
                <w:szCs w:val="18"/>
                <w:lang w:val="en-GB"/>
              </w:rPr>
              <w:t xml:space="preserve">based on the </w:t>
            </w:r>
            <w:r w:rsidR="00AD7A76" w:rsidRPr="00561C10">
              <w:rPr>
                <w:color w:val="171717" w:themeColor="background2" w:themeShade="1A"/>
                <w:sz w:val="18"/>
                <w:szCs w:val="18"/>
                <w:lang w:val="en-GB"/>
              </w:rPr>
              <w:t>daily stock of breeding swine in the farms without considering dead animals and discarded animals.</w:t>
            </w:r>
            <w:r w:rsidR="00A95E1F" w:rsidRPr="00561C10">
              <w:rPr>
                <w:color w:val="171717" w:themeColor="background2" w:themeShade="1A"/>
                <w:sz w:val="18"/>
                <w:szCs w:val="18"/>
                <w:lang w:val="en-GB"/>
              </w:rPr>
              <w:t xml:space="preserve"> </w:t>
            </w:r>
          </w:p>
        </w:tc>
      </w:tr>
      <w:tr w:rsidR="00115382" w:rsidRPr="00561C10" w14:paraId="7293541B" w14:textId="77777777" w:rsidTr="00561C10">
        <w:tc>
          <w:tcPr>
            <w:tcW w:w="2830" w:type="dxa"/>
          </w:tcPr>
          <w:p w14:paraId="45996AFA" w14:textId="77777777"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lang w:val="en-GB"/>
              </w:rPr>
              <w:t xml:space="preserve">Average animal weight of a defined livestock population at the project site, </w:t>
            </w:r>
            <w:r w:rsidRPr="00561C10">
              <w:rPr>
                <w:color w:val="171717" w:themeColor="background2" w:themeShade="1A"/>
                <w:sz w:val="18"/>
                <w:szCs w:val="18"/>
                <w:lang w:val="en-GB" w:eastAsia="zh-CN"/>
              </w:rPr>
              <w:t>W</w:t>
            </w:r>
            <w:r w:rsidRPr="00561C10">
              <w:rPr>
                <w:color w:val="171717" w:themeColor="background2" w:themeShade="1A"/>
                <w:sz w:val="18"/>
                <w:szCs w:val="18"/>
                <w:vertAlign w:val="subscript"/>
                <w:lang w:val="en-GB" w:eastAsia="zh-CN"/>
              </w:rPr>
              <w:t>site</w:t>
            </w:r>
          </w:p>
        </w:tc>
        <w:tc>
          <w:tcPr>
            <w:tcW w:w="6792" w:type="dxa"/>
          </w:tcPr>
          <w:p w14:paraId="29A9CFBD" w14:textId="073A29BE" w:rsidR="00AD7A76" w:rsidRPr="003F3DC3" w:rsidRDefault="00AD7A76" w:rsidP="00561C10">
            <w:pPr>
              <w:keepNext/>
              <w:jc w:val="both"/>
              <w:rPr>
                <w:color w:val="171717" w:themeColor="background2" w:themeShade="1A"/>
                <w:sz w:val="18"/>
                <w:szCs w:val="18"/>
                <w:lang w:eastAsia="en-GB"/>
              </w:rPr>
            </w:pPr>
            <w:r w:rsidRPr="003F3DC3">
              <w:rPr>
                <w:color w:val="171717" w:themeColor="background2" w:themeShade="1A"/>
                <w:sz w:val="18"/>
                <w:szCs w:val="18"/>
                <w:lang w:val="en-GB" w:eastAsia="zh-CN"/>
              </w:rPr>
              <w:t xml:space="preserve">Measured by the weight measurers </w:t>
            </w:r>
            <w:r w:rsidR="00A822F1" w:rsidRPr="003F3DC3">
              <w:rPr>
                <w:color w:val="171717" w:themeColor="background2" w:themeShade="1A"/>
                <w:sz w:val="18"/>
                <w:szCs w:val="18"/>
                <w:lang w:val="en-GB" w:eastAsia="zh-CN"/>
              </w:rPr>
              <w:t>at the end of ea</w:t>
            </w:r>
            <w:r w:rsidR="00DC14A0" w:rsidRPr="003F3DC3">
              <w:rPr>
                <w:color w:val="171717" w:themeColor="background2" w:themeShade="1A"/>
                <w:sz w:val="18"/>
                <w:szCs w:val="18"/>
                <w:lang w:val="en-GB" w:eastAsia="zh-CN"/>
              </w:rPr>
              <w:t>ch</w:t>
            </w:r>
            <w:r w:rsidRPr="003F3DC3">
              <w:rPr>
                <w:color w:val="171717" w:themeColor="background2" w:themeShade="1A"/>
                <w:sz w:val="18"/>
                <w:szCs w:val="18"/>
                <w:lang w:val="en-GB" w:eastAsia="zh-CN"/>
              </w:rPr>
              <w:t xml:space="preserve"> month. One weight measure was equipped for each farm at least, total </w:t>
            </w:r>
            <w:r w:rsidR="003F3DC3" w:rsidRPr="003F3DC3">
              <w:rPr>
                <w:color w:val="171717" w:themeColor="background2" w:themeShade="1A"/>
                <w:sz w:val="18"/>
                <w:szCs w:val="18"/>
                <w:lang w:val="en-GB" w:eastAsia="zh-CN"/>
              </w:rPr>
              <w:t xml:space="preserve">9 </w:t>
            </w:r>
            <w:r w:rsidRPr="003F3DC3">
              <w:rPr>
                <w:color w:val="171717" w:themeColor="background2" w:themeShade="1A"/>
                <w:sz w:val="18"/>
                <w:szCs w:val="18"/>
                <w:lang w:val="en-GB" w:eastAsia="zh-CN"/>
              </w:rPr>
              <w:t>weight measures were included for this project.</w:t>
            </w:r>
            <w:r w:rsidRPr="003F3DC3">
              <w:rPr>
                <w:b/>
                <w:bCs/>
                <w:color w:val="171717" w:themeColor="background2" w:themeShade="1A"/>
                <w:sz w:val="18"/>
                <w:szCs w:val="18"/>
                <w:lang w:val="en-GB" w:eastAsia="zh-CN"/>
              </w:rPr>
              <w:t xml:space="preserve"> </w:t>
            </w:r>
            <w:r w:rsidRPr="003F3DC3">
              <w:rPr>
                <w:color w:val="171717" w:themeColor="background2" w:themeShade="1A"/>
                <w:sz w:val="18"/>
                <w:szCs w:val="18"/>
                <w:lang w:val="en-GB" w:eastAsia="zh-CN"/>
              </w:rPr>
              <w:t>W</w:t>
            </w:r>
            <w:r w:rsidRPr="003F3DC3">
              <w:rPr>
                <w:color w:val="171717" w:themeColor="background2" w:themeShade="1A"/>
                <w:sz w:val="18"/>
                <w:szCs w:val="18"/>
                <w:vertAlign w:val="subscript"/>
                <w:lang w:val="en-GB" w:eastAsia="zh-CN"/>
              </w:rPr>
              <w:t>site</w:t>
            </w:r>
            <w:r w:rsidRPr="003F3DC3">
              <w:rPr>
                <w:color w:val="171717" w:themeColor="background2" w:themeShade="1A"/>
                <w:sz w:val="18"/>
                <w:szCs w:val="18"/>
                <w:lang w:val="en-GB"/>
              </w:rPr>
              <w:t xml:space="preserve"> </w:t>
            </w:r>
            <w:r w:rsidRPr="003F3DC3">
              <w:rPr>
                <w:color w:val="171717" w:themeColor="background2" w:themeShade="1A"/>
                <w:sz w:val="18"/>
                <w:szCs w:val="18"/>
                <w:lang w:val="en-GB" w:eastAsia="zh-CN"/>
              </w:rPr>
              <w:t>was</w:t>
            </w:r>
            <w:r w:rsidRPr="003F3DC3">
              <w:rPr>
                <w:color w:val="171717" w:themeColor="background2" w:themeShade="1A"/>
                <w:sz w:val="18"/>
                <w:szCs w:val="18"/>
                <w:lang w:val="en-GB"/>
              </w:rPr>
              <w:t xml:space="preserve"> conducted </w:t>
            </w:r>
            <w:r w:rsidRPr="003F3DC3">
              <w:rPr>
                <w:color w:val="171717" w:themeColor="background2" w:themeShade="1A"/>
                <w:sz w:val="18"/>
                <w:szCs w:val="18"/>
                <w:lang w:val="en-GB" w:eastAsia="zh-CN"/>
              </w:rPr>
              <w:t>by</w:t>
            </w:r>
            <w:r w:rsidRPr="003F3DC3">
              <w:rPr>
                <w:color w:val="171717" w:themeColor="background2" w:themeShade="1A"/>
                <w:sz w:val="18"/>
                <w:szCs w:val="18"/>
                <w:lang w:val="en-GB"/>
              </w:rPr>
              <w:t xml:space="preserve"> sampling in the three age groups</w:t>
            </w:r>
            <w:r w:rsidR="00017B59" w:rsidRPr="003F3DC3">
              <w:rPr>
                <w:color w:val="171717" w:themeColor="background2" w:themeShade="1A"/>
                <w:sz w:val="18"/>
                <w:szCs w:val="18"/>
                <w:lang w:val="en-GB"/>
              </w:rPr>
              <w:t xml:space="preserve"> (Nursery phase,</w:t>
            </w:r>
            <w:r w:rsidR="00017B59" w:rsidRPr="003F3DC3">
              <w:rPr>
                <w:color w:val="171717" w:themeColor="background2" w:themeShade="1A"/>
                <w:sz w:val="18"/>
                <w:szCs w:val="18"/>
              </w:rPr>
              <w:t xml:space="preserve"> </w:t>
            </w:r>
            <w:r w:rsidR="00017B59" w:rsidRPr="003F3DC3">
              <w:rPr>
                <w:color w:val="171717" w:themeColor="background2" w:themeShade="1A"/>
                <w:sz w:val="18"/>
                <w:szCs w:val="18"/>
                <w:lang w:val="en-GB"/>
              </w:rPr>
              <w:t>Growing phase and Mature phase)</w:t>
            </w:r>
            <w:r w:rsidRPr="003F3DC3">
              <w:rPr>
                <w:color w:val="171717" w:themeColor="background2" w:themeShade="1A"/>
                <w:sz w:val="18"/>
                <w:szCs w:val="18"/>
                <w:lang w:val="en-GB"/>
              </w:rPr>
              <w:t xml:space="preserve"> of </w:t>
            </w:r>
            <w:r w:rsidR="00017B59" w:rsidRPr="003F3DC3">
              <w:rPr>
                <w:color w:val="171717" w:themeColor="background2" w:themeShade="1A"/>
                <w:sz w:val="18"/>
                <w:szCs w:val="18"/>
                <w:lang w:val="en-GB"/>
              </w:rPr>
              <w:t xml:space="preserve">two type swine </w:t>
            </w:r>
            <w:r w:rsidRPr="003F3DC3">
              <w:rPr>
                <w:color w:val="171717" w:themeColor="background2" w:themeShade="1A"/>
                <w:sz w:val="18"/>
                <w:szCs w:val="18"/>
                <w:lang w:val="en-GB"/>
              </w:rPr>
              <w:t xml:space="preserve">in each swine farm monthly. The weight data is recorded by the technicians in farms and </w:t>
            </w:r>
            <w:r w:rsidRPr="003F3DC3">
              <w:rPr>
                <w:color w:val="171717" w:themeColor="background2" w:themeShade="1A"/>
                <w:sz w:val="18"/>
                <w:szCs w:val="18"/>
                <w:lang w:eastAsia="en-GB"/>
              </w:rPr>
              <w:t xml:space="preserve">then average animal weight of a defined livestock population at the project site was calculated based on these data. The weight measures were calibrated periodically by an officially accredited entity. Detailed </w:t>
            </w:r>
            <w:r w:rsidR="003F3DC3" w:rsidRPr="003F3DC3">
              <w:rPr>
                <w:color w:val="171717" w:themeColor="background2" w:themeShade="1A"/>
                <w:sz w:val="18"/>
                <w:szCs w:val="18"/>
                <w:lang w:eastAsia="en-GB"/>
              </w:rPr>
              <w:t xml:space="preserve">calibration </w:t>
            </w:r>
            <w:r w:rsidRPr="003F3DC3">
              <w:rPr>
                <w:color w:val="171717" w:themeColor="background2" w:themeShade="1A"/>
                <w:sz w:val="18"/>
                <w:szCs w:val="18"/>
                <w:lang w:eastAsia="en-GB"/>
              </w:rPr>
              <w:t xml:space="preserve">information on weight measures </w:t>
            </w:r>
            <w:r w:rsidR="00DB6C27" w:rsidRPr="003F3DC3">
              <w:rPr>
                <w:color w:val="171717" w:themeColor="background2" w:themeShade="1A"/>
                <w:sz w:val="18"/>
                <w:szCs w:val="18"/>
                <w:lang w:eastAsia="en-GB"/>
              </w:rPr>
              <w:t>including accuracy</w:t>
            </w:r>
            <w:r w:rsidR="00992172" w:rsidRPr="003F3DC3">
              <w:rPr>
                <w:color w:val="171717" w:themeColor="background2" w:themeShade="1A"/>
                <w:sz w:val="18"/>
                <w:szCs w:val="18"/>
                <w:lang w:eastAsia="en-GB"/>
              </w:rPr>
              <w:t>, calibration date, calibration agency and calibration standard etc.</w:t>
            </w:r>
            <w:r w:rsidRPr="003F3DC3">
              <w:rPr>
                <w:color w:val="171717" w:themeColor="background2" w:themeShade="1A"/>
                <w:sz w:val="18"/>
                <w:szCs w:val="18"/>
                <w:lang w:eastAsia="en-GB"/>
              </w:rPr>
              <w:t xml:space="preserve"> can be obtained in below Table 6 and Table 7.</w:t>
            </w:r>
          </w:p>
        </w:tc>
      </w:tr>
      <w:tr w:rsidR="00115382" w:rsidRPr="00561C10" w14:paraId="76E03A05" w14:textId="77777777" w:rsidTr="00561C10">
        <w:tc>
          <w:tcPr>
            <w:tcW w:w="2830" w:type="dxa"/>
          </w:tcPr>
          <w:p w14:paraId="190E96D5" w14:textId="77777777"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rPr>
              <w:t xml:space="preserve">Number of days treatment plant was operational in year y, </w:t>
            </w:r>
            <w:r w:rsidRPr="00561C10">
              <w:rPr>
                <w:color w:val="171717" w:themeColor="background2" w:themeShade="1A"/>
                <w:sz w:val="18"/>
                <w:szCs w:val="18"/>
                <w:lang w:val="en-GB" w:eastAsia="zh-CN"/>
              </w:rPr>
              <w:t>n</w:t>
            </w:r>
            <w:r w:rsidRPr="00561C10">
              <w:rPr>
                <w:color w:val="171717" w:themeColor="background2" w:themeShade="1A"/>
                <w:sz w:val="18"/>
                <w:szCs w:val="18"/>
                <w:vertAlign w:val="subscript"/>
                <w:lang w:val="en-GB"/>
              </w:rPr>
              <w:t>dy</w:t>
            </w:r>
          </w:p>
        </w:tc>
        <w:tc>
          <w:tcPr>
            <w:tcW w:w="6792" w:type="dxa"/>
          </w:tcPr>
          <w:p w14:paraId="5FBD2924" w14:textId="7CF4E12C" w:rsidR="00AD7A76" w:rsidRPr="003F3DC3" w:rsidRDefault="00C3005D" w:rsidP="00561C10">
            <w:pPr>
              <w:keepNext/>
              <w:jc w:val="both"/>
              <w:rPr>
                <w:color w:val="171717" w:themeColor="background2" w:themeShade="1A"/>
                <w:sz w:val="18"/>
                <w:szCs w:val="18"/>
                <w:lang w:eastAsia="en-GB"/>
              </w:rPr>
            </w:pPr>
            <w:r w:rsidRPr="003F3DC3">
              <w:rPr>
                <w:color w:val="171717" w:themeColor="background2" w:themeShade="1A"/>
                <w:sz w:val="18"/>
                <w:szCs w:val="18"/>
              </w:rPr>
              <w:t>M</w:t>
            </w:r>
            <w:r w:rsidR="00AD7A76" w:rsidRPr="003F3DC3">
              <w:rPr>
                <w:color w:val="171717" w:themeColor="background2" w:themeShade="1A"/>
                <w:sz w:val="18"/>
                <w:szCs w:val="18"/>
              </w:rPr>
              <w:t>onitored</w:t>
            </w:r>
            <w:r w:rsidR="009A6BE4" w:rsidRPr="003F3DC3">
              <w:rPr>
                <w:color w:val="171717" w:themeColor="background2" w:themeShade="1A"/>
                <w:sz w:val="18"/>
                <w:szCs w:val="18"/>
              </w:rPr>
              <w:t xml:space="preserve"> and recorded</w:t>
            </w:r>
            <w:r w:rsidR="00AD7A76" w:rsidRPr="003F3DC3">
              <w:rPr>
                <w:color w:val="171717" w:themeColor="background2" w:themeShade="1A"/>
                <w:sz w:val="18"/>
                <w:szCs w:val="18"/>
              </w:rPr>
              <w:t xml:space="preserve"> by PP and </w:t>
            </w:r>
            <w:r w:rsidR="00A822F1" w:rsidRPr="003F3DC3">
              <w:rPr>
                <w:color w:val="171717" w:themeColor="background2" w:themeShade="1A"/>
                <w:sz w:val="18"/>
                <w:szCs w:val="18"/>
              </w:rPr>
              <w:t>t</w:t>
            </w:r>
            <w:r w:rsidR="00A822F1" w:rsidRPr="003F3DC3">
              <w:rPr>
                <w:rFonts w:eastAsia="黑体"/>
                <w:color w:val="171717" w:themeColor="background2" w:themeShade="1A"/>
                <w:sz w:val="18"/>
                <w:szCs w:val="18"/>
                <w:lang w:eastAsia="zh-CN" w:bidi="ar"/>
              </w:rPr>
              <w:t xml:space="preserve">he </w:t>
            </w:r>
            <w:r w:rsidR="00D94DBD">
              <w:rPr>
                <w:rFonts w:eastAsia="黑体"/>
                <w:color w:val="171717" w:themeColor="background2" w:themeShade="1A"/>
                <w:sz w:val="18"/>
                <w:szCs w:val="18"/>
                <w:lang w:eastAsia="zh-CN" w:bidi="ar"/>
              </w:rPr>
              <w:t>p</w:t>
            </w:r>
            <w:r w:rsidR="00D94DBD" w:rsidRPr="00D94DBD">
              <w:rPr>
                <w:rFonts w:eastAsia="黑体"/>
                <w:color w:val="171717" w:themeColor="background2" w:themeShade="1A"/>
                <w:sz w:val="18"/>
                <w:szCs w:val="18"/>
                <w:lang w:eastAsia="zh-CN" w:bidi="ar"/>
              </w:rPr>
              <w:t xml:space="preserve">roduction record from the DCS system </w:t>
            </w:r>
            <w:r w:rsidR="00A822F1" w:rsidRPr="003F3DC3">
              <w:rPr>
                <w:rFonts w:eastAsia="黑体"/>
                <w:color w:val="171717" w:themeColor="background2" w:themeShade="1A"/>
                <w:sz w:val="18"/>
                <w:szCs w:val="18"/>
                <w:lang w:bidi="ar"/>
              </w:rPr>
              <w:t>can be crosscheck that the treatment plant is operational.</w:t>
            </w:r>
          </w:p>
        </w:tc>
      </w:tr>
      <w:tr w:rsidR="00115382" w:rsidRPr="00561C10" w14:paraId="466FE4F3" w14:textId="77777777" w:rsidTr="00561C10">
        <w:tc>
          <w:tcPr>
            <w:tcW w:w="2830" w:type="dxa"/>
          </w:tcPr>
          <w:p w14:paraId="61EFE930" w14:textId="07BCEFCD" w:rsidR="00F53D63" w:rsidRPr="00561C10" w:rsidRDefault="00F53D63" w:rsidP="00561C10">
            <w:pPr>
              <w:keepNext/>
              <w:jc w:val="both"/>
              <w:rPr>
                <w:color w:val="171717" w:themeColor="background2" w:themeShade="1A"/>
                <w:sz w:val="18"/>
                <w:szCs w:val="18"/>
              </w:rPr>
            </w:pPr>
            <w:r w:rsidRPr="00561C10">
              <w:rPr>
                <w:color w:val="171717" w:themeColor="background2" w:themeShade="1A"/>
                <w:sz w:val="18"/>
                <w:szCs w:val="18"/>
                <w:lang w:val="en-GB"/>
              </w:rPr>
              <w:lastRenderedPageBreak/>
              <w:t>Fraction of volatile solids directed to aerobic treatment</w:t>
            </w:r>
            <w:r w:rsidRPr="00561C10">
              <w:rPr>
                <w:color w:val="171717" w:themeColor="background2" w:themeShade="1A"/>
                <w:sz w:val="18"/>
                <w:szCs w:val="18"/>
                <w:lang w:val="en-GB" w:eastAsia="zh-CN"/>
              </w:rPr>
              <w:t xml:space="preserve"> F</w:t>
            </w:r>
            <w:r w:rsidRPr="00561C10">
              <w:rPr>
                <w:color w:val="171717" w:themeColor="background2" w:themeShade="1A"/>
                <w:sz w:val="18"/>
                <w:szCs w:val="18"/>
                <w:vertAlign w:val="subscript"/>
                <w:lang w:val="en-GB" w:eastAsia="zh-CN"/>
              </w:rPr>
              <w:t>Aer</w:t>
            </w:r>
          </w:p>
        </w:tc>
        <w:tc>
          <w:tcPr>
            <w:tcW w:w="6792" w:type="dxa"/>
          </w:tcPr>
          <w:p w14:paraId="4BD1B093" w14:textId="04C66134" w:rsidR="00F53D63" w:rsidRPr="00561C10" w:rsidRDefault="00F53D63" w:rsidP="00561C10">
            <w:pPr>
              <w:keepNext/>
              <w:jc w:val="both"/>
              <w:rPr>
                <w:color w:val="171717" w:themeColor="background2" w:themeShade="1A"/>
                <w:sz w:val="18"/>
                <w:szCs w:val="18"/>
              </w:rPr>
            </w:pPr>
            <w:r w:rsidRPr="00561C10">
              <w:rPr>
                <w:color w:val="171717" w:themeColor="background2" w:themeShade="1A"/>
                <w:sz w:val="18"/>
                <w:szCs w:val="18"/>
                <w:lang w:eastAsia="zh-CN"/>
              </w:rPr>
              <w:t xml:space="preserve">According to the methodology, </w:t>
            </w:r>
            <w:r w:rsidRPr="00561C10">
              <w:rPr>
                <w:color w:val="171717" w:themeColor="background2" w:themeShade="1A"/>
                <w:sz w:val="18"/>
                <w:szCs w:val="18"/>
                <w:lang w:val="en-GB" w:eastAsia="zh-CN"/>
              </w:rPr>
              <w:t>F</w:t>
            </w:r>
            <w:r w:rsidRPr="00561C10">
              <w:rPr>
                <w:color w:val="171717" w:themeColor="background2" w:themeShade="1A"/>
                <w:sz w:val="18"/>
                <w:szCs w:val="18"/>
                <w:vertAlign w:val="subscript"/>
                <w:lang w:val="en-GB" w:eastAsia="zh-CN"/>
              </w:rPr>
              <w:t>Aer</w:t>
            </w:r>
            <w:r w:rsidRPr="00561C10">
              <w:rPr>
                <w:color w:val="171717" w:themeColor="background2" w:themeShade="1A"/>
                <w:sz w:val="18"/>
                <w:szCs w:val="18"/>
                <w:lang w:val="en-GB" w:eastAsia="zh-CN"/>
              </w:rPr>
              <w:t xml:space="preserve"> should be monitored annually. However, there is no monitoring equip installed in the project activity to monitor the </w:t>
            </w:r>
            <w:r w:rsidR="00D94DBD" w:rsidRPr="00561C10">
              <w:rPr>
                <w:color w:val="171717" w:themeColor="background2" w:themeShade="1A"/>
                <w:sz w:val="18"/>
                <w:szCs w:val="18"/>
                <w:lang w:val="en-GB" w:eastAsia="zh-CN"/>
              </w:rPr>
              <w:t>influent</w:t>
            </w:r>
            <w:r w:rsidRPr="00561C10">
              <w:rPr>
                <w:color w:val="171717" w:themeColor="background2" w:themeShade="1A"/>
                <w:sz w:val="18"/>
                <w:szCs w:val="18"/>
                <w:lang w:val="en-GB" w:eastAsia="zh-CN"/>
              </w:rPr>
              <w:t xml:space="preserve"> into anaerobic digestion and aerobic system during this monitoring period, therefore the value of F</w:t>
            </w:r>
            <w:r w:rsidRPr="00561C10">
              <w:rPr>
                <w:color w:val="171717" w:themeColor="background2" w:themeShade="1A"/>
                <w:sz w:val="18"/>
                <w:szCs w:val="18"/>
                <w:vertAlign w:val="subscript"/>
                <w:lang w:val="en-GB" w:eastAsia="zh-CN"/>
              </w:rPr>
              <w:t>Aer</w:t>
            </w:r>
            <w:r w:rsidRPr="00561C10">
              <w:rPr>
                <w:color w:val="171717" w:themeColor="background2" w:themeShade="1A"/>
                <w:sz w:val="18"/>
                <w:szCs w:val="18"/>
                <w:lang w:val="en-GB" w:eastAsia="zh-CN"/>
              </w:rPr>
              <w:t xml:space="preserve"> is applied as 100%, which is conservative and consistency with PDD.</w:t>
            </w:r>
          </w:p>
        </w:tc>
      </w:tr>
      <w:tr w:rsidR="00115382" w:rsidRPr="00561C10" w14:paraId="390EC096" w14:textId="77777777" w:rsidTr="00561C10">
        <w:tc>
          <w:tcPr>
            <w:tcW w:w="2830" w:type="dxa"/>
          </w:tcPr>
          <w:p w14:paraId="1F463062" w14:textId="7BA7274E" w:rsidR="00F53D63" w:rsidRPr="00561C10" w:rsidRDefault="00F53D63" w:rsidP="00561C10">
            <w:pPr>
              <w:keepNext/>
              <w:jc w:val="both"/>
              <w:rPr>
                <w:color w:val="171717" w:themeColor="background2" w:themeShade="1A"/>
                <w:sz w:val="18"/>
                <w:szCs w:val="18"/>
                <w:lang w:val="en-GB"/>
              </w:rPr>
            </w:pPr>
            <w:r w:rsidRPr="00561C10">
              <w:rPr>
                <w:rFonts w:cs="Times New Roman"/>
                <w:color w:val="171717" w:themeColor="background2" w:themeShade="1A"/>
                <w:sz w:val="18"/>
                <w:szCs w:val="18"/>
                <w14:cntxtAlts w14:val="0"/>
              </w:rPr>
              <w:t>Biogas flow</w:t>
            </w:r>
            <w:r w:rsidRPr="00561C10">
              <w:rPr>
                <w:color w:val="171717" w:themeColor="background2" w:themeShade="1A"/>
                <w:sz w:val="18"/>
                <w:szCs w:val="18"/>
                <w:lang w:eastAsia="zh-CN"/>
              </w:rPr>
              <w:t>,</w:t>
            </w:r>
            <w:r w:rsidRPr="00561C10">
              <w:rPr>
                <w:color w:val="171717" w:themeColor="background2" w:themeShade="1A"/>
                <w:sz w:val="18"/>
                <w:szCs w:val="18"/>
                <w:lang w:val="en-GB" w:eastAsia="zh-CN"/>
              </w:rPr>
              <w:t xml:space="preserve"> </w:t>
            </w:r>
            <w:r w:rsidRPr="00561C10">
              <w:rPr>
                <w:rFonts w:cs="Times New Roman"/>
                <w:color w:val="171717" w:themeColor="background2" w:themeShade="1A"/>
                <w:sz w:val="18"/>
                <w:szCs w:val="18"/>
                <w14:cntxtAlts w14:val="0"/>
              </w:rPr>
              <w:t>V</w:t>
            </w:r>
            <w:r w:rsidRPr="00561C10">
              <w:rPr>
                <w:rFonts w:cs="Times New Roman"/>
                <w:color w:val="171717" w:themeColor="background2" w:themeShade="1A"/>
                <w:sz w:val="18"/>
                <w:szCs w:val="18"/>
                <w:vertAlign w:val="subscript"/>
                <w14:cntxtAlts w14:val="0"/>
              </w:rPr>
              <w:t>f</w:t>
            </w:r>
          </w:p>
        </w:tc>
        <w:tc>
          <w:tcPr>
            <w:tcW w:w="6792" w:type="dxa"/>
          </w:tcPr>
          <w:p w14:paraId="569BC522" w14:textId="59EDD968" w:rsidR="00F53D63" w:rsidRPr="00561C10" w:rsidRDefault="002017A2" w:rsidP="00561C10">
            <w:pPr>
              <w:keepNext/>
              <w:jc w:val="both"/>
              <w:rPr>
                <w:color w:val="171717" w:themeColor="background2" w:themeShade="1A"/>
                <w:sz w:val="18"/>
                <w:szCs w:val="18"/>
              </w:rPr>
            </w:pPr>
            <w:r w:rsidRPr="00561C10">
              <w:rPr>
                <w:color w:val="171717" w:themeColor="background2" w:themeShade="1A"/>
                <w:sz w:val="18"/>
                <w:szCs w:val="18"/>
                <w:lang w:val="en-GB" w:eastAsia="zh-CN"/>
              </w:rPr>
              <w:t>M</w:t>
            </w:r>
            <w:r w:rsidR="00F53D63" w:rsidRPr="00561C10">
              <w:rPr>
                <w:color w:val="171717" w:themeColor="background2" w:themeShade="1A"/>
                <w:sz w:val="18"/>
                <w:szCs w:val="18"/>
                <w:lang w:val="en-GB" w:eastAsia="zh-CN"/>
              </w:rPr>
              <w:t xml:space="preserve">easured by the biogas flow meters (biogas flow meter 1 installed at the outlet of the anaerobic digestion, biogas flow meter 2 installed at the inlet of the </w:t>
            </w:r>
            <w:r w:rsidR="00066C7B" w:rsidRPr="00561C10">
              <w:rPr>
                <w:color w:val="171717" w:themeColor="background2" w:themeShade="1A"/>
                <w:sz w:val="18"/>
                <w:szCs w:val="18"/>
                <w:lang w:val="en-GB" w:eastAsia="zh-CN"/>
              </w:rPr>
              <w:t>biogas generator</w:t>
            </w:r>
            <w:r w:rsidR="00F53D63" w:rsidRPr="00561C10">
              <w:rPr>
                <w:color w:val="171717" w:themeColor="background2" w:themeShade="1A"/>
                <w:sz w:val="18"/>
                <w:szCs w:val="18"/>
                <w:lang w:val="en-GB" w:eastAsia="zh-CN"/>
              </w:rPr>
              <w:t xml:space="preserve"> and biogas flow meter 3 installed in the inlet of the flare system) continuously</w:t>
            </w:r>
            <w:r w:rsidR="00066C7B" w:rsidRPr="009336B5">
              <w:rPr>
                <w:rFonts w:eastAsia="宋体"/>
                <w:color w:val="171717" w:themeColor="background2" w:themeShade="1A"/>
                <w:sz w:val="18"/>
                <w:szCs w:val="18"/>
                <w:lang w:eastAsia="zh-CN" w:bidi="ar"/>
              </w:rPr>
              <w:t>, record hourly and saved automatically in the Data Collection System (DCS)</w:t>
            </w:r>
            <w:r w:rsidR="00F53D63" w:rsidRPr="009336B5">
              <w:rPr>
                <w:color w:val="171717" w:themeColor="background2" w:themeShade="1A"/>
                <w:sz w:val="18"/>
                <w:szCs w:val="18"/>
              </w:rPr>
              <w:t xml:space="preserve">. </w:t>
            </w:r>
            <w:r w:rsidR="00F53D63" w:rsidRPr="00561C10">
              <w:rPr>
                <w:color w:val="171717" w:themeColor="background2" w:themeShade="1A"/>
                <w:sz w:val="18"/>
                <w:szCs w:val="18"/>
              </w:rPr>
              <w:t xml:space="preserve">There were three flow meters in each farm and total </w:t>
            </w:r>
            <w:r w:rsidR="009336B5">
              <w:rPr>
                <w:color w:val="171717" w:themeColor="background2" w:themeShade="1A"/>
                <w:sz w:val="18"/>
                <w:szCs w:val="18"/>
              </w:rPr>
              <w:t>27</w:t>
            </w:r>
            <w:r w:rsidR="00F53D63" w:rsidRPr="00561C10">
              <w:rPr>
                <w:color w:val="171717" w:themeColor="background2" w:themeShade="1A"/>
                <w:sz w:val="18"/>
                <w:szCs w:val="18"/>
              </w:rPr>
              <w:t xml:space="preserve"> flow meters were included for this project.</w:t>
            </w:r>
            <w:r w:rsidR="00D6521A" w:rsidRPr="00561C10">
              <w:rPr>
                <w:color w:val="171717" w:themeColor="background2" w:themeShade="1A"/>
                <w:sz w:val="18"/>
                <w:szCs w:val="18"/>
              </w:rPr>
              <w:t xml:space="preserve"> Daily biogas flow is equal to the cumulative value of 24 hours, and monthly biogas flow can be accumulated on daily basis.</w:t>
            </w:r>
          </w:p>
          <w:p w14:paraId="62BAF325" w14:textId="76F453DE" w:rsidR="00F53D63" w:rsidRPr="00561C10" w:rsidRDefault="00F53D63" w:rsidP="00561C10">
            <w:pPr>
              <w:keepNext/>
              <w:jc w:val="both"/>
              <w:rPr>
                <w:color w:val="171717" w:themeColor="background2" w:themeShade="1A"/>
                <w:sz w:val="18"/>
                <w:szCs w:val="18"/>
                <w:lang w:eastAsia="zh-CN"/>
              </w:rPr>
            </w:pPr>
            <w:r w:rsidRPr="00561C10">
              <w:rPr>
                <w:color w:val="171717" w:themeColor="background2" w:themeShade="1A"/>
                <w:sz w:val="18"/>
                <w:szCs w:val="18"/>
              </w:rPr>
              <w:t>The biogas flow meters used were calibrated periodically by an officially accredited entity. In addition, the biogas flow meter automatically measured</w:t>
            </w:r>
            <w:r w:rsidRPr="00561C10">
              <w:rPr>
                <w:b/>
                <w:color w:val="171717" w:themeColor="background2" w:themeShade="1A"/>
                <w:sz w:val="18"/>
                <w:szCs w:val="18"/>
              </w:rPr>
              <w:t xml:space="preserve"> </w:t>
            </w:r>
            <w:r w:rsidRPr="00561C10">
              <w:rPr>
                <w:color w:val="171717" w:themeColor="background2" w:themeShade="1A"/>
                <w:sz w:val="18"/>
                <w:szCs w:val="18"/>
              </w:rPr>
              <w:t>the instantaneous flow rate, temperature and pressure per hour, so it is not necessary to install other equipment separately to measure the instantaneous flow rate (</w:t>
            </w:r>
            <w:r w:rsidRPr="00561C10">
              <w:rPr>
                <w:color w:val="171717" w:themeColor="background2" w:themeShade="1A"/>
                <w:sz w:val="18"/>
                <w:szCs w:val="18"/>
                <w:lang w:eastAsia="zh-CN"/>
              </w:rPr>
              <w:t>V</w:t>
            </w:r>
            <w:r w:rsidRPr="00561C10">
              <w:rPr>
                <w:color w:val="171717" w:themeColor="background2" w:themeShade="1A"/>
                <w:sz w:val="18"/>
                <w:szCs w:val="18"/>
                <w:vertAlign w:val="subscript"/>
                <w:lang w:eastAsia="zh-CN"/>
              </w:rPr>
              <w:t>t,db</w:t>
            </w:r>
            <w:r w:rsidRPr="00561C10">
              <w:rPr>
                <w:color w:val="171717" w:themeColor="background2" w:themeShade="1A"/>
                <w:sz w:val="18"/>
                <w:szCs w:val="18"/>
              </w:rPr>
              <w:t>), the biogas temperature (</w:t>
            </w:r>
            <w:r w:rsidRPr="00561C10">
              <w:rPr>
                <w:color w:val="171717" w:themeColor="background2" w:themeShade="1A"/>
                <w:sz w:val="18"/>
                <w:szCs w:val="18"/>
                <w:lang w:eastAsia="zh-CN"/>
              </w:rPr>
              <w:t>T</w:t>
            </w:r>
            <w:r w:rsidRPr="00561C10">
              <w:rPr>
                <w:color w:val="171717" w:themeColor="background2" w:themeShade="1A"/>
                <w:sz w:val="18"/>
                <w:szCs w:val="18"/>
                <w:vertAlign w:val="subscript"/>
                <w:lang w:eastAsia="zh-CN"/>
              </w:rPr>
              <w:t>t</w:t>
            </w:r>
            <w:r w:rsidRPr="00561C10">
              <w:rPr>
                <w:color w:val="171717" w:themeColor="background2" w:themeShade="1A"/>
                <w:sz w:val="18"/>
                <w:szCs w:val="18"/>
              </w:rPr>
              <w:t>) and pressure (</w:t>
            </w:r>
            <w:r w:rsidRPr="00561C10">
              <w:rPr>
                <w:color w:val="171717" w:themeColor="background2" w:themeShade="1A"/>
                <w:sz w:val="18"/>
                <w:szCs w:val="18"/>
                <w:lang w:eastAsia="zh-CN"/>
              </w:rPr>
              <w:t>P</w:t>
            </w:r>
            <w:r w:rsidRPr="00561C10">
              <w:rPr>
                <w:color w:val="171717" w:themeColor="background2" w:themeShade="1A"/>
                <w:sz w:val="18"/>
                <w:szCs w:val="18"/>
                <w:vertAlign w:val="subscript"/>
                <w:lang w:eastAsia="zh-CN"/>
              </w:rPr>
              <w:t>t</w:t>
            </w:r>
            <w:r w:rsidRPr="00561C10">
              <w:rPr>
                <w:color w:val="171717" w:themeColor="background2" w:themeShade="1A"/>
                <w:sz w:val="18"/>
                <w:szCs w:val="18"/>
              </w:rPr>
              <w:t xml:space="preserve">). </w:t>
            </w:r>
            <w:r w:rsidRPr="00561C10">
              <w:rPr>
                <w:color w:val="171717" w:themeColor="background2" w:themeShade="1A"/>
                <w:sz w:val="18"/>
                <w:szCs w:val="18"/>
                <w:lang w:eastAsia="en-GB"/>
              </w:rPr>
              <w:t xml:space="preserve">Collected data is archived in both electronic and printed copies. Detailed information on flowmeters including </w:t>
            </w:r>
            <w:r w:rsidR="00992172" w:rsidRPr="00561C10">
              <w:rPr>
                <w:color w:val="171717" w:themeColor="background2" w:themeShade="1A"/>
                <w:sz w:val="18"/>
                <w:szCs w:val="18"/>
                <w:lang w:eastAsia="en-GB"/>
              </w:rPr>
              <w:t>accuracy, calibration date, calibration agency and calibration standard etc.</w:t>
            </w:r>
            <w:r w:rsidRPr="00561C10">
              <w:rPr>
                <w:color w:val="171717" w:themeColor="background2" w:themeShade="1A"/>
                <w:sz w:val="18"/>
                <w:szCs w:val="18"/>
                <w:lang w:eastAsia="en-GB"/>
              </w:rPr>
              <w:t xml:space="preserve"> can be obtained in below Table 6 and Table 7.</w:t>
            </w:r>
          </w:p>
        </w:tc>
      </w:tr>
      <w:tr w:rsidR="00115382" w:rsidRPr="00561C10" w14:paraId="255F2BE8" w14:textId="77777777" w:rsidTr="00561C10">
        <w:tc>
          <w:tcPr>
            <w:tcW w:w="2830" w:type="dxa"/>
          </w:tcPr>
          <w:p w14:paraId="131EB9E5" w14:textId="77777777"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rPr>
              <w:t>Quantity of electricity consumed by the proposed project in year y, EC</w:t>
            </w:r>
            <w:r w:rsidRPr="00561C10">
              <w:rPr>
                <w:color w:val="171717" w:themeColor="background2" w:themeShade="1A"/>
                <w:sz w:val="18"/>
                <w:szCs w:val="18"/>
                <w:vertAlign w:val="subscript"/>
              </w:rPr>
              <w:t>PJ,j,y</w:t>
            </w:r>
          </w:p>
        </w:tc>
        <w:tc>
          <w:tcPr>
            <w:tcW w:w="6792" w:type="dxa"/>
          </w:tcPr>
          <w:p w14:paraId="3041D2E1" w14:textId="4BFF6F75" w:rsidR="00AD7A76" w:rsidRPr="00561C10" w:rsidRDefault="0091250F" w:rsidP="00561C10">
            <w:pPr>
              <w:keepNext/>
              <w:jc w:val="both"/>
              <w:rPr>
                <w:color w:val="171717" w:themeColor="background2" w:themeShade="1A"/>
                <w:sz w:val="18"/>
                <w:szCs w:val="18"/>
                <w:lang w:val="en-GB" w:eastAsia="zh-CN"/>
              </w:rPr>
            </w:pPr>
            <w:r w:rsidRPr="00561C10">
              <w:rPr>
                <w:color w:val="171717" w:themeColor="background2" w:themeShade="1A"/>
                <w:sz w:val="18"/>
                <w:szCs w:val="18"/>
                <w:lang w:val="en-GB" w:eastAsia="zh-CN"/>
              </w:rPr>
              <w:t>M</w:t>
            </w:r>
            <w:r w:rsidR="00AD7A76" w:rsidRPr="00561C10">
              <w:rPr>
                <w:color w:val="171717" w:themeColor="background2" w:themeShade="1A"/>
                <w:sz w:val="18"/>
                <w:szCs w:val="18"/>
                <w:lang w:val="en-GB" w:eastAsia="zh-CN"/>
              </w:rPr>
              <w:t xml:space="preserve">easured continuously by the </w:t>
            </w:r>
            <w:r w:rsidR="00854B1C">
              <w:rPr>
                <w:color w:val="171717" w:themeColor="background2" w:themeShade="1A"/>
                <w:sz w:val="18"/>
                <w:szCs w:val="18"/>
                <w:lang w:val="en-GB" w:eastAsia="zh-CN"/>
              </w:rPr>
              <w:t xml:space="preserve">electric </w:t>
            </w:r>
            <w:r w:rsidR="00AD7A76" w:rsidRPr="00561C10">
              <w:rPr>
                <w:color w:val="171717" w:themeColor="background2" w:themeShade="1A"/>
                <w:sz w:val="18"/>
                <w:szCs w:val="18"/>
                <w:lang w:val="en-GB" w:eastAsia="zh-CN"/>
              </w:rPr>
              <w:t xml:space="preserve">meters installed in project site in each farm. Total </w:t>
            </w:r>
            <w:r w:rsidR="009336B5">
              <w:rPr>
                <w:color w:val="171717" w:themeColor="background2" w:themeShade="1A"/>
                <w:sz w:val="18"/>
                <w:szCs w:val="18"/>
                <w:lang w:val="en-GB" w:eastAsia="zh-CN"/>
              </w:rPr>
              <w:t>9</w:t>
            </w:r>
            <w:r w:rsidR="00AD7A76" w:rsidRPr="00561C10">
              <w:rPr>
                <w:color w:val="171717" w:themeColor="background2" w:themeShade="1A"/>
                <w:sz w:val="18"/>
                <w:szCs w:val="18"/>
                <w:lang w:val="en-GB" w:eastAsia="zh-CN"/>
              </w:rPr>
              <w:t xml:space="preserve"> </w:t>
            </w:r>
            <w:r w:rsidR="00854B1C">
              <w:rPr>
                <w:color w:val="171717" w:themeColor="background2" w:themeShade="1A"/>
                <w:sz w:val="18"/>
                <w:szCs w:val="18"/>
                <w:lang w:val="en-GB" w:eastAsia="zh-CN"/>
              </w:rPr>
              <w:t xml:space="preserve">electric </w:t>
            </w:r>
            <w:r w:rsidR="00AD7A76" w:rsidRPr="00561C10">
              <w:rPr>
                <w:color w:val="171717" w:themeColor="background2" w:themeShade="1A"/>
                <w:sz w:val="18"/>
                <w:szCs w:val="18"/>
                <w:lang w:val="en-GB" w:eastAsia="zh-CN"/>
              </w:rPr>
              <w:t>meters were installed</w:t>
            </w:r>
            <w:r w:rsidRPr="00561C10">
              <w:rPr>
                <w:color w:val="171717" w:themeColor="background2" w:themeShade="1A"/>
                <w:sz w:val="18"/>
                <w:szCs w:val="18"/>
                <w:lang w:val="en-GB" w:eastAsia="zh-CN"/>
              </w:rPr>
              <w:t xml:space="preserve"> in this project</w:t>
            </w:r>
            <w:r w:rsidR="00AD7A76" w:rsidRPr="00561C10">
              <w:rPr>
                <w:color w:val="171717" w:themeColor="background2" w:themeShade="1A"/>
                <w:sz w:val="18"/>
                <w:szCs w:val="18"/>
                <w:lang w:val="en-GB" w:eastAsia="zh-CN"/>
              </w:rPr>
              <w:t xml:space="preserve">. </w:t>
            </w:r>
            <w:r w:rsidR="00AD7A76" w:rsidRPr="00561C10">
              <w:rPr>
                <w:color w:val="171717" w:themeColor="background2" w:themeShade="1A"/>
                <w:sz w:val="18"/>
                <w:szCs w:val="18"/>
                <w:lang w:eastAsia="en-GB"/>
              </w:rPr>
              <w:t>The</w:t>
            </w:r>
            <w:r w:rsidR="00854B1C">
              <w:rPr>
                <w:color w:val="171717" w:themeColor="background2" w:themeShade="1A"/>
                <w:sz w:val="18"/>
                <w:szCs w:val="18"/>
                <w:lang w:eastAsia="en-GB"/>
              </w:rPr>
              <w:t xml:space="preserve"> electric </w:t>
            </w:r>
            <w:r w:rsidR="00AD7A76" w:rsidRPr="00561C10">
              <w:rPr>
                <w:color w:val="171717" w:themeColor="background2" w:themeShade="1A"/>
                <w:sz w:val="18"/>
                <w:szCs w:val="18"/>
                <w:lang w:eastAsia="en-GB"/>
              </w:rPr>
              <w:t>meter reading was recorded daily</w:t>
            </w:r>
            <w:r w:rsidR="00085B40" w:rsidRPr="00561C10">
              <w:rPr>
                <w:color w:val="171717" w:themeColor="background2" w:themeShade="1A"/>
                <w:sz w:val="18"/>
                <w:szCs w:val="18"/>
                <w:lang w:eastAsia="en-GB"/>
              </w:rPr>
              <w:t xml:space="preserve"> and summarized monthly</w:t>
            </w:r>
            <w:r w:rsidR="00AD7A76" w:rsidRPr="00561C10">
              <w:rPr>
                <w:color w:val="171717" w:themeColor="background2" w:themeShade="1A"/>
                <w:sz w:val="18"/>
                <w:szCs w:val="18"/>
                <w:lang w:eastAsia="en-GB"/>
              </w:rPr>
              <w:t xml:space="preserve"> by the staff and the electricity </w:t>
            </w:r>
            <w:r w:rsidR="00AD7A76" w:rsidRPr="00561C10">
              <w:rPr>
                <w:color w:val="171717" w:themeColor="background2" w:themeShade="1A"/>
                <w:sz w:val="18"/>
                <w:szCs w:val="18"/>
              </w:rPr>
              <w:t>consumption</w:t>
            </w:r>
            <w:r w:rsidR="00AD7A76" w:rsidRPr="00561C10">
              <w:rPr>
                <w:color w:val="171717" w:themeColor="background2" w:themeShade="1A"/>
                <w:sz w:val="18"/>
                <w:szCs w:val="18"/>
                <w:lang w:eastAsia="en-GB"/>
              </w:rPr>
              <w:t xml:space="preserve"> is not included during commissioning period.</w:t>
            </w:r>
          </w:p>
          <w:p w14:paraId="6843C64C" w14:textId="77777777" w:rsidR="00AD7A76" w:rsidRPr="00561C10" w:rsidRDefault="00AD7A76" w:rsidP="00561C10">
            <w:pPr>
              <w:keepNext/>
              <w:jc w:val="both"/>
              <w:rPr>
                <w:color w:val="171717" w:themeColor="background2" w:themeShade="1A"/>
                <w:sz w:val="18"/>
                <w:szCs w:val="18"/>
              </w:rPr>
            </w:pPr>
            <w:r w:rsidRPr="00561C10">
              <w:rPr>
                <w:color w:val="171717" w:themeColor="background2" w:themeShade="1A"/>
                <w:sz w:val="18"/>
                <w:szCs w:val="18"/>
                <w:lang w:val="en-GB" w:eastAsia="zh-CN"/>
              </w:rPr>
              <w:t xml:space="preserve">The readout records of electricity meter have </w:t>
            </w:r>
            <w:r w:rsidRPr="00561C10">
              <w:rPr>
                <w:color w:val="171717" w:themeColor="background2" w:themeShade="1A"/>
                <w:sz w:val="18"/>
                <w:szCs w:val="18"/>
                <w:lang w:eastAsia="en-GB"/>
              </w:rPr>
              <w:t xml:space="preserve">been recorded at 24:00 of every day by the staff during the monitoring period. The daily electricity consumption is equal to the difference between the previous day's and the next day's readings. </w:t>
            </w:r>
          </w:p>
          <w:p w14:paraId="0B1B332B" w14:textId="49846691"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rPr>
              <w:t xml:space="preserve">The staff in each swine farm recorded </w:t>
            </w:r>
            <w:r w:rsidR="00052716" w:rsidRPr="00561C10">
              <w:rPr>
                <w:color w:val="171717" w:themeColor="background2" w:themeShade="1A"/>
                <w:sz w:val="18"/>
                <w:szCs w:val="18"/>
              </w:rPr>
              <w:t>the meter reading</w:t>
            </w:r>
            <w:r w:rsidRPr="00561C10">
              <w:rPr>
                <w:color w:val="171717" w:themeColor="background2" w:themeShade="1A"/>
                <w:sz w:val="18"/>
                <w:szCs w:val="18"/>
              </w:rPr>
              <w:t xml:space="preserve"> at 24:00 of last day in each month and then reported the </w:t>
            </w:r>
            <w:r w:rsidR="00052716" w:rsidRPr="00561C10">
              <w:rPr>
                <w:color w:val="171717" w:themeColor="background2" w:themeShade="1A"/>
                <w:sz w:val="18"/>
                <w:szCs w:val="18"/>
              </w:rPr>
              <w:t>monthly electricity consumption</w:t>
            </w:r>
            <w:r w:rsidRPr="00561C10">
              <w:rPr>
                <w:color w:val="171717" w:themeColor="background2" w:themeShade="1A"/>
                <w:sz w:val="18"/>
                <w:szCs w:val="18"/>
              </w:rPr>
              <w:t xml:space="preserve"> to the grid company. The grid company checked and supplied the </w:t>
            </w:r>
            <w:r w:rsidR="00DB2BBA">
              <w:rPr>
                <w:color w:val="171717" w:themeColor="background2" w:themeShade="1A"/>
                <w:sz w:val="18"/>
                <w:szCs w:val="18"/>
              </w:rPr>
              <w:t>grid statement</w:t>
            </w:r>
            <w:r w:rsidRPr="00561C10">
              <w:rPr>
                <w:color w:val="171717" w:themeColor="background2" w:themeShade="1A"/>
                <w:sz w:val="18"/>
                <w:szCs w:val="18"/>
              </w:rPr>
              <w:t xml:space="preserve"> of the meters to the PP monthly.</w:t>
            </w:r>
          </w:p>
          <w:p w14:paraId="2D86BF21" w14:textId="1E5267D8" w:rsidR="00AD7A76"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lang w:eastAsia="en-GB"/>
              </w:rPr>
              <w:t xml:space="preserve">The electricity meter was calibrated periodically by an officially accredited entity. Collected data is archived in both electronic and printed copies. Detailed information on meters including </w:t>
            </w:r>
            <w:r w:rsidR="00992172" w:rsidRPr="00561C10">
              <w:rPr>
                <w:color w:val="171717" w:themeColor="background2" w:themeShade="1A"/>
                <w:sz w:val="18"/>
                <w:szCs w:val="18"/>
                <w:lang w:eastAsia="en-GB"/>
              </w:rPr>
              <w:t xml:space="preserve">accuracy, calibration date, calibration agency and calibration standard etc. </w:t>
            </w:r>
            <w:r w:rsidRPr="00561C10">
              <w:rPr>
                <w:color w:val="171717" w:themeColor="background2" w:themeShade="1A"/>
                <w:sz w:val="18"/>
                <w:szCs w:val="18"/>
                <w:lang w:eastAsia="en-GB"/>
              </w:rPr>
              <w:t>can be obtained in below Table 6 and Table 7.</w:t>
            </w:r>
          </w:p>
        </w:tc>
      </w:tr>
      <w:tr w:rsidR="00115382" w:rsidRPr="00561C10" w14:paraId="75BA8DD4" w14:textId="77777777" w:rsidTr="00561C10">
        <w:tc>
          <w:tcPr>
            <w:tcW w:w="2830" w:type="dxa"/>
          </w:tcPr>
          <w:p w14:paraId="4F2431BB" w14:textId="77777777" w:rsidR="00AD7A76" w:rsidRPr="00561C10" w:rsidRDefault="00AD7A76" w:rsidP="00561C10">
            <w:pPr>
              <w:keepNext/>
              <w:jc w:val="both"/>
              <w:rPr>
                <w:color w:val="171717" w:themeColor="background2" w:themeShade="1A"/>
                <w:sz w:val="18"/>
                <w:szCs w:val="18"/>
              </w:rPr>
            </w:pPr>
            <w:r w:rsidRPr="00561C10">
              <w:rPr>
                <w:color w:val="171717" w:themeColor="background2" w:themeShade="1A"/>
                <w:sz w:val="18"/>
                <w:szCs w:val="18"/>
              </w:rPr>
              <w:t xml:space="preserve">Average technical transmission and distribution losses for providing </w:t>
            </w:r>
            <w:r w:rsidRPr="00561C10">
              <w:rPr>
                <w:color w:val="171717" w:themeColor="background2" w:themeShade="1A"/>
                <w:sz w:val="18"/>
                <w:szCs w:val="18"/>
              </w:rPr>
              <w:lastRenderedPageBreak/>
              <w:t xml:space="preserve">electricity to source </w:t>
            </w:r>
            <w:r w:rsidRPr="00561C10">
              <w:rPr>
                <w:i/>
                <w:iCs/>
                <w:color w:val="171717" w:themeColor="background2" w:themeShade="1A"/>
                <w:sz w:val="18"/>
                <w:szCs w:val="18"/>
              </w:rPr>
              <w:t xml:space="preserve">j </w:t>
            </w:r>
            <w:r w:rsidRPr="00561C10">
              <w:rPr>
                <w:color w:val="171717" w:themeColor="background2" w:themeShade="1A"/>
                <w:sz w:val="18"/>
                <w:szCs w:val="18"/>
              </w:rPr>
              <w:t xml:space="preserve">in year </w:t>
            </w:r>
            <w:r w:rsidRPr="00561C10">
              <w:rPr>
                <w:i/>
                <w:iCs/>
                <w:color w:val="171717" w:themeColor="background2" w:themeShade="1A"/>
                <w:sz w:val="18"/>
                <w:szCs w:val="18"/>
              </w:rPr>
              <w:t>y,</w:t>
            </w:r>
            <w:r w:rsidRPr="00561C10">
              <w:rPr>
                <w:color w:val="171717" w:themeColor="background2" w:themeShade="1A"/>
                <w:sz w:val="18"/>
                <w:szCs w:val="18"/>
                <w:lang w:val="en-GB"/>
              </w:rPr>
              <w:t xml:space="preserve"> TDL</w:t>
            </w:r>
            <w:r w:rsidRPr="00561C10">
              <w:rPr>
                <w:color w:val="171717" w:themeColor="background2" w:themeShade="1A"/>
                <w:sz w:val="18"/>
                <w:szCs w:val="18"/>
                <w:vertAlign w:val="subscript"/>
                <w:lang w:val="en-GB"/>
              </w:rPr>
              <w:t>j,y</w:t>
            </w:r>
          </w:p>
        </w:tc>
        <w:tc>
          <w:tcPr>
            <w:tcW w:w="6792" w:type="dxa"/>
          </w:tcPr>
          <w:p w14:paraId="3A94B397" w14:textId="411B10F5" w:rsidR="00AD7A76" w:rsidRPr="00561C10" w:rsidRDefault="00AD7A76" w:rsidP="00561C10">
            <w:pPr>
              <w:keepNext/>
              <w:jc w:val="both"/>
              <w:rPr>
                <w:b/>
                <w:bCs/>
                <w:color w:val="171717" w:themeColor="background2" w:themeShade="1A"/>
                <w:sz w:val="18"/>
                <w:szCs w:val="18"/>
                <w:lang w:val="en-GB" w:eastAsia="zh-CN"/>
              </w:rPr>
            </w:pPr>
            <w:r w:rsidRPr="00561C10">
              <w:rPr>
                <w:color w:val="171717" w:themeColor="background2" w:themeShade="1A"/>
                <w:sz w:val="18"/>
                <w:szCs w:val="18"/>
                <w:lang w:val="en-GB"/>
              </w:rPr>
              <w:lastRenderedPageBreak/>
              <w:t xml:space="preserve">Sourced from </w:t>
            </w:r>
            <w:r w:rsidR="00085B40" w:rsidRPr="00561C10">
              <w:rPr>
                <w:color w:val="171717" w:themeColor="background2" w:themeShade="1A"/>
                <w:sz w:val="18"/>
                <w:szCs w:val="18"/>
                <w:lang w:val="en-GB"/>
              </w:rPr>
              <w:t>T</w:t>
            </w:r>
            <w:r w:rsidRPr="00561C10">
              <w:rPr>
                <w:color w:val="171717" w:themeColor="background2" w:themeShade="1A"/>
                <w:sz w:val="18"/>
                <w:szCs w:val="18"/>
                <w:lang w:val="en-GB" w:eastAsia="zh-CN"/>
              </w:rPr>
              <w:t xml:space="preserve">ool 05” Baseline, project and/or leakage emissions from electricity consumption and monitoring of electricity generation (version </w:t>
            </w:r>
            <w:r w:rsidRPr="00561C10">
              <w:rPr>
                <w:color w:val="171717" w:themeColor="background2" w:themeShade="1A"/>
                <w:sz w:val="18"/>
                <w:szCs w:val="18"/>
                <w:lang w:val="en-GB" w:eastAsia="zh-CN"/>
              </w:rPr>
              <w:lastRenderedPageBreak/>
              <w:t xml:space="preserve">03.0)”, the value is 20% in this monitoring period. </w:t>
            </w:r>
            <w:r w:rsidRPr="00561C10">
              <w:rPr>
                <w:color w:val="171717" w:themeColor="background2" w:themeShade="1A"/>
                <w:sz w:val="18"/>
                <w:szCs w:val="18"/>
              </w:rPr>
              <w:t>This value will be renewed once the tool is updated.</w:t>
            </w:r>
          </w:p>
        </w:tc>
      </w:tr>
      <w:tr w:rsidR="00115382" w:rsidRPr="00561C10" w14:paraId="71C6CD07" w14:textId="77777777" w:rsidTr="00561C10">
        <w:tc>
          <w:tcPr>
            <w:tcW w:w="2830" w:type="dxa"/>
          </w:tcPr>
          <w:p w14:paraId="7BFCD560" w14:textId="77777777" w:rsidR="00AD7A76" w:rsidRPr="00561C10" w:rsidRDefault="00AD7A76" w:rsidP="00561C10">
            <w:pPr>
              <w:keepNext/>
              <w:jc w:val="both"/>
              <w:rPr>
                <w:rFonts w:cs="Times New Roman"/>
                <w:color w:val="171717" w:themeColor="background2" w:themeShade="1A"/>
                <w:sz w:val="18"/>
                <w:szCs w:val="18"/>
                <w14:cntxtAlts w14:val="0"/>
              </w:rPr>
            </w:pPr>
            <w:r w:rsidRPr="00561C10">
              <w:rPr>
                <w:color w:val="171717" w:themeColor="background2" w:themeShade="1A"/>
                <w:sz w:val="18"/>
                <w:szCs w:val="18"/>
                <w:lang w:eastAsia="zh-CN"/>
              </w:rPr>
              <w:lastRenderedPageBreak/>
              <w:t>Volumetric flow of the gaseous stream in time interval t on a dry basis, V</w:t>
            </w:r>
            <w:r w:rsidRPr="00561C10">
              <w:rPr>
                <w:color w:val="171717" w:themeColor="background2" w:themeShade="1A"/>
                <w:sz w:val="18"/>
                <w:szCs w:val="18"/>
                <w:vertAlign w:val="subscript"/>
                <w:lang w:eastAsia="zh-CN"/>
              </w:rPr>
              <w:t>t,db</w:t>
            </w:r>
          </w:p>
        </w:tc>
        <w:tc>
          <w:tcPr>
            <w:tcW w:w="6792" w:type="dxa"/>
          </w:tcPr>
          <w:p w14:paraId="2D92BF6F" w14:textId="7F71E37B" w:rsidR="00AD7A76" w:rsidRPr="00561C10" w:rsidRDefault="00AD7A76" w:rsidP="00561C10">
            <w:pPr>
              <w:keepNext/>
              <w:jc w:val="both"/>
              <w:rPr>
                <w:b/>
                <w:bCs/>
                <w:color w:val="171717" w:themeColor="background2" w:themeShade="1A"/>
                <w:sz w:val="18"/>
                <w:szCs w:val="18"/>
                <w:lang w:val="en-GB" w:eastAsia="zh-CN"/>
              </w:rPr>
            </w:pPr>
            <w:r w:rsidRPr="00561C10">
              <w:rPr>
                <w:color w:val="171717" w:themeColor="background2" w:themeShade="1A"/>
                <w:sz w:val="18"/>
                <w:szCs w:val="18"/>
                <w:lang w:eastAsia="zh-CN"/>
              </w:rPr>
              <w:t>Measured by flowmeters, which can record hourly and saved automatically</w:t>
            </w:r>
            <w:r w:rsidRPr="00561C10">
              <w:rPr>
                <w:rFonts w:cs="Arial"/>
                <w:color w:val="171717" w:themeColor="background2" w:themeShade="1A"/>
                <w:sz w:val="18"/>
                <w:szCs w:val="18"/>
                <w:shd w:val="clear" w:color="auto" w:fill="F7F8FA"/>
              </w:rPr>
              <w:t xml:space="preserve"> </w:t>
            </w:r>
            <w:r w:rsidRPr="00561C10">
              <w:rPr>
                <w:rFonts w:cs="Verdana"/>
                <w:color w:val="171717" w:themeColor="background2" w:themeShade="1A"/>
                <w:sz w:val="18"/>
                <w:szCs w:val="18"/>
                <w:lang w:eastAsia="zh-CN"/>
              </w:rPr>
              <w:t>in the DCS system</w:t>
            </w:r>
            <w:r w:rsidRPr="00561C10">
              <w:rPr>
                <w:color w:val="171717" w:themeColor="background2" w:themeShade="1A"/>
                <w:sz w:val="18"/>
                <w:szCs w:val="18"/>
                <w:lang w:eastAsia="zh-CN"/>
              </w:rPr>
              <w:t xml:space="preserve">. As per described in monitoring parameter </w:t>
            </w:r>
            <w:r w:rsidRPr="00561C10">
              <w:rPr>
                <w:rFonts w:cs="Times New Roman"/>
                <w:color w:val="171717" w:themeColor="background2" w:themeShade="1A"/>
                <w:sz w:val="18"/>
                <w:szCs w:val="18"/>
              </w:rPr>
              <w:t>V</w:t>
            </w:r>
            <w:r w:rsidRPr="00561C10">
              <w:rPr>
                <w:rFonts w:cs="Times New Roman"/>
                <w:color w:val="171717" w:themeColor="background2" w:themeShade="1A"/>
                <w:sz w:val="18"/>
                <w:szCs w:val="18"/>
                <w:vertAlign w:val="subscript"/>
              </w:rPr>
              <w:t>f,</w:t>
            </w:r>
            <w:r w:rsidRPr="00561C10">
              <w:rPr>
                <w:color w:val="171717" w:themeColor="background2" w:themeShade="1A"/>
                <w:sz w:val="18"/>
                <w:szCs w:val="18"/>
                <w:lang w:eastAsia="zh-CN"/>
              </w:rPr>
              <w:t xml:space="preserve"> the flowmeters to monitor V</w:t>
            </w:r>
            <w:r w:rsidRPr="00561C10">
              <w:rPr>
                <w:color w:val="171717" w:themeColor="background2" w:themeShade="1A"/>
                <w:sz w:val="18"/>
                <w:szCs w:val="18"/>
                <w:vertAlign w:val="subscript"/>
                <w:lang w:eastAsia="zh-CN"/>
              </w:rPr>
              <w:t>t,db</w:t>
            </w:r>
            <w:r w:rsidRPr="00561C10">
              <w:rPr>
                <w:color w:val="171717" w:themeColor="background2" w:themeShade="1A"/>
                <w:sz w:val="18"/>
                <w:szCs w:val="18"/>
                <w:lang w:eastAsia="zh-CN"/>
              </w:rPr>
              <w:t xml:space="preserve"> are the same as the flowmeters that monitor </w:t>
            </w:r>
            <w:r w:rsidRPr="00561C10">
              <w:rPr>
                <w:rFonts w:cs="Times New Roman"/>
                <w:color w:val="171717" w:themeColor="background2" w:themeShade="1A"/>
                <w:sz w:val="18"/>
                <w:szCs w:val="18"/>
              </w:rPr>
              <w:t>V</w:t>
            </w:r>
            <w:r w:rsidRPr="00561C10">
              <w:rPr>
                <w:rFonts w:cs="Times New Roman"/>
                <w:color w:val="171717" w:themeColor="background2" w:themeShade="1A"/>
                <w:sz w:val="18"/>
                <w:szCs w:val="18"/>
                <w:vertAlign w:val="subscript"/>
              </w:rPr>
              <w:t>f</w:t>
            </w:r>
            <w:r w:rsidRPr="00561C10">
              <w:rPr>
                <w:color w:val="171717" w:themeColor="background2" w:themeShade="1A"/>
                <w:sz w:val="18"/>
                <w:szCs w:val="18"/>
                <w:lang w:eastAsia="zh-CN"/>
              </w:rPr>
              <w:t xml:space="preserve"> since the flowmeter can monitor other parameter such as V</w:t>
            </w:r>
            <w:r w:rsidRPr="00561C10">
              <w:rPr>
                <w:color w:val="171717" w:themeColor="background2" w:themeShade="1A"/>
                <w:sz w:val="18"/>
                <w:szCs w:val="18"/>
                <w:vertAlign w:val="subscript"/>
                <w:lang w:eastAsia="zh-CN"/>
              </w:rPr>
              <w:t>t,db</w:t>
            </w:r>
            <w:r w:rsidRPr="00561C10">
              <w:rPr>
                <w:color w:val="171717" w:themeColor="background2" w:themeShade="1A"/>
                <w:sz w:val="18"/>
                <w:szCs w:val="18"/>
                <w:lang w:eastAsia="zh-CN"/>
              </w:rPr>
              <w:t>, T</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 xml:space="preserve"> and P</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 xml:space="preserve"> </w:t>
            </w:r>
            <w:r w:rsidRPr="00561C10">
              <w:rPr>
                <w:color w:val="171717" w:themeColor="background2" w:themeShade="1A"/>
                <w:sz w:val="18"/>
                <w:szCs w:val="18"/>
              </w:rPr>
              <w:t>simultaneously.</w:t>
            </w:r>
            <w:r w:rsidRPr="00561C10">
              <w:rPr>
                <w:b/>
                <w:bCs/>
                <w:color w:val="171717" w:themeColor="background2" w:themeShade="1A"/>
                <w:sz w:val="18"/>
                <w:szCs w:val="18"/>
                <w:lang w:eastAsia="zh-CN"/>
              </w:rPr>
              <w:t xml:space="preserve"> </w:t>
            </w:r>
            <w:r w:rsidRPr="00561C10">
              <w:rPr>
                <w:color w:val="171717" w:themeColor="background2" w:themeShade="1A"/>
                <w:sz w:val="18"/>
                <w:szCs w:val="18"/>
                <w:lang w:eastAsia="zh-CN"/>
              </w:rPr>
              <w:t xml:space="preserve">So, the data can be obtained from </w:t>
            </w:r>
            <w:r w:rsidR="000A2D67" w:rsidRPr="00561C10">
              <w:rPr>
                <w:color w:val="171717" w:themeColor="background2" w:themeShade="1A"/>
                <w:sz w:val="18"/>
                <w:szCs w:val="18"/>
                <w:lang w:eastAsia="zh-CN"/>
              </w:rPr>
              <w:t xml:space="preserve">the </w:t>
            </w:r>
            <w:r w:rsidRPr="00561C10">
              <w:rPr>
                <w:color w:val="171717" w:themeColor="background2" w:themeShade="1A"/>
                <w:sz w:val="18"/>
                <w:szCs w:val="18"/>
                <w:lang w:eastAsia="zh-CN"/>
              </w:rPr>
              <w:t>system and the monthly data was exported by the staff at the beginning of next month</w:t>
            </w:r>
            <w:r w:rsidRPr="00561C10">
              <w:rPr>
                <w:color w:val="171717" w:themeColor="background2" w:themeShade="1A"/>
                <w:sz w:val="18"/>
                <w:szCs w:val="18"/>
              </w:rPr>
              <w:t>. Daily biogas flow is equal to the cumulative value of 24 hours, and monthly biogas flow can be accumulated on daily basis. Original collected data can be exported through the system and is archived in electronic.</w:t>
            </w:r>
          </w:p>
        </w:tc>
      </w:tr>
      <w:tr w:rsidR="00115382" w:rsidRPr="00561C10" w14:paraId="36E2966D" w14:textId="77777777" w:rsidTr="00561C10">
        <w:tc>
          <w:tcPr>
            <w:tcW w:w="2830" w:type="dxa"/>
          </w:tcPr>
          <w:p w14:paraId="72B47F39" w14:textId="77777777" w:rsidR="00AD7A76" w:rsidRPr="00561C10" w:rsidRDefault="00AD7A76" w:rsidP="00561C10">
            <w:pPr>
              <w:keepNext/>
              <w:jc w:val="both"/>
              <w:rPr>
                <w:rFonts w:cs="Times New Roman"/>
                <w:color w:val="171717" w:themeColor="background2" w:themeShade="1A"/>
                <w:sz w:val="18"/>
                <w:szCs w:val="18"/>
                <w14:cntxtAlts w14:val="0"/>
              </w:rPr>
            </w:pPr>
            <w:r w:rsidRPr="00561C10">
              <w:rPr>
                <w:color w:val="171717" w:themeColor="background2" w:themeShade="1A"/>
                <w:sz w:val="18"/>
                <w:szCs w:val="18"/>
                <w:lang w:eastAsia="zh-CN"/>
              </w:rPr>
              <w:t>Volumetric fraction of greenhouse gas i in a time interval t on a dry basis, m³ gas i/m³ dry gas,</w:t>
            </w:r>
            <w:r w:rsidRPr="00561C10">
              <w:rPr>
                <w:color w:val="171717" w:themeColor="background2" w:themeShade="1A"/>
                <w:sz w:val="18"/>
                <w:szCs w:val="18"/>
                <w:lang w:val="en-GB" w:eastAsia="zh-CN"/>
              </w:rPr>
              <w:t xml:space="preserve"> V</w:t>
            </w:r>
            <w:r w:rsidRPr="00561C10">
              <w:rPr>
                <w:color w:val="171717" w:themeColor="background2" w:themeShade="1A"/>
                <w:sz w:val="18"/>
                <w:szCs w:val="18"/>
                <w:vertAlign w:val="subscript"/>
                <w:lang w:val="en-GB" w:eastAsia="zh-CN"/>
              </w:rPr>
              <w:t>i,t,db</w:t>
            </w:r>
          </w:p>
        </w:tc>
        <w:tc>
          <w:tcPr>
            <w:tcW w:w="6792" w:type="dxa"/>
          </w:tcPr>
          <w:p w14:paraId="470B9074" w14:textId="09B2CB74" w:rsidR="00EF6F41" w:rsidRPr="00561C10" w:rsidRDefault="00AD7A76" w:rsidP="00561C10">
            <w:pPr>
              <w:keepNext/>
              <w:jc w:val="both"/>
              <w:rPr>
                <w:color w:val="171717" w:themeColor="background2" w:themeShade="1A"/>
                <w:sz w:val="18"/>
                <w:szCs w:val="18"/>
                <w:lang w:eastAsia="zh-CN"/>
              </w:rPr>
            </w:pPr>
            <w:r w:rsidRPr="00561C10">
              <w:rPr>
                <w:color w:val="171717" w:themeColor="background2" w:themeShade="1A"/>
                <w:sz w:val="18"/>
                <w:szCs w:val="18"/>
                <w:lang w:val="en-GB" w:eastAsia="zh-CN"/>
              </w:rPr>
              <w:t>Continuously measurement and record hourly by online gas analyser installed at the outlet of the anaerobic digester and</w:t>
            </w:r>
            <w:r w:rsidRPr="00561C10">
              <w:rPr>
                <w:color w:val="171717" w:themeColor="background2" w:themeShade="1A"/>
                <w:sz w:val="18"/>
                <w:szCs w:val="18"/>
                <w:lang w:eastAsia="zh-CN"/>
              </w:rPr>
              <w:t xml:space="preserve"> saved automatically in the DCS system</w:t>
            </w:r>
            <w:r w:rsidRPr="00561C10">
              <w:rPr>
                <w:color w:val="171717" w:themeColor="background2" w:themeShade="1A"/>
                <w:sz w:val="18"/>
                <w:szCs w:val="18"/>
                <w:lang w:val="en-GB" w:eastAsia="zh-CN"/>
              </w:rPr>
              <w:t>.</w:t>
            </w:r>
            <w:r w:rsidRPr="00561C10">
              <w:rPr>
                <w:b/>
                <w:bCs/>
                <w:color w:val="171717" w:themeColor="background2" w:themeShade="1A"/>
                <w:sz w:val="18"/>
                <w:szCs w:val="18"/>
              </w:rPr>
              <w:t xml:space="preserve"> </w:t>
            </w:r>
            <w:r w:rsidRPr="00561C10">
              <w:rPr>
                <w:color w:val="171717" w:themeColor="background2" w:themeShade="1A"/>
                <w:sz w:val="18"/>
                <w:szCs w:val="18"/>
              </w:rPr>
              <w:t xml:space="preserve">One </w:t>
            </w:r>
            <w:r w:rsidRPr="00561C10">
              <w:rPr>
                <w:color w:val="171717" w:themeColor="background2" w:themeShade="1A"/>
                <w:sz w:val="18"/>
                <w:szCs w:val="18"/>
                <w:lang w:val="en-GB" w:eastAsia="zh-CN"/>
              </w:rPr>
              <w:t xml:space="preserve">gas analyser </w:t>
            </w:r>
            <w:r w:rsidRPr="00561C10">
              <w:rPr>
                <w:color w:val="171717" w:themeColor="background2" w:themeShade="1A"/>
                <w:sz w:val="18"/>
                <w:szCs w:val="18"/>
                <w:lang w:eastAsia="zh-CN"/>
              </w:rPr>
              <w:t xml:space="preserve">was equipped in each farm and there are </w:t>
            </w:r>
            <w:r w:rsidR="00A964EB">
              <w:rPr>
                <w:color w:val="171717" w:themeColor="background2" w:themeShade="1A"/>
                <w:sz w:val="18"/>
                <w:szCs w:val="18"/>
                <w:lang w:eastAsia="zh-CN"/>
              </w:rPr>
              <w:t>9</w:t>
            </w:r>
            <w:r w:rsidRPr="00561C10">
              <w:rPr>
                <w:color w:val="171717" w:themeColor="background2" w:themeShade="1A"/>
                <w:sz w:val="18"/>
                <w:szCs w:val="18"/>
                <w:lang w:val="en-GB" w:eastAsia="zh-CN"/>
              </w:rPr>
              <w:t xml:space="preserve"> gas analysers totally. </w:t>
            </w:r>
            <w:r w:rsidRPr="00561C10">
              <w:rPr>
                <w:color w:val="171717" w:themeColor="background2" w:themeShade="1A"/>
                <w:sz w:val="18"/>
                <w:szCs w:val="18"/>
                <w:lang w:eastAsia="zh-CN"/>
              </w:rPr>
              <w:t>Therefore, the data can be obtained from system and the monthly data was exported by the staff at the beginning of next month</w:t>
            </w:r>
            <w:r w:rsidRPr="00561C10">
              <w:rPr>
                <w:color w:val="171717" w:themeColor="background2" w:themeShade="1A"/>
                <w:sz w:val="18"/>
                <w:szCs w:val="18"/>
              </w:rPr>
              <w:t xml:space="preserve">. Daily and </w:t>
            </w:r>
            <w:r w:rsidRPr="00561C10">
              <w:rPr>
                <w:color w:val="171717" w:themeColor="background2" w:themeShade="1A"/>
                <w:sz w:val="18"/>
                <w:szCs w:val="18"/>
                <w:lang w:eastAsia="zh-CN"/>
              </w:rPr>
              <w:t>monthly CH</w:t>
            </w:r>
            <w:r w:rsidRPr="00561C10">
              <w:rPr>
                <w:color w:val="171717" w:themeColor="background2" w:themeShade="1A"/>
                <w:sz w:val="18"/>
                <w:szCs w:val="18"/>
                <w:vertAlign w:val="subscript"/>
                <w:lang w:eastAsia="zh-CN"/>
              </w:rPr>
              <w:t>4</w:t>
            </w:r>
            <w:r w:rsidRPr="00561C10">
              <w:rPr>
                <w:color w:val="171717" w:themeColor="background2" w:themeShade="1A"/>
                <w:sz w:val="18"/>
                <w:szCs w:val="18"/>
                <w:lang w:eastAsia="zh-CN"/>
              </w:rPr>
              <w:t xml:space="preserve"> concentration was calculated based on the 24-hour average and daily average CH</w:t>
            </w:r>
            <w:r w:rsidRPr="00561C10">
              <w:rPr>
                <w:color w:val="171717" w:themeColor="background2" w:themeShade="1A"/>
                <w:sz w:val="18"/>
                <w:szCs w:val="18"/>
                <w:vertAlign w:val="subscript"/>
                <w:lang w:eastAsia="zh-CN"/>
              </w:rPr>
              <w:t>4</w:t>
            </w:r>
            <w:r w:rsidRPr="00561C10">
              <w:rPr>
                <w:color w:val="171717" w:themeColor="background2" w:themeShade="1A"/>
                <w:sz w:val="18"/>
                <w:szCs w:val="18"/>
                <w:lang w:eastAsia="zh-CN"/>
              </w:rPr>
              <w:t xml:space="preserve"> concentration. </w:t>
            </w:r>
          </w:p>
          <w:p w14:paraId="1181AD50" w14:textId="4085A10F" w:rsidR="00AD7A76" w:rsidRPr="00561C10" w:rsidRDefault="00AD7A76" w:rsidP="00561C10">
            <w:pPr>
              <w:keepNext/>
              <w:jc w:val="both"/>
              <w:rPr>
                <w:b/>
                <w:bCs/>
                <w:color w:val="171717" w:themeColor="background2" w:themeShade="1A"/>
                <w:sz w:val="18"/>
                <w:szCs w:val="18"/>
                <w:lang w:val="en-GB" w:eastAsia="zh-CN"/>
              </w:rPr>
            </w:pPr>
            <w:r w:rsidRPr="00561C10">
              <w:rPr>
                <w:color w:val="171717" w:themeColor="background2" w:themeShade="1A"/>
                <w:sz w:val="18"/>
                <w:szCs w:val="18"/>
                <w:lang w:eastAsia="zh-CN"/>
              </w:rPr>
              <w:t>Gas analyzers were calibrated periodically by an officially accredited entity. Original collected data can be exported through the system and is archived in electronic.</w:t>
            </w:r>
            <w:r w:rsidRPr="00561C10">
              <w:rPr>
                <w:color w:val="171717" w:themeColor="background2" w:themeShade="1A"/>
                <w:sz w:val="18"/>
                <w:szCs w:val="18"/>
                <w:lang w:eastAsia="en-GB"/>
              </w:rPr>
              <w:t xml:space="preserve"> Detailed information on gas analyzers </w:t>
            </w:r>
            <w:r w:rsidR="003D7329" w:rsidRPr="00561C10">
              <w:rPr>
                <w:color w:val="171717" w:themeColor="background2" w:themeShade="1A"/>
                <w:sz w:val="18"/>
                <w:szCs w:val="18"/>
                <w:lang w:eastAsia="en-GB"/>
              </w:rPr>
              <w:t>including accuracy</w:t>
            </w:r>
            <w:r w:rsidR="00992172" w:rsidRPr="00561C10">
              <w:rPr>
                <w:color w:val="171717" w:themeColor="background2" w:themeShade="1A"/>
                <w:sz w:val="18"/>
                <w:szCs w:val="18"/>
                <w:lang w:eastAsia="en-GB"/>
              </w:rPr>
              <w:t>, calibration date, calibration agency and calibration standard etc.</w:t>
            </w:r>
            <w:r w:rsidR="00F51D86" w:rsidRPr="00561C10">
              <w:rPr>
                <w:color w:val="171717" w:themeColor="background2" w:themeShade="1A"/>
                <w:sz w:val="18"/>
                <w:szCs w:val="18"/>
                <w:lang w:eastAsia="en-GB"/>
              </w:rPr>
              <w:t xml:space="preserve"> </w:t>
            </w:r>
            <w:r w:rsidRPr="00561C10">
              <w:rPr>
                <w:color w:val="171717" w:themeColor="background2" w:themeShade="1A"/>
                <w:sz w:val="18"/>
                <w:szCs w:val="18"/>
                <w:lang w:eastAsia="en-GB"/>
              </w:rPr>
              <w:t>can be obtained in below Table 6 and Table 7.</w:t>
            </w:r>
          </w:p>
        </w:tc>
      </w:tr>
      <w:tr w:rsidR="00115382" w:rsidRPr="00561C10" w14:paraId="6EEDD1D4" w14:textId="77777777" w:rsidTr="00561C10">
        <w:tc>
          <w:tcPr>
            <w:tcW w:w="2830" w:type="dxa"/>
          </w:tcPr>
          <w:p w14:paraId="2DB1AE90" w14:textId="77777777" w:rsidR="00AD7A76" w:rsidRPr="00561C10" w:rsidRDefault="00AD7A76" w:rsidP="00561C10">
            <w:pPr>
              <w:keepNext/>
              <w:jc w:val="both"/>
              <w:rPr>
                <w:color w:val="171717" w:themeColor="background2" w:themeShade="1A"/>
                <w:sz w:val="18"/>
                <w:szCs w:val="18"/>
                <w:lang w:eastAsia="zh-CN"/>
              </w:rPr>
            </w:pPr>
            <w:r w:rsidRPr="00561C10">
              <w:rPr>
                <w:color w:val="171717" w:themeColor="background2" w:themeShade="1A"/>
                <w:sz w:val="18"/>
                <w:szCs w:val="18"/>
                <w:lang w:eastAsia="zh-CN"/>
              </w:rPr>
              <w:t>Temperature of the gaseous stream in time interval t, T</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w:t>
            </w:r>
          </w:p>
          <w:p w14:paraId="1482916C" w14:textId="77777777" w:rsidR="00AD7A76" w:rsidRPr="00561C10" w:rsidRDefault="00AD7A76" w:rsidP="00561C10">
            <w:pPr>
              <w:keepNext/>
              <w:jc w:val="both"/>
              <w:rPr>
                <w:rFonts w:cs="Times New Roman"/>
                <w:color w:val="171717" w:themeColor="background2" w:themeShade="1A"/>
                <w:sz w:val="18"/>
                <w:szCs w:val="18"/>
                <w14:cntxtAlts w14:val="0"/>
              </w:rPr>
            </w:pPr>
            <w:r w:rsidRPr="00561C10">
              <w:rPr>
                <w:color w:val="171717" w:themeColor="background2" w:themeShade="1A"/>
                <w:sz w:val="18"/>
                <w:szCs w:val="18"/>
                <w:lang w:eastAsia="zh-CN"/>
              </w:rPr>
              <w:t>Pressure of the gaseous stream in time interval t, P</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w:t>
            </w:r>
          </w:p>
        </w:tc>
        <w:tc>
          <w:tcPr>
            <w:tcW w:w="6792" w:type="dxa"/>
          </w:tcPr>
          <w:p w14:paraId="361FADA7" w14:textId="2B33CFBF" w:rsidR="00EF6F41" w:rsidRPr="00561C10" w:rsidRDefault="00AD7A76" w:rsidP="00561C10">
            <w:pPr>
              <w:keepNext/>
              <w:jc w:val="both"/>
              <w:rPr>
                <w:color w:val="171717" w:themeColor="background2" w:themeShade="1A"/>
                <w:sz w:val="18"/>
                <w:szCs w:val="18"/>
                <w:lang w:eastAsia="en-GB"/>
              </w:rPr>
            </w:pPr>
            <w:r w:rsidRPr="00561C10">
              <w:rPr>
                <w:color w:val="171717" w:themeColor="background2" w:themeShade="1A"/>
                <w:sz w:val="18"/>
                <w:szCs w:val="18"/>
                <w:lang w:eastAsia="zh-CN"/>
              </w:rPr>
              <w:t xml:space="preserve">Continuously Measurement by the biogas flow meter, which can record hourly and saved automatically in the DCS system. As per described in monitoring parameter </w:t>
            </w:r>
            <w:r w:rsidRPr="00561C10">
              <w:rPr>
                <w:rFonts w:cs="Times New Roman"/>
                <w:color w:val="171717" w:themeColor="background2" w:themeShade="1A"/>
                <w:sz w:val="18"/>
                <w:szCs w:val="18"/>
                <w14:cntxtAlts w14:val="0"/>
              </w:rPr>
              <w:t>V</w:t>
            </w:r>
            <w:r w:rsidRPr="00561C10">
              <w:rPr>
                <w:rFonts w:cs="Times New Roman"/>
                <w:color w:val="171717" w:themeColor="background2" w:themeShade="1A"/>
                <w:sz w:val="18"/>
                <w:szCs w:val="18"/>
                <w:vertAlign w:val="subscript"/>
                <w14:cntxtAlts w14:val="0"/>
              </w:rPr>
              <w:t>f</w:t>
            </w:r>
            <w:r w:rsidRPr="00561C10">
              <w:rPr>
                <w:rFonts w:cs="Times New Roman"/>
                <w:color w:val="171717" w:themeColor="background2" w:themeShade="1A"/>
                <w:sz w:val="18"/>
                <w:szCs w:val="18"/>
                <w:vertAlign w:val="subscript"/>
              </w:rPr>
              <w:t>,</w:t>
            </w:r>
            <w:r w:rsidRPr="00561C10">
              <w:rPr>
                <w:color w:val="171717" w:themeColor="background2" w:themeShade="1A"/>
                <w:sz w:val="18"/>
                <w:szCs w:val="18"/>
                <w:lang w:eastAsia="zh-CN"/>
              </w:rPr>
              <w:t xml:space="preserve"> the flowmeters to monitor T</w:t>
            </w:r>
            <w:r w:rsidRPr="00561C10">
              <w:rPr>
                <w:color w:val="171717" w:themeColor="background2" w:themeShade="1A"/>
                <w:sz w:val="18"/>
                <w:szCs w:val="18"/>
                <w:vertAlign w:val="subscript"/>
                <w:lang w:eastAsia="zh-CN"/>
              </w:rPr>
              <w:t xml:space="preserve">t </w:t>
            </w:r>
            <w:r w:rsidRPr="00561C10">
              <w:rPr>
                <w:color w:val="171717" w:themeColor="background2" w:themeShade="1A"/>
                <w:sz w:val="18"/>
                <w:szCs w:val="18"/>
                <w:lang w:eastAsia="zh-CN"/>
              </w:rPr>
              <w:t>and P</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 xml:space="preserve"> are the same as the flowmeters that monitor </w:t>
            </w:r>
            <w:r w:rsidRPr="00561C10">
              <w:rPr>
                <w:rFonts w:cs="Times New Roman"/>
                <w:color w:val="171717" w:themeColor="background2" w:themeShade="1A"/>
                <w:sz w:val="18"/>
                <w:szCs w:val="18"/>
                <w14:cntxtAlts w14:val="0"/>
              </w:rPr>
              <w:t>V</w:t>
            </w:r>
            <w:r w:rsidRPr="00561C10">
              <w:rPr>
                <w:rFonts w:cs="Times New Roman"/>
                <w:color w:val="171717" w:themeColor="background2" w:themeShade="1A"/>
                <w:sz w:val="18"/>
                <w:szCs w:val="18"/>
                <w:vertAlign w:val="subscript"/>
                <w14:cntxtAlts w14:val="0"/>
              </w:rPr>
              <w:t>f</w:t>
            </w:r>
            <w:r w:rsidRPr="00561C10">
              <w:rPr>
                <w:color w:val="171717" w:themeColor="background2" w:themeShade="1A"/>
                <w:sz w:val="18"/>
                <w:szCs w:val="18"/>
                <w:lang w:eastAsia="zh-CN"/>
              </w:rPr>
              <w:t xml:space="preserve"> since the flowmeter can monitor other parameter such as V</w:t>
            </w:r>
            <w:r w:rsidRPr="00561C10">
              <w:rPr>
                <w:color w:val="171717" w:themeColor="background2" w:themeShade="1A"/>
                <w:sz w:val="18"/>
                <w:szCs w:val="18"/>
                <w:vertAlign w:val="subscript"/>
                <w:lang w:eastAsia="zh-CN"/>
              </w:rPr>
              <w:t>t,db</w:t>
            </w:r>
            <w:r w:rsidRPr="00561C10">
              <w:rPr>
                <w:color w:val="171717" w:themeColor="background2" w:themeShade="1A"/>
                <w:sz w:val="18"/>
                <w:szCs w:val="18"/>
                <w:lang w:eastAsia="zh-CN"/>
              </w:rPr>
              <w:t>, T</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 xml:space="preserve"> and P</w:t>
            </w:r>
            <w:r w:rsidRPr="00561C10">
              <w:rPr>
                <w:color w:val="171717" w:themeColor="background2" w:themeShade="1A"/>
                <w:sz w:val="18"/>
                <w:szCs w:val="18"/>
                <w:vertAlign w:val="subscript"/>
                <w:lang w:eastAsia="zh-CN"/>
              </w:rPr>
              <w:t>t</w:t>
            </w:r>
            <w:r w:rsidRPr="00561C10">
              <w:rPr>
                <w:color w:val="171717" w:themeColor="background2" w:themeShade="1A"/>
                <w:sz w:val="18"/>
                <w:szCs w:val="18"/>
                <w:lang w:eastAsia="zh-CN"/>
              </w:rPr>
              <w:t xml:space="preserve"> </w:t>
            </w:r>
            <w:r w:rsidRPr="00561C10">
              <w:rPr>
                <w:color w:val="171717" w:themeColor="background2" w:themeShade="1A"/>
                <w:sz w:val="18"/>
                <w:szCs w:val="18"/>
              </w:rPr>
              <w:t>simultaneously.</w:t>
            </w:r>
            <w:r w:rsidRPr="00561C10">
              <w:rPr>
                <w:b/>
                <w:bCs/>
                <w:color w:val="171717" w:themeColor="background2" w:themeShade="1A"/>
                <w:sz w:val="18"/>
                <w:szCs w:val="18"/>
                <w:lang w:eastAsia="zh-CN"/>
              </w:rPr>
              <w:t xml:space="preserve"> </w:t>
            </w:r>
            <w:r w:rsidRPr="00561C10">
              <w:rPr>
                <w:color w:val="171717" w:themeColor="background2" w:themeShade="1A"/>
                <w:sz w:val="18"/>
                <w:szCs w:val="18"/>
                <w:lang w:eastAsia="zh-CN"/>
              </w:rPr>
              <w:t>So, the data can be obtained from DCS system and the monthly data was exported by the staff at the beginning of next month</w:t>
            </w:r>
            <w:r w:rsidRPr="00561C10">
              <w:rPr>
                <w:color w:val="171717" w:themeColor="background2" w:themeShade="1A"/>
                <w:sz w:val="18"/>
                <w:szCs w:val="18"/>
              </w:rPr>
              <w:t>.</w:t>
            </w:r>
            <w:r w:rsidRPr="00561C10">
              <w:rPr>
                <w:b/>
                <w:bCs/>
                <w:color w:val="171717" w:themeColor="background2" w:themeShade="1A"/>
                <w:sz w:val="18"/>
                <w:szCs w:val="18"/>
                <w:lang w:eastAsia="zh-CN"/>
              </w:rPr>
              <w:t xml:space="preserve"> </w:t>
            </w:r>
            <w:r w:rsidRPr="00561C10">
              <w:rPr>
                <w:color w:val="171717" w:themeColor="background2" w:themeShade="1A"/>
                <w:sz w:val="18"/>
                <w:szCs w:val="18"/>
                <w:lang w:val="en-GB" w:eastAsia="zh-CN"/>
              </w:rPr>
              <w:t xml:space="preserve">Daily and </w:t>
            </w:r>
            <w:r w:rsidRPr="00561C10">
              <w:rPr>
                <w:color w:val="171717" w:themeColor="background2" w:themeShade="1A"/>
                <w:sz w:val="18"/>
                <w:szCs w:val="18"/>
                <w:lang w:eastAsia="zh-CN"/>
              </w:rPr>
              <w:t>monthly Temperature and Pressure of the biogas flow was calculated based on</w:t>
            </w:r>
            <w:r w:rsidRPr="00561C10">
              <w:rPr>
                <w:color w:val="171717" w:themeColor="background2" w:themeShade="1A"/>
                <w:sz w:val="18"/>
                <w:szCs w:val="18"/>
                <w:lang w:val="en-GB" w:eastAsia="zh-CN"/>
              </w:rPr>
              <w:t xml:space="preserve"> the 24-hour average</w:t>
            </w:r>
            <w:r w:rsidRPr="00561C10">
              <w:rPr>
                <w:color w:val="171717" w:themeColor="background2" w:themeShade="1A"/>
                <w:sz w:val="18"/>
                <w:szCs w:val="18"/>
                <w:lang w:eastAsia="zh-CN"/>
              </w:rPr>
              <w:t xml:space="preserve"> and daily average values. Original collected data can be exported through the system and is archived in electronic.</w:t>
            </w:r>
            <w:r w:rsidRPr="00561C10">
              <w:rPr>
                <w:color w:val="171717" w:themeColor="background2" w:themeShade="1A"/>
                <w:sz w:val="18"/>
                <w:szCs w:val="18"/>
                <w:lang w:eastAsia="en-GB"/>
              </w:rPr>
              <w:t xml:space="preserve"> </w:t>
            </w:r>
          </w:p>
          <w:p w14:paraId="70119E2B" w14:textId="75E6FE20" w:rsidR="00AD7A76" w:rsidRPr="00561C10" w:rsidRDefault="00AD7A76" w:rsidP="00561C10">
            <w:pPr>
              <w:keepNext/>
              <w:jc w:val="both"/>
              <w:rPr>
                <w:b/>
                <w:bCs/>
                <w:color w:val="171717" w:themeColor="background2" w:themeShade="1A"/>
                <w:sz w:val="18"/>
                <w:szCs w:val="18"/>
                <w:lang w:val="en-GB" w:eastAsia="zh-CN"/>
              </w:rPr>
            </w:pPr>
            <w:r w:rsidRPr="00561C10">
              <w:rPr>
                <w:color w:val="171717" w:themeColor="background2" w:themeShade="1A"/>
                <w:sz w:val="18"/>
                <w:szCs w:val="18"/>
                <w:lang w:eastAsia="en-GB"/>
              </w:rPr>
              <w:t xml:space="preserve">Detailed information on Flow meters </w:t>
            </w:r>
            <w:r w:rsidR="003D7329" w:rsidRPr="00561C10">
              <w:rPr>
                <w:color w:val="171717" w:themeColor="background2" w:themeShade="1A"/>
                <w:sz w:val="18"/>
                <w:szCs w:val="18"/>
                <w:lang w:eastAsia="en-GB"/>
              </w:rPr>
              <w:t>including accuracy</w:t>
            </w:r>
            <w:r w:rsidR="00F51D86" w:rsidRPr="00561C10">
              <w:rPr>
                <w:color w:val="171717" w:themeColor="background2" w:themeShade="1A"/>
                <w:sz w:val="18"/>
                <w:szCs w:val="18"/>
                <w:lang w:eastAsia="en-GB"/>
              </w:rPr>
              <w:t>, calibration date, calibration agency and calibration standard etc.</w:t>
            </w:r>
            <w:r w:rsidRPr="00561C10">
              <w:rPr>
                <w:color w:val="171717" w:themeColor="background2" w:themeShade="1A"/>
                <w:sz w:val="18"/>
                <w:szCs w:val="18"/>
                <w:lang w:eastAsia="en-GB"/>
              </w:rPr>
              <w:t xml:space="preserve"> can be obtained in below Table 6 and Table 7.</w:t>
            </w:r>
          </w:p>
        </w:tc>
      </w:tr>
      <w:tr w:rsidR="00115382" w:rsidRPr="00561C10" w14:paraId="7EC88442" w14:textId="77777777" w:rsidTr="00561C10">
        <w:tc>
          <w:tcPr>
            <w:tcW w:w="2830" w:type="dxa"/>
          </w:tcPr>
          <w:p w14:paraId="349795BF" w14:textId="77777777" w:rsidR="00AD7A76" w:rsidRPr="00561C10" w:rsidRDefault="00AD7A76" w:rsidP="00561C10">
            <w:pPr>
              <w:keepNext/>
              <w:jc w:val="both"/>
              <w:rPr>
                <w:color w:val="171717" w:themeColor="background2" w:themeShade="1A"/>
                <w:sz w:val="18"/>
                <w:szCs w:val="18"/>
                <w:lang w:eastAsia="zh-CN"/>
              </w:rPr>
            </w:pPr>
            <w:r w:rsidRPr="00561C10">
              <w:rPr>
                <w:color w:val="171717" w:themeColor="background2" w:themeShade="1A"/>
                <w:sz w:val="18"/>
                <w:szCs w:val="18"/>
              </w:rPr>
              <w:t xml:space="preserve">Density of greenhouse gas i in the gaseous stream in time interval t, </w:t>
            </w:r>
            <w:r w:rsidRPr="00561C10">
              <w:rPr>
                <w:color w:val="171717" w:themeColor="background2" w:themeShade="1A"/>
                <w:sz w:val="18"/>
                <w:szCs w:val="18"/>
                <w:lang w:eastAsia="zh-CN"/>
              </w:rPr>
              <w:t>ρ</w:t>
            </w:r>
            <w:r w:rsidRPr="00561C10">
              <w:rPr>
                <w:color w:val="171717" w:themeColor="background2" w:themeShade="1A"/>
                <w:sz w:val="18"/>
                <w:szCs w:val="18"/>
                <w:vertAlign w:val="subscript"/>
                <w:lang w:eastAsia="zh-CN"/>
              </w:rPr>
              <w:t>i,t</w:t>
            </w:r>
          </w:p>
        </w:tc>
        <w:tc>
          <w:tcPr>
            <w:tcW w:w="6792" w:type="dxa"/>
          </w:tcPr>
          <w:p w14:paraId="3658913C" w14:textId="20E4B41E" w:rsidR="00AD7A76" w:rsidRPr="00561C10" w:rsidRDefault="00AD7A76" w:rsidP="00561C10">
            <w:pPr>
              <w:keepNext/>
              <w:jc w:val="both"/>
              <w:rPr>
                <w:color w:val="171717" w:themeColor="background2" w:themeShade="1A"/>
                <w:sz w:val="18"/>
                <w:szCs w:val="18"/>
                <w:lang w:eastAsia="zh-CN"/>
              </w:rPr>
            </w:pPr>
            <w:r w:rsidRPr="00561C10">
              <w:rPr>
                <w:color w:val="171717" w:themeColor="background2" w:themeShade="1A"/>
                <w:sz w:val="18"/>
                <w:szCs w:val="18"/>
                <w:lang w:eastAsia="zh-CN"/>
              </w:rPr>
              <w:t xml:space="preserve">This parameter was calculated based on the temperature and </w:t>
            </w:r>
            <w:bookmarkStart w:id="36" w:name="OLE_LINK3"/>
            <w:r w:rsidRPr="00561C10">
              <w:rPr>
                <w:color w:val="171717" w:themeColor="background2" w:themeShade="1A"/>
                <w:sz w:val="18"/>
                <w:szCs w:val="18"/>
                <w:lang w:eastAsia="zh-CN"/>
              </w:rPr>
              <w:t>pressure of the gaseous stream</w:t>
            </w:r>
            <w:bookmarkEnd w:id="36"/>
            <w:r w:rsidRPr="00561C10">
              <w:rPr>
                <w:color w:val="171717" w:themeColor="background2" w:themeShade="1A"/>
                <w:sz w:val="18"/>
                <w:szCs w:val="18"/>
                <w:lang w:eastAsia="zh-CN"/>
              </w:rPr>
              <w:t xml:space="preserve"> in time interval t. </w:t>
            </w:r>
            <w:r w:rsidR="00400110" w:rsidRPr="00561C10">
              <w:rPr>
                <w:color w:val="171717" w:themeColor="background2" w:themeShade="1A"/>
                <w:sz w:val="18"/>
                <w:szCs w:val="18"/>
                <w:lang w:eastAsia="zh-CN"/>
              </w:rPr>
              <w:t>T</w:t>
            </w:r>
            <w:r w:rsidRPr="00561C10">
              <w:rPr>
                <w:color w:val="171717" w:themeColor="background2" w:themeShade="1A"/>
                <w:sz w:val="18"/>
                <w:szCs w:val="18"/>
                <w:lang w:eastAsia="zh-CN"/>
              </w:rPr>
              <w:t>he monitor of the temperature and pressure of the gaseous stream see the description of the above two parameters</w:t>
            </w:r>
            <w:r w:rsidR="00400110" w:rsidRPr="00561C10">
              <w:rPr>
                <w:color w:val="171717" w:themeColor="background2" w:themeShade="1A"/>
                <w:sz w:val="18"/>
                <w:szCs w:val="18"/>
                <w:lang w:eastAsia="zh-CN"/>
              </w:rPr>
              <w:t xml:space="preserve"> in this table</w:t>
            </w:r>
            <w:r w:rsidRPr="00561C10">
              <w:rPr>
                <w:color w:val="171717" w:themeColor="background2" w:themeShade="1A"/>
                <w:sz w:val="18"/>
                <w:szCs w:val="18"/>
                <w:lang w:eastAsia="zh-CN"/>
              </w:rPr>
              <w:t>.</w:t>
            </w:r>
          </w:p>
        </w:tc>
      </w:tr>
      <w:tr w:rsidR="00115382" w:rsidRPr="00561C10" w14:paraId="6860D2F6" w14:textId="77777777" w:rsidTr="00561C10">
        <w:tc>
          <w:tcPr>
            <w:tcW w:w="2830" w:type="dxa"/>
          </w:tcPr>
          <w:p w14:paraId="4A6B41B0" w14:textId="15512C95" w:rsidR="00AD7A76" w:rsidRPr="002E5B1F" w:rsidRDefault="00AD7A76" w:rsidP="00561C10">
            <w:pPr>
              <w:keepNext/>
              <w:jc w:val="both"/>
              <w:rPr>
                <w:color w:val="171717" w:themeColor="background2" w:themeShade="1A"/>
                <w:sz w:val="18"/>
                <w:szCs w:val="18"/>
                <w:lang w:val="en-GB"/>
              </w:rPr>
            </w:pPr>
            <w:r w:rsidRPr="00561C10">
              <w:rPr>
                <w:color w:val="171717" w:themeColor="background2" w:themeShade="1A"/>
                <w:sz w:val="18"/>
                <w:szCs w:val="18"/>
                <w:lang w:val="en-GB" w:eastAsia="zh-CN"/>
              </w:rPr>
              <w:lastRenderedPageBreak/>
              <w:t>Fraction of manure handled in system j in project activity MS%</w:t>
            </w:r>
            <w:r w:rsidRPr="00561C10">
              <w:rPr>
                <w:color w:val="171717" w:themeColor="background2" w:themeShade="1A"/>
                <w:sz w:val="18"/>
                <w:szCs w:val="18"/>
                <w:vertAlign w:val="subscript"/>
                <w:lang w:val="en-GB" w:eastAsia="zh-CN"/>
              </w:rPr>
              <w:t>j</w:t>
            </w:r>
            <w:r w:rsidR="002E5B1F">
              <w:rPr>
                <w:rFonts w:hint="eastAsia"/>
                <w:color w:val="171717" w:themeColor="background2" w:themeShade="1A"/>
                <w:sz w:val="18"/>
                <w:szCs w:val="18"/>
                <w:vertAlign w:val="subscript"/>
                <w:lang w:val="en-GB" w:eastAsia="zh-CN"/>
              </w:rPr>
              <w:t>,</w:t>
            </w:r>
            <w:r w:rsidR="002E5B1F" w:rsidRPr="00377E5B">
              <w:rPr>
                <w:color w:val="171717" w:themeColor="background2" w:themeShade="1A"/>
                <w:sz w:val="18"/>
                <w:szCs w:val="18"/>
                <w:lang w:val="en-GB" w:eastAsia="zh-CN"/>
              </w:rPr>
              <w:t xml:space="preserve"> MS%</w:t>
            </w:r>
            <w:r w:rsidR="002E5B1F" w:rsidRPr="00377E5B">
              <w:rPr>
                <w:color w:val="171717" w:themeColor="background2" w:themeShade="1A"/>
                <w:sz w:val="18"/>
                <w:szCs w:val="18"/>
                <w:vertAlign w:val="subscript"/>
                <w:lang w:val="en-GB" w:eastAsia="zh-CN"/>
              </w:rPr>
              <w:t>j</w:t>
            </w:r>
          </w:p>
        </w:tc>
        <w:tc>
          <w:tcPr>
            <w:tcW w:w="6792" w:type="dxa"/>
          </w:tcPr>
          <w:p w14:paraId="0FC3DF79" w14:textId="5772C191" w:rsidR="00AD7A76" w:rsidRPr="00561C10" w:rsidRDefault="00AD7A76" w:rsidP="00561C10">
            <w:pPr>
              <w:keepNext/>
              <w:jc w:val="both"/>
              <w:rPr>
                <w:color w:val="171717" w:themeColor="background2" w:themeShade="1A"/>
                <w:sz w:val="18"/>
                <w:szCs w:val="18"/>
                <w:lang w:eastAsia="zh-CN"/>
              </w:rPr>
            </w:pPr>
            <w:r w:rsidRPr="00561C10">
              <w:rPr>
                <w:color w:val="171717" w:themeColor="background2" w:themeShade="1A"/>
                <w:sz w:val="18"/>
                <w:szCs w:val="18"/>
                <w:lang w:val="en-GB" w:eastAsia="zh-CN"/>
              </w:rPr>
              <w:t xml:space="preserve">As there is no equipment installed to monitor this parameter in the actual operation. so, in the monitoring period, </w:t>
            </w:r>
            <w:r w:rsidRPr="00561C10">
              <w:rPr>
                <w:color w:val="171717" w:themeColor="background2" w:themeShade="1A"/>
                <w:sz w:val="18"/>
                <w:szCs w:val="18"/>
              </w:rPr>
              <w:t>to</w:t>
            </w:r>
            <w:r w:rsidRPr="00561C10">
              <w:rPr>
                <w:color w:val="171717" w:themeColor="background2" w:themeShade="1A"/>
                <w:sz w:val="18"/>
                <w:szCs w:val="18"/>
                <w:lang w:val="en-GB" w:eastAsia="zh-CN"/>
              </w:rPr>
              <w:t xml:space="preserve"> be conservative, the value of this parameter in the emission reduction calculation is 100%</w:t>
            </w:r>
            <w:r w:rsidRPr="00561C10">
              <w:rPr>
                <w:color w:val="171717" w:themeColor="background2" w:themeShade="1A"/>
                <w:sz w:val="18"/>
                <w:szCs w:val="18"/>
                <w:lang w:eastAsia="zh-CN"/>
              </w:rPr>
              <w:t>.</w:t>
            </w:r>
          </w:p>
        </w:tc>
      </w:tr>
      <w:tr w:rsidR="00115382" w:rsidRPr="00561C10" w14:paraId="37962B21" w14:textId="77777777" w:rsidTr="00561C10">
        <w:tc>
          <w:tcPr>
            <w:tcW w:w="2830" w:type="dxa"/>
          </w:tcPr>
          <w:p w14:paraId="3857925C" w14:textId="0BA78841" w:rsidR="00BB7205" w:rsidRPr="00561C10" w:rsidRDefault="005F6C23" w:rsidP="00561C10">
            <w:pPr>
              <w:keepNext/>
              <w:jc w:val="both"/>
              <w:rPr>
                <w:color w:val="171717" w:themeColor="background2" w:themeShade="1A"/>
                <w:sz w:val="18"/>
                <w:szCs w:val="18"/>
                <w:lang w:val="en-GB" w:eastAsia="zh-CN"/>
              </w:rPr>
            </w:pPr>
            <w:r w:rsidRPr="004F59EA">
              <w:rPr>
                <w:color w:val="auto"/>
                <w:sz w:val="18"/>
                <w:szCs w:val="18"/>
              </w:rPr>
              <w:t xml:space="preserve">Maximum methane producing potential of the volatile solid generated by animal type </w:t>
            </w:r>
            <w:r w:rsidRPr="004F59EA">
              <w:rPr>
                <w:i/>
                <w:iCs/>
                <w:color w:val="auto"/>
                <w:sz w:val="18"/>
                <w:szCs w:val="18"/>
              </w:rPr>
              <w:t>LT</w:t>
            </w:r>
            <w:r>
              <w:rPr>
                <w:rFonts w:hint="eastAsia"/>
                <w:i/>
                <w:iCs/>
                <w:color w:val="auto"/>
                <w:sz w:val="18"/>
                <w:szCs w:val="18"/>
                <w:lang w:eastAsia="zh-CN"/>
              </w:rPr>
              <w:t>,</w:t>
            </w:r>
            <w:r>
              <w:rPr>
                <w:i/>
                <w:iCs/>
                <w:color w:val="auto"/>
                <w:sz w:val="18"/>
                <w:szCs w:val="18"/>
                <w:lang w:eastAsia="zh-CN"/>
              </w:rPr>
              <w:t xml:space="preserve"> </w:t>
            </w:r>
            <w:r w:rsidR="00BB7205" w:rsidRPr="00561C10">
              <w:rPr>
                <w:color w:val="171717" w:themeColor="background2" w:themeShade="1A"/>
                <w:sz w:val="18"/>
                <w:szCs w:val="18"/>
                <w:lang w:val="en-GB"/>
              </w:rPr>
              <w:t>B</w:t>
            </w:r>
            <w:r w:rsidR="00BB7205" w:rsidRPr="00561C10">
              <w:rPr>
                <w:color w:val="171717" w:themeColor="background2" w:themeShade="1A"/>
                <w:sz w:val="18"/>
                <w:szCs w:val="18"/>
                <w:vertAlign w:val="subscript"/>
                <w:lang w:val="en-GB"/>
              </w:rPr>
              <w:t>0, LT</w:t>
            </w:r>
          </w:p>
        </w:tc>
        <w:tc>
          <w:tcPr>
            <w:tcW w:w="6792" w:type="dxa"/>
          </w:tcPr>
          <w:p w14:paraId="1296A074" w14:textId="249321AA" w:rsidR="00BB7205" w:rsidRPr="00561C10" w:rsidRDefault="00BB7205" w:rsidP="00561C10">
            <w:pPr>
              <w:keepNext/>
              <w:jc w:val="both"/>
              <w:rPr>
                <w:color w:val="171717" w:themeColor="background2" w:themeShade="1A"/>
                <w:sz w:val="18"/>
                <w:szCs w:val="18"/>
                <w:lang w:val="en-GB" w:eastAsia="zh-CN"/>
              </w:rPr>
            </w:pPr>
            <w:r w:rsidRPr="00561C10">
              <w:rPr>
                <w:rFonts w:eastAsia="MS Mincho"/>
                <w:color w:val="171717" w:themeColor="background2" w:themeShade="1A"/>
                <w:sz w:val="18"/>
                <w:szCs w:val="18"/>
              </w:rPr>
              <w:t xml:space="preserve">Not monitored during this </w:t>
            </w:r>
            <w:r w:rsidR="00AD623E" w:rsidRPr="00561C10">
              <w:rPr>
                <w:rFonts w:eastAsia="MS Mincho"/>
                <w:color w:val="171717" w:themeColor="background2" w:themeShade="1A"/>
                <w:sz w:val="18"/>
                <w:szCs w:val="18"/>
              </w:rPr>
              <w:t>monitoring period</w:t>
            </w:r>
            <w:r w:rsidRPr="00561C10">
              <w:rPr>
                <w:rFonts w:eastAsia="MS Mincho"/>
                <w:color w:val="171717" w:themeColor="background2" w:themeShade="1A"/>
                <w:sz w:val="18"/>
                <w:szCs w:val="18"/>
              </w:rPr>
              <w:t xml:space="preserve"> </w:t>
            </w:r>
            <w:r w:rsidR="00400110" w:rsidRPr="00561C10">
              <w:rPr>
                <w:rFonts w:eastAsia="MS Mincho"/>
                <w:color w:val="171717" w:themeColor="background2" w:themeShade="1A"/>
                <w:sz w:val="18"/>
                <w:szCs w:val="18"/>
              </w:rPr>
              <w:t xml:space="preserve">and </w:t>
            </w:r>
            <w:r w:rsidRPr="00561C10">
              <w:rPr>
                <w:rFonts w:eastAsia="MS Mincho"/>
                <w:color w:val="171717" w:themeColor="background2" w:themeShade="1A"/>
                <w:sz w:val="18"/>
                <w:szCs w:val="18"/>
              </w:rPr>
              <w:t>the value is taken from</w:t>
            </w:r>
            <w:r w:rsidRPr="00561C10">
              <w:rPr>
                <w:color w:val="171717" w:themeColor="background2" w:themeShade="1A"/>
                <w:sz w:val="18"/>
                <w:szCs w:val="18"/>
                <w:lang w:val="en-GB" w:eastAsia="zh-CN"/>
              </w:rPr>
              <w:t xml:space="preserve"> IPCC 2006, which is a</w:t>
            </w:r>
            <w:r w:rsidRPr="00561C10">
              <w:rPr>
                <w:rFonts w:eastAsia="MS Mincho"/>
                <w:color w:val="171717" w:themeColor="background2" w:themeShade="1A"/>
                <w:sz w:val="18"/>
                <w:szCs w:val="18"/>
              </w:rPr>
              <w:t xml:space="preserve"> published source. The parameter value will be updated on latest available public data source.</w:t>
            </w:r>
          </w:p>
        </w:tc>
      </w:tr>
      <w:tr w:rsidR="00115382" w:rsidRPr="00561C10" w14:paraId="3D97FE9C" w14:textId="77777777" w:rsidTr="00561C10">
        <w:trPr>
          <w:trHeight w:val="355"/>
        </w:trPr>
        <w:tc>
          <w:tcPr>
            <w:tcW w:w="2830" w:type="dxa"/>
          </w:tcPr>
          <w:p w14:paraId="15DF95C9" w14:textId="65243075" w:rsidR="00BB7205" w:rsidRPr="00561C10" w:rsidRDefault="005F6C23" w:rsidP="00561C10">
            <w:pPr>
              <w:keepNext/>
              <w:jc w:val="both"/>
              <w:rPr>
                <w:color w:val="171717" w:themeColor="background2" w:themeShade="1A"/>
                <w:sz w:val="18"/>
                <w:szCs w:val="18"/>
                <w:lang w:val="en-GB" w:eastAsia="zh-CN"/>
              </w:rPr>
            </w:pPr>
            <w:r>
              <w:rPr>
                <w:color w:val="auto"/>
                <w:sz w:val="18"/>
                <w:szCs w:val="18"/>
                <w:lang w:val="en-GB" w:eastAsia="zh-CN"/>
              </w:rPr>
              <w:t xml:space="preserve">Type of barn and AWMS, </w:t>
            </w:r>
            <w:r w:rsidR="00BB7205" w:rsidRPr="00561C10">
              <w:rPr>
                <w:color w:val="171717" w:themeColor="background2" w:themeShade="1A"/>
                <w:sz w:val="18"/>
                <w:szCs w:val="18"/>
                <w:lang w:val="en-GB" w:eastAsia="zh-CN"/>
              </w:rPr>
              <w:t>Type</w:t>
            </w:r>
          </w:p>
        </w:tc>
        <w:tc>
          <w:tcPr>
            <w:tcW w:w="6792" w:type="dxa"/>
          </w:tcPr>
          <w:p w14:paraId="3D81F4C5" w14:textId="30D27C0E" w:rsidR="00BB7205" w:rsidRPr="00561C10" w:rsidRDefault="00400110" w:rsidP="00561C10">
            <w:pPr>
              <w:keepNext/>
              <w:jc w:val="both"/>
              <w:rPr>
                <w:color w:val="171717" w:themeColor="background2" w:themeShade="1A"/>
                <w:sz w:val="18"/>
                <w:szCs w:val="18"/>
                <w:lang w:val="en-GB" w:eastAsia="zh-CN"/>
              </w:rPr>
            </w:pPr>
            <w:r w:rsidRPr="00561C10">
              <w:rPr>
                <w:rFonts w:cs="Arial"/>
                <w:color w:val="171717" w:themeColor="background2" w:themeShade="1A"/>
                <w:sz w:val="18"/>
                <w:szCs w:val="18"/>
                <w:lang w:eastAsia="zh-CN"/>
              </w:rPr>
              <w:t>During this monitoring period, t</w:t>
            </w:r>
            <w:r w:rsidR="00BB7205" w:rsidRPr="00561C10">
              <w:rPr>
                <w:rFonts w:cs="Arial"/>
                <w:color w:val="171717" w:themeColor="background2" w:themeShade="1A"/>
                <w:sz w:val="18"/>
                <w:szCs w:val="18"/>
                <w:lang w:eastAsia="zh-CN"/>
              </w:rPr>
              <w:t>he</w:t>
            </w:r>
            <w:r w:rsidR="00BB7205" w:rsidRPr="00561C10">
              <w:rPr>
                <w:rFonts w:cs="Arial"/>
                <w:color w:val="171717" w:themeColor="background2" w:themeShade="1A"/>
                <w:sz w:val="18"/>
                <w:szCs w:val="18"/>
              </w:rPr>
              <w:t xml:space="preserve"> </w:t>
            </w:r>
            <w:r w:rsidR="00BB7205" w:rsidRPr="00561C10">
              <w:rPr>
                <w:rFonts w:cs="Arial"/>
                <w:color w:val="171717" w:themeColor="background2" w:themeShade="1A"/>
                <w:sz w:val="18"/>
                <w:szCs w:val="18"/>
                <w:lang w:eastAsia="zh-CN"/>
              </w:rPr>
              <w:t xml:space="preserve">type of </w:t>
            </w:r>
            <w:r w:rsidR="00BB7205" w:rsidRPr="00561C10">
              <w:rPr>
                <w:rFonts w:cs="Arial"/>
                <w:color w:val="171717" w:themeColor="background2" w:themeShade="1A"/>
                <w:sz w:val="18"/>
                <w:szCs w:val="18"/>
              </w:rPr>
              <w:t xml:space="preserve">barn and AWMS </w:t>
            </w:r>
            <w:r w:rsidR="00BB7205" w:rsidRPr="00561C10">
              <w:rPr>
                <w:rFonts w:cs="Arial"/>
                <w:color w:val="171717" w:themeColor="background2" w:themeShade="1A"/>
                <w:sz w:val="18"/>
                <w:szCs w:val="18"/>
                <w:lang w:eastAsia="zh-CN"/>
              </w:rPr>
              <w:t>was</w:t>
            </w:r>
            <w:r w:rsidR="00BB7205" w:rsidRPr="00561C10">
              <w:rPr>
                <w:rFonts w:cs="Arial"/>
                <w:color w:val="171717" w:themeColor="background2" w:themeShade="1A"/>
                <w:sz w:val="18"/>
                <w:szCs w:val="18"/>
              </w:rPr>
              <w:t xml:space="preserve"> not changed as the design. </w:t>
            </w:r>
          </w:p>
        </w:tc>
      </w:tr>
      <w:tr w:rsidR="00115382" w:rsidRPr="00561C10" w14:paraId="1A430961" w14:textId="77777777" w:rsidTr="00561C10">
        <w:tc>
          <w:tcPr>
            <w:tcW w:w="2830" w:type="dxa"/>
          </w:tcPr>
          <w:p w14:paraId="117DDB4D" w14:textId="07C636B2" w:rsidR="00BB7205" w:rsidRPr="00561C10" w:rsidRDefault="00BB7205" w:rsidP="00561C10">
            <w:pPr>
              <w:keepNext/>
              <w:jc w:val="both"/>
              <w:rPr>
                <w:color w:val="171717" w:themeColor="background2" w:themeShade="1A"/>
                <w:sz w:val="18"/>
                <w:szCs w:val="18"/>
                <w:lang w:val="en-GB" w:eastAsia="zh-CN"/>
              </w:rPr>
            </w:pPr>
            <w:r w:rsidRPr="00561C10">
              <w:rPr>
                <w:color w:val="171717" w:themeColor="background2" w:themeShade="1A"/>
                <w:sz w:val="18"/>
                <w:szCs w:val="18"/>
                <w:lang w:val="en-GB" w:eastAsia="zh-CN"/>
              </w:rPr>
              <w:t>Annual average ambient temperature at project site</w:t>
            </w:r>
            <w:r w:rsidR="005F6C23">
              <w:rPr>
                <w:rFonts w:hint="eastAsia"/>
                <w:color w:val="171717" w:themeColor="background2" w:themeShade="1A"/>
                <w:sz w:val="18"/>
                <w:szCs w:val="18"/>
                <w:lang w:val="en-GB" w:eastAsia="zh-CN"/>
              </w:rPr>
              <w:t>，</w:t>
            </w:r>
            <w:r w:rsidR="005F6C23" w:rsidRPr="004F59EA">
              <w:rPr>
                <w:color w:val="auto"/>
                <w:sz w:val="18"/>
                <w:szCs w:val="18"/>
                <w:lang w:val="en-GB" w:eastAsia="zh-CN"/>
              </w:rPr>
              <w:t xml:space="preserve"> T</w:t>
            </w:r>
          </w:p>
        </w:tc>
        <w:tc>
          <w:tcPr>
            <w:tcW w:w="6792" w:type="dxa"/>
          </w:tcPr>
          <w:p w14:paraId="694DF6B0" w14:textId="342FF307" w:rsidR="002F4595" w:rsidRDefault="002F4595" w:rsidP="00561C10">
            <w:pPr>
              <w:keepNext/>
              <w:jc w:val="both"/>
              <w:rPr>
                <w:rFonts w:cs="Arial"/>
                <w:color w:val="171717" w:themeColor="background2" w:themeShade="1A"/>
                <w:sz w:val="18"/>
                <w:szCs w:val="18"/>
                <w:lang w:eastAsia="zh-CN"/>
              </w:rPr>
            </w:pPr>
            <w:r w:rsidRPr="00561C10">
              <w:rPr>
                <w:rFonts w:cs="Arial"/>
                <w:color w:val="171717" w:themeColor="background2" w:themeShade="1A"/>
                <w:sz w:val="18"/>
                <w:szCs w:val="18"/>
                <w:lang w:eastAsia="zh-CN"/>
              </w:rPr>
              <w:t>T</w:t>
            </w:r>
            <w:r w:rsidR="002E0661" w:rsidRPr="00561C10">
              <w:rPr>
                <w:rFonts w:cs="Arial"/>
                <w:color w:val="171717" w:themeColor="background2" w:themeShade="1A"/>
                <w:sz w:val="18"/>
                <w:szCs w:val="18"/>
                <w:lang w:eastAsia="zh-CN"/>
              </w:rPr>
              <w:t>he average  project site temperature in 202</w:t>
            </w:r>
            <w:r w:rsidR="00A964EB">
              <w:rPr>
                <w:rFonts w:cs="Arial"/>
                <w:color w:val="171717" w:themeColor="background2" w:themeShade="1A"/>
                <w:sz w:val="18"/>
                <w:szCs w:val="18"/>
                <w:lang w:eastAsia="zh-CN"/>
              </w:rPr>
              <w:t>1</w:t>
            </w:r>
            <w:r w:rsidR="002E0661" w:rsidRPr="00561C10">
              <w:rPr>
                <w:rFonts w:cs="Arial"/>
                <w:color w:val="171717" w:themeColor="background2" w:themeShade="1A"/>
                <w:sz w:val="18"/>
                <w:szCs w:val="18"/>
                <w:lang w:eastAsia="zh-CN"/>
              </w:rPr>
              <w:t xml:space="preserve"> </w:t>
            </w:r>
            <w:r w:rsidRPr="00561C10">
              <w:rPr>
                <w:rFonts w:cs="Arial"/>
                <w:color w:val="171717" w:themeColor="background2" w:themeShade="1A"/>
                <w:sz w:val="18"/>
                <w:szCs w:val="18"/>
                <w:lang w:eastAsia="zh-CN"/>
              </w:rPr>
              <w:t>is</w:t>
            </w:r>
            <w:r w:rsidR="002E0661" w:rsidRPr="00561C10">
              <w:rPr>
                <w:rFonts w:cs="Arial"/>
                <w:color w:val="171717" w:themeColor="background2" w:themeShade="1A"/>
                <w:sz w:val="18"/>
                <w:szCs w:val="18"/>
                <w:lang w:eastAsia="zh-CN"/>
              </w:rPr>
              <w:t xml:space="preserve"> </w:t>
            </w:r>
            <w:r w:rsidR="00A964EB">
              <w:rPr>
                <w:rFonts w:cs="Arial"/>
                <w:color w:val="171717" w:themeColor="background2" w:themeShade="1A"/>
                <w:sz w:val="18"/>
                <w:szCs w:val="18"/>
                <w:lang w:eastAsia="zh-CN"/>
              </w:rPr>
              <w:t>21.6</w:t>
            </w:r>
            <w:r w:rsidR="00A964EB">
              <w:rPr>
                <w:rStyle w:val="aff8"/>
                <w:rFonts w:cs="Arial"/>
                <w:color w:val="171717" w:themeColor="background2" w:themeShade="1A"/>
                <w:sz w:val="18"/>
                <w:szCs w:val="18"/>
                <w:lang w:eastAsia="zh-CN"/>
              </w:rPr>
              <w:footnoteReference w:id="3"/>
            </w:r>
            <w:r w:rsidR="002E0661" w:rsidRPr="00561C10">
              <w:rPr>
                <w:rFonts w:ascii="宋体" w:eastAsia="宋体" w:hAnsi="宋体" w:cs="宋体" w:hint="eastAsia"/>
                <w:color w:val="171717" w:themeColor="background2" w:themeShade="1A"/>
                <w:sz w:val="18"/>
                <w:szCs w:val="18"/>
                <w:lang w:eastAsia="zh-CN"/>
              </w:rPr>
              <w:t>℃</w:t>
            </w:r>
            <w:r w:rsidR="002E0661" w:rsidRPr="00561C10">
              <w:rPr>
                <w:rFonts w:cs="Arial"/>
                <w:color w:val="171717" w:themeColor="background2" w:themeShade="1A"/>
                <w:sz w:val="18"/>
                <w:szCs w:val="18"/>
                <w:lang w:eastAsia="zh-CN"/>
              </w:rPr>
              <w:t>, which is</w:t>
            </w:r>
            <w:r w:rsidR="00A964EB" w:rsidRPr="00E215B8">
              <w:rPr>
                <w:rFonts w:cs="Arial"/>
                <w:color w:val="171717" w:themeColor="background2" w:themeShade="1A"/>
                <w:sz w:val="18"/>
                <w:szCs w:val="18"/>
                <w:lang w:eastAsia="zh-CN"/>
              </w:rPr>
              <w:t xml:space="preserve"> a</w:t>
            </w:r>
            <w:r w:rsidR="00A964EB">
              <w:t xml:space="preserve"> </w:t>
            </w:r>
            <w:bookmarkStart w:id="37" w:name="_Hlk104544931"/>
            <w:r w:rsidR="00A964EB" w:rsidRPr="00A964EB">
              <w:rPr>
                <w:rFonts w:cs="Arial"/>
                <w:color w:val="171717" w:themeColor="background2" w:themeShade="1A"/>
                <w:sz w:val="18"/>
                <w:szCs w:val="18"/>
                <w:lang w:eastAsia="zh-CN"/>
              </w:rPr>
              <w:t>Publicly available data</w:t>
            </w:r>
            <w:bookmarkStart w:id="38" w:name="_Toc376879902"/>
            <w:bookmarkStart w:id="39" w:name="_Toc376882518"/>
            <w:bookmarkStart w:id="40" w:name="_Toc377134813"/>
            <w:bookmarkStart w:id="41" w:name="_Toc376881433"/>
            <w:bookmarkStart w:id="42" w:name="_Toc376879108"/>
            <w:bookmarkEnd w:id="37"/>
            <w:r w:rsidRPr="00561C10">
              <w:rPr>
                <w:rFonts w:cs="Arial"/>
                <w:color w:val="171717" w:themeColor="background2" w:themeShade="1A"/>
                <w:sz w:val="18"/>
                <w:szCs w:val="18"/>
                <w:lang w:eastAsia="zh-CN"/>
              </w:rPr>
              <w:t xml:space="preserve">. </w:t>
            </w:r>
          </w:p>
          <w:p w14:paraId="2E8B1568" w14:textId="07BE823B" w:rsidR="005F6C23" w:rsidRPr="00561C10" w:rsidRDefault="005F6C23" w:rsidP="00561C10">
            <w:pPr>
              <w:keepNext/>
              <w:jc w:val="both"/>
              <w:rPr>
                <w:rFonts w:cs="Arial"/>
                <w:color w:val="171717" w:themeColor="background2" w:themeShade="1A"/>
                <w:sz w:val="18"/>
                <w:szCs w:val="18"/>
                <w:lang w:eastAsia="zh-CN"/>
              </w:rPr>
            </w:pPr>
            <w:r w:rsidRPr="00085B40">
              <w:rPr>
                <w:rFonts w:cs="Times New Roman"/>
                <w:color w:val="171717" w:themeColor="background2" w:themeShade="1A"/>
                <w:sz w:val="18"/>
                <w:szCs w:val="18"/>
                <w:lang w:val="en-GB" w:eastAsia="zh-CN"/>
              </w:rPr>
              <w:t>In this monitoring period, the average  project site temperature in 202</w:t>
            </w:r>
            <w:r>
              <w:rPr>
                <w:rFonts w:cs="Times New Roman"/>
                <w:color w:val="171717" w:themeColor="background2" w:themeShade="1A"/>
                <w:sz w:val="18"/>
                <w:szCs w:val="18"/>
                <w:lang w:val="en-GB" w:eastAsia="zh-CN"/>
              </w:rPr>
              <w:t>1</w:t>
            </w:r>
            <w:r w:rsidRPr="00085B40">
              <w:rPr>
                <w:rFonts w:cs="Times New Roman"/>
                <w:color w:val="171717" w:themeColor="background2" w:themeShade="1A"/>
                <w:sz w:val="18"/>
                <w:szCs w:val="18"/>
                <w:lang w:val="en-GB" w:eastAsia="zh-CN"/>
              </w:rPr>
              <w:t xml:space="preserve"> </w:t>
            </w:r>
            <w:r>
              <w:rPr>
                <w:rFonts w:asciiTheme="minorHAnsi" w:hAnsiTheme="minorHAnsi" w:cs="Times New Roman" w:hint="eastAsia"/>
                <w:color w:val="171717" w:themeColor="background2" w:themeShade="1A"/>
                <w:sz w:val="18"/>
                <w:szCs w:val="18"/>
                <w:lang w:val="en-GB" w:eastAsia="zh-CN"/>
              </w:rPr>
              <w:t>is</w:t>
            </w:r>
            <w:r>
              <w:rPr>
                <w:rFonts w:asciiTheme="minorHAnsi" w:hAnsiTheme="minorHAnsi" w:cs="Times New Roman"/>
                <w:color w:val="171717" w:themeColor="background2" w:themeShade="1A"/>
                <w:sz w:val="18"/>
                <w:szCs w:val="18"/>
                <w:lang w:val="en-GB" w:eastAsia="zh-CN"/>
              </w:rPr>
              <w:t xml:space="preserve"> 21.6</w:t>
            </w:r>
            <w:r w:rsidRPr="00075AB7">
              <w:rPr>
                <w:rFonts w:ascii="宋体" w:eastAsia="宋体" w:hAnsi="宋体" w:cs="宋体" w:hint="eastAsia"/>
                <w:color w:val="171717" w:themeColor="background2" w:themeShade="1A"/>
                <w:sz w:val="18"/>
                <w:szCs w:val="18"/>
                <w:lang w:val="en-GB" w:eastAsia="zh-CN"/>
              </w:rPr>
              <w:t>℃</w:t>
            </w:r>
            <w:r w:rsidRPr="00075AB7">
              <w:rPr>
                <w:rFonts w:asciiTheme="minorHAnsi" w:hAnsiTheme="minorHAnsi" w:cs="Times New Roman"/>
                <w:color w:val="171717" w:themeColor="background2" w:themeShade="1A"/>
                <w:sz w:val="18"/>
                <w:szCs w:val="18"/>
                <w:lang w:val="en-GB" w:eastAsia="zh-CN"/>
              </w:rPr>
              <w:t xml:space="preserve">. </w:t>
            </w:r>
            <w:r w:rsidRPr="00075AB7">
              <w:rPr>
                <w:rFonts w:asciiTheme="minorHAnsi" w:hAnsiTheme="minorHAnsi"/>
                <w:sz w:val="18"/>
                <w:szCs w:val="18"/>
                <w:lang w:eastAsia="zh-CN"/>
              </w:rPr>
              <w:t>In</w:t>
            </w:r>
            <w:r w:rsidRPr="00075AB7">
              <w:rPr>
                <w:rFonts w:asciiTheme="minorHAnsi" w:hAnsiTheme="minorHAnsi"/>
                <w:sz w:val="18"/>
                <w:szCs w:val="18"/>
              </w:rPr>
              <w:t xml:space="preserve"> addition,</w:t>
            </w:r>
            <w:r>
              <w:rPr>
                <w:rFonts w:asciiTheme="minorHAnsi" w:hAnsiTheme="minorHAnsi"/>
                <w:sz w:val="18"/>
                <w:szCs w:val="18"/>
              </w:rPr>
              <w:t xml:space="preserve"> as</w:t>
            </w:r>
            <w:r w:rsidRPr="00075AB7">
              <w:rPr>
                <w:rFonts w:asciiTheme="minorHAnsi" w:hAnsiTheme="minorHAnsi"/>
                <w:sz w:val="18"/>
                <w:szCs w:val="18"/>
              </w:rPr>
              <w:t xml:space="preserve"> t</w:t>
            </w:r>
            <w:r w:rsidRPr="00075AB7">
              <w:rPr>
                <w:rFonts w:asciiTheme="minorHAnsi" w:hAnsiTheme="minorHAnsi" w:cs="Times New Roman"/>
                <w:color w:val="171717" w:themeColor="background2" w:themeShade="1A"/>
                <w:sz w:val="18"/>
                <w:szCs w:val="18"/>
                <w:lang w:val="en-GB" w:eastAsia="zh-CN"/>
              </w:rPr>
              <w:t xml:space="preserve">his monitoring period only includes the first 3 months of 2022 year and the temperature in first 3 months cannot represent the whole 2022 year, </w:t>
            </w:r>
            <w:r>
              <w:rPr>
                <w:rFonts w:asciiTheme="minorHAnsi" w:hAnsiTheme="minorHAnsi" w:cs="Times New Roman"/>
                <w:color w:val="171717" w:themeColor="background2" w:themeShade="1A"/>
                <w:sz w:val="18"/>
                <w:szCs w:val="18"/>
                <w:lang w:val="en-GB" w:eastAsia="zh-CN"/>
              </w:rPr>
              <w:t>also</w:t>
            </w:r>
            <w:r w:rsidRPr="00075AB7">
              <w:rPr>
                <w:rFonts w:asciiTheme="minorHAnsi" w:hAnsiTheme="minorHAnsi" w:cs="Times New Roman"/>
                <w:color w:val="171717" w:themeColor="background2" w:themeShade="1A"/>
                <w:sz w:val="18"/>
                <w:szCs w:val="18"/>
                <w:lang w:val="en-GB" w:eastAsia="zh-CN"/>
              </w:rPr>
              <w:t xml:space="preserve"> the annual average temperature</w:t>
            </w:r>
            <w:r w:rsidRPr="00075AB7">
              <w:rPr>
                <w:rFonts w:cs="Times New Roman"/>
                <w:color w:val="171717" w:themeColor="background2" w:themeShade="1A"/>
                <w:sz w:val="18"/>
                <w:szCs w:val="18"/>
                <w:lang w:val="en-GB" w:eastAsia="zh-CN"/>
              </w:rPr>
              <w:t xml:space="preserve"> in 2022 is not yet available</w:t>
            </w:r>
            <w:r>
              <w:rPr>
                <w:rFonts w:cs="Times New Roman"/>
                <w:color w:val="171717" w:themeColor="background2" w:themeShade="1A"/>
                <w:sz w:val="18"/>
                <w:szCs w:val="18"/>
                <w:lang w:val="en-GB" w:eastAsia="zh-CN"/>
              </w:rPr>
              <w:t>,</w:t>
            </w:r>
            <w:r>
              <w:t xml:space="preserve"> </w:t>
            </w:r>
            <w:r w:rsidRPr="00A05522">
              <w:rPr>
                <w:rFonts w:cs="Times New Roman"/>
                <w:color w:val="171717" w:themeColor="background2" w:themeShade="1A"/>
                <w:sz w:val="18"/>
                <w:szCs w:val="18"/>
                <w:lang w:val="en-GB" w:eastAsia="zh-CN"/>
              </w:rPr>
              <w:t>So, in this monitoring period, the Annual average ambient temperature at project site of 2022 applied the value of 2021</w:t>
            </w:r>
            <w:r>
              <w:rPr>
                <w:rFonts w:cs="Times New Roman"/>
                <w:color w:val="171717" w:themeColor="background2" w:themeShade="1A"/>
                <w:sz w:val="18"/>
                <w:szCs w:val="18"/>
                <w:lang w:val="en-GB" w:eastAsia="zh-CN"/>
              </w:rPr>
              <w:t>.</w:t>
            </w:r>
          </w:p>
          <w:bookmarkEnd w:id="38"/>
          <w:bookmarkEnd w:id="39"/>
          <w:bookmarkEnd w:id="40"/>
          <w:bookmarkEnd w:id="41"/>
          <w:bookmarkEnd w:id="42"/>
          <w:p w14:paraId="2452DF08" w14:textId="41BA64FF" w:rsidR="00BB7205" w:rsidRPr="00561C10" w:rsidRDefault="00700349" w:rsidP="00561C10">
            <w:pPr>
              <w:keepNext/>
              <w:jc w:val="both"/>
              <w:rPr>
                <w:sz w:val="18"/>
                <w:szCs w:val="18"/>
                <w:lang w:val="en-GB"/>
              </w:rPr>
            </w:pPr>
            <w:r>
              <w:rPr>
                <w:rFonts w:cs="Arial"/>
                <w:color w:val="171717" w:themeColor="background2" w:themeShade="1A"/>
                <w:sz w:val="18"/>
                <w:szCs w:val="18"/>
                <w:lang w:eastAsia="zh-CN"/>
              </w:rPr>
              <w:t>A</w:t>
            </w:r>
            <w:r w:rsidRPr="00561C10">
              <w:rPr>
                <w:rFonts w:cs="Arial"/>
                <w:color w:val="171717" w:themeColor="background2" w:themeShade="1A"/>
                <w:sz w:val="18"/>
                <w:szCs w:val="18"/>
                <w:lang w:eastAsia="zh-CN"/>
              </w:rPr>
              <w:t>fter comparing the actual temperature</w:t>
            </w:r>
            <w:r w:rsidR="00DE1653">
              <w:rPr>
                <w:rFonts w:cs="Arial"/>
                <w:color w:val="171717" w:themeColor="background2" w:themeShade="1A"/>
                <w:sz w:val="18"/>
                <w:szCs w:val="18"/>
                <w:lang w:eastAsia="zh-CN"/>
              </w:rPr>
              <w:t xml:space="preserve"> </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21.6</w:t>
            </w:r>
            <w:r w:rsidRPr="00561C10">
              <w:rPr>
                <w:rFonts w:ascii="宋体" w:eastAsia="宋体" w:hAnsi="宋体" w:cs="宋体" w:hint="eastAsia"/>
                <w:color w:val="171717" w:themeColor="background2" w:themeShade="1A"/>
                <w:sz w:val="18"/>
                <w:szCs w:val="18"/>
                <w:lang w:eastAsia="zh-CN"/>
              </w:rPr>
              <w:t>℃</w:t>
            </w:r>
            <w:r w:rsidRPr="00561C10">
              <w:rPr>
                <w:rFonts w:cs="Arial"/>
                <w:color w:val="171717" w:themeColor="background2" w:themeShade="1A"/>
                <w:sz w:val="18"/>
                <w:szCs w:val="18"/>
                <w:lang w:eastAsia="zh-CN"/>
              </w:rPr>
              <w:t>) and the temperature of ex-ante estimated(17.</w:t>
            </w:r>
            <w:r>
              <w:rPr>
                <w:rFonts w:cs="Arial"/>
                <w:color w:val="171717" w:themeColor="background2" w:themeShade="1A"/>
                <w:sz w:val="18"/>
                <w:szCs w:val="18"/>
                <w:lang w:eastAsia="zh-CN"/>
              </w:rPr>
              <w:t>5~23.5</w:t>
            </w:r>
            <w:r w:rsidRPr="00561C10">
              <w:rPr>
                <w:rFonts w:ascii="宋体" w:eastAsia="宋体" w:hAnsi="宋体" w:cs="宋体" w:hint="eastAsia"/>
                <w:color w:val="171717" w:themeColor="background2" w:themeShade="1A"/>
                <w:sz w:val="18"/>
                <w:szCs w:val="18"/>
                <w:lang w:eastAsia="zh-CN"/>
              </w:rPr>
              <w:t>℃</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w:t>
            </w:r>
            <w:r w:rsidRPr="00561C10">
              <w:rPr>
                <w:rFonts w:cs="Arial"/>
                <w:color w:val="171717" w:themeColor="background2" w:themeShade="1A"/>
                <w:sz w:val="18"/>
                <w:szCs w:val="18"/>
                <w:lang w:eastAsia="zh-CN"/>
              </w:rPr>
              <w:t xml:space="preserve"> </w:t>
            </w:r>
            <w:r w:rsidR="00AB0C12" w:rsidRPr="00AB0C12">
              <w:rPr>
                <w:rFonts w:cs="Arial"/>
                <w:color w:val="171717" w:themeColor="background2" w:themeShade="1A"/>
                <w:sz w:val="18"/>
                <w:szCs w:val="18"/>
                <w:lang w:eastAsia="zh-CN"/>
              </w:rPr>
              <w:t>So, in this monitoring period, MCFj value is 7</w:t>
            </w:r>
            <w:r w:rsidR="00AB0C12">
              <w:rPr>
                <w:rFonts w:cs="Arial"/>
                <w:color w:val="171717" w:themeColor="background2" w:themeShade="1A"/>
                <w:sz w:val="18"/>
                <w:szCs w:val="18"/>
                <w:lang w:eastAsia="zh-CN"/>
              </w:rPr>
              <w:t>6</w:t>
            </w:r>
            <w:r w:rsidR="00AB0C12" w:rsidRPr="00AB0C12">
              <w:rPr>
                <w:rFonts w:cs="Arial"/>
                <w:color w:val="171717" w:themeColor="background2" w:themeShade="1A"/>
                <w:sz w:val="18"/>
                <w:szCs w:val="18"/>
                <w:lang w:eastAsia="zh-CN"/>
              </w:rPr>
              <w:t>% with the lower temperature of 1</w:t>
            </w:r>
            <w:r w:rsidR="00AB0C12">
              <w:rPr>
                <w:rFonts w:cs="Arial"/>
                <w:color w:val="171717" w:themeColor="background2" w:themeShade="1A"/>
                <w:sz w:val="18"/>
                <w:szCs w:val="18"/>
                <w:lang w:eastAsia="zh-CN"/>
              </w:rPr>
              <w:t>7</w:t>
            </w:r>
            <w:r w:rsidR="00AB0C12" w:rsidRPr="00AB0C12">
              <w:rPr>
                <w:rFonts w:cs="Arial"/>
                <w:color w:val="171717" w:themeColor="background2" w:themeShade="1A"/>
                <w:sz w:val="18"/>
                <w:szCs w:val="18"/>
                <w:lang w:eastAsia="zh-CN"/>
              </w:rPr>
              <w:t>.</w:t>
            </w:r>
            <w:r w:rsidR="00AB0C12">
              <w:rPr>
                <w:rFonts w:cs="Arial"/>
                <w:color w:val="171717" w:themeColor="background2" w:themeShade="1A"/>
                <w:sz w:val="18"/>
                <w:szCs w:val="18"/>
                <w:lang w:eastAsia="zh-CN"/>
              </w:rPr>
              <w:t>5</w:t>
            </w:r>
            <w:r w:rsidR="00AB0C12" w:rsidRPr="00AB0C12">
              <w:rPr>
                <w:rFonts w:cs="Arial"/>
                <w:color w:val="171717" w:themeColor="background2" w:themeShade="1A"/>
                <w:sz w:val="18"/>
                <w:szCs w:val="18"/>
                <w:lang w:eastAsia="zh-CN"/>
              </w:rPr>
              <w:t xml:space="preserve">°C as per Appendix 3 of ACM0010(Version 08.0). Then multiplying MCF values with a value of 0.94, so </w:t>
            </w:r>
            <w:r w:rsidR="00AB0C12">
              <w:rPr>
                <w:rFonts w:cs="Arial"/>
                <w:color w:val="171717" w:themeColor="background2" w:themeShade="1A"/>
                <w:sz w:val="18"/>
                <w:szCs w:val="18"/>
                <w:lang w:eastAsia="zh-CN"/>
              </w:rPr>
              <w:t>71.44</w:t>
            </w:r>
            <w:r w:rsidR="00AB0C12" w:rsidRPr="00AB0C12">
              <w:rPr>
                <w:rFonts w:cs="Arial"/>
                <w:color w:val="171717" w:themeColor="background2" w:themeShade="1A"/>
                <w:sz w:val="18"/>
                <w:szCs w:val="18"/>
                <w:lang w:eastAsia="zh-CN"/>
              </w:rPr>
              <w:t>% of MCFj is used for calculation during in this monitoring period.</w:t>
            </w:r>
          </w:p>
        </w:tc>
      </w:tr>
      <w:tr w:rsidR="005F6C23" w:rsidRPr="00561C10" w14:paraId="6100F60E" w14:textId="77777777" w:rsidTr="00561C10">
        <w:tc>
          <w:tcPr>
            <w:tcW w:w="2830" w:type="dxa"/>
          </w:tcPr>
          <w:p w14:paraId="7D2F3AA0" w14:textId="26C14FB9" w:rsidR="005F6C23" w:rsidRPr="00561C10" w:rsidRDefault="005F6C23" w:rsidP="005F6C23">
            <w:pPr>
              <w:keepNext/>
              <w:jc w:val="both"/>
              <w:rPr>
                <w:color w:val="171717" w:themeColor="background2" w:themeShade="1A"/>
                <w:sz w:val="18"/>
                <w:szCs w:val="18"/>
                <w:lang w:val="en-GB" w:eastAsia="zh-CN"/>
              </w:rPr>
            </w:pPr>
            <w:r w:rsidRPr="004626E4">
              <w:rPr>
                <w:color w:val="auto"/>
                <w:sz w:val="18"/>
                <w:szCs w:val="18"/>
                <w:lang w:val="en-GB" w:eastAsia="zh-CN"/>
              </w:rPr>
              <w:t>Annual average nitrogen excretion per head of a defined livestock population estimated as described in Appendix 2</w:t>
            </w:r>
            <w:r w:rsidRPr="004626E4">
              <w:rPr>
                <w:rFonts w:hint="eastAsia"/>
                <w:color w:val="auto"/>
                <w:sz w:val="18"/>
                <w:szCs w:val="18"/>
                <w:lang w:val="en-GB" w:eastAsia="zh-CN"/>
              </w:rPr>
              <w:t>,</w:t>
            </w:r>
            <w:r w:rsidRPr="004626E4">
              <w:rPr>
                <w:color w:val="auto"/>
                <w:sz w:val="18"/>
                <w:szCs w:val="18"/>
                <w:lang w:val="en-GB" w:eastAsia="zh-CN"/>
              </w:rPr>
              <w:t xml:space="preserve"> NEX</w:t>
            </w:r>
            <w:r w:rsidRPr="004626E4">
              <w:rPr>
                <w:color w:val="auto"/>
                <w:sz w:val="18"/>
                <w:szCs w:val="18"/>
                <w:vertAlign w:val="subscript"/>
                <w:lang w:val="en-GB" w:eastAsia="zh-CN"/>
              </w:rPr>
              <w:t>LT</w:t>
            </w:r>
          </w:p>
        </w:tc>
        <w:tc>
          <w:tcPr>
            <w:tcW w:w="6792" w:type="dxa"/>
          </w:tcPr>
          <w:p w14:paraId="17E90211" w14:textId="7CE47922" w:rsidR="005F6C23" w:rsidRPr="00561C10" w:rsidRDefault="005F6C23" w:rsidP="005F6C23">
            <w:pPr>
              <w:keepNext/>
              <w:jc w:val="both"/>
              <w:rPr>
                <w:rFonts w:cs="Arial"/>
                <w:color w:val="171717" w:themeColor="background2" w:themeShade="1A"/>
                <w:sz w:val="18"/>
                <w:szCs w:val="18"/>
                <w:lang w:eastAsia="zh-CN"/>
              </w:rPr>
            </w:pPr>
            <w:r w:rsidRPr="004626E4">
              <w:rPr>
                <w:rFonts w:eastAsia="MS Mincho"/>
                <w:color w:val="auto"/>
                <w:sz w:val="18"/>
                <w:szCs w:val="18"/>
              </w:rPr>
              <w:t xml:space="preserve">Not monitored during this MR since the parameter is calculated as </w:t>
            </w:r>
            <w:r w:rsidRPr="004626E4">
              <w:rPr>
                <w:color w:val="auto"/>
                <w:sz w:val="18"/>
                <w:szCs w:val="18"/>
                <w:lang w:val="en-GB" w:eastAsia="zh-CN"/>
              </w:rPr>
              <w:t xml:space="preserve">the equation of option 2 in Appendix 2 of </w:t>
            </w:r>
            <w:r w:rsidRPr="004626E4">
              <w:rPr>
                <w:rFonts w:asciiTheme="minorHAnsi" w:hAnsiTheme="minorHAnsi"/>
                <w:color w:val="auto"/>
                <w:sz w:val="18"/>
                <w:szCs w:val="18"/>
              </w:rPr>
              <w:t>methodology ACM0010</w:t>
            </w:r>
            <w:r w:rsidRPr="004626E4">
              <w:rPr>
                <w:rFonts w:asciiTheme="minorHAnsi" w:hAnsiTheme="minorHAnsi"/>
                <w:color w:val="auto"/>
                <w:spacing w:val="-11"/>
                <w:sz w:val="18"/>
                <w:szCs w:val="18"/>
              </w:rPr>
              <w:t xml:space="preserve"> </w:t>
            </w:r>
            <w:r w:rsidRPr="004626E4">
              <w:rPr>
                <w:rFonts w:asciiTheme="minorHAnsi" w:hAnsiTheme="minorHAnsi"/>
                <w:color w:val="auto"/>
                <w:sz w:val="18"/>
                <w:szCs w:val="18"/>
              </w:rPr>
              <w:t>Version</w:t>
            </w:r>
            <w:r w:rsidRPr="004626E4">
              <w:rPr>
                <w:rFonts w:asciiTheme="minorHAnsi" w:hAnsiTheme="minorHAnsi"/>
                <w:color w:val="auto"/>
                <w:spacing w:val="-10"/>
                <w:sz w:val="18"/>
                <w:szCs w:val="18"/>
              </w:rPr>
              <w:t xml:space="preserve"> </w:t>
            </w:r>
            <w:r w:rsidRPr="004626E4">
              <w:rPr>
                <w:rFonts w:asciiTheme="minorHAnsi" w:hAnsiTheme="minorHAnsi"/>
                <w:color w:val="auto"/>
                <w:sz w:val="18"/>
                <w:szCs w:val="18"/>
              </w:rPr>
              <w:t>08.0</w:t>
            </w:r>
            <w:r w:rsidRPr="004626E4">
              <w:rPr>
                <w:color w:val="auto"/>
                <w:sz w:val="18"/>
                <w:szCs w:val="18"/>
                <w:lang w:val="en-GB" w:eastAsia="zh-CN"/>
              </w:rPr>
              <w:t xml:space="preserve"> and the value of other parameter applied in the equation</w:t>
            </w:r>
            <w:r w:rsidRPr="004626E4">
              <w:rPr>
                <w:rFonts w:eastAsia="MS Mincho"/>
                <w:color w:val="auto"/>
                <w:sz w:val="18"/>
                <w:szCs w:val="18"/>
              </w:rPr>
              <w:t xml:space="preserve"> is taken from</w:t>
            </w:r>
            <w:r w:rsidRPr="004626E4">
              <w:rPr>
                <w:color w:val="auto"/>
                <w:sz w:val="18"/>
                <w:szCs w:val="18"/>
                <w:lang w:val="en-GB" w:eastAsia="zh-CN"/>
              </w:rPr>
              <w:t xml:space="preserve"> IPCC 2006, which is a</w:t>
            </w:r>
            <w:r w:rsidRPr="004626E4">
              <w:rPr>
                <w:rFonts w:eastAsia="MS Mincho"/>
                <w:color w:val="auto"/>
                <w:sz w:val="18"/>
                <w:szCs w:val="18"/>
              </w:rPr>
              <w:t xml:space="preserve"> published source. The parameter value will be updated on latest available public data source.</w:t>
            </w:r>
          </w:p>
        </w:tc>
      </w:tr>
    </w:tbl>
    <w:p w14:paraId="22663063" w14:textId="1681A549" w:rsidR="00BB7205" w:rsidRDefault="00BB7205" w:rsidP="0028370D">
      <w:pPr>
        <w:spacing w:after="0" w:line="276" w:lineRule="auto"/>
        <w:jc w:val="both"/>
        <w:rPr>
          <w:b/>
          <w:bCs/>
          <w:szCs w:val="22"/>
        </w:rPr>
      </w:pPr>
    </w:p>
    <w:p w14:paraId="06AE9440" w14:textId="77777777" w:rsidR="00AD4102" w:rsidRDefault="00AD4102" w:rsidP="0028370D">
      <w:pPr>
        <w:spacing w:after="0" w:line="276" w:lineRule="auto"/>
        <w:jc w:val="both"/>
        <w:rPr>
          <w:b/>
          <w:bCs/>
          <w:szCs w:val="22"/>
        </w:rPr>
      </w:pPr>
    </w:p>
    <w:p w14:paraId="104F1D61" w14:textId="77777777" w:rsidR="009C2FC1" w:rsidRPr="00700349" w:rsidRDefault="009C2FC1" w:rsidP="00700349">
      <w:pPr>
        <w:spacing w:after="0"/>
        <w:jc w:val="both"/>
        <w:rPr>
          <w:b/>
          <w:bCs/>
          <w:color w:val="auto"/>
          <w:sz w:val="20"/>
          <w:szCs w:val="20"/>
          <w:lang w:eastAsia="zh-CN"/>
        </w:rPr>
      </w:pPr>
      <w:r w:rsidRPr="00700349">
        <w:rPr>
          <w:rFonts w:hint="eastAsia"/>
          <w:b/>
          <w:bCs/>
          <w:color w:val="auto"/>
          <w:sz w:val="20"/>
          <w:szCs w:val="20"/>
          <w:lang w:eastAsia="zh-CN"/>
        </w:rPr>
        <w:t>M</w:t>
      </w:r>
      <w:r w:rsidRPr="00700349">
        <w:rPr>
          <w:b/>
          <w:bCs/>
          <w:color w:val="auto"/>
          <w:sz w:val="20"/>
          <w:szCs w:val="20"/>
          <w:lang w:eastAsia="zh-CN"/>
        </w:rPr>
        <w:t>onitoring framework</w:t>
      </w:r>
    </w:p>
    <w:p w14:paraId="5A6FF8A6" w14:textId="763DABEC" w:rsidR="009C2FC1" w:rsidRPr="003167C5" w:rsidRDefault="00310B09" w:rsidP="00BD60E5">
      <w:pPr>
        <w:spacing w:after="0"/>
        <w:jc w:val="both"/>
        <w:rPr>
          <w:noProof/>
          <w14:cntxtAlts w14:val="0"/>
        </w:rPr>
      </w:pPr>
      <w:r w:rsidRPr="00700349">
        <w:rPr>
          <w:rFonts w:asciiTheme="majorHAnsi" w:eastAsia="宋体" w:hAnsiTheme="majorHAnsi"/>
          <w:color w:val="auto"/>
          <w:sz w:val="20"/>
          <w:szCs w:val="20"/>
          <w:lang w:eastAsia="zh-CN"/>
        </w:rPr>
        <w:t xml:space="preserve">The project owner is responsible for the whole monitoring work. The GS Monitoring Team is </w:t>
      </w:r>
      <w:bookmarkStart w:id="43" w:name="_Hlk56590379"/>
      <w:r w:rsidRPr="00700349">
        <w:rPr>
          <w:rFonts w:asciiTheme="majorHAnsi" w:eastAsia="宋体" w:hAnsiTheme="majorHAnsi"/>
          <w:color w:val="auto"/>
          <w:sz w:val="20"/>
          <w:szCs w:val="20"/>
          <w:lang w:eastAsia="zh-CN"/>
        </w:rPr>
        <w:t>established</w:t>
      </w:r>
      <w:bookmarkEnd w:id="43"/>
      <w:r w:rsidRPr="00700349">
        <w:rPr>
          <w:rFonts w:asciiTheme="majorHAnsi" w:eastAsia="宋体" w:hAnsiTheme="majorHAnsi"/>
          <w:color w:val="auto"/>
          <w:sz w:val="20"/>
          <w:szCs w:val="20"/>
          <w:lang w:eastAsia="zh-CN"/>
        </w:rPr>
        <w:t xml:space="preserve"> to collect and record monitoring data within the project boundary. The GS monitoring team is responsible for the normal operation of the AWMSs and the collection and record of all the monitoring data. All the data is reviewed by the project developer and VVB. Each member of the GS </w:t>
      </w:r>
      <w:bookmarkStart w:id="44" w:name="_Hlk87279254"/>
      <w:r w:rsidRPr="00700349">
        <w:rPr>
          <w:rFonts w:asciiTheme="majorHAnsi" w:eastAsia="宋体" w:hAnsiTheme="majorHAnsi"/>
          <w:color w:val="auto"/>
          <w:sz w:val="20"/>
          <w:szCs w:val="20"/>
          <w:lang w:eastAsia="zh-CN"/>
        </w:rPr>
        <w:t xml:space="preserve">monitoring team </w:t>
      </w:r>
      <w:bookmarkEnd w:id="44"/>
      <w:r w:rsidRPr="00700349">
        <w:rPr>
          <w:rFonts w:asciiTheme="majorHAnsi" w:eastAsia="宋体" w:hAnsiTheme="majorHAnsi"/>
          <w:color w:val="auto"/>
          <w:sz w:val="20"/>
          <w:szCs w:val="20"/>
          <w:lang w:eastAsia="zh-CN"/>
        </w:rPr>
        <w:t>is trained by the project owner at least once a year. The overall monitoring system structure of the project shows as below:</w:t>
      </w:r>
    </w:p>
    <w:p w14:paraId="14A2DD89" w14:textId="77777777" w:rsidR="009C2FC1" w:rsidRPr="003167C5" w:rsidRDefault="009C2FC1" w:rsidP="009C2FC1">
      <w:pPr>
        <w:jc w:val="center"/>
        <w:rPr>
          <w:noProof/>
          <w14:cntxtAlts w14:val="0"/>
        </w:rPr>
      </w:pPr>
      <w:r w:rsidRPr="003167C5">
        <w:rPr>
          <w:noProof/>
          <w14:cntxtAlts w14:val="0"/>
        </w:rPr>
        <w:object w:dxaOrig="6391" w:dyaOrig="4021" w14:anchorId="127E3F4D">
          <v:shape id="_x0000_i1028" type="#_x0000_t75" alt="" style="width:318.6pt;height:202.45pt;mso-width-percent:0;mso-height-percent:0;mso-width-percent:0;mso-height-percent:0" o:ole="">
            <v:imagedata r:id="rId20" o:title=""/>
          </v:shape>
          <o:OLEObject Type="Embed" ProgID="Visio.Drawing.15" ShapeID="_x0000_i1028" DrawAspect="Content" ObjectID="_1724828794" r:id="rId21"/>
        </w:object>
      </w:r>
    </w:p>
    <w:p w14:paraId="3B3ABC4E" w14:textId="293B2EF3" w:rsidR="009C2FC1" w:rsidRPr="006E5B23" w:rsidRDefault="009C2FC1" w:rsidP="009C2FC1">
      <w:pPr>
        <w:jc w:val="center"/>
        <w:rPr>
          <w:rFonts w:asciiTheme="majorHAnsi" w:eastAsia="宋体" w:hAnsiTheme="majorHAnsi"/>
          <w:b/>
          <w:bCs/>
          <w:color w:val="auto"/>
          <w:sz w:val="20"/>
          <w:szCs w:val="20"/>
          <w:lang w:eastAsia="zh-CN"/>
        </w:rPr>
      </w:pPr>
      <w:r w:rsidRPr="006E5B23">
        <w:rPr>
          <w:b/>
          <w:bCs/>
          <w:color w:val="auto"/>
          <w:sz w:val="20"/>
          <w:szCs w:val="20"/>
          <w:lang w:val="en-GB" w:eastAsia="zh-CN"/>
        </w:rPr>
        <w:t xml:space="preserve">Figure </w:t>
      </w:r>
      <w:r w:rsidR="00EA00BD" w:rsidRPr="006E5B23">
        <w:rPr>
          <w:b/>
          <w:bCs/>
          <w:color w:val="auto"/>
          <w:sz w:val="20"/>
          <w:szCs w:val="20"/>
          <w:lang w:val="en-GB" w:eastAsia="zh-CN"/>
        </w:rPr>
        <w:t>3</w:t>
      </w:r>
      <w:r w:rsidRPr="006E5B23">
        <w:rPr>
          <w:b/>
          <w:bCs/>
          <w:color w:val="auto"/>
          <w:sz w:val="20"/>
          <w:szCs w:val="20"/>
          <w:lang w:val="en-GB" w:eastAsia="zh-CN"/>
        </w:rPr>
        <w:t xml:space="preserve"> The </w:t>
      </w:r>
      <w:r w:rsidRPr="006E5B23">
        <w:rPr>
          <w:rFonts w:asciiTheme="majorHAnsi" w:eastAsia="宋体" w:hAnsiTheme="majorHAnsi"/>
          <w:b/>
          <w:bCs/>
          <w:color w:val="auto"/>
          <w:sz w:val="20"/>
          <w:szCs w:val="20"/>
          <w:lang w:eastAsia="zh-CN"/>
        </w:rPr>
        <w:t>Organization Structure of the Monitoring Team</w:t>
      </w:r>
    </w:p>
    <w:p w14:paraId="26151974" w14:textId="77777777" w:rsidR="009C2FC1" w:rsidRPr="00310B09" w:rsidRDefault="009C2FC1" w:rsidP="0028370D">
      <w:pPr>
        <w:spacing w:after="0" w:line="276" w:lineRule="auto"/>
        <w:jc w:val="both"/>
        <w:rPr>
          <w:b/>
          <w:bCs/>
          <w:sz w:val="20"/>
          <w:szCs w:val="20"/>
          <w:lang w:eastAsia="zh-CN"/>
        </w:rPr>
      </w:pPr>
    </w:p>
    <w:p w14:paraId="633910F1" w14:textId="68E0325E" w:rsidR="0081474F" w:rsidRPr="006E5B23" w:rsidRDefault="0081474F" w:rsidP="00654DBE">
      <w:pPr>
        <w:spacing w:after="0"/>
        <w:jc w:val="both"/>
        <w:rPr>
          <w:rFonts w:asciiTheme="majorHAnsi" w:eastAsia="宋体" w:hAnsiTheme="majorHAnsi"/>
          <w:b/>
          <w:bCs/>
          <w:color w:val="auto"/>
          <w:sz w:val="20"/>
          <w:szCs w:val="20"/>
          <w:lang w:eastAsia="zh-CN"/>
        </w:rPr>
      </w:pPr>
      <w:r w:rsidRPr="006E5B23">
        <w:rPr>
          <w:rFonts w:asciiTheme="majorHAnsi" w:eastAsia="宋体" w:hAnsiTheme="majorHAnsi"/>
          <w:b/>
          <w:bCs/>
          <w:color w:val="auto"/>
          <w:sz w:val="20"/>
          <w:szCs w:val="20"/>
          <w:lang w:eastAsia="zh-CN"/>
        </w:rPr>
        <w:t>Monitoring equipment and installation</w:t>
      </w:r>
    </w:p>
    <w:p w14:paraId="6084DCC1" w14:textId="0218FCA3" w:rsidR="003663BE" w:rsidRPr="006E5B23" w:rsidRDefault="00DD548C" w:rsidP="00654DBE">
      <w:pPr>
        <w:spacing w:after="0"/>
        <w:jc w:val="both"/>
        <w:rPr>
          <w:rFonts w:asciiTheme="majorHAnsi" w:eastAsia="宋体" w:hAnsiTheme="majorHAnsi"/>
          <w:color w:val="auto"/>
          <w:sz w:val="20"/>
          <w:szCs w:val="20"/>
          <w:lang w:eastAsia="zh-CN"/>
        </w:rPr>
      </w:pPr>
      <w:r w:rsidRPr="006E5B23">
        <w:rPr>
          <w:color w:val="auto"/>
          <w:sz w:val="20"/>
          <w:szCs w:val="20"/>
          <w:lang w:eastAsia="zh-CN"/>
        </w:rPr>
        <w:t xml:space="preserve">Installation and configuration </w:t>
      </w:r>
      <w:r w:rsidRPr="006E5B23">
        <w:rPr>
          <w:rFonts w:asciiTheme="majorHAnsi" w:eastAsia="宋体" w:hAnsiTheme="majorHAnsi"/>
          <w:color w:val="auto"/>
          <w:sz w:val="20"/>
          <w:szCs w:val="20"/>
          <w:lang w:eastAsia="zh-CN"/>
        </w:rPr>
        <w:t xml:space="preserve">of </w:t>
      </w:r>
      <w:r w:rsidR="003663BE" w:rsidRPr="006E5B23">
        <w:rPr>
          <w:rFonts w:asciiTheme="majorHAnsi" w:eastAsia="宋体" w:hAnsiTheme="majorHAnsi"/>
          <w:color w:val="auto"/>
          <w:sz w:val="20"/>
          <w:szCs w:val="20"/>
          <w:lang w:eastAsia="zh-CN"/>
        </w:rPr>
        <w:t>monitoring equipment</w:t>
      </w:r>
      <w:r w:rsidRPr="006E5B23">
        <w:rPr>
          <w:rFonts w:asciiTheme="majorHAnsi" w:eastAsia="宋体" w:hAnsiTheme="majorHAnsi"/>
          <w:color w:val="auto"/>
          <w:sz w:val="20"/>
          <w:szCs w:val="20"/>
          <w:lang w:eastAsia="zh-CN"/>
        </w:rPr>
        <w:t xml:space="preserve"> are shown as Figure </w:t>
      </w:r>
      <w:r w:rsidR="00EA00BD" w:rsidRPr="006E5B23">
        <w:rPr>
          <w:rFonts w:asciiTheme="majorHAnsi" w:eastAsia="宋体" w:hAnsiTheme="majorHAnsi"/>
          <w:color w:val="auto"/>
          <w:sz w:val="20"/>
          <w:szCs w:val="20"/>
          <w:lang w:eastAsia="zh-CN"/>
        </w:rPr>
        <w:t>4</w:t>
      </w:r>
      <w:r w:rsidRPr="006E5B23">
        <w:rPr>
          <w:rFonts w:asciiTheme="majorHAnsi" w:eastAsia="宋体" w:hAnsiTheme="majorHAnsi"/>
          <w:color w:val="auto"/>
          <w:sz w:val="20"/>
          <w:szCs w:val="20"/>
          <w:lang w:eastAsia="zh-CN"/>
        </w:rPr>
        <w:t>.</w:t>
      </w:r>
      <w:r w:rsidR="00381F7A" w:rsidRPr="006E5B23">
        <w:rPr>
          <w:rFonts w:asciiTheme="majorHAnsi" w:eastAsia="宋体" w:hAnsiTheme="majorHAnsi"/>
          <w:color w:val="auto"/>
          <w:sz w:val="20"/>
          <w:szCs w:val="20"/>
          <w:lang w:eastAsia="zh-CN"/>
        </w:rPr>
        <w:t xml:space="preserve"> </w:t>
      </w:r>
      <w:r w:rsidRPr="006E5B23">
        <w:rPr>
          <w:rFonts w:asciiTheme="majorHAnsi" w:eastAsia="宋体" w:hAnsiTheme="majorHAnsi"/>
          <w:color w:val="auto"/>
          <w:sz w:val="20"/>
          <w:szCs w:val="20"/>
          <w:lang w:eastAsia="zh-CN"/>
        </w:rPr>
        <w:t xml:space="preserve"> In order to ensure measurements with a low degree of uncertainty, the data </w:t>
      </w:r>
      <w:r w:rsidR="00EA00BD" w:rsidRPr="006E5B23">
        <w:rPr>
          <w:rFonts w:asciiTheme="majorHAnsi" w:eastAsia="宋体" w:hAnsiTheme="majorHAnsi"/>
          <w:color w:val="auto"/>
          <w:sz w:val="20"/>
          <w:szCs w:val="20"/>
          <w:lang w:eastAsia="zh-CN"/>
        </w:rPr>
        <w:t>monitoring</w:t>
      </w:r>
      <w:r w:rsidRPr="006E5B23">
        <w:rPr>
          <w:rFonts w:asciiTheme="majorHAnsi" w:eastAsia="宋体" w:hAnsiTheme="majorHAnsi"/>
          <w:color w:val="auto"/>
          <w:sz w:val="20"/>
          <w:szCs w:val="20"/>
          <w:lang w:eastAsia="zh-CN"/>
        </w:rPr>
        <w:t xml:space="preserve"> equipment </w:t>
      </w:r>
      <w:r w:rsidR="00310B09" w:rsidRPr="006E5B23">
        <w:rPr>
          <w:rFonts w:asciiTheme="majorHAnsi" w:eastAsia="宋体" w:hAnsiTheme="majorHAnsi"/>
          <w:color w:val="auto"/>
          <w:sz w:val="20"/>
          <w:szCs w:val="20"/>
          <w:lang w:eastAsia="zh-CN"/>
        </w:rPr>
        <w:t>have been</w:t>
      </w:r>
      <w:r w:rsidR="003663BE" w:rsidRPr="006E5B23">
        <w:rPr>
          <w:rFonts w:asciiTheme="majorHAnsi" w:eastAsia="宋体" w:hAnsiTheme="majorHAnsi"/>
          <w:color w:val="auto"/>
          <w:sz w:val="20"/>
          <w:szCs w:val="20"/>
          <w:lang w:eastAsia="zh-CN"/>
        </w:rPr>
        <w:t xml:space="preserve"> calibrated</w:t>
      </w:r>
      <w:r w:rsidRPr="006E5B23">
        <w:rPr>
          <w:rFonts w:asciiTheme="majorHAnsi" w:eastAsia="宋体" w:hAnsiTheme="majorHAnsi"/>
          <w:color w:val="auto"/>
          <w:sz w:val="20"/>
          <w:szCs w:val="20"/>
          <w:lang w:eastAsia="zh-CN"/>
        </w:rPr>
        <w:t xml:space="preserve"> and checked by appropriately qualified third party according to appropriate national standard.</w:t>
      </w:r>
      <w:r w:rsidR="00381F7A" w:rsidRPr="006E5B23">
        <w:rPr>
          <w:rFonts w:asciiTheme="majorHAnsi" w:eastAsia="宋体" w:hAnsiTheme="majorHAnsi"/>
          <w:color w:val="auto"/>
          <w:sz w:val="20"/>
          <w:szCs w:val="20"/>
          <w:lang w:eastAsia="zh-CN"/>
        </w:rPr>
        <w:t xml:space="preserve"> </w:t>
      </w:r>
    </w:p>
    <w:p w14:paraId="13A0A952" w14:textId="77777777" w:rsidR="00310B09" w:rsidRPr="006E5B23" w:rsidRDefault="00310B09" w:rsidP="00654DBE">
      <w:pPr>
        <w:spacing w:after="0"/>
        <w:jc w:val="both"/>
        <w:rPr>
          <w:rFonts w:asciiTheme="majorHAnsi" w:eastAsia="宋体" w:hAnsiTheme="majorHAnsi"/>
          <w:color w:val="auto"/>
          <w:sz w:val="20"/>
          <w:szCs w:val="20"/>
          <w:lang w:eastAsia="zh-CN"/>
        </w:rPr>
      </w:pPr>
    </w:p>
    <w:p w14:paraId="46A19E5B" w14:textId="79926EE7" w:rsidR="002A4105" w:rsidRDefault="004B19E1" w:rsidP="00654DBE">
      <w:pPr>
        <w:spacing w:after="0"/>
        <w:jc w:val="both"/>
        <w:rPr>
          <w:rFonts w:asciiTheme="majorHAnsi" w:eastAsia="宋体" w:hAnsiTheme="majorHAnsi"/>
          <w:b/>
          <w:bCs/>
          <w:lang w:eastAsia="zh-CN"/>
        </w:rPr>
      </w:pPr>
      <w:r w:rsidRPr="006E5B23">
        <w:rPr>
          <w:color w:val="auto"/>
          <w:sz w:val="20"/>
          <w:szCs w:val="20"/>
          <w:lang w:val="en-GB" w:eastAsia="zh-CN"/>
        </w:rPr>
        <w:t xml:space="preserve">For this monitoring period, </w:t>
      </w:r>
      <w:r w:rsidRPr="006E5B23">
        <w:rPr>
          <w:color w:val="auto"/>
          <w:sz w:val="20"/>
          <w:szCs w:val="20"/>
          <w:lang w:val="en-GB"/>
        </w:rPr>
        <w:t xml:space="preserve">all the </w:t>
      </w:r>
      <w:r w:rsidR="00EA00BD" w:rsidRPr="006E5B23">
        <w:rPr>
          <w:rFonts w:asciiTheme="majorHAnsi" w:eastAsia="宋体" w:hAnsiTheme="majorHAnsi"/>
          <w:color w:val="auto"/>
          <w:sz w:val="20"/>
          <w:szCs w:val="20"/>
          <w:lang w:eastAsia="zh-CN"/>
        </w:rPr>
        <w:t>monitoring equipment</w:t>
      </w:r>
      <w:r w:rsidRPr="006E5B23">
        <w:rPr>
          <w:color w:val="auto"/>
          <w:sz w:val="20"/>
          <w:szCs w:val="20"/>
          <w:lang w:val="en-GB" w:eastAsia="zh-CN"/>
        </w:rPr>
        <w:t xml:space="preserve"> </w:t>
      </w:r>
      <w:r w:rsidR="00573D1C" w:rsidRPr="006E5B23">
        <w:rPr>
          <w:color w:val="auto"/>
          <w:sz w:val="20"/>
          <w:szCs w:val="20"/>
          <w:lang w:val="en-GB" w:eastAsia="zh-CN"/>
        </w:rPr>
        <w:t>were</w:t>
      </w:r>
      <w:r w:rsidRPr="006E5B23">
        <w:rPr>
          <w:color w:val="auto"/>
          <w:sz w:val="20"/>
          <w:szCs w:val="20"/>
          <w:lang w:val="en-GB" w:eastAsia="zh-CN"/>
        </w:rPr>
        <w:t xml:space="preserve"> calibrated</w:t>
      </w:r>
      <w:r w:rsidR="00EA00BD" w:rsidRPr="006E5B23">
        <w:rPr>
          <w:color w:val="auto"/>
          <w:sz w:val="20"/>
          <w:szCs w:val="20"/>
          <w:lang w:val="en-GB" w:eastAsia="zh-CN"/>
        </w:rPr>
        <w:t xml:space="preserve"> according to relevant regulations</w:t>
      </w:r>
      <w:r w:rsidRPr="006E5B23">
        <w:rPr>
          <w:color w:val="auto"/>
          <w:sz w:val="20"/>
          <w:szCs w:val="20"/>
          <w:lang w:val="en-GB" w:eastAsia="zh-CN"/>
        </w:rPr>
        <w:t>.</w:t>
      </w:r>
    </w:p>
    <w:p w14:paraId="35A47ACF" w14:textId="02081638" w:rsidR="009A0049" w:rsidRDefault="009A0049" w:rsidP="005B7381">
      <w:pPr>
        <w:spacing w:after="0" w:line="276" w:lineRule="auto"/>
        <w:jc w:val="center"/>
        <w:rPr>
          <w:rFonts w:asciiTheme="majorHAnsi" w:eastAsia="宋体" w:hAnsiTheme="majorHAnsi"/>
          <w:b/>
          <w:bCs/>
          <w:lang w:eastAsia="zh-CN"/>
        </w:rPr>
      </w:pPr>
      <w:r>
        <w:rPr>
          <w:noProof/>
        </w:rPr>
        <w:drawing>
          <wp:inline distT="0" distB="0" distL="0" distR="0" wp14:anchorId="0B490C9B" wp14:editId="0C755AE0">
            <wp:extent cx="4876800" cy="2677551"/>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80643" cy="2679661"/>
                    </a:xfrm>
                    <a:prstGeom prst="rect">
                      <a:avLst/>
                    </a:prstGeom>
                  </pic:spPr>
                </pic:pic>
              </a:graphicData>
            </a:graphic>
          </wp:inline>
        </w:drawing>
      </w:r>
    </w:p>
    <w:p w14:paraId="10C96F8A" w14:textId="69F19E8B" w:rsidR="005C390D" w:rsidRDefault="00E533D9" w:rsidP="00E533D9">
      <w:pPr>
        <w:jc w:val="center"/>
        <w:rPr>
          <w:rFonts w:asciiTheme="majorHAnsi" w:eastAsia="宋体" w:hAnsiTheme="majorHAnsi"/>
          <w:b/>
          <w:bCs/>
          <w:color w:val="auto"/>
          <w:sz w:val="20"/>
          <w:szCs w:val="20"/>
          <w:lang w:eastAsia="zh-CN"/>
        </w:rPr>
      </w:pPr>
      <w:r w:rsidRPr="00DB1C91">
        <w:rPr>
          <w:rFonts w:asciiTheme="majorHAnsi" w:eastAsia="宋体" w:hAnsiTheme="majorHAnsi"/>
          <w:b/>
          <w:bCs/>
          <w:color w:val="auto"/>
          <w:sz w:val="20"/>
          <w:szCs w:val="20"/>
          <w:lang w:eastAsia="zh-CN"/>
        </w:rPr>
        <w:t xml:space="preserve">Figure 4 </w:t>
      </w:r>
      <w:r w:rsidR="00954F35" w:rsidRPr="00DB1C91">
        <w:rPr>
          <w:rFonts w:asciiTheme="majorHAnsi" w:eastAsia="宋体" w:hAnsiTheme="majorHAnsi"/>
          <w:b/>
          <w:bCs/>
          <w:color w:val="auto"/>
          <w:sz w:val="20"/>
          <w:szCs w:val="20"/>
          <w:lang w:eastAsia="zh-CN"/>
        </w:rPr>
        <w:t>The monitoring system of the project</w:t>
      </w:r>
      <w:bookmarkStart w:id="45" w:name="_Hlk81557214"/>
      <w:r w:rsidR="00E17E3B" w:rsidRPr="00DB1C91">
        <w:rPr>
          <w:rFonts w:asciiTheme="majorHAnsi" w:eastAsia="宋体" w:hAnsiTheme="majorHAnsi"/>
          <w:b/>
          <w:bCs/>
          <w:color w:val="auto"/>
          <w:sz w:val="20"/>
          <w:szCs w:val="20"/>
          <w:lang w:eastAsia="zh-CN"/>
        </w:rPr>
        <w:t xml:space="preserve"> </w:t>
      </w:r>
      <w:r w:rsidR="009521EE" w:rsidRPr="00DB1C91">
        <w:rPr>
          <w:rFonts w:asciiTheme="majorHAnsi" w:eastAsia="宋体" w:hAnsiTheme="majorHAnsi"/>
          <w:b/>
          <w:bCs/>
          <w:color w:val="auto"/>
          <w:sz w:val="20"/>
          <w:szCs w:val="20"/>
          <w:lang w:eastAsia="zh-CN"/>
        </w:rPr>
        <w:t>(Same monitoring system for each farm)</w:t>
      </w:r>
      <w:bookmarkEnd w:id="45"/>
    </w:p>
    <w:p w14:paraId="755C2AF6" w14:textId="77777777" w:rsidR="00E03858" w:rsidRPr="00DB1C91" w:rsidRDefault="00E03858" w:rsidP="00E533D9">
      <w:pPr>
        <w:jc w:val="center"/>
        <w:rPr>
          <w:rFonts w:asciiTheme="majorHAnsi" w:eastAsia="宋体" w:hAnsiTheme="majorHAnsi"/>
          <w:b/>
          <w:bCs/>
          <w:color w:val="auto"/>
          <w:sz w:val="20"/>
          <w:szCs w:val="20"/>
          <w:lang w:eastAsia="zh-CN"/>
        </w:rPr>
      </w:pPr>
    </w:p>
    <w:p w14:paraId="4BD3404E" w14:textId="77777777" w:rsidR="00E03858" w:rsidRPr="00115382" w:rsidRDefault="00E03858" w:rsidP="00654DBE">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Corrective actions</w:t>
      </w:r>
    </w:p>
    <w:p w14:paraId="0256CCF4" w14:textId="77777777" w:rsidR="00E03858" w:rsidRPr="00115382" w:rsidRDefault="00E03858" w:rsidP="00654DBE">
      <w:pPr>
        <w:spacing w:after="0"/>
        <w:jc w:val="both"/>
        <w:rPr>
          <w:rFonts w:asciiTheme="majorHAnsi" w:eastAsia="宋体" w:hAnsiTheme="majorHAnsi"/>
          <w:color w:val="171717" w:themeColor="background2" w:themeShade="1A"/>
          <w:sz w:val="20"/>
          <w:szCs w:val="20"/>
          <w:lang w:eastAsia="zh-CN"/>
        </w:rPr>
      </w:pPr>
      <w:r w:rsidRPr="00115382">
        <w:rPr>
          <w:rFonts w:asciiTheme="majorHAnsi" w:eastAsia="宋体" w:hAnsiTheme="majorHAnsi"/>
          <w:color w:val="171717" w:themeColor="background2" w:themeShade="1A"/>
          <w:sz w:val="20"/>
          <w:szCs w:val="20"/>
          <w:lang w:eastAsia="zh-CN"/>
        </w:rPr>
        <w:t>The whole GS monitoring team fellow recognized standard data evaluation methods to guarantee that</w:t>
      </w:r>
      <w:r w:rsidRPr="00115382">
        <w:rPr>
          <w:rFonts w:asciiTheme="majorHAnsi" w:eastAsia="宋体" w:hAnsiTheme="majorHAnsi" w:hint="eastAsia"/>
          <w:color w:val="171717" w:themeColor="background2" w:themeShade="1A"/>
          <w:sz w:val="20"/>
          <w:szCs w:val="20"/>
          <w:lang w:eastAsia="zh-CN"/>
        </w:rPr>
        <w:t xml:space="preserve"> </w:t>
      </w:r>
      <w:r w:rsidRPr="00115382">
        <w:rPr>
          <w:rFonts w:asciiTheme="majorHAnsi" w:eastAsia="宋体" w:hAnsiTheme="majorHAnsi"/>
          <w:color w:val="171717" w:themeColor="background2" w:themeShade="1A"/>
          <w:sz w:val="20"/>
          <w:szCs w:val="20"/>
          <w:lang w:eastAsia="zh-CN"/>
        </w:rPr>
        <w:t>the data was reliable and accurate. There was no correction of</w:t>
      </w:r>
      <w:r w:rsidRPr="00115382">
        <w:rPr>
          <w:rFonts w:asciiTheme="majorHAnsi" w:eastAsia="宋体" w:hAnsiTheme="majorHAnsi" w:hint="eastAsia"/>
          <w:color w:val="171717" w:themeColor="background2" w:themeShade="1A"/>
          <w:sz w:val="20"/>
          <w:szCs w:val="20"/>
          <w:lang w:eastAsia="zh-CN"/>
        </w:rPr>
        <w:t xml:space="preserve"> </w:t>
      </w:r>
      <w:r w:rsidRPr="00115382">
        <w:rPr>
          <w:rFonts w:asciiTheme="majorHAnsi" w:eastAsia="宋体" w:hAnsiTheme="majorHAnsi"/>
          <w:color w:val="171717" w:themeColor="background2" w:themeShade="1A"/>
          <w:sz w:val="20"/>
          <w:szCs w:val="20"/>
          <w:lang w:eastAsia="zh-CN"/>
        </w:rPr>
        <w:t xml:space="preserve">nonconformities occurred in </w:t>
      </w:r>
      <w:r w:rsidRPr="00115382">
        <w:rPr>
          <w:rFonts w:asciiTheme="majorHAnsi" w:eastAsia="宋体" w:hAnsiTheme="majorHAnsi"/>
          <w:color w:val="171717" w:themeColor="background2" w:themeShade="1A"/>
          <w:sz w:val="20"/>
          <w:szCs w:val="20"/>
          <w:lang w:eastAsia="zh-CN"/>
        </w:rPr>
        <w:lastRenderedPageBreak/>
        <w:t>implementation of the project or the monitoring plan during the 1</w:t>
      </w:r>
      <w:r w:rsidRPr="00115382">
        <w:rPr>
          <w:rFonts w:asciiTheme="majorHAnsi" w:eastAsia="宋体" w:hAnsiTheme="majorHAnsi"/>
          <w:color w:val="171717" w:themeColor="background2" w:themeShade="1A"/>
          <w:sz w:val="20"/>
          <w:szCs w:val="20"/>
          <w:vertAlign w:val="superscript"/>
          <w:lang w:eastAsia="zh-CN"/>
        </w:rPr>
        <w:t>st</w:t>
      </w:r>
      <w:r w:rsidRPr="00115382">
        <w:rPr>
          <w:rFonts w:asciiTheme="majorHAnsi" w:eastAsia="宋体" w:hAnsiTheme="majorHAnsi"/>
          <w:color w:val="171717" w:themeColor="background2" w:themeShade="1A"/>
          <w:sz w:val="20"/>
          <w:szCs w:val="20"/>
          <w:lang w:eastAsia="zh-CN"/>
        </w:rPr>
        <w:t xml:space="preserve"> monitoring period. For QA/QC procedure, please refer to QA/QC procedures in section D.2 of the monitoring report.</w:t>
      </w:r>
    </w:p>
    <w:p w14:paraId="57014D3C" w14:textId="77777777" w:rsidR="00E03858" w:rsidRPr="00115382" w:rsidRDefault="00E03858" w:rsidP="00654DBE">
      <w:pPr>
        <w:spacing w:after="0"/>
        <w:jc w:val="both"/>
        <w:rPr>
          <w:rFonts w:asciiTheme="majorHAnsi" w:eastAsia="宋体" w:hAnsiTheme="majorHAnsi"/>
          <w:color w:val="171717" w:themeColor="background2" w:themeShade="1A"/>
          <w:sz w:val="20"/>
          <w:szCs w:val="20"/>
          <w:lang w:eastAsia="zh-CN"/>
        </w:rPr>
      </w:pPr>
    </w:p>
    <w:p w14:paraId="67FCD129" w14:textId="77777777" w:rsidR="00E03858" w:rsidRPr="00115382" w:rsidRDefault="00E03858" w:rsidP="00654DBE">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Data management</w:t>
      </w:r>
    </w:p>
    <w:p w14:paraId="68F104FB" w14:textId="77777777" w:rsidR="00E03858" w:rsidRPr="00115382" w:rsidRDefault="00E03858" w:rsidP="00654DBE">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Records are the most important exercise in relation to the monitoring process. Without accurate and efficient record keeping, project emission reductions cannot be verified. </w:t>
      </w:r>
    </w:p>
    <w:p w14:paraId="01591164" w14:textId="77777777" w:rsidR="00E03858" w:rsidRPr="00115382" w:rsidRDefault="00E03858" w:rsidP="00654DBE">
      <w:pPr>
        <w:spacing w:after="0"/>
        <w:jc w:val="both"/>
        <w:rPr>
          <w:color w:val="171717" w:themeColor="background2" w:themeShade="1A"/>
          <w:sz w:val="20"/>
          <w:szCs w:val="20"/>
          <w:lang w:eastAsia="zh-CN"/>
        </w:rPr>
      </w:pPr>
    </w:p>
    <w:p w14:paraId="50FCD4A3" w14:textId="77777777" w:rsidR="00E03858" w:rsidRPr="00115382" w:rsidRDefault="00E03858" w:rsidP="00654DBE">
      <w:pPr>
        <w:spacing w:after="0"/>
        <w:jc w:val="both"/>
        <w:rPr>
          <w:color w:val="171717" w:themeColor="background2" w:themeShade="1A"/>
          <w:sz w:val="20"/>
          <w:szCs w:val="20"/>
          <w:lang w:eastAsia="zh-CN"/>
        </w:rPr>
      </w:pPr>
      <w:r w:rsidRPr="00115382">
        <w:rPr>
          <w:color w:val="171717" w:themeColor="background2" w:themeShade="1A"/>
          <w:sz w:val="20"/>
          <w:szCs w:val="20"/>
          <w:lang w:eastAsia="zh-CN"/>
        </w:rPr>
        <w:t>Once missing data on a given day or a certain period of time happened, the most appropriate values such as daily average or monthly average will be used for calculation, which is to ensure that emission reductions are conservative.</w:t>
      </w:r>
    </w:p>
    <w:p w14:paraId="0E764A9C" w14:textId="77777777" w:rsidR="00E03858" w:rsidRPr="00115382" w:rsidRDefault="00E03858" w:rsidP="009A0049">
      <w:pPr>
        <w:spacing w:after="0" w:line="312" w:lineRule="auto"/>
        <w:jc w:val="both"/>
        <w:rPr>
          <w:color w:val="171717" w:themeColor="background2" w:themeShade="1A"/>
          <w:sz w:val="20"/>
          <w:szCs w:val="20"/>
          <w:lang w:eastAsia="zh-CN"/>
        </w:rPr>
      </w:pPr>
    </w:p>
    <w:p w14:paraId="6B18F5FF" w14:textId="77777777" w:rsidR="00E03858" w:rsidRPr="00115382" w:rsidRDefault="00E03858" w:rsidP="009A0049">
      <w:pPr>
        <w:spacing w:after="0" w:line="312" w:lineRule="auto"/>
        <w:jc w:val="both"/>
        <w:rPr>
          <w:color w:val="171717" w:themeColor="background2" w:themeShade="1A"/>
          <w:sz w:val="20"/>
          <w:szCs w:val="20"/>
          <w:lang w:eastAsia="zh-CN"/>
        </w:rPr>
      </w:pPr>
      <w:r w:rsidRPr="00115382">
        <w:rPr>
          <w:color w:val="171717" w:themeColor="background2" w:themeShade="1A"/>
          <w:sz w:val="20"/>
          <w:szCs w:val="20"/>
          <w:lang w:eastAsia="zh-CN"/>
        </w:rPr>
        <w:t>All data collected as part of the monitoring plan shall be archived in electronic form and paper until at least two years after the entry period. </w:t>
      </w:r>
    </w:p>
    <w:p w14:paraId="37A221BC" w14:textId="77777777" w:rsidR="00E03858" w:rsidRPr="00115382" w:rsidRDefault="00E03858" w:rsidP="00E03858">
      <w:pPr>
        <w:spacing w:after="0"/>
        <w:jc w:val="both"/>
        <w:rPr>
          <w:color w:val="171717" w:themeColor="background2" w:themeShade="1A"/>
          <w:sz w:val="20"/>
          <w:szCs w:val="20"/>
          <w:lang w:eastAsia="zh-CN"/>
        </w:rPr>
      </w:pPr>
    </w:p>
    <w:p w14:paraId="61F50AED" w14:textId="77777777" w:rsidR="00E03858" w:rsidRPr="00115382" w:rsidRDefault="00E03858" w:rsidP="00632971">
      <w:pPr>
        <w:spacing w:after="0"/>
        <w:rPr>
          <w:rFonts w:asciiTheme="majorHAnsi" w:eastAsia="宋体" w:hAnsiTheme="majorHAnsi"/>
          <w:b/>
          <w:bCs/>
          <w:color w:val="171717" w:themeColor="background2" w:themeShade="1A"/>
          <w:sz w:val="20"/>
          <w:szCs w:val="20"/>
          <w:lang w:eastAsia="zh-CN"/>
        </w:rPr>
      </w:pPr>
      <w:bookmarkStart w:id="46" w:name="_Hlk88143535"/>
      <w:r w:rsidRPr="00115382">
        <w:rPr>
          <w:rFonts w:asciiTheme="majorHAnsi" w:eastAsia="宋体" w:hAnsiTheme="majorHAnsi"/>
          <w:b/>
          <w:bCs/>
          <w:color w:val="171717" w:themeColor="background2" w:themeShade="1A"/>
          <w:sz w:val="20"/>
          <w:szCs w:val="20"/>
          <w:lang w:eastAsia="zh-CN"/>
        </w:rPr>
        <w:t>Emergency procedure</w:t>
      </w:r>
    </w:p>
    <w:p w14:paraId="10B119F1" w14:textId="77777777" w:rsidR="00E03858" w:rsidRPr="00115382" w:rsidRDefault="00E03858" w:rsidP="00632971">
      <w:pPr>
        <w:spacing w:after="0"/>
        <w:mirrorIndents/>
        <w:jc w:val="both"/>
        <w:rPr>
          <w:color w:val="171717" w:themeColor="background2" w:themeShade="1A"/>
          <w:sz w:val="20"/>
          <w:szCs w:val="20"/>
          <w:lang w:eastAsia="en-GB"/>
        </w:rPr>
      </w:pPr>
      <w:r w:rsidRPr="00115382">
        <w:rPr>
          <w:color w:val="171717" w:themeColor="background2" w:themeShade="1A"/>
          <w:sz w:val="20"/>
          <w:szCs w:val="20"/>
          <w:lang w:eastAsia="en-GB"/>
        </w:rPr>
        <w:t>Employees need to be familiar with the process flow and emergency situations that may occur during project operation and operate in strict accordance with the technical specifications of each process treatment equipment and monitoring equipment. During the operation of the project, all equipment and related instruments shall be checked regularly according to the manufacturer’s recommendations. If necessary, calibration and/or proper repair have to be carried out immediately.</w:t>
      </w:r>
    </w:p>
    <w:p w14:paraId="753CDEFB" w14:textId="77777777" w:rsidR="00E03858" w:rsidRPr="00115382" w:rsidRDefault="00E03858" w:rsidP="00632971">
      <w:pPr>
        <w:spacing w:after="0"/>
        <w:mirrorIndents/>
        <w:jc w:val="both"/>
        <w:rPr>
          <w:color w:val="171717" w:themeColor="background2" w:themeShade="1A"/>
          <w:sz w:val="20"/>
          <w:szCs w:val="20"/>
          <w:lang w:eastAsia="en-GB"/>
        </w:rPr>
      </w:pPr>
    </w:p>
    <w:p w14:paraId="3B43385F" w14:textId="77777777" w:rsidR="00E03858" w:rsidRPr="00115382" w:rsidRDefault="00E03858" w:rsidP="00632971">
      <w:pPr>
        <w:spacing w:after="0"/>
        <w:mirrorIndents/>
        <w:jc w:val="both"/>
        <w:rPr>
          <w:color w:val="171717" w:themeColor="background2" w:themeShade="1A"/>
          <w:sz w:val="20"/>
          <w:szCs w:val="20"/>
          <w:lang w:eastAsia="en-GB"/>
        </w:rPr>
      </w:pPr>
      <w:r w:rsidRPr="00115382">
        <w:rPr>
          <w:color w:val="171717" w:themeColor="background2" w:themeShade="1A"/>
          <w:sz w:val="20"/>
          <w:szCs w:val="20"/>
          <w:lang w:eastAsia="en-GB"/>
        </w:rPr>
        <w:t>In case of malfunction and/or damage of any system or piece of the process, it may cause damage to the operation of the system, especially serious damage to the biogas generation system and combustion system it must be dealt with as soon as possible and reported to the responsible technician immediately.</w:t>
      </w:r>
    </w:p>
    <w:p w14:paraId="1CD671A6" w14:textId="77777777" w:rsidR="00E03858" w:rsidRPr="00115382" w:rsidRDefault="00E03858" w:rsidP="00632971">
      <w:pPr>
        <w:spacing w:after="0"/>
        <w:mirrorIndents/>
        <w:jc w:val="both"/>
        <w:rPr>
          <w:color w:val="171717" w:themeColor="background2" w:themeShade="1A"/>
          <w:sz w:val="20"/>
          <w:szCs w:val="20"/>
          <w:lang w:eastAsia="en-GB"/>
        </w:rPr>
      </w:pPr>
    </w:p>
    <w:p w14:paraId="69D2BEAD" w14:textId="77777777" w:rsidR="00E03858" w:rsidRPr="00115382" w:rsidRDefault="00E03858" w:rsidP="00632971">
      <w:pPr>
        <w:spacing w:after="0"/>
        <w:jc w:val="both"/>
        <w:rPr>
          <w:color w:val="171717" w:themeColor="background2" w:themeShade="1A"/>
          <w:lang w:eastAsia="zh-CN"/>
        </w:rPr>
      </w:pPr>
      <w:r w:rsidRPr="00115382">
        <w:rPr>
          <w:color w:val="171717" w:themeColor="background2" w:themeShade="1A"/>
          <w:sz w:val="20"/>
          <w:szCs w:val="20"/>
          <w:lang w:eastAsia="en-GB"/>
        </w:rPr>
        <w:t xml:space="preserve">There </w:t>
      </w:r>
      <w:r w:rsidRPr="00115382">
        <w:rPr>
          <w:rFonts w:hint="eastAsia"/>
          <w:color w:val="171717" w:themeColor="background2" w:themeShade="1A"/>
          <w:sz w:val="20"/>
          <w:szCs w:val="20"/>
          <w:lang w:eastAsia="zh-CN"/>
        </w:rPr>
        <w:t>was</w:t>
      </w:r>
      <w:r w:rsidRPr="00115382">
        <w:rPr>
          <w:color w:val="171717" w:themeColor="background2" w:themeShade="1A"/>
          <w:sz w:val="20"/>
          <w:szCs w:val="20"/>
          <w:lang w:eastAsia="en-GB"/>
        </w:rPr>
        <w:t xml:space="preserve"> no emergency happened during this monitoring period.</w:t>
      </w:r>
    </w:p>
    <w:bookmarkEnd w:id="46"/>
    <w:p w14:paraId="54E9D6BA" w14:textId="77777777" w:rsidR="00E03858" w:rsidRPr="00115382" w:rsidRDefault="00E03858" w:rsidP="00E03858">
      <w:pPr>
        <w:spacing w:after="0"/>
        <w:jc w:val="both"/>
        <w:rPr>
          <w:color w:val="171717" w:themeColor="background2" w:themeShade="1A"/>
          <w:lang w:eastAsia="zh-CN"/>
        </w:rPr>
      </w:pPr>
    </w:p>
    <w:p w14:paraId="29DF7C48" w14:textId="77777777" w:rsidR="00E03858" w:rsidRPr="00115382" w:rsidRDefault="00E03858" w:rsidP="00632971">
      <w:pPr>
        <w:spacing w:after="0"/>
        <w:rPr>
          <w:rFonts w:asciiTheme="majorHAnsi" w:eastAsia="宋体" w:hAnsiTheme="majorHAnsi"/>
          <w:b/>
          <w:bCs/>
          <w:color w:val="171717" w:themeColor="background2" w:themeShade="1A"/>
          <w:sz w:val="20"/>
          <w:szCs w:val="20"/>
          <w:lang w:eastAsia="zh-CN"/>
        </w:rPr>
      </w:pPr>
      <w:r w:rsidRPr="00115382">
        <w:rPr>
          <w:rFonts w:asciiTheme="majorHAnsi" w:eastAsia="宋体" w:hAnsiTheme="majorHAnsi"/>
          <w:b/>
          <w:bCs/>
          <w:color w:val="171717" w:themeColor="background2" w:themeShade="1A"/>
          <w:sz w:val="20"/>
          <w:szCs w:val="20"/>
          <w:lang w:eastAsia="zh-CN"/>
        </w:rPr>
        <w:t>Avoiding of double counting</w:t>
      </w:r>
    </w:p>
    <w:p w14:paraId="1C96DFE9" w14:textId="53769756" w:rsidR="00381F7A" w:rsidRPr="00115382" w:rsidRDefault="00E03858" w:rsidP="00632971">
      <w:pPr>
        <w:spacing w:after="0"/>
        <w:jc w:val="both"/>
        <w:rPr>
          <w:rFonts w:ascii="Arial" w:hAnsi="Arial" w:cs="Arial"/>
          <w:b/>
          <w:bCs/>
          <w:color w:val="171717" w:themeColor="background2" w:themeShade="1A"/>
          <w:sz w:val="20"/>
          <w:szCs w:val="20"/>
          <w14:cntxtAlts w14:val="0"/>
        </w:rPr>
      </w:pPr>
      <w:r w:rsidRPr="00115382">
        <w:rPr>
          <w:color w:val="171717" w:themeColor="background2" w:themeShade="1A"/>
          <w:sz w:val="20"/>
          <w:szCs w:val="20"/>
          <w:lang w:eastAsia="zh-CN"/>
        </w:rPr>
        <w:t xml:space="preserve">All swine farms involved in this project can be identified through its GPS coordinates, which will prevent the farms counted in the project activity to be part of any other voluntary market or emission reduction mechanism (CDM, CCER, VCS etc.) as well. Besides, the project owner has </w:t>
      </w:r>
      <w:r w:rsidRPr="00432930">
        <w:rPr>
          <w:color w:val="171717" w:themeColor="background2" w:themeShade="1A"/>
          <w:sz w:val="20"/>
          <w:szCs w:val="20"/>
          <w:lang w:eastAsia="zh-CN"/>
        </w:rPr>
        <w:t>signed the Declaration of No Double Counting Statement and Declaration of not involved in other GHG scheme on</w:t>
      </w:r>
      <w:r w:rsidR="00E63454">
        <w:rPr>
          <w:color w:val="171717" w:themeColor="background2" w:themeShade="1A"/>
          <w:sz w:val="20"/>
          <w:szCs w:val="20"/>
          <w:lang w:eastAsia="zh-CN"/>
        </w:rPr>
        <w:t xml:space="preserve"> </w:t>
      </w:r>
      <w:r w:rsidR="00632971">
        <w:rPr>
          <w:color w:val="171717" w:themeColor="background2" w:themeShade="1A"/>
          <w:sz w:val="20"/>
          <w:szCs w:val="20"/>
          <w:lang w:eastAsia="zh-CN"/>
        </w:rPr>
        <w:t>30</w:t>
      </w:r>
      <w:r w:rsidRPr="00432930">
        <w:rPr>
          <w:color w:val="171717" w:themeColor="background2" w:themeShade="1A"/>
          <w:sz w:val="20"/>
          <w:szCs w:val="20"/>
          <w:lang w:eastAsia="zh-CN"/>
        </w:rPr>
        <w:t>/0</w:t>
      </w:r>
      <w:r w:rsidR="00632971">
        <w:rPr>
          <w:color w:val="171717" w:themeColor="background2" w:themeShade="1A"/>
          <w:sz w:val="20"/>
          <w:szCs w:val="20"/>
          <w:lang w:eastAsia="zh-CN"/>
        </w:rPr>
        <w:t>5</w:t>
      </w:r>
      <w:r w:rsidRPr="00432930">
        <w:rPr>
          <w:color w:val="171717" w:themeColor="background2" w:themeShade="1A"/>
          <w:sz w:val="20"/>
          <w:szCs w:val="20"/>
          <w:lang w:eastAsia="zh-CN"/>
        </w:rPr>
        <w:t>/2021. The emission reductions were not double counted during the 1</w:t>
      </w:r>
      <w:r w:rsidRPr="00432930">
        <w:rPr>
          <w:color w:val="171717" w:themeColor="background2" w:themeShade="1A"/>
          <w:sz w:val="20"/>
          <w:szCs w:val="20"/>
          <w:vertAlign w:val="superscript"/>
          <w:lang w:eastAsia="zh-CN"/>
        </w:rPr>
        <w:t>st</w:t>
      </w:r>
      <w:r w:rsidRPr="00432930">
        <w:rPr>
          <w:color w:val="171717" w:themeColor="background2" w:themeShade="1A"/>
          <w:sz w:val="20"/>
          <w:szCs w:val="20"/>
          <w:lang w:eastAsia="zh-CN"/>
        </w:rPr>
        <w:t xml:space="preserve"> monitoring period.</w:t>
      </w:r>
    </w:p>
    <w:p w14:paraId="36A71F86" w14:textId="77777777" w:rsidR="009A54A6" w:rsidRDefault="009A54A6" w:rsidP="00954F35">
      <w:pPr>
        <w:spacing w:after="0" w:line="276" w:lineRule="auto"/>
        <w:jc w:val="center"/>
        <w:rPr>
          <w:rFonts w:ascii="Arial" w:hAnsi="Arial" w:cs="Arial"/>
          <w:b/>
          <w:bCs/>
          <w:color w:val="auto"/>
          <w:sz w:val="20"/>
          <w:szCs w:val="20"/>
          <w14:cntxtAlts w14:val="0"/>
        </w:rPr>
        <w:sectPr w:rsidR="009A54A6" w:rsidSect="009A54A6">
          <w:pgSz w:w="11900" w:h="16840"/>
          <w:pgMar w:top="1381" w:right="1134" w:bottom="1021" w:left="1134" w:header="283" w:footer="0" w:gutter="0"/>
          <w:cols w:space="720"/>
          <w:titlePg/>
          <w:docGrid w:linePitch="360"/>
        </w:sectPr>
      </w:pPr>
    </w:p>
    <w:p w14:paraId="228F1351" w14:textId="523625B6" w:rsidR="005E28AF" w:rsidRDefault="000F09A2" w:rsidP="00954F35">
      <w:pPr>
        <w:spacing w:after="0" w:line="276" w:lineRule="auto"/>
        <w:jc w:val="center"/>
        <w:rPr>
          <w:rFonts w:ascii="Arial" w:hAnsi="Arial" w:cs="Arial"/>
          <w:b/>
          <w:bCs/>
          <w:color w:val="auto"/>
          <w:sz w:val="20"/>
          <w:szCs w:val="20"/>
          <w:lang w:eastAsia="zh-CN"/>
          <w14:cntxtAlts w14:val="0"/>
        </w:rPr>
      </w:pPr>
      <w:r w:rsidRPr="00DB1C91">
        <w:rPr>
          <w:rFonts w:hint="eastAsia"/>
          <w:b/>
          <w:bCs/>
          <w:color w:val="auto"/>
          <w:sz w:val="20"/>
          <w:szCs w:val="20"/>
          <w:lang w:eastAsia="zh-CN"/>
        </w:rPr>
        <w:lastRenderedPageBreak/>
        <w:t xml:space="preserve">Table </w:t>
      </w:r>
      <w:r w:rsidR="0030525E" w:rsidRPr="00DB1C91">
        <w:rPr>
          <w:b/>
          <w:bCs/>
          <w:color w:val="auto"/>
          <w:sz w:val="20"/>
          <w:szCs w:val="20"/>
          <w:lang w:eastAsia="zh-CN"/>
        </w:rPr>
        <w:t>6</w:t>
      </w:r>
      <w:r w:rsidR="005B7381" w:rsidRPr="00DB1C91">
        <w:rPr>
          <w:b/>
          <w:bCs/>
          <w:color w:val="auto"/>
          <w:sz w:val="20"/>
          <w:szCs w:val="20"/>
          <w:lang w:eastAsia="zh-CN"/>
        </w:rPr>
        <w:t xml:space="preserve"> General description of monitoring equipment</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1162"/>
        <w:gridCol w:w="1611"/>
        <w:gridCol w:w="992"/>
        <w:gridCol w:w="1276"/>
        <w:gridCol w:w="709"/>
        <w:gridCol w:w="1276"/>
        <w:gridCol w:w="2411"/>
        <w:gridCol w:w="1273"/>
        <w:gridCol w:w="2694"/>
      </w:tblGrid>
      <w:tr w:rsidR="003B5C49" w:rsidRPr="003B5C49" w14:paraId="483236E8" w14:textId="2383B5E5" w:rsidTr="003B5C49">
        <w:trPr>
          <w:trHeight w:val="319"/>
        </w:trPr>
        <w:tc>
          <w:tcPr>
            <w:tcW w:w="408" w:type="pct"/>
          </w:tcPr>
          <w:p w14:paraId="14515710" w14:textId="4BA2CC9E" w:rsidR="006B6E6C" w:rsidRPr="003B5C49" w:rsidRDefault="006B6E6C" w:rsidP="003B5C49">
            <w:pPr>
              <w:spacing w:after="0" w:line="312" w:lineRule="auto"/>
              <w:jc w:val="center"/>
              <w:rPr>
                <w:rFonts w:eastAsia="宋体"/>
                <w:b/>
                <w:bCs/>
                <w:color w:val="171717" w:themeColor="background2" w:themeShade="1A"/>
                <w:sz w:val="16"/>
                <w:szCs w:val="16"/>
                <w:lang w:eastAsia="zh-CN"/>
              </w:rPr>
            </w:pPr>
            <w:bookmarkStart w:id="47" w:name="_Hlk80952523"/>
            <w:r w:rsidRPr="003B5C49">
              <w:rPr>
                <w:rFonts w:eastAsia="宋体"/>
                <w:b/>
                <w:bCs/>
                <w:color w:val="171717" w:themeColor="background2" w:themeShade="1A"/>
                <w:sz w:val="16"/>
                <w:szCs w:val="16"/>
                <w:lang w:eastAsia="zh-CN"/>
              </w:rPr>
              <w:t>Monitoring equipment</w:t>
            </w:r>
          </w:p>
        </w:tc>
        <w:tc>
          <w:tcPr>
            <w:tcW w:w="398" w:type="pct"/>
          </w:tcPr>
          <w:p w14:paraId="0F85C680" w14:textId="2878DD12"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Parameter to be monitored</w:t>
            </w:r>
          </w:p>
        </w:tc>
        <w:tc>
          <w:tcPr>
            <w:tcW w:w="552" w:type="pct"/>
          </w:tcPr>
          <w:p w14:paraId="1A1CCD22" w14:textId="031D2BE9"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Installed location</w:t>
            </w:r>
          </w:p>
        </w:tc>
        <w:tc>
          <w:tcPr>
            <w:tcW w:w="340" w:type="pct"/>
          </w:tcPr>
          <w:p w14:paraId="5DF64068" w14:textId="7F9BDB72"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Type</w:t>
            </w:r>
          </w:p>
        </w:tc>
        <w:tc>
          <w:tcPr>
            <w:tcW w:w="437" w:type="pct"/>
          </w:tcPr>
          <w:p w14:paraId="4B11B251" w14:textId="360F44F3"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Series number</w:t>
            </w:r>
          </w:p>
        </w:tc>
        <w:tc>
          <w:tcPr>
            <w:tcW w:w="243" w:type="pct"/>
          </w:tcPr>
          <w:p w14:paraId="00F2B3C8" w14:textId="193EA777" w:rsidR="006B6E6C" w:rsidRPr="003B5C49" w:rsidRDefault="00000000" w:rsidP="003B5C49">
            <w:pPr>
              <w:spacing w:after="0" w:line="312" w:lineRule="auto"/>
              <w:jc w:val="center"/>
              <w:rPr>
                <w:rFonts w:eastAsia="宋体"/>
                <w:b/>
                <w:bCs/>
                <w:color w:val="171717" w:themeColor="background2" w:themeShade="1A"/>
                <w:sz w:val="16"/>
                <w:szCs w:val="16"/>
                <w:lang w:eastAsia="zh-CN"/>
              </w:rPr>
            </w:pPr>
            <w:hyperlink r:id="rId23" w:history="1">
              <w:r w:rsidR="006B6E6C" w:rsidRPr="003B5C49">
                <w:rPr>
                  <w:rFonts w:eastAsia="宋体"/>
                  <w:b/>
                  <w:bCs/>
                  <w:color w:val="171717" w:themeColor="background2" w:themeShade="1A"/>
                  <w:sz w:val="16"/>
                  <w:szCs w:val="16"/>
                  <w:lang w:eastAsia="zh-CN"/>
                </w:rPr>
                <w:t>Accuracy</w:t>
              </w:r>
            </w:hyperlink>
          </w:p>
        </w:tc>
        <w:tc>
          <w:tcPr>
            <w:tcW w:w="437" w:type="pct"/>
          </w:tcPr>
          <w:p w14:paraId="5577A8C6" w14:textId="542E096B"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Date of calibration</w:t>
            </w:r>
          </w:p>
        </w:tc>
        <w:tc>
          <w:tcPr>
            <w:tcW w:w="826" w:type="pct"/>
          </w:tcPr>
          <w:p w14:paraId="19908D99" w14:textId="0C85F2B1"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Calibration standard</w:t>
            </w:r>
          </w:p>
        </w:tc>
        <w:tc>
          <w:tcPr>
            <w:tcW w:w="436" w:type="pct"/>
          </w:tcPr>
          <w:p w14:paraId="6389B9E8" w14:textId="0438FEB8"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Validity</w:t>
            </w:r>
          </w:p>
        </w:tc>
        <w:tc>
          <w:tcPr>
            <w:tcW w:w="923" w:type="pct"/>
          </w:tcPr>
          <w:p w14:paraId="0EE5DC86" w14:textId="517FB2EB" w:rsidR="006B6E6C" w:rsidRPr="003B5C49" w:rsidRDefault="006B6E6C" w:rsidP="003B5C49">
            <w:pPr>
              <w:spacing w:after="0" w:line="312" w:lineRule="auto"/>
              <w:jc w:val="center"/>
              <w:rPr>
                <w:rFonts w:eastAsia="宋体"/>
                <w:b/>
                <w:bCs/>
                <w:color w:val="171717" w:themeColor="background2" w:themeShade="1A"/>
                <w:sz w:val="16"/>
                <w:szCs w:val="16"/>
                <w:lang w:eastAsia="zh-CN"/>
              </w:rPr>
            </w:pPr>
            <w:r w:rsidRPr="003B5C49">
              <w:rPr>
                <w:rFonts w:eastAsia="宋体"/>
                <w:b/>
                <w:bCs/>
                <w:color w:val="171717" w:themeColor="background2" w:themeShade="1A"/>
                <w:sz w:val="16"/>
                <w:szCs w:val="16"/>
                <w:lang w:eastAsia="zh-CN"/>
              </w:rPr>
              <w:t>Calibration agency</w:t>
            </w:r>
          </w:p>
        </w:tc>
      </w:tr>
      <w:tr w:rsidR="003B5C49" w:rsidRPr="003B5C49" w14:paraId="275A1AB3" w14:textId="2349BB5A" w:rsidTr="003B5C49">
        <w:trPr>
          <w:trHeight w:val="319"/>
        </w:trPr>
        <w:tc>
          <w:tcPr>
            <w:tcW w:w="408" w:type="pct"/>
          </w:tcPr>
          <w:p w14:paraId="5064A073" w14:textId="2570340B" w:rsidR="001A69D7" w:rsidRPr="003B5C49" w:rsidRDefault="001A69D7"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Flow meter 1</w:t>
            </w:r>
          </w:p>
        </w:tc>
        <w:tc>
          <w:tcPr>
            <w:tcW w:w="398" w:type="pct"/>
          </w:tcPr>
          <w:p w14:paraId="2D796C57" w14:textId="77777777" w:rsidR="001A69D7" w:rsidRPr="003B5C49" w:rsidRDefault="001A69D7" w:rsidP="003B5C49">
            <w:pPr>
              <w:spacing w:after="0" w:line="312" w:lineRule="auto"/>
              <w:jc w:val="center"/>
              <w:rPr>
                <w:rFonts w:eastAsia="宋体"/>
                <w:color w:val="171717" w:themeColor="background2" w:themeShade="1A"/>
                <w:sz w:val="16"/>
                <w:szCs w:val="16"/>
                <w:vertAlign w:val="subscript"/>
                <w:lang w:eastAsia="zh-CN"/>
              </w:rPr>
            </w:pPr>
            <w:r w:rsidRPr="003B5C49">
              <w:rPr>
                <w:rFonts w:eastAsia="宋体"/>
                <w:color w:val="171717" w:themeColor="background2" w:themeShade="1A"/>
                <w:sz w:val="16"/>
                <w:szCs w:val="16"/>
                <w:lang w:eastAsia="zh-CN"/>
              </w:rPr>
              <w:t>V</w:t>
            </w:r>
            <w:r w:rsidRPr="003B5C49">
              <w:rPr>
                <w:rFonts w:eastAsia="宋体"/>
                <w:color w:val="171717" w:themeColor="background2" w:themeShade="1A"/>
                <w:sz w:val="16"/>
                <w:szCs w:val="16"/>
                <w:vertAlign w:val="subscript"/>
                <w:lang w:eastAsia="zh-CN"/>
              </w:rPr>
              <w:t>f</w:t>
            </w:r>
          </w:p>
          <w:p w14:paraId="13C2EE70" w14:textId="77777777" w:rsidR="001A69D7" w:rsidRPr="003B5C49" w:rsidRDefault="001A69D7" w:rsidP="003B5C49">
            <w:pPr>
              <w:spacing w:after="0" w:line="312" w:lineRule="auto"/>
              <w:jc w:val="center"/>
              <w:rPr>
                <w:color w:val="171717" w:themeColor="background2" w:themeShade="1A"/>
                <w:sz w:val="16"/>
                <w:szCs w:val="16"/>
                <w:vertAlign w:val="subscript"/>
                <w:lang w:eastAsia="zh-CN"/>
              </w:rPr>
            </w:pPr>
            <w:r w:rsidRPr="003B5C49">
              <w:rPr>
                <w:color w:val="171717" w:themeColor="background2" w:themeShade="1A"/>
                <w:sz w:val="16"/>
                <w:szCs w:val="16"/>
                <w:lang w:eastAsia="zh-CN"/>
              </w:rPr>
              <w:t>T</w:t>
            </w:r>
            <w:r w:rsidRPr="003B5C49">
              <w:rPr>
                <w:color w:val="171717" w:themeColor="background2" w:themeShade="1A"/>
                <w:sz w:val="16"/>
                <w:szCs w:val="16"/>
                <w:vertAlign w:val="subscript"/>
                <w:lang w:eastAsia="zh-CN"/>
              </w:rPr>
              <w:t>t</w:t>
            </w:r>
          </w:p>
          <w:p w14:paraId="3F6C2EE0" w14:textId="3518CED1" w:rsidR="001A69D7" w:rsidRPr="003B5C49" w:rsidRDefault="001A69D7" w:rsidP="003B5C49">
            <w:pPr>
              <w:spacing w:after="0" w:line="312" w:lineRule="auto"/>
              <w:jc w:val="center"/>
              <w:rPr>
                <w:rFonts w:eastAsia="宋体"/>
                <w:color w:val="171717" w:themeColor="background2" w:themeShade="1A"/>
                <w:sz w:val="16"/>
                <w:szCs w:val="16"/>
                <w:lang w:eastAsia="zh-CN"/>
              </w:rPr>
            </w:pPr>
            <w:r w:rsidRPr="003B5C49">
              <w:rPr>
                <w:color w:val="171717" w:themeColor="background2" w:themeShade="1A"/>
                <w:sz w:val="16"/>
                <w:szCs w:val="16"/>
                <w:lang w:eastAsia="zh-CN"/>
              </w:rPr>
              <w:t xml:space="preserve"> P</w:t>
            </w:r>
            <w:r w:rsidRPr="003B5C49">
              <w:rPr>
                <w:color w:val="171717" w:themeColor="background2" w:themeShade="1A"/>
                <w:sz w:val="16"/>
                <w:szCs w:val="16"/>
                <w:vertAlign w:val="subscript"/>
                <w:lang w:eastAsia="zh-CN"/>
              </w:rPr>
              <w:t>t</w:t>
            </w:r>
          </w:p>
        </w:tc>
        <w:tc>
          <w:tcPr>
            <w:tcW w:w="552" w:type="pct"/>
          </w:tcPr>
          <w:p w14:paraId="344F0BB6" w14:textId="0D14AB3D" w:rsidR="001A69D7" w:rsidRPr="003B5C49" w:rsidRDefault="001A69D7" w:rsidP="003B5C49">
            <w:pPr>
              <w:spacing w:after="0" w:line="312" w:lineRule="auto"/>
              <w:jc w:val="center"/>
              <w:rPr>
                <w:rFonts w:eastAsia="宋体"/>
                <w:b/>
                <w:bCs/>
                <w:color w:val="171717" w:themeColor="background2" w:themeShade="1A"/>
                <w:sz w:val="16"/>
                <w:szCs w:val="16"/>
                <w:lang w:eastAsia="zh-CN"/>
              </w:rPr>
            </w:pPr>
            <w:r w:rsidRPr="003B5C49">
              <w:rPr>
                <w:color w:val="171717" w:themeColor="background2" w:themeShade="1A"/>
                <w:sz w:val="16"/>
                <w:szCs w:val="16"/>
                <w:lang w:val="en-GB" w:eastAsia="zh-CN"/>
              </w:rPr>
              <w:t>at the outlet of the anaerobic digestion</w:t>
            </w:r>
          </w:p>
        </w:tc>
        <w:tc>
          <w:tcPr>
            <w:tcW w:w="340" w:type="pct"/>
          </w:tcPr>
          <w:p w14:paraId="578111C5" w14:textId="667B7DB0" w:rsidR="001A69D7" w:rsidRPr="003B5C49" w:rsidRDefault="00007690" w:rsidP="003B5C49">
            <w:pPr>
              <w:spacing w:after="0" w:line="312" w:lineRule="auto"/>
              <w:jc w:val="center"/>
              <w:rPr>
                <w:rFonts w:eastAsia="宋体"/>
                <w:b/>
                <w:bCs/>
                <w:color w:val="171717" w:themeColor="background2" w:themeShade="1A"/>
                <w:sz w:val="16"/>
                <w:szCs w:val="16"/>
                <w:lang w:eastAsia="zh-CN"/>
              </w:rPr>
            </w:pPr>
            <w:r w:rsidRPr="003B5C49">
              <w:rPr>
                <w:color w:val="171717" w:themeColor="background2" w:themeShade="1A"/>
                <w:sz w:val="16"/>
                <w:szCs w:val="16"/>
                <w:lang w:val="en-GB" w:eastAsia="zh-CN"/>
              </w:rPr>
              <w:t>HD-LUB</w:t>
            </w:r>
          </w:p>
        </w:tc>
        <w:tc>
          <w:tcPr>
            <w:tcW w:w="437" w:type="pct"/>
            <w:vMerge w:val="restart"/>
            <w:vAlign w:val="center"/>
          </w:tcPr>
          <w:p w14:paraId="0D938571" w14:textId="15466387" w:rsidR="001A69D7" w:rsidRPr="003B5C49" w:rsidRDefault="001A69D7" w:rsidP="003B5C49">
            <w:pPr>
              <w:spacing w:after="0" w:line="312" w:lineRule="auto"/>
              <w:jc w:val="center"/>
              <w:rPr>
                <w:rFonts w:eastAsia="宋体"/>
                <w:b/>
                <w:bCs/>
                <w:color w:val="171717" w:themeColor="background2" w:themeShade="1A"/>
                <w:sz w:val="16"/>
                <w:szCs w:val="16"/>
                <w:lang w:eastAsia="zh-CN"/>
              </w:rPr>
            </w:pPr>
            <w:r w:rsidRPr="003B5C49">
              <w:rPr>
                <w:color w:val="171717" w:themeColor="background2" w:themeShade="1A"/>
                <w:sz w:val="16"/>
                <w:szCs w:val="16"/>
                <w:lang w:val="en-GB" w:eastAsia="zh-CN"/>
              </w:rPr>
              <w:t xml:space="preserve">Please refer to below Table </w:t>
            </w:r>
            <w:r w:rsidR="000A596F" w:rsidRPr="003B5C49">
              <w:rPr>
                <w:color w:val="171717" w:themeColor="background2" w:themeShade="1A"/>
                <w:sz w:val="16"/>
                <w:szCs w:val="16"/>
                <w:lang w:val="en-GB" w:eastAsia="zh-CN"/>
              </w:rPr>
              <w:t>7</w:t>
            </w:r>
          </w:p>
        </w:tc>
        <w:tc>
          <w:tcPr>
            <w:tcW w:w="243" w:type="pct"/>
          </w:tcPr>
          <w:p w14:paraId="6F72EF7A" w14:textId="328E1354" w:rsidR="001A69D7" w:rsidRPr="003B5C49" w:rsidRDefault="001A69D7"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1.5</w:t>
            </w:r>
          </w:p>
        </w:tc>
        <w:tc>
          <w:tcPr>
            <w:tcW w:w="437" w:type="pct"/>
          </w:tcPr>
          <w:p w14:paraId="12419CA8" w14:textId="5ED9F1B7" w:rsidR="001A69D7" w:rsidRPr="003B5C49" w:rsidRDefault="00632971"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08</w:t>
            </w:r>
            <w:r w:rsidR="001A69D7" w:rsidRPr="003B5C49">
              <w:rPr>
                <w:rFonts w:eastAsia="宋体" w:cs="Times-Roman"/>
                <w:color w:val="171717" w:themeColor="background2" w:themeShade="1A"/>
                <w:sz w:val="16"/>
                <w:szCs w:val="16"/>
                <w:lang w:eastAsia="zh-CN"/>
              </w:rPr>
              <w:t>/</w:t>
            </w:r>
            <w:r w:rsidRPr="003B5C49">
              <w:rPr>
                <w:rFonts w:eastAsia="宋体" w:cs="Times-Roman"/>
                <w:color w:val="171717" w:themeColor="background2" w:themeShade="1A"/>
                <w:sz w:val="16"/>
                <w:szCs w:val="16"/>
                <w:lang w:eastAsia="zh-CN"/>
              </w:rPr>
              <w:t>01</w:t>
            </w:r>
            <w:r w:rsidR="001A69D7" w:rsidRPr="003B5C49">
              <w:rPr>
                <w:rFonts w:eastAsia="宋体" w:cs="Times-Roman"/>
                <w:color w:val="171717" w:themeColor="background2" w:themeShade="1A"/>
                <w:sz w:val="16"/>
                <w:szCs w:val="16"/>
                <w:lang w:eastAsia="zh-CN"/>
              </w:rPr>
              <w:t>/202</w:t>
            </w:r>
            <w:r w:rsidRPr="003B5C49">
              <w:rPr>
                <w:rFonts w:eastAsia="宋体" w:cs="Times-Roman"/>
                <w:color w:val="171717" w:themeColor="background2" w:themeShade="1A"/>
                <w:sz w:val="16"/>
                <w:szCs w:val="16"/>
                <w:lang w:eastAsia="zh-CN"/>
              </w:rPr>
              <w:t>1</w:t>
            </w:r>
          </w:p>
        </w:tc>
        <w:tc>
          <w:tcPr>
            <w:tcW w:w="826" w:type="pct"/>
          </w:tcPr>
          <w:p w14:paraId="3DC64B66" w14:textId="283E03DC" w:rsidR="001A69D7" w:rsidRPr="003B5C49" w:rsidRDefault="001A69D7"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JJG1029-2007(Verification Regulation of Vortex-shedding Flowmeter)</w:t>
            </w:r>
          </w:p>
        </w:tc>
        <w:tc>
          <w:tcPr>
            <w:tcW w:w="436" w:type="pct"/>
          </w:tcPr>
          <w:p w14:paraId="6DF85F56" w14:textId="411684D2" w:rsidR="001A69D7" w:rsidRPr="003B5C49" w:rsidRDefault="00632971"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07</w:t>
            </w:r>
            <w:r w:rsidR="001A69D7" w:rsidRPr="003B5C49">
              <w:rPr>
                <w:rFonts w:eastAsia="宋体" w:cs="Times-Roman"/>
                <w:color w:val="171717" w:themeColor="background2" w:themeShade="1A"/>
                <w:sz w:val="16"/>
                <w:szCs w:val="16"/>
                <w:lang w:eastAsia="zh-CN"/>
              </w:rPr>
              <w:t>/</w:t>
            </w:r>
            <w:r w:rsidRPr="003B5C49">
              <w:rPr>
                <w:rFonts w:eastAsia="宋体" w:cs="Times-Roman"/>
                <w:color w:val="171717" w:themeColor="background2" w:themeShade="1A"/>
                <w:sz w:val="16"/>
                <w:szCs w:val="16"/>
                <w:lang w:eastAsia="zh-CN"/>
              </w:rPr>
              <w:t>01</w:t>
            </w:r>
            <w:r w:rsidR="001A69D7" w:rsidRPr="003B5C49">
              <w:rPr>
                <w:rFonts w:eastAsia="宋体" w:cs="Times-Roman"/>
                <w:color w:val="171717" w:themeColor="background2" w:themeShade="1A"/>
                <w:sz w:val="16"/>
                <w:szCs w:val="16"/>
                <w:lang w:eastAsia="zh-CN"/>
              </w:rPr>
              <w:t>/202</w:t>
            </w:r>
            <w:r w:rsidRPr="003B5C49">
              <w:rPr>
                <w:rFonts w:eastAsia="宋体" w:cs="Times-Roman"/>
                <w:color w:val="171717" w:themeColor="background2" w:themeShade="1A"/>
                <w:sz w:val="16"/>
                <w:szCs w:val="16"/>
                <w:lang w:eastAsia="zh-CN"/>
              </w:rPr>
              <w:t>3</w:t>
            </w:r>
          </w:p>
        </w:tc>
        <w:tc>
          <w:tcPr>
            <w:tcW w:w="923" w:type="pct"/>
          </w:tcPr>
          <w:p w14:paraId="5EA527C9" w14:textId="264229F8" w:rsidR="001A69D7" w:rsidRPr="003B5C49" w:rsidRDefault="003B5C49" w:rsidP="003B5C49">
            <w:pPr>
              <w:widowControl w:val="0"/>
              <w:autoSpaceDE w:val="0"/>
              <w:autoSpaceDN w:val="0"/>
              <w:adjustRightInd w:val="0"/>
              <w:spacing w:after="0" w:line="312" w:lineRule="auto"/>
              <w:jc w:val="center"/>
              <w:rPr>
                <w:rFonts w:eastAsia="宋体"/>
                <w:b/>
                <w:bCs/>
                <w:color w:val="171717" w:themeColor="background2" w:themeShade="1A"/>
                <w:sz w:val="16"/>
                <w:szCs w:val="16"/>
                <w:lang w:eastAsia="zh-CN"/>
              </w:rPr>
            </w:pPr>
            <w:r w:rsidRPr="003B5C49">
              <w:rPr>
                <w:rFonts w:eastAsia="宋体" w:cs="Times-Roman"/>
                <w:color w:val="171717" w:themeColor="background2" w:themeShade="1A"/>
                <w:sz w:val="16"/>
                <w:szCs w:val="16"/>
                <w:lang w:eastAsia="zh-CN"/>
              </w:rPr>
              <w:t>Guangxi Zhuang Autonomous Region Institute of Metrology and testing</w:t>
            </w:r>
          </w:p>
        </w:tc>
      </w:tr>
      <w:tr w:rsidR="003B5C49" w:rsidRPr="003B5C49" w14:paraId="5E4657B7" w14:textId="00F43DCA" w:rsidTr="003B5C49">
        <w:trPr>
          <w:trHeight w:val="319"/>
        </w:trPr>
        <w:tc>
          <w:tcPr>
            <w:tcW w:w="408" w:type="pct"/>
          </w:tcPr>
          <w:p w14:paraId="7665F04F" w14:textId="1CC2462F"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Flow meter 2</w:t>
            </w:r>
          </w:p>
        </w:tc>
        <w:tc>
          <w:tcPr>
            <w:tcW w:w="398" w:type="pct"/>
          </w:tcPr>
          <w:p w14:paraId="0AC648BF" w14:textId="77777777" w:rsidR="003B5C49" w:rsidRPr="003B5C49" w:rsidRDefault="003B5C49" w:rsidP="003B5C49">
            <w:pPr>
              <w:spacing w:after="0" w:line="312" w:lineRule="auto"/>
              <w:jc w:val="center"/>
              <w:rPr>
                <w:rFonts w:eastAsia="宋体"/>
                <w:color w:val="171717" w:themeColor="background2" w:themeShade="1A"/>
                <w:sz w:val="16"/>
                <w:szCs w:val="16"/>
                <w:vertAlign w:val="subscript"/>
                <w:lang w:eastAsia="zh-CN"/>
              </w:rPr>
            </w:pPr>
            <w:r w:rsidRPr="003B5C49">
              <w:rPr>
                <w:rFonts w:eastAsia="宋体"/>
                <w:color w:val="171717" w:themeColor="background2" w:themeShade="1A"/>
                <w:sz w:val="16"/>
                <w:szCs w:val="16"/>
                <w:lang w:eastAsia="zh-CN"/>
              </w:rPr>
              <w:t>V</w:t>
            </w:r>
            <w:r w:rsidRPr="003B5C49">
              <w:rPr>
                <w:rFonts w:eastAsia="宋体"/>
                <w:color w:val="171717" w:themeColor="background2" w:themeShade="1A"/>
                <w:sz w:val="16"/>
                <w:szCs w:val="16"/>
                <w:vertAlign w:val="subscript"/>
                <w:lang w:eastAsia="zh-CN"/>
              </w:rPr>
              <w:t>f</w:t>
            </w:r>
          </w:p>
          <w:p w14:paraId="73E18CC4" w14:textId="77777777" w:rsidR="003B5C49" w:rsidRPr="003B5C49" w:rsidRDefault="003B5C49" w:rsidP="003B5C49">
            <w:pPr>
              <w:spacing w:after="0" w:line="312" w:lineRule="auto"/>
              <w:jc w:val="center"/>
              <w:rPr>
                <w:color w:val="171717" w:themeColor="background2" w:themeShade="1A"/>
                <w:sz w:val="16"/>
                <w:szCs w:val="16"/>
                <w:vertAlign w:val="subscript"/>
                <w:lang w:eastAsia="zh-CN"/>
              </w:rPr>
            </w:pPr>
            <w:r w:rsidRPr="003B5C49">
              <w:rPr>
                <w:color w:val="171717" w:themeColor="background2" w:themeShade="1A"/>
                <w:sz w:val="16"/>
                <w:szCs w:val="16"/>
                <w:lang w:eastAsia="zh-CN"/>
              </w:rPr>
              <w:t>T</w:t>
            </w:r>
            <w:r w:rsidRPr="003B5C49">
              <w:rPr>
                <w:color w:val="171717" w:themeColor="background2" w:themeShade="1A"/>
                <w:sz w:val="16"/>
                <w:szCs w:val="16"/>
                <w:vertAlign w:val="subscript"/>
                <w:lang w:eastAsia="zh-CN"/>
              </w:rPr>
              <w:t>t</w:t>
            </w:r>
          </w:p>
          <w:p w14:paraId="3FC0F3CC" w14:textId="2EE2430D" w:rsidR="003B5C49" w:rsidRPr="003B5C49" w:rsidRDefault="003B5C49" w:rsidP="003B5C49">
            <w:pPr>
              <w:spacing w:after="0" w:line="312" w:lineRule="auto"/>
              <w:jc w:val="center"/>
              <w:rPr>
                <w:rFonts w:eastAsia="宋体"/>
                <w:b/>
                <w:bCs/>
                <w:color w:val="171717" w:themeColor="background2" w:themeShade="1A"/>
                <w:sz w:val="16"/>
                <w:szCs w:val="16"/>
                <w:lang w:val="en-GB" w:eastAsia="zh-CN"/>
              </w:rPr>
            </w:pPr>
            <w:r w:rsidRPr="003B5C49">
              <w:rPr>
                <w:color w:val="171717" w:themeColor="background2" w:themeShade="1A"/>
                <w:sz w:val="16"/>
                <w:szCs w:val="16"/>
                <w:lang w:eastAsia="zh-CN"/>
              </w:rPr>
              <w:t xml:space="preserve"> P</w:t>
            </w:r>
            <w:r w:rsidRPr="003B5C49">
              <w:rPr>
                <w:color w:val="171717" w:themeColor="background2" w:themeShade="1A"/>
                <w:sz w:val="16"/>
                <w:szCs w:val="16"/>
                <w:vertAlign w:val="subscript"/>
                <w:lang w:eastAsia="zh-CN"/>
              </w:rPr>
              <w:t>t</w:t>
            </w:r>
          </w:p>
        </w:tc>
        <w:tc>
          <w:tcPr>
            <w:tcW w:w="552" w:type="pct"/>
          </w:tcPr>
          <w:p w14:paraId="68559E91" w14:textId="5A1E4EB3" w:rsidR="003B5C49" w:rsidRPr="003B5C49" w:rsidRDefault="003B5C49" w:rsidP="003B5C49">
            <w:pPr>
              <w:spacing w:after="0" w:line="312" w:lineRule="auto"/>
              <w:jc w:val="center"/>
              <w:rPr>
                <w:rFonts w:eastAsia="宋体"/>
                <w:b/>
                <w:bCs/>
                <w:color w:val="171717" w:themeColor="background2" w:themeShade="1A"/>
                <w:sz w:val="16"/>
                <w:szCs w:val="16"/>
                <w:lang w:eastAsia="zh-CN"/>
              </w:rPr>
            </w:pPr>
            <w:r w:rsidRPr="003B5C49">
              <w:rPr>
                <w:color w:val="171717" w:themeColor="background2" w:themeShade="1A"/>
                <w:sz w:val="16"/>
                <w:szCs w:val="16"/>
                <w:lang w:val="en-GB" w:eastAsia="zh-CN"/>
              </w:rPr>
              <w:t>at the inlet of generator</w:t>
            </w:r>
          </w:p>
        </w:tc>
        <w:tc>
          <w:tcPr>
            <w:tcW w:w="340" w:type="pct"/>
          </w:tcPr>
          <w:p w14:paraId="37B10920" w14:textId="7154E9BB" w:rsidR="003B5C49" w:rsidRPr="003B5C49" w:rsidRDefault="003B5C49" w:rsidP="003B5C49">
            <w:pPr>
              <w:spacing w:after="0" w:line="312" w:lineRule="auto"/>
              <w:jc w:val="center"/>
              <w:rPr>
                <w:rFonts w:eastAsia="宋体"/>
                <w:b/>
                <w:bCs/>
                <w:color w:val="171717" w:themeColor="background2" w:themeShade="1A"/>
                <w:sz w:val="16"/>
                <w:szCs w:val="16"/>
                <w:lang w:eastAsia="zh-CN"/>
              </w:rPr>
            </w:pPr>
            <w:r w:rsidRPr="003B5C49">
              <w:rPr>
                <w:color w:val="171717" w:themeColor="background2" w:themeShade="1A"/>
                <w:sz w:val="16"/>
                <w:szCs w:val="16"/>
                <w:lang w:val="en-GB" w:eastAsia="zh-CN"/>
              </w:rPr>
              <w:t>HD-LUB</w:t>
            </w:r>
          </w:p>
        </w:tc>
        <w:tc>
          <w:tcPr>
            <w:tcW w:w="437" w:type="pct"/>
            <w:vMerge/>
          </w:tcPr>
          <w:p w14:paraId="1DB7F269" w14:textId="77777777" w:rsidR="003B5C49" w:rsidRPr="003B5C49" w:rsidRDefault="003B5C49" w:rsidP="003B5C49">
            <w:pPr>
              <w:spacing w:after="0" w:line="312" w:lineRule="auto"/>
              <w:rPr>
                <w:rFonts w:eastAsia="宋体"/>
                <w:b/>
                <w:bCs/>
                <w:color w:val="171717" w:themeColor="background2" w:themeShade="1A"/>
                <w:sz w:val="16"/>
                <w:szCs w:val="16"/>
                <w:lang w:eastAsia="zh-CN"/>
              </w:rPr>
            </w:pPr>
          </w:p>
        </w:tc>
        <w:tc>
          <w:tcPr>
            <w:tcW w:w="243" w:type="pct"/>
          </w:tcPr>
          <w:p w14:paraId="34DB5B32" w14:textId="6F55CA35"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1.5</w:t>
            </w:r>
          </w:p>
        </w:tc>
        <w:tc>
          <w:tcPr>
            <w:tcW w:w="437" w:type="pct"/>
          </w:tcPr>
          <w:p w14:paraId="428CD4FB" w14:textId="79E96DC3"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08/01/2021</w:t>
            </w:r>
          </w:p>
        </w:tc>
        <w:tc>
          <w:tcPr>
            <w:tcW w:w="826" w:type="pct"/>
          </w:tcPr>
          <w:p w14:paraId="7BBA28EA" w14:textId="69F47FC4"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JJG1029-2007(Verification Regulation of Vortex-shedding Flowmeter)</w:t>
            </w:r>
          </w:p>
        </w:tc>
        <w:tc>
          <w:tcPr>
            <w:tcW w:w="436" w:type="pct"/>
          </w:tcPr>
          <w:p w14:paraId="6257356B" w14:textId="30EC3D29"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07/01/2023</w:t>
            </w:r>
          </w:p>
        </w:tc>
        <w:tc>
          <w:tcPr>
            <w:tcW w:w="923" w:type="pct"/>
          </w:tcPr>
          <w:p w14:paraId="34F313D9" w14:textId="618F18D9" w:rsidR="003B5C49" w:rsidRPr="003B5C49" w:rsidRDefault="003B5C49" w:rsidP="003B5C49">
            <w:pPr>
              <w:spacing w:after="0" w:line="312" w:lineRule="auto"/>
              <w:jc w:val="center"/>
              <w:rPr>
                <w:rFonts w:eastAsia="宋体"/>
                <w:b/>
                <w:bCs/>
                <w:color w:val="171717" w:themeColor="background2" w:themeShade="1A"/>
                <w:sz w:val="16"/>
                <w:szCs w:val="16"/>
                <w:lang w:eastAsia="zh-CN"/>
              </w:rPr>
            </w:pPr>
            <w:r w:rsidRPr="003B5C49">
              <w:rPr>
                <w:color w:val="171717" w:themeColor="background2" w:themeShade="1A"/>
                <w:sz w:val="16"/>
                <w:szCs w:val="16"/>
              </w:rPr>
              <w:t>Guangxi Zhuang Autonomous Region Institute of Metrology and testing</w:t>
            </w:r>
          </w:p>
        </w:tc>
      </w:tr>
      <w:tr w:rsidR="003B5C49" w:rsidRPr="003B5C49" w14:paraId="44B2841D" w14:textId="77777777" w:rsidTr="003B5C49">
        <w:trPr>
          <w:trHeight w:val="319"/>
        </w:trPr>
        <w:tc>
          <w:tcPr>
            <w:tcW w:w="408" w:type="pct"/>
          </w:tcPr>
          <w:p w14:paraId="4641CD83" w14:textId="7C295A16"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Flow meter 3</w:t>
            </w:r>
          </w:p>
        </w:tc>
        <w:tc>
          <w:tcPr>
            <w:tcW w:w="398" w:type="pct"/>
          </w:tcPr>
          <w:p w14:paraId="020E54C8" w14:textId="39330956" w:rsidR="003B5C49" w:rsidRPr="003B5C49" w:rsidRDefault="003B5C49" w:rsidP="003B5C49">
            <w:pPr>
              <w:spacing w:after="0" w:line="312" w:lineRule="auto"/>
              <w:jc w:val="center"/>
              <w:rPr>
                <w:rFonts w:eastAsia="宋体"/>
                <w:color w:val="171717" w:themeColor="background2" w:themeShade="1A"/>
                <w:sz w:val="16"/>
                <w:szCs w:val="16"/>
                <w:vertAlign w:val="subscript"/>
                <w:lang w:eastAsia="zh-CN"/>
              </w:rPr>
            </w:pPr>
            <w:r w:rsidRPr="003B5C49">
              <w:rPr>
                <w:rFonts w:eastAsia="宋体"/>
                <w:color w:val="171717" w:themeColor="background2" w:themeShade="1A"/>
                <w:sz w:val="16"/>
                <w:szCs w:val="16"/>
                <w:lang w:eastAsia="zh-CN"/>
              </w:rPr>
              <w:t>V</w:t>
            </w:r>
            <w:r w:rsidRPr="003B5C49">
              <w:rPr>
                <w:rFonts w:eastAsia="宋体"/>
                <w:color w:val="171717" w:themeColor="background2" w:themeShade="1A"/>
                <w:sz w:val="16"/>
                <w:szCs w:val="16"/>
                <w:vertAlign w:val="subscript"/>
                <w:lang w:eastAsia="zh-CN"/>
              </w:rPr>
              <w:t>f</w:t>
            </w:r>
          </w:p>
          <w:p w14:paraId="14680335" w14:textId="77777777" w:rsidR="003B5C49" w:rsidRPr="003B5C49" w:rsidRDefault="003B5C49" w:rsidP="003B5C49">
            <w:pPr>
              <w:spacing w:after="0" w:line="312" w:lineRule="auto"/>
              <w:jc w:val="center"/>
              <w:rPr>
                <w:color w:val="171717" w:themeColor="background2" w:themeShade="1A"/>
                <w:sz w:val="16"/>
                <w:szCs w:val="16"/>
                <w:vertAlign w:val="subscript"/>
                <w:lang w:eastAsia="zh-CN"/>
              </w:rPr>
            </w:pPr>
            <w:r w:rsidRPr="003B5C49">
              <w:rPr>
                <w:color w:val="171717" w:themeColor="background2" w:themeShade="1A"/>
                <w:sz w:val="16"/>
                <w:szCs w:val="16"/>
                <w:lang w:eastAsia="zh-CN"/>
              </w:rPr>
              <w:t>T</w:t>
            </w:r>
            <w:r w:rsidRPr="003B5C49">
              <w:rPr>
                <w:color w:val="171717" w:themeColor="background2" w:themeShade="1A"/>
                <w:sz w:val="16"/>
                <w:szCs w:val="16"/>
                <w:vertAlign w:val="subscript"/>
                <w:lang w:eastAsia="zh-CN"/>
              </w:rPr>
              <w:t>t</w:t>
            </w:r>
          </w:p>
          <w:p w14:paraId="75FA0A3F" w14:textId="754FC684" w:rsidR="003B5C49" w:rsidRPr="003B5C49" w:rsidRDefault="003B5C49" w:rsidP="003B5C49">
            <w:pPr>
              <w:spacing w:after="0" w:line="312" w:lineRule="auto"/>
              <w:jc w:val="center"/>
              <w:rPr>
                <w:rFonts w:eastAsia="宋体"/>
                <w:color w:val="171717" w:themeColor="background2" w:themeShade="1A"/>
                <w:sz w:val="16"/>
                <w:szCs w:val="16"/>
                <w:vertAlign w:val="subscript"/>
                <w:lang w:eastAsia="zh-CN"/>
              </w:rPr>
            </w:pPr>
            <w:r w:rsidRPr="003B5C49">
              <w:rPr>
                <w:color w:val="171717" w:themeColor="background2" w:themeShade="1A"/>
                <w:sz w:val="16"/>
                <w:szCs w:val="16"/>
                <w:lang w:eastAsia="zh-CN"/>
              </w:rPr>
              <w:t xml:space="preserve"> P</w:t>
            </w:r>
            <w:r w:rsidRPr="003B5C49">
              <w:rPr>
                <w:color w:val="171717" w:themeColor="background2" w:themeShade="1A"/>
                <w:sz w:val="16"/>
                <w:szCs w:val="16"/>
                <w:vertAlign w:val="subscript"/>
                <w:lang w:eastAsia="zh-CN"/>
              </w:rPr>
              <w:t>t</w:t>
            </w:r>
          </w:p>
          <w:p w14:paraId="657601EA" w14:textId="77777777" w:rsidR="003B5C49" w:rsidRPr="003B5C49" w:rsidRDefault="003B5C49" w:rsidP="003B5C49">
            <w:pPr>
              <w:spacing w:after="0" w:line="312" w:lineRule="auto"/>
              <w:jc w:val="center"/>
              <w:rPr>
                <w:rFonts w:eastAsia="宋体"/>
                <w:color w:val="171717" w:themeColor="background2" w:themeShade="1A"/>
                <w:sz w:val="16"/>
                <w:szCs w:val="16"/>
                <w:lang w:eastAsia="zh-CN"/>
              </w:rPr>
            </w:pPr>
          </w:p>
        </w:tc>
        <w:tc>
          <w:tcPr>
            <w:tcW w:w="552" w:type="pct"/>
          </w:tcPr>
          <w:p w14:paraId="7B345A5A" w14:textId="7AD725F1" w:rsidR="003B5C49" w:rsidRPr="003B5C49" w:rsidRDefault="003B5C49" w:rsidP="003B5C49">
            <w:pPr>
              <w:widowControl w:val="0"/>
              <w:autoSpaceDE w:val="0"/>
              <w:autoSpaceDN w:val="0"/>
              <w:adjustRightInd w:val="0"/>
              <w:spacing w:after="0" w:line="312" w:lineRule="auto"/>
              <w:jc w:val="center"/>
              <w:rPr>
                <w:color w:val="171717" w:themeColor="background2" w:themeShade="1A"/>
                <w:sz w:val="16"/>
                <w:szCs w:val="16"/>
                <w:lang w:val="en-GB" w:eastAsia="zh-CN"/>
              </w:rPr>
            </w:pPr>
            <w:r w:rsidRPr="003B5C49">
              <w:rPr>
                <w:rFonts w:eastAsia="宋体" w:cs="Times-Roman"/>
                <w:color w:val="171717" w:themeColor="background2" w:themeShade="1A"/>
                <w:sz w:val="16"/>
                <w:szCs w:val="16"/>
                <w:lang w:eastAsia="zh-CN"/>
              </w:rPr>
              <w:t>in inlet of flare</w:t>
            </w:r>
          </w:p>
        </w:tc>
        <w:tc>
          <w:tcPr>
            <w:tcW w:w="340" w:type="pct"/>
          </w:tcPr>
          <w:p w14:paraId="227B2190" w14:textId="1172634C" w:rsidR="003B5C49" w:rsidRPr="003B5C49" w:rsidRDefault="003B5C49" w:rsidP="003B5C49">
            <w:pPr>
              <w:spacing w:after="0" w:line="312" w:lineRule="auto"/>
              <w:jc w:val="center"/>
              <w:rPr>
                <w:color w:val="171717" w:themeColor="background2" w:themeShade="1A"/>
                <w:sz w:val="16"/>
                <w:szCs w:val="16"/>
                <w:lang w:val="en-GB" w:eastAsia="zh-CN"/>
              </w:rPr>
            </w:pPr>
            <w:r w:rsidRPr="003B5C49">
              <w:rPr>
                <w:color w:val="171717" w:themeColor="background2" w:themeShade="1A"/>
                <w:sz w:val="16"/>
                <w:szCs w:val="16"/>
                <w:lang w:val="en-GB" w:eastAsia="zh-CN"/>
              </w:rPr>
              <w:t>HD-LUB</w:t>
            </w:r>
          </w:p>
        </w:tc>
        <w:tc>
          <w:tcPr>
            <w:tcW w:w="437" w:type="pct"/>
            <w:vMerge/>
          </w:tcPr>
          <w:p w14:paraId="68C35652" w14:textId="77777777"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p>
        </w:tc>
        <w:tc>
          <w:tcPr>
            <w:tcW w:w="243" w:type="pct"/>
          </w:tcPr>
          <w:p w14:paraId="28D36CCB" w14:textId="4CFA1CCA"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1.5</w:t>
            </w:r>
          </w:p>
        </w:tc>
        <w:tc>
          <w:tcPr>
            <w:tcW w:w="437" w:type="pct"/>
          </w:tcPr>
          <w:p w14:paraId="52017BE4" w14:textId="20584DC6"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08/01/2021</w:t>
            </w:r>
          </w:p>
        </w:tc>
        <w:tc>
          <w:tcPr>
            <w:tcW w:w="826" w:type="pct"/>
          </w:tcPr>
          <w:p w14:paraId="1DFAB2FF" w14:textId="77395F40"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JJG1029-2007(Verification Regulation of Vortex-shedding Flowmeter)</w:t>
            </w:r>
          </w:p>
        </w:tc>
        <w:tc>
          <w:tcPr>
            <w:tcW w:w="436" w:type="pct"/>
          </w:tcPr>
          <w:p w14:paraId="35B199F5" w14:textId="1711B6F0"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07/01/2023</w:t>
            </w:r>
          </w:p>
        </w:tc>
        <w:tc>
          <w:tcPr>
            <w:tcW w:w="923" w:type="pct"/>
          </w:tcPr>
          <w:p w14:paraId="796C241E" w14:textId="5F81B54E" w:rsidR="003B5C49" w:rsidRPr="003B5C49" w:rsidRDefault="003B5C49" w:rsidP="003B5C49">
            <w:pPr>
              <w:spacing w:after="0" w:line="312" w:lineRule="auto"/>
              <w:jc w:val="center"/>
              <w:rPr>
                <w:rFonts w:eastAsia="宋体" w:cs="Times-Roman"/>
                <w:color w:val="171717" w:themeColor="background2" w:themeShade="1A"/>
                <w:sz w:val="16"/>
                <w:szCs w:val="16"/>
                <w:lang w:eastAsia="zh-CN"/>
              </w:rPr>
            </w:pPr>
            <w:r w:rsidRPr="003B5C49">
              <w:rPr>
                <w:color w:val="171717" w:themeColor="background2" w:themeShade="1A"/>
                <w:sz w:val="16"/>
                <w:szCs w:val="16"/>
              </w:rPr>
              <w:t>Guangxi Zhuang Autonomous Region Institute of Metrology and testing</w:t>
            </w:r>
          </w:p>
        </w:tc>
      </w:tr>
      <w:tr w:rsidR="003B5C49" w:rsidRPr="003B5C49" w14:paraId="4F809422" w14:textId="77777777" w:rsidTr="003B5C49">
        <w:trPr>
          <w:trHeight w:val="319"/>
        </w:trPr>
        <w:tc>
          <w:tcPr>
            <w:tcW w:w="408" w:type="pct"/>
          </w:tcPr>
          <w:p w14:paraId="09647B3B" w14:textId="56918841"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Electricity meter 1</w:t>
            </w:r>
          </w:p>
        </w:tc>
        <w:tc>
          <w:tcPr>
            <w:tcW w:w="398" w:type="pct"/>
          </w:tcPr>
          <w:p w14:paraId="6ED84A17" w14:textId="01049710" w:rsidR="003B5C49" w:rsidRPr="003B5C49" w:rsidRDefault="003B5C49" w:rsidP="003B5C49">
            <w:pPr>
              <w:spacing w:after="0" w:line="312" w:lineRule="auto"/>
              <w:jc w:val="center"/>
              <w:rPr>
                <w:rFonts w:eastAsia="宋体"/>
                <w:color w:val="171717" w:themeColor="background2" w:themeShade="1A"/>
                <w:sz w:val="16"/>
                <w:szCs w:val="16"/>
                <w:lang w:eastAsia="zh-CN"/>
              </w:rPr>
            </w:pPr>
            <w:r w:rsidRPr="003B5C49">
              <w:rPr>
                <w:rFonts w:cs="Arial"/>
                <w:color w:val="171717" w:themeColor="background2" w:themeShade="1A"/>
                <w:sz w:val="16"/>
                <w:szCs w:val="16"/>
              </w:rPr>
              <w:t>EG</w:t>
            </w:r>
            <w:r w:rsidRPr="003B5C49">
              <w:rPr>
                <w:rFonts w:cs="Arial"/>
                <w:color w:val="171717" w:themeColor="background2" w:themeShade="1A"/>
                <w:sz w:val="16"/>
                <w:szCs w:val="16"/>
                <w:vertAlign w:val="subscript"/>
              </w:rPr>
              <w:t>d,y</w:t>
            </w:r>
          </w:p>
        </w:tc>
        <w:tc>
          <w:tcPr>
            <w:tcW w:w="552" w:type="pct"/>
          </w:tcPr>
          <w:p w14:paraId="7A9F5561" w14:textId="56417C5C" w:rsidR="003B5C49" w:rsidRPr="003B5C49" w:rsidRDefault="00DE1653"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in the project site</w:t>
            </w:r>
          </w:p>
        </w:tc>
        <w:tc>
          <w:tcPr>
            <w:tcW w:w="340" w:type="pct"/>
          </w:tcPr>
          <w:p w14:paraId="4D9B6259" w14:textId="2D3F14E6" w:rsidR="003B5C49" w:rsidRPr="003B5C49" w:rsidRDefault="003B5C49" w:rsidP="003B5C49">
            <w:pPr>
              <w:spacing w:after="0" w:line="312" w:lineRule="auto"/>
              <w:jc w:val="center"/>
              <w:rPr>
                <w:color w:val="171717" w:themeColor="background2" w:themeShade="1A"/>
                <w:sz w:val="16"/>
                <w:szCs w:val="16"/>
                <w:lang w:val="en-GB" w:eastAsia="zh-CN"/>
              </w:rPr>
            </w:pPr>
            <w:r w:rsidRPr="003B5C49">
              <w:rPr>
                <w:color w:val="171717" w:themeColor="background2" w:themeShade="1A"/>
                <w:sz w:val="16"/>
                <w:szCs w:val="16"/>
                <w:lang w:val="en-GB" w:eastAsia="zh-CN"/>
              </w:rPr>
              <w:t>D</w:t>
            </w:r>
            <w:r w:rsidR="00ED107F">
              <w:rPr>
                <w:color w:val="171717" w:themeColor="background2" w:themeShade="1A"/>
                <w:sz w:val="16"/>
                <w:szCs w:val="16"/>
                <w:lang w:val="en-GB" w:eastAsia="zh-CN"/>
              </w:rPr>
              <w:t>SSD331</w:t>
            </w:r>
          </w:p>
        </w:tc>
        <w:tc>
          <w:tcPr>
            <w:tcW w:w="437" w:type="pct"/>
            <w:vMerge/>
          </w:tcPr>
          <w:p w14:paraId="5D18D0C3" w14:textId="77777777"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p>
        </w:tc>
        <w:tc>
          <w:tcPr>
            <w:tcW w:w="243" w:type="pct"/>
          </w:tcPr>
          <w:p w14:paraId="1C0DC047" w14:textId="51769B39"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cs="Times-Roman"/>
                <w:color w:val="171717" w:themeColor="background2" w:themeShade="1A"/>
                <w:sz w:val="16"/>
                <w:szCs w:val="16"/>
                <w:lang w:eastAsia="zh-CN"/>
              </w:rPr>
              <w:t>0.5s</w:t>
            </w:r>
          </w:p>
        </w:tc>
        <w:tc>
          <w:tcPr>
            <w:tcW w:w="437" w:type="pct"/>
          </w:tcPr>
          <w:p w14:paraId="56962BCC" w14:textId="7D04A2A4"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11/01/2021</w:t>
            </w:r>
          </w:p>
        </w:tc>
        <w:tc>
          <w:tcPr>
            <w:tcW w:w="826" w:type="pct"/>
          </w:tcPr>
          <w:p w14:paraId="5A1B204D" w14:textId="3913CD70"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JJG596-2012</w:t>
            </w:r>
            <w:r w:rsidRPr="003B5C49">
              <w:rPr>
                <w:rFonts w:eastAsia="宋体"/>
                <w:i/>
                <w:iCs/>
                <w:color w:val="171717" w:themeColor="background2" w:themeShade="1A"/>
                <w:sz w:val="16"/>
                <w:szCs w:val="16"/>
                <w:lang w:eastAsia="zh-CN"/>
              </w:rPr>
              <w:t xml:space="preserve"> </w:t>
            </w:r>
            <w:r w:rsidRPr="003B5C49">
              <w:rPr>
                <w:rFonts w:eastAsia="宋体" w:cs="Times-Roman"/>
                <w:color w:val="171717" w:themeColor="background2" w:themeShade="1A"/>
                <w:sz w:val="16"/>
                <w:szCs w:val="16"/>
                <w:lang w:eastAsia="zh-CN"/>
              </w:rPr>
              <w:t>(Electrical Meters for Measuring Alternating-current Electrical Energy)</w:t>
            </w:r>
          </w:p>
        </w:tc>
        <w:tc>
          <w:tcPr>
            <w:tcW w:w="436" w:type="pct"/>
          </w:tcPr>
          <w:p w14:paraId="5DB31917" w14:textId="0F1D2BA8"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cs="Times-Roman"/>
                <w:color w:val="171717" w:themeColor="background2" w:themeShade="1A"/>
                <w:sz w:val="16"/>
                <w:szCs w:val="16"/>
                <w:lang w:eastAsia="zh-CN"/>
              </w:rPr>
              <w:t>10/01/2026</w:t>
            </w:r>
          </w:p>
        </w:tc>
        <w:tc>
          <w:tcPr>
            <w:tcW w:w="923" w:type="pct"/>
          </w:tcPr>
          <w:p w14:paraId="3AD66F82" w14:textId="65FCA076" w:rsidR="003B5C49" w:rsidRPr="003B5C49" w:rsidRDefault="003B5C49" w:rsidP="003B5C49">
            <w:pPr>
              <w:spacing w:after="0" w:line="312" w:lineRule="auto"/>
              <w:jc w:val="center"/>
              <w:rPr>
                <w:rFonts w:eastAsia="宋体" w:cs="Times-Roman"/>
                <w:color w:val="171717" w:themeColor="background2" w:themeShade="1A"/>
                <w:sz w:val="16"/>
                <w:szCs w:val="16"/>
                <w:lang w:eastAsia="zh-CN"/>
              </w:rPr>
            </w:pPr>
            <w:r w:rsidRPr="003B5C49">
              <w:rPr>
                <w:color w:val="171717" w:themeColor="background2" w:themeShade="1A"/>
                <w:sz w:val="16"/>
                <w:szCs w:val="16"/>
              </w:rPr>
              <w:t>Guangxi Zhuang Autonomous Region Institute of Metrology and testing</w:t>
            </w:r>
          </w:p>
        </w:tc>
      </w:tr>
      <w:tr w:rsidR="003B5C49" w:rsidRPr="003B5C49" w14:paraId="61B04674" w14:textId="22AF6B2B" w:rsidTr="003B5C49">
        <w:trPr>
          <w:trHeight w:val="285"/>
        </w:trPr>
        <w:tc>
          <w:tcPr>
            <w:tcW w:w="408" w:type="pct"/>
          </w:tcPr>
          <w:p w14:paraId="2610F9C0" w14:textId="6272084E"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Electricity meter 2</w:t>
            </w:r>
          </w:p>
        </w:tc>
        <w:tc>
          <w:tcPr>
            <w:tcW w:w="398" w:type="pct"/>
          </w:tcPr>
          <w:p w14:paraId="7449EFDF" w14:textId="70538257"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EC</w:t>
            </w:r>
            <w:r w:rsidRPr="003B5C49">
              <w:rPr>
                <w:rFonts w:eastAsia="宋体" w:cs="Times-Roman"/>
                <w:color w:val="171717" w:themeColor="background2" w:themeShade="1A"/>
                <w:sz w:val="16"/>
                <w:szCs w:val="16"/>
                <w:vertAlign w:val="subscript"/>
                <w:lang w:eastAsia="zh-CN"/>
              </w:rPr>
              <w:t>PJ,j,y</w:t>
            </w:r>
          </w:p>
        </w:tc>
        <w:tc>
          <w:tcPr>
            <w:tcW w:w="552" w:type="pct"/>
          </w:tcPr>
          <w:p w14:paraId="538435E5" w14:textId="294CB003" w:rsidR="003B5C49" w:rsidRPr="003B5C49" w:rsidRDefault="00DE1653"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at the outlet of generator</w:t>
            </w:r>
          </w:p>
        </w:tc>
        <w:tc>
          <w:tcPr>
            <w:tcW w:w="340" w:type="pct"/>
          </w:tcPr>
          <w:p w14:paraId="12148403" w14:textId="016921B1"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rPr>
            </w:pPr>
            <w:r w:rsidRPr="003B5C49">
              <w:rPr>
                <w:color w:val="171717" w:themeColor="background2" w:themeShade="1A"/>
                <w:sz w:val="16"/>
                <w:szCs w:val="16"/>
                <w:lang w:val="en-GB" w:eastAsia="zh-CN"/>
              </w:rPr>
              <w:t>D</w:t>
            </w:r>
            <w:r w:rsidR="00ED107F">
              <w:rPr>
                <w:color w:val="171717" w:themeColor="background2" w:themeShade="1A"/>
                <w:sz w:val="16"/>
                <w:szCs w:val="16"/>
                <w:lang w:val="en-GB" w:eastAsia="zh-CN"/>
              </w:rPr>
              <w:t>SSD331</w:t>
            </w:r>
          </w:p>
        </w:tc>
        <w:tc>
          <w:tcPr>
            <w:tcW w:w="437" w:type="pct"/>
            <w:vMerge/>
          </w:tcPr>
          <w:p w14:paraId="38191732" w14:textId="5585BF07" w:rsidR="003B5C49" w:rsidRPr="003B5C49" w:rsidRDefault="003B5C49" w:rsidP="003B5C49">
            <w:pPr>
              <w:keepNext/>
              <w:autoSpaceDE w:val="0"/>
              <w:autoSpaceDN w:val="0"/>
              <w:adjustRightInd w:val="0"/>
              <w:spacing w:after="0" w:line="312" w:lineRule="auto"/>
              <w:jc w:val="center"/>
              <w:outlineLvl w:val="3"/>
              <w:rPr>
                <w:rFonts w:cs="Times-Roman"/>
                <w:color w:val="171717" w:themeColor="background2" w:themeShade="1A"/>
                <w:sz w:val="16"/>
                <w:szCs w:val="16"/>
              </w:rPr>
            </w:pPr>
          </w:p>
        </w:tc>
        <w:tc>
          <w:tcPr>
            <w:tcW w:w="243" w:type="pct"/>
          </w:tcPr>
          <w:p w14:paraId="359BA42B" w14:textId="7248DA49" w:rsidR="003B5C49" w:rsidRPr="003B5C49" w:rsidRDefault="003B5C49" w:rsidP="003B5C49">
            <w:pPr>
              <w:autoSpaceDE w:val="0"/>
              <w:autoSpaceDN w:val="0"/>
              <w:adjustRightInd w:val="0"/>
              <w:spacing w:after="0" w:line="312" w:lineRule="auto"/>
              <w:jc w:val="center"/>
              <w:rPr>
                <w:rFonts w:cs="Times-Roman"/>
                <w:color w:val="171717" w:themeColor="background2" w:themeShade="1A"/>
                <w:sz w:val="16"/>
                <w:szCs w:val="16"/>
              </w:rPr>
            </w:pPr>
            <w:r w:rsidRPr="003B5C49">
              <w:rPr>
                <w:rFonts w:cs="Times-Roman"/>
                <w:color w:val="171717" w:themeColor="background2" w:themeShade="1A"/>
                <w:sz w:val="16"/>
                <w:szCs w:val="16"/>
                <w:lang w:eastAsia="zh-CN"/>
              </w:rPr>
              <w:t>0.5s</w:t>
            </w:r>
          </w:p>
        </w:tc>
        <w:tc>
          <w:tcPr>
            <w:tcW w:w="437" w:type="pct"/>
          </w:tcPr>
          <w:p w14:paraId="1B54C0F3" w14:textId="5427B43B" w:rsidR="003B5C49" w:rsidRPr="003B5C49" w:rsidRDefault="003B5C49" w:rsidP="003B5C49">
            <w:pPr>
              <w:autoSpaceDE w:val="0"/>
              <w:autoSpaceDN w:val="0"/>
              <w:adjustRightInd w:val="0"/>
              <w:spacing w:after="0" w:line="312" w:lineRule="auto"/>
              <w:jc w:val="center"/>
              <w:rPr>
                <w:rFonts w:cs="Times-Roman"/>
                <w:color w:val="171717" w:themeColor="background2" w:themeShade="1A"/>
                <w:sz w:val="16"/>
                <w:szCs w:val="16"/>
              </w:rPr>
            </w:pPr>
            <w:r w:rsidRPr="003B5C49">
              <w:rPr>
                <w:rFonts w:eastAsia="宋体" w:cs="Times-Roman"/>
                <w:color w:val="171717" w:themeColor="background2" w:themeShade="1A"/>
                <w:sz w:val="16"/>
                <w:szCs w:val="16"/>
                <w:lang w:eastAsia="zh-CN"/>
              </w:rPr>
              <w:t>11/01/2021</w:t>
            </w:r>
          </w:p>
        </w:tc>
        <w:tc>
          <w:tcPr>
            <w:tcW w:w="826" w:type="pct"/>
          </w:tcPr>
          <w:p w14:paraId="3B4BE073" w14:textId="26056E6D"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JJG596-2012</w:t>
            </w:r>
            <w:r w:rsidRPr="003B5C49">
              <w:rPr>
                <w:rFonts w:eastAsia="宋体"/>
                <w:i/>
                <w:iCs/>
                <w:color w:val="171717" w:themeColor="background2" w:themeShade="1A"/>
                <w:sz w:val="16"/>
                <w:szCs w:val="16"/>
                <w:lang w:eastAsia="zh-CN"/>
              </w:rPr>
              <w:t xml:space="preserve"> </w:t>
            </w:r>
            <w:r w:rsidRPr="003B5C49">
              <w:rPr>
                <w:rFonts w:eastAsia="宋体" w:cs="Times-Roman"/>
                <w:color w:val="171717" w:themeColor="background2" w:themeShade="1A"/>
                <w:sz w:val="16"/>
                <w:szCs w:val="16"/>
                <w:lang w:eastAsia="zh-CN"/>
              </w:rPr>
              <w:t>(Electrical Meters for Measuring Alternating-current Electrical Energy)</w:t>
            </w:r>
          </w:p>
        </w:tc>
        <w:tc>
          <w:tcPr>
            <w:tcW w:w="436" w:type="pct"/>
          </w:tcPr>
          <w:p w14:paraId="5F69264D" w14:textId="4E016C4F" w:rsidR="003B5C49" w:rsidRPr="003B5C49" w:rsidRDefault="003B5C49" w:rsidP="003B5C49">
            <w:pPr>
              <w:autoSpaceDE w:val="0"/>
              <w:autoSpaceDN w:val="0"/>
              <w:adjustRightInd w:val="0"/>
              <w:spacing w:after="0" w:line="312" w:lineRule="auto"/>
              <w:jc w:val="center"/>
              <w:rPr>
                <w:rFonts w:cs="Times-Roman"/>
                <w:color w:val="171717" w:themeColor="background2" w:themeShade="1A"/>
                <w:sz w:val="16"/>
                <w:szCs w:val="16"/>
              </w:rPr>
            </w:pPr>
            <w:r w:rsidRPr="003B5C49">
              <w:rPr>
                <w:rFonts w:cs="Times-Roman"/>
                <w:color w:val="171717" w:themeColor="background2" w:themeShade="1A"/>
                <w:sz w:val="16"/>
                <w:szCs w:val="16"/>
                <w:lang w:eastAsia="zh-CN"/>
              </w:rPr>
              <w:t>10/01/2026</w:t>
            </w:r>
          </w:p>
        </w:tc>
        <w:tc>
          <w:tcPr>
            <w:tcW w:w="923" w:type="pct"/>
          </w:tcPr>
          <w:p w14:paraId="3EAF1375" w14:textId="74BAA479"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color w:val="171717" w:themeColor="background2" w:themeShade="1A"/>
                <w:sz w:val="16"/>
                <w:szCs w:val="16"/>
              </w:rPr>
              <w:t>Guangxi Zhuang Autonomous Region Institute of Metrology and testing</w:t>
            </w:r>
          </w:p>
        </w:tc>
      </w:tr>
      <w:tr w:rsidR="003B5C49" w:rsidRPr="003B5C49" w14:paraId="1DE60130" w14:textId="5D8A4A3E" w:rsidTr="003B5C49">
        <w:trPr>
          <w:trHeight w:val="285"/>
        </w:trPr>
        <w:tc>
          <w:tcPr>
            <w:tcW w:w="408" w:type="pct"/>
          </w:tcPr>
          <w:p w14:paraId="428BA975" w14:textId="1CACD28C"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Weight measurer</w:t>
            </w:r>
          </w:p>
        </w:tc>
        <w:tc>
          <w:tcPr>
            <w:tcW w:w="398" w:type="pct"/>
          </w:tcPr>
          <w:p w14:paraId="02F0B4C4" w14:textId="76EA5FDA" w:rsidR="003B5C49" w:rsidRPr="003B5C49" w:rsidRDefault="003B5C49" w:rsidP="003B5C49">
            <w:pPr>
              <w:autoSpaceDE w:val="0"/>
              <w:autoSpaceDN w:val="0"/>
              <w:adjustRightInd w:val="0"/>
              <w:spacing w:after="0" w:line="312" w:lineRule="auto"/>
              <w:jc w:val="center"/>
              <w:rPr>
                <w:rFonts w:eastAsia="宋体"/>
                <w:color w:val="171717" w:themeColor="background2" w:themeShade="1A"/>
                <w:sz w:val="16"/>
                <w:szCs w:val="16"/>
                <w:lang w:eastAsia="zh-CN"/>
              </w:rPr>
            </w:pPr>
            <w:r w:rsidRPr="003B5C49">
              <w:rPr>
                <w:rFonts w:eastAsia="宋体"/>
                <w:color w:val="171717" w:themeColor="background2" w:themeShade="1A"/>
                <w:sz w:val="16"/>
                <w:szCs w:val="16"/>
                <w:lang w:eastAsia="zh-CN"/>
              </w:rPr>
              <w:t>w</w:t>
            </w:r>
            <w:r w:rsidRPr="003B5C49">
              <w:rPr>
                <w:rFonts w:eastAsia="宋体"/>
                <w:color w:val="171717" w:themeColor="background2" w:themeShade="1A"/>
                <w:sz w:val="16"/>
                <w:szCs w:val="16"/>
                <w:vertAlign w:val="subscript"/>
                <w:lang w:eastAsia="zh-CN"/>
              </w:rPr>
              <w:t>site</w:t>
            </w:r>
          </w:p>
        </w:tc>
        <w:tc>
          <w:tcPr>
            <w:tcW w:w="552" w:type="pct"/>
          </w:tcPr>
          <w:p w14:paraId="67536CB6" w14:textId="6F6814B5"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in each pig farm</w:t>
            </w:r>
          </w:p>
        </w:tc>
        <w:tc>
          <w:tcPr>
            <w:tcW w:w="340" w:type="pct"/>
          </w:tcPr>
          <w:p w14:paraId="067E7417" w14:textId="1B940812"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XK3190-A12+</w:t>
            </w:r>
            <w:r w:rsidR="00D70160">
              <w:rPr>
                <w:rFonts w:eastAsia="宋体" w:cs="Times-Roman" w:hint="eastAsia"/>
                <w:color w:val="171717" w:themeColor="background2" w:themeShade="1A"/>
                <w:sz w:val="16"/>
                <w:szCs w:val="16"/>
                <w:lang w:eastAsia="zh-CN"/>
              </w:rPr>
              <w:t>(</w:t>
            </w:r>
            <w:r w:rsidRPr="003B5C49">
              <w:rPr>
                <w:rFonts w:eastAsia="宋体" w:cs="Times-Roman"/>
                <w:color w:val="171717" w:themeColor="background2" w:themeShade="1A"/>
                <w:sz w:val="16"/>
                <w:szCs w:val="16"/>
                <w:lang w:eastAsia="zh-CN"/>
              </w:rPr>
              <w:t>E</w:t>
            </w:r>
            <w:r w:rsidR="00D70160">
              <w:rPr>
                <w:rFonts w:eastAsia="宋体" w:cs="Times-Roman" w:hint="eastAsia"/>
                <w:color w:val="171717" w:themeColor="background2" w:themeShade="1A"/>
                <w:sz w:val="16"/>
                <w:szCs w:val="16"/>
                <w:lang w:eastAsia="zh-CN"/>
              </w:rPr>
              <w:t>)</w:t>
            </w:r>
          </w:p>
        </w:tc>
        <w:tc>
          <w:tcPr>
            <w:tcW w:w="437" w:type="pct"/>
            <w:vMerge/>
          </w:tcPr>
          <w:p w14:paraId="3C384509" w14:textId="27A2513A" w:rsidR="003B5C49" w:rsidRPr="003B5C49" w:rsidRDefault="003B5C49" w:rsidP="003B5C49">
            <w:pPr>
              <w:keepNext/>
              <w:autoSpaceDE w:val="0"/>
              <w:autoSpaceDN w:val="0"/>
              <w:adjustRightInd w:val="0"/>
              <w:spacing w:after="0" w:line="312" w:lineRule="auto"/>
              <w:jc w:val="center"/>
              <w:outlineLvl w:val="3"/>
              <w:rPr>
                <w:rFonts w:eastAsia="宋体" w:cs="Times-Roman"/>
                <w:color w:val="171717" w:themeColor="background2" w:themeShade="1A"/>
                <w:sz w:val="16"/>
                <w:szCs w:val="16"/>
              </w:rPr>
            </w:pPr>
          </w:p>
        </w:tc>
        <w:tc>
          <w:tcPr>
            <w:tcW w:w="243" w:type="pct"/>
          </w:tcPr>
          <w:p w14:paraId="55BD4A54" w14:textId="26D6F97A"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ascii="宋体" w:eastAsia="宋体" w:hAnsi="宋体" w:cs="宋体" w:hint="eastAsia"/>
                <w:color w:val="171717" w:themeColor="background2" w:themeShade="1A"/>
                <w:sz w:val="16"/>
                <w:szCs w:val="16"/>
              </w:rPr>
              <w:t>Ⅲ</w:t>
            </w:r>
            <w:r w:rsidRPr="003B5C49">
              <w:rPr>
                <w:rFonts w:eastAsia="宋体" w:cs="宋体"/>
                <w:color w:val="171717" w:themeColor="background2" w:themeShade="1A"/>
                <w:sz w:val="16"/>
                <w:szCs w:val="16"/>
                <w:lang w:eastAsia="zh-CN"/>
              </w:rPr>
              <w:t xml:space="preserve"> </w:t>
            </w:r>
            <w:r w:rsidRPr="003B5C49">
              <w:rPr>
                <w:rFonts w:cs="TimesNewRomanPSMT"/>
                <w:color w:val="171717" w:themeColor="background2" w:themeShade="1A"/>
                <w:sz w:val="16"/>
                <w:szCs w:val="16"/>
                <w:lang w:eastAsia="zh-CN"/>
              </w:rPr>
              <w:t>level</w:t>
            </w:r>
          </w:p>
        </w:tc>
        <w:tc>
          <w:tcPr>
            <w:tcW w:w="437" w:type="pct"/>
          </w:tcPr>
          <w:p w14:paraId="11A4D83B" w14:textId="380DFB12"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cs="TimesNewRomanPSMT"/>
                <w:color w:val="171717" w:themeColor="background2" w:themeShade="1A"/>
                <w:sz w:val="16"/>
                <w:szCs w:val="16"/>
                <w:lang w:eastAsia="zh-CN"/>
              </w:rPr>
              <w:t>12/12/2020, 10/12/2021</w:t>
            </w:r>
          </w:p>
        </w:tc>
        <w:tc>
          <w:tcPr>
            <w:tcW w:w="826" w:type="pct"/>
          </w:tcPr>
          <w:p w14:paraId="1DD86EF2" w14:textId="05354E24"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JJG539-2016(Digital Indicator Scale Verification Regulations)</w:t>
            </w:r>
          </w:p>
        </w:tc>
        <w:tc>
          <w:tcPr>
            <w:tcW w:w="436" w:type="pct"/>
          </w:tcPr>
          <w:p w14:paraId="78F76BF8" w14:textId="4DE31BD2"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cs="TimesNewRomanPSMT"/>
                <w:color w:val="171717" w:themeColor="background2" w:themeShade="1A"/>
                <w:sz w:val="16"/>
                <w:szCs w:val="16"/>
                <w:lang w:eastAsia="zh-CN"/>
              </w:rPr>
              <w:t>11/12/2021, 09/12/2022</w:t>
            </w:r>
          </w:p>
        </w:tc>
        <w:tc>
          <w:tcPr>
            <w:tcW w:w="923" w:type="pct"/>
          </w:tcPr>
          <w:p w14:paraId="1D4F0517" w14:textId="54ED7BDD"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color w:val="171717" w:themeColor="background2" w:themeShade="1A"/>
                <w:sz w:val="16"/>
                <w:szCs w:val="16"/>
              </w:rPr>
              <w:t>Guangxi Zhuang Autonomous Region Institute of Metrology and testing</w:t>
            </w:r>
          </w:p>
        </w:tc>
      </w:tr>
      <w:tr w:rsidR="003B5C49" w:rsidRPr="003B5C49" w14:paraId="23F7863D" w14:textId="7B8311A7" w:rsidTr="003B5C49">
        <w:trPr>
          <w:trHeight w:val="285"/>
        </w:trPr>
        <w:tc>
          <w:tcPr>
            <w:tcW w:w="408" w:type="pct"/>
          </w:tcPr>
          <w:p w14:paraId="2BE22C04" w14:textId="37AF4820"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 xml:space="preserve">Gas </w:t>
            </w:r>
            <w:r w:rsidR="00770446" w:rsidRPr="003B5C49">
              <w:rPr>
                <w:rFonts w:eastAsia="宋体" w:cs="Times-Roman"/>
                <w:color w:val="171717" w:themeColor="background2" w:themeShade="1A"/>
                <w:sz w:val="16"/>
                <w:szCs w:val="16"/>
                <w:lang w:eastAsia="zh-CN"/>
              </w:rPr>
              <w:t>analyzer</w:t>
            </w:r>
          </w:p>
        </w:tc>
        <w:tc>
          <w:tcPr>
            <w:tcW w:w="398" w:type="pct"/>
          </w:tcPr>
          <w:p w14:paraId="1EBF651B" w14:textId="28516E66" w:rsidR="003B5C49" w:rsidRPr="003B5C49" w:rsidRDefault="003B5C49" w:rsidP="003B5C49">
            <w:pPr>
              <w:autoSpaceDE w:val="0"/>
              <w:autoSpaceDN w:val="0"/>
              <w:adjustRightInd w:val="0"/>
              <w:spacing w:after="0" w:line="312" w:lineRule="auto"/>
              <w:jc w:val="center"/>
              <w:rPr>
                <w:rFonts w:eastAsia="宋体"/>
                <w:color w:val="171717" w:themeColor="background2" w:themeShade="1A"/>
                <w:sz w:val="16"/>
                <w:szCs w:val="16"/>
              </w:rPr>
            </w:pPr>
            <w:r w:rsidRPr="003B5C49">
              <w:rPr>
                <w:color w:val="171717" w:themeColor="background2" w:themeShade="1A"/>
                <w:sz w:val="16"/>
                <w:szCs w:val="16"/>
                <w:lang w:val="en-GB" w:eastAsia="zh-CN"/>
              </w:rPr>
              <w:t>V</w:t>
            </w:r>
            <w:r w:rsidRPr="003B5C49">
              <w:rPr>
                <w:color w:val="171717" w:themeColor="background2" w:themeShade="1A"/>
                <w:sz w:val="16"/>
                <w:szCs w:val="16"/>
                <w:vertAlign w:val="subscript"/>
                <w:lang w:val="en-GB" w:eastAsia="zh-CN"/>
              </w:rPr>
              <w:t>i,t,db</w:t>
            </w:r>
          </w:p>
        </w:tc>
        <w:tc>
          <w:tcPr>
            <w:tcW w:w="552" w:type="pct"/>
          </w:tcPr>
          <w:p w14:paraId="2F967382" w14:textId="42DDDDDB"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at the outlet of the anaerobic digesters</w:t>
            </w:r>
          </w:p>
        </w:tc>
        <w:tc>
          <w:tcPr>
            <w:tcW w:w="340" w:type="pct"/>
          </w:tcPr>
          <w:p w14:paraId="39DA0CA2" w14:textId="522739F4"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 xml:space="preserve">   Gasboard-9060  </w:t>
            </w:r>
          </w:p>
        </w:tc>
        <w:tc>
          <w:tcPr>
            <w:tcW w:w="437" w:type="pct"/>
            <w:vMerge/>
          </w:tcPr>
          <w:p w14:paraId="7D23647C" w14:textId="3B5A17AC" w:rsidR="003B5C49" w:rsidRPr="003B5C49" w:rsidRDefault="003B5C49" w:rsidP="003B5C49">
            <w:pPr>
              <w:keepNext/>
              <w:autoSpaceDE w:val="0"/>
              <w:autoSpaceDN w:val="0"/>
              <w:adjustRightInd w:val="0"/>
              <w:spacing w:after="0" w:line="312" w:lineRule="auto"/>
              <w:jc w:val="center"/>
              <w:outlineLvl w:val="3"/>
              <w:rPr>
                <w:rFonts w:eastAsia="宋体" w:cs="Times-Roman"/>
                <w:color w:val="171717" w:themeColor="background2" w:themeShade="1A"/>
                <w:sz w:val="16"/>
                <w:szCs w:val="16"/>
                <w:lang w:eastAsia="zh-CN"/>
              </w:rPr>
            </w:pPr>
          </w:p>
        </w:tc>
        <w:tc>
          <w:tcPr>
            <w:tcW w:w="243" w:type="pct"/>
          </w:tcPr>
          <w:p w14:paraId="51D2EDBE" w14:textId="4B2B2993"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cs="TimesNewRomanPSMT"/>
                <w:color w:val="171717" w:themeColor="background2" w:themeShade="1A"/>
                <w:sz w:val="16"/>
                <w:szCs w:val="16"/>
                <w:lang w:eastAsia="zh-CN"/>
              </w:rPr>
              <w:sym w:font="Symbol" w:char="F0B1"/>
            </w:r>
            <w:r w:rsidRPr="003B5C49">
              <w:rPr>
                <w:rFonts w:cs="TimesNewRomanPSMT"/>
                <w:color w:val="171717" w:themeColor="background2" w:themeShade="1A"/>
                <w:sz w:val="16"/>
                <w:szCs w:val="16"/>
                <w:lang w:eastAsia="zh-CN"/>
              </w:rPr>
              <w:t>1%</w:t>
            </w:r>
          </w:p>
        </w:tc>
        <w:tc>
          <w:tcPr>
            <w:tcW w:w="437" w:type="pct"/>
          </w:tcPr>
          <w:p w14:paraId="594ECD67" w14:textId="77777777" w:rsidR="003B5C49" w:rsidRPr="003B5C49" w:rsidRDefault="003B5C49" w:rsidP="003B5C49">
            <w:pPr>
              <w:autoSpaceDE w:val="0"/>
              <w:autoSpaceDN w:val="0"/>
              <w:adjustRightInd w:val="0"/>
              <w:spacing w:after="0" w:line="312" w:lineRule="auto"/>
              <w:jc w:val="center"/>
              <w:rPr>
                <w:rFonts w:eastAsia="宋体" w:cs="Times-Roman"/>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08/01/2021,</w:t>
            </w:r>
          </w:p>
          <w:p w14:paraId="5C36215D" w14:textId="68E346CE"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eastAsia="宋体" w:cs="Times-Roman"/>
                <w:color w:val="171717" w:themeColor="background2" w:themeShade="1A"/>
                <w:sz w:val="16"/>
                <w:szCs w:val="16"/>
                <w:lang w:eastAsia="zh-CN"/>
              </w:rPr>
              <w:t>06/01/2022</w:t>
            </w:r>
          </w:p>
        </w:tc>
        <w:tc>
          <w:tcPr>
            <w:tcW w:w="826" w:type="pct"/>
          </w:tcPr>
          <w:p w14:paraId="0CAAF05F" w14:textId="0ACE265A" w:rsidR="003B5C49" w:rsidRPr="003B5C49" w:rsidRDefault="003B5C49" w:rsidP="003B5C49">
            <w:pPr>
              <w:widowControl w:val="0"/>
              <w:autoSpaceDE w:val="0"/>
              <w:autoSpaceDN w:val="0"/>
              <w:adjustRightInd w:val="0"/>
              <w:spacing w:after="0" w:line="312" w:lineRule="auto"/>
              <w:jc w:val="center"/>
              <w:rPr>
                <w:rFonts w:eastAsia="宋体" w:cs="Times-Roman"/>
                <w:color w:val="171717" w:themeColor="background2" w:themeShade="1A"/>
                <w:sz w:val="16"/>
                <w:szCs w:val="16"/>
                <w:lang w:eastAsia="zh-CN"/>
              </w:rPr>
            </w:pPr>
            <w:bookmarkStart w:id="48" w:name="OLE_LINK5"/>
            <w:r w:rsidRPr="003B5C49">
              <w:rPr>
                <w:rFonts w:eastAsia="宋体" w:cs="Times-Roman"/>
                <w:color w:val="171717" w:themeColor="background2" w:themeShade="1A"/>
                <w:sz w:val="16"/>
                <w:szCs w:val="16"/>
                <w:lang w:eastAsia="zh-CN"/>
              </w:rPr>
              <w:t>JJG693-2011</w:t>
            </w:r>
            <w:bookmarkEnd w:id="48"/>
            <w:r w:rsidRPr="003B5C49">
              <w:rPr>
                <w:rFonts w:eastAsia="宋体" w:cs="Times-Roman"/>
                <w:color w:val="171717" w:themeColor="background2" w:themeShade="1A"/>
                <w:sz w:val="16"/>
                <w:szCs w:val="16"/>
                <w:lang w:eastAsia="zh-CN"/>
              </w:rPr>
              <w:t>(Verification Regulation of Alarmer Detectors of Combustible Gas)</w:t>
            </w:r>
          </w:p>
        </w:tc>
        <w:tc>
          <w:tcPr>
            <w:tcW w:w="436" w:type="pct"/>
          </w:tcPr>
          <w:p w14:paraId="475A5126" w14:textId="77777777"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cs="TimesNewRomanPSMT"/>
                <w:color w:val="171717" w:themeColor="background2" w:themeShade="1A"/>
                <w:sz w:val="16"/>
                <w:szCs w:val="16"/>
                <w:lang w:eastAsia="zh-CN"/>
              </w:rPr>
              <w:t>07/01/2022,</w:t>
            </w:r>
          </w:p>
          <w:p w14:paraId="66F5042F" w14:textId="2BDC8EAD"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rFonts w:cs="TimesNewRomanPSMT"/>
                <w:color w:val="171717" w:themeColor="background2" w:themeShade="1A"/>
                <w:sz w:val="16"/>
                <w:szCs w:val="16"/>
                <w:lang w:eastAsia="zh-CN"/>
              </w:rPr>
              <w:t>05/01/2023</w:t>
            </w:r>
          </w:p>
        </w:tc>
        <w:tc>
          <w:tcPr>
            <w:tcW w:w="923" w:type="pct"/>
          </w:tcPr>
          <w:p w14:paraId="6E492CC0" w14:textId="1388F76E" w:rsidR="003B5C49" w:rsidRPr="003B5C49" w:rsidRDefault="003B5C49" w:rsidP="003B5C49">
            <w:pPr>
              <w:autoSpaceDE w:val="0"/>
              <w:autoSpaceDN w:val="0"/>
              <w:adjustRightInd w:val="0"/>
              <w:spacing w:after="0" w:line="312" w:lineRule="auto"/>
              <w:jc w:val="center"/>
              <w:rPr>
                <w:rFonts w:cs="TimesNewRomanPSMT"/>
                <w:color w:val="171717" w:themeColor="background2" w:themeShade="1A"/>
                <w:sz w:val="16"/>
                <w:szCs w:val="16"/>
                <w:lang w:eastAsia="zh-CN"/>
              </w:rPr>
            </w:pPr>
            <w:r w:rsidRPr="003B5C49">
              <w:rPr>
                <w:color w:val="171717" w:themeColor="background2" w:themeShade="1A"/>
                <w:sz w:val="16"/>
                <w:szCs w:val="16"/>
              </w:rPr>
              <w:t>Guangxi Zhuang Autonomous Region Institute of Metrology and testing</w:t>
            </w:r>
          </w:p>
        </w:tc>
      </w:tr>
      <w:bookmarkEnd w:id="47"/>
    </w:tbl>
    <w:p w14:paraId="6CC0E119" w14:textId="77777777" w:rsidR="005B7381" w:rsidRDefault="005B7381" w:rsidP="00954F35">
      <w:pPr>
        <w:spacing w:after="0" w:line="276" w:lineRule="auto"/>
        <w:jc w:val="center"/>
        <w:rPr>
          <w:rFonts w:ascii="Arial" w:hAnsi="Arial" w:cs="Arial"/>
          <w:b/>
          <w:bCs/>
          <w:color w:val="auto"/>
          <w:sz w:val="20"/>
          <w:szCs w:val="20"/>
          <w14:cntxtAlts w14:val="0"/>
        </w:rPr>
      </w:pPr>
    </w:p>
    <w:p w14:paraId="06EE4B29" w14:textId="2F2A2026" w:rsidR="00A2498D" w:rsidRPr="001A69D7" w:rsidRDefault="00652DB5" w:rsidP="001A69D7">
      <w:pPr>
        <w:spacing w:after="0"/>
        <w:jc w:val="center"/>
        <w:rPr>
          <w:b/>
          <w:bCs/>
          <w:color w:val="auto"/>
          <w:sz w:val="20"/>
          <w:szCs w:val="20"/>
          <w:lang w:eastAsia="zh-CN"/>
        </w:rPr>
      </w:pPr>
      <w:r w:rsidRPr="007E3362">
        <w:rPr>
          <w:rFonts w:hint="eastAsia"/>
          <w:b/>
          <w:bCs/>
          <w:color w:val="auto"/>
          <w:sz w:val="20"/>
          <w:szCs w:val="20"/>
          <w:lang w:eastAsia="zh-CN"/>
        </w:rPr>
        <w:t xml:space="preserve">Table </w:t>
      </w:r>
      <w:r w:rsidR="00887D00" w:rsidRPr="007E3362">
        <w:rPr>
          <w:b/>
          <w:bCs/>
          <w:color w:val="auto"/>
          <w:sz w:val="20"/>
          <w:szCs w:val="20"/>
          <w:lang w:eastAsia="zh-CN"/>
        </w:rPr>
        <w:t>7</w:t>
      </w:r>
      <w:r w:rsidRPr="007E3362">
        <w:rPr>
          <w:b/>
          <w:bCs/>
          <w:color w:val="auto"/>
          <w:sz w:val="20"/>
          <w:szCs w:val="20"/>
          <w:lang w:eastAsia="zh-CN"/>
        </w:rPr>
        <w:t xml:space="preserve"> Series number of monitoring equipment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1590"/>
        <w:gridCol w:w="1590"/>
        <w:gridCol w:w="1590"/>
        <w:gridCol w:w="1515"/>
        <w:gridCol w:w="1703"/>
        <w:gridCol w:w="1700"/>
        <w:gridCol w:w="1532"/>
      </w:tblGrid>
      <w:tr w:rsidR="003A2CF0" w:rsidRPr="003A2CF0" w14:paraId="58B002B5" w14:textId="11FDDDA9" w:rsidTr="003A2CF0">
        <w:trPr>
          <w:trHeight w:val="299"/>
          <w:jc w:val="center"/>
        </w:trPr>
        <w:tc>
          <w:tcPr>
            <w:tcW w:w="1112" w:type="pct"/>
            <w:vMerge w:val="restart"/>
            <w:shd w:val="clear" w:color="auto" w:fill="auto"/>
            <w:noWrap/>
            <w:vAlign w:val="center"/>
          </w:tcPr>
          <w:p w14:paraId="1DEE55CF" w14:textId="41C08A10"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Swine farm</w:t>
            </w:r>
          </w:p>
        </w:tc>
        <w:tc>
          <w:tcPr>
            <w:tcW w:w="3888" w:type="pct"/>
            <w:gridSpan w:val="7"/>
          </w:tcPr>
          <w:p w14:paraId="4F418E58" w14:textId="60D5C48B"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Series number</w:t>
            </w:r>
          </w:p>
        </w:tc>
      </w:tr>
      <w:tr w:rsidR="003A2CF0" w:rsidRPr="003A2CF0" w14:paraId="4B6F70EB" w14:textId="0B837984" w:rsidTr="003A2CF0">
        <w:trPr>
          <w:trHeight w:val="299"/>
          <w:jc w:val="center"/>
        </w:trPr>
        <w:tc>
          <w:tcPr>
            <w:tcW w:w="1112" w:type="pct"/>
            <w:vMerge/>
            <w:shd w:val="clear" w:color="auto" w:fill="auto"/>
            <w:noWrap/>
            <w:vAlign w:val="center"/>
          </w:tcPr>
          <w:p w14:paraId="7EF9D7E3" w14:textId="77777777"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p>
        </w:tc>
        <w:tc>
          <w:tcPr>
            <w:tcW w:w="551" w:type="pct"/>
            <w:shd w:val="clear" w:color="auto" w:fill="auto"/>
            <w:noWrap/>
            <w:vAlign w:val="center"/>
          </w:tcPr>
          <w:p w14:paraId="51DC2775" w14:textId="1657A0ED"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Flowmeter 1</w:t>
            </w:r>
          </w:p>
        </w:tc>
        <w:tc>
          <w:tcPr>
            <w:tcW w:w="551" w:type="pct"/>
            <w:vAlign w:val="center"/>
          </w:tcPr>
          <w:p w14:paraId="05E2A76C" w14:textId="5AFBC8B5"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Flowmeter 2</w:t>
            </w:r>
          </w:p>
        </w:tc>
        <w:tc>
          <w:tcPr>
            <w:tcW w:w="551" w:type="pct"/>
            <w:vAlign w:val="center"/>
          </w:tcPr>
          <w:p w14:paraId="633D8DA2" w14:textId="74CB212D"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Flowmeter 3</w:t>
            </w:r>
          </w:p>
        </w:tc>
        <w:tc>
          <w:tcPr>
            <w:tcW w:w="525" w:type="pct"/>
          </w:tcPr>
          <w:p w14:paraId="0445FCCB" w14:textId="477421D4"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 xml:space="preserve">Electricity meter </w:t>
            </w:r>
            <w:r w:rsidR="004D6122" w:rsidRPr="003A2CF0">
              <w:rPr>
                <w:rFonts w:eastAsia="宋体" w:cs="Times-Roman"/>
                <w:b/>
                <w:bCs/>
                <w:color w:val="171717" w:themeColor="background2" w:themeShade="1A"/>
                <w:sz w:val="18"/>
                <w:szCs w:val="18"/>
                <w:lang w:eastAsia="zh-CN"/>
              </w:rPr>
              <w:t>1</w:t>
            </w:r>
          </w:p>
        </w:tc>
        <w:tc>
          <w:tcPr>
            <w:tcW w:w="590" w:type="pct"/>
            <w:vAlign w:val="center"/>
          </w:tcPr>
          <w:p w14:paraId="36AD5E34" w14:textId="1699B900"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Electricity meter 2</w:t>
            </w:r>
          </w:p>
        </w:tc>
        <w:tc>
          <w:tcPr>
            <w:tcW w:w="589" w:type="pct"/>
            <w:vAlign w:val="center"/>
          </w:tcPr>
          <w:p w14:paraId="6BAD6EA4" w14:textId="4D554E62"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Weight measurer</w:t>
            </w:r>
          </w:p>
        </w:tc>
        <w:tc>
          <w:tcPr>
            <w:tcW w:w="531" w:type="pct"/>
            <w:vAlign w:val="center"/>
          </w:tcPr>
          <w:p w14:paraId="78334336" w14:textId="369CCFF2" w:rsidR="00492EFD" w:rsidRPr="003A2CF0" w:rsidRDefault="00492EFD" w:rsidP="009F2AF5">
            <w:pPr>
              <w:autoSpaceDE w:val="0"/>
              <w:autoSpaceDN w:val="0"/>
              <w:adjustRightInd w:val="0"/>
              <w:jc w:val="center"/>
              <w:rPr>
                <w:rFonts w:eastAsia="宋体" w:cs="Times-Roman"/>
                <w:b/>
                <w:bCs/>
                <w:color w:val="171717" w:themeColor="background2" w:themeShade="1A"/>
                <w:sz w:val="18"/>
                <w:szCs w:val="18"/>
                <w:lang w:eastAsia="zh-CN"/>
              </w:rPr>
            </w:pPr>
            <w:r w:rsidRPr="003A2CF0">
              <w:rPr>
                <w:rFonts w:eastAsia="宋体" w:cs="Times-Roman"/>
                <w:b/>
                <w:bCs/>
                <w:color w:val="171717" w:themeColor="background2" w:themeShade="1A"/>
                <w:sz w:val="18"/>
                <w:szCs w:val="18"/>
                <w:lang w:eastAsia="zh-CN"/>
              </w:rPr>
              <w:t xml:space="preserve">Gas </w:t>
            </w:r>
            <w:r w:rsidR="00D70160" w:rsidRPr="003A2CF0">
              <w:rPr>
                <w:rFonts w:eastAsia="宋体" w:cs="Times-Roman"/>
                <w:b/>
                <w:bCs/>
                <w:color w:val="171717" w:themeColor="background2" w:themeShade="1A"/>
                <w:sz w:val="18"/>
                <w:szCs w:val="18"/>
                <w:lang w:eastAsia="zh-CN"/>
              </w:rPr>
              <w:t>analyzer</w:t>
            </w:r>
          </w:p>
        </w:tc>
      </w:tr>
      <w:tr w:rsidR="003A2CF0" w:rsidRPr="003A2CF0" w14:paraId="0A6CFDFE" w14:textId="2A9B338C" w:rsidTr="003A2CF0">
        <w:trPr>
          <w:trHeight w:val="172"/>
          <w:jc w:val="center"/>
        </w:trPr>
        <w:tc>
          <w:tcPr>
            <w:tcW w:w="1112" w:type="pct"/>
            <w:noWrap/>
            <w:vAlign w:val="center"/>
          </w:tcPr>
          <w:p w14:paraId="0BE08584" w14:textId="7F665145"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Bama Yanyan swine farm</w:t>
            </w:r>
          </w:p>
        </w:tc>
        <w:tc>
          <w:tcPr>
            <w:tcW w:w="551" w:type="pct"/>
            <w:shd w:val="clear" w:color="auto" w:fill="auto"/>
            <w:noWrap/>
            <w:vAlign w:val="center"/>
          </w:tcPr>
          <w:p w14:paraId="3F6EC815" w14:textId="0C507B14"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202001002357</w:t>
            </w:r>
          </w:p>
        </w:tc>
        <w:tc>
          <w:tcPr>
            <w:tcW w:w="551" w:type="pct"/>
            <w:shd w:val="clear" w:color="auto" w:fill="auto"/>
            <w:vAlign w:val="center"/>
          </w:tcPr>
          <w:p w14:paraId="17FEB123" w14:textId="3B2D091F"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202001002358</w:t>
            </w:r>
          </w:p>
        </w:tc>
        <w:tc>
          <w:tcPr>
            <w:tcW w:w="551" w:type="pct"/>
            <w:shd w:val="clear" w:color="auto" w:fill="auto"/>
            <w:vAlign w:val="center"/>
          </w:tcPr>
          <w:p w14:paraId="20DE4796" w14:textId="7646EB1D"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202001002359</w:t>
            </w:r>
          </w:p>
        </w:tc>
        <w:tc>
          <w:tcPr>
            <w:tcW w:w="525" w:type="pct"/>
            <w:shd w:val="clear" w:color="auto" w:fill="auto"/>
            <w:vAlign w:val="center"/>
          </w:tcPr>
          <w:p w14:paraId="6C1BC713" w14:textId="6125DED2"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120236</w:t>
            </w:r>
          </w:p>
        </w:tc>
        <w:tc>
          <w:tcPr>
            <w:tcW w:w="590" w:type="pct"/>
            <w:shd w:val="clear" w:color="auto" w:fill="auto"/>
            <w:vAlign w:val="center"/>
          </w:tcPr>
          <w:p w14:paraId="10B057AB" w14:textId="26414F35"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12023</w:t>
            </w:r>
            <w:r w:rsidR="00D70160">
              <w:rPr>
                <w:rFonts w:eastAsia="等线" w:cs="Times New Roman"/>
                <w:color w:val="171717" w:themeColor="background2" w:themeShade="1A"/>
                <w:sz w:val="18"/>
                <w:szCs w:val="18"/>
              </w:rPr>
              <w:t>7</w:t>
            </w:r>
          </w:p>
        </w:tc>
        <w:tc>
          <w:tcPr>
            <w:tcW w:w="589" w:type="pct"/>
            <w:shd w:val="clear" w:color="auto" w:fill="auto"/>
            <w:vAlign w:val="center"/>
          </w:tcPr>
          <w:p w14:paraId="31AE7EB8" w14:textId="0C394819"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2018465447</w:t>
            </w:r>
          </w:p>
        </w:tc>
        <w:tc>
          <w:tcPr>
            <w:tcW w:w="531" w:type="pct"/>
            <w:shd w:val="clear" w:color="auto" w:fill="auto"/>
            <w:vAlign w:val="center"/>
          </w:tcPr>
          <w:p w14:paraId="47A02F5A" w14:textId="1F46BB1B"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2021010637</w:t>
            </w:r>
          </w:p>
        </w:tc>
      </w:tr>
      <w:tr w:rsidR="003A2CF0" w:rsidRPr="003A2CF0" w14:paraId="6A31BE0E" w14:textId="0F2CCD91" w:rsidTr="003A2CF0">
        <w:trPr>
          <w:trHeight w:val="299"/>
          <w:jc w:val="center"/>
        </w:trPr>
        <w:tc>
          <w:tcPr>
            <w:tcW w:w="1112" w:type="pct"/>
            <w:noWrap/>
            <w:vAlign w:val="center"/>
          </w:tcPr>
          <w:p w14:paraId="7364B47D" w14:textId="66798106"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Chongzuo Zuozhou swine Farm</w:t>
            </w:r>
          </w:p>
        </w:tc>
        <w:tc>
          <w:tcPr>
            <w:tcW w:w="551" w:type="pct"/>
            <w:shd w:val="clear" w:color="auto" w:fill="auto"/>
            <w:noWrap/>
            <w:vAlign w:val="center"/>
          </w:tcPr>
          <w:p w14:paraId="796D1E56" w14:textId="19C7F7DB"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202002003518</w:t>
            </w:r>
          </w:p>
        </w:tc>
        <w:tc>
          <w:tcPr>
            <w:tcW w:w="551" w:type="pct"/>
            <w:shd w:val="clear" w:color="auto" w:fill="auto"/>
            <w:vAlign w:val="center"/>
          </w:tcPr>
          <w:p w14:paraId="361271AE" w14:textId="2D6E62F9"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202002003519</w:t>
            </w:r>
          </w:p>
        </w:tc>
        <w:tc>
          <w:tcPr>
            <w:tcW w:w="551" w:type="pct"/>
            <w:shd w:val="clear" w:color="auto" w:fill="auto"/>
            <w:vAlign w:val="center"/>
          </w:tcPr>
          <w:p w14:paraId="02E7A355" w14:textId="1FE6C17F" w:rsidR="003A2CF0" w:rsidRPr="003A2CF0" w:rsidRDefault="003A2CF0" w:rsidP="003A2CF0">
            <w:pPr>
              <w:autoSpaceDE w:val="0"/>
              <w:autoSpaceDN w:val="0"/>
              <w:adjustRightInd w:val="0"/>
              <w:jc w:val="center"/>
              <w:rPr>
                <w:rFonts w:eastAsia="等线" w:cs="Times New Roman"/>
                <w:color w:val="171717" w:themeColor="background2" w:themeShade="1A"/>
                <w:sz w:val="18"/>
                <w:szCs w:val="18"/>
              </w:rPr>
            </w:pPr>
            <w:r w:rsidRPr="003A2CF0">
              <w:rPr>
                <w:rFonts w:eastAsia="等线" w:cs="Times New Roman"/>
                <w:color w:val="171717" w:themeColor="background2" w:themeShade="1A"/>
                <w:sz w:val="18"/>
                <w:szCs w:val="18"/>
              </w:rPr>
              <w:t>202002003520</w:t>
            </w:r>
          </w:p>
        </w:tc>
        <w:tc>
          <w:tcPr>
            <w:tcW w:w="525" w:type="pct"/>
            <w:shd w:val="clear" w:color="auto" w:fill="auto"/>
            <w:vAlign w:val="center"/>
          </w:tcPr>
          <w:p w14:paraId="21B84BB3" w14:textId="7D9898B5"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180877</w:t>
            </w:r>
          </w:p>
        </w:tc>
        <w:tc>
          <w:tcPr>
            <w:tcW w:w="590" w:type="pct"/>
            <w:shd w:val="clear" w:color="auto" w:fill="auto"/>
            <w:vAlign w:val="center"/>
          </w:tcPr>
          <w:p w14:paraId="5E3BFC4B" w14:textId="165E8A19"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180878</w:t>
            </w:r>
          </w:p>
        </w:tc>
        <w:tc>
          <w:tcPr>
            <w:tcW w:w="589" w:type="pct"/>
            <w:shd w:val="clear" w:color="auto" w:fill="auto"/>
            <w:vAlign w:val="center"/>
          </w:tcPr>
          <w:p w14:paraId="4E97C43F" w14:textId="5B257D51"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2018375816</w:t>
            </w:r>
          </w:p>
        </w:tc>
        <w:tc>
          <w:tcPr>
            <w:tcW w:w="531" w:type="pct"/>
            <w:shd w:val="clear" w:color="auto" w:fill="auto"/>
            <w:vAlign w:val="center"/>
          </w:tcPr>
          <w:p w14:paraId="6B9E2D92" w14:textId="35914AE7"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2021010315</w:t>
            </w:r>
          </w:p>
        </w:tc>
      </w:tr>
      <w:tr w:rsidR="003A2CF0" w:rsidRPr="003A2CF0" w14:paraId="287405E6" w14:textId="0626358C" w:rsidTr="003A2CF0">
        <w:trPr>
          <w:trHeight w:val="299"/>
          <w:jc w:val="center"/>
        </w:trPr>
        <w:tc>
          <w:tcPr>
            <w:tcW w:w="1112" w:type="pct"/>
            <w:noWrap/>
            <w:vAlign w:val="center"/>
          </w:tcPr>
          <w:p w14:paraId="1154FFD2" w14:textId="639CAA10"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Tianyang Wucun swine Farm</w:t>
            </w:r>
          </w:p>
        </w:tc>
        <w:tc>
          <w:tcPr>
            <w:tcW w:w="551" w:type="pct"/>
            <w:shd w:val="clear" w:color="auto" w:fill="auto"/>
            <w:noWrap/>
            <w:vAlign w:val="center"/>
          </w:tcPr>
          <w:p w14:paraId="04E6E1E0" w14:textId="23FB6B19"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202001006849</w:t>
            </w:r>
          </w:p>
        </w:tc>
        <w:tc>
          <w:tcPr>
            <w:tcW w:w="551" w:type="pct"/>
            <w:shd w:val="clear" w:color="auto" w:fill="auto"/>
            <w:vAlign w:val="center"/>
          </w:tcPr>
          <w:p w14:paraId="2045B687" w14:textId="47B77034"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202001006850</w:t>
            </w:r>
          </w:p>
        </w:tc>
        <w:tc>
          <w:tcPr>
            <w:tcW w:w="551" w:type="pct"/>
            <w:shd w:val="clear" w:color="auto" w:fill="auto"/>
            <w:vAlign w:val="center"/>
          </w:tcPr>
          <w:p w14:paraId="2236BF59" w14:textId="24D0B93F"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202001006851</w:t>
            </w:r>
          </w:p>
        </w:tc>
        <w:tc>
          <w:tcPr>
            <w:tcW w:w="525" w:type="pct"/>
            <w:shd w:val="clear" w:color="auto" w:fill="auto"/>
            <w:vAlign w:val="center"/>
          </w:tcPr>
          <w:p w14:paraId="57CD3C5E" w14:textId="78F47183"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146742</w:t>
            </w:r>
          </w:p>
        </w:tc>
        <w:tc>
          <w:tcPr>
            <w:tcW w:w="590" w:type="pct"/>
            <w:shd w:val="clear" w:color="auto" w:fill="auto"/>
            <w:vAlign w:val="center"/>
          </w:tcPr>
          <w:p w14:paraId="51D7E3B9" w14:textId="0EECD325"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146743</w:t>
            </w:r>
          </w:p>
        </w:tc>
        <w:tc>
          <w:tcPr>
            <w:tcW w:w="589" w:type="pct"/>
            <w:shd w:val="clear" w:color="auto" w:fill="auto"/>
            <w:vAlign w:val="center"/>
          </w:tcPr>
          <w:p w14:paraId="40AF997F" w14:textId="17C95384"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2019139409</w:t>
            </w:r>
          </w:p>
        </w:tc>
        <w:tc>
          <w:tcPr>
            <w:tcW w:w="531" w:type="pct"/>
            <w:shd w:val="clear" w:color="auto" w:fill="auto"/>
            <w:vAlign w:val="center"/>
          </w:tcPr>
          <w:p w14:paraId="7B05AB8D" w14:textId="1426F4FD"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2021010409</w:t>
            </w:r>
          </w:p>
        </w:tc>
      </w:tr>
      <w:tr w:rsidR="003A2CF0" w:rsidRPr="003A2CF0" w14:paraId="32AA7FCF" w14:textId="0A3F086F" w:rsidTr="003A2CF0">
        <w:trPr>
          <w:trHeight w:val="299"/>
          <w:jc w:val="center"/>
        </w:trPr>
        <w:tc>
          <w:tcPr>
            <w:tcW w:w="1112" w:type="pct"/>
            <w:noWrap/>
            <w:vAlign w:val="center"/>
          </w:tcPr>
          <w:p w14:paraId="061312E3" w14:textId="6A89FE72"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Quanzhou Dengjiabu swine Farm</w:t>
            </w:r>
          </w:p>
        </w:tc>
        <w:tc>
          <w:tcPr>
            <w:tcW w:w="551" w:type="pct"/>
            <w:shd w:val="clear" w:color="auto" w:fill="auto"/>
            <w:noWrap/>
            <w:vAlign w:val="center"/>
          </w:tcPr>
          <w:p w14:paraId="24C84923" w14:textId="5256A875"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202003001748</w:t>
            </w:r>
          </w:p>
        </w:tc>
        <w:tc>
          <w:tcPr>
            <w:tcW w:w="551" w:type="pct"/>
            <w:shd w:val="clear" w:color="auto" w:fill="auto"/>
            <w:vAlign w:val="center"/>
          </w:tcPr>
          <w:p w14:paraId="7214D585" w14:textId="3307E836"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202003001749</w:t>
            </w:r>
          </w:p>
        </w:tc>
        <w:tc>
          <w:tcPr>
            <w:tcW w:w="551" w:type="pct"/>
            <w:shd w:val="clear" w:color="auto" w:fill="auto"/>
            <w:vAlign w:val="center"/>
          </w:tcPr>
          <w:p w14:paraId="1B7CA550" w14:textId="2F2394B6"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202003001750</w:t>
            </w:r>
          </w:p>
        </w:tc>
        <w:tc>
          <w:tcPr>
            <w:tcW w:w="525" w:type="pct"/>
            <w:shd w:val="clear" w:color="auto" w:fill="auto"/>
            <w:vAlign w:val="center"/>
          </w:tcPr>
          <w:p w14:paraId="2E5879E6" w14:textId="612BD139"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158112</w:t>
            </w:r>
          </w:p>
        </w:tc>
        <w:tc>
          <w:tcPr>
            <w:tcW w:w="590" w:type="pct"/>
            <w:shd w:val="clear" w:color="auto" w:fill="auto"/>
            <w:vAlign w:val="center"/>
          </w:tcPr>
          <w:p w14:paraId="003AA599" w14:textId="40034C89"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158113</w:t>
            </w:r>
          </w:p>
        </w:tc>
        <w:tc>
          <w:tcPr>
            <w:tcW w:w="589" w:type="pct"/>
            <w:shd w:val="clear" w:color="auto" w:fill="auto"/>
            <w:vAlign w:val="center"/>
          </w:tcPr>
          <w:p w14:paraId="479F13DE" w14:textId="2C0A32B1"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2018470848</w:t>
            </w:r>
          </w:p>
        </w:tc>
        <w:tc>
          <w:tcPr>
            <w:tcW w:w="531" w:type="pct"/>
            <w:shd w:val="clear" w:color="auto" w:fill="auto"/>
            <w:vAlign w:val="center"/>
          </w:tcPr>
          <w:p w14:paraId="5F80B0EE" w14:textId="349A07B8"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2020122503</w:t>
            </w:r>
          </w:p>
        </w:tc>
      </w:tr>
      <w:tr w:rsidR="003A2CF0" w:rsidRPr="003A2CF0" w14:paraId="054ADEE1" w14:textId="5E3DEE76" w:rsidTr="003A2CF0">
        <w:trPr>
          <w:trHeight w:val="299"/>
          <w:jc w:val="center"/>
        </w:trPr>
        <w:tc>
          <w:tcPr>
            <w:tcW w:w="1112" w:type="pct"/>
            <w:noWrap/>
            <w:vAlign w:val="center"/>
          </w:tcPr>
          <w:p w14:paraId="51F5F599" w14:textId="74E92FC0"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Chongzuo Quming swine</w:t>
            </w:r>
            <w:r w:rsidRPr="003A2CF0" w:rsidDel="002C28C5">
              <w:rPr>
                <w:color w:val="171717" w:themeColor="background2" w:themeShade="1A"/>
                <w:sz w:val="18"/>
                <w:szCs w:val="18"/>
                <w:lang w:eastAsia="zh-CN"/>
              </w:rPr>
              <w:t xml:space="preserve"> </w:t>
            </w:r>
            <w:r w:rsidRPr="003A2CF0">
              <w:rPr>
                <w:color w:val="171717" w:themeColor="background2" w:themeShade="1A"/>
                <w:sz w:val="18"/>
                <w:szCs w:val="18"/>
                <w:lang w:eastAsia="zh-CN"/>
              </w:rPr>
              <w:t>Farm</w:t>
            </w:r>
          </w:p>
        </w:tc>
        <w:tc>
          <w:tcPr>
            <w:tcW w:w="551" w:type="pct"/>
            <w:shd w:val="clear" w:color="auto" w:fill="auto"/>
            <w:noWrap/>
            <w:vAlign w:val="center"/>
          </w:tcPr>
          <w:p w14:paraId="63DBE0C5" w14:textId="7EFBF38F"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202002005473</w:t>
            </w:r>
          </w:p>
        </w:tc>
        <w:tc>
          <w:tcPr>
            <w:tcW w:w="551" w:type="pct"/>
            <w:shd w:val="clear" w:color="auto" w:fill="auto"/>
            <w:vAlign w:val="center"/>
          </w:tcPr>
          <w:p w14:paraId="35D40C69" w14:textId="58581CFF"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202002005474</w:t>
            </w:r>
          </w:p>
        </w:tc>
        <w:tc>
          <w:tcPr>
            <w:tcW w:w="551" w:type="pct"/>
            <w:shd w:val="clear" w:color="auto" w:fill="auto"/>
            <w:vAlign w:val="center"/>
          </w:tcPr>
          <w:p w14:paraId="526AF26E" w14:textId="5DCC32AA"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202002005475</w:t>
            </w:r>
          </w:p>
        </w:tc>
        <w:tc>
          <w:tcPr>
            <w:tcW w:w="525" w:type="pct"/>
            <w:shd w:val="clear" w:color="auto" w:fill="auto"/>
            <w:vAlign w:val="center"/>
          </w:tcPr>
          <w:p w14:paraId="7DE1D991" w14:textId="185EEFC7"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162261</w:t>
            </w:r>
          </w:p>
        </w:tc>
        <w:tc>
          <w:tcPr>
            <w:tcW w:w="590" w:type="pct"/>
            <w:shd w:val="clear" w:color="auto" w:fill="auto"/>
            <w:vAlign w:val="center"/>
          </w:tcPr>
          <w:p w14:paraId="5381551E" w14:textId="09F5FE4F"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162262</w:t>
            </w:r>
          </w:p>
        </w:tc>
        <w:tc>
          <w:tcPr>
            <w:tcW w:w="589" w:type="pct"/>
            <w:shd w:val="clear" w:color="auto" w:fill="auto"/>
            <w:vAlign w:val="center"/>
          </w:tcPr>
          <w:p w14:paraId="303DFBAF" w14:textId="0680D39B"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2018581267</w:t>
            </w:r>
          </w:p>
        </w:tc>
        <w:tc>
          <w:tcPr>
            <w:tcW w:w="531" w:type="pct"/>
            <w:shd w:val="clear" w:color="auto" w:fill="auto"/>
            <w:vAlign w:val="center"/>
          </w:tcPr>
          <w:p w14:paraId="0215E86D" w14:textId="216ED97B"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2021010621</w:t>
            </w:r>
          </w:p>
        </w:tc>
      </w:tr>
      <w:tr w:rsidR="003A2CF0" w:rsidRPr="003A2CF0" w14:paraId="6217CDCB" w14:textId="48E02F37" w:rsidTr="003A2CF0">
        <w:trPr>
          <w:trHeight w:val="299"/>
          <w:jc w:val="center"/>
        </w:trPr>
        <w:tc>
          <w:tcPr>
            <w:tcW w:w="1112" w:type="pct"/>
            <w:noWrap/>
            <w:vAlign w:val="center"/>
          </w:tcPr>
          <w:p w14:paraId="24551423" w14:textId="2CDB630D"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Jingxi swine Farm</w:t>
            </w:r>
          </w:p>
        </w:tc>
        <w:tc>
          <w:tcPr>
            <w:tcW w:w="551" w:type="pct"/>
            <w:shd w:val="clear" w:color="auto" w:fill="auto"/>
            <w:noWrap/>
            <w:vAlign w:val="center"/>
          </w:tcPr>
          <w:p w14:paraId="6EF2579B" w14:textId="40298415"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202003002189</w:t>
            </w:r>
          </w:p>
        </w:tc>
        <w:tc>
          <w:tcPr>
            <w:tcW w:w="551" w:type="pct"/>
            <w:shd w:val="clear" w:color="auto" w:fill="auto"/>
            <w:vAlign w:val="center"/>
          </w:tcPr>
          <w:p w14:paraId="7856B358" w14:textId="08C86D0F"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202003002190</w:t>
            </w:r>
          </w:p>
        </w:tc>
        <w:tc>
          <w:tcPr>
            <w:tcW w:w="551" w:type="pct"/>
            <w:shd w:val="clear" w:color="auto" w:fill="auto"/>
            <w:vAlign w:val="center"/>
          </w:tcPr>
          <w:p w14:paraId="09009271" w14:textId="6B8BD800"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202003002191</w:t>
            </w:r>
          </w:p>
        </w:tc>
        <w:tc>
          <w:tcPr>
            <w:tcW w:w="525" w:type="pct"/>
            <w:shd w:val="clear" w:color="auto" w:fill="auto"/>
            <w:vAlign w:val="center"/>
          </w:tcPr>
          <w:p w14:paraId="171ED170" w14:textId="2633BAF7"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180946</w:t>
            </w:r>
          </w:p>
        </w:tc>
        <w:tc>
          <w:tcPr>
            <w:tcW w:w="590" w:type="pct"/>
            <w:shd w:val="clear" w:color="auto" w:fill="auto"/>
            <w:vAlign w:val="center"/>
          </w:tcPr>
          <w:p w14:paraId="7A90BC4E" w14:textId="14E2DB64"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180947</w:t>
            </w:r>
          </w:p>
        </w:tc>
        <w:tc>
          <w:tcPr>
            <w:tcW w:w="589" w:type="pct"/>
            <w:shd w:val="clear" w:color="auto" w:fill="auto"/>
            <w:vAlign w:val="center"/>
          </w:tcPr>
          <w:p w14:paraId="29BB54FB" w14:textId="7C51FAD5"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2018252942</w:t>
            </w:r>
          </w:p>
        </w:tc>
        <w:tc>
          <w:tcPr>
            <w:tcW w:w="531" w:type="pct"/>
            <w:shd w:val="clear" w:color="auto" w:fill="auto"/>
            <w:vAlign w:val="center"/>
          </w:tcPr>
          <w:p w14:paraId="2C1C6FB0" w14:textId="10CCF20F"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2020122809</w:t>
            </w:r>
          </w:p>
        </w:tc>
      </w:tr>
      <w:tr w:rsidR="003A2CF0" w:rsidRPr="003A2CF0" w14:paraId="2AB77A47" w14:textId="5E9B9019" w:rsidTr="003A2CF0">
        <w:trPr>
          <w:trHeight w:val="299"/>
          <w:jc w:val="center"/>
        </w:trPr>
        <w:tc>
          <w:tcPr>
            <w:tcW w:w="1112" w:type="pct"/>
            <w:noWrap/>
            <w:vAlign w:val="center"/>
          </w:tcPr>
          <w:p w14:paraId="463EC195" w14:textId="2E22687F"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color w:val="171717" w:themeColor="background2" w:themeShade="1A"/>
                <w:sz w:val="18"/>
                <w:szCs w:val="18"/>
                <w:lang w:eastAsia="zh-CN"/>
              </w:rPr>
              <w:t>Liucheng Mashan swine Farm</w:t>
            </w:r>
          </w:p>
        </w:tc>
        <w:tc>
          <w:tcPr>
            <w:tcW w:w="551" w:type="pct"/>
            <w:shd w:val="clear" w:color="auto" w:fill="auto"/>
            <w:noWrap/>
            <w:vAlign w:val="center"/>
          </w:tcPr>
          <w:p w14:paraId="70954CFD" w14:textId="2D9EA330"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202002002847</w:t>
            </w:r>
          </w:p>
        </w:tc>
        <w:tc>
          <w:tcPr>
            <w:tcW w:w="551" w:type="pct"/>
            <w:shd w:val="clear" w:color="auto" w:fill="auto"/>
            <w:vAlign w:val="center"/>
          </w:tcPr>
          <w:p w14:paraId="5FD6DCD7" w14:textId="18AE74E0" w:rsidR="003A2CF0" w:rsidRPr="003A2CF0" w:rsidRDefault="003A2CF0" w:rsidP="003A2CF0">
            <w:pPr>
              <w:autoSpaceDE w:val="0"/>
              <w:autoSpaceDN w:val="0"/>
              <w:adjustRightInd w:val="0"/>
              <w:jc w:val="center"/>
              <w:rPr>
                <w:rFonts w:eastAsia="宋体" w:cs="Times-Roman"/>
                <w:color w:val="171717" w:themeColor="background2" w:themeShade="1A"/>
                <w:sz w:val="18"/>
                <w:szCs w:val="18"/>
                <w:lang w:eastAsia="zh-CN"/>
              </w:rPr>
            </w:pPr>
            <w:r w:rsidRPr="003A2CF0">
              <w:rPr>
                <w:rFonts w:eastAsia="等线" w:cs="Times New Roman"/>
                <w:color w:val="171717" w:themeColor="background2" w:themeShade="1A"/>
                <w:sz w:val="18"/>
                <w:szCs w:val="18"/>
              </w:rPr>
              <w:t>202002002848</w:t>
            </w:r>
          </w:p>
        </w:tc>
        <w:tc>
          <w:tcPr>
            <w:tcW w:w="551" w:type="pct"/>
            <w:shd w:val="clear" w:color="auto" w:fill="auto"/>
            <w:vAlign w:val="center"/>
          </w:tcPr>
          <w:p w14:paraId="46670621" w14:textId="11863DD0"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202002002849</w:t>
            </w:r>
          </w:p>
        </w:tc>
        <w:tc>
          <w:tcPr>
            <w:tcW w:w="525" w:type="pct"/>
            <w:shd w:val="clear" w:color="auto" w:fill="auto"/>
            <w:vAlign w:val="center"/>
          </w:tcPr>
          <w:p w14:paraId="2EFA7C0A" w14:textId="602BEABC"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218445</w:t>
            </w:r>
          </w:p>
        </w:tc>
        <w:tc>
          <w:tcPr>
            <w:tcW w:w="590" w:type="pct"/>
            <w:shd w:val="clear" w:color="auto" w:fill="auto"/>
            <w:vAlign w:val="center"/>
          </w:tcPr>
          <w:p w14:paraId="748CCFC6" w14:textId="34327EB8"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218446</w:t>
            </w:r>
          </w:p>
        </w:tc>
        <w:tc>
          <w:tcPr>
            <w:tcW w:w="589" w:type="pct"/>
            <w:shd w:val="clear" w:color="auto" w:fill="auto"/>
            <w:vAlign w:val="center"/>
          </w:tcPr>
          <w:p w14:paraId="32A25AD7" w14:textId="4FF94A03"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2019452136</w:t>
            </w:r>
          </w:p>
        </w:tc>
        <w:tc>
          <w:tcPr>
            <w:tcW w:w="531" w:type="pct"/>
            <w:shd w:val="clear" w:color="auto" w:fill="auto"/>
            <w:vAlign w:val="center"/>
          </w:tcPr>
          <w:p w14:paraId="3C5A3DA3" w14:textId="4A67F273"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2020010719</w:t>
            </w:r>
          </w:p>
        </w:tc>
      </w:tr>
      <w:tr w:rsidR="003A2CF0" w:rsidRPr="003A2CF0" w14:paraId="15F228C8" w14:textId="77777777" w:rsidTr="003A2CF0">
        <w:trPr>
          <w:trHeight w:val="299"/>
          <w:jc w:val="center"/>
        </w:trPr>
        <w:tc>
          <w:tcPr>
            <w:tcW w:w="1112" w:type="pct"/>
            <w:noWrap/>
            <w:vAlign w:val="center"/>
          </w:tcPr>
          <w:p w14:paraId="31972238" w14:textId="66638B3C" w:rsidR="003A2CF0" w:rsidRPr="003A2CF0" w:rsidRDefault="003A2CF0" w:rsidP="003A2CF0">
            <w:pPr>
              <w:autoSpaceDE w:val="0"/>
              <w:autoSpaceDN w:val="0"/>
              <w:adjustRightInd w:val="0"/>
              <w:jc w:val="center"/>
              <w:rPr>
                <w:color w:val="171717" w:themeColor="background2" w:themeShade="1A"/>
                <w:sz w:val="18"/>
                <w:szCs w:val="18"/>
                <w:lang w:eastAsia="zh-CN"/>
              </w:rPr>
            </w:pPr>
            <w:r w:rsidRPr="003A2CF0">
              <w:rPr>
                <w:color w:val="171717" w:themeColor="background2" w:themeShade="1A"/>
                <w:sz w:val="18"/>
                <w:szCs w:val="18"/>
                <w:lang w:eastAsia="zh-CN"/>
              </w:rPr>
              <w:t>Tengxian Tianping swine Farm</w:t>
            </w:r>
          </w:p>
        </w:tc>
        <w:tc>
          <w:tcPr>
            <w:tcW w:w="551" w:type="pct"/>
            <w:shd w:val="clear" w:color="auto" w:fill="auto"/>
            <w:noWrap/>
            <w:vAlign w:val="center"/>
          </w:tcPr>
          <w:p w14:paraId="0E089244" w14:textId="4D639D63"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202001004638</w:t>
            </w:r>
          </w:p>
        </w:tc>
        <w:tc>
          <w:tcPr>
            <w:tcW w:w="551" w:type="pct"/>
            <w:shd w:val="clear" w:color="auto" w:fill="auto"/>
            <w:vAlign w:val="center"/>
          </w:tcPr>
          <w:p w14:paraId="79DFFEF6" w14:textId="1BC574E4"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202001004639</w:t>
            </w:r>
          </w:p>
        </w:tc>
        <w:tc>
          <w:tcPr>
            <w:tcW w:w="551" w:type="pct"/>
            <w:shd w:val="clear" w:color="auto" w:fill="auto"/>
            <w:vAlign w:val="center"/>
          </w:tcPr>
          <w:p w14:paraId="21450F6A" w14:textId="542F4787"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202001004640</w:t>
            </w:r>
          </w:p>
        </w:tc>
        <w:tc>
          <w:tcPr>
            <w:tcW w:w="525" w:type="pct"/>
            <w:shd w:val="clear" w:color="auto" w:fill="auto"/>
            <w:vAlign w:val="center"/>
          </w:tcPr>
          <w:p w14:paraId="61F6E4D4" w14:textId="3A64B006"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178004</w:t>
            </w:r>
          </w:p>
        </w:tc>
        <w:tc>
          <w:tcPr>
            <w:tcW w:w="590" w:type="pct"/>
            <w:shd w:val="clear" w:color="auto" w:fill="auto"/>
            <w:vAlign w:val="center"/>
          </w:tcPr>
          <w:p w14:paraId="716D2CA6" w14:textId="0DFA804F"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178005</w:t>
            </w:r>
          </w:p>
        </w:tc>
        <w:tc>
          <w:tcPr>
            <w:tcW w:w="589" w:type="pct"/>
            <w:shd w:val="clear" w:color="auto" w:fill="auto"/>
            <w:vAlign w:val="center"/>
          </w:tcPr>
          <w:p w14:paraId="0456BFAA" w14:textId="75953242"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2018379283</w:t>
            </w:r>
          </w:p>
        </w:tc>
        <w:tc>
          <w:tcPr>
            <w:tcW w:w="531" w:type="pct"/>
            <w:shd w:val="clear" w:color="auto" w:fill="auto"/>
            <w:vAlign w:val="center"/>
          </w:tcPr>
          <w:p w14:paraId="0F038AD8" w14:textId="47BD7616"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2020010247</w:t>
            </w:r>
          </w:p>
        </w:tc>
      </w:tr>
      <w:tr w:rsidR="003A2CF0" w:rsidRPr="003A2CF0" w14:paraId="701065AC" w14:textId="77777777" w:rsidTr="003A2CF0">
        <w:trPr>
          <w:trHeight w:val="299"/>
          <w:jc w:val="center"/>
        </w:trPr>
        <w:tc>
          <w:tcPr>
            <w:tcW w:w="1112" w:type="pct"/>
            <w:noWrap/>
            <w:vAlign w:val="center"/>
          </w:tcPr>
          <w:p w14:paraId="1847A762" w14:textId="4AC4CED9" w:rsidR="003A2CF0" w:rsidRPr="003A2CF0" w:rsidRDefault="003A2CF0" w:rsidP="003A2CF0">
            <w:pPr>
              <w:autoSpaceDE w:val="0"/>
              <w:autoSpaceDN w:val="0"/>
              <w:adjustRightInd w:val="0"/>
              <w:jc w:val="center"/>
              <w:rPr>
                <w:color w:val="171717" w:themeColor="background2" w:themeShade="1A"/>
                <w:sz w:val="18"/>
                <w:szCs w:val="18"/>
                <w:lang w:eastAsia="zh-CN"/>
              </w:rPr>
            </w:pPr>
            <w:r w:rsidRPr="003A2CF0">
              <w:rPr>
                <w:color w:val="171717" w:themeColor="background2" w:themeShade="1A"/>
                <w:sz w:val="18"/>
                <w:szCs w:val="18"/>
                <w:lang w:eastAsia="zh-CN"/>
              </w:rPr>
              <w:t>Debao Chengguan swine Farm</w:t>
            </w:r>
          </w:p>
        </w:tc>
        <w:tc>
          <w:tcPr>
            <w:tcW w:w="551" w:type="pct"/>
            <w:shd w:val="clear" w:color="auto" w:fill="auto"/>
            <w:noWrap/>
            <w:vAlign w:val="center"/>
          </w:tcPr>
          <w:p w14:paraId="0FED2BE7" w14:textId="30CDA8A5"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202003000432</w:t>
            </w:r>
          </w:p>
        </w:tc>
        <w:tc>
          <w:tcPr>
            <w:tcW w:w="551" w:type="pct"/>
            <w:shd w:val="clear" w:color="auto" w:fill="auto"/>
            <w:vAlign w:val="center"/>
          </w:tcPr>
          <w:p w14:paraId="18B9F378" w14:textId="26ABB92B"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202003000433</w:t>
            </w:r>
          </w:p>
        </w:tc>
        <w:tc>
          <w:tcPr>
            <w:tcW w:w="551" w:type="pct"/>
            <w:shd w:val="clear" w:color="auto" w:fill="auto"/>
            <w:vAlign w:val="center"/>
          </w:tcPr>
          <w:p w14:paraId="30BDFF10" w14:textId="7633C87F"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202003000434</w:t>
            </w:r>
          </w:p>
        </w:tc>
        <w:tc>
          <w:tcPr>
            <w:tcW w:w="525" w:type="pct"/>
            <w:shd w:val="clear" w:color="auto" w:fill="auto"/>
            <w:vAlign w:val="center"/>
          </w:tcPr>
          <w:p w14:paraId="6B3FBC79" w14:textId="4B573BB9"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207758</w:t>
            </w:r>
          </w:p>
        </w:tc>
        <w:tc>
          <w:tcPr>
            <w:tcW w:w="590" w:type="pct"/>
            <w:shd w:val="clear" w:color="auto" w:fill="auto"/>
            <w:vAlign w:val="center"/>
          </w:tcPr>
          <w:p w14:paraId="03EED2B2" w14:textId="02363944"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207759</w:t>
            </w:r>
          </w:p>
        </w:tc>
        <w:tc>
          <w:tcPr>
            <w:tcW w:w="589" w:type="pct"/>
            <w:shd w:val="clear" w:color="auto" w:fill="auto"/>
            <w:vAlign w:val="center"/>
          </w:tcPr>
          <w:p w14:paraId="7C15ADE2" w14:textId="4C7568B3" w:rsidR="003A2CF0" w:rsidRPr="003A2CF0" w:rsidRDefault="003A2CF0" w:rsidP="003A2CF0">
            <w:pPr>
              <w:autoSpaceDE w:val="0"/>
              <w:autoSpaceDN w:val="0"/>
              <w:adjustRightInd w:val="0"/>
              <w:jc w:val="center"/>
              <w:rPr>
                <w:rFonts w:eastAsia="等线"/>
                <w:color w:val="171717" w:themeColor="background2" w:themeShade="1A"/>
                <w:sz w:val="18"/>
                <w:szCs w:val="18"/>
              </w:rPr>
            </w:pPr>
            <w:r w:rsidRPr="003A2CF0">
              <w:rPr>
                <w:rFonts w:eastAsia="等线" w:cs="Times New Roman"/>
                <w:color w:val="171717" w:themeColor="background2" w:themeShade="1A"/>
                <w:sz w:val="18"/>
                <w:szCs w:val="18"/>
              </w:rPr>
              <w:t>2018581048</w:t>
            </w:r>
          </w:p>
        </w:tc>
        <w:tc>
          <w:tcPr>
            <w:tcW w:w="531" w:type="pct"/>
            <w:shd w:val="clear" w:color="auto" w:fill="auto"/>
            <w:vAlign w:val="center"/>
          </w:tcPr>
          <w:p w14:paraId="66BCB248" w14:textId="50B52DB6" w:rsidR="003A2CF0" w:rsidRPr="003A2CF0" w:rsidRDefault="003A2CF0" w:rsidP="003A2CF0">
            <w:pPr>
              <w:spacing w:line="240" w:lineRule="auto"/>
              <w:contextualSpacing w:val="0"/>
              <w:jc w:val="center"/>
              <w:rPr>
                <w:rFonts w:eastAsia="等线" w:cs="Times New Roman"/>
                <w:color w:val="171717" w:themeColor="background2" w:themeShade="1A"/>
                <w:sz w:val="18"/>
                <w:szCs w:val="18"/>
                <w14:cntxtAlts w14:val="0"/>
              </w:rPr>
            </w:pPr>
            <w:r w:rsidRPr="003A2CF0">
              <w:rPr>
                <w:rFonts w:eastAsia="等线" w:cs="Times New Roman"/>
                <w:color w:val="171717" w:themeColor="background2" w:themeShade="1A"/>
                <w:sz w:val="18"/>
                <w:szCs w:val="18"/>
              </w:rPr>
              <w:t>2021010503</w:t>
            </w:r>
          </w:p>
        </w:tc>
      </w:tr>
    </w:tbl>
    <w:p w14:paraId="6F100C6E" w14:textId="77777777" w:rsidR="005E28AF" w:rsidRDefault="005E28AF" w:rsidP="00954F35">
      <w:pPr>
        <w:spacing w:after="0" w:line="276" w:lineRule="auto"/>
        <w:rPr>
          <w:rFonts w:asciiTheme="majorHAnsi" w:eastAsia="宋体" w:hAnsiTheme="majorHAnsi"/>
          <w:lang w:eastAsia="zh-CN"/>
        </w:rPr>
      </w:pPr>
    </w:p>
    <w:p w14:paraId="5590BBBC" w14:textId="75E50C26" w:rsidR="005E28AF" w:rsidRDefault="005E28AF" w:rsidP="00954F35">
      <w:pPr>
        <w:spacing w:after="0" w:line="276" w:lineRule="auto"/>
        <w:rPr>
          <w:rFonts w:asciiTheme="majorHAnsi" w:eastAsia="宋体" w:hAnsiTheme="majorHAnsi"/>
          <w:lang w:eastAsia="zh-CN"/>
        </w:rPr>
        <w:sectPr w:rsidR="005E28AF" w:rsidSect="009A54A6">
          <w:pgSz w:w="16840" w:h="11900" w:orient="landscape"/>
          <w:pgMar w:top="1134" w:right="1381" w:bottom="1134" w:left="1021" w:header="283" w:footer="0" w:gutter="0"/>
          <w:cols w:space="720"/>
          <w:titlePg/>
          <w:docGrid w:linePitch="360"/>
        </w:sectPr>
      </w:pPr>
    </w:p>
    <w:p w14:paraId="073A2AAF" w14:textId="1A51E9C6" w:rsidR="00816579" w:rsidRPr="00241108" w:rsidRDefault="00816579" w:rsidP="00553A61">
      <w:pPr>
        <w:pStyle w:val="SectionTitle"/>
        <w:numPr>
          <w:ilvl w:val="0"/>
          <w:numId w:val="16"/>
        </w:numPr>
        <w:outlineLvl w:val="2"/>
      </w:pPr>
      <w:bookmarkStart w:id="49" w:name="_Toc40962747"/>
      <w:bookmarkStart w:id="50" w:name="_Ref47706326"/>
      <w:bookmarkStart w:id="51" w:name="_Ref49860677"/>
      <w:r w:rsidRPr="00241108">
        <w:lastRenderedPageBreak/>
        <w:t>DATA AND PARAMETERS</w:t>
      </w:r>
      <w:bookmarkEnd w:id="49"/>
      <w:bookmarkEnd w:id="50"/>
      <w:bookmarkEnd w:id="51"/>
    </w:p>
    <w:p w14:paraId="5D842BC0" w14:textId="77777777" w:rsidR="00816579" w:rsidRDefault="00816579" w:rsidP="00E7462C">
      <w:pPr>
        <w:pStyle w:val="SectionList"/>
      </w:pPr>
      <w:bookmarkStart w:id="52" w:name="_Ref418094907"/>
      <w:bookmarkStart w:id="53" w:name="_Toc40962748"/>
      <w:r w:rsidRPr="00241108">
        <w:t>Data and parameters fixed ex ante or at renewal of crediting period</w:t>
      </w:r>
      <w:bookmarkEnd w:id="52"/>
      <w:bookmarkEnd w:id="53"/>
    </w:p>
    <w:p w14:paraId="328F5D16" w14:textId="5F993A65" w:rsidR="00816579" w:rsidRDefault="00816579" w:rsidP="00816579">
      <w:r w:rsidRPr="003B1DEE">
        <w:t>&gt;&gt;</w:t>
      </w:r>
    </w:p>
    <w:p w14:paraId="131BCED4" w14:textId="77777777" w:rsidR="00954F35" w:rsidRPr="00471107" w:rsidRDefault="00954F35" w:rsidP="00954F35">
      <w:pPr>
        <w:spacing w:line="276" w:lineRule="auto"/>
        <w:contextualSpacing w:val="0"/>
        <w:rPr>
          <w:b/>
          <w:bCs/>
          <w:color w:val="171717" w:themeColor="background2" w:themeShade="1A"/>
        </w:rPr>
      </w:pPr>
      <w:r w:rsidRPr="00471107">
        <w:rPr>
          <w:b/>
          <w:bCs/>
          <w:color w:val="171717" w:themeColor="background2" w:themeShade="1A"/>
        </w:rPr>
        <w:t>SDG13</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4EC5ABA2"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DA557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F0D5D6B"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GWP</w:t>
            </w:r>
            <w:r w:rsidRPr="00C0287C">
              <w:rPr>
                <w:color w:val="auto"/>
                <w:sz w:val="18"/>
                <w:szCs w:val="18"/>
                <w:vertAlign w:val="subscript"/>
                <w:lang w:val="en-GB"/>
              </w:rPr>
              <w:t>CH4</w:t>
            </w:r>
          </w:p>
        </w:tc>
      </w:tr>
      <w:tr w:rsidR="00954F35" w:rsidRPr="00A1650B" w14:paraId="59E575F3"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05656EC"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B5152E1"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tCO</w:t>
            </w:r>
            <w:r w:rsidRPr="00C0287C">
              <w:rPr>
                <w:color w:val="auto"/>
                <w:sz w:val="18"/>
                <w:szCs w:val="18"/>
                <w:vertAlign w:val="subscript"/>
                <w:lang w:val="en-GB"/>
              </w:rPr>
              <w:t>2</w:t>
            </w:r>
            <w:r w:rsidRPr="00C0287C">
              <w:rPr>
                <w:color w:val="auto"/>
                <w:sz w:val="18"/>
                <w:szCs w:val="18"/>
                <w:lang w:val="en-GB"/>
              </w:rPr>
              <w:t>e/tCH</w:t>
            </w:r>
            <w:r w:rsidRPr="00C0287C">
              <w:rPr>
                <w:color w:val="auto"/>
                <w:sz w:val="18"/>
                <w:szCs w:val="18"/>
                <w:vertAlign w:val="subscript"/>
                <w:lang w:val="en-GB"/>
              </w:rPr>
              <w:t>4</w:t>
            </w:r>
          </w:p>
        </w:tc>
      </w:tr>
      <w:tr w:rsidR="00954F35" w:rsidRPr="00A1650B" w14:paraId="3B1DECD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EAE0E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7C35198" w14:textId="77777777" w:rsidR="00954F35" w:rsidRPr="00C0287C"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Global Warming Potential of CH</w:t>
            </w:r>
            <w:r w:rsidRPr="00C0287C">
              <w:rPr>
                <w:color w:val="auto"/>
                <w:sz w:val="18"/>
                <w:szCs w:val="18"/>
                <w:vertAlign w:val="subscript"/>
                <w:lang w:val="en-GB"/>
              </w:rPr>
              <w:t>4</w:t>
            </w:r>
          </w:p>
        </w:tc>
      </w:tr>
      <w:tr w:rsidR="00A2332B" w:rsidRPr="00A1650B" w14:paraId="0E0D7012"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14C06B"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5266C16" w14:textId="59AE81A1"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IPCC Fifth Assessment Report</w:t>
            </w:r>
          </w:p>
        </w:tc>
      </w:tr>
      <w:tr w:rsidR="00A2332B" w:rsidRPr="00A1650B" w14:paraId="2211134A"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91217B"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EBE3557" w14:textId="3008B903"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color w:val="auto"/>
                <w:sz w:val="18"/>
                <w:szCs w:val="18"/>
                <w:lang w:val="en-GB" w:eastAsia="zh-CN"/>
              </w:rPr>
              <w:t>28</w:t>
            </w:r>
          </w:p>
        </w:tc>
      </w:tr>
      <w:tr w:rsidR="00A2332B" w:rsidRPr="00A1650B" w14:paraId="53AE4364"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041DB8B5"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3439B6C" w14:textId="16AFD9A7" w:rsidR="00A2332B" w:rsidRPr="00A1650B" w:rsidRDefault="00A2332B" w:rsidP="00C0287C">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rFonts w:eastAsia="MS Mincho"/>
                <w:color w:val="auto"/>
                <w:sz w:val="18"/>
                <w:szCs w:val="18"/>
              </w:rPr>
              <w:t xml:space="preserve">100-year values are adopted from </w:t>
            </w:r>
            <w:r w:rsidR="00151094" w:rsidRPr="00A1650B">
              <w:rPr>
                <w:rFonts w:eastAsia="MS Mincho"/>
                <w:color w:val="auto"/>
                <w:sz w:val="18"/>
                <w:szCs w:val="18"/>
              </w:rPr>
              <w:t>IPCC Fifth Assessment</w:t>
            </w:r>
            <w:r w:rsidRPr="00A1650B">
              <w:rPr>
                <w:rFonts w:eastAsia="MS Mincho"/>
                <w:color w:val="auto"/>
                <w:sz w:val="18"/>
                <w:szCs w:val="18"/>
              </w:rPr>
              <w:t xml:space="preserve"> Report</w:t>
            </w:r>
          </w:p>
        </w:tc>
      </w:tr>
      <w:tr w:rsidR="00A2332B" w:rsidRPr="00A1650B" w14:paraId="1E38CC4F"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F5C4645"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200A7F8" w14:textId="4C643541" w:rsidR="00A2332B" w:rsidRPr="00A1650B" w:rsidRDefault="00A2332B" w:rsidP="00A1650B">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Used in project emission/baseline calculations</w:t>
            </w:r>
          </w:p>
        </w:tc>
      </w:tr>
      <w:tr w:rsidR="00A2332B" w:rsidRPr="00A1650B" w14:paraId="141197A5"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402A5E1" w14:textId="77777777" w:rsidR="00A2332B" w:rsidRPr="00A1650B" w:rsidRDefault="00A2332B"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4A25E89" w14:textId="4C2CFB97" w:rsidR="00A2332B" w:rsidRPr="00A1650B" w:rsidRDefault="00A2332B" w:rsidP="00A1650B">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color w:val="auto"/>
                <w:sz w:val="18"/>
                <w:szCs w:val="18"/>
                <w:lang w:val="en-GB" w:eastAsia="zh-CN"/>
              </w:rPr>
              <w:t>All monitoring, verifications and requests for performance certification of Certified products and / or Impact Statements for the period starting 01 January 2021 shall use the AR5 GWP values (28) for calculating emission reductions and removals according to applicability of global warming potential for gold standard for the global goals projects.</w:t>
            </w:r>
          </w:p>
        </w:tc>
      </w:tr>
    </w:tbl>
    <w:p w14:paraId="01F361BF" w14:textId="77777777" w:rsidR="00954F35" w:rsidRPr="00A1650B" w:rsidRDefault="00954F35" w:rsidP="00A1650B">
      <w:pPr>
        <w:spacing w:after="0"/>
        <w:rPr>
          <w:b/>
          <w:bCs/>
          <w:sz w:val="18"/>
          <w:szCs w:val="18"/>
        </w:rPr>
      </w:pPr>
    </w:p>
    <w:p w14:paraId="31AEEEE4" w14:textId="572ED4A7" w:rsidR="00954F35"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0287C" w:rsidRPr="00A1650B" w14:paraId="7F4E7050"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514210"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D6037ED"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C0287C">
              <w:rPr>
                <w:color w:val="auto"/>
                <w:sz w:val="18"/>
                <w:szCs w:val="18"/>
                <w:lang w:val="en-GB"/>
              </w:rPr>
              <w:t>GWP</w:t>
            </w:r>
            <w:r w:rsidRPr="00C0287C">
              <w:rPr>
                <w:color w:val="auto"/>
                <w:sz w:val="18"/>
                <w:szCs w:val="18"/>
                <w:vertAlign w:val="subscript"/>
                <w:lang w:val="en-GB"/>
              </w:rPr>
              <w:t>N2O</w:t>
            </w:r>
          </w:p>
        </w:tc>
      </w:tr>
      <w:tr w:rsidR="00C0287C" w:rsidRPr="00A1650B" w14:paraId="1B07F75F"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F379882"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2E29F5A" w14:textId="77777777" w:rsidR="00C0287C" w:rsidRPr="00C0287C" w:rsidRDefault="00C0287C"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tCO</w:t>
            </w:r>
            <w:r w:rsidRPr="00C0287C">
              <w:rPr>
                <w:color w:val="auto"/>
                <w:sz w:val="18"/>
                <w:szCs w:val="18"/>
                <w:vertAlign w:val="subscript"/>
                <w:lang w:val="en-GB"/>
              </w:rPr>
              <w:t>2</w:t>
            </w:r>
            <w:r w:rsidRPr="00C0287C">
              <w:rPr>
                <w:color w:val="auto"/>
                <w:sz w:val="18"/>
                <w:szCs w:val="18"/>
                <w:lang w:val="en-GB"/>
              </w:rPr>
              <w:t>e/tN</w:t>
            </w:r>
            <w:r w:rsidRPr="00C0287C">
              <w:rPr>
                <w:color w:val="auto"/>
                <w:sz w:val="18"/>
                <w:szCs w:val="18"/>
                <w:vertAlign w:val="subscript"/>
                <w:lang w:val="en-GB"/>
              </w:rPr>
              <w:t>2</w:t>
            </w:r>
            <w:r w:rsidRPr="00C0287C">
              <w:rPr>
                <w:color w:val="auto"/>
                <w:sz w:val="18"/>
                <w:szCs w:val="18"/>
                <w:lang w:val="en-GB"/>
              </w:rPr>
              <w:t>O</w:t>
            </w:r>
          </w:p>
        </w:tc>
      </w:tr>
      <w:tr w:rsidR="00C0287C" w:rsidRPr="00A1650B" w14:paraId="4944E6D0"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A9A96B"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6D5204C" w14:textId="77777777" w:rsidR="00C0287C" w:rsidRPr="00C0287C" w:rsidRDefault="00C0287C"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Global Warming Potential of N</w:t>
            </w:r>
            <w:r w:rsidRPr="00C0287C">
              <w:rPr>
                <w:color w:val="auto"/>
                <w:sz w:val="18"/>
                <w:szCs w:val="18"/>
                <w:vertAlign w:val="subscript"/>
                <w:lang w:val="en-GB"/>
              </w:rPr>
              <w:t>2</w:t>
            </w:r>
            <w:r w:rsidRPr="00C0287C">
              <w:rPr>
                <w:color w:val="auto"/>
                <w:sz w:val="18"/>
                <w:szCs w:val="18"/>
                <w:lang w:val="en-GB"/>
              </w:rPr>
              <w:t>O</w:t>
            </w:r>
          </w:p>
        </w:tc>
      </w:tr>
      <w:tr w:rsidR="00C0287C" w:rsidRPr="00A1650B" w14:paraId="17939058"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57A648"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4930781" w14:textId="733D9F2D"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IPCC Fifth Assessment Report</w:t>
            </w:r>
          </w:p>
        </w:tc>
      </w:tr>
      <w:tr w:rsidR="00C0287C" w:rsidRPr="00A1650B" w14:paraId="17F38C31"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154774"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262EB8F" w14:textId="1E107471"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C0287C">
              <w:rPr>
                <w:color w:val="auto"/>
                <w:sz w:val="18"/>
                <w:szCs w:val="18"/>
                <w:lang w:val="en-GB" w:eastAsia="zh-CN"/>
              </w:rPr>
              <w:t>265</w:t>
            </w:r>
          </w:p>
        </w:tc>
      </w:tr>
      <w:tr w:rsidR="00C0287C" w:rsidRPr="00A1650B" w14:paraId="05E815B8"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7555F2F6"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D56CC49" w14:textId="784FC686"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rFonts w:eastAsia="MS Mincho"/>
                <w:color w:val="auto"/>
                <w:sz w:val="18"/>
                <w:szCs w:val="18"/>
              </w:rPr>
              <w:t>100-year values are adopted from IPCC Fifth Assessment Report</w:t>
            </w:r>
          </w:p>
        </w:tc>
      </w:tr>
      <w:tr w:rsidR="00C0287C" w:rsidRPr="00A1650B" w14:paraId="602D056F"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395D770"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676A1E1" w14:textId="77777777" w:rsidR="00C0287C" w:rsidRPr="00A1650B" w:rsidRDefault="00C0287C" w:rsidP="00AE712A">
            <w:pPr>
              <w:cnfStyle w:val="000000000000" w:firstRow="0" w:lastRow="0" w:firstColumn="0" w:lastColumn="0" w:oddVBand="0" w:evenVBand="0" w:oddHBand="0" w:evenHBand="0" w:firstRowFirstColumn="0" w:firstRowLastColumn="0" w:lastRowFirstColumn="0" w:lastRowLastColumn="0"/>
              <w:rPr>
                <w:sz w:val="18"/>
                <w:szCs w:val="18"/>
                <w:lang w:val="en-GB"/>
              </w:rPr>
            </w:pPr>
            <w:r w:rsidRPr="00A1650B">
              <w:rPr>
                <w:rFonts w:eastAsia="MS Mincho"/>
                <w:color w:val="auto"/>
                <w:sz w:val="18"/>
                <w:szCs w:val="18"/>
              </w:rPr>
              <w:t>Used in project emission/baseline calculations</w:t>
            </w:r>
          </w:p>
        </w:tc>
      </w:tr>
      <w:tr w:rsidR="00C0287C" w:rsidRPr="00A1650B" w14:paraId="4C0FEBC1"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366537" w14:textId="77777777" w:rsidR="00C0287C" w:rsidRPr="00A1650B" w:rsidRDefault="00C0287C" w:rsidP="00AE712A">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3D5CC6A" w14:textId="0A31A243" w:rsidR="00C0287C" w:rsidRPr="00A1650B" w:rsidRDefault="00C0287C" w:rsidP="00AE712A">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A1650B">
              <w:rPr>
                <w:color w:val="auto"/>
                <w:sz w:val="18"/>
                <w:szCs w:val="18"/>
                <w:lang w:val="en-GB" w:eastAsia="zh-CN"/>
              </w:rPr>
              <w:t>All monitoring, verifications and requests for performance certification of Certified products and / or Impact Statements for the period starting 01 January 2021 shall use the AR5 GWP values (2</w:t>
            </w:r>
            <w:r w:rsidR="00D70160">
              <w:rPr>
                <w:color w:val="auto"/>
                <w:sz w:val="18"/>
                <w:szCs w:val="18"/>
                <w:lang w:val="en-GB" w:eastAsia="zh-CN"/>
              </w:rPr>
              <w:t>65</w:t>
            </w:r>
            <w:r w:rsidRPr="00A1650B">
              <w:rPr>
                <w:color w:val="auto"/>
                <w:sz w:val="18"/>
                <w:szCs w:val="18"/>
                <w:lang w:val="en-GB" w:eastAsia="zh-CN"/>
              </w:rPr>
              <w:t xml:space="preserve">) for calculating </w:t>
            </w:r>
            <w:r w:rsidRPr="00A1650B">
              <w:rPr>
                <w:color w:val="auto"/>
                <w:sz w:val="18"/>
                <w:szCs w:val="18"/>
                <w:lang w:val="en-GB" w:eastAsia="zh-CN"/>
              </w:rPr>
              <w:lastRenderedPageBreak/>
              <w:t>emission reductions and removals according to applicability of global warming potential for gold standard for the global goals projects.</w:t>
            </w:r>
          </w:p>
        </w:tc>
      </w:tr>
    </w:tbl>
    <w:p w14:paraId="12AA1294" w14:textId="2197685C" w:rsidR="00C0287C" w:rsidRDefault="00C0287C"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0287C" w:rsidRPr="000F004A" w14:paraId="158A18A8"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8FC2374"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Data/parameter</w:t>
            </w:r>
          </w:p>
        </w:tc>
        <w:tc>
          <w:tcPr>
            <w:tcW w:w="3456" w:type="pct"/>
            <w:vAlign w:val="center"/>
          </w:tcPr>
          <w:p w14:paraId="5BE905A3"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D</w:t>
            </w:r>
            <w:r w:rsidRPr="00C0287C">
              <w:rPr>
                <w:color w:val="auto"/>
                <w:sz w:val="18"/>
                <w:szCs w:val="18"/>
                <w:vertAlign w:val="subscript"/>
                <w:lang w:val="en-GB"/>
              </w:rPr>
              <w:t>CH4</w:t>
            </w:r>
          </w:p>
        </w:tc>
      </w:tr>
      <w:tr w:rsidR="00C0287C" w:rsidRPr="000F004A" w14:paraId="3A972592"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DE0A1B8"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Unit</w:t>
            </w:r>
          </w:p>
        </w:tc>
        <w:tc>
          <w:tcPr>
            <w:tcW w:w="3456" w:type="pct"/>
            <w:vAlign w:val="center"/>
          </w:tcPr>
          <w:p w14:paraId="5DA914FD"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t/m</w:t>
            </w:r>
            <w:r w:rsidRPr="00C0287C">
              <w:rPr>
                <w:color w:val="auto"/>
                <w:sz w:val="18"/>
                <w:szCs w:val="18"/>
                <w:vertAlign w:val="superscript"/>
                <w:lang w:val="en-GB"/>
              </w:rPr>
              <w:t>3</w:t>
            </w:r>
          </w:p>
        </w:tc>
      </w:tr>
      <w:tr w:rsidR="00C0287C" w:rsidRPr="000F004A" w14:paraId="7D13130C"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3892EF3"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Description</w:t>
            </w:r>
          </w:p>
        </w:tc>
        <w:tc>
          <w:tcPr>
            <w:tcW w:w="3456" w:type="pct"/>
            <w:vAlign w:val="center"/>
          </w:tcPr>
          <w:p w14:paraId="50DB031B"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Density of CH</w:t>
            </w:r>
            <w:r w:rsidRPr="00C0287C">
              <w:rPr>
                <w:color w:val="auto"/>
                <w:sz w:val="18"/>
                <w:szCs w:val="18"/>
                <w:vertAlign w:val="subscript"/>
                <w:lang w:val="en-GB"/>
              </w:rPr>
              <w:t xml:space="preserve">4 </w:t>
            </w:r>
          </w:p>
        </w:tc>
      </w:tr>
      <w:tr w:rsidR="00C0287C" w:rsidRPr="000F004A" w14:paraId="7BE46756"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FCEB74E"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Source of data</w:t>
            </w:r>
          </w:p>
        </w:tc>
        <w:tc>
          <w:tcPr>
            <w:tcW w:w="3456" w:type="pct"/>
            <w:vAlign w:val="center"/>
          </w:tcPr>
          <w:p w14:paraId="185B2699"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rPr>
              <w:t>ACM0010</w:t>
            </w:r>
            <w:r w:rsidRPr="00C0287C">
              <w:rPr>
                <w:color w:val="auto"/>
                <w:spacing w:val="-11"/>
                <w:sz w:val="18"/>
                <w:szCs w:val="18"/>
              </w:rPr>
              <w:t xml:space="preserve"> </w:t>
            </w:r>
            <w:r w:rsidRPr="00C0287C">
              <w:rPr>
                <w:color w:val="auto"/>
                <w:sz w:val="18"/>
                <w:szCs w:val="18"/>
              </w:rPr>
              <w:t>Version</w:t>
            </w:r>
            <w:r w:rsidRPr="00C0287C">
              <w:rPr>
                <w:color w:val="auto"/>
                <w:spacing w:val="-10"/>
                <w:sz w:val="18"/>
                <w:szCs w:val="18"/>
              </w:rPr>
              <w:t xml:space="preserve"> </w:t>
            </w:r>
            <w:r w:rsidRPr="00C0287C">
              <w:rPr>
                <w:color w:val="auto"/>
                <w:sz w:val="18"/>
                <w:szCs w:val="18"/>
              </w:rPr>
              <w:t>08.0</w:t>
            </w:r>
          </w:p>
        </w:tc>
      </w:tr>
      <w:tr w:rsidR="00C0287C" w:rsidRPr="000F004A" w14:paraId="2212B9E2"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5D5172"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Value(s) applied</w:t>
            </w:r>
          </w:p>
        </w:tc>
        <w:tc>
          <w:tcPr>
            <w:tcW w:w="3456" w:type="pct"/>
            <w:vAlign w:val="center"/>
          </w:tcPr>
          <w:p w14:paraId="0B0A37FE"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0.00067</w:t>
            </w:r>
          </w:p>
        </w:tc>
      </w:tr>
      <w:tr w:rsidR="00C0287C" w:rsidRPr="000F004A" w14:paraId="0770982D"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71C5D4"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 xml:space="preserve">Choice of data or Measurement methods and procedures </w:t>
            </w:r>
          </w:p>
        </w:tc>
        <w:tc>
          <w:tcPr>
            <w:tcW w:w="3456" w:type="pct"/>
            <w:vAlign w:val="center"/>
          </w:tcPr>
          <w:p w14:paraId="7EBF2EBA"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rFonts w:eastAsia="MS Mincho"/>
                <w:color w:val="auto"/>
                <w:sz w:val="18"/>
                <w:szCs w:val="18"/>
                <w:lang w:eastAsia="en-US"/>
              </w:rPr>
              <w:t>0.00067 t/m</w:t>
            </w:r>
            <w:r w:rsidRPr="00C0287C">
              <w:rPr>
                <w:rFonts w:eastAsia="MS Mincho"/>
                <w:color w:val="auto"/>
                <w:sz w:val="18"/>
                <w:szCs w:val="18"/>
                <w:vertAlign w:val="superscript"/>
                <w:lang w:eastAsia="en-US"/>
              </w:rPr>
              <w:t>3</w:t>
            </w:r>
            <w:r w:rsidRPr="00C0287C">
              <w:rPr>
                <w:rFonts w:eastAsia="MS Mincho"/>
                <w:color w:val="auto"/>
                <w:sz w:val="18"/>
                <w:szCs w:val="18"/>
                <w:lang w:eastAsia="en-US"/>
              </w:rPr>
              <w:t xml:space="preserve"> at room temperature 20</w:t>
            </w:r>
            <w:r w:rsidRPr="00C0287C">
              <w:rPr>
                <w:rFonts w:ascii="宋体" w:eastAsia="宋体" w:hAnsi="宋体" w:cs="宋体" w:hint="eastAsia"/>
                <w:color w:val="auto"/>
                <w:sz w:val="18"/>
                <w:szCs w:val="18"/>
                <w:lang w:eastAsia="en-US"/>
              </w:rPr>
              <w:t>℃</w:t>
            </w:r>
            <w:r w:rsidRPr="00C0287C">
              <w:rPr>
                <w:rFonts w:eastAsia="MS Mincho" w:cs="Cambria Math"/>
                <w:color w:val="auto"/>
                <w:sz w:val="18"/>
                <w:szCs w:val="18"/>
                <w:lang w:eastAsia="en-US"/>
              </w:rPr>
              <w:t xml:space="preserve"> </w:t>
            </w:r>
            <w:r w:rsidRPr="00C0287C">
              <w:rPr>
                <w:rFonts w:eastAsia="MS Mincho"/>
                <w:color w:val="auto"/>
                <w:sz w:val="18"/>
                <w:szCs w:val="18"/>
                <w:lang w:eastAsia="en-US"/>
              </w:rPr>
              <w:t>and 1 atm pressure.</w:t>
            </w:r>
          </w:p>
        </w:tc>
      </w:tr>
      <w:tr w:rsidR="00C0287C" w:rsidRPr="000F004A" w14:paraId="026548D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58A9A8B"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Purpose of data</w:t>
            </w:r>
          </w:p>
        </w:tc>
        <w:tc>
          <w:tcPr>
            <w:tcW w:w="3456" w:type="pct"/>
            <w:vAlign w:val="center"/>
          </w:tcPr>
          <w:p w14:paraId="31576FB5"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rFonts w:eastAsia="MS Mincho"/>
                <w:color w:val="auto"/>
                <w:sz w:val="18"/>
                <w:szCs w:val="18"/>
                <w:lang w:eastAsia="en-US"/>
              </w:rPr>
              <w:t>Used in project emission/baseline calculations</w:t>
            </w:r>
          </w:p>
        </w:tc>
      </w:tr>
      <w:tr w:rsidR="00C0287C" w:rsidRPr="000F004A" w14:paraId="225EE76E"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A87B5C" w14:textId="77777777" w:rsidR="00C0287C" w:rsidRPr="000F004A" w:rsidRDefault="00C0287C" w:rsidP="00C0287C">
            <w:pPr>
              <w:rPr>
                <w:rFonts w:asciiTheme="minorHAnsi" w:hAnsiTheme="minorHAnsi"/>
                <w:color w:val="FFFFFF" w:themeColor="background1"/>
                <w:sz w:val="18"/>
                <w:szCs w:val="18"/>
                <w:lang w:val="en-GB"/>
              </w:rPr>
            </w:pPr>
            <w:r w:rsidRPr="000F004A">
              <w:rPr>
                <w:rFonts w:asciiTheme="minorHAnsi" w:hAnsiTheme="minorHAnsi"/>
                <w:color w:val="FFFFFF" w:themeColor="background1"/>
                <w:sz w:val="18"/>
                <w:szCs w:val="18"/>
                <w:lang w:val="en-GB"/>
              </w:rPr>
              <w:t>Additional comment</w:t>
            </w:r>
          </w:p>
        </w:tc>
        <w:tc>
          <w:tcPr>
            <w:tcW w:w="3456" w:type="pct"/>
            <w:vAlign w:val="center"/>
          </w:tcPr>
          <w:p w14:paraId="149139B1" w14:textId="77777777" w:rsidR="00C0287C" w:rsidRPr="00C0287C" w:rsidRDefault="00C0287C"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N/A</w:t>
            </w:r>
          </w:p>
        </w:tc>
      </w:tr>
    </w:tbl>
    <w:p w14:paraId="488B502D" w14:textId="238F99C4" w:rsidR="00C0287C" w:rsidRDefault="00C0287C" w:rsidP="00A1650B">
      <w:pPr>
        <w:spacing w:after="0"/>
        <w:rPr>
          <w:b/>
          <w:bCs/>
          <w:sz w:val="18"/>
          <w:szCs w:val="18"/>
        </w:rPr>
      </w:pPr>
    </w:p>
    <w:p w14:paraId="1F31EA74" w14:textId="77777777" w:rsidR="00C0287C" w:rsidRPr="00A1650B" w:rsidRDefault="00C0287C"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C0287C" w14:paraId="5604DCB4"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7ADE060"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Data/parameter</w:t>
            </w:r>
          </w:p>
        </w:tc>
        <w:tc>
          <w:tcPr>
            <w:tcW w:w="3456" w:type="pct"/>
          </w:tcPr>
          <w:p w14:paraId="4485A482"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MCF</w:t>
            </w:r>
            <w:r w:rsidRPr="00C0287C">
              <w:rPr>
                <w:color w:val="auto"/>
                <w:sz w:val="18"/>
                <w:szCs w:val="18"/>
                <w:vertAlign w:val="subscript"/>
                <w:lang w:val="en-GB"/>
              </w:rPr>
              <w:t>j</w:t>
            </w:r>
          </w:p>
        </w:tc>
      </w:tr>
      <w:tr w:rsidR="00954F35" w:rsidRPr="00C0287C" w14:paraId="1F2E5F7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93B830"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Unit</w:t>
            </w:r>
          </w:p>
        </w:tc>
        <w:tc>
          <w:tcPr>
            <w:tcW w:w="3456" w:type="pct"/>
          </w:tcPr>
          <w:p w14:paraId="250DD844"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w:t>
            </w:r>
          </w:p>
        </w:tc>
      </w:tr>
      <w:tr w:rsidR="00954F35" w:rsidRPr="00C0287C" w14:paraId="5D20C16B"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1119CB1"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Description</w:t>
            </w:r>
          </w:p>
        </w:tc>
        <w:tc>
          <w:tcPr>
            <w:tcW w:w="3456" w:type="pct"/>
          </w:tcPr>
          <w:p w14:paraId="2BB5162F"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Methane conversion factor for the baseline AWMSj</w:t>
            </w:r>
          </w:p>
        </w:tc>
      </w:tr>
      <w:tr w:rsidR="00954F35" w:rsidRPr="00C0287C" w14:paraId="15B66F89"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CA9167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Source of data</w:t>
            </w:r>
          </w:p>
        </w:tc>
        <w:tc>
          <w:tcPr>
            <w:tcW w:w="3456" w:type="pct"/>
          </w:tcPr>
          <w:p w14:paraId="0DD0937A" w14:textId="741C361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eastAsia="zh-CN"/>
              </w:rPr>
              <w:t xml:space="preserve">IPCC 2006 </w:t>
            </w:r>
            <w:r w:rsidR="00CB041A" w:rsidRPr="00C0287C">
              <w:rPr>
                <w:color w:val="auto"/>
                <w:sz w:val="18"/>
                <w:szCs w:val="18"/>
                <w:lang w:val="en-GB" w:eastAsia="zh-CN"/>
              </w:rPr>
              <w:t xml:space="preserve">Table </w:t>
            </w:r>
            <w:r w:rsidR="005738D7" w:rsidRPr="00C0287C">
              <w:rPr>
                <w:color w:val="auto"/>
                <w:sz w:val="18"/>
                <w:szCs w:val="18"/>
                <w:lang w:val="en-GB" w:eastAsia="zh-CN"/>
              </w:rPr>
              <w:t>1</w:t>
            </w:r>
            <w:r w:rsidR="00CB041A" w:rsidRPr="00C0287C">
              <w:rPr>
                <w:color w:val="auto"/>
                <w:sz w:val="18"/>
                <w:szCs w:val="18"/>
                <w:lang w:val="en-GB" w:eastAsia="zh-CN"/>
              </w:rPr>
              <w:t>0.17</w:t>
            </w:r>
            <w:r w:rsidRPr="00C0287C">
              <w:rPr>
                <w:color w:val="auto"/>
                <w:sz w:val="18"/>
                <w:szCs w:val="18"/>
                <w:lang w:val="en-GB" w:eastAsia="zh-CN"/>
              </w:rPr>
              <w:t xml:space="preserve">, chapter 10, volume 4 </w:t>
            </w:r>
          </w:p>
        </w:tc>
      </w:tr>
      <w:tr w:rsidR="00954F35" w:rsidRPr="00C0287C" w14:paraId="6EBDCC0D"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2E1A7C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Value(s) applied</w:t>
            </w:r>
          </w:p>
        </w:tc>
        <w:tc>
          <w:tcPr>
            <w:tcW w:w="3456" w:type="pct"/>
          </w:tcPr>
          <w:p w14:paraId="75EF0C75" w14:textId="09B036DE" w:rsidR="00954F35" w:rsidRPr="00C0287C" w:rsidRDefault="003B7607"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71.44</w:t>
            </w:r>
            <w:r w:rsidR="00954F35" w:rsidRPr="00C0287C">
              <w:rPr>
                <w:color w:val="auto"/>
                <w:sz w:val="18"/>
                <w:szCs w:val="18"/>
                <w:lang w:val="en-GB" w:eastAsia="zh-CN"/>
              </w:rPr>
              <w:t>%</w:t>
            </w:r>
          </w:p>
        </w:tc>
      </w:tr>
      <w:tr w:rsidR="00954F35" w:rsidRPr="00C0287C" w14:paraId="6AB71E7B"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4A1021" w14:textId="77777777" w:rsidR="00954F35" w:rsidRPr="00C0287C" w:rsidRDefault="00954F35" w:rsidP="00C0287C">
            <w:pPr>
              <w:jc w:val="both"/>
              <w:rPr>
                <w:color w:val="FFFFFF" w:themeColor="background1"/>
                <w:sz w:val="18"/>
                <w:szCs w:val="18"/>
                <w:lang w:val="en-GB"/>
              </w:rPr>
            </w:pPr>
            <w:r w:rsidRPr="00C0287C">
              <w:rPr>
                <w:color w:val="FFFFFF" w:themeColor="background1"/>
                <w:sz w:val="18"/>
                <w:szCs w:val="18"/>
                <w:lang w:val="en-GB"/>
              </w:rPr>
              <w:t xml:space="preserve">Choice of data or Measurement methods and procedures </w:t>
            </w:r>
          </w:p>
        </w:tc>
        <w:tc>
          <w:tcPr>
            <w:tcW w:w="3456" w:type="pct"/>
          </w:tcPr>
          <w:p w14:paraId="6E5969C6" w14:textId="4E772AF8" w:rsidR="00954F35" w:rsidRPr="00C0287C" w:rsidRDefault="00FE3307"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MCF</w:t>
            </w:r>
            <w:r w:rsidRPr="00C0287C">
              <w:rPr>
                <w:color w:val="auto"/>
                <w:sz w:val="18"/>
                <w:szCs w:val="18"/>
                <w:vertAlign w:val="subscript"/>
                <w:lang w:val="en-GB" w:eastAsia="zh-CN"/>
              </w:rPr>
              <w:t>j</w:t>
            </w:r>
            <w:r w:rsidRPr="00C0287C">
              <w:rPr>
                <w:color w:val="auto"/>
                <w:sz w:val="18"/>
                <w:szCs w:val="18"/>
                <w:lang w:val="en-GB" w:eastAsia="zh-CN"/>
              </w:rPr>
              <w:t xml:space="preserve"> </w:t>
            </w:r>
            <w:r w:rsidR="00954F35" w:rsidRPr="00C0287C">
              <w:rPr>
                <w:color w:val="auto"/>
                <w:sz w:val="18"/>
                <w:szCs w:val="18"/>
                <w:lang w:val="en-GB" w:eastAsia="zh-CN"/>
              </w:rPr>
              <w:t>value for uncovered anaerobic lagoon (baseline AWMS) is chosen.</w:t>
            </w:r>
          </w:p>
          <w:p w14:paraId="773BBC14" w14:textId="77777777" w:rsidR="00954F35" w:rsidRPr="00C0287C" w:rsidRDefault="00954F35"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ab/>
            </w:r>
          </w:p>
          <w:p w14:paraId="49AB3271" w14:textId="13C6874B" w:rsidR="00954F35" w:rsidRPr="00C0287C" w:rsidRDefault="00954F35"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0287C">
              <w:rPr>
                <w:color w:val="auto"/>
                <w:sz w:val="18"/>
                <w:szCs w:val="18"/>
                <w:lang w:val="en-GB" w:eastAsia="zh-CN"/>
              </w:rPr>
              <w:t>A conservativeness factor has been applied by multiplying</w:t>
            </w:r>
            <w:r w:rsidR="00FE3307" w:rsidRPr="00C0287C">
              <w:rPr>
                <w:color w:val="auto"/>
                <w:sz w:val="18"/>
                <w:szCs w:val="18"/>
                <w:lang w:val="en-GB" w:eastAsia="zh-CN"/>
              </w:rPr>
              <w:t xml:space="preserve"> MCF</w:t>
            </w:r>
            <w:r w:rsidR="00FE3307" w:rsidRPr="00C0287C">
              <w:rPr>
                <w:color w:val="auto"/>
                <w:sz w:val="18"/>
                <w:szCs w:val="18"/>
                <w:vertAlign w:val="subscript"/>
                <w:lang w:val="en-GB" w:eastAsia="zh-CN"/>
              </w:rPr>
              <w:t>j</w:t>
            </w:r>
            <w:r w:rsidR="00FE3307" w:rsidRPr="00C0287C">
              <w:rPr>
                <w:color w:val="auto"/>
                <w:sz w:val="18"/>
                <w:szCs w:val="18"/>
                <w:lang w:val="en-GB" w:eastAsia="zh-CN"/>
              </w:rPr>
              <w:t xml:space="preserve"> </w:t>
            </w:r>
            <w:r w:rsidRPr="00C0287C">
              <w:rPr>
                <w:color w:val="auto"/>
                <w:sz w:val="18"/>
                <w:szCs w:val="18"/>
                <w:lang w:val="en-GB" w:eastAsia="zh-CN"/>
              </w:rPr>
              <w:t>value (i.e.</w:t>
            </w:r>
            <w:r w:rsidR="00C0287C">
              <w:rPr>
                <w:rFonts w:hint="eastAsia"/>
                <w:color w:val="auto"/>
                <w:sz w:val="18"/>
                <w:szCs w:val="18"/>
                <w:lang w:val="en-GB" w:eastAsia="zh-CN"/>
              </w:rPr>
              <w:t>,</w:t>
            </w:r>
            <w:r w:rsidR="00C0287C">
              <w:rPr>
                <w:color w:val="auto"/>
                <w:sz w:val="18"/>
                <w:szCs w:val="18"/>
                <w:lang w:val="en-GB" w:eastAsia="zh-CN"/>
              </w:rPr>
              <w:t xml:space="preserve"> </w:t>
            </w:r>
            <w:r w:rsidR="003B7607">
              <w:rPr>
                <w:color w:val="auto"/>
                <w:sz w:val="18"/>
                <w:szCs w:val="18"/>
                <w:lang w:val="en-GB" w:eastAsia="zh-CN"/>
              </w:rPr>
              <w:t>76</w:t>
            </w:r>
            <w:r w:rsidRPr="00C0287C">
              <w:rPr>
                <w:color w:val="auto"/>
                <w:sz w:val="18"/>
                <w:szCs w:val="18"/>
                <w:lang w:val="en-GB" w:eastAsia="zh-CN"/>
              </w:rPr>
              <w:t xml:space="preserve">%) with a value of 0.94, to account for the 20 per cent uncertainty in the </w:t>
            </w:r>
            <w:r w:rsidR="00FE3307" w:rsidRPr="00C0287C">
              <w:rPr>
                <w:color w:val="auto"/>
                <w:sz w:val="18"/>
                <w:szCs w:val="18"/>
                <w:lang w:val="en-GB" w:eastAsia="zh-CN"/>
              </w:rPr>
              <w:t>MCF</w:t>
            </w:r>
            <w:r w:rsidR="00FE3307" w:rsidRPr="00C0287C">
              <w:rPr>
                <w:color w:val="auto"/>
                <w:sz w:val="18"/>
                <w:szCs w:val="18"/>
                <w:vertAlign w:val="subscript"/>
                <w:lang w:val="en-GB" w:eastAsia="zh-CN"/>
              </w:rPr>
              <w:t>j</w:t>
            </w:r>
            <w:r w:rsidR="00FE3307" w:rsidRPr="00C0287C">
              <w:rPr>
                <w:color w:val="auto"/>
                <w:sz w:val="18"/>
                <w:szCs w:val="18"/>
                <w:lang w:val="en-GB" w:eastAsia="zh-CN"/>
              </w:rPr>
              <w:t xml:space="preserve"> </w:t>
            </w:r>
            <w:r w:rsidRPr="00C0287C">
              <w:rPr>
                <w:color w:val="auto"/>
                <w:sz w:val="18"/>
                <w:szCs w:val="18"/>
                <w:lang w:val="en-GB" w:eastAsia="zh-CN"/>
              </w:rPr>
              <w:t xml:space="preserve">values as reported by IPCC 2006. </w:t>
            </w:r>
          </w:p>
          <w:p w14:paraId="47BAF789" w14:textId="611C31D0" w:rsidR="00954F35" w:rsidRPr="00C0287C" w:rsidRDefault="003B7607" w:rsidP="00C0287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86D6A">
              <w:rPr>
                <w:rFonts w:asciiTheme="minorHAnsi" w:hAnsiTheme="minorHAnsi"/>
                <w:color w:val="auto"/>
                <w:sz w:val="18"/>
                <w:szCs w:val="18"/>
                <w:lang w:val="en-GB"/>
              </w:rPr>
              <w:t xml:space="preserve">For this project, the </w:t>
            </w:r>
            <w:r w:rsidR="006D4E9E">
              <w:rPr>
                <w:rFonts w:asciiTheme="minorHAnsi" w:hAnsiTheme="minorHAnsi"/>
                <w:color w:val="auto"/>
                <w:sz w:val="18"/>
                <w:szCs w:val="18"/>
                <w:lang w:val="en-GB"/>
              </w:rPr>
              <w:t xml:space="preserve">actual </w:t>
            </w:r>
            <w:r w:rsidRPr="00786D6A">
              <w:rPr>
                <w:rFonts w:asciiTheme="minorHAnsi" w:hAnsiTheme="minorHAnsi"/>
                <w:color w:val="auto"/>
                <w:sz w:val="18"/>
                <w:szCs w:val="18"/>
                <w:lang w:val="en-GB"/>
              </w:rPr>
              <w:t>annual average temperature</w:t>
            </w:r>
            <w:r w:rsidR="006D4E9E">
              <w:rPr>
                <w:rFonts w:asciiTheme="minorHAnsi" w:hAnsiTheme="minorHAnsi"/>
                <w:color w:val="auto"/>
                <w:sz w:val="18"/>
                <w:szCs w:val="18"/>
                <w:lang w:val="en-GB"/>
              </w:rPr>
              <w:t xml:space="preserve"> in 2021 </w:t>
            </w:r>
            <w:r w:rsidRPr="00786D6A">
              <w:rPr>
                <w:rFonts w:asciiTheme="minorHAnsi" w:hAnsiTheme="minorHAnsi"/>
                <w:color w:val="auto"/>
                <w:sz w:val="18"/>
                <w:szCs w:val="18"/>
                <w:lang w:val="en-GB"/>
              </w:rPr>
              <w:t xml:space="preserve">is </w:t>
            </w:r>
            <w:r w:rsidR="006D4E9E">
              <w:rPr>
                <w:rFonts w:asciiTheme="minorHAnsi" w:hAnsiTheme="minorHAnsi"/>
                <w:color w:val="auto"/>
                <w:sz w:val="18"/>
                <w:szCs w:val="18"/>
                <w:lang w:val="en-GB"/>
              </w:rPr>
              <w:t>21.6</w:t>
            </w:r>
            <w:r w:rsidRPr="006D4E9E">
              <w:rPr>
                <w:rFonts w:asciiTheme="minorHAnsi" w:hAnsiTheme="minorHAnsi"/>
                <w:color w:val="auto"/>
                <w:sz w:val="18"/>
                <w:szCs w:val="18"/>
                <w:lang w:val="en-GB"/>
              </w:rPr>
              <w:t>°C</w:t>
            </w:r>
            <w:r w:rsidRPr="00786D6A">
              <w:rPr>
                <w:rFonts w:asciiTheme="minorHAnsi" w:hAnsiTheme="minorHAnsi"/>
                <w:color w:val="auto"/>
                <w:sz w:val="18"/>
                <w:szCs w:val="18"/>
                <w:lang w:val="en-GB"/>
              </w:rPr>
              <w:t xml:space="preserve"> and the </w:t>
            </w:r>
            <w:r w:rsidR="006D4E9E" w:rsidRPr="00786D6A">
              <w:rPr>
                <w:rFonts w:asciiTheme="minorHAnsi" w:hAnsiTheme="minorHAnsi"/>
                <w:color w:val="auto"/>
                <w:sz w:val="18"/>
                <w:szCs w:val="18"/>
                <w:lang w:val="en-GB"/>
              </w:rPr>
              <w:t>average temperature</w:t>
            </w:r>
            <w:r w:rsidR="006D4E9E">
              <w:rPr>
                <w:rFonts w:asciiTheme="minorHAnsi" w:hAnsiTheme="minorHAnsi"/>
                <w:color w:val="auto"/>
                <w:sz w:val="18"/>
                <w:szCs w:val="18"/>
                <w:lang w:val="en-GB"/>
              </w:rPr>
              <w:t xml:space="preserve"> used for pre calculation is 17.5~23.5</w:t>
            </w:r>
            <w:r w:rsidR="006D4E9E" w:rsidRPr="006D4E9E">
              <w:rPr>
                <w:rFonts w:asciiTheme="minorHAnsi" w:hAnsiTheme="minorHAnsi"/>
                <w:color w:val="auto"/>
                <w:sz w:val="18"/>
                <w:szCs w:val="18"/>
                <w:lang w:val="en-GB"/>
              </w:rPr>
              <w:t>°C</w:t>
            </w:r>
            <w:r w:rsidR="004162E7">
              <w:rPr>
                <w:rFonts w:asciiTheme="minorHAnsi" w:hAnsiTheme="minorHAnsi" w:hint="eastAsia"/>
                <w:color w:val="auto"/>
                <w:sz w:val="18"/>
                <w:szCs w:val="18"/>
                <w:lang w:val="en-GB" w:eastAsia="zh-CN"/>
              </w:rPr>
              <w:t>.</w:t>
            </w:r>
            <w:r w:rsidR="004162E7">
              <w:rPr>
                <w:rFonts w:asciiTheme="minorHAnsi" w:hAnsiTheme="minorHAnsi"/>
                <w:color w:val="auto"/>
                <w:sz w:val="18"/>
                <w:szCs w:val="18"/>
                <w:lang w:val="en-GB" w:eastAsia="zh-CN"/>
              </w:rPr>
              <w:t xml:space="preserve"> </w:t>
            </w:r>
            <w:r w:rsidR="004162E7" w:rsidRPr="00BE2B64">
              <w:rPr>
                <w:rFonts w:asciiTheme="minorHAnsi" w:hAnsiTheme="minorHAnsi"/>
                <w:color w:val="auto"/>
                <w:sz w:val="18"/>
                <w:szCs w:val="18"/>
                <w:lang w:eastAsia="zh-CN"/>
              </w:rPr>
              <w:t>In</w:t>
            </w:r>
            <w:r w:rsidR="004162E7" w:rsidRPr="00BE2B64">
              <w:rPr>
                <w:rFonts w:asciiTheme="minorHAnsi" w:hAnsiTheme="minorHAnsi"/>
                <w:color w:val="auto"/>
                <w:sz w:val="18"/>
                <w:szCs w:val="18"/>
              </w:rPr>
              <w:t xml:space="preserve"> addition, as t</w:t>
            </w:r>
            <w:r w:rsidR="004162E7" w:rsidRPr="00BE2B64">
              <w:rPr>
                <w:rFonts w:asciiTheme="minorHAnsi" w:hAnsiTheme="minorHAnsi" w:cs="Times New Roman"/>
                <w:color w:val="auto"/>
                <w:sz w:val="18"/>
                <w:szCs w:val="18"/>
                <w:lang w:val="en-GB" w:eastAsia="zh-CN"/>
              </w:rPr>
              <w:t xml:space="preserve">his monitoring period only includes the first 3 months of 2022 year and the temperature in first 3 months cannot represent </w:t>
            </w:r>
            <w:r w:rsidR="004162E7" w:rsidRPr="00075AB7">
              <w:rPr>
                <w:rFonts w:asciiTheme="minorHAnsi" w:hAnsiTheme="minorHAnsi" w:cs="Times New Roman"/>
                <w:color w:val="171717" w:themeColor="background2" w:themeShade="1A"/>
                <w:sz w:val="18"/>
                <w:szCs w:val="18"/>
                <w:lang w:val="en-GB" w:eastAsia="zh-CN"/>
              </w:rPr>
              <w:t xml:space="preserve">the whole 2022 year, </w:t>
            </w:r>
            <w:r w:rsidR="004162E7">
              <w:rPr>
                <w:rFonts w:asciiTheme="minorHAnsi" w:hAnsiTheme="minorHAnsi" w:cs="Times New Roman"/>
                <w:color w:val="171717" w:themeColor="background2" w:themeShade="1A"/>
                <w:sz w:val="18"/>
                <w:szCs w:val="18"/>
                <w:lang w:val="en-GB" w:eastAsia="zh-CN"/>
              </w:rPr>
              <w:t>also</w:t>
            </w:r>
            <w:r w:rsidR="004162E7" w:rsidRPr="00075AB7">
              <w:rPr>
                <w:rFonts w:asciiTheme="minorHAnsi" w:hAnsiTheme="minorHAnsi" w:cs="Times New Roman"/>
                <w:color w:val="171717" w:themeColor="background2" w:themeShade="1A"/>
                <w:sz w:val="18"/>
                <w:szCs w:val="18"/>
                <w:lang w:val="en-GB" w:eastAsia="zh-CN"/>
              </w:rPr>
              <w:t xml:space="preserve"> the annual average temperature</w:t>
            </w:r>
            <w:r w:rsidR="004162E7" w:rsidRPr="00075AB7">
              <w:rPr>
                <w:rFonts w:cs="Times New Roman"/>
                <w:color w:val="171717" w:themeColor="background2" w:themeShade="1A"/>
                <w:sz w:val="18"/>
                <w:szCs w:val="18"/>
                <w:lang w:val="en-GB" w:eastAsia="zh-CN"/>
              </w:rPr>
              <w:t xml:space="preserve"> in 2022 is not yet available</w:t>
            </w:r>
            <w:r w:rsidR="004162E7">
              <w:rPr>
                <w:rFonts w:cs="Times New Roman"/>
                <w:color w:val="171717" w:themeColor="background2" w:themeShade="1A"/>
                <w:sz w:val="18"/>
                <w:szCs w:val="18"/>
                <w:lang w:val="en-GB" w:eastAsia="zh-CN"/>
              </w:rPr>
              <w:t>,</w:t>
            </w:r>
            <w:r w:rsidR="004162E7">
              <w:t xml:space="preserve"> </w:t>
            </w:r>
            <w:r w:rsidR="004162E7" w:rsidRPr="00A05522">
              <w:rPr>
                <w:rFonts w:cs="Times New Roman"/>
                <w:color w:val="171717" w:themeColor="background2" w:themeShade="1A"/>
                <w:sz w:val="18"/>
                <w:szCs w:val="18"/>
                <w:lang w:val="en-GB" w:eastAsia="zh-CN"/>
              </w:rPr>
              <w:t xml:space="preserve">So, in this monitoring period, the </w:t>
            </w:r>
            <w:r w:rsidR="004162E7" w:rsidRPr="00C0287C">
              <w:rPr>
                <w:color w:val="auto"/>
                <w:sz w:val="18"/>
                <w:szCs w:val="18"/>
                <w:lang w:val="en-GB" w:eastAsia="zh-CN"/>
              </w:rPr>
              <w:t>MCF</w:t>
            </w:r>
            <w:r w:rsidR="004162E7" w:rsidRPr="00C0287C">
              <w:rPr>
                <w:color w:val="auto"/>
                <w:sz w:val="18"/>
                <w:szCs w:val="18"/>
                <w:vertAlign w:val="subscript"/>
                <w:lang w:val="en-GB" w:eastAsia="zh-CN"/>
              </w:rPr>
              <w:t>j</w:t>
            </w:r>
            <w:r w:rsidR="004162E7" w:rsidRPr="00C0287C">
              <w:rPr>
                <w:color w:val="auto"/>
                <w:sz w:val="18"/>
                <w:szCs w:val="18"/>
                <w:lang w:val="en-GB" w:eastAsia="zh-CN"/>
              </w:rPr>
              <w:t xml:space="preserve"> value </w:t>
            </w:r>
            <w:r w:rsidR="004162E7" w:rsidRPr="00A05522">
              <w:rPr>
                <w:rFonts w:cs="Times New Roman"/>
                <w:color w:val="171717" w:themeColor="background2" w:themeShade="1A"/>
                <w:sz w:val="18"/>
                <w:szCs w:val="18"/>
                <w:lang w:val="en-GB" w:eastAsia="zh-CN"/>
              </w:rPr>
              <w:t>of 2022 applied the value of 2021</w:t>
            </w:r>
            <w:r w:rsidR="004162E7" w:rsidRPr="00A01E1E">
              <w:rPr>
                <w:rFonts w:eastAsia="宋体" w:cs="宋体"/>
                <w:color w:val="auto"/>
                <w:sz w:val="18"/>
                <w:szCs w:val="18"/>
                <w:lang w:val="en-GB" w:eastAsia="zh-CN"/>
              </w:rPr>
              <w:t>.</w:t>
            </w:r>
            <w:r w:rsidR="006D4E9E">
              <w:rPr>
                <w:rFonts w:asciiTheme="minorHAnsi" w:hAnsiTheme="minorHAnsi"/>
                <w:color w:val="auto"/>
                <w:sz w:val="18"/>
                <w:szCs w:val="18"/>
                <w:lang w:val="en-GB"/>
              </w:rPr>
              <w:t xml:space="preserve"> </w:t>
            </w:r>
            <w:r w:rsidR="004162E7">
              <w:rPr>
                <w:rFonts w:asciiTheme="minorHAnsi" w:hAnsiTheme="minorHAnsi"/>
                <w:color w:val="auto"/>
                <w:sz w:val="18"/>
                <w:szCs w:val="18"/>
                <w:lang w:val="en-GB" w:eastAsia="zh-CN"/>
              </w:rPr>
              <w:t>A</w:t>
            </w:r>
            <w:r w:rsidR="004162E7">
              <w:rPr>
                <w:rFonts w:asciiTheme="minorHAnsi" w:hAnsiTheme="minorHAnsi" w:hint="eastAsia"/>
                <w:color w:val="auto"/>
                <w:sz w:val="18"/>
                <w:szCs w:val="18"/>
                <w:lang w:val="en-GB" w:eastAsia="zh-CN"/>
              </w:rPr>
              <w:t>fter</w:t>
            </w:r>
            <w:r w:rsidR="004162E7">
              <w:rPr>
                <w:rFonts w:asciiTheme="minorHAnsi" w:hAnsiTheme="minorHAnsi"/>
                <w:color w:val="auto"/>
                <w:sz w:val="18"/>
                <w:szCs w:val="18"/>
                <w:lang w:val="en-GB"/>
              </w:rPr>
              <w:t xml:space="preserve"> </w:t>
            </w:r>
            <w:r w:rsidR="00BD60E5">
              <w:rPr>
                <w:rFonts w:asciiTheme="minorHAnsi" w:hAnsiTheme="minorHAnsi"/>
                <w:color w:val="auto"/>
                <w:sz w:val="18"/>
                <w:szCs w:val="18"/>
                <w:lang w:val="en-GB"/>
              </w:rPr>
              <w:t xml:space="preserve">comparing to the actual </w:t>
            </w:r>
            <w:r w:rsidR="00BD60E5" w:rsidRPr="00786D6A">
              <w:rPr>
                <w:rFonts w:asciiTheme="minorHAnsi" w:hAnsiTheme="minorHAnsi"/>
                <w:color w:val="auto"/>
                <w:sz w:val="18"/>
                <w:szCs w:val="18"/>
                <w:lang w:val="en-GB"/>
              </w:rPr>
              <w:t>annual average temperature</w:t>
            </w:r>
            <w:r w:rsidR="00BD60E5">
              <w:rPr>
                <w:rFonts w:asciiTheme="minorHAnsi" w:hAnsiTheme="minorHAnsi"/>
                <w:color w:val="auto"/>
                <w:sz w:val="18"/>
                <w:szCs w:val="18"/>
                <w:lang w:val="en-GB"/>
              </w:rPr>
              <w:t xml:space="preserve"> </w:t>
            </w:r>
            <w:r w:rsidR="002F5F9F">
              <w:rPr>
                <w:rFonts w:asciiTheme="minorHAnsi" w:hAnsiTheme="minorHAnsi"/>
                <w:color w:val="auto"/>
                <w:sz w:val="18"/>
                <w:szCs w:val="18"/>
                <w:lang w:val="en-GB"/>
              </w:rPr>
              <w:t xml:space="preserve">and </w:t>
            </w:r>
            <w:r w:rsidR="002F5F9F" w:rsidRPr="00786D6A">
              <w:rPr>
                <w:rFonts w:asciiTheme="minorHAnsi" w:hAnsiTheme="minorHAnsi"/>
                <w:color w:val="auto"/>
                <w:sz w:val="18"/>
                <w:szCs w:val="18"/>
                <w:lang w:val="en-GB"/>
              </w:rPr>
              <w:t>average temperature</w:t>
            </w:r>
            <w:r w:rsidR="002F5F9F">
              <w:rPr>
                <w:rFonts w:asciiTheme="minorHAnsi" w:hAnsiTheme="minorHAnsi"/>
                <w:color w:val="auto"/>
                <w:sz w:val="18"/>
                <w:szCs w:val="18"/>
                <w:lang w:val="en-GB"/>
              </w:rPr>
              <w:t xml:space="preserve"> used for pre calculation, the </w:t>
            </w:r>
            <w:r w:rsidR="002F5F9F" w:rsidRPr="002F5F9F">
              <w:rPr>
                <w:rFonts w:asciiTheme="minorHAnsi" w:hAnsiTheme="minorHAnsi"/>
                <w:color w:val="auto"/>
                <w:sz w:val="18"/>
                <w:szCs w:val="18"/>
                <w:lang w:val="en-GB"/>
              </w:rPr>
              <w:t>MCFj value is 7</w:t>
            </w:r>
            <w:r w:rsidR="00D70160">
              <w:rPr>
                <w:rFonts w:asciiTheme="minorHAnsi" w:hAnsiTheme="minorHAnsi"/>
                <w:color w:val="auto"/>
                <w:sz w:val="18"/>
                <w:szCs w:val="18"/>
                <w:lang w:val="en-GB"/>
              </w:rPr>
              <w:t>6</w:t>
            </w:r>
            <w:r w:rsidR="002F5F9F" w:rsidRPr="002F5F9F">
              <w:rPr>
                <w:rFonts w:asciiTheme="minorHAnsi" w:hAnsiTheme="minorHAnsi"/>
                <w:color w:val="auto"/>
                <w:sz w:val="18"/>
                <w:szCs w:val="18"/>
                <w:lang w:val="en-GB"/>
              </w:rPr>
              <w:t xml:space="preserve">% with the lower temperature of </w:t>
            </w:r>
            <w:r w:rsidR="002F5F9F">
              <w:rPr>
                <w:rFonts w:asciiTheme="minorHAnsi" w:hAnsiTheme="minorHAnsi"/>
                <w:color w:val="auto"/>
                <w:sz w:val="18"/>
                <w:szCs w:val="18"/>
                <w:lang w:val="en-GB"/>
              </w:rPr>
              <w:t>17.5</w:t>
            </w:r>
            <w:r w:rsidR="002F5F9F" w:rsidRPr="002F5F9F">
              <w:rPr>
                <w:rFonts w:asciiTheme="minorHAnsi" w:hAnsiTheme="minorHAnsi"/>
                <w:color w:val="auto"/>
                <w:sz w:val="18"/>
                <w:szCs w:val="18"/>
                <w:lang w:val="en-GB"/>
              </w:rPr>
              <w:t xml:space="preserve">°C as per Appendix 3 of ACM0010(Version 08.0). Then multiplying MCF values with a value of 0.94, so </w:t>
            </w:r>
            <w:r w:rsidR="002F5F9F">
              <w:rPr>
                <w:rFonts w:asciiTheme="minorHAnsi" w:hAnsiTheme="minorHAnsi"/>
                <w:color w:val="auto"/>
                <w:sz w:val="18"/>
                <w:szCs w:val="18"/>
                <w:lang w:val="en-GB"/>
              </w:rPr>
              <w:t>71.44</w:t>
            </w:r>
            <w:r w:rsidR="002F5F9F" w:rsidRPr="002F5F9F">
              <w:rPr>
                <w:rFonts w:asciiTheme="minorHAnsi" w:hAnsiTheme="minorHAnsi"/>
                <w:color w:val="auto"/>
                <w:sz w:val="18"/>
                <w:szCs w:val="18"/>
                <w:lang w:val="en-GB"/>
              </w:rPr>
              <w:t>% of MCFj is used for calculation during in this monitoring period.</w:t>
            </w:r>
            <w:r w:rsidR="006D4E9E" w:rsidRPr="00561C10">
              <w:rPr>
                <w:rFonts w:cs="Arial"/>
                <w:color w:val="171717" w:themeColor="background2" w:themeShade="1A"/>
                <w:sz w:val="18"/>
                <w:szCs w:val="18"/>
                <w:lang w:eastAsia="zh-CN"/>
              </w:rPr>
              <w:t xml:space="preserve"> </w:t>
            </w:r>
          </w:p>
        </w:tc>
      </w:tr>
      <w:tr w:rsidR="00954F35" w:rsidRPr="00C0287C" w14:paraId="31227FB8"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E193B1D"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Purpose of data</w:t>
            </w:r>
          </w:p>
        </w:tc>
        <w:tc>
          <w:tcPr>
            <w:tcW w:w="3456" w:type="pct"/>
          </w:tcPr>
          <w:p w14:paraId="78FD869F"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rFonts w:eastAsia="MS Mincho"/>
                <w:color w:val="auto"/>
                <w:sz w:val="18"/>
                <w:szCs w:val="18"/>
                <w:lang w:eastAsia="en-US"/>
              </w:rPr>
              <w:t>project/baseline emission calculations</w:t>
            </w:r>
          </w:p>
        </w:tc>
      </w:tr>
      <w:tr w:rsidR="00954F35" w:rsidRPr="00C0287C" w14:paraId="7F4CC13A" w14:textId="77777777" w:rsidTr="00C0287C">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38A765C" w14:textId="77777777" w:rsidR="00954F35" w:rsidRPr="00C0287C" w:rsidRDefault="00954F35" w:rsidP="00C0287C">
            <w:pPr>
              <w:rPr>
                <w:color w:val="FFFFFF" w:themeColor="background1"/>
                <w:sz w:val="18"/>
                <w:szCs w:val="18"/>
                <w:lang w:val="en-GB"/>
              </w:rPr>
            </w:pPr>
            <w:r w:rsidRPr="00C0287C">
              <w:rPr>
                <w:color w:val="FFFFFF" w:themeColor="background1"/>
                <w:sz w:val="18"/>
                <w:szCs w:val="18"/>
                <w:lang w:val="en-GB"/>
              </w:rPr>
              <w:t>Additional comment</w:t>
            </w:r>
          </w:p>
        </w:tc>
        <w:tc>
          <w:tcPr>
            <w:tcW w:w="3456" w:type="pct"/>
          </w:tcPr>
          <w:p w14:paraId="41EB69F5" w14:textId="77777777" w:rsidR="00954F35" w:rsidRPr="00C0287C" w:rsidRDefault="00954F35" w:rsidP="00C0287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0287C">
              <w:rPr>
                <w:color w:val="auto"/>
                <w:sz w:val="18"/>
                <w:szCs w:val="18"/>
                <w:lang w:val="en-GB"/>
              </w:rPr>
              <w:t>N/A</w:t>
            </w:r>
          </w:p>
        </w:tc>
      </w:tr>
    </w:tbl>
    <w:p w14:paraId="1019CA48" w14:textId="77777777" w:rsidR="00954F35" w:rsidRPr="00A1650B" w:rsidRDefault="00954F35" w:rsidP="00A1650B">
      <w:pPr>
        <w:spacing w:after="0"/>
        <w:rPr>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2D521EC4"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871EEEB"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lastRenderedPageBreak/>
              <w:t>Data/parameter</w:t>
            </w:r>
          </w:p>
        </w:tc>
        <w:tc>
          <w:tcPr>
            <w:tcW w:w="3456" w:type="pct"/>
          </w:tcPr>
          <w:p w14:paraId="55E78124"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MS%</w:t>
            </w:r>
            <w:r w:rsidRPr="00001014">
              <w:rPr>
                <w:color w:val="auto"/>
                <w:sz w:val="18"/>
                <w:szCs w:val="18"/>
                <w:vertAlign w:val="subscript"/>
                <w:lang w:val="en-GB"/>
              </w:rPr>
              <w:t>Bl,j</w:t>
            </w:r>
          </w:p>
        </w:tc>
      </w:tr>
      <w:tr w:rsidR="00954F35" w:rsidRPr="00A1650B" w14:paraId="629C46E5"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2731321"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3B1AF3B"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Fraction</w:t>
            </w:r>
          </w:p>
        </w:tc>
      </w:tr>
      <w:tr w:rsidR="00954F35" w:rsidRPr="00A1650B" w14:paraId="59B23810"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589E9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02C85003"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 xml:space="preserve">Fraction of manure handled in system j in the baseline. </w:t>
            </w:r>
          </w:p>
        </w:tc>
      </w:tr>
      <w:tr w:rsidR="00954F35" w:rsidRPr="00A1650B" w14:paraId="5C3550C8"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51DA7C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7DB9CE89"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Project proponents </w:t>
            </w:r>
          </w:p>
        </w:tc>
      </w:tr>
      <w:tr w:rsidR="00954F35" w:rsidRPr="00A1650B" w14:paraId="1EACDFAB"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46901F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B7D3D7E"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eastAsia="zh-CN"/>
              </w:rPr>
              <w:t>100%</w:t>
            </w:r>
          </w:p>
        </w:tc>
      </w:tr>
      <w:tr w:rsidR="00954F35" w:rsidRPr="00A1650B" w14:paraId="71E2AD48"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90D753E"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457A85C"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 xml:space="preserve">In this project, the baseline manure management system is uncovered anaerobic lagoon only. The amount of manure handled by the anaerobic lagoon is 100%. </w:t>
            </w:r>
          </w:p>
        </w:tc>
      </w:tr>
      <w:tr w:rsidR="00954F35" w:rsidRPr="00A1650B" w14:paraId="4AAF4141"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01E9786"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0A7A69A"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Calculation of baseline emissions</w:t>
            </w:r>
          </w:p>
        </w:tc>
      </w:tr>
      <w:tr w:rsidR="00954F35" w:rsidRPr="00A1650B" w14:paraId="55BC4D54"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0673640"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29914B5" w14:textId="77777777" w:rsidR="00954F35" w:rsidRPr="00A1650B" w:rsidRDefault="00954F35" w:rsidP="00001014">
            <w:pPr>
              <w:cnfStyle w:val="000000000000" w:firstRow="0" w:lastRow="0" w:firstColumn="0" w:lastColumn="0" w:oddVBand="0" w:evenVBand="0" w:oddHBand="0" w:evenHBand="0" w:firstRowFirstColumn="0" w:firstRowLastColumn="0" w:lastRowFirstColumn="0" w:lastRowLastColumn="0"/>
              <w:rPr>
                <w:sz w:val="18"/>
                <w:szCs w:val="18"/>
                <w:lang w:val="en-GB"/>
              </w:rPr>
            </w:pPr>
            <w:r w:rsidRPr="00001014">
              <w:rPr>
                <w:color w:val="auto"/>
                <w:sz w:val="18"/>
                <w:szCs w:val="18"/>
                <w:lang w:val="en-GB"/>
              </w:rPr>
              <w:t>N/A</w:t>
            </w:r>
          </w:p>
        </w:tc>
      </w:tr>
    </w:tbl>
    <w:p w14:paraId="33EF66BC"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0ABB6B49"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244FE4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2BDAFA27"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W</w:t>
            </w:r>
            <w:r w:rsidRPr="00001014">
              <w:rPr>
                <w:color w:val="auto"/>
                <w:sz w:val="18"/>
                <w:szCs w:val="18"/>
                <w:vertAlign w:val="subscript"/>
                <w:lang w:val="en-GB"/>
              </w:rPr>
              <w:t>default</w:t>
            </w:r>
          </w:p>
        </w:tc>
      </w:tr>
      <w:tr w:rsidR="00954F35" w:rsidRPr="00A1650B" w14:paraId="6EAFF928"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530F941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7B0A4D3"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kg</w:t>
            </w:r>
          </w:p>
        </w:tc>
      </w:tr>
      <w:tr w:rsidR="00954F35" w:rsidRPr="00A1650B" w14:paraId="6A5115D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FF670CF"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C52AA03"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54" w:name="OLE_LINK52"/>
            <w:r w:rsidRPr="00001014">
              <w:rPr>
                <w:color w:val="auto"/>
                <w:sz w:val="18"/>
                <w:szCs w:val="18"/>
              </w:rPr>
              <w:t>Default average</w:t>
            </w:r>
            <w:bookmarkEnd w:id="54"/>
            <w:r w:rsidRPr="00001014">
              <w:rPr>
                <w:color w:val="auto"/>
                <w:sz w:val="18"/>
                <w:szCs w:val="18"/>
              </w:rPr>
              <w:t xml:space="preserve"> animal weight of a defined population</w:t>
            </w:r>
          </w:p>
        </w:tc>
      </w:tr>
      <w:tr w:rsidR="00954F35" w:rsidRPr="00A1650B" w14:paraId="630348E7"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3BF063C"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25F09AF" w14:textId="76E2B83C"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IPCC 2006 </w:t>
            </w:r>
            <w:r w:rsidR="002214DD" w:rsidRPr="00001014">
              <w:rPr>
                <w:color w:val="auto"/>
                <w:sz w:val="18"/>
                <w:szCs w:val="18"/>
                <w:lang w:val="en-GB" w:eastAsia="zh-CN"/>
              </w:rPr>
              <w:t xml:space="preserve">Table </w:t>
            </w:r>
            <w:r w:rsidR="005F1B30" w:rsidRPr="00001014">
              <w:rPr>
                <w:color w:val="auto"/>
                <w:sz w:val="18"/>
                <w:szCs w:val="18"/>
                <w:lang w:val="en-GB" w:eastAsia="zh-CN"/>
              </w:rPr>
              <w:t>1</w:t>
            </w:r>
            <w:r w:rsidR="002214DD" w:rsidRPr="00001014">
              <w:rPr>
                <w:color w:val="auto"/>
                <w:sz w:val="18"/>
                <w:szCs w:val="18"/>
                <w:lang w:val="en-GB" w:eastAsia="zh-CN"/>
              </w:rPr>
              <w:t>0</w:t>
            </w:r>
            <w:r w:rsidRPr="00001014">
              <w:rPr>
                <w:color w:val="auto"/>
                <w:sz w:val="18"/>
                <w:szCs w:val="18"/>
                <w:lang w:val="en-GB" w:eastAsia="zh-CN"/>
              </w:rPr>
              <w:t>A-7 and 10A-8, chapter 10, volume 4</w:t>
            </w:r>
          </w:p>
        </w:tc>
      </w:tr>
      <w:tr w:rsidR="00954F35" w:rsidRPr="00A1650B" w14:paraId="24D3FDDB"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010A6F4"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9E19ABB" w14:textId="3161810F"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W</w:t>
            </w:r>
            <w:r w:rsidRPr="00001014">
              <w:rPr>
                <w:color w:val="auto"/>
                <w:sz w:val="18"/>
                <w:szCs w:val="18"/>
                <w:vertAlign w:val="subscript"/>
                <w:lang w:val="en-GB"/>
              </w:rPr>
              <w:t>default</w:t>
            </w:r>
            <w:r w:rsidR="00436371">
              <w:rPr>
                <w:color w:val="auto"/>
                <w:sz w:val="18"/>
                <w:szCs w:val="18"/>
                <w:vertAlign w:val="subscript"/>
                <w:lang w:val="en-GB"/>
              </w:rPr>
              <w:t xml:space="preserve"> </w:t>
            </w:r>
            <w:r w:rsidRPr="00001014">
              <w:rPr>
                <w:color w:val="auto"/>
                <w:sz w:val="18"/>
                <w:szCs w:val="18"/>
                <w:lang w:val="en-GB"/>
              </w:rPr>
              <w:t>(Market swine)</w:t>
            </w:r>
            <w:r w:rsidR="00436371">
              <w:rPr>
                <w:color w:val="auto"/>
                <w:sz w:val="18"/>
                <w:szCs w:val="18"/>
                <w:lang w:val="en-GB"/>
              </w:rPr>
              <w:t xml:space="preserve"> </w:t>
            </w:r>
            <w:r w:rsidRPr="00001014">
              <w:rPr>
                <w:color w:val="auto"/>
                <w:sz w:val="18"/>
                <w:szCs w:val="18"/>
                <w:lang w:val="en-GB"/>
              </w:rPr>
              <w:t>=28kg</w:t>
            </w:r>
          </w:p>
          <w:p w14:paraId="0EF9EBB3" w14:textId="2E9F4059"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rPr>
              <w:t>W</w:t>
            </w:r>
            <w:r w:rsidRPr="00001014">
              <w:rPr>
                <w:color w:val="auto"/>
                <w:sz w:val="18"/>
                <w:szCs w:val="18"/>
                <w:vertAlign w:val="subscript"/>
                <w:lang w:val="en-GB"/>
              </w:rPr>
              <w:t>default</w:t>
            </w:r>
            <w:r w:rsidR="00436371">
              <w:rPr>
                <w:color w:val="auto"/>
                <w:sz w:val="18"/>
                <w:szCs w:val="18"/>
                <w:vertAlign w:val="subscript"/>
                <w:lang w:val="en-GB"/>
              </w:rPr>
              <w:t xml:space="preserve"> </w:t>
            </w:r>
            <w:r w:rsidRPr="00001014">
              <w:rPr>
                <w:color w:val="auto"/>
                <w:sz w:val="18"/>
                <w:szCs w:val="18"/>
                <w:lang w:val="en-GB"/>
              </w:rPr>
              <w:t>(Breeding swine)</w:t>
            </w:r>
            <w:r w:rsidR="00436371">
              <w:rPr>
                <w:color w:val="auto"/>
                <w:sz w:val="18"/>
                <w:szCs w:val="18"/>
                <w:lang w:val="en-GB"/>
              </w:rPr>
              <w:t xml:space="preserve"> </w:t>
            </w:r>
            <w:r w:rsidRPr="00001014">
              <w:rPr>
                <w:color w:val="auto"/>
                <w:sz w:val="18"/>
                <w:szCs w:val="18"/>
                <w:lang w:val="en-GB"/>
              </w:rPr>
              <w:t>=28kg</w:t>
            </w:r>
          </w:p>
        </w:tc>
      </w:tr>
      <w:tr w:rsidR="00954F35" w:rsidRPr="00A1650B" w14:paraId="7ED2512A"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3BE8D80"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0476A9F" w14:textId="2BAAC08F" w:rsidR="00954F35" w:rsidRPr="00001014" w:rsidRDefault="00C97603"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01014">
              <w:rPr>
                <w:color w:val="auto"/>
                <w:sz w:val="18"/>
                <w:szCs w:val="18"/>
              </w:rPr>
              <w:t>The values in IPCC 2006 and US-EPA are compared and the lower value from IPCC 2006 is applied.</w:t>
            </w:r>
          </w:p>
        </w:tc>
      </w:tr>
      <w:tr w:rsidR="00954F35" w:rsidRPr="00A1650B" w14:paraId="2D3C1E36"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6580BEC1"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722CDC1"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Calculation of Baseline emissions</w:t>
            </w:r>
          </w:p>
        </w:tc>
      </w:tr>
      <w:tr w:rsidR="00954F35" w:rsidRPr="00A1650B" w14:paraId="7B602DC1"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65FC0D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2755C3B"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N/A</w:t>
            </w:r>
          </w:p>
        </w:tc>
      </w:tr>
    </w:tbl>
    <w:p w14:paraId="33C83BA7"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701947CE"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3A536EF"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4392A52"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VS</w:t>
            </w:r>
            <w:r w:rsidRPr="00001014">
              <w:rPr>
                <w:color w:val="auto"/>
                <w:sz w:val="18"/>
                <w:szCs w:val="18"/>
                <w:vertAlign w:val="subscript"/>
                <w:lang w:val="en-GB"/>
              </w:rPr>
              <w:t>default</w:t>
            </w:r>
          </w:p>
        </w:tc>
      </w:tr>
      <w:tr w:rsidR="00954F35" w:rsidRPr="00A1650B" w14:paraId="0D204F0C"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14E496A3"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07394CD"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rPr>
              <w:t>kg-dm/animal/day</w:t>
            </w:r>
          </w:p>
        </w:tc>
      </w:tr>
      <w:tr w:rsidR="00954F35" w:rsidRPr="00A1650B" w14:paraId="7F43077E"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2B85394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0F3424B" w14:textId="77777777" w:rsidR="00954F35" w:rsidRPr="00001014" w:rsidRDefault="00954F35"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Default value for the volatile solid excretion per day on a dry-matter basis for a defined livestock population</w:t>
            </w:r>
          </w:p>
        </w:tc>
      </w:tr>
      <w:tr w:rsidR="00954F35" w:rsidRPr="00A1650B" w14:paraId="2ED566D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9835B38"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F4F434B" w14:textId="37D4ECF5"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 xml:space="preserve">IPCC 2006 </w:t>
            </w:r>
            <w:r w:rsidR="002214DD" w:rsidRPr="00001014">
              <w:rPr>
                <w:color w:val="auto"/>
                <w:sz w:val="18"/>
                <w:szCs w:val="18"/>
                <w:lang w:val="en-GB" w:eastAsia="zh-CN"/>
              </w:rPr>
              <w:t xml:space="preserve">Table </w:t>
            </w:r>
            <w:r w:rsidR="005F1B30" w:rsidRPr="00001014">
              <w:rPr>
                <w:color w:val="auto"/>
                <w:sz w:val="18"/>
                <w:szCs w:val="18"/>
                <w:lang w:val="en-GB" w:eastAsia="zh-CN"/>
              </w:rPr>
              <w:t>1</w:t>
            </w:r>
            <w:r w:rsidR="002214DD" w:rsidRPr="00001014">
              <w:rPr>
                <w:color w:val="auto"/>
                <w:sz w:val="18"/>
                <w:szCs w:val="18"/>
                <w:lang w:val="en-GB" w:eastAsia="zh-CN"/>
              </w:rPr>
              <w:t>0</w:t>
            </w:r>
            <w:r w:rsidRPr="00001014">
              <w:rPr>
                <w:color w:val="auto"/>
                <w:sz w:val="18"/>
                <w:szCs w:val="18"/>
                <w:lang w:val="en-GB" w:eastAsia="zh-CN"/>
              </w:rPr>
              <w:t>A-7 and 10A-8, chapter 10, volume 4</w:t>
            </w:r>
          </w:p>
        </w:tc>
      </w:tr>
      <w:tr w:rsidR="00954F35" w:rsidRPr="00A1650B" w14:paraId="16AC6DF2"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4BD64035"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56A1AC0"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VS</w:t>
            </w:r>
            <w:r w:rsidRPr="00001014">
              <w:rPr>
                <w:color w:val="auto"/>
                <w:sz w:val="18"/>
                <w:szCs w:val="18"/>
                <w:vertAlign w:val="subscript"/>
                <w:lang w:val="en-GB"/>
              </w:rPr>
              <w:t>default</w:t>
            </w:r>
            <w:r w:rsidRPr="00001014">
              <w:rPr>
                <w:color w:val="auto"/>
                <w:sz w:val="18"/>
                <w:szCs w:val="18"/>
                <w:lang w:val="en-GB"/>
              </w:rPr>
              <w:t>(Market swine)=0.3</w:t>
            </w:r>
          </w:p>
          <w:p w14:paraId="02912E5E"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rPr>
              <w:t>VS</w:t>
            </w:r>
            <w:r w:rsidRPr="00001014">
              <w:rPr>
                <w:color w:val="auto"/>
                <w:sz w:val="18"/>
                <w:szCs w:val="18"/>
                <w:vertAlign w:val="subscript"/>
                <w:lang w:val="en-GB"/>
              </w:rPr>
              <w:t>default</w:t>
            </w:r>
            <w:r w:rsidRPr="00001014">
              <w:rPr>
                <w:color w:val="auto"/>
                <w:sz w:val="18"/>
                <w:szCs w:val="18"/>
                <w:lang w:val="en-GB"/>
              </w:rPr>
              <w:t>(Breeding swine)=0.3</w:t>
            </w:r>
          </w:p>
        </w:tc>
      </w:tr>
      <w:tr w:rsidR="00954F35" w:rsidRPr="00A1650B" w14:paraId="3539422C"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028D51" w14:textId="77777777" w:rsidR="00954F35" w:rsidRPr="00A1650B" w:rsidRDefault="00954F35" w:rsidP="00001014">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CF45A4F" w14:textId="721506E0" w:rsidR="00954F35" w:rsidRPr="00001014" w:rsidRDefault="00C97603" w:rsidP="0000101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01014">
              <w:rPr>
                <w:color w:val="auto"/>
                <w:sz w:val="18"/>
                <w:szCs w:val="18"/>
                <w:lang w:val="en-GB" w:eastAsia="zh-CN"/>
              </w:rPr>
              <w:t>The values in IPCC 2006 and US-EPA are compared and the lower value from IPCC 2006 is applied.</w:t>
            </w:r>
          </w:p>
        </w:tc>
      </w:tr>
      <w:tr w:rsidR="00954F35" w:rsidRPr="00A1650B" w14:paraId="543EA0C6"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70AC51AC"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1DC61C76"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rFonts w:eastAsia="MS Mincho"/>
                <w:color w:val="auto"/>
                <w:sz w:val="18"/>
                <w:szCs w:val="18"/>
                <w:lang w:eastAsia="en-US"/>
              </w:rPr>
              <w:t>Used in project emission/baseline calculations</w:t>
            </w:r>
          </w:p>
        </w:tc>
      </w:tr>
      <w:tr w:rsidR="00954F35" w:rsidRPr="00A1650B" w14:paraId="7877D533" w14:textId="77777777" w:rsidTr="00001014">
        <w:trPr>
          <w:trHeight w:val="20"/>
        </w:trPr>
        <w:tc>
          <w:tcPr>
            <w:cnfStyle w:val="001000000000" w:firstRow="0" w:lastRow="0" w:firstColumn="1" w:lastColumn="0" w:oddVBand="0" w:evenVBand="0" w:oddHBand="0" w:evenHBand="0" w:firstRowFirstColumn="0" w:firstRowLastColumn="0" w:lastRowFirstColumn="0" w:lastRowLastColumn="0"/>
            <w:tcW w:w="1544" w:type="pct"/>
          </w:tcPr>
          <w:p w14:paraId="01AAB7D5" w14:textId="77777777" w:rsidR="00954F35" w:rsidRPr="00A1650B" w:rsidRDefault="00954F35" w:rsidP="00001014">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D5B0913" w14:textId="77777777" w:rsidR="00954F35" w:rsidRPr="00001014" w:rsidRDefault="00954F35" w:rsidP="00001014">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N/A</w:t>
            </w:r>
          </w:p>
        </w:tc>
      </w:tr>
    </w:tbl>
    <w:p w14:paraId="283AF852" w14:textId="77FE1D8C" w:rsidR="00954F35" w:rsidRDefault="00954F35" w:rsidP="00A1650B">
      <w:pPr>
        <w:spacing w:after="0"/>
        <w:rPr>
          <w:b/>
          <w:bCs/>
          <w:sz w:val="18"/>
          <w:szCs w:val="18"/>
        </w:rPr>
      </w:pPr>
    </w:p>
    <w:p w14:paraId="6AC08D47" w14:textId="4A01B61B" w:rsidR="00001014" w:rsidRDefault="00001014" w:rsidP="00001014">
      <w:pPr>
        <w:rPr>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D6297" w:rsidRPr="00A1650B" w14:paraId="6E8B851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A812E8A"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8E32EE9"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w:t>
            </w:r>
            <w:r w:rsidRPr="00AD6297">
              <w:rPr>
                <w:color w:val="auto"/>
                <w:sz w:val="18"/>
                <w:szCs w:val="18"/>
                <w:vertAlign w:val="subscript"/>
                <w:lang w:val="en-GB"/>
              </w:rPr>
              <w:t>rate(T)</w:t>
            </w:r>
          </w:p>
        </w:tc>
      </w:tr>
      <w:tr w:rsidR="00AD6297" w:rsidRPr="00A1650B" w14:paraId="0F1FFCE5"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7EE65A"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lastRenderedPageBreak/>
              <w:t>Unit</w:t>
            </w:r>
          </w:p>
        </w:tc>
        <w:tc>
          <w:tcPr>
            <w:tcW w:w="3456" w:type="pct"/>
          </w:tcPr>
          <w:p w14:paraId="145800B6" w14:textId="77777777" w:rsidR="00AD6297" w:rsidRPr="00AD6297" w:rsidRDefault="00AD6297" w:rsidP="00AE712A">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N (1000 kg animal mass)</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day</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w:t>
            </w:r>
          </w:p>
        </w:tc>
      </w:tr>
      <w:tr w:rsidR="00AD6297" w:rsidRPr="00A1650B" w14:paraId="0631A47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358833"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75B6F067" w14:textId="77777777" w:rsidR="00AD6297" w:rsidRPr="00AD6297" w:rsidRDefault="00AD6297"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default N excretion rate</w:t>
            </w:r>
          </w:p>
        </w:tc>
      </w:tr>
      <w:tr w:rsidR="00AD6297" w:rsidRPr="00A1650B" w14:paraId="1446EEE3"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804007"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825269C"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IPCC 2006 Table 10.19, chapter 10, volume 4</w:t>
            </w:r>
          </w:p>
        </w:tc>
      </w:tr>
      <w:tr w:rsidR="00AD6297" w:rsidRPr="00A1650B" w14:paraId="01BF4CD7"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47477F"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98E7C1F"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w:t>
            </w:r>
            <w:r w:rsidRPr="00AD6297">
              <w:rPr>
                <w:color w:val="auto"/>
                <w:sz w:val="18"/>
                <w:szCs w:val="18"/>
                <w:vertAlign w:val="subscript"/>
                <w:lang w:val="en-GB"/>
              </w:rPr>
              <w:t xml:space="preserve">rate(T) </w:t>
            </w:r>
            <w:r w:rsidRPr="00AD6297">
              <w:rPr>
                <w:color w:val="auto"/>
                <w:sz w:val="18"/>
                <w:szCs w:val="18"/>
                <w:lang w:val="en-GB"/>
              </w:rPr>
              <w:t>(Market swine) =0.42</w:t>
            </w:r>
          </w:p>
          <w:p w14:paraId="7A3C98D0"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N</w:t>
            </w:r>
            <w:r w:rsidRPr="00AD6297">
              <w:rPr>
                <w:color w:val="auto"/>
                <w:sz w:val="18"/>
                <w:szCs w:val="18"/>
                <w:vertAlign w:val="subscript"/>
                <w:lang w:val="en-GB"/>
              </w:rPr>
              <w:t>rate(T)</w:t>
            </w:r>
            <w:r w:rsidRPr="00AD6297">
              <w:rPr>
                <w:color w:val="auto"/>
                <w:sz w:val="18"/>
                <w:szCs w:val="18"/>
                <w:lang w:val="en-GB"/>
              </w:rPr>
              <w:t>(Breeding swine) =0.24</w:t>
            </w:r>
          </w:p>
        </w:tc>
      </w:tr>
      <w:tr w:rsidR="00AD6297" w:rsidRPr="00A1650B" w14:paraId="4C75F146"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22F38F87" w14:textId="77777777" w:rsidR="00AD6297" w:rsidRPr="00A1650B" w:rsidRDefault="00AD6297" w:rsidP="00AE712A">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4D5E317" w14:textId="77777777" w:rsidR="00AD6297" w:rsidRPr="00AD6297" w:rsidRDefault="00AD6297" w:rsidP="00AE712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Default value from IPCC 2006 is applied.</w:t>
            </w:r>
          </w:p>
        </w:tc>
      </w:tr>
      <w:tr w:rsidR="00AD6297" w:rsidRPr="00A1650B" w14:paraId="58109C0F"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B5F773"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6E2DBA1"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NEX</w:t>
            </w:r>
            <w:r w:rsidRPr="00AD6297">
              <w:rPr>
                <w:color w:val="auto"/>
                <w:sz w:val="18"/>
                <w:szCs w:val="18"/>
                <w:vertAlign w:val="subscript"/>
                <w:lang w:val="en-GB"/>
              </w:rPr>
              <w:t>IPCC default</w:t>
            </w:r>
            <w:r w:rsidRPr="00AD6297">
              <w:rPr>
                <w:rFonts w:eastAsia="MS Mincho"/>
                <w:color w:val="auto"/>
                <w:sz w:val="18"/>
                <w:szCs w:val="18"/>
              </w:rPr>
              <w:t xml:space="preserve"> calculations</w:t>
            </w:r>
          </w:p>
        </w:tc>
      </w:tr>
      <w:tr w:rsidR="00AD6297" w:rsidRPr="00A1650B" w14:paraId="528BDCEE"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03FCCDC" w14:textId="77777777" w:rsidR="00AD6297" w:rsidRPr="00A1650B" w:rsidRDefault="00AD6297" w:rsidP="00AE712A">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AA2CC7D" w14:textId="77777777" w:rsidR="00AD6297" w:rsidRPr="00AD6297" w:rsidRDefault="00AD6297" w:rsidP="00AE712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3EB4006D" w14:textId="77777777" w:rsidR="00AD6297" w:rsidRDefault="00AD6297" w:rsidP="00001014">
      <w:pPr>
        <w:rPr>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6F6927" w:rsidRPr="00A1650B" w14:paraId="4745278F"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343153" w14:textId="77777777" w:rsidR="006F6927" w:rsidRPr="00A1650B" w:rsidRDefault="006F6927" w:rsidP="006F6927">
            <w:pPr>
              <w:rPr>
                <w:color w:val="FFFFFF" w:themeColor="background1"/>
                <w:sz w:val="18"/>
                <w:szCs w:val="18"/>
                <w:lang w:val="en-GB"/>
              </w:rPr>
            </w:pPr>
            <w:r>
              <w:rPr>
                <w:sz w:val="18"/>
                <w:szCs w:val="18"/>
              </w:rPr>
              <w:tab/>
            </w:r>
            <w:r w:rsidRPr="00A1650B">
              <w:rPr>
                <w:color w:val="FFFFFF" w:themeColor="background1"/>
                <w:sz w:val="18"/>
                <w:szCs w:val="18"/>
                <w:lang w:val="en-GB"/>
              </w:rPr>
              <w:t>Data/parameter</w:t>
            </w:r>
          </w:p>
        </w:tc>
        <w:tc>
          <w:tcPr>
            <w:tcW w:w="3456" w:type="pct"/>
          </w:tcPr>
          <w:p w14:paraId="135537AA" w14:textId="77777777" w:rsidR="006F6927" w:rsidRPr="00001014"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NEX</w:t>
            </w:r>
            <w:r w:rsidRPr="00001014">
              <w:rPr>
                <w:color w:val="auto"/>
                <w:sz w:val="18"/>
                <w:szCs w:val="18"/>
                <w:vertAlign w:val="subscript"/>
                <w:lang w:val="en-GB"/>
              </w:rPr>
              <w:t>IPCC default</w:t>
            </w:r>
          </w:p>
        </w:tc>
      </w:tr>
      <w:tr w:rsidR="006F6927" w:rsidRPr="00A1650B" w14:paraId="1DBB12F3"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0B78A2"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A1FB6F8" w14:textId="77777777" w:rsidR="006F6927" w:rsidRPr="00001014" w:rsidRDefault="006F6927" w:rsidP="006F692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001014">
              <w:rPr>
                <w:rFonts w:cs="Times New Roman (Body CS)"/>
                <w:color w:val="auto"/>
                <w:sz w:val="18"/>
                <w:szCs w:val="18"/>
                <w14:cntxtAlts/>
              </w:rPr>
              <w:t xml:space="preserve">kg N/ animal/year </w:t>
            </w:r>
          </w:p>
        </w:tc>
      </w:tr>
      <w:tr w:rsidR="006F6927" w:rsidRPr="00A1650B" w14:paraId="35B5F4B7" w14:textId="77777777" w:rsidTr="00AE712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D2B95D"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2B1DEA65" w14:textId="77777777" w:rsidR="006F6927" w:rsidRPr="00001014" w:rsidRDefault="006F6927" w:rsidP="006F692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rPr>
              <w:t>Default value for the nitrogen excretion per head of a defined livestock population</w:t>
            </w:r>
          </w:p>
        </w:tc>
      </w:tr>
      <w:tr w:rsidR="006F6927" w:rsidRPr="00A1650B" w14:paraId="24039E65"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79EA06"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0139DFC" w14:textId="77777777" w:rsidR="006F6927" w:rsidRPr="00001014" w:rsidRDefault="006F6927" w:rsidP="006F692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eastAsia="zh-CN"/>
              </w:rPr>
              <w:t>Calculated by the equation:</w:t>
            </w:r>
            <w:r w:rsidRPr="00001014">
              <w:rPr>
                <w:color w:val="auto"/>
                <w:sz w:val="18"/>
                <w:szCs w:val="18"/>
                <w:lang w:val="en-GB"/>
              </w:rPr>
              <w:t xml:space="preserve"> </w:t>
            </w:r>
          </w:p>
          <w:p w14:paraId="0BA069B3" w14:textId="77777777" w:rsidR="006F6927" w:rsidRPr="00001014"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01014">
              <w:rPr>
                <w:color w:val="auto"/>
                <w:sz w:val="18"/>
                <w:szCs w:val="18"/>
                <w:lang w:val="en-GB"/>
              </w:rPr>
              <w:t>NEX</w:t>
            </w:r>
            <w:r w:rsidRPr="00001014">
              <w:rPr>
                <w:color w:val="auto"/>
                <w:sz w:val="18"/>
                <w:szCs w:val="18"/>
                <w:vertAlign w:val="subscript"/>
                <w:lang w:val="en-GB"/>
              </w:rPr>
              <w:t xml:space="preserve">IPCC default </w:t>
            </w:r>
            <w:r w:rsidRPr="00001014">
              <w:rPr>
                <w:color w:val="auto"/>
                <w:sz w:val="18"/>
                <w:szCs w:val="18"/>
                <w:lang w:val="en-GB"/>
              </w:rPr>
              <w:t>=N</w:t>
            </w:r>
            <w:r w:rsidRPr="00001014">
              <w:rPr>
                <w:color w:val="auto"/>
                <w:sz w:val="18"/>
                <w:szCs w:val="18"/>
                <w:vertAlign w:val="subscript"/>
                <w:lang w:val="en-GB"/>
              </w:rPr>
              <w:t>rate(T)</w:t>
            </w:r>
            <w:r w:rsidRPr="00001014">
              <w:rPr>
                <w:color w:val="auto"/>
                <w:sz w:val="18"/>
                <w:szCs w:val="18"/>
                <w:lang w:val="en-GB"/>
              </w:rPr>
              <w:t>* TAM/1000*365</w:t>
            </w:r>
            <w:r w:rsidRPr="00001014">
              <w:rPr>
                <w:rStyle w:val="aff8"/>
                <w:color w:val="auto"/>
                <w:sz w:val="18"/>
                <w:szCs w:val="18"/>
                <w:lang w:val="en-GB"/>
              </w:rPr>
              <w:footnoteReference w:id="4"/>
            </w:r>
          </w:p>
        </w:tc>
      </w:tr>
      <w:tr w:rsidR="006F6927" w:rsidRPr="00A1650B" w14:paraId="4098BF2A" w14:textId="77777777" w:rsidTr="00AE712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E049D3"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Value(s) applied</w:t>
            </w:r>
          </w:p>
        </w:tc>
        <w:tc>
          <w:tcPr>
            <w:tcW w:w="3456" w:type="pct"/>
          </w:tcPr>
          <w:tbl>
            <w:tblPr>
              <w:tblStyle w:val="afffff3"/>
              <w:tblW w:w="0" w:type="auto"/>
              <w:tblLook w:val="04A0" w:firstRow="1" w:lastRow="0" w:firstColumn="1" w:lastColumn="0" w:noHBand="0" w:noVBand="1"/>
            </w:tblPr>
            <w:tblGrid>
              <w:gridCol w:w="2584"/>
              <w:gridCol w:w="2127"/>
              <w:gridCol w:w="1714"/>
            </w:tblGrid>
            <w:tr w:rsidR="006F6927" w:rsidRPr="006F6927" w14:paraId="12AEB97F" w14:textId="77777777" w:rsidTr="00AE712A">
              <w:tc>
                <w:tcPr>
                  <w:tcW w:w="2584" w:type="dxa"/>
                </w:tcPr>
                <w:p w14:paraId="6C7CEFB4" w14:textId="77777777" w:rsidR="006F6927" w:rsidRPr="006F6927" w:rsidRDefault="006F6927" w:rsidP="00AD6297">
                  <w:pPr>
                    <w:rPr>
                      <w:rFonts w:cs="Arial"/>
                      <w:color w:val="auto"/>
                      <w:sz w:val="16"/>
                      <w:szCs w:val="16"/>
                    </w:rPr>
                  </w:pPr>
                  <w:r w:rsidRPr="006F6927">
                    <w:rPr>
                      <w:rFonts w:cs="Arial"/>
                      <w:color w:val="auto"/>
                      <w:sz w:val="16"/>
                      <w:szCs w:val="16"/>
                    </w:rPr>
                    <w:t>Period</w:t>
                  </w:r>
                </w:p>
              </w:tc>
              <w:tc>
                <w:tcPr>
                  <w:tcW w:w="2127" w:type="dxa"/>
                </w:tcPr>
                <w:p w14:paraId="1004B43F" w14:textId="77777777" w:rsidR="006F6927" w:rsidRPr="006F6927" w:rsidRDefault="006F6927" w:rsidP="00AD6297">
                  <w:pPr>
                    <w:jc w:val="center"/>
                    <w:rPr>
                      <w:rFonts w:cs="Arial"/>
                      <w:color w:val="auto"/>
                      <w:sz w:val="16"/>
                      <w:szCs w:val="16"/>
                    </w:rPr>
                  </w:pPr>
                  <w:r w:rsidRPr="006F6927">
                    <w:rPr>
                      <w:rFonts w:cs="Arial"/>
                      <w:color w:val="auto"/>
                      <w:sz w:val="16"/>
                      <w:szCs w:val="16"/>
                    </w:rPr>
                    <w:t>Market Swine</w:t>
                  </w:r>
                </w:p>
              </w:tc>
              <w:tc>
                <w:tcPr>
                  <w:tcW w:w="1714" w:type="dxa"/>
                </w:tcPr>
                <w:p w14:paraId="1F837F13" w14:textId="77777777" w:rsidR="006F6927" w:rsidRPr="006F6927" w:rsidRDefault="006F6927" w:rsidP="00AD6297">
                  <w:pPr>
                    <w:jc w:val="center"/>
                    <w:rPr>
                      <w:rFonts w:cs="Arial"/>
                      <w:color w:val="auto"/>
                      <w:sz w:val="16"/>
                      <w:szCs w:val="16"/>
                    </w:rPr>
                  </w:pPr>
                  <w:r w:rsidRPr="006F6927">
                    <w:rPr>
                      <w:rFonts w:cs="Arial"/>
                      <w:color w:val="auto"/>
                      <w:sz w:val="16"/>
                      <w:szCs w:val="16"/>
                    </w:rPr>
                    <w:t>Breeding Swine</w:t>
                  </w:r>
                </w:p>
              </w:tc>
            </w:tr>
            <w:tr w:rsidR="002F5F9F" w:rsidRPr="006F6927" w14:paraId="610AF370" w14:textId="77777777" w:rsidTr="0010746B">
              <w:tc>
                <w:tcPr>
                  <w:tcW w:w="2584" w:type="dxa"/>
                  <w:vAlign w:val="center"/>
                </w:tcPr>
                <w:p w14:paraId="74BAD62D" w14:textId="2DA8F664" w:rsidR="002F5F9F" w:rsidRPr="006F6927" w:rsidRDefault="002F5F9F" w:rsidP="002F5F9F">
                  <w:pPr>
                    <w:rPr>
                      <w:rFonts w:cs="Arial"/>
                      <w:color w:val="auto"/>
                      <w:sz w:val="16"/>
                      <w:szCs w:val="16"/>
                    </w:rPr>
                  </w:pPr>
                  <w:r>
                    <w:rPr>
                      <w:rFonts w:cs="Arial"/>
                      <w:color w:val="auto"/>
                      <w:sz w:val="16"/>
                      <w:szCs w:val="16"/>
                    </w:rPr>
                    <w:t>20/01/2021</w:t>
                  </w:r>
                  <w:r w:rsidRPr="006F6927">
                    <w:rPr>
                      <w:rFonts w:cs="Arial"/>
                      <w:color w:val="auto"/>
                      <w:sz w:val="16"/>
                      <w:szCs w:val="16"/>
                    </w:rPr>
                    <w:t>-31/01/2021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3EB76493" w14:textId="140AC4B2"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0.14</w:t>
                  </w:r>
                </w:p>
              </w:tc>
              <w:tc>
                <w:tcPr>
                  <w:tcW w:w="1714" w:type="dxa"/>
                  <w:tcBorders>
                    <w:top w:val="nil"/>
                    <w:left w:val="nil"/>
                    <w:bottom w:val="single" w:sz="4" w:space="0" w:color="auto"/>
                    <w:right w:val="single" w:sz="4" w:space="0" w:color="auto"/>
                  </w:tcBorders>
                  <w:shd w:val="clear" w:color="auto" w:fill="auto"/>
                  <w:vAlign w:val="bottom"/>
                </w:tcPr>
                <w:p w14:paraId="1C9A285B" w14:textId="3F4BB245"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0.08</w:t>
                  </w:r>
                </w:p>
              </w:tc>
            </w:tr>
            <w:tr w:rsidR="002F5F9F" w:rsidRPr="006F6927" w14:paraId="60A7D392" w14:textId="77777777" w:rsidTr="0010746B">
              <w:tc>
                <w:tcPr>
                  <w:tcW w:w="2584" w:type="dxa"/>
                  <w:vAlign w:val="center"/>
                </w:tcPr>
                <w:p w14:paraId="7C29FB5B" w14:textId="77777777" w:rsidR="002F5F9F" w:rsidRPr="006F6927" w:rsidRDefault="002F5F9F" w:rsidP="002F5F9F">
                  <w:pPr>
                    <w:rPr>
                      <w:rFonts w:cs="Arial"/>
                      <w:color w:val="auto"/>
                      <w:sz w:val="16"/>
                      <w:szCs w:val="16"/>
                    </w:rPr>
                  </w:pPr>
                  <w:r w:rsidRPr="006F6927">
                    <w:rPr>
                      <w:rFonts w:cs="Arial"/>
                      <w:color w:val="auto"/>
                      <w:sz w:val="16"/>
                      <w:szCs w:val="16"/>
                    </w:rPr>
                    <w:t>01/02/2021-28/02/2021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719CD2EF" w14:textId="48B12FA4"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0.33</w:t>
                  </w:r>
                </w:p>
              </w:tc>
              <w:tc>
                <w:tcPr>
                  <w:tcW w:w="1714" w:type="dxa"/>
                  <w:tcBorders>
                    <w:top w:val="nil"/>
                    <w:left w:val="nil"/>
                    <w:bottom w:val="single" w:sz="4" w:space="0" w:color="auto"/>
                    <w:right w:val="single" w:sz="4" w:space="0" w:color="auto"/>
                  </w:tcBorders>
                  <w:shd w:val="clear" w:color="auto" w:fill="auto"/>
                  <w:vAlign w:val="bottom"/>
                </w:tcPr>
                <w:p w14:paraId="285504D9" w14:textId="7883A840"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0.19</w:t>
                  </w:r>
                </w:p>
              </w:tc>
            </w:tr>
            <w:tr w:rsidR="002F5F9F" w:rsidRPr="006F6927" w14:paraId="2A24998D" w14:textId="77777777" w:rsidTr="0010746B">
              <w:tc>
                <w:tcPr>
                  <w:tcW w:w="2584" w:type="dxa"/>
                  <w:vAlign w:val="center"/>
                </w:tcPr>
                <w:p w14:paraId="216C609B" w14:textId="77777777" w:rsidR="002F5F9F" w:rsidRPr="006F6927" w:rsidRDefault="002F5F9F" w:rsidP="002F5F9F">
                  <w:pPr>
                    <w:rPr>
                      <w:rFonts w:cs="Arial"/>
                      <w:color w:val="auto"/>
                      <w:sz w:val="16"/>
                      <w:szCs w:val="16"/>
                    </w:rPr>
                  </w:pPr>
                  <w:r w:rsidRPr="006F6927">
                    <w:rPr>
                      <w:rFonts w:cs="Arial"/>
                      <w:color w:val="auto"/>
                      <w:sz w:val="16"/>
                      <w:szCs w:val="16"/>
                    </w:rPr>
                    <w:t>01/03/2021-31/03/2021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55C2E89C" w14:textId="738C2045"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31627B65" w14:textId="738601D0"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077E282D" w14:textId="77777777" w:rsidTr="0010746B">
              <w:tc>
                <w:tcPr>
                  <w:tcW w:w="2584" w:type="dxa"/>
                  <w:vAlign w:val="center"/>
                </w:tcPr>
                <w:p w14:paraId="5923711D" w14:textId="77777777" w:rsidR="002F5F9F" w:rsidRPr="006F6927" w:rsidRDefault="002F5F9F" w:rsidP="002F5F9F">
                  <w:pPr>
                    <w:rPr>
                      <w:rFonts w:cs="Arial"/>
                      <w:color w:val="auto"/>
                      <w:sz w:val="16"/>
                      <w:szCs w:val="16"/>
                    </w:rPr>
                  </w:pPr>
                  <w:r w:rsidRPr="006F6927">
                    <w:rPr>
                      <w:rFonts w:cs="Arial"/>
                      <w:color w:val="auto"/>
                      <w:sz w:val="16"/>
                      <w:szCs w:val="16"/>
                    </w:rPr>
                    <w:t>01/04/2021-30/04/2021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3FB75CE5" w14:textId="6B12B2F2"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7873A497" w14:textId="752774AF"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0.20</w:t>
                  </w:r>
                </w:p>
              </w:tc>
            </w:tr>
            <w:tr w:rsidR="002F5F9F" w:rsidRPr="006F6927" w14:paraId="265245AE" w14:textId="77777777" w:rsidTr="0010746B">
              <w:tc>
                <w:tcPr>
                  <w:tcW w:w="2584" w:type="dxa"/>
                  <w:vAlign w:val="center"/>
                </w:tcPr>
                <w:p w14:paraId="0DD7E872" w14:textId="77777777" w:rsidR="002F5F9F" w:rsidRPr="006F6927" w:rsidRDefault="002F5F9F" w:rsidP="002F5F9F">
                  <w:pPr>
                    <w:rPr>
                      <w:rFonts w:cs="Arial"/>
                      <w:color w:val="auto"/>
                      <w:sz w:val="16"/>
                      <w:szCs w:val="16"/>
                    </w:rPr>
                  </w:pPr>
                  <w:r w:rsidRPr="006F6927">
                    <w:rPr>
                      <w:rFonts w:cs="Arial"/>
                      <w:color w:val="auto"/>
                      <w:sz w:val="16"/>
                      <w:szCs w:val="16"/>
                    </w:rPr>
                    <w:t>01/05/2021-31/05/2021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2EFD0354" w14:textId="701D340A"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3B7583E9" w14:textId="76CE0F62"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510B128E" w14:textId="77777777" w:rsidTr="0010746B">
              <w:tc>
                <w:tcPr>
                  <w:tcW w:w="2584" w:type="dxa"/>
                  <w:vAlign w:val="center"/>
                </w:tcPr>
                <w:p w14:paraId="3D47FB5A" w14:textId="77777777" w:rsidR="002F5F9F" w:rsidRPr="006F6927" w:rsidRDefault="002F5F9F" w:rsidP="002F5F9F">
                  <w:pPr>
                    <w:rPr>
                      <w:rFonts w:cs="Arial"/>
                      <w:color w:val="auto"/>
                      <w:sz w:val="16"/>
                      <w:szCs w:val="16"/>
                    </w:rPr>
                  </w:pPr>
                  <w:r w:rsidRPr="006F6927">
                    <w:rPr>
                      <w:rFonts w:cs="Arial"/>
                      <w:color w:val="auto"/>
                      <w:sz w:val="16"/>
                      <w:szCs w:val="16"/>
                    </w:rPr>
                    <w:t>01/06/2021-30/06/2021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0D828F0E" w14:textId="2808C211"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64B6BA04" w14:textId="5BB5F8B4"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0.20</w:t>
                  </w:r>
                </w:p>
              </w:tc>
            </w:tr>
            <w:tr w:rsidR="002F5F9F" w:rsidRPr="006F6927" w14:paraId="2589B63E" w14:textId="77777777" w:rsidTr="0010746B">
              <w:tc>
                <w:tcPr>
                  <w:tcW w:w="2584" w:type="dxa"/>
                  <w:vAlign w:val="center"/>
                </w:tcPr>
                <w:p w14:paraId="30D3A907" w14:textId="77777777" w:rsidR="002F5F9F" w:rsidRPr="006F6927" w:rsidRDefault="002F5F9F" w:rsidP="002F5F9F">
                  <w:pPr>
                    <w:rPr>
                      <w:rFonts w:cs="Arial"/>
                      <w:color w:val="auto"/>
                      <w:sz w:val="16"/>
                      <w:szCs w:val="16"/>
                    </w:rPr>
                  </w:pPr>
                  <w:r w:rsidRPr="006F6927">
                    <w:rPr>
                      <w:rFonts w:cs="Arial"/>
                      <w:color w:val="auto"/>
                      <w:sz w:val="16"/>
                      <w:szCs w:val="16"/>
                    </w:rPr>
                    <w:t>01/07/2021-31/07/2021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43084A68" w14:textId="4563B642"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301B61F5" w14:textId="361627BC"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76BE42CE" w14:textId="77777777" w:rsidTr="0010746B">
              <w:tc>
                <w:tcPr>
                  <w:tcW w:w="2584" w:type="dxa"/>
                  <w:vAlign w:val="center"/>
                </w:tcPr>
                <w:p w14:paraId="2F2131E1" w14:textId="77777777" w:rsidR="002F5F9F" w:rsidRPr="006F6927" w:rsidRDefault="002F5F9F" w:rsidP="002F5F9F">
                  <w:pPr>
                    <w:rPr>
                      <w:rFonts w:cs="Arial"/>
                      <w:color w:val="auto"/>
                      <w:sz w:val="16"/>
                      <w:szCs w:val="16"/>
                    </w:rPr>
                  </w:pPr>
                  <w:r w:rsidRPr="006F6927">
                    <w:rPr>
                      <w:rFonts w:cs="Arial"/>
                      <w:color w:val="auto"/>
                      <w:sz w:val="16"/>
                      <w:szCs w:val="16"/>
                    </w:rPr>
                    <w:t>01/08/2021-31/08/2021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278357E9" w14:textId="7AD91FB6"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74D050F2" w14:textId="5407E5B5"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7B7600C9" w14:textId="77777777" w:rsidTr="0010746B">
              <w:tc>
                <w:tcPr>
                  <w:tcW w:w="2584" w:type="dxa"/>
                  <w:vAlign w:val="bottom"/>
                </w:tcPr>
                <w:p w14:paraId="7C15D271" w14:textId="77777777" w:rsidR="002F5F9F" w:rsidRPr="006F6927" w:rsidRDefault="002F5F9F" w:rsidP="002F5F9F">
                  <w:pPr>
                    <w:rPr>
                      <w:rFonts w:cs="Arial"/>
                      <w:color w:val="auto"/>
                      <w:sz w:val="16"/>
                      <w:szCs w:val="16"/>
                    </w:rPr>
                  </w:pPr>
                  <w:r w:rsidRPr="006F6927">
                    <w:rPr>
                      <w:rFonts w:cs="Arial"/>
                      <w:color w:val="auto"/>
                      <w:sz w:val="16"/>
                      <w:szCs w:val="16"/>
                    </w:rPr>
                    <w:t>01/09/2021-30/09/2021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6C3731C2" w14:textId="1394BBDB"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1C7CD14C" w14:textId="705C013B"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0.20</w:t>
                  </w:r>
                </w:p>
              </w:tc>
            </w:tr>
            <w:tr w:rsidR="002F5F9F" w:rsidRPr="006F6927" w14:paraId="3DFD2E26" w14:textId="77777777" w:rsidTr="0010746B">
              <w:tc>
                <w:tcPr>
                  <w:tcW w:w="2584" w:type="dxa"/>
                  <w:vAlign w:val="bottom"/>
                </w:tcPr>
                <w:p w14:paraId="7909175A" w14:textId="77777777" w:rsidR="002F5F9F" w:rsidRPr="006F6927" w:rsidRDefault="002F5F9F" w:rsidP="002F5F9F">
                  <w:pPr>
                    <w:rPr>
                      <w:rFonts w:cs="Arial"/>
                      <w:color w:val="auto"/>
                      <w:sz w:val="16"/>
                      <w:szCs w:val="16"/>
                    </w:rPr>
                  </w:pPr>
                  <w:r w:rsidRPr="006F6927">
                    <w:rPr>
                      <w:rFonts w:cs="Arial"/>
                      <w:color w:val="auto"/>
                      <w:sz w:val="16"/>
                      <w:szCs w:val="16"/>
                    </w:rPr>
                    <w:t>01/10/2021-31/10/2021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6CD1CD1B" w14:textId="11ADBD59"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47B676ED" w14:textId="7A651B4F"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519501BD" w14:textId="77777777" w:rsidTr="0010746B">
              <w:tc>
                <w:tcPr>
                  <w:tcW w:w="2584" w:type="dxa"/>
                  <w:vAlign w:val="bottom"/>
                </w:tcPr>
                <w:p w14:paraId="34E04FA8" w14:textId="77777777" w:rsidR="002F5F9F" w:rsidRPr="006F6927" w:rsidRDefault="002F5F9F" w:rsidP="002F5F9F">
                  <w:pPr>
                    <w:rPr>
                      <w:rFonts w:cs="Arial"/>
                      <w:color w:val="auto"/>
                      <w:sz w:val="16"/>
                      <w:szCs w:val="16"/>
                    </w:rPr>
                  </w:pPr>
                  <w:r w:rsidRPr="006F6927">
                    <w:rPr>
                      <w:rFonts w:cs="Arial"/>
                      <w:color w:val="auto"/>
                      <w:sz w:val="16"/>
                      <w:szCs w:val="16"/>
                    </w:rPr>
                    <w:t>01/11/2021-30/11/2021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1C5CB06F" w14:textId="02A9EA5E"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0.35</w:t>
                  </w:r>
                </w:p>
              </w:tc>
              <w:tc>
                <w:tcPr>
                  <w:tcW w:w="1714" w:type="dxa"/>
                  <w:tcBorders>
                    <w:top w:val="nil"/>
                    <w:left w:val="nil"/>
                    <w:bottom w:val="single" w:sz="4" w:space="0" w:color="auto"/>
                    <w:right w:val="single" w:sz="4" w:space="0" w:color="auto"/>
                  </w:tcBorders>
                  <w:shd w:val="clear" w:color="auto" w:fill="auto"/>
                  <w:vAlign w:val="bottom"/>
                </w:tcPr>
                <w:p w14:paraId="2AE941FB" w14:textId="0B11BFA0"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0.20</w:t>
                  </w:r>
                </w:p>
              </w:tc>
            </w:tr>
            <w:tr w:rsidR="002F5F9F" w:rsidRPr="006F6927" w14:paraId="788ACB8F" w14:textId="77777777" w:rsidTr="0010746B">
              <w:tc>
                <w:tcPr>
                  <w:tcW w:w="2584" w:type="dxa"/>
                  <w:vAlign w:val="bottom"/>
                </w:tcPr>
                <w:p w14:paraId="5C709B68" w14:textId="77777777" w:rsidR="002F5F9F" w:rsidRPr="006F6927" w:rsidRDefault="002F5F9F" w:rsidP="002F5F9F">
                  <w:pPr>
                    <w:rPr>
                      <w:rFonts w:cs="Arial"/>
                      <w:color w:val="auto"/>
                      <w:sz w:val="16"/>
                      <w:szCs w:val="16"/>
                    </w:rPr>
                  </w:pPr>
                  <w:r w:rsidRPr="006F6927">
                    <w:rPr>
                      <w:rFonts w:cs="Arial"/>
                      <w:color w:val="auto"/>
                      <w:sz w:val="16"/>
                      <w:szCs w:val="16"/>
                    </w:rPr>
                    <w:t>01/12/2021-31/12/2021</w:t>
                  </w:r>
                </w:p>
              </w:tc>
              <w:tc>
                <w:tcPr>
                  <w:tcW w:w="2127" w:type="dxa"/>
                  <w:tcBorders>
                    <w:top w:val="nil"/>
                    <w:left w:val="single" w:sz="4" w:space="0" w:color="auto"/>
                    <w:bottom w:val="single" w:sz="4" w:space="0" w:color="auto"/>
                    <w:right w:val="single" w:sz="4" w:space="0" w:color="auto"/>
                  </w:tcBorders>
                  <w:shd w:val="clear" w:color="auto" w:fill="auto"/>
                  <w:vAlign w:val="bottom"/>
                </w:tcPr>
                <w:p w14:paraId="6706C643" w14:textId="346A3D61"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09F0DE3F" w14:textId="1AE61272"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59CC192E" w14:textId="77777777" w:rsidTr="0010746B">
              <w:tc>
                <w:tcPr>
                  <w:tcW w:w="2584" w:type="dxa"/>
                  <w:vAlign w:val="bottom"/>
                </w:tcPr>
                <w:p w14:paraId="7FB02162" w14:textId="77777777" w:rsidR="002F5F9F" w:rsidRPr="006F6927" w:rsidRDefault="002F5F9F" w:rsidP="002F5F9F">
                  <w:pPr>
                    <w:rPr>
                      <w:rFonts w:cs="Arial"/>
                      <w:color w:val="auto"/>
                      <w:sz w:val="16"/>
                      <w:szCs w:val="16"/>
                    </w:rPr>
                  </w:pPr>
                  <w:r w:rsidRPr="006F6927">
                    <w:rPr>
                      <w:rFonts w:cs="Arial"/>
                      <w:color w:val="auto"/>
                      <w:sz w:val="16"/>
                      <w:szCs w:val="16"/>
                    </w:rPr>
                    <w:t>01/01/2022-31/01/2022</w:t>
                  </w:r>
                </w:p>
              </w:tc>
              <w:tc>
                <w:tcPr>
                  <w:tcW w:w="2127" w:type="dxa"/>
                  <w:tcBorders>
                    <w:top w:val="nil"/>
                    <w:left w:val="single" w:sz="4" w:space="0" w:color="auto"/>
                    <w:bottom w:val="single" w:sz="4" w:space="0" w:color="auto"/>
                    <w:right w:val="single" w:sz="4" w:space="0" w:color="auto"/>
                  </w:tcBorders>
                  <w:shd w:val="clear" w:color="auto" w:fill="auto"/>
                  <w:vAlign w:val="bottom"/>
                </w:tcPr>
                <w:p w14:paraId="22FDB74C" w14:textId="496DBD30"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7A6D9A79" w14:textId="1B2988A8"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r w:rsidR="002F5F9F" w:rsidRPr="006F6927" w14:paraId="405E414D" w14:textId="77777777" w:rsidTr="0010746B">
              <w:tc>
                <w:tcPr>
                  <w:tcW w:w="2584" w:type="dxa"/>
                  <w:vAlign w:val="bottom"/>
                </w:tcPr>
                <w:p w14:paraId="05EED20E" w14:textId="77777777" w:rsidR="002F5F9F" w:rsidRPr="006F6927" w:rsidRDefault="002F5F9F" w:rsidP="002F5F9F">
                  <w:pPr>
                    <w:rPr>
                      <w:rFonts w:cs="Arial"/>
                      <w:color w:val="auto"/>
                      <w:sz w:val="16"/>
                      <w:szCs w:val="16"/>
                    </w:rPr>
                  </w:pPr>
                  <w:r w:rsidRPr="006F6927">
                    <w:rPr>
                      <w:rFonts w:cs="Arial"/>
                      <w:color w:val="auto"/>
                      <w:sz w:val="16"/>
                      <w:szCs w:val="16"/>
                    </w:rPr>
                    <w:t>01/02/2022-28/02/2022</w:t>
                  </w:r>
                </w:p>
              </w:tc>
              <w:tc>
                <w:tcPr>
                  <w:tcW w:w="2127" w:type="dxa"/>
                  <w:tcBorders>
                    <w:top w:val="nil"/>
                    <w:left w:val="single" w:sz="4" w:space="0" w:color="auto"/>
                    <w:bottom w:val="single" w:sz="4" w:space="0" w:color="auto"/>
                    <w:right w:val="single" w:sz="4" w:space="0" w:color="auto"/>
                  </w:tcBorders>
                  <w:shd w:val="clear" w:color="auto" w:fill="auto"/>
                  <w:vAlign w:val="bottom"/>
                </w:tcPr>
                <w:p w14:paraId="35FD1C7B" w14:textId="0C48F35A"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0.33</w:t>
                  </w:r>
                </w:p>
              </w:tc>
              <w:tc>
                <w:tcPr>
                  <w:tcW w:w="1714" w:type="dxa"/>
                  <w:tcBorders>
                    <w:top w:val="nil"/>
                    <w:left w:val="nil"/>
                    <w:bottom w:val="single" w:sz="4" w:space="0" w:color="auto"/>
                    <w:right w:val="single" w:sz="4" w:space="0" w:color="auto"/>
                  </w:tcBorders>
                  <w:shd w:val="clear" w:color="auto" w:fill="auto"/>
                  <w:vAlign w:val="bottom"/>
                </w:tcPr>
                <w:p w14:paraId="4A3A79C4" w14:textId="22A9F893"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0.19</w:t>
                  </w:r>
                </w:p>
              </w:tc>
            </w:tr>
            <w:tr w:rsidR="002F5F9F" w:rsidRPr="006F6927" w14:paraId="081C4841" w14:textId="77777777" w:rsidTr="0010746B">
              <w:tc>
                <w:tcPr>
                  <w:tcW w:w="2584" w:type="dxa"/>
                  <w:vAlign w:val="bottom"/>
                </w:tcPr>
                <w:p w14:paraId="7AFBEC6E" w14:textId="77777777" w:rsidR="002F5F9F" w:rsidRPr="006F6927" w:rsidRDefault="002F5F9F" w:rsidP="002F5F9F">
                  <w:pPr>
                    <w:rPr>
                      <w:rFonts w:cs="Arial"/>
                      <w:color w:val="auto"/>
                      <w:sz w:val="16"/>
                      <w:szCs w:val="16"/>
                    </w:rPr>
                  </w:pPr>
                  <w:r w:rsidRPr="006F6927">
                    <w:rPr>
                      <w:rFonts w:cs="Arial"/>
                      <w:color w:val="auto"/>
                      <w:sz w:val="16"/>
                      <w:szCs w:val="16"/>
                    </w:rPr>
                    <w:t>01/03/2022-31/03/2022</w:t>
                  </w:r>
                </w:p>
              </w:tc>
              <w:tc>
                <w:tcPr>
                  <w:tcW w:w="2127" w:type="dxa"/>
                  <w:tcBorders>
                    <w:top w:val="nil"/>
                    <w:left w:val="single" w:sz="4" w:space="0" w:color="auto"/>
                    <w:bottom w:val="single" w:sz="4" w:space="0" w:color="auto"/>
                    <w:right w:val="single" w:sz="4" w:space="0" w:color="auto"/>
                  </w:tcBorders>
                  <w:shd w:val="clear" w:color="auto" w:fill="auto"/>
                  <w:vAlign w:val="bottom"/>
                </w:tcPr>
                <w:p w14:paraId="2DAA206A" w14:textId="5D01B03B"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0.36</w:t>
                  </w:r>
                </w:p>
              </w:tc>
              <w:tc>
                <w:tcPr>
                  <w:tcW w:w="1714" w:type="dxa"/>
                  <w:tcBorders>
                    <w:top w:val="nil"/>
                    <w:left w:val="nil"/>
                    <w:bottom w:val="single" w:sz="4" w:space="0" w:color="auto"/>
                    <w:right w:val="single" w:sz="4" w:space="0" w:color="auto"/>
                  </w:tcBorders>
                  <w:shd w:val="clear" w:color="auto" w:fill="auto"/>
                  <w:vAlign w:val="bottom"/>
                </w:tcPr>
                <w:p w14:paraId="72AA3E13" w14:textId="43F418E3" w:rsidR="002F5F9F" w:rsidRPr="002F5F9F" w:rsidRDefault="002F5F9F" w:rsidP="002F5F9F">
                  <w:pPr>
                    <w:jc w:val="center"/>
                    <w:rPr>
                      <w:rFonts w:cs="Arial"/>
                      <w:color w:val="171717" w:themeColor="background2" w:themeShade="1A"/>
                      <w:sz w:val="16"/>
                      <w:szCs w:val="16"/>
                    </w:rPr>
                  </w:pPr>
                  <w:r w:rsidRPr="002F5F9F">
                    <w:rPr>
                      <w:rFonts w:cs="Arial"/>
                      <w:color w:val="171717" w:themeColor="background2" w:themeShade="1A"/>
                      <w:sz w:val="16"/>
                      <w:szCs w:val="16"/>
                    </w:rPr>
                    <w:t>0.21</w:t>
                  </w:r>
                </w:p>
              </w:tc>
            </w:tr>
          </w:tbl>
          <w:p w14:paraId="400CA813" w14:textId="77777777" w:rsidR="006F6927" w:rsidRPr="00001014" w:rsidRDefault="006F6927" w:rsidP="006F6927">
            <w:pPr>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18"/>
                <w:lang w:eastAsia="en-US"/>
              </w:rPr>
            </w:pPr>
          </w:p>
        </w:tc>
      </w:tr>
      <w:tr w:rsidR="006F6927" w:rsidRPr="00A1650B" w14:paraId="003DCD47" w14:textId="77777777" w:rsidTr="00AE712A">
        <w:tc>
          <w:tcPr>
            <w:cnfStyle w:val="001000000000" w:firstRow="0" w:lastRow="0" w:firstColumn="1" w:lastColumn="0" w:oddVBand="0" w:evenVBand="0" w:oddHBand="0" w:evenHBand="0" w:firstRowFirstColumn="0" w:firstRowLastColumn="0" w:lastRowFirstColumn="0" w:lastRowLastColumn="0"/>
            <w:tcW w:w="1544" w:type="pct"/>
          </w:tcPr>
          <w:p w14:paraId="3EEA7511" w14:textId="77777777" w:rsidR="006F6927" w:rsidRPr="00A1650B" w:rsidRDefault="006F6927" w:rsidP="006F692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399D99A" w14:textId="70FDA33D" w:rsidR="006F6927" w:rsidRPr="006F6927" w:rsidRDefault="006F6927" w:rsidP="006F692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6927">
              <w:rPr>
                <w:color w:val="auto"/>
                <w:sz w:val="18"/>
                <w:szCs w:val="18"/>
                <w:lang w:val="en-GB"/>
              </w:rPr>
              <w:t>NEX</w:t>
            </w:r>
            <w:r w:rsidRPr="00D612C6">
              <w:rPr>
                <w:color w:val="auto"/>
                <w:sz w:val="18"/>
                <w:szCs w:val="18"/>
                <w:vertAlign w:val="subscript"/>
                <w:lang w:val="en-GB"/>
              </w:rPr>
              <w:t>IPCC default</w:t>
            </w:r>
            <w:r w:rsidRPr="00D612C6" w:rsidDel="00F916BC">
              <w:rPr>
                <w:color w:val="auto"/>
                <w:sz w:val="18"/>
                <w:szCs w:val="18"/>
                <w:lang w:val="en-GB" w:eastAsia="zh-CN"/>
              </w:rPr>
              <w:t xml:space="preserve"> </w:t>
            </w:r>
            <w:r w:rsidRPr="00D612C6">
              <w:rPr>
                <w:color w:val="auto"/>
                <w:sz w:val="18"/>
                <w:szCs w:val="18"/>
                <w:lang w:val="en-GB" w:eastAsia="zh-CN"/>
              </w:rPr>
              <w:t xml:space="preserve">is calculated as equation 10.30 in IPCC2006, </w:t>
            </w:r>
            <w:r w:rsidRPr="00D612C6">
              <w:rPr>
                <w:color w:val="auto"/>
                <w:sz w:val="18"/>
                <w:szCs w:val="18"/>
                <w:lang w:val="en-GB"/>
              </w:rPr>
              <w:t>N</w:t>
            </w:r>
            <w:r w:rsidRPr="00D612C6">
              <w:rPr>
                <w:color w:val="auto"/>
                <w:sz w:val="18"/>
                <w:szCs w:val="18"/>
                <w:vertAlign w:val="subscript"/>
                <w:lang w:val="en-GB"/>
              </w:rPr>
              <w:t xml:space="preserve">rate(T) </w:t>
            </w:r>
            <w:r w:rsidRPr="00D612C6">
              <w:rPr>
                <w:color w:val="auto"/>
                <w:sz w:val="18"/>
                <w:szCs w:val="18"/>
                <w:lang w:val="en-GB"/>
              </w:rPr>
              <w:t>and TAM</w:t>
            </w:r>
            <w:r w:rsidRPr="00D612C6">
              <w:rPr>
                <w:color w:val="auto"/>
                <w:sz w:val="18"/>
                <w:szCs w:val="18"/>
                <w:lang w:val="en-GB" w:eastAsia="zh-CN"/>
              </w:rPr>
              <w:t xml:space="preserve"> are default value from IPCC 2006</w:t>
            </w:r>
            <w:r w:rsidR="002531C4">
              <w:rPr>
                <w:color w:val="auto"/>
                <w:sz w:val="18"/>
                <w:szCs w:val="18"/>
                <w:lang w:val="en-GB" w:eastAsia="zh-CN"/>
              </w:rPr>
              <w:t>.</w:t>
            </w:r>
          </w:p>
        </w:tc>
      </w:tr>
      <w:tr w:rsidR="006F6927" w:rsidRPr="00A1650B" w14:paraId="5CF5FC4C" w14:textId="77777777" w:rsidTr="00AE712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DF8D896"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2E99CA63" w14:textId="77777777" w:rsidR="006F6927" w:rsidRPr="006F6927"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6927">
              <w:rPr>
                <w:rFonts w:eastAsia="MS Mincho"/>
                <w:color w:val="auto"/>
                <w:sz w:val="18"/>
                <w:szCs w:val="18"/>
              </w:rPr>
              <w:t>Baseline, Project and leakage emissions calculations</w:t>
            </w:r>
          </w:p>
        </w:tc>
      </w:tr>
      <w:tr w:rsidR="006F6927" w:rsidRPr="00A1650B" w14:paraId="07209A6F" w14:textId="77777777" w:rsidTr="00AE712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3DCE29F" w14:textId="77777777" w:rsidR="006F6927" w:rsidRPr="00A1650B" w:rsidRDefault="006F6927" w:rsidP="006F6927">
            <w:pPr>
              <w:rPr>
                <w:color w:val="FFFFFF" w:themeColor="background1"/>
                <w:sz w:val="18"/>
                <w:szCs w:val="18"/>
                <w:lang w:val="en-GB"/>
              </w:rPr>
            </w:pPr>
            <w:r w:rsidRPr="00A1650B">
              <w:rPr>
                <w:color w:val="FFFFFF" w:themeColor="background1"/>
                <w:sz w:val="18"/>
                <w:szCs w:val="18"/>
                <w:lang w:val="en-GB"/>
              </w:rPr>
              <w:lastRenderedPageBreak/>
              <w:t>Additional comment</w:t>
            </w:r>
          </w:p>
        </w:tc>
        <w:tc>
          <w:tcPr>
            <w:tcW w:w="3456" w:type="pct"/>
          </w:tcPr>
          <w:p w14:paraId="2BEEE6FF" w14:textId="77777777" w:rsidR="006F6927" w:rsidRPr="006F6927" w:rsidRDefault="006F6927" w:rsidP="006F692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6927">
              <w:rPr>
                <w:color w:val="auto"/>
                <w:sz w:val="18"/>
                <w:szCs w:val="18"/>
                <w:lang w:val="en-GB"/>
              </w:rPr>
              <w:t>N/A</w:t>
            </w:r>
          </w:p>
        </w:tc>
      </w:tr>
    </w:tbl>
    <w:p w14:paraId="5672AA5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53BA5F06"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7FD130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2D014CB" w14:textId="77777777" w:rsidR="00954F35" w:rsidRPr="00AD6297"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TAM</w:t>
            </w:r>
          </w:p>
        </w:tc>
      </w:tr>
      <w:tr w:rsidR="00954F35" w:rsidRPr="00A1650B" w14:paraId="519F285C"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FDC5A9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338D5FC0" w14:textId="77777777" w:rsidR="00954F35" w:rsidRPr="00AD6297"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animal</w:t>
            </w:r>
            <w:r w:rsidRPr="00AD6297">
              <w:rPr>
                <w:rFonts w:cs="Times New Roman (Body CS)"/>
                <w:color w:val="auto"/>
                <w:sz w:val="18"/>
                <w:szCs w:val="18"/>
                <w:vertAlign w:val="superscript"/>
                <w14:cntxtAlts/>
              </w:rPr>
              <w:t>-1</w:t>
            </w:r>
            <w:r w:rsidRPr="00AD6297">
              <w:rPr>
                <w:rFonts w:cs="Times New Roman (Body CS)"/>
                <w:color w:val="auto"/>
                <w:sz w:val="18"/>
                <w:szCs w:val="18"/>
                <w14:cntxtAlts/>
              </w:rPr>
              <w:t xml:space="preserve"> </w:t>
            </w:r>
          </w:p>
        </w:tc>
      </w:tr>
      <w:tr w:rsidR="00954F35" w:rsidRPr="00A1650B" w14:paraId="55B80029"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1DC229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5270A03" w14:textId="77777777" w:rsidR="00954F35" w:rsidRPr="00AD6297"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typical animal mass for livestock category</w:t>
            </w:r>
          </w:p>
        </w:tc>
      </w:tr>
      <w:tr w:rsidR="00954F35" w:rsidRPr="00A1650B" w14:paraId="4228E4E3"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EB1464"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B79FE97" w14:textId="074F425C" w:rsidR="00954F35" w:rsidRPr="00AD6297"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Table 40</w:t>
            </w:r>
            <w:r w:rsidRPr="00AD6297">
              <w:rPr>
                <w:color w:val="auto"/>
                <w:sz w:val="18"/>
                <w:szCs w:val="18"/>
                <w:lang w:val="en-GB" w:eastAsia="zh-CN"/>
              </w:rPr>
              <w:t>A-7 and 10A-8, chapter 10, volume 4</w:t>
            </w:r>
          </w:p>
        </w:tc>
      </w:tr>
      <w:tr w:rsidR="00954F35" w:rsidRPr="00A1650B" w14:paraId="307035A6"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E1A00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2BC4CB91" w14:textId="77777777" w:rsidR="00954F35" w:rsidRPr="00AD6297"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TAM</w:t>
            </w:r>
            <w:r w:rsidRPr="00AD6297">
              <w:rPr>
                <w:color w:val="auto"/>
                <w:sz w:val="18"/>
                <w:szCs w:val="18"/>
                <w:vertAlign w:val="subscript"/>
                <w:lang w:val="en-GB"/>
              </w:rPr>
              <w:t xml:space="preserve"> </w:t>
            </w:r>
            <w:r w:rsidRPr="00AD6297">
              <w:rPr>
                <w:color w:val="auto"/>
                <w:sz w:val="18"/>
                <w:szCs w:val="18"/>
                <w:lang w:val="en-GB"/>
              </w:rPr>
              <w:t>(Market swine) =28</w:t>
            </w:r>
          </w:p>
          <w:p w14:paraId="37C234CC" w14:textId="77777777" w:rsidR="00954F35" w:rsidRPr="00AD6297"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TAM (Breeding swine) =28</w:t>
            </w:r>
          </w:p>
        </w:tc>
      </w:tr>
      <w:tr w:rsidR="00954F35" w:rsidRPr="00A1650B" w14:paraId="4A7BAC2D"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5BC6FC57"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BCB8A0A" w14:textId="666A7143" w:rsidR="00954F35" w:rsidRPr="00AD6297" w:rsidRDefault="00CB0290"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Default value from IPCC 2006 is applied.</w:t>
            </w:r>
          </w:p>
        </w:tc>
      </w:tr>
      <w:tr w:rsidR="00954F35" w:rsidRPr="00A1650B" w14:paraId="01D23AA8"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890EA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60390AD" w14:textId="77777777" w:rsidR="00954F35" w:rsidRPr="00AD6297"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NEX</w:t>
            </w:r>
            <w:r w:rsidRPr="00AD6297">
              <w:rPr>
                <w:color w:val="auto"/>
                <w:sz w:val="18"/>
                <w:szCs w:val="18"/>
                <w:vertAlign w:val="subscript"/>
                <w:lang w:val="en-GB"/>
              </w:rPr>
              <w:t>IPCC default</w:t>
            </w:r>
            <w:r w:rsidRPr="00AD6297">
              <w:rPr>
                <w:rFonts w:eastAsia="MS Mincho"/>
                <w:color w:val="auto"/>
                <w:sz w:val="18"/>
                <w:szCs w:val="18"/>
              </w:rPr>
              <w:t xml:space="preserve"> calculations</w:t>
            </w:r>
          </w:p>
        </w:tc>
      </w:tr>
      <w:tr w:rsidR="00954F35" w:rsidRPr="00A1650B" w14:paraId="116E0F56"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920F19B"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FE1B873" w14:textId="77777777" w:rsidR="00954F35" w:rsidRPr="00AD6297"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464F1DF3" w14:textId="6CDF04E4" w:rsidR="00954F35" w:rsidRPr="00A1650B" w:rsidRDefault="002F5F9F"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274C2F2"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43CC699"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0A9BB4D3"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F</w:t>
            </w:r>
            <w:r w:rsidRPr="00AD6297">
              <w:rPr>
                <w:color w:val="auto"/>
                <w:sz w:val="18"/>
                <w:szCs w:val="18"/>
                <w:vertAlign w:val="subscript"/>
                <w:lang w:val="en-GB"/>
              </w:rPr>
              <w:t>gas MS,j,LT</w:t>
            </w:r>
          </w:p>
        </w:tc>
      </w:tr>
      <w:tr w:rsidR="00954F35" w:rsidRPr="00A1650B" w14:paraId="3DEB24EB"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676B8C"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E95A517" w14:textId="77777777" w:rsidR="00954F35" w:rsidRPr="00AD6297"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Fraction</w:t>
            </w:r>
          </w:p>
        </w:tc>
      </w:tr>
      <w:tr w:rsidR="00954F35" w:rsidRPr="00A1650B" w14:paraId="6F34FBE1"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0F422BE"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0E57E8F" w14:textId="4308E4C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 xml:space="preserve">Default values for nitrogen loss due to </w:t>
            </w:r>
            <w:r w:rsidR="00436371" w:rsidRPr="00AD6297">
              <w:rPr>
                <w:color w:val="auto"/>
                <w:sz w:val="18"/>
                <w:szCs w:val="18"/>
              </w:rPr>
              <w:t>volatilization</w:t>
            </w:r>
            <w:r w:rsidRPr="00AD6297">
              <w:rPr>
                <w:color w:val="auto"/>
                <w:sz w:val="18"/>
                <w:szCs w:val="18"/>
              </w:rPr>
              <w:t xml:space="preserve"> of NH</w:t>
            </w:r>
            <w:r w:rsidRPr="00AD6297">
              <w:rPr>
                <w:color w:val="auto"/>
                <w:sz w:val="18"/>
                <w:szCs w:val="18"/>
                <w:vertAlign w:val="subscript"/>
              </w:rPr>
              <w:t>3</w:t>
            </w:r>
            <w:r w:rsidRPr="00AD6297">
              <w:rPr>
                <w:color w:val="auto"/>
                <w:sz w:val="18"/>
                <w:szCs w:val="18"/>
              </w:rPr>
              <w:t xml:space="preserve"> and NO</w:t>
            </w:r>
            <w:r w:rsidRPr="00AD6297">
              <w:rPr>
                <w:color w:val="auto"/>
                <w:sz w:val="18"/>
                <w:szCs w:val="18"/>
                <w:vertAlign w:val="subscript"/>
              </w:rPr>
              <w:t>X</w:t>
            </w:r>
            <w:r w:rsidRPr="00AD6297">
              <w:rPr>
                <w:color w:val="auto"/>
                <w:sz w:val="18"/>
                <w:szCs w:val="18"/>
              </w:rPr>
              <w:t xml:space="preserve"> from manure management</w:t>
            </w:r>
          </w:p>
        </w:tc>
      </w:tr>
      <w:tr w:rsidR="00954F35" w:rsidRPr="00A1650B" w14:paraId="55783E1B"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EAFDA77"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B5CE2DF" w14:textId="355FA85D"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 xml:space="preserve">Table </w:t>
            </w:r>
            <w:r w:rsidR="00DD1FA2" w:rsidRPr="00AD6297">
              <w:rPr>
                <w:color w:val="auto"/>
                <w:sz w:val="18"/>
                <w:szCs w:val="18"/>
                <w:lang w:val="en-GB" w:eastAsia="zh-CN"/>
              </w:rPr>
              <w:t>1</w:t>
            </w:r>
            <w:r w:rsidR="002214DD" w:rsidRPr="00AD6297">
              <w:rPr>
                <w:color w:val="auto"/>
                <w:sz w:val="18"/>
                <w:szCs w:val="18"/>
                <w:lang w:val="en-GB" w:eastAsia="zh-CN"/>
              </w:rPr>
              <w:t>0.22</w:t>
            </w:r>
            <w:r w:rsidRPr="00AD6297">
              <w:rPr>
                <w:color w:val="auto"/>
                <w:sz w:val="18"/>
                <w:szCs w:val="18"/>
                <w:lang w:val="en-GB" w:eastAsia="zh-CN"/>
              </w:rPr>
              <w:t>, chapter 10, volume 4</w:t>
            </w:r>
          </w:p>
        </w:tc>
      </w:tr>
      <w:tr w:rsidR="00954F35" w:rsidRPr="00A1650B" w14:paraId="500A7D40"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F37B6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417E53AC" w14:textId="77777777" w:rsidR="00DD1FA2" w:rsidRPr="00AD6297" w:rsidRDefault="00DD1FA2"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F</w:t>
            </w:r>
            <w:r w:rsidRPr="00AD6297">
              <w:rPr>
                <w:color w:val="auto"/>
                <w:sz w:val="18"/>
                <w:szCs w:val="18"/>
                <w:vertAlign w:val="subscript"/>
                <w:lang w:val="en-GB" w:eastAsia="zh-CN"/>
              </w:rPr>
              <w:t>gasMS,j,LT</w:t>
            </w:r>
            <w:r w:rsidRPr="00AD6297">
              <w:rPr>
                <w:color w:val="auto"/>
                <w:sz w:val="18"/>
                <w:szCs w:val="18"/>
                <w:lang w:val="en-GB"/>
              </w:rPr>
              <w:t>,  (anaerobic lagoon) : 40%</w:t>
            </w:r>
          </w:p>
          <w:p w14:paraId="17D135D2" w14:textId="265CD3B0" w:rsidR="00954F35" w:rsidRPr="00AD6297" w:rsidRDefault="00DD1FA2"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eastAsia="zh-CN"/>
              </w:rPr>
              <w:t>F</w:t>
            </w:r>
            <w:r w:rsidRPr="00AD6297">
              <w:rPr>
                <w:color w:val="auto"/>
                <w:sz w:val="18"/>
                <w:szCs w:val="18"/>
                <w:vertAlign w:val="subscript"/>
                <w:lang w:val="en-GB" w:eastAsia="zh-CN"/>
              </w:rPr>
              <w:t>gasMS,j,LT</w:t>
            </w:r>
            <w:r w:rsidRPr="00AD6297">
              <w:rPr>
                <w:color w:val="auto"/>
                <w:sz w:val="18"/>
                <w:szCs w:val="18"/>
                <w:lang w:val="en-GB"/>
              </w:rPr>
              <w:t xml:space="preserve"> ,  (solid storage) : 45%</w:t>
            </w:r>
          </w:p>
        </w:tc>
      </w:tr>
      <w:tr w:rsidR="00954F35" w:rsidRPr="00A1650B" w14:paraId="55B27651"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3D73DBED"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0C8E2D3"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52E0BBD2"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A71EE1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FC710EA"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5E457C79"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9246D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10B3D6D6"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2AC518A8"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7D544034"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4FB1AE"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A605973"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EF</w:t>
            </w:r>
            <w:r w:rsidRPr="00AD6297">
              <w:rPr>
                <w:color w:val="auto"/>
                <w:sz w:val="18"/>
                <w:szCs w:val="18"/>
                <w:vertAlign w:val="subscript"/>
                <w:lang w:val="en-GB"/>
              </w:rPr>
              <w:t>N2O,D,j</w:t>
            </w:r>
          </w:p>
        </w:tc>
      </w:tr>
      <w:tr w:rsidR="00954F35" w:rsidRPr="00A1650B" w14:paraId="399F6DEC"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300A45"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6206CAD0" w14:textId="77777777" w:rsidR="00954F35" w:rsidRPr="00AD6297"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 N</w:t>
            </w:r>
            <w:r w:rsidRPr="00AD6297">
              <w:rPr>
                <w:rFonts w:cs="Times New Roman (Body CS)"/>
                <w:color w:val="auto"/>
                <w:sz w:val="18"/>
                <w:szCs w:val="18"/>
                <w:vertAlign w:val="subscript"/>
                <w14:cntxtAlts/>
              </w:rPr>
              <w:t>2</w:t>
            </w:r>
            <w:r w:rsidRPr="00AD6297">
              <w:rPr>
                <w:rFonts w:cs="Times New Roman (Body CS)"/>
                <w:color w:val="auto"/>
                <w:sz w:val="18"/>
                <w:szCs w:val="18"/>
                <w14:cntxtAlts/>
              </w:rPr>
              <w:t>O-N/kg N</w:t>
            </w:r>
          </w:p>
        </w:tc>
      </w:tr>
      <w:tr w:rsidR="00954F35" w:rsidRPr="00A1650B" w14:paraId="2BE6FA41"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448C0D7"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661AC43B"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rPr>
              <w:t>Direct N</w:t>
            </w:r>
            <w:r w:rsidRPr="00AD6297">
              <w:rPr>
                <w:color w:val="auto"/>
                <w:sz w:val="18"/>
                <w:szCs w:val="18"/>
                <w:vertAlign w:val="subscript"/>
              </w:rPr>
              <w:t>2</w:t>
            </w:r>
            <w:r w:rsidRPr="00AD6297">
              <w:rPr>
                <w:color w:val="auto"/>
                <w:sz w:val="18"/>
                <w:szCs w:val="18"/>
              </w:rPr>
              <w:t>O emission factor for the treatment system j of the manure management system</w:t>
            </w:r>
          </w:p>
        </w:tc>
      </w:tr>
      <w:tr w:rsidR="00954F35" w:rsidRPr="00A1650B" w14:paraId="70F81EBD"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1B5BE4"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FA11038" w14:textId="74B453CB"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2214DD" w:rsidRPr="00AD6297">
              <w:rPr>
                <w:color w:val="auto"/>
                <w:sz w:val="18"/>
                <w:szCs w:val="18"/>
                <w:lang w:val="en-GB" w:eastAsia="zh-CN"/>
              </w:rPr>
              <w:t xml:space="preserve">Table </w:t>
            </w:r>
            <w:r w:rsidR="00AE5348" w:rsidRPr="00AD6297">
              <w:rPr>
                <w:color w:val="auto"/>
                <w:sz w:val="18"/>
                <w:szCs w:val="18"/>
                <w:lang w:val="en-GB" w:eastAsia="zh-CN"/>
              </w:rPr>
              <w:t>1</w:t>
            </w:r>
            <w:r w:rsidR="002214DD" w:rsidRPr="00AD6297">
              <w:rPr>
                <w:color w:val="auto"/>
                <w:sz w:val="18"/>
                <w:szCs w:val="18"/>
                <w:lang w:val="en-GB" w:eastAsia="zh-CN"/>
              </w:rPr>
              <w:t>0.21</w:t>
            </w:r>
            <w:r w:rsidRPr="00AD6297">
              <w:rPr>
                <w:color w:val="auto"/>
                <w:sz w:val="18"/>
                <w:szCs w:val="18"/>
                <w:lang w:val="en-GB" w:eastAsia="zh-CN"/>
              </w:rPr>
              <w:t>, chapter 10, volume 4</w:t>
            </w:r>
          </w:p>
        </w:tc>
      </w:tr>
      <w:tr w:rsidR="00954F35" w:rsidRPr="00A1650B" w14:paraId="13BB5747"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C03629"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5DEACCB0" w14:textId="10FFB998" w:rsidR="00954F35" w:rsidRPr="00AD6297" w:rsidRDefault="002531C4"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EF</w:t>
            </w:r>
            <w:r w:rsidRPr="00AD6297">
              <w:rPr>
                <w:color w:val="auto"/>
                <w:sz w:val="18"/>
                <w:szCs w:val="18"/>
                <w:vertAlign w:val="subscript"/>
                <w:lang w:val="en-GB"/>
              </w:rPr>
              <w:t>N2O,D,j</w:t>
            </w:r>
            <w:r w:rsidR="00954F35" w:rsidRPr="00AD6297">
              <w:rPr>
                <w:color w:val="auto"/>
                <w:sz w:val="18"/>
                <w:szCs w:val="18"/>
                <w:lang w:val="en-GB"/>
              </w:rPr>
              <w:t xml:space="preserve">=0 for anaerobic lagoon and digester, </w:t>
            </w:r>
            <w:r w:rsidRPr="00AD6297">
              <w:rPr>
                <w:color w:val="auto"/>
                <w:sz w:val="18"/>
                <w:szCs w:val="18"/>
                <w:lang w:val="en-GB"/>
              </w:rPr>
              <w:t>EF</w:t>
            </w:r>
            <w:r w:rsidRPr="00AD6297">
              <w:rPr>
                <w:color w:val="auto"/>
                <w:sz w:val="18"/>
                <w:szCs w:val="18"/>
                <w:vertAlign w:val="subscript"/>
                <w:lang w:val="en-GB"/>
              </w:rPr>
              <w:t>N2O,D,j</w:t>
            </w:r>
            <w:r w:rsidRPr="00AD6297">
              <w:rPr>
                <w:color w:val="auto"/>
                <w:sz w:val="18"/>
                <w:szCs w:val="18"/>
                <w:lang w:val="en-GB"/>
              </w:rPr>
              <w:t xml:space="preserve"> </w:t>
            </w:r>
            <w:r w:rsidR="00954F35" w:rsidRPr="00AD6297">
              <w:rPr>
                <w:color w:val="auto"/>
                <w:sz w:val="18"/>
                <w:szCs w:val="18"/>
                <w:lang w:val="en-GB"/>
              </w:rPr>
              <w:t>=0.01 for a</w:t>
            </w:r>
            <w:r w:rsidR="00AE5348" w:rsidRPr="00AD6297">
              <w:rPr>
                <w:color w:val="auto"/>
                <w:sz w:val="18"/>
                <w:szCs w:val="18"/>
                <w:lang w:val="en-GB"/>
              </w:rPr>
              <w:t>e</w:t>
            </w:r>
            <w:r w:rsidR="00954F35" w:rsidRPr="00AD6297">
              <w:rPr>
                <w:color w:val="auto"/>
                <w:sz w:val="18"/>
                <w:szCs w:val="18"/>
                <w:lang w:val="en-GB"/>
              </w:rPr>
              <w:t xml:space="preserve">robic lagoon </w:t>
            </w:r>
          </w:p>
        </w:tc>
      </w:tr>
      <w:tr w:rsidR="00954F35" w:rsidRPr="00A1650B" w14:paraId="5CD4A48A"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15100262"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223816EF" w14:textId="77777777" w:rsidR="00954F35" w:rsidRPr="00AD6297"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10D21BC6"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4B93A8A"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107BC5D"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2C7E585A"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7802231"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lastRenderedPageBreak/>
              <w:t>Additional comment</w:t>
            </w:r>
          </w:p>
        </w:tc>
        <w:tc>
          <w:tcPr>
            <w:tcW w:w="3456" w:type="pct"/>
          </w:tcPr>
          <w:p w14:paraId="39AC9289" w14:textId="77777777" w:rsidR="00954F35" w:rsidRPr="00AD6297"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N/A</w:t>
            </w:r>
          </w:p>
        </w:tc>
      </w:tr>
    </w:tbl>
    <w:p w14:paraId="06105296"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0ADDB73B" w14:textId="77777777" w:rsidTr="00143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B3CE875" w14:textId="77777777" w:rsidR="00954F35" w:rsidRPr="00A1650B" w:rsidRDefault="00954F35" w:rsidP="001437BC">
            <w:pPr>
              <w:rPr>
                <w:color w:val="FFFFFF" w:themeColor="background1"/>
                <w:sz w:val="18"/>
                <w:szCs w:val="18"/>
                <w:lang w:val="en-GB"/>
              </w:rPr>
            </w:pPr>
            <w:bookmarkStart w:id="55" w:name="OLE_LINK54"/>
            <w:r w:rsidRPr="00A1650B">
              <w:rPr>
                <w:color w:val="FFFFFF" w:themeColor="background1"/>
                <w:sz w:val="18"/>
                <w:szCs w:val="18"/>
                <w:lang w:val="en-GB"/>
              </w:rPr>
              <w:t>Data/parameter</w:t>
            </w:r>
          </w:p>
        </w:tc>
        <w:tc>
          <w:tcPr>
            <w:tcW w:w="3456" w:type="pct"/>
          </w:tcPr>
          <w:p w14:paraId="2AAEB18A" w14:textId="7CA01DB2"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EF</w:t>
            </w:r>
            <w:r w:rsidRPr="00AD6297">
              <w:rPr>
                <w:color w:val="auto"/>
                <w:sz w:val="18"/>
                <w:szCs w:val="18"/>
                <w:vertAlign w:val="subscript"/>
                <w:lang w:val="en-GB"/>
              </w:rPr>
              <w:t>N2O,ID</w:t>
            </w:r>
          </w:p>
        </w:tc>
      </w:tr>
      <w:tr w:rsidR="00954F35" w:rsidRPr="00A1650B" w14:paraId="72C78BF6"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CAF978"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Unit</w:t>
            </w:r>
          </w:p>
        </w:tc>
        <w:tc>
          <w:tcPr>
            <w:tcW w:w="3456" w:type="pct"/>
          </w:tcPr>
          <w:p w14:paraId="63D162C8" w14:textId="77777777" w:rsidR="00954F35" w:rsidRPr="00AD6297" w:rsidRDefault="00954F35" w:rsidP="001437BC">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AD6297">
              <w:rPr>
                <w:rFonts w:cs="Times New Roman (Body CS)"/>
                <w:color w:val="auto"/>
                <w:sz w:val="18"/>
                <w:szCs w:val="18"/>
                <w14:cntxtAlts/>
              </w:rPr>
              <w:t>kgN</w:t>
            </w:r>
            <w:r w:rsidRPr="00AD6297">
              <w:rPr>
                <w:rFonts w:cs="Times New Roman (Body CS)"/>
                <w:color w:val="auto"/>
                <w:sz w:val="18"/>
                <w:szCs w:val="18"/>
                <w:vertAlign w:val="subscript"/>
                <w14:cntxtAlts/>
              </w:rPr>
              <w:t>2</w:t>
            </w:r>
            <w:r w:rsidRPr="00AD6297">
              <w:rPr>
                <w:rFonts w:cs="Times New Roman (Body CS)"/>
                <w:color w:val="auto"/>
                <w:sz w:val="18"/>
                <w:szCs w:val="18"/>
                <w14:cntxtAlts/>
              </w:rPr>
              <w:t>O-N/kg NH</w:t>
            </w:r>
            <w:r w:rsidRPr="00AD6297">
              <w:rPr>
                <w:rFonts w:cs="Times New Roman (Body CS)"/>
                <w:color w:val="auto"/>
                <w:sz w:val="18"/>
                <w:szCs w:val="18"/>
                <w:vertAlign w:val="subscript"/>
                <w14:cntxtAlts/>
              </w:rPr>
              <w:t>3</w:t>
            </w:r>
            <w:r w:rsidRPr="00AD6297">
              <w:rPr>
                <w:rFonts w:cs="Times New Roman (Body CS)"/>
                <w:color w:val="auto"/>
                <w:sz w:val="18"/>
                <w:szCs w:val="18"/>
                <w14:cntxtAlts/>
              </w:rPr>
              <w:t>-N and NO</w:t>
            </w:r>
            <w:r w:rsidRPr="00AD6297">
              <w:rPr>
                <w:rFonts w:cs="Times New Roman (Body CS)"/>
                <w:color w:val="auto"/>
                <w:sz w:val="18"/>
                <w:szCs w:val="18"/>
                <w:vertAlign w:val="subscript"/>
                <w14:cntxtAlts/>
              </w:rPr>
              <w:t>X</w:t>
            </w:r>
            <w:r w:rsidRPr="00AD6297">
              <w:rPr>
                <w:rFonts w:cs="Times New Roman (Body CS)"/>
                <w:color w:val="auto"/>
                <w:sz w:val="18"/>
                <w:szCs w:val="18"/>
                <w14:cntxtAlts/>
              </w:rPr>
              <w:t>-N</w:t>
            </w:r>
          </w:p>
        </w:tc>
      </w:tr>
      <w:tr w:rsidR="00954F35" w:rsidRPr="00A1650B" w14:paraId="2ABBE70F" w14:textId="77777777" w:rsidTr="00143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515F7D"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08C939D2"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rPr>
              <w:t>Indirect N</w:t>
            </w:r>
            <w:r w:rsidRPr="00AD6297">
              <w:rPr>
                <w:color w:val="auto"/>
                <w:sz w:val="18"/>
                <w:szCs w:val="18"/>
                <w:vertAlign w:val="subscript"/>
                <w:lang w:val="en-GB"/>
              </w:rPr>
              <w:t>2</w:t>
            </w:r>
            <w:r w:rsidRPr="00AD6297">
              <w:rPr>
                <w:color w:val="auto"/>
                <w:sz w:val="18"/>
                <w:szCs w:val="18"/>
                <w:lang w:val="en-GB"/>
              </w:rPr>
              <w:t>O emission factor for the treatment system j of the manure management system</w:t>
            </w:r>
          </w:p>
        </w:tc>
      </w:tr>
      <w:tr w:rsidR="00954F35" w:rsidRPr="00A1650B" w14:paraId="7A081075"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9C0604"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D9F7994" w14:textId="0C84AB51"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 xml:space="preserve">IPCC 2006 </w:t>
            </w:r>
            <w:r w:rsidR="00133F65" w:rsidRPr="00AD6297">
              <w:rPr>
                <w:color w:val="auto"/>
                <w:sz w:val="18"/>
                <w:szCs w:val="18"/>
                <w:lang w:val="en-GB" w:eastAsia="zh-CN"/>
              </w:rPr>
              <w:t xml:space="preserve">Table </w:t>
            </w:r>
            <w:r w:rsidR="00AE5348" w:rsidRPr="00AD6297">
              <w:rPr>
                <w:color w:val="auto"/>
                <w:sz w:val="18"/>
                <w:szCs w:val="18"/>
                <w:lang w:val="en-GB" w:eastAsia="zh-CN"/>
              </w:rPr>
              <w:t>1</w:t>
            </w:r>
            <w:r w:rsidR="00133F65" w:rsidRPr="00AD6297">
              <w:rPr>
                <w:color w:val="auto"/>
                <w:sz w:val="18"/>
                <w:szCs w:val="18"/>
                <w:lang w:val="en-GB" w:eastAsia="zh-CN"/>
              </w:rPr>
              <w:t>1.3</w:t>
            </w:r>
            <w:r w:rsidRPr="00AD6297">
              <w:rPr>
                <w:color w:val="auto"/>
                <w:sz w:val="18"/>
                <w:szCs w:val="18"/>
                <w:lang w:val="en-GB" w:eastAsia="zh-CN"/>
              </w:rPr>
              <w:t>, chapter 11, volume 4</w:t>
            </w:r>
          </w:p>
        </w:tc>
      </w:tr>
      <w:tr w:rsidR="00954F35" w:rsidRPr="00A1650B" w14:paraId="5771283B" w14:textId="77777777" w:rsidTr="00143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6C55B6"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120EEAD"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color w:val="auto"/>
                <w:sz w:val="18"/>
                <w:szCs w:val="18"/>
                <w:lang w:val="en-GB"/>
              </w:rPr>
              <w:t xml:space="preserve">0.01 </w:t>
            </w:r>
          </w:p>
        </w:tc>
      </w:tr>
      <w:tr w:rsidR="00954F35" w:rsidRPr="00A1650B" w14:paraId="437B63AF" w14:textId="77777777" w:rsidTr="001437BC">
        <w:tc>
          <w:tcPr>
            <w:cnfStyle w:val="001000000000" w:firstRow="0" w:lastRow="0" w:firstColumn="1" w:lastColumn="0" w:oddVBand="0" w:evenVBand="0" w:oddHBand="0" w:evenHBand="0" w:firstRowFirstColumn="0" w:firstRowLastColumn="0" w:lastRowFirstColumn="0" w:lastRowLastColumn="0"/>
            <w:tcW w:w="1544" w:type="pct"/>
          </w:tcPr>
          <w:p w14:paraId="2B2140EB" w14:textId="77777777" w:rsidR="00954F35" w:rsidRPr="00A1650B" w:rsidRDefault="00954F35" w:rsidP="001437BC">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5C436E9" w14:textId="77777777" w:rsidR="00954F35" w:rsidRPr="00AD6297" w:rsidRDefault="00954F35" w:rsidP="001437BC">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D6297">
              <w:rPr>
                <w:rFonts w:eastAsia="MS Mincho"/>
                <w:color w:val="auto"/>
                <w:sz w:val="18"/>
                <w:szCs w:val="18"/>
                <w:lang w:eastAsia="en-US"/>
              </w:rPr>
              <w:t>Site specific data is unavailable therefore default values are opted for.</w:t>
            </w:r>
          </w:p>
        </w:tc>
      </w:tr>
      <w:tr w:rsidR="00954F35" w:rsidRPr="00A1650B" w14:paraId="3D800B57" w14:textId="77777777" w:rsidTr="001437B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FABFEA6"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34550A7C" w14:textId="77777777" w:rsidR="00954F35" w:rsidRPr="00AD6297" w:rsidRDefault="00954F35" w:rsidP="001437BC">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D6297">
              <w:rPr>
                <w:color w:val="auto"/>
                <w:sz w:val="18"/>
                <w:szCs w:val="18"/>
                <w:lang w:val="en-GB" w:eastAsia="zh-CN"/>
              </w:rPr>
              <w:t>Used in project/baseline emission calculations</w:t>
            </w:r>
          </w:p>
        </w:tc>
      </w:tr>
      <w:tr w:rsidR="00954F35" w:rsidRPr="00A1650B" w14:paraId="31E8B91B" w14:textId="77777777" w:rsidTr="00143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43FEFB4" w14:textId="77777777" w:rsidR="00954F35" w:rsidRPr="00A1650B" w:rsidRDefault="00954F35" w:rsidP="001437BC">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53DBCA32" w14:textId="77777777" w:rsidR="00954F35" w:rsidRPr="00A1650B" w:rsidRDefault="00954F35" w:rsidP="001437BC">
            <w:pPr>
              <w:cnfStyle w:val="000000000000" w:firstRow="0" w:lastRow="0" w:firstColumn="0" w:lastColumn="0" w:oddVBand="0" w:evenVBand="0" w:oddHBand="0" w:evenHBand="0" w:firstRowFirstColumn="0" w:firstRowLastColumn="0" w:lastRowFirstColumn="0" w:lastRowLastColumn="0"/>
              <w:rPr>
                <w:sz w:val="18"/>
                <w:szCs w:val="18"/>
                <w:lang w:val="en-GB"/>
              </w:rPr>
            </w:pPr>
            <w:r w:rsidRPr="00AD6297">
              <w:rPr>
                <w:color w:val="auto"/>
                <w:sz w:val="18"/>
                <w:szCs w:val="18"/>
                <w:lang w:val="en-GB"/>
              </w:rPr>
              <w:t>N/A</w:t>
            </w:r>
          </w:p>
        </w:tc>
      </w:tr>
      <w:bookmarkEnd w:id="55"/>
    </w:tbl>
    <w:p w14:paraId="48120B96"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0B407817"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7535DF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5448E330"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CH4,default</w:t>
            </w:r>
          </w:p>
        </w:tc>
      </w:tr>
      <w:tr w:rsidR="00954F35" w:rsidRPr="00A1650B" w14:paraId="6831A36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4BC10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4C3A007D"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t CH</w:t>
            </w:r>
            <w:r w:rsidRPr="006F544E">
              <w:rPr>
                <w:rFonts w:cs="Times New Roman (Body CS)"/>
                <w:color w:val="auto"/>
                <w:sz w:val="18"/>
                <w:szCs w:val="18"/>
                <w:vertAlign w:val="subscript"/>
                <w14:cntxtAlts/>
              </w:rPr>
              <w:t>4</w:t>
            </w:r>
            <w:r w:rsidRPr="006F544E">
              <w:rPr>
                <w:rFonts w:cs="Times New Roman (Body CS)"/>
                <w:color w:val="auto"/>
                <w:sz w:val="18"/>
                <w:szCs w:val="18"/>
                <w14:cntxtAlts/>
              </w:rPr>
              <w:t xml:space="preserve"> leaked / t CH</w:t>
            </w:r>
            <w:r w:rsidRPr="006F544E">
              <w:rPr>
                <w:rFonts w:cs="Times New Roman (Body CS)"/>
                <w:color w:val="auto"/>
                <w:sz w:val="18"/>
                <w:szCs w:val="18"/>
                <w:vertAlign w:val="subscript"/>
                <w14:cntxtAlts/>
              </w:rPr>
              <w:t>4</w:t>
            </w:r>
            <w:r w:rsidRPr="006F544E">
              <w:rPr>
                <w:rFonts w:cs="Times New Roman (Body CS)"/>
                <w:color w:val="auto"/>
                <w:sz w:val="18"/>
                <w:szCs w:val="18"/>
                <w14:cntxtAlts/>
              </w:rPr>
              <w:t xml:space="preserve"> produced</w:t>
            </w:r>
          </w:p>
        </w:tc>
      </w:tr>
      <w:tr w:rsidR="00954F35" w:rsidRPr="00A1650B" w14:paraId="0ED65C2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356D17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4AF2976" w14:textId="4FE10218"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Default emission factor for the fraction of CH</w:t>
            </w:r>
            <w:r w:rsidRPr="006F544E">
              <w:rPr>
                <w:color w:val="auto"/>
                <w:sz w:val="18"/>
                <w:szCs w:val="18"/>
                <w:vertAlign w:val="subscript"/>
                <w:lang w:val="en-GB"/>
              </w:rPr>
              <w:t>4</w:t>
            </w:r>
            <w:r w:rsidRPr="006F544E">
              <w:rPr>
                <w:color w:val="auto"/>
                <w:sz w:val="18"/>
                <w:szCs w:val="18"/>
                <w:lang w:val="en-GB"/>
              </w:rPr>
              <w:t xml:space="preserve"> produced </w:t>
            </w:r>
            <w:r w:rsidR="00341EAA" w:rsidRPr="006F544E">
              <w:rPr>
                <w:color w:val="auto"/>
                <w:sz w:val="18"/>
                <w:szCs w:val="18"/>
                <w:lang w:val="en-GB"/>
              </w:rPr>
              <w:t>that leak</w:t>
            </w:r>
            <w:r w:rsidRPr="006F544E">
              <w:rPr>
                <w:color w:val="auto"/>
                <w:sz w:val="18"/>
                <w:szCs w:val="18"/>
                <w:lang w:val="en-GB"/>
              </w:rPr>
              <w:t xml:space="preserve"> from the anaerobic digester (fraction)</w:t>
            </w:r>
          </w:p>
        </w:tc>
      </w:tr>
      <w:tr w:rsidR="00954F35" w:rsidRPr="00A1650B" w14:paraId="0A8078B1"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9AE8B0"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1DD8692" w14:textId="771B1C22" w:rsidR="00954F35" w:rsidRPr="006F544E" w:rsidRDefault="00AE5348"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T</w:t>
            </w:r>
            <w:r w:rsidRPr="006F544E">
              <w:rPr>
                <w:color w:val="auto"/>
                <w:sz w:val="18"/>
                <w:szCs w:val="18"/>
                <w:lang w:eastAsia="zh-CN"/>
              </w:rPr>
              <w:t>ool</w:t>
            </w:r>
            <w:r w:rsidRPr="006F544E">
              <w:rPr>
                <w:color w:val="auto"/>
                <w:sz w:val="18"/>
                <w:szCs w:val="18"/>
              </w:rPr>
              <w:t xml:space="preserve"> 14:” Project and leakage emissions from anaerobic digesters (version</w:t>
            </w:r>
            <w:r w:rsidR="00D70160">
              <w:rPr>
                <w:color w:val="auto"/>
                <w:sz w:val="18"/>
                <w:szCs w:val="18"/>
              </w:rPr>
              <w:t xml:space="preserve"> </w:t>
            </w:r>
            <w:r w:rsidRPr="006F544E">
              <w:rPr>
                <w:color w:val="auto"/>
                <w:sz w:val="18"/>
                <w:szCs w:val="18"/>
              </w:rPr>
              <w:t>02.0)</w:t>
            </w:r>
          </w:p>
        </w:tc>
      </w:tr>
      <w:tr w:rsidR="00954F35" w:rsidRPr="00A1650B" w14:paraId="11F82AC8"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DA2D61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AFD4976" w14:textId="00D886E8"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w:t>
            </w:r>
            <w:r w:rsidR="005A6A1F" w:rsidRPr="006F544E">
              <w:rPr>
                <w:color w:val="auto"/>
                <w:sz w:val="18"/>
                <w:szCs w:val="18"/>
                <w:lang w:val="en-GB"/>
              </w:rPr>
              <w:t>05</w:t>
            </w:r>
          </w:p>
        </w:tc>
      </w:tr>
      <w:tr w:rsidR="00954F35" w:rsidRPr="00A1650B" w14:paraId="30D9E0DA" w14:textId="77777777" w:rsidTr="002576CA">
        <w:trPr>
          <w:trHeight w:val="803"/>
        </w:trPr>
        <w:tc>
          <w:tcPr>
            <w:cnfStyle w:val="001000000000" w:firstRow="0" w:lastRow="0" w:firstColumn="1" w:lastColumn="0" w:oddVBand="0" w:evenVBand="0" w:oddHBand="0" w:evenHBand="0" w:firstRowFirstColumn="0" w:firstRowLastColumn="0" w:lastRowFirstColumn="0" w:lastRowLastColumn="0"/>
            <w:tcW w:w="1544" w:type="pct"/>
          </w:tcPr>
          <w:p w14:paraId="788DF852"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97C4E6F" w14:textId="1E44B391" w:rsidR="00954F35" w:rsidRPr="006F544E" w:rsidRDefault="005A6A1F" w:rsidP="006F544E">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6F544E">
              <w:rPr>
                <w:color w:val="auto"/>
                <w:sz w:val="18"/>
                <w:szCs w:val="18"/>
              </w:rPr>
              <w:t>UASB (Upflow Anaerobic Sludge Blanket) type digesters, floating gas holders with no external water seal</w:t>
            </w:r>
          </w:p>
        </w:tc>
      </w:tr>
      <w:tr w:rsidR="00954F35" w:rsidRPr="00A1650B" w14:paraId="1BF0F80E"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93CDA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E45844B"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project emissions</w:t>
            </w:r>
          </w:p>
        </w:tc>
      </w:tr>
      <w:tr w:rsidR="00954F35" w:rsidRPr="00A1650B" w14:paraId="17F60F88"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68FD84"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4D26EEC" w14:textId="27A568CD" w:rsidR="00954F35" w:rsidRPr="006F544E" w:rsidRDefault="00BE7EAF"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D91898">
              <w:rPr>
                <w:color w:val="auto"/>
                <w:sz w:val="18"/>
                <w:szCs w:val="18"/>
                <w:lang w:val="en-GB" w:eastAsia="zh-CN"/>
              </w:rPr>
              <w:t>PE</w:t>
            </w:r>
            <w:r w:rsidRPr="00D91898">
              <w:rPr>
                <w:color w:val="auto"/>
                <w:sz w:val="18"/>
                <w:szCs w:val="18"/>
                <w:vertAlign w:val="subscript"/>
                <w:lang w:val="en-GB" w:eastAsia="zh-CN"/>
              </w:rPr>
              <w:t>CH4,y</w:t>
            </w:r>
            <w:r w:rsidRPr="00D91898">
              <w:rPr>
                <w:color w:val="auto"/>
                <w:sz w:val="18"/>
                <w:szCs w:val="18"/>
                <w:lang w:val="en-GB" w:eastAsia="zh-CN"/>
              </w:rPr>
              <w:t xml:space="preserve"> for ex ante estimation adopted equation(4) of  Methodological tool “Project and leakage emissions from anaerobic digesters”, the amount of biogas collected at the digester will be monitored in section B.7 of PDD.</w:t>
            </w:r>
          </w:p>
        </w:tc>
      </w:tr>
    </w:tbl>
    <w:p w14:paraId="55BE85EF" w14:textId="7494C51E" w:rsidR="00954F35" w:rsidRPr="00A1650B" w:rsidRDefault="006F544E"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E944DBF"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924FE24"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B365629"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R</w:t>
            </w:r>
            <w:r w:rsidRPr="006F544E">
              <w:rPr>
                <w:color w:val="auto"/>
                <w:sz w:val="18"/>
                <w:szCs w:val="18"/>
                <w:vertAlign w:val="subscript"/>
                <w:lang w:val="en-GB" w:eastAsia="zh-CN"/>
              </w:rPr>
              <w:t>VS,n</w:t>
            </w:r>
          </w:p>
        </w:tc>
      </w:tr>
      <w:tr w:rsidR="00954F35" w:rsidRPr="00A1650B" w14:paraId="66B13D14"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A774CC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Unit</w:t>
            </w:r>
          </w:p>
        </w:tc>
        <w:tc>
          <w:tcPr>
            <w:tcW w:w="3456" w:type="pct"/>
          </w:tcPr>
          <w:p w14:paraId="0DC8AD69" w14:textId="77777777" w:rsidR="00954F35" w:rsidRPr="006F544E" w:rsidRDefault="00954F35" w:rsidP="00AD6297">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2B849F7B" w14:textId="77777777" w:rsidTr="00AD629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81215A"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CE9418D" w14:textId="77777777" w:rsidR="00954F35" w:rsidRPr="006F544E"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Fraction of volatile solid degraded in AWMS treatment method n of the N treatment steps prior to waste being treated</w:t>
            </w:r>
          </w:p>
        </w:tc>
      </w:tr>
      <w:tr w:rsidR="00954F35" w:rsidRPr="00A1650B" w14:paraId="2243B7FD"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E702AF"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4E5EB49D" w14:textId="5A7FCA61"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Refer to A</w:t>
            </w:r>
            <w:r w:rsidR="00CA2D32" w:rsidRPr="006F544E">
              <w:rPr>
                <w:color w:val="auto"/>
                <w:sz w:val="18"/>
                <w:szCs w:val="18"/>
              </w:rPr>
              <w:t>ppendix</w:t>
            </w:r>
            <w:r w:rsidRPr="006F544E">
              <w:rPr>
                <w:color w:val="auto"/>
                <w:sz w:val="18"/>
                <w:szCs w:val="18"/>
              </w:rPr>
              <w:t xml:space="preserve"> 1 of methodology ACM0010 </w:t>
            </w:r>
          </w:p>
        </w:tc>
      </w:tr>
      <w:tr w:rsidR="00954F35" w:rsidRPr="00A1650B" w14:paraId="75CD761A" w14:textId="77777777" w:rsidTr="00AD629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F62D4B"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C0AD5E3" w14:textId="0DBB9A83" w:rsidR="002218C9" w:rsidRPr="006F544E" w:rsidRDefault="002218C9"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VS</w:t>
            </w:r>
            <w:r w:rsidRPr="006F544E">
              <w:rPr>
                <w:color w:val="auto"/>
                <w:sz w:val="18"/>
                <w:szCs w:val="18"/>
                <w:vertAlign w:val="subscript"/>
                <w:lang w:val="en-GB" w:eastAsia="zh-CN"/>
              </w:rPr>
              <w:t>,n</w:t>
            </w:r>
            <w:r w:rsidRPr="006F544E">
              <w:rPr>
                <w:color w:val="auto"/>
                <w:sz w:val="18"/>
                <w:szCs w:val="18"/>
                <w:lang w:val="en-GB"/>
              </w:rPr>
              <w:t>, aerobic treatment and anaerobic digester: 20%,</w:t>
            </w:r>
            <w:r w:rsidR="00B24C00" w:rsidRPr="006F544E">
              <w:rPr>
                <w:color w:val="auto"/>
                <w:sz w:val="18"/>
                <w:szCs w:val="18"/>
                <w:lang w:val="en-GB"/>
              </w:rPr>
              <w:t xml:space="preserve"> </w:t>
            </w:r>
            <w:r w:rsidRPr="006F544E">
              <w:rPr>
                <w:color w:val="auto"/>
                <w:sz w:val="18"/>
                <w:szCs w:val="18"/>
                <w:lang w:val="en-GB"/>
              </w:rPr>
              <w:t>80% for  leakage N</w:t>
            </w:r>
            <w:r w:rsidRPr="006F544E">
              <w:rPr>
                <w:color w:val="auto"/>
                <w:sz w:val="18"/>
                <w:szCs w:val="18"/>
                <w:vertAlign w:val="subscript"/>
                <w:lang w:val="en-GB"/>
              </w:rPr>
              <w:t>2</w:t>
            </w:r>
            <w:r w:rsidRPr="006F544E">
              <w:rPr>
                <w:color w:val="auto"/>
                <w:sz w:val="18"/>
                <w:szCs w:val="18"/>
                <w:lang w:val="en-GB"/>
              </w:rPr>
              <w:t>O emission released during project activity</w:t>
            </w:r>
          </w:p>
          <w:p w14:paraId="00A9311A" w14:textId="5ABC8809" w:rsidR="00954F35" w:rsidRPr="006F544E" w:rsidRDefault="002218C9"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lastRenderedPageBreak/>
              <w:t>R</w:t>
            </w:r>
            <w:r w:rsidRPr="006F544E">
              <w:rPr>
                <w:color w:val="auto"/>
                <w:sz w:val="18"/>
                <w:szCs w:val="18"/>
                <w:vertAlign w:val="subscript"/>
                <w:lang w:val="en-GB"/>
              </w:rPr>
              <w:t>VS</w:t>
            </w:r>
            <w:r w:rsidRPr="006F544E">
              <w:rPr>
                <w:color w:val="auto"/>
                <w:sz w:val="18"/>
                <w:szCs w:val="18"/>
                <w:vertAlign w:val="subscript"/>
                <w:lang w:val="en-GB" w:eastAsia="zh-CN"/>
              </w:rPr>
              <w:t>,n</w:t>
            </w:r>
            <w:r w:rsidRPr="006F544E">
              <w:rPr>
                <w:color w:val="auto"/>
                <w:sz w:val="18"/>
                <w:szCs w:val="18"/>
                <w:lang w:val="en-GB"/>
              </w:rPr>
              <w:t>, one cell lagoon :85% for leakage N</w:t>
            </w:r>
            <w:r w:rsidRPr="006F544E">
              <w:rPr>
                <w:color w:val="auto"/>
                <w:sz w:val="18"/>
                <w:szCs w:val="18"/>
                <w:vertAlign w:val="subscript"/>
                <w:lang w:val="en-GB"/>
              </w:rPr>
              <w:t>2</w:t>
            </w:r>
            <w:r w:rsidRPr="006F544E">
              <w:rPr>
                <w:color w:val="auto"/>
                <w:sz w:val="18"/>
                <w:szCs w:val="18"/>
                <w:lang w:val="en-GB"/>
              </w:rPr>
              <w:t>O emission released during baseline scenario</w:t>
            </w:r>
          </w:p>
        </w:tc>
      </w:tr>
      <w:tr w:rsidR="00954F35" w:rsidRPr="00A1650B" w14:paraId="7672F116" w14:textId="77777777" w:rsidTr="00AD6297">
        <w:tc>
          <w:tcPr>
            <w:cnfStyle w:val="001000000000" w:firstRow="0" w:lastRow="0" w:firstColumn="1" w:lastColumn="0" w:oddVBand="0" w:evenVBand="0" w:oddHBand="0" w:evenHBand="0" w:firstRowFirstColumn="0" w:firstRowLastColumn="0" w:lastRowFirstColumn="0" w:lastRowLastColumn="0"/>
            <w:tcW w:w="1544" w:type="pct"/>
          </w:tcPr>
          <w:p w14:paraId="6638C479" w14:textId="77777777" w:rsidR="00954F35" w:rsidRPr="00A1650B" w:rsidRDefault="00954F35" w:rsidP="00AD6297">
            <w:pPr>
              <w:jc w:val="both"/>
              <w:rPr>
                <w:color w:val="FFFFFF" w:themeColor="background1"/>
                <w:sz w:val="18"/>
                <w:szCs w:val="18"/>
                <w:lang w:val="en-GB"/>
              </w:rPr>
            </w:pPr>
            <w:r w:rsidRPr="00A1650B">
              <w:rPr>
                <w:color w:val="FFFFFF" w:themeColor="background1"/>
                <w:sz w:val="18"/>
                <w:szCs w:val="18"/>
                <w:lang w:val="en-GB"/>
              </w:rPr>
              <w:lastRenderedPageBreak/>
              <w:t xml:space="preserve">Choice of data or Measurement methods and procedures </w:t>
            </w:r>
          </w:p>
        </w:tc>
        <w:tc>
          <w:tcPr>
            <w:tcW w:w="3456" w:type="pct"/>
          </w:tcPr>
          <w:p w14:paraId="2AD63318" w14:textId="7383CA05" w:rsidR="00954F35" w:rsidRPr="006F544E" w:rsidRDefault="00954F35" w:rsidP="00AD629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Estimated from Table provided in </w:t>
            </w:r>
            <w:r w:rsidR="00CA2D32" w:rsidRPr="006F544E">
              <w:rPr>
                <w:color w:val="auto"/>
                <w:sz w:val="18"/>
                <w:szCs w:val="18"/>
              </w:rPr>
              <w:t>Appendix</w:t>
            </w:r>
            <w:r w:rsidRPr="006F544E">
              <w:rPr>
                <w:color w:val="auto"/>
                <w:sz w:val="18"/>
                <w:szCs w:val="18"/>
                <w:lang w:val="en-GB" w:eastAsia="zh-CN"/>
              </w:rPr>
              <w:t xml:space="preserve"> 1 of ACM0010. The most conservative value for the given technology must be used.</w:t>
            </w:r>
          </w:p>
        </w:tc>
      </w:tr>
      <w:tr w:rsidR="00954F35" w:rsidRPr="00A1650B" w14:paraId="69944C59" w14:textId="77777777" w:rsidTr="00AD629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297E33C"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7F55396"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project emission/ leakage calculation</w:t>
            </w:r>
          </w:p>
        </w:tc>
      </w:tr>
      <w:tr w:rsidR="00954F35" w:rsidRPr="00A1650B" w14:paraId="75949D46" w14:textId="77777777" w:rsidTr="00AD629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941EEA3" w14:textId="77777777" w:rsidR="00954F35" w:rsidRPr="00A1650B" w:rsidRDefault="00954F35" w:rsidP="00AD6297">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16CCA2A" w14:textId="77777777" w:rsidR="00954F35" w:rsidRPr="006F544E" w:rsidRDefault="00954F35" w:rsidP="00AD6297">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6162758C"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441D686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44641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FC06CDE"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R</w:t>
            </w:r>
            <w:r w:rsidRPr="006F544E">
              <w:rPr>
                <w:color w:val="auto"/>
                <w:sz w:val="18"/>
                <w:szCs w:val="18"/>
                <w:vertAlign w:val="subscript"/>
                <w:lang w:val="en-GB" w:eastAsia="zh-CN"/>
              </w:rPr>
              <w:t>N,n</w:t>
            </w:r>
          </w:p>
        </w:tc>
      </w:tr>
      <w:tr w:rsidR="00954F35" w:rsidRPr="00A1650B" w14:paraId="5E3157A5"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3BE71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101DB18E"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00A14E18"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FC4496"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59DFFAB1"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 xml:space="preserve">Nitrogen reduction factor </w:t>
            </w:r>
          </w:p>
        </w:tc>
      </w:tr>
      <w:tr w:rsidR="00954F35" w:rsidRPr="00A1650B" w14:paraId="1A5C3D67"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3D908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FDDC85C" w14:textId="21EA196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Refer to </w:t>
            </w:r>
            <w:r w:rsidR="00886F1A" w:rsidRPr="006F544E">
              <w:rPr>
                <w:color w:val="auto"/>
                <w:sz w:val="18"/>
                <w:szCs w:val="18"/>
              </w:rPr>
              <w:t>Appendix</w:t>
            </w:r>
            <w:r w:rsidRPr="006F544E">
              <w:rPr>
                <w:color w:val="auto"/>
                <w:sz w:val="18"/>
                <w:szCs w:val="18"/>
              </w:rPr>
              <w:t xml:space="preserve"> 1 of methodology ACM0010</w:t>
            </w:r>
          </w:p>
        </w:tc>
      </w:tr>
      <w:tr w:rsidR="00954F35" w:rsidRPr="00A1650B" w14:paraId="4F9A1235"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FAC52E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524EF2F" w14:textId="5F4990E8" w:rsidR="001B53A3" w:rsidRPr="006F544E" w:rsidRDefault="001B53A3"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rPr>
              <w:t>N,n</w:t>
            </w:r>
            <w:r w:rsidRPr="006F544E">
              <w:rPr>
                <w:color w:val="auto"/>
                <w:sz w:val="18"/>
                <w:szCs w:val="18"/>
                <w:lang w:val="en-GB"/>
              </w:rPr>
              <w:t>, project activity(aerobic treatment and anaerobic digester):</w:t>
            </w:r>
            <w:r w:rsidR="00B24C00" w:rsidRPr="006F544E">
              <w:rPr>
                <w:color w:val="auto"/>
                <w:sz w:val="18"/>
                <w:szCs w:val="18"/>
                <w:lang w:val="en-GB"/>
              </w:rPr>
              <w:t xml:space="preserve"> </w:t>
            </w:r>
            <w:r w:rsidRPr="006F544E">
              <w:rPr>
                <w:color w:val="auto"/>
                <w:sz w:val="18"/>
                <w:szCs w:val="18"/>
                <w:lang w:val="en-GB"/>
              </w:rPr>
              <w:t>5%,25%</w:t>
            </w:r>
          </w:p>
          <w:p w14:paraId="3EDA1666" w14:textId="2448F072" w:rsidR="00954F35" w:rsidRPr="006F544E" w:rsidRDefault="001B53A3"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R</w:t>
            </w:r>
            <w:r w:rsidRPr="006F544E">
              <w:rPr>
                <w:color w:val="auto"/>
                <w:sz w:val="18"/>
                <w:szCs w:val="18"/>
                <w:vertAlign w:val="subscript"/>
                <w:lang w:val="en-GB"/>
              </w:rPr>
              <w:t>N,n</w:t>
            </w:r>
            <w:r w:rsidRPr="006F544E">
              <w:rPr>
                <w:color w:val="auto"/>
                <w:sz w:val="18"/>
                <w:szCs w:val="18"/>
                <w:lang w:val="en-GB"/>
              </w:rPr>
              <w:t>,</w:t>
            </w:r>
            <w:r w:rsidR="001437BC">
              <w:rPr>
                <w:color w:val="auto"/>
                <w:sz w:val="18"/>
                <w:szCs w:val="18"/>
                <w:lang w:val="en-GB"/>
              </w:rPr>
              <w:t xml:space="preserve"> </w:t>
            </w:r>
            <w:r w:rsidRPr="006F544E">
              <w:rPr>
                <w:color w:val="auto"/>
                <w:sz w:val="18"/>
                <w:szCs w:val="18"/>
                <w:lang w:val="en-GB"/>
              </w:rPr>
              <w:t>baseline ( uncovered anaerobic lagoon) : 80%</w:t>
            </w:r>
          </w:p>
        </w:tc>
      </w:tr>
      <w:tr w:rsidR="00954F35" w:rsidRPr="00A1650B" w14:paraId="14606856"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64B95C36"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6135F1B"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Anaerobic digester has been assumed as a covered first cell of two cell lagoon.</w:t>
            </w:r>
          </w:p>
          <w:p w14:paraId="64CFD5B0"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Uncovered anaerobic lagoon has been assumed as one cell lagoon.</w:t>
            </w:r>
          </w:p>
          <w:p w14:paraId="20346055" w14:textId="0509FE0A" w:rsidR="001437BC" w:rsidRPr="006F544E" w:rsidRDefault="006F04F7"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The most conservative value for the given technology has been used.</w:t>
            </w:r>
          </w:p>
        </w:tc>
      </w:tr>
      <w:tr w:rsidR="00954F35" w:rsidRPr="00A1650B" w14:paraId="193B2644"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18F5B5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3B03057"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07BC0290"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D37BC1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E36CF50"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52BB0143" w14:textId="0A5B1520" w:rsidR="00954F35" w:rsidRPr="00A1650B" w:rsidRDefault="006F544E" w:rsidP="00A1650B">
      <w:pPr>
        <w:spacing w:after="0"/>
        <w:rPr>
          <w:b/>
          <w:bCs/>
          <w:sz w:val="18"/>
          <w:szCs w:val="18"/>
        </w:rPr>
      </w:pPr>
      <w:r>
        <w:rPr>
          <w:b/>
          <w:bCs/>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67A1E346"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B2C54F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EC4313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cs="Arial"/>
                <w:color w:val="auto"/>
                <w:sz w:val="18"/>
                <w:szCs w:val="18"/>
              </w:rPr>
              <w:t>EF</w:t>
            </w:r>
            <w:r w:rsidRPr="006F544E">
              <w:rPr>
                <w:rFonts w:cs="Arial"/>
                <w:color w:val="auto"/>
                <w:sz w:val="18"/>
                <w:szCs w:val="18"/>
                <w:vertAlign w:val="subscript"/>
              </w:rPr>
              <w:t>1</w:t>
            </w:r>
            <w:r w:rsidRPr="006F544E">
              <w:rPr>
                <w:rFonts w:cs="Arial"/>
                <w:color w:val="auto"/>
                <w:sz w:val="18"/>
                <w:szCs w:val="18"/>
              </w:rPr>
              <w:t>, EF</w:t>
            </w:r>
            <w:r w:rsidRPr="006F544E">
              <w:rPr>
                <w:rFonts w:cs="Arial"/>
                <w:color w:val="auto"/>
                <w:sz w:val="18"/>
                <w:szCs w:val="18"/>
                <w:vertAlign w:val="subscript"/>
              </w:rPr>
              <w:t>4</w:t>
            </w:r>
            <w:r w:rsidRPr="006F544E">
              <w:rPr>
                <w:rFonts w:cs="Arial"/>
                <w:color w:val="auto"/>
                <w:sz w:val="18"/>
                <w:szCs w:val="18"/>
              </w:rPr>
              <w:t>, EF</w:t>
            </w:r>
            <w:r w:rsidRPr="006F544E">
              <w:rPr>
                <w:rFonts w:cs="Arial"/>
                <w:color w:val="auto"/>
                <w:sz w:val="18"/>
                <w:szCs w:val="18"/>
                <w:vertAlign w:val="subscript"/>
              </w:rPr>
              <w:t>5</w:t>
            </w:r>
          </w:p>
        </w:tc>
      </w:tr>
      <w:tr w:rsidR="00954F35" w:rsidRPr="00A1650B" w14:paraId="4083B44C"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898E6C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CD9F473" w14:textId="77777777" w:rsidR="00954F35" w:rsidRPr="006F544E" w:rsidRDefault="00954F35" w:rsidP="00D7016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kg N</w:t>
            </w:r>
            <w:r w:rsidRPr="006F544E">
              <w:rPr>
                <w:rFonts w:cs="Times New Roman (Body CS)"/>
                <w:color w:val="auto"/>
                <w:sz w:val="18"/>
                <w:szCs w:val="18"/>
                <w:vertAlign w:val="subscript"/>
                <w14:cntxtAlts/>
              </w:rPr>
              <w:t>2</w:t>
            </w:r>
            <w:r w:rsidRPr="006F544E">
              <w:rPr>
                <w:rFonts w:cs="Times New Roman (Body CS)"/>
                <w:color w:val="auto"/>
                <w:sz w:val="18"/>
                <w:szCs w:val="18"/>
                <w14:cntxtAlts/>
              </w:rPr>
              <w:t>O-N/kg N for EF</w:t>
            </w:r>
            <w:r w:rsidRPr="006F544E">
              <w:rPr>
                <w:rFonts w:cs="Times New Roman (Body CS)"/>
                <w:color w:val="auto"/>
                <w:sz w:val="18"/>
                <w:szCs w:val="18"/>
                <w:vertAlign w:val="subscript"/>
                <w14:cntxtAlts/>
              </w:rPr>
              <w:t>1</w:t>
            </w:r>
            <w:r w:rsidRPr="006F544E">
              <w:rPr>
                <w:rFonts w:cs="Times New Roman (Body CS)"/>
                <w:color w:val="auto"/>
                <w:sz w:val="18"/>
                <w:szCs w:val="18"/>
                <w14:cntxtAlts/>
              </w:rPr>
              <w:t>, EF</w:t>
            </w:r>
            <w:r w:rsidRPr="006F544E">
              <w:rPr>
                <w:rFonts w:cs="Times New Roman (Body CS)"/>
                <w:color w:val="auto"/>
                <w:sz w:val="18"/>
                <w:szCs w:val="18"/>
                <w:vertAlign w:val="subscript"/>
                <w14:cntxtAlts/>
              </w:rPr>
              <w:t>5</w:t>
            </w:r>
            <w:r w:rsidRPr="006F544E">
              <w:rPr>
                <w:rFonts w:cs="Times New Roman (Body CS)"/>
                <w:color w:val="auto"/>
                <w:sz w:val="18"/>
                <w:szCs w:val="18"/>
                <w14:cntxtAlts/>
              </w:rPr>
              <w:t xml:space="preserve"> and [kg N</w:t>
            </w:r>
            <w:r w:rsidRPr="006F544E">
              <w:rPr>
                <w:rFonts w:cs="Times New Roman (Body CS)"/>
                <w:color w:val="auto"/>
                <w:sz w:val="18"/>
                <w:szCs w:val="18"/>
                <w:vertAlign w:val="subscript"/>
                <w14:cntxtAlts/>
              </w:rPr>
              <w:t>2</w:t>
            </w:r>
            <w:r w:rsidRPr="006F544E">
              <w:rPr>
                <w:rFonts w:cs="Times New Roman (Body CS)"/>
                <w:color w:val="auto"/>
                <w:sz w:val="18"/>
                <w:szCs w:val="18"/>
                <w14:cntxtAlts/>
              </w:rPr>
              <w:t>O-N/(kg NH</w:t>
            </w:r>
            <w:r w:rsidRPr="006F544E">
              <w:rPr>
                <w:rFonts w:cs="Times New Roman (Body CS)"/>
                <w:color w:val="auto"/>
                <w:sz w:val="18"/>
                <w:szCs w:val="18"/>
                <w:vertAlign w:val="subscript"/>
                <w14:cntxtAlts/>
              </w:rPr>
              <w:t>3</w:t>
            </w:r>
            <w:r w:rsidRPr="006F544E">
              <w:rPr>
                <w:rFonts w:cs="Times New Roman (Body CS)"/>
                <w:color w:val="auto"/>
                <w:sz w:val="18"/>
                <w:szCs w:val="18"/>
                <w14:cntxtAlts/>
              </w:rPr>
              <w:t>-N and NO</w:t>
            </w:r>
            <w:r w:rsidRPr="006F544E">
              <w:rPr>
                <w:rFonts w:cs="Times New Roman (Body CS)"/>
                <w:color w:val="auto"/>
                <w:sz w:val="18"/>
                <w:szCs w:val="18"/>
                <w:vertAlign w:val="subscript"/>
                <w14:cntxtAlts/>
              </w:rPr>
              <w:t>X</w:t>
            </w:r>
            <w:r w:rsidRPr="006F544E">
              <w:rPr>
                <w:rFonts w:cs="Times New Roman (Body CS)"/>
                <w:color w:val="auto"/>
                <w:sz w:val="18"/>
                <w:szCs w:val="18"/>
                <w14:cntxtAlts/>
              </w:rPr>
              <w:t>-N) for EF</w:t>
            </w:r>
            <w:r w:rsidRPr="006F544E">
              <w:rPr>
                <w:rFonts w:cs="Times New Roman (Body CS)"/>
                <w:color w:val="auto"/>
                <w:sz w:val="18"/>
                <w:szCs w:val="18"/>
                <w:vertAlign w:val="subscript"/>
                <w14:cntxtAlts/>
              </w:rPr>
              <w:t>4</w:t>
            </w:r>
          </w:p>
        </w:tc>
      </w:tr>
      <w:tr w:rsidR="00954F35" w:rsidRPr="00A1650B" w14:paraId="7CD30D49"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7A89D41"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AA591B1"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Emission factor for N</w:t>
            </w:r>
            <w:r w:rsidRPr="006F544E">
              <w:rPr>
                <w:color w:val="auto"/>
                <w:sz w:val="18"/>
                <w:szCs w:val="18"/>
                <w:vertAlign w:val="subscript"/>
                <w:lang w:val="en-GB"/>
              </w:rPr>
              <w:t>2</w:t>
            </w:r>
            <w:r w:rsidRPr="006F544E">
              <w:rPr>
                <w:color w:val="auto"/>
                <w:sz w:val="18"/>
                <w:szCs w:val="18"/>
                <w:lang w:val="en-GB"/>
              </w:rPr>
              <w:t xml:space="preserve">O emissions from N inputs; from N leaching and runoff; from atmospheric deposition of N on soils and water surfaces </w:t>
            </w:r>
          </w:p>
        </w:tc>
      </w:tr>
      <w:tr w:rsidR="00954F35" w:rsidRPr="00A1650B" w14:paraId="33D53DB6"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B1AF7E"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06A645ED" w14:textId="69232CD0"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IPCC 2006 Guidelines default values are be used, since country specific or </w:t>
            </w:r>
            <w:r w:rsidR="006F544E" w:rsidRPr="006F544E">
              <w:rPr>
                <w:color w:val="auto"/>
                <w:sz w:val="18"/>
                <w:szCs w:val="18"/>
              </w:rPr>
              <w:t>region-specific</w:t>
            </w:r>
            <w:r w:rsidRPr="006F544E">
              <w:rPr>
                <w:color w:val="auto"/>
                <w:sz w:val="18"/>
                <w:szCs w:val="18"/>
              </w:rPr>
              <w:t xml:space="preserve"> data are not available. EF</w:t>
            </w:r>
            <w:r w:rsidRPr="006F544E">
              <w:rPr>
                <w:color w:val="auto"/>
                <w:sz w:val="18"/>
                <w:szCs w:val="18"/>
                <w:vertAlign w:val="subscript"/>
              </w:rPr>
              <w:t>1</w:t>
            </w:r>
            <w:r w:rsidRPr="006F544E">
              <w:rPr>
                <w:color w:val="auto"/>
                <w:sz w:val="18"/>
                <w:szCs w:val="18"/>
              </w:rPr>
              <w:t xml:space="preserve"> from </w:t>
            </w:r>
            <w:r w:rsidR="00133F65" w:rsidRPr="006F544E">
              <w:rPr>
                <w:color w:val="auto"/>
                <w:sz w:val="18"/>
                <w:szCs w:val="18"/>
              </w:rPr>
              <w:t>Table 41.1</w:t>
            </w:r>
            <w:r w:rsidRPr="006F544E">
              <w:rPr>
                <w:color w:val="auto"/>
                <w:sz w:val="18"/>
                <w:szCs w:val="18"/>
              </w:rPr>
              <w:t>, chapter 11, volume 4. EF</w:t>
            </w:r>
            <w:r w:rsidRPr="006F544E">
              <w:rPr>
                <w:color w:val="auto"/>
                <w:sz w:val="18"/>
                <w:szCs w:val="18"/>
                <w:vertAlign w:val="subscript"/>
              </w:rPr>
              <w:t>4</w:t>
            </w:r>
            <w:r w:rsidRPr="006F544E">
              <w:rPr>
                <w:color w:val="auto"/>
                <w:sz w:val="18"/>
                <w:szCs w:val="18"/>
              </w:rPr>
              <w:t xml:space="preserve"> and EF</w:t>
            </w:r>
            <w:r w:rsidRPr="006F544E">
              <w:rPr>
                <w:color w:val="auto"/>
                <w:sz w:val="18"/>
                <w:szCs w:val="18"/>
                <w:vertAlign w:val="subscript"/>
              </w:rPr>
              <w:t>5</w:t>
            </w:r>
            <w:r w:rsidRPr="006F544E">
              <w:rPr>
                <w:color w:val="auto"/>
                <w:sz w:val="18"/>
                <w:szCs w:val="18"/>
              </w:rPr>
              <w:t xml:space="preserve"> from </w:t>
            </w:r>
            <w:r w:rsidR="00133F65" w:rsidRPr="006F544E">
              <w:rPr>
                <w:color w:val="auto"/>
                <w:sz w:val="18"/>
                <w:szCs w:val="18"/>
              </w:rPr>
              <w:t>Table 41.3</w:t>
            </w:r>
            <w:r w:rsidRPr="006F544E">
              <w:rPr>
                <w:color w:val="auto"/>
                <w:sz w:val="18"/>
                <w:szCs w:val="18"/>
              </w:rPr>
              <w:t>, chapter 11, volume 4</w:t>
            </w:r>
          </w:p>
        </w:tc>
      </w:tr>
      <w:tr w:rsidR="00954F35" w:rsidRPr="00A1650B" w14:paraId="201A33AA"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AD33D4"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0DAA1526"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1</w:t>
            </w:r>
            <w:r w:rsidRPr="006F544E">
              <w:rPr>
                <w:color w:val="auto"/>
                <w:sz w:val="18"/>
                <w:szCs w:val="18"/>
                <w:lang w:val="en-GB"/>
              </w:rPr>
              <w:t xml:space="preserve"> = 0.010</w:t>
            </w:r>
          </w:p>
          <w:p w14:paraId="50FA111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4</w:t>
            </w:r>
            <w:r w:rsidRPr="006F544E">
              <w:rPr>
                <w:color w:val="auto"/>
                <w:sz w:val="18"/>
                <w:szCs w:val="18"/>
                <w:lang w:val="en-GB"/>
              </w:rPr>
              <w:t xml:space="preserve"> =0.010</w:t>
            </w:r>
          </w:p>
          <w:p w14:paraId="246DB735"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EF</w:t>
            </w:r>
            <w:r w:rsidRPr="006F544E">
              <w:rPr>
                <w:color w:val="auto"/>
                <w:sz w:val="18"/>
                <w:szCs w:val="18"/>
                <w:vertAlign w:val="subscript"/>
                <w:lang w:val="en-GB"/>
              </w:rPr>
              <w:t>5</w:t>
            </w:r>
            <w:r w:rsidRPr="006F544E">
              <w:rPr>
                <w:color w:val="auto"/>
                <w:sz w:val="18"/>
                <w:szCs w:val="18"/>
                <w:lang w:val="en-GB"/>
              </w:rPr>
              <w:t xml:space="preserve"> = 0.0075</w:t>
            </w:r>
          </w:p>
        </w:tc>
      </w:tr>
      <w:tr w:rsidR="00954F35" w:rsidRPr="00A1650B" w14:paraId="37E64830"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283CB835"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C738C9D"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6BDEBA97"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86C3B85"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B342E3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6C68112F"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AA92A4A"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26C8476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6F681EF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393A3237"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78394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lastRenderedPageBreak/>
              <w:t>Data/parameter</w:t>
            </w:r>
          </w:p>
        </w:tc>
        <w:tc>
          <w:tcPr>
            <w:tcW w:w="3456" w:type="pct"/>
          </w:tcPr>
          <w:p w14:paraId="07393886"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w:t>
            </w:r>
            <w:r w:rsidRPr="006F544E">
              <w:rPr>
                <w:color w:val="auto"/>
                <w:sz w:val="18"/>
                <w:szCs w:val="18"/>
                <w:vertAlign w:val="subscript"/>
                <w:lang w:val="en-GB" w:eastAsia="zh-CN"/>
              </w:rPr>
              <w:t>gasm</w:t>
            </w:r>
          </w:p>
        </w:tc>
      </w:tr>
      <w:tr w:rsidR="00954F35" w:rsidRPr="00A1650B" w14:paraId="593E9D3F"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A5310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445703EE" w14:textId="77777777" w:rsidR="00954F35" w:rsidRPr="006F544E" w:rsidRDefault="00954F35" w:rsidP="00A1650B">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14:cntxtAlts/>
              </w:rPr>
            </w:pPr>
            <w:r w:rsidRPr="006F544E">
              <w:rPr>
                <w:rFonts w:cs="Times New Roman (Body CS)"/>
                <w:color w:val="auto"/>
                <w:sz w:val="18"/>
                <w:szCs w:val="18"/>
                <w14:cntxtAlts/>
              </w:rPr>
              <w:t>Fraction</w:t>
            </w:r>
          </w:p>
        </w:tc>
      </w:tr>
      <w:tr w:rsidR="00954F35" w:rsidRPr="00A1650B" w14:paraId="6FF19160"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23674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33E167D"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cs="Arial"/>
                <w:color w:val="auto"/>
                <w:sz w:val="18"/>
                <w:szCs w:val="18"/>
              </w:rPr>
              <w:t>Fraction of N lost due to volatilization</w:t>
            </w:r>
          </w:p>
        </w:tc>
      </w:tr>
      <w:tr w:rsidR="00954F35" w:rsidRPr="00A1650B" w14:paraId="4C3E26A7"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62F32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6C1712EE" w14:textId="6123B8D5"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Default values from </w:t>
            </w:r>
            <w:r w:rsidR="00133F65" w:rsidRPr="006F544E">
              <w:rPr>
                <w:color w:val="auto"/>
                <w:sz w:val="18"/>
                <w:szCs w:val="18"/>
              </w:rPr>
              <w:t xml:space="preserve">Table </w:t>
            </w:r>
            <w:r w:rsidR="00E84426" w:rsidRPr="006F544E">
              <w:rPr>
                <w:color w:val="auto"/>
                <w:sz w:val="18"/>
                <w:szCs w:val="18"/>
              </w:rPr>
              <w:t>1</w:t>
            </w:r>
            <w:r w:rsidR="00133F65" w:rsidRPr="006F544E">
              <w:rPr>
                <w:color w:val="auto"/>
                <w:sz w:val="18"/>
                <w:szCs w:val="18"/>
              </w:rPr>
              <w:t>1.3</w:t>
            </w:r>
            <w:r w:rsidRPr="006F544E">
              <w:rPr>
                <w:color w:val="auto"/>
                <w:sz w:val="18"/>
                <w:szCs w:val="18"/>
              </w:rPr>
              <w:t xml:space="preserve">, chapter 11, volume 4 of IPCC 2006 guidelines </w:t>
            </w:r>
          </w:p>
        </w:tc>
      </w:tr>
      <w:tr w:rsidR="00954F35" w:rsidRPr="00A1650B" w14:paraId="63E87D00"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5DA79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2EF40ECC"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0.2</w:t>
            </w:r>
          </w:p>
        </w:tc>
      </w:tr>
      <w:tr w:rsidR="00954F35" w:rsidRPr="00A1650B" w14:paraId="14D9EFF7"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6910617C" w14:textId="77777777" w:rsidR="00954F35" w:rsidRPr="00A1650B" w:rsidRDefault="00954F35" w:rsidP="00A1650B">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478AEE2"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43029EC8"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7D7A4BC"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6D7772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Used in project/baseline emission calculations</w:t>
            </w:r>
          </w:p>
        </w:tc>
      </w:tr>
      <w:tr w:rsidR="00954F35" w:rsidRPr="00A1650B" w14:paraId="5A1AC2D7"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6923E7D"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3742776"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4FB19E4D"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7278C927"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12D4E6"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297E6F19"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w:t>
            </w:r>
            <w:r w:rsidRPr="006F544E">
              <w:rPr>
                <w:color w:val="auto"/>
                <w:sz w:val="18"/>
                <w:szCs w:val="18"/>
                <w:vertAlign w:val="subscript"/>
                <w:lang w:val="en-GB" w:eastAsia="zh-CN"/>
              </w:rPr>
              <w:t>leach</w:t>
            </w:r>
          </w:p>
        </w:tc>
      </w:tr>
      <w:tr w:rsidR="00954F35" w:rsidRPr="00A1650B" w14:paraId="141298DF"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C9CA6A"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3E67180E"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14:cntxtAlts/>
              </w:rPr>
            </w:pPr>
            <w:r w:rsidRPr="006F544E">
              <w:rPr>
                <w:rFonts w:cs="Times New Roman (Body CS)"/>
                <w:color w:val="auto"/>
                <w:sz w:val="18"/>
                <w:szCs w:val="18"/>
                <w:lang w:eastAsia="zh-CN"/>
                <w14:cntxtAlts/>
              </w:rPr>
              <w:t>Fraction</w:t>
            </w:r>
          </w:p>
        </w:tc>
      </w:tr>
      <w:tr w:rsidR="00954F35" w:rsidRPr="00A1650B" w14:paraId="3293395D"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87F56F0"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38370A4F" w14:textId="51A27A10"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cs="Arial"/>
                <w:color w:val="auto"/>
                <w:sz w:val="18"/>
                <w:szCs w:val="18"/>
              </w:rPr>
              <w:t>Fraction of all N added to/</w:t>
            </w:r>
            <w:r w:rsidR="000842F5" w:rsidRPr="006F544E">
              <w:rPr>
                <w:rFonts w:cs="Arial"/>
                <w:color w:val="auto"/>
                <w:sz w:val="18"/>
                <w:szCs w:val="18"/>
              </w:rPr>
              <w:t>mineralized</w:t>
            </w:r>
            <w:r w:rsidRPr="006F544E">
              <w:rPr>
                <w:rFonts w:cs="Arial"/>
                <w:color w:val="auto"/>
                <w:sz w:val="18"/>
                <w:szCs w:val="18"/>
              </w:rPr>
              <w:t xml:space="preserve"> in managed soils in regions where leaching/runoff occurs that is lost through leaching and runoff</w:t>
            </w:r>
          </w:p>
        </w:tc>
      </w:tr>
      <w:tr w:rsidR="00954F35" w:rsidRPr="00A1650B" w14:paraId="171E642B"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0C7542"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9FB41F6" w14:textId="107F2536"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 xml:space="preserve">Default values from </w:t>
            </w:r>
            <w:r w:rsidR="00133F65" w:rsidRPr="006F544E">
              <w:rPr>
                <w:color w:val="auto"/>
                <w:sz w:val="18"/>
                <w:szCs w:val="18"/>
              </w:rPr>
              <w:t xml:space="preserve">Table </w:t>
            </w:r>
            <w:r w:rsidR="00E84426" w:rsidRPr="006F544E">
              <w:rPr>
                <w:color w:val="auto"/>
                <w:sz w:val="18"/>
                <w:szCs w:val="18"/>
              </w:rPr>
              <w:t>1</w:t>
            </w:r>
            <w:r w:rsidR="00133F65" w:rsidRPr="006F544E">
              <w:rPr>
                <w:color w:val="auto"/>
                <w:sz w:val="18"/>
                <w:szCs w:val="18"/>
              </w:rPr>
              <w:t>1.3</w:t>
            </w:r>
            <w:r w:rsidRPr="006F544E">
              <w:rPr>
                <w:color w:val="auto"/>
                <w:sz w:val="18"/>
                <w:szCs w:val="18"/>
              </w:rPr>
              <w:t xml:space="preserve">, chapter 11, volume 4 of IPCC 2006 guidelines </w:t>
            </w:r>
          </w:p>
        </w:tc>
      </w:tr>
      <w:tr w:rsidR="00954F35" w:rsidRPr="00A1650B" w14:paraId="1DBC03D4"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3F58B62"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DF0E63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0.3</w:t>
            </w:r>
          </w:p>
        </w:tc>
      </w:tr>
      <w:tr w:rsidR="00954F35" w:rsidRPr="00A1650B" w14:paraId="64479C36"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50EB92A3"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78656103"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Site specific data is unavailable therefore default values are opted for.</w:t>
            </w:r>
          </w:p>
        </w:tc>
      </w:tr>
      <w:tr w:rsidR="00954F35" w:rsidRPr="00A1650B" w14:paraId="1981B89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A40A1A7"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0C865BF0"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7FB44914"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94423E"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2BE0AE1"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42648179"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62E373B9"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4C7C684"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1F177B5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MCF</w:t>
            </w:r>
            <w:r w:rsidRPr="006F544E">
              <w:rPr>
                <w:color w:val="auto"/>
                <w:sz w:val="18"/>
                <w:szCs w:val="18"/>
                <w:vertAlign w:val="subscript"/>
                <w:lang w:val="en-GB" w:eastAsia="zh-CN"/>
              </w:rPr>
              <w:t>d</w:t>
            </w:r>
          </w:p>
        </w:tc>
      </w:tr>
      <w:tr w:rsidR="00954F35" w:rsidRPr="00A1650B" w14:paraId="52C5B4B1"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DB661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DE91B35" w14:textId="77777777" w:rsidR="00954F35" w:rsidRPr="006F544E" w:rsidRDefault="00954F35"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14:cntxtAlts/>
              </w:rPr>
            </w:pPr>
            <w:r w:rsidRPr="006F544E">
              <w:rPr>
                <w:rFonts w:cs="Times New Roman (Body CS)"/>
                <w:color w:val="auto"/>
                <w:sz w:val="18"/>
                <w:szCs w:val="18"/>
                <w:lang w:eastAsia="zh-CN"/>
                <w14:cntxtAlts/>
              </w:rPr>
              <w:t>-</w:t>
            </w:r>
          </w:p>
        </w:tc>
      </w:tr>
      <w:tr w:rsidR="00954F35" w:rsidRPr="00A1650B" w14:paraId="0907360E"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B1CE7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14B18E8"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rFonts w:eastAsia="MS Mincho"/>
                <w:color w:val="auto"/>
                <w:sz w:val="18"/>
                <w:szCs w:val="18"/>
                <w:lang w:eastAsia="en-US"/>
              </w:rPr>
              <w:t>Methane conversion factor for leakage calculation</w:t>
            </w:r>
          </w:p>
        </w:tc>
      </w:tr>
      <w:tr w:rsidR="00954F35" w:rsidRPr="00A1650B" w14:paraId="2A910B80"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4B16C48"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5940502"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rPr>
              <w:t>Methodology ACM0010(version 08.0)</w:t>
            </w:r>
          </w:p>
        </w:tc>
      </w:tr>
      <w:tr w:rsidR="00954F35" w:rsidRPr="00A1650B" w14:paraId="3239AF5F"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72E4F3"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67C601A3" w14:textId="77777777"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rPr>
              <w:t>1</w:t>
            </w:r>
          </w:p>
        </w:tc>
      </w:tr>
      <w:tr w:rsidR="00954F35" w:rsidRPr="00A1650B" w14:paraId="2B05AE7E"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6A098B3A" w14:textId="77777777" w:rsidR="00954F35" w:rsidRPr="00A1650B" w:rsidRDefault="00954F35" w:rsidP="006F544E">
            <w:pPr>
              <w:jc w:val="both"/>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B2F275C" w14:textId="28A48CBA" w:rsidR="00954F35" w:rsidRPr="006F544E" w:rsidRDefault="00954F35" w:rsidP="006F544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rFonts w:eastAsia="MS Mincho"/>
                <w:color w:val="auto"/>
                <w:sz w:val="18"/>
                <w:szCs w:val="18"/>
                <w:lang w:eastAsia="en-US"/>
              </w:rPr>
              <w:t>According to paragraph 51 of the methodology ACM0010”</w:t>
            </w:r>
            <w:r w:rsidRPr="006F544E">
              <w:rPr>
                <w:color w:val="auto"/>
                <w:sz w:val="18"/>
                <w:szCs w:val="18"/>
              </w:rPr>
              <w:t xml:space="preserve"> </w:t>
            </w:r>
            <w:r w:rsidRPr="006F544E">
              <w:rPr>
                <w:rFonts w:eastAsia="MS Mincho"/>
                <w:color w:val="auto"/>
                <w:sz w:val="18"/>
                <w:szCs w:val="18"/>
                <w:lang w:eastAsia="en-US"/>
              </w:rPr>
              <w:t>GHG emission reductions from manure management systems (version</w:t>
            </w:r>
            <w:r w:rsidR="00B24C00" w:rsidRPr="006F544E">
              <w:rPr>
                <w:rFonts w:eastAsia="MS Mincho"/>
                <w:color w:val="auto"/>
                <w:sz w:val="18"/>
                <w:szCs w:val="18"/>
                <w:lang w:eastAsia="en-US"/>
              </w:rPr>
              <w:t xml:space="preserve"> </w:t>
            </w:r>
            <w:r w:rsidRPr="006F544E">
              <w:rPr>
                <w:rFonts w:eastAsia="MS Mincho"/>
                <w:color w:val="auto"/>
                <w:sz w:val="18"/>
                <w:szCs w:val="18"/>
                <w:lang w:eastAsia="en-US"/>
              </w:rPr>
              <w:t>08.0)”, Methane conversion factor for leakage calculation assumed to be equal 1</w:t>
            </w:r>
          </w:p>
        </w:tc>
      </w:tr>
      <w:tr w:rsidR="00954F35" w:rsidRPr="00A1650B" w14:paraId="6542C4EF"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403E8D9"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750894D6"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Calculation of leakage emission</w:t>
            </w:r>
          </w:p>
        </w:tc>
      </w:tr>
      <w:tr w:rsidR="00954F35" w:rsidRPr="00A1650B" w14:paraId="496B5B4C"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D89F3F1"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40604CB4"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N/A</w:t>
            </w:r>
          </w:p>
        </w:tc>
      </w:tr>
    </w:tbl>
    <w:p w14:paraId="51E8B981"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6096ED82"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21754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669E43AB"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EF</w:t>
            </w:r>
            <w:r w:rsidRPr="006F544E">
              <w:rPr>
                <w:color w:val="auto"/>
                <w:sz w:val="18"/>
                <w:szCs w:val="18"/>
                <w:vertAlign w:val="subscript"/>
                <w:lang w:val="en-GB"/>
              </w:rPr>
              <w:t>EF,j,y</w:t>
            </w:r>
          </w:p>
        </w:tc>
      </w:tr>
      <w:tr w:rsidR="00954F35" w:rsidRPr="00A1650B" w14:paraId="37B4DDA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226DC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lastRenderedPageBreak/>
              <w:t>Unit</w:t>
            </w:r>
          </w:p>
        </w:tc>
        <w:tc>
          <w:tcPr>
            <w:tcW w:w="3456" w:type="pct"/>
          </w:tcPr>
          <w:p w14:paraId="58D9D45D"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tCO</w:t>
            </w:r>
            <w:r w:rsidRPr="006F544E">
              <w:rPr>
                <w:color w:val="auto"/>
                <w:sz w:val="18"/>
                <w:szCs w:val="18"/>
                <w:vertAlign w:val="subscript"/>
                <w:lang w:val="en-GB"/>
              </w:rPr>
              <w:t>2</w:t>
            </w:r>
            <w:r w:rsidRPr="006F544E">
              <w:rPr>
                <w:color w:val="auto"/>
                <w:sz w:val="18"/>
                <w:szCs w:val="18"/>
                <w:lang w:val="en-GB"/>
              </w:rPr>
              <w:t>/MWh</w:t>
            </w:r>
          </w:p>
        </w:tc>
      </w:tr>
      <w:tr w:rsidR="00954F35" w:rsidRPr="00A1650B" w14:paraId="6A054B1D"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0A8691F"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47D5A41A"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rPr>
            </w:pPr>
            <w:r w:rsidRPr="006F544E">
              <w:rPr>
                <w:color w:val="auto"/>
                <w:sz w:val="18"/>
                <w:szCs w:val="18"/>
                <w:lang w:val="en-GB" w:eastAsia="zh-CN"/>
              </w:rPr>
              <w:t xml:space="preserve">Emission factor for electricity generation </w:t>
            </w:r>
          </w:p>
        </w:tc>
      </w:tr>
      <w:tr w:rsidR="00954F35" w:rsidRPr="00A1650B" w14:paraId="3B05BDED"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81F974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1EFBC01C" w14:textId="3F3CF3EC"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Published by </w:t>
            </w:r>
            <w:r w:rsidR="00E84426" w:rsidRPr="006F544E">
              <w:rPr>
                <w:color w:val="auto"/>
                <w:sz w:val="18"/>
                <w:szCs w:val="18"/>
                <w:lang w:val="en-GB" w:eastAsia="zh-CN"/>
              </w:rPr>
              <w:t>Ministry of Ecology and Environment of the People's Republic of China, which is the DNA of China</w:t>
            </w:r>
          </w:p>
        </w:tc>
      </w:tr>
      <w:tr w:rsidR="00954F35" w:rsidRPr="00A1650B" w14:paraId="631AA98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53F913"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E872EC9" w14:textId="49C19256"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0.</w:t>
            </w:r>
            <w:r w:rsidR="00C9283F">
              <w:rPr>
                <w:color w:val="auto"/>
                <w:sz w:val="18"/>
                <w:szCs w:val="18"/>
                <w:lang w:val="en-GB" w:eastAsia="zh-CN"/>
              </w:rPr>
              <w:t>5</w:t>
            </w:r>
            <w:r w:rsidR="000842F5">
              <w:rPr>
                <w:color w:val="auto"/>
                <w:sz w:val="18"/>
                <w:szCs w:val="18"/>
                <w:lang w:val="en-GB" w:eastAsia="zh-CN"/>
              </w:rPr>
              <w:t>0885</w:t>
            </w:r>
          </w:p>
        </w:tc>
      </w:tr>
      <w:tr w:rsidR="00954F35" w:rsidRPr="00A1650B" w14:paraId="23784781"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10E6E8C7"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057CE560" w14:textId="77777777" w:rsidR="00954F35" w:rsidRPr="006F544E" w:rsidRDefault="00954F35" w:rsidP="00A1650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According to tool” Baseline, project and/or leakage emissions from electricity consumption and monitoring of electricity generation”</w:t>
            </w:r>
          </w:p>
        </w:tc>
      </w:tr>
      <w:tr w:rsidR="00954F35" w:rsidRPr="00A1650B" w14:paraId="0D0B90C4"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5BD91B"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56A4D851"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1C76A059"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FBD73E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7214A123"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N/A</w:t>
            </w:r>
          </w:p>
        </w:tc>
      </w:tr>
    </w:tbl>
    <w:p w14:paraId="0DF227B7" w14:textId="77777777" w:rsidR="00954F35" w:rsidRPr="00A1650B" w:rsidRDefault="00954F35" w:rsidP="00A1650B">
      <w:pPr>
        <w:spacing w:after="0"/>
        <w:rPr>
          <w:b/>
          <w:bCs/>
          <w:sz w:val="18"/>
          <w:szCs w:val="18"/>
        </w:rPr>
      </w:pPr>
    </w:p>
    <w:tbl>
      <w:tblPr>
        <w:tblStyle w:val="5-1"/>
        <w:tblW w:w="5000" w:type="pct"/>
        <w:tblCellMar>
          <w:top w:w="57" w:type="dxa"/>
        </w:tblCellMar>
        <w:tblLook w:val="0680" w:firstRow="0" w:lastRow="0" w:firstColumn="1" w:lastColumn="0" w:noHBand="1" w:noVBand="1"/>
      </w:tblPr>
      <w:tblGrid>
        <w:gridCol w:w="2971"/>
        <w:gridCol w:w="6651"/>
      </w:tblGrid>
      <w:tr w:rsidR="00954F35" w:rsidRPr="00A1650B" w14:paraId="19D5FEF8"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DEA3F7F"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3E929E77"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rPr>
              <w:t>R</w:t>
            </w:r>
            <w:r w:rsidRPr="006F544E">
              <w:rPr>
                <w:color w:val="auto"/>
                <w:sz w:val="18"/>
                <w:szCs w:val="18"/>
                <w:vertAlign w:val="subscript"/>
                <w:lang w:val="en-GB" w:eastAsia="zh-CN"/>
              </w:rPr>
              <w:t>u</w:t>
            </w:r>
          </w:p>
        </w:tc>
      </w:tr>
      <w:tr w:rsidR="00954F35" w:rsidRPr="00A1650B" w14:paraId="00B74924"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A32B5D"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2BC35C43"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Pa.m</w:t>
            </w:r>
            <w:r w:rsidRPr="006F544E">
              <w:rPr>
                <w:color w:val="auto"/>
                <w:sz w:val="18"/>
                <w:szCs w:val="18"/>
                <w:vertAlign w:val="superscript"/>
                <w:lang w:val="en-GB" w:eastAsia="zh-CN"/>
              </w:rPr>
              <w:t>3</w:t>
            </w:r>
            <w:r w:rsidRPr="006F544E">
              <w:rPr>
                <w:color w:val="auto"/>
                <w:sz w:val="18"/>
                <w:szCs w:val="18"/>
                <w:lang w:val="en-GB" w:eastAsia="zh-CN"/>
              </w:rPr>
              <w:t xml:space="preserve">/kmol.K </w:t>
            </w:r>
          </w:p>
        </w:tc>
      </w:tr>
      <w:tr w:rsidR="00954F35" w:rsidRPr="00A1650B" w14:paraId="184A54F1"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7D928B"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766B9544"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Universal ideal gases constant </w:t>
            </w:r>
          </w:p>
        </w:tc>
      </w:tr>
      <w:tr w:rsidR="00954F35" w:rsidRPr="00A1650B" w14:paraId="3E8BFA4A"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A96DC0"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5CE45489" w14:textId="51904883" w:rsidR="00954F35"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08:” Tool to determine the mass flow of a greenhouse gas in a gaseous stream (version 03.0)”</w:t>
            </w:r>
          </w:p>
        </w:tc>
      </w:tr>
      <w:tr w:rsidR="00954F35" w:rsidRPr="00A1650B" w14:paraId="78250F9C"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B0DBFA7"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797E2A2E"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544E">
              <w:rPr>
                <w:color w:val="auto"/>
                <w:sz w:val="18"/>
                <w:szCs w:val="18"/>
                <w:lang w:val="en-GB" w:eastAsia="zh-CN"/>
              </w:rPr>
              <w:t>8,314</w:t>
            </w:r>
          </w:p>
        </w:tc>
      </w:tr>
      <w:tr w:rsidR="00954F35" w:rsidRPr="00A1650B" w14:paraId="3E793EFB"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40D4B8E6"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3BC638AE" w14:textId="0F90EB25" w:rsidR="00954F35" w:rsidRPr="006F544E" w:rsidRDefault="00F449CB"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Value is fixed as Tool 08</w:t>
            </w:r>
          </w:p>
        </w:tc>
      </w:tr>
      <w:tr w:rsidR="00954F35" w:rsidRPr="00A1650B" w14:paraId="470F5C6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C71FFDF"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C71DBF0"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17F58A02"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359C46C" w14:textId="77777777" w:rsidR="00954F35" w:rsidRPr="00A1650B" w:rsidRDefault="00954F35"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15D1429F" w14:textId="77777777" w:rsidR="00954F35" w:rsidRPr="006F544E" w:rsidRDefault="00954F35"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bl>
    <w:p w14:paraId="41BC23B3" w14:textId="77777777" w:rsidR="00954F35" w:rsidRPr="00A1650B" w:rsidRDefault="00954F35" w:rsidP="00A1650B">
      <w:pPr>
        <w:spacing w:after="0"/>
        <w:rPr>
          <w:b/>
          <w:bCs/>
          <w:sz w:val="18"/>
          <w:szCs w:val="18"/>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54F35" w:rsidRPr="00A1650B" w14:paraId="7C64CAAB"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9B273F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7E181183"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MM</w:t>
            </w:r>
            <w:r w:rsidRPr="006F544E">
              <w:rPr>
                <w:color w:val="auto"/>
                <w:sz w:val="18"/>
                <w:szCs w:val="18"/>
                <w:vertAlign w:val="subscript"/>
                <w:lang w:val="en-GB" w:eastAsia="zh-CN"/>
              </w:rPr>
              <w:t>i</w:t>
            </w:r>
          </w:p>
        </w:tc>
      </w:tr>
      <w:tr w:rsidR="00954F35" w:rsidRPr="00A1650B" w14:paraId="45A28249"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BFFA88"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Unit</w:t>
            </w:r>
          </w:p>
        </w:tc>
        <w:tc>
          <w:tcPr>
            <w:tcW w:w="3456" w:type="pct"/>
          </w:tcPr>
          <w:p w14:paraId="7CFB0958"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kg/kmol </w:t>
            </w:r>
          </w:p>
        </w:tc>
      </w:tr>
      <w:tr w:rsidR="00954F35" w:rsidRPr="00A1650B" w14:paraId="5EDF8CB9" w14:textId="77777777" w:rsidTr="006114D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6CF42E"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Description</w:t>
            </w:r>
          </w:p>
        </w:tc>
        <w:tc>
          <w:tcPr>
            <w:tcW w:w="3456" w:type="pct"/>
          </w:tcPr>
          <w:p w14:paraId="1CE02B08" w14:textId="5942C276"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 xml:space="preserve">Molecular mass of greenhouse gas </w:t>
            </w:r>
            <w:r w:rsidR="006F544E" w:rsidRPr="006F544E">
              <w:rPr>
                <w:color w:val="auto"/>
                <w:sz w:val="18"/>
                <w:szCs w:val="18"/>
                <w:lang w:val="en-GB" w:eastAsia="zh-CN"/>
              </w:rPr>
              <w:t>I</w:t>
            </w:r>
            <w:r w:rsidRPr="006F544E">
              <w:rPr>
                <w:color w:val="auto"/>
                <w:sz w:val="18"/>
                <w:szCs w:val="18"/>
                <w:lang w:val="en-GB" w:eastAsia="zh-CN"/>
              </w:rPr>
              <w:t xml:space="preserve">  </w:t>
            </w:r>
          </w:p>
        </w:tc>
      </w:tr>
      <w:tr w:rsidR="00954F35" w:rsidRPr="00A1650B" w14:paraId="1BBC1A63"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26859A"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7DE02A1A" w14:textId="41F0E9BB" w:rsidR="00954F35" w:rsidRPr="006F544E" w:rsidRDefault="00E84426" w:rsidP="008E3604">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08:” Tool to determine the mass flow of a greenhouse gas in a gaseous stream (version 03.0)”</w:t>
            </w:r>
          </w:p>
        </w:tc>
      </w:tr>
      <w:tr w:rsidR="00954F35" w:rsidRPr="00A1650B" w14:paraId="6A6F11BB" w14:textId="77777777" w:rsidTr="006114D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4D1405"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1A05C54E"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16.04 kg/mol for methane</w:t>
            </w:r>
          </w:p>
        </w:tc>
      </w:tr>
      <w:tr w:rsidR="00954F35" w:rsidRPr="00A1650B" w14:paraId="1A1B71EF" w14:textId="77777777" w:rsidTr="006114D4">
        <w:tc>
          <w:tcPr>
            <w:cnfStyle w:val="001000000000" w:firstRow="0" w:lastRow="0" w:firstColumn="1" w:lastColumn="0" w:oddVBand="0" w:evenVBand="0" w:oddHBand="0" w:evenHBand="0" w:firstRowFirstColumn="0" w:firstRowLastColumn="0" w:lastRowFirstColumn="0" w:lastRowLastColumn="0"/>
            <w:tcW w:w="1544" w:type="pct"/>
          </w:tcPr>
          <w:p w14:paraId="42082F51"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F0BFDFB" w14:textId="2FA18F2F" w:rsidR="00954F35" w:rsidRPr="006F544E" w:rsidRDefault="00F449CB"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Value is fixed as Tool 08</w:t>
            </w:r>
          </w:p>
        </w:tc>
      </w:tr>
      <w:tr w:rsidR="00954F35" w:rsidRPr="00A1650B" w14:paraId="3CEBAC2E" w14:textId="77777777" w:rsidTr="006114D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9EE98F2"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16E3B7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Calculation of project emission</w:t>
            </w:r>
          </w:p>
        </w:tc>
      </w:tr>
      <w:tr w:rsidR="00954F35" w:rsidRPr="00A1650B" w14:paraId="0A01ADC0" w14:textId="77777777" w:rsidTr="006114D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8392EC9" w14:textId="77777777" w:rsidR="00954F35" w:rsidRPr="00A1650B" w:rsidRDefault="00954F35" w:rsidP="00A1650B">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04C4B934" w14:textId="77777777" w:rsidR="00954F35" w:rsidRPr="006F544E" w:rsidRDefault="00954F35" w:rsidP="00A1650B">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bl>
    <w:p w14:paraId="14621DBE" w14:textId="3338F0D1" w:rsidR="00954F35" w:rsidRPr="00A1650B" w:rsidRDefault="006F544E" w:rsidP="00A1650B">
      <w:pPr>
        <w:spacing w:after="0"/>
        <w:rPr>
          <w:sz w:val="18"/>
          <w:szCs w:val="18"/>
        </w:rPr>
      </w:pPr>
      <w:r>
        <w:rPr>
          <w:sz w:val="18"/>
          <w:szCs w:val="18"/>
        </w:rPr>
        <w:br/>
      </w:r>
    </w:p>
    <w:tbl>
      <w:tblPr>
        <w:tblStyle w:val="5-1"/>
        <w:tblW w:w="5000" w:type="pct"/>
        <w:tblCellMar>
          <w:top w:w="57" w:type="dxa"/>
        </w:tblCellMar>
        <w:tblLook w:val="0680" w:firstRow="0" w:lastRow="0" w:firstColumn="1" w:lastColumn="0" w:noHBand="1" w:noVBand="1"/>
      </w:tblPr>
      <w:tblGrid>
        <w:gridCol w:w="2971"/>
        <w:gridCol w:w="6651"/>
      </w:tblGrid>
      <w:tr w:rsidR="00E84426" w:rsidRPr="00A1650B" w14:paraId="44373E40"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F88562"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Data/parameter</w:t>
            </w:r>
          </w:p>
        </w:tc>
        <w:tc>
          <w:tcPr>
            <w:tcW w:w="3456" w:type="pct"/>
          </w:tcPr>
          <w:p w14:paraId="4121AEAF" w14:textId="77777777" w:rsidR="00E84426" w:rsidRPr="006F544E" w:rsidRDefault="00E84426" w:rsidP="006F544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F544E">
              <w:rPr>
                <w:rFonts w:cs="TimesNewRomanPSMT"/>
                <w:color w:val="auto"/>
                <w:sz w:val="18"/>
                <w:szCs w:val="18"/>
              </w:rPr>
              <w:t>η</w:t>
            </w:r>
            <w:r w:rsidRPr="006F544E">
              <w:rPr>
                <w:rFonts w:cs="TimesNewRomanPSMT"/>
                <w:color w:val="auto"/>
                <w:sz w:val="18"/>
                <w:szCs w:val="18"/>
                <w:vertAlign w:val="subscript"/>
              </w:rPr>
              <w:t>flare,m</w:t>
            </w:r>
          </w:p>
        </w:tc>
      </w:tr>
      <w:tr w:rsidR="00E84426" w:rsidRPr="00A1650B" w14:paraId="6B8FCC75"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5BEC74"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Unit</w:t>
            </w:r>
          </w:p>
        </w:tc>
        <w:tc>
          <w:tcPr>
            <w:tcW w:w="3456" w:type="pct"/>
          </w:tcPr>
          <w:p w14:paraId="5F8AD164"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w:t>
            </w:r>
          </w:p>
        </w:tc>
      </w:tr>
      <w:tr w:rsidR="00E84426" w:rsidRPr="00A1650B" w14:paraId="39E33C53" w14:textId="77777777" w:rsidTr="006F544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A38A43"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lastRenderedPageBreak/>
              <w:t>Description</w:t>
            </w:r>
          </w:p>
        </w:tc>
        <w:tc>
          <w:tcPr>
            <w:tcW w:w="3456" w:type="pct"/>
          </w:tcPr>
          <w:p w14:paraId="4AFBD33A"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Flare efficiency in minute m</w:t>
            </w:r>
          </w:p>
        </w:tc>
      </w:tr>
      <w:tr w:rsidR="00E84426" w:rsidRPr="00A1650B" w14:paraId="5015C956"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8E1757"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Source of data</w:t>
            </w:r>
          </w:p>
        </w:tc>
        <w:tc>
          <w:tcPr>
            <w:tcW w:w="3456" w:type="pct"/>
          </w:tcPr>
          <w:p w14:paraId="2F22409E" w14:textId="05D2BB94"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Tool 06”</w:t>
            </w:r>
            <w:r w:rsidRPr="006F544E">
              <w:rPr>
                <w:color w:val="auto"/>
                <w:sz w:val="18"/>
                <w:szCs w:val="18"/>
              </w:rPr>
              <w:t xml:space="preserve"> </w:t>
            </w:r>
            <w:r w:rsidRPr="006F544E">
              <w:rPr>
                <w:color w:val="auto"/>
                <w:sz w:val="18"/>
                <w:szCs w:val="18"/>
                <w:lang w:val="en-GB" w:eastAsia="zh-CN"/>
              </w:rPr>
              <w:t>Project emissions from flaring (Version 0</w:t>
            </w:r>
            <w:r w:rsidR="000842F5">
              <w:rPr>
                <w:color w:val="auto"/>
                <w:sz w:val="18"/>
                <w:szCs w:val="18"/>
                <w:lang w:val="en-GB" w:eastAsia="zh-CN"/>
              </w:rPr>
              <w:t>4</w:t>
            </w:r>
            <w:r w:rsidRPr="006F544E">
              <w:rPr>
                <w:color w:val="auto"/>
                <w:sz w:val="18"/>
                <w:szCs w:val="18"/>
                <w:lang w:val="en-GB" w:eastAsia="zh-CN"/>
              </w:rPr>
              <w:t>.0)”</w:t>
            </w:r>
          </w:p>
        </w:tc>
      </w:tr>
      <w:tr w:rsidR="00E84426" w:rsidRPr="00A1650B" w14:paraId="59E18D8B" w14:textId="77777777" w:rsidTr="006F544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D9BD35"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Value(s) applied</w:t>
            </w:r>
          </w:p>
        </w:tc>
        <w:tc>
          <w:tcPr>
            <w:tcW w:w="3456" w:type="pct"/>
          </w:tcPr>
          <w:p w14:paraId="323C99B5" w14:textId="77777777" w:rsidR="00E84426" w:rsidRPr="006F544E"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0%</w:t>
            </w:r>
          </w:p>
        </w:tc>
      </w:tr>
      <w:tr w:rsidR="00E84426" w:rsidRPr="00A1650B" w14:paraId="481761BB" w14:textId="77777777" w:rsidTr="006F544E">
        <w:tc>
          <w:tcPr>
            <w:cnfStyle w:val="001000000000" w:firstRow="0" w:lastRow="0" w:firstColumn="1" w:lastColumn="0" w:oddVBand="0" w:evenVBand="0" w:oddHBand="0" w:evenHBand="0" w:firstRowFirstColumn="0" w:firstRowLastColumn="0" w:lastRowFirstColumn="0" w:lastRowLastColumn="0"/>
            <w:tcW w:w="1544" w:type="pct"/>
          </w:tcPr>
          <w:p w14:paraId="3CFFF0B4"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 xml:space="preserve">Choice of data or Measurement methods and procedures </w:t>
            </w:r>
          </w:p>
        </w:tc>
        <w:tc>
          <w:tcPr>
            <w:tcW w:w="3456" w:type="pct"/>
          </w:tcPr>
          <w:p w14:paraId="41C1EFC0" w14:textId="7ECF7E6C" w:rsidR="00E84426" w:rsidRPr="006F544E" w:rsidRDefault="00F449CB"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544E">
              <w:rPr>
                <w:color w:val="auto"/>
                <w:sz w:val="18"/>
                <w:szCs w:val="18"/>
                <w:lang w:val="en-GB" w:eastAsia="zh-CN"/>
              </w:rPr>
              <w:t>0% is the conservative value.</w:t>
            </w:r>
          </w:p>
        </w:tc>
      </w:tr>
      <w:tr w:rsidR="00E84426" w:rsidRPr="00A1650B" w14:paraId="308AF2EE" w14:textId="77777777" w:rsidTr="006F544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40D19A0"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Purpose of data</w:t>
            </w:r>
          </w:p>
        </w:tc>
        <w:tc>
          <w:tcPr>
            <w:tcW w:w="3456" w:type="pct"/>
          </w:tcPr>
          <w:p w14:paraId="459CEF08" w14:textId="77777777" w:rsidR="00E84426" w:rsidRPr="00A1650B"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Calculation of project emission</w:t>
            </w:r>
          </w:p>
        </w:tc>
      </w:tr>
      <w:tr w:rsidR="00E84426" w:rsidRPr="00A1650B" w14:paraId="726E063C" w14:textId="77777777" w:rsidTr="006F544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D9652F3" w14:textId="77777777" w:rsidR="00E84426" w:rsidRPr="00A1650B" w:rsidRDefault="00E84426" w:rsidP="006F544E">
            <w:pPr>
              <w:rPr>
                <w:color w:val="FFFFFF" w:themeColor="background1"/>
                <w:sz w:val="18"/>
                <w:szCs w:val="18"/>
                <w:lang w:val="en-GB"/>
              </w:rPr>
            </w:pPr>
            <w:r w:rsidRPr="00A1650B">
              <w:rPr>
                <w:color w:val="FFFFFF" w:themeColor="background1"/>
                <w:sz w:val="18"/>
                <w:szCs w:val="18"/>
                <w:lang w:val="en-GB"/>
              </w:rPr>
              <w:t>Additional comment</w:t>
            </w:r>
          </w:p>
        </w:tc>
        <w:tc>
          <w:tcPr>
            <w:tcW w:w="3456" w:type="pct"/>
          </w:tcPr>
          <w:p w14:paraId="6AF920D9" w14:textId="77777777" w:rsidR="00E84426" w:rsidRPr="00A1650B" w:rsidRDefault="00E84426" w:rsidP="006F544E">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1650B">
              <w:rPr>
                <w:color w:val="auto"/>
                <w:sz w:val="18"/>
                <w:szCs w:val="18"/>
                <w:lang w:val="en-GB" w:eastAsia="zh-CN"/>
              </w:rPr>
              <w:t>/</w:t>
            </w:r>
          </w:p>
        </w:tc>
      </w:tr>
    </w:tbl>
    <w:p w14:paraId="34D7C499" w14:textId="77777777" w:rsidR="00E42150" w:rsidRPr="003B1DEE" w:rsidRDefault="00E42150" w:rsidP="00816579"/>
    <w:p w14:paraId="40F2E3E4" w14:textId="77777777" w:rsidR="00816579" w:rsidRDefault="00816579" w:rsidP="00E7462C">
      <w:pPr>
        <w:pStyle w:val="SectionList"/>
      </w:pPr>
      <w:bookmarkStart w:id="56" w:name="_Ref418094911"/>
      <w:bookmarkStart w:id="57" w:name="_Toc40962777"/>
      <w:r w:rsidRPr="00241108">
        <w:t>Data and parameters monitored</w:t>
      </w:r>
      <w:bookmarkEnd w:id="56"/>
      <w:bookmarkEnd w:id="57"/>
    </w:p>
    <w:p w14:paraId="411D85EF" w14:textId="62EC9813" w:rsidR="00816579" w:rsidRDefault="00816579" w:rsidP="00816579">
      <w:r w:rsidRPr="003B1DEE">
        <w:t>&gt;&gt;</w:t>
      </w:r>
    </w:p>
    <w:p w14:paraId="438B9E9E" w14:textId="6178C1C8" w:rsidR="00B0339C" w:rsidRPr="00C624B5" w:rsidRDefault="00B0339C" w:rsidP="00C624B5">
      <w:pPr>
        <w:rPr>
          <w:color w:val="171717" w:themeColor="background2" w:themeShade="1A"/>
          <w:lang w:val="en-GB"/>
        </w:rPr>
      </w:pPr>
      <w:r w:rsidRPr="00C624B5">
        <w:rPr>
          <w:b/>
          <w:color w:val="171717" w:themeColor="background2" w:themeShade="1A"/>
          <w:lang w:val="en-GB"/>
        </w:rPr>
        <w:t>SDG 13</w:t>
      </w: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341EAA" w:rsidRPr="00341EAA" w14:paraId="4236A2F8" w14:textId="77777777" w:rsidTr="00273EA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37F3DE1"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Data / Parameter</w:t>
            </w:r>
          </w:p>
        </w:tc>
        <w:tc>
          <w:tcPr>
            <w:tcW w:w="3479" w:type="pct"/>
          </w:tcPr>
          <w:p w14:paraId="33759DE2"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p,LT</w:t>
            </w:r>
          </w:p>
        </w:tc>
      </w:tr>
      <w:tr w:rsidR="00341EAA" w:rsidRPr="00341EAA" w14:paraId="1360F734" w14:textId="77777777" w:rsidTr="00273EA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516E2F4"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Unit</w:t>
            </w:r>
          </w:p>
        </w:tc>
        <w:tc>
          <w:tcPr>
            <w:tcW w:w="3479" w:type="pct"/>
          </w:tcPr>
          <w:p w14:paraId="1A0D82D5"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341EAA" w:rsidRPr="00341EAA" w14:paraId="18B87200" w14:textId="77777777" w:rsidTr="00273EA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9F846DB"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Description</w:t>
            </w:r>
          </w:p>
        </w:tc>
        <w:tc>
          <w:tcPr>
            <w:tcW w:w="3479" w:type="pct"/>
          </w:tcPr>
          <w:p w14:paraId="14C3058B"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Number of animals of type LT produced annually for the year y </w:t>
            </w:r>
          </w:p>
        </w:tc>
      </w:tr>
      <w:tr w:rsidR="00341EAA" w:rsidRPr="00341EAA" w14:paraId="26152444" w14:textId="77777777" w:rsidTr="00273EA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6FA2EE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Source of data</w:t>
            </w:r>
          </w:p>
        </w:tc>
        <w:tc>
          <w:tcPr>
            <w:tcW w:w="3479" w:type="pct"/>
          </w:tcPr>
          <w:p w14:paraId="76E764DB" w14:textId="795D6459" w:rsidR="00341EAA" w:rsidRPr="00C624B5" w:rsidRDefault="00F26F66"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Production</w:t>
            </w:r>
            <w:r w:rsidR="00791B68" w:rsidRPr="00C624B5">
              <w:rPr>
                <w:color w:val="171717" w:themeColor="background2" w:themeShade="1A"/>
                <w:sz w:val="18"/>
                <w:szCs w:val="18"/>
                <w:lang w:val="en-GB" w:eastAsia="zh-CN"/>
              </w:rPr>
              <w:t xml:space="preserve"> record of market swine</w:t>
            </w:r>
          </w:p>
        </w:tc>
      </w:tr>
      <w:tr w:rsidR="00341EAA" w:rsidRPr="00341EAA" w14:paraId="75ADEE7E" w14:textId="77777777" w:rsidTr="00273EA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41CFE2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 xml:space="preserve">Value(s) </w:t>
            </w:r>
            <w:r w:rsidRPr="00341EAA">
              <w:rPr>
                <w:rFonts w:asciiTheme="minorHAnsi" w:hAnsiTheme="minorHAnsi" w:hint="eastAsia"/>
                <w:color w:val="FFFFFF" w:themeColor="background1"/>
                <w:sz w:val="18"/>
                <w:szCs w:val="18"/>
                <w:lang w:eastAsia="zh-CN"/>
              </w:rPr>
              <w:t>of</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monitored</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parameter</w:t>
            </w:r>
          </w:p>
        </w:tc>
        <w:tc>
          <w:tcPr>
            <w:tcW w:w="3479" w:type="pct"/>
          </w:tcPr>
          <w:tbl>
            <w:tblPr>
              <w:tblStyle w:val="afffff3"/>
              <w:tblW w:w="4380" w:type="pct"/>
              <w:tblLook w:val="04A0" w:firstRow="1" w:lastRow="0" w:firstColumn="1" w:lastColumn="0" w:noHBand="0" w:noVBand="1"/>
            </w:tblPr>
            <w:tblGrid>
              <w:gridCol w:w="2554"/>
              <w:gridCol w:w="2974"/>
            </w:tblGrid>
            <w:tr w:rsidR="00814AE3" w:rsidRPr="00F0242A" w14:paraId="2BEE25F8" w14:textId="77777777" w:rsidTr="00C84CBF">
              <w:tc>
                <w:tcPr>
                  <w:tcW w:w="2310" w:type="pct"/>
                </w:tcPr>
                <w:p w14:paraId="083527EE" w14:textId="13DBD5A2" w:rsidR="00814AE3" w:rsidRPr="00F0242A" w:rsidRDefault="00663E3A" w:rsidP="00504F3C">
                  <w:pPr>
                    <w:framePr w:hSpace="180" w:wrap="around" w:vAnchor="text" w:hAnchor="margin" w:y="219"/>
                    <w:contextualSpacing w:val="0"/>
                    <w:rPr>
                      <w:rFonts w:cs="Arial"/>
                      <w:color w:val="171717" w:themeColor="background2" w:themeShade="1A"/>
                      <w:sz w:val="16"/>
                      <w:szCs w:val="16"/>
                    </w:rPr>
                  </w:pPr>
                  <w:r w:rsidRPr="0002154D">
                    <w:rPr>
                      <w:b/>
                      <w:bCs/>
                      <w:color w:val="auto"/>
                      <w:sz w:val="18"/>
                      <w:szCs w:val="18"/>
                      <w:lang w:val="en-GB" w:eastAsia="zh-CN"/>
                    </w:rPr>
                    <w:t>Period</w:t>
                  </w:r>
                </w:p>
              </w:tc>
              <w:tc>
                <w:tcPr>
                  <w:tcW w:w="2690" w:type="pct"/>
                </w:tcPr>
                <w:p w14:paraId="62E2A559" w14:textId="3DDF2965" w:rsidR="00814AE3" w:rsidRPr="00663E3A" w:rsidRDefault="00814AE3" w:rsidP="00504F3C">
                  <w:pPr>
                    <w:framePr w:hSpace="180" w:wrap="around" w:vAnchor="text" w:hAnchor="margin" w:y="219"/>
                    <w:contextualSpacing w:val="0"/>
                    <w:rPr>
                      <w:rFonts w:cs="Arial"/>
                      <w:b/>
                      <w:bCs/>
                      <w:color w:val="171717" w:themeColor="background2" w:themeShade="1A"/>
                      <w:sz w:val="16"/>
                      <w:szCs w:val="16"/>
                    </w:rPr>
                  </w:pPr>
                  <w:r w:rsidRPr="00663E3A">
                    <w:rPr>
                      <w:rFonts w:cs="Arial"/>
                      <w:b/>
                      <w:bCs/>
                      <w:color w:val="171717" w:themeColor="background2" w:themeShade="1A"/>
                      <w:sz w:val="16"/>
                      <w:szCs w:val="16"/>
                    </w:rPr>
                    <w:t>N</w:t>
                  </w:r>
                  <w:r w:rsidRPr="00663E3A">
                    <w:rPr>
                      <w:rFonts w:cs="Arial"/>
                      <w:b/>
                      <w:bCs/>
                      <w:color w:val="171717" w:themeColor="background2" w:themeShade="1A"/>
                      <w:sz w:val="16"/>
                      <w:szCs w:val="16"/>
                      <w:vertAlign w:val="subscript"/>
                    </w:rPr>
                    <w:t>p,LT</w:t>
                  </w:r>
                </w:p>
              </w:tc>
            </w:tr>
            <w:tr w:rsidR="00811ECC" w:rsidRPr="00F0242A" w14:paraId="299AA5A2" w14:textId="77777777" w:rsidTr="00C84CBF">
              <w:tc>
                <w:tcPr>
                  <w:tcW w:w="2310" w:type="pct"/>
                </w:tcPr>
                <w:p w14:paraId="0216EF4D" w14:textId="7A7419C6"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Pr>
                      <w:rFonts w:cs="Arial"/>
                      <w:color w:val="171717" w:themeColor="background2" w:themeShade="1A"/>
                      <w:sz w:val="16"/>
                      <w:szCs w:val="16"/>
                    </w:rPr>
                    <w:t>20/01/2021</w:t>
                  </w:r>
                  <w:r w:rsidRPr="00C624B5">
                    <w:rPr>
                      <w:rFonts w:cs="Arial"/>
                      <w:color w:val="171717" w:themeColor="background2" w:themeShade="1A"/>
                      <w:sz w:val="16"/>
                      <w:szCs w:val="16"/>
                    </w:rPr>
                    <w:t>-31/01/2021</w:t>
                  </w:r>
                </w:p>
              </w:tc>
              <w:tc>
                <w:tcPr>
                  <w:tcW w:w="2690" w:type="pct"/>
                  <w:shd w:val="clear" w:color="auto" w:fill="auto"/>
                  <w:vAlign w:val="bottom"/>
                </w:tcPr>
                <w:p w14:paraId="1C8EB3F6" w14:textId="29A21FD9"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 xml:space="preserve">9,820 </w:t>
                  </w:r>
                  <w:r w:rsidR="00C84CBF">
                    <w:rPr>
                      <w:rFonts w:cs="Arial"/>
                      <w:color w:val="171717" w:themeColor="background2" w:themeShade="1A"/>
                      <w:sz w:val="16"/>
                      <w:szCs w:val="16"/>
                    </w:rPr>
                    <w:t>heads of market swine</w:t>
                  </w:r>
                </w:p>
              </w:tc>
            </w:tr>
            <w:tr w:rsidR="00811ECC" w:rsidRPr="00F0242A" w14:paraId="7F4D3EC1" w14:textId="77777777" w:rsidTr="00C84CBF">
              <w:tc>
                <w:tcPr>
                  <w:tcW w:w="2310" w:type="pct"/>
                </w:tcPr>
                <w:p w14:paraId="2CD0F359" w14:textId="77777777"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sidRPr="00C624B5">
                    <w:rPr>
                      <w:rFonts w:cs="Arial"/>
                      <w:color w:val="171717" w:themeColor="background2" w:themeShade="1A"/>
                      <w:sz w:val="16"/>
                      <w:szCs w:val="16"/>
                    </w:rPr>
                    <w:t>01/02/2021-28/02/2021</w:t>
                  </w:r>
                </w:p>
              </w:tc>
              <w:tc>
                <w:tcPr>
                  <w:tcW w:w="2690" w:type="pct"/>
                  <w:shd w:val="clear" w:color="auto" w:fill="auto"/>
                  <w:vAlign w:val="bottom"/>
                </w:tcPr>
                <w:p w14:paraId="353CF9F0" w14:textId="54BE26CA"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26,062</w:t>
                  </w:r>
                  <w:r w:rsidR="00C84CBF">
                    <w:rPr>
                      <w:rFonts w:cs="Arial"/>
                      <w:color w:val="171717" w:themeColor="background2" w:themeShade="1A"/>
                      <w:sz w:val="16"/>
                      <w:szCs w:val="16"/>
                    </w:rPr>
                    <w:t xml:space="preserve"> heads of market swine</w:t>
                  </w:r>
                </w:p>
              </w:tc>
            </w:tr>
            <w:tr w:rsidR="00811ECC" w:rsidRPr="00F0242A" w14:paraId="6BA1E3D6" w14:textId="77777777" w:rsidTr="00C84CBF">
              <w:tc>
                <w:tcPr>
                  <w:tcW w:w="2310" w:type="pct"/>
                </w:tcPr>
                <w:p w14:paraId="516D78C2" w14:textId="77777777"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sidRPr="00C624B5">
                    <w:rPr>
                      <w:rFonts w:cs="Arial"/>
                      <w:color w:val="171717" w:themeColor="background2" w:themeShade="1A"/>
                      <w:sz w:val="16"/>
                      <w:szCs w:val="16"/>
                    </w:rPr>
                    <w:t>01/03/2021-31/03/2021</w:t>
                  </w:r>
                </w:p>
              </w:tc>
              <w:tc>
                <w:tcPr>
                  <w:tcW w:w="2690" w:type="pct"/>
                  <w:shd w:val="clear" w:color="auto" w:fill="auto"/>
                  <w:vAlign w:val="bottom"/>
                </w:tcPr>
                <w:p w14:paraId="7D4C1A82" w14:textId="1DE2F2EB"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25,923</w:t>
                  </w:r>
                  <w:r w:rsidR="00C84CBF">
                    <w:rPr>
                      <w:rFonts w:cs="Arial"/>
                      <w:color w:val="171717" w:themeColor="background2" w:themeShade="1A"/>
                      <w:sz w:val="16"/>
                      <w:szCs w:val="16"/>
                    </w:rPr>
                    <w:t xml:space="preserve"> heads of market swine</w:t>
                  </w:r>
                </w:p>
              </w:tc>
            </w:tr>
            <w:tr w:rsidR="00811ECC" w:rsidRPr="00F0242A" w14:paraId="12313F64" w14:textId="77777777" w:rsidTr="00C84CBF">
              <w:tc>
                <w:tcPr>
                  <w:tcW w:w="2310" w:type="pct"/>
                </w:tcPr>
                <w:p w14:paraId="3CAE7743" w14:textId="77777777"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sidRPr="00C624B5">
                    <w:rPr>
                      <w:rFonts w:cs="Arial"/>
                      <w:color w:val="171717" w:themeColor="background2" w:themeShade="1A"/>
                      <w:sz w:val="16"/>
                      <w:szCs w:val="16"/>
                    </w:rPr>
                    <w:t>01/04/2021-30/04/2021</w:t>
                  </w:r>
                </w:p>
              </w:tc>
              <w:tc>
                <w:tcPr>
                  <w:tcW w:w="2690" w:type="pct"/>
                  <w:shd w:val="clear" w:color="auto" w:fill="auto"/>
                  <w:vAlign w:val="bottom"/>
                </w:tcPr>
                <w:p w14:paraId="7BF5725C" w14:textId="268DEB8D"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25,690</w:t>
                  </w:r>
                  <w:r w:rsidR="00C84CBF">
                    <w:rPr>
                      <w:rFonts w:cs="Arial"/>
                      <w:color w:val="171717" w:themeColor="background2" w:themeShade="1A"/>
                      <w:sz w:val="16"/>
                      <w:szCs w:val="16"/>
                    </w:rPr>
                    <w:t xml:space="preserve"> heads of market swine</w:t>
                  </w:r>
                </w:p>
              </w:tc>
            </w:tr>
            <w:tr w:rsidR="00811ECC" w:rsidRPr="00F0242A" w14:paraId="74494870" w14:textId="77777777" w:rsidTr="00C84CBF">
              <w:tc>
                <w:tcPr>
                  <w:tcW w:w="2310" w:type="pct"/>
                </w:tcPr>
                <w:p w14:paraId="06599E7F" w14:textId="77777777"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sidRPr="00C624B5">
                    <w:rPr>
                      <w:rFonts w:cs="Arial"/>
                      <w:color w:val="171717" w:themeColor="background2" w:themeShade="1A"/>
                      <w:sz w:val="16"/>
                      <w:szCs w:val="16"/>
                    </w:rPr>
                    <w:t>01/05/2021-31/05/2021</w:t>
                  </w:r>
                </w:p>
              </w:tc>
              <w:tc>
                <w:tcPr>
                  <w:tcW w:w="2690" w:type="pct"/>
                  <w:shd w:val="clear" w:color="auto" w:fill="auto"/>
                  <w:vAlign w:val="bottom"/>
                </w:tcPr>
                <w:p w14:paraId="1AE8E942" w14:textId="2D925352"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25,880</w:t>
                  </w:r>
                  <w:r w:rsidR="00C84CBF">
                    <w:rPr>
                      <w:rFonts w:cs="Arial"/>
                      <w:color w:val="171717" w:themeColor="background2" w:themeShade="1A"/>
                      <w:sz w:val="16"/>
                      <w:szCs w:val="16"/>
                    </w:rPr>
                    <w:t xml:space="preserve"> heads of market swine</w:t>
                  </w:r>
                </w:p>
              </w:tc>
            </w:tr>
            <w:tr w:rsidR="00811ECC" w:rsidRPr="00F0242A" w14:paraId="1EEE4D93" w14:textId="77777777" w:rsidTr="00C84CBF">
              <w:tc>
                <w:tcPr>
                  <w:tcW w:w="2310" w:type="pct"/>
                </w:tcPr>
                <w:p w14:paraId="3A6CEB1F" w14:textId="77777777"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sidRPr="00C624B5">
                    <w:rPr>
                      <w:rFonts w:cs="Arial"/>
                      <w:color w:val="171717" w:themeColor="background2" w:themeShade="1A"/>
                      <w:sz w:val="16"/>
                      <w:szCs w:val="16"/>
                    </w:rPr>
                    <w:t>01/06/2021-30/06/2021</w:t>
                  </w:r>
                </w:p>
              </w:tc>
              <w:tc>
                <w:tcPr>
                  <w:tcW w:w="2690" w:type="pct"/>
                  <w:shd w:val="clear" w:color="auto" w:fill="auto"/>
                  <w:vAlign w:val="bottom"/>
                </w:tcPr>
                <w:p w14:paraId="3104C45F" w14:textId="6193351F"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25,949</w:t>
                  </w:r>
                  <w:r w:rsidR="00C84CBF">
                    <w:rPr>
                      <w:rFonts w:cs="Arial"/>
                      <w:color w:val="171717" w:themeColor="background2" w:themeShade="1A"/>
                      <w:sz w:val="16"/>
                      <w:szCs w:val="16"/>
                    </w:rPr>
                    <w:t xml:space="preserve"> heads of market swine</w:t>
                  </w:r>
                </w:p>
              </w:tc>
            </w:tr>
            <w:tr w:rsidR="00811ECC" w:rsidRPr="00F0242A" w14:paraId="0AEA1F4E" w14:textId="77777777" w:rsidTr="00C84CBF">
              <w:tc>
                <w:tcPr>
                  <w:tcW w:w="2310" w:type="pct"/>
                </w:tcPr>
                <w:p w14:paraId="3722CACF" w14:textId="77777777" w:rsidR="00811ECC" w:rsidRPr="00C624B5" w:rsidRDefault="00811ECC" w:rsidP="00504F3C">
                  <w:pPr>
                    <w:framePr w:hSpace="180" w:wrap="around" w:vAnchor="text" w:hAnchor="margin" w:y="219"/>
                    <w:contextualSpacing w:val="0"/>
                    <w:rPr>
                      <w:rFonts w:cs="Arial"/>
                      <w:color w:val="171717" w:themeColor="background2" w:themeShade="1A"/>
                      <w:sz w:val="16"/>
                      <w:szCs w:val="16"/>
                    </w:rPr>
                  </w:pPr>
                  <w:r w:rsidRPr="00C624B5">
                    <w:rPr>
                      <w:rFonts w:cs="Arial"/>
                      <w:color w:val="171717" w:themeColor="background2" w:themeShade="1A"/>
                      <w:sz w:val="16"/>
                      <w:szCs w:val="16"/>
                    </w:rPr>
                    <w:t>01/07/2021-31/07/2021</w:t>
                  </w:r>
                </w:p>
              </w:tc>
              <w:tc>
                <w:tcPr>
                  <w:tcW w:w="2690" w:type="pct"/>
                  <w:shd w:val="clear" w:color="auto" w:fill="auto"/>
                  <w:vAlign w:val="bottom"/>
                </w:tcPr>
                <w:p w14:paraId="460D650B" w14:textId="6769D946" w:rsidR="00811ECC" w:rsidRPr="00811ECC" w:rsidRDefault="00811ECC" w:rsidP="00504F3C">
                  <w:pPr>
                    <w:framePr w:hSpace="180" w:wrap="around" w:vAnchor="text" w:hAnchor="margin" w:y="219"/>
                    <w:contextualSpacing w:val="0"/>
                    <w:rPr>
                      <w:rFonts w:cs="Arial"/>
                      <w:color w:val="171717" w:themeColor="background2" w:themeShade="1A"/>
                      <w:sz w:val="16"/>
                      <w:szCs w:val="16"/>
                    </w:rPr>
                  </w:pPr>
                  <w:r w:rsidRPr="00811ECC">
                    <w:rPr>
                      <w:rFonts w:eastAsia="等线" w:cs="Times New Roman"/>
                      <w:color w:val="171717" w:themeColor="background2" w:themeShade="1A"/>
                      <w:sz w:val="16"/>
                      <w:szCs w:val="16"/>
                    </w:rPr>
                    <w:t>25,825</w:t>
                  </w:r>
                  <w:r w:rsidR="00C84CBF">
                    <w:rPr>
                      <w:rFonts w:cs="Arial"/>
                      <w:color w:val="171717" w:themeColor="background2" w:themeShade="1A"/>
                      <w:sz w:val="16"/>
                      <w:szCs w:val="16"/>
                    </w:rPr>
                    <w:t xml:space="preserve"> heads of market swine</w:t>
                  </w:r>
                </w:p>
              </w:tc>
            </w:tr>
            <w:tr w:rsidR="00811ECC" w:rsidRPr="00F0242A" w14:paraId="16E1D65F" w14:textId="77777777" w:rsidTr="00C84CBF">
              <w:tc>
                <w:tcPr>
                  <w:tcW w:w="2310" w:type="pct"/>
                  <w:vAlign w:val="center"/>
                </w:tcPr>
                <w:p w14:paraId="6F0C5C23" w14:textId="4666C66E"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01/08/2021-31/08/2021</w:t>
                  </w:r>
                </w:p>
              </w:tc>
              <w:tc>
                <w:tcPr>
                  <w:tcW w:w="2690" w:type="pct"/>
                  <w:vAlign w:val="bottom"/>
                </w:tcPr>
                <w:p w14:paraId="483791D1" w14:textId="62C14BA9"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25,926</w:t>
                  </w:r>
                  <w:r w:rsidR="00C84CBF">
                    <w:rPr>
                      <w:rFonts w:cs="Arial"/>
                      <w:color w:val="171717" w:themeColor="background2" w:themeShade="1A"/>
                      <w:sz w:val="16"/>
                      <w:szCs w:val="16"/>
                    </w:rPr>
                    <w:t xml:space="preserve"> heads of market swine</w:t>
                  </w:r>
                </w:p>
              </w:tc>
            </w:tr>
            <w:tr w:rsidR="00811ECC" w:rsidRPr="00F0242A" w14:paraId="62579F57" w14:textId="77777777" w:rsidTr="00C84CBF">
              <w:tc>
                <w:tcPr>
                  <w:tcW w:w="2310" w:type="pct"/>
                  <w:vAlign w:val="bottom"/>
                </w:tcPr>
                <w:p w14:paraId="29F19104" w14:textId="6FD74E83"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01/09/2021-30/09/2021</w:t>
                  </w:r>
                </w:p>
              </w:tc>
              <w:tc>
                <w:tcPr>
                  <w:tcW w:w="2690" w:type="pct"/>
                  <w:vAlign w:val="bottom"/>
                </w:tcPr>
                <w:p w14:paraId="335516C7" w14:textId="2C808E8D"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25,621</w:t>
                  </w:r>
                  <w:r w:rsidR="00C84CBF">
                    <w:rPr>
                      <w:rFonts w:cs="Arial"/>
                      <w:color w:val="171717" w:themeColor="background2" w:themeShade="1A"/>
                      <w:sz w:val="16"/>
                      <w:szCs w:val="16"/>
                    </w:rPr>
                    <w:t xml:space="preserve"> heads of market swine</w:t>
                  </w:r>
                </w:p>
              </w:tc>
            </w:tr>
            <w:tr w:rsidR="00811ECC" w:rsidRPr="00F0242A" w14:paraId="1A64DC61" w14:textId="77777777" w:rsidTr="00C84CBF">
              <w:tc>
                <w:tcPr>
                  <w:tcW w:w="2310" w:type="pct"/>
                  <w:vAlign w:val="bottom"/>
                </w:tcPr>
                <w:p w14:paraId="4E54A6AE" w14:textId="31EBEEA7"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01/10/2021-31/10/2021</w:t>
                  </w:r>
                </w:p>
              </w:tc>
              <w:tc>
                <w:tcPr>
                  <w:tcW w:w="2690" w:type="pct"/>
                  <w:vAlign w:val="bottom"/>
                </w:tcPr>
                <w:p w14:paraId="208B4864" w14:textId="5AE9903C"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25,817</w:t>
                  </w:r>
                  <w:r w:rsidR="00C84CBF">
                    <w:rPr>
                      <w:rFonts w:cs="Arial"/>
                      <w:color w:val="171717" w:themeColor="background2" w:themeShade="1A"/>
                      <w:sz w:val="16"/>
                      <w:szCs w:val="16"/>
                    </w:rPr>
                    <w:t xml:space="preserve"> heads of market swine</w:t>
                  </w:r>
                </w:p>
              </w:tc>
            </w:tr>
            <w:tr w:rsidR="00811ECC" w:rsidRPr="00F0242A" w14:paraId="24648DB5" w14:textId="77777777" w:rsidTr="00C84CBF">
              <w:tc>
                <w:tcPr>
                  <w:tcW w:w="2310" w:type="pct"/>
                  <w:vAlign w:val="bottom"/>
                </w:tcPr>
                <w:p w14:paraId="644D0EA5" w14:textId="5CEA00A8"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01/11/2021-30/11/2021</w:t>
                  </w:r>
                </w:p>
              </w:tc>
              <w:tc>
                <w:tcPr>
                  <w:tcW w:w="2690" w:type="pct"/>
                  <w:vAlign w:val="bottom"/>
                </w:tcPr>
                <w:p w14:paraId="7B37BD42" w14:textId="4D4F45E8"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25,851</w:t>
                  </w:r>
                  <w:r w:rsidR="00C84CBF">
                    <w:rPr>
                      <w:rFonts w:cs="Arial"/>
                      <w:color w:val="171717" w:themeColor="background2" w:themeShade="1A"/>
                      <w:sz w:val="16"/>
                      <w:szCs w:val="16"/>
                    </w:rPr>
                    <w:t xml:space="preserve"> heads of market swine</w:t>
                  </w:r>
                </w:p>
              </w:tc>
            </w:tr>
            <w:tr w:rsidR="00811ECC" w:rsidRPr="00F0242A" w14:paraId="1794F803" w14:textId="77777777" w:rsidTr="00C84CBF">
              <w:tc>
                <w:tcPr>
                  <w:tcW w:w="2310" w:type="pct"/>
                  <w:vAlign w:val="bottom"/>
                </w:tcPr>
                <w:p w14:paraId="72B77EFD" w14:textId="18281722"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01/12/2021-31/12/2021</w:t>
                  </w:r>
                </w:p>
              </w:tc>
              <w:tc>
                <w:tcPr>
                  <w:tcW w:w="2690" w:type="pct"/>
                  <w:vAlign w:val="bottom"/>
                </w:tcPr>
                <w:p w14:paraId="048FB164" w14:textId="7539B5A3"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25,759</w:t>
                  </w:r>
                  <w:r w:rsidR="00C84CBF">
                    <w:rPr>
                      <w:rFonts w:cs="Arial"/>
                      <w:color w:val="171717" w:themeColor="background2" w:themeShade="1A"/>
                      <w:sz w:val="16"/>
                      <w:szCs w:val="16"/>
                    </w:rPr>
                    <w:t xml:space="preserve"> heads of market swine</w:t>
                  </w:r>
                </w:p>
              </w:tc>
            </w:tr>
            <w:tr w:rsidR="00811ECC" w:rsidRPr="00F0242A" w14:paraId="501312B2" w14:textId="77777777" w:rsidTr="00C84CBF">
              <w:tc>
                <w:tcPr>
                  <w:tcW w:w="2310" w:type="pct"/>
                  <w:vAlign w:val="bottom"/>
                </w:tcPr>
                <w:p w14:paraId="7B13F0F7" w14:textId="550C2E9E"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01/01/2022-31/01/2022</w:t>
                  </w:r>
                </w:p>
              </w:tc>
              <w:tc>
                <w:tcPr>
                  <w:tcW w:w="2690" w:type="pct"/>
                  <w:vAlign w:val="bottom"/>
                </w:tcPr>
                <w:p w14:paraId="47101C1B" w14:textId="41FA1EAF"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25,840</w:t>
                  </w:r>
                  <w:r w:rsidR="00C84CBF">
                    <w:rPr>
                      <w:rFonts w:cs="Arial"/>
                      <w:color w:val="171717" w:themeColor="background2" w:themeShade="1A"/>
                      <w:sz w:val="16"/>
                      <w:szCs w:val="16"/>
                    </w:rPr>
                    <w:t xml:space="preserve"> heads of market swine</w:t>
                  </w:r>
                </w:p>
              </w:tc>
            </w:tr>
            <w:tr w:rsidR="00811ECC" w:rsidRPr="00F0242A" w14:paraId="6E62905E" w14:textId="77777777" w:rsidTr="00C84CBF">
              <w:tc>
                <w:tcPr>
                  <w:tcW w:w="2310" w:type="pct"/>
                  <w:vAlign w:val="bottom"/>
                </w:tcPr>
                <w:p w14:paraId="5D85C16B" w14:textId="29DDF42C"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01/02/2022-28/02/2022</w:t>
                  </w:r>
                </w:p>
              </w:tc>
              <w:tc>
                <w:tcPr>
                  <w:tcW w:w="2690" w:type="pct"/>
                  <w:vAlign w:val="bottom"/>
                </w:tcPr>
                <w:p w14:paraId="6F5A1849" w14:textId="1A9D00B8"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25,780</w:t>
                  </w:r>
                  <w:r w:rsidR="00C84CBF">
                    <w:rPr>
                      <w:rFonts w:cs="Arial"/>
                      <w:color w:val="171717" w:themeColor="background2" w:themeShade="1A"/>
                      <w:sz w:val="16"/>
                      <w:szCs w:val="16"/>
                    </w:rPr>
                    <w:t xml:space="preserve"> heads of market swine</w:t>
                  </w:r>
                </w:p>
              </w:tc>
            </w:tr>
            <w:tr w:rsidR="00811ECC" w:rsidRPr="00F0242A" w14:paraId="3BA5F6A3" w14:textId="77777777" w:rsidTr="00C84CBF">
              <w:tc>
                <w:tcPr>
                  <w:tcW w:w="2310" w:type="pct"/>
                  <w:vAlign w:val="bottom"/>
                </w:tcPr>
                <w:p w14:paraId="2AD704B4" w14:textId="42ED0BA2" w:rsidR="00811ECC" w:rsidRDefault="00811ECC" w:rsidP="00504F3C">
                  <w:pPr>
                    <w:framePr w:hSpace="180" w:wrap="around" w:vAnchor="text" w:hAnchor="margin" w:y="219"/>
                    <w:contextualSpacing w:val="0"/>
                    <w:rPr>
                      <w:rFonts w:cs="Arial"/>
                      <w:b/>
                      <w:bCs/>
                      <w:color w:val="171717" w:themeColor="background2" w:themeShade="1A"/>
                      <w:sz w:val="16"/>
                      <w:szCs w:val="16"/>
                    </w:rPr>
                  </w:pPr>
                  <w:r w:rsidRPr="00C624B5">
                    <w:rPr>
                      <w:rFonts w:cs="Arial"/>
                      <w:color w:val="171717" w:themeColor="background2" w:themeShade="1A"/>
                      <w:sz w:val="16"/>
                      <w:szCs w:val="16"/>
                    </w:rPr>
                    <w:t>01/03/2022-31/03/2022</w:t>
                  </w:r>
                </w:p>
              </w:tc>
              <w:tc>
                <w:tcPr>
                  <w:tcW w:w="2690" w:type="pct"/>
                  <w:vAlign w:val="bottom"/>
                </w:tcPr>
                <w:p w14:paraId="15DC333A" w14:textId="3377EBC7" w:rsidR="00811ECC" w:rsidRPr="00811ECC" w:rsidRDefault="00811ECC" w:rsidP="00504F3C">
                  <w:pPr>
                    <w:framePr w:hSpace="180" w:wrap="around" w:vAnchor="text" w:hAnchor="margin" w:y="219"/>
                    <w:contextualSpacing w:val="0"/>
                    <w:rPr>
                      <w:rFonts w:cs="Arial"/>
                      <w:b/>
                      <w:bCs/>
                      <w:color w:val="171717" w:themeColor="background2" w:themeShade="1A"/>
                      <w:sz w:val="16"/>
                      <w:szCs w:val="16"/>
                    </w:rPr>
                  </w:pPr>
                  <w:r w:rsidRPr="00811ECC">
                    <w:rPr>
                      <w:rFonts w:eastAsia="等线" w:cs="Times New Roman"/>
                      <w:color w:val="171717" w:themeColor="background2" w:themeShade="1A"/>
                      <w:sz w:val="16"/>
                      <w:szCs w:val="16"/>
                    </w:rPr>
                    <w:t>25,624</w:t>
                  </w:r>
                  <w:r w:rsidR="00C84CBF">
                    <w:rPr>
                      <w:rFonts w:cs="Arial"/>
                      <w:color w:val="171717" w:themeColor="background2" w:themeShade="1A"/>
                      <w:sz w:val="16"/>
                      <w:szCs w:val="16"/>
                    </w:rPr>
                    <w:t xml:space="preserve"> heads of market swine</w:t>
                  </w:r>
                </w:p>
              </w:tc>
            </w:tr>
            <w:tr w:rsidR="00814AE3" w:rsidRPr="00F0242A" w14:paraId="60F69224" w14:textId="77777777" w:rsidTr="00C84CBF">
              <w:tc>
                <w:tcPr>
                  <w:tcW w:w="2310" w:type="pct"/>
                </w:tcPr>
                <w:p w14:paraId="7E39E524" w14:textId="171E7124" w:rsidR="00814AE3" w:rsidRPr="00C624B5" w:rsidRDefault="00814AE3" w:rsidP="00504F3C">
                  <w:pPr>
                    <w:framePr w:hSpace="180" w:wrap="around" w:vAnchor="text" w:hAnchor="margin" w:y="219"/>
                    <w:contextualSpacing w:val="0"/>
                    <w:rPr>
                      <w:rFonts w:cs="Arial"/>
                      <w:color w:val="171717" w:themeColor="background2" w:themeShade="1A"/>
                      <w:sz w:val="16"/>
                      <w:szCs w:val="16"/>
                    </w:rPr>
                  </w:pPr>
                  <w:r>
                    <w:rPr>
                      <w:rFonts w:cs="Arial"/>
                      <w:b/>
                      <w:bCs/>
                      <w:color w:val="171717" w:themeColor="background2" w:themeShade="1A"/>
                      <w:sz w:val="16"/>
                      <w:szCs w:val="16"/>
                    </w:rPr>
                    <w:t>T</w:t>
                  </w:r>
                  <w:r w:rsidRPr="00F0242A">
                    <w:rPr>
                      <w:rFonts w:cs="Arial"/>
                      <w:b/>
                      <w:bCs/>
                      <w:color w:val="171717" w:themeColor="background2" w:themeShade="1A"/>
                      <w:sz w:val="16"/>
                      <w:szCs w:val="16"/>
                    </w:rPr>
                    <w:t>otal</w:t>
                  </w:r>
                </w:p>
              </w:tc>
              <w:tc>
                <w:tcPr>
                  <w:tcW w:w="2690" w:type="pct"/>
                  <w:vAlign w:val="bottom"/>
                </w:tcPr>
                <w:p w14:paraId="0E189AC8" w14:textId="5F338B8A" w:rsidR="00814AE3" w:rsidRPr="00F0242A" w:rsidRDefault="00811ECC" w:rsidP="00504F3C">
                  <w:pPr>
                    <w:framePr w:hSpace="180" w:wrap="around" w:vAnchor="text" w:hAnchor="margin" w:y="219"/>
                    <w:contextualSpacing w:val="0"/>
                    <w:jc w:val="both"/>
                    <w:rPr>
                      <w:rFonts w:cs="Arial"/>
                      <w:b/>
                      <w:bCs/>
                      <w:color w:val="171717" w:themeColor="background2" w:themeShade="1A"/>
                      <w:sz w:val="16"/>
                      <w:szCs w:val="16"/>
                    </w:rPr>
                  </w:pPr>
                  <w:r w:rsidRPr="00811ECC">
                    <w:rPr>
                      <w:rFonts w:cs="Arial"/>
                      <w:b/>
                      <w:bCs/>
                      <w:color w:val="171717" w:themeColor="background2" w:themeShade="1A"/>
                      <w:sz w:val="16"/>
                      <w:szCs w:val="16"/>
                    </w:rPr>
                    <w:t>371,367</w:t>
                  </w:r>
                  <w:r w:rsidR="00C84CBF">
                    <w:rPr>
                      <w:rFonts w:cs="Arial"/>
                      <w:color w:val="171717" w:themeColor="background2" w:themeShade="1A"/>
                      <w:sz w:val="16"/>
                      <w:szCs w:val="16"/>
                    </w:rPr>
                    <w:t xml:space="preserve"> heads of market swine</w:t>
                  </w:r>
                </w:p>
              </w:tc>
            </w:tr>
          </w:tbl>
          <w:p w14:paraId="76214701" w14:textId="65F89929" w:rsidR="00341EAA" w:rsidRPr="00F0242A" w:rsidRDefault="00341EAA" w:rsidP="00273EAC">
            <w:pPr>
              <w:contextualSpacing w:val="0"/>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6"/>
                <w:szCs w:val="16"/>
                <w:lang w:eastAsia="en-US"/>
              </w:rPr>
            </w:pPr>
          </w:p>
        </w:tc>
      </w:tr>
      <w:tr w:rsidR="00341EAA" w:rsidRPr="00341EAA" w14:paraId="2744693F" w14:textId="77777777" w:rsidTr="00273EAC">
        <w:tc>
          <w:tcPr>
            <w:cnfStyle w:val="001000000000" w:firstRow="0" w:lastRow="0" w:firstColumn="1" w:lastColumn="0" w:oddVBand="0" w:evenVBand="0" w:oddHBand="0" w:evenHBand="0" w:firstRowFirstColumn="0" w:firstRowLastColumn="0" w:lastRowFirstColumn="0" w:lastRowLastColumn="0"/>
            <w:tcW w:w="1521" w:type="pct"/>
          </w:tcPr>
          <w:p w14:paraId="2CA33EC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Measurement methods and procedures</w:t>
            </w:r>
          </w:p>
        </w:tc>
        <w:tc>
          <w:tcPr>
            <w:tcW w:w="3479" w:type="pct"/>
          </w:tcPr>
          <w:p w14:paraId="0DAD0F06" w14:textId="53FA493E" w:rsidR="00341EAA" w:rsidRPr="00C624B5" w:rsidRDefault="00341EAA" w:rsidP="00273EAC">
            <w:pPr>
              <w:widowControl w:val="0"/>
              <w:autoSpaceDE w:val="0"/>
              <w:autoSpaceDN w:val="0"/>
              <w:adjustRightInd w:val="0"/>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 xml:space="preserve">To be collected for each swine population in all of the pig barns.  The number of swine produced in the swine farms had been recorded </w:t>
            </w:r>
            <w:r w:rsidR="00677DFC" w:rsidRPr="00C624B5">
              <w:rPr>
                <w:color w:val="171717" w:themeColor="background2" w:themeShade="1A"/>
                <w:sz w:val="18"/>
                <w:szCs w:val="18"/>
                <w:lang w:val="en-GB"/>
              </w:rPr>
              <w:t xml:space="preserve">in the </w:t>
            </w:r>
            <w:r w:rsidR="00811ECC">
              <w:rPr>
                <w:color w:val="171717" w:themeColor="background2" w:themeShade="1A"/>
                <w:sz w:val="18"/>
                <w:szCs w:val="18"/>
                <w:lang w:val="en-GB"/>
              </w:rPr>
              <w:t>“</w:t>
            </w:r>
            <w:r w:rsidR="00811ECC" w:rsidRPr="00377E5B">
              <w:rPr>
                <w:color w:val="171717" w:themeColor="background2" w:themeShade="1A"/>
                <w:sz w:val="18"/>
                <w:szCs w:val="18"/>
                <w:lang w:val="en-GB"/>
              </w:rPr>
              <w:t>Export record form of Market swine</w:t>
            </w:r>
            <w:r w:rsidR="00811ECC">
              <w:rPr>
                <w:color w:val="171717" w:themeColor="background2" w:themeShade="1A"/>
                <w:sz w:val="18"/>
                <w:szCs w:val="18"/>
                <w:lang w:val="en-GB"/>
              </w:rPr>
              <w:t>”</w:t>
            </w:r>
            <w:r w:rsidR="00723773" w:rsidRPr="00C624B5">
              <w:rPr>
                <w:color w:val="171717" w:themeColor="background2" w:themeShade="1A"/>
                <w:sz w:val="18"/>
                <w:szCs w:val="18"/>
                <w:lang w:val="en-GB"/>
              </w:rPr>
              <w:t xml:space="preserve"> </w:t>
            </w:r>
            <w:r w:rsidRPr="00C624B5">
              <w:rPr>
                <w:color w:val="171717" w:themeColor="background2" w:themeShade="1A"/>
                <w:sz w:val="18"/>
                <w:szCs w:val="18"/>
                <w:lang w:val="en-GB"/>
              </w:rPr>
              <w:t xml:space="preserve">manually by the responsible staff. </w:t>
            </w:r>
          </w:p>
          <w:p w14:paraId="432616C5" w14:textId="77777777" w:rsidR="00341EAA" w:rsidRPr="00C624B5" w:rsidRDefault="00341EAA" w:rsidP="00273EAC">
            <w:pPr>
              <w:widowControl w:val="0"/>
              <w:autoSpaceDE w:val="0"/>
              <w:autoSpaceDN w:val="0"/>
              <w:adjustRightInd w:val="0"/>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b/>
                <w:bCs/>
                <w:color w:val="171717" w:themeColor="background2" w:themeShade="1A"/>
                <w:sz w:val="18"/>
                <w:szCs w:val="18"/>
                <w:lang w:val="en-GB" w:eastAsia="zh-CN"/>
              </w:rPr>
              <w:t xml:space="preserve">Please </w:t>
            </w:r>
            <w:r w:rsidRPr="00C624B5">
              <w:rPr>
                <w:rFonts w:hint="eastAsia"/>
                <w:b/>
                <w:bCs/>
                <w:color w:val="171717" w:themeColor="background2" w:themeShade="1A"/>
                <w:sz w:val="18"/>
                <w:szCs w:val="18"/>
                <w:lang w:val="en-GB" w:eastAsia="zh-CN"/>
              </w:rPr>
              <w:t>refer</w:t>
            </w:r>
            <w:r w:rsidRPr="00C624B5">
              <w:rPr>
                <w:b/>
                <w:bCs/>
                <w:color w:val="171717" w:themeColor="background2" w:themeShade="1A"/>
                <w:sz w:val="18"/>
                <w:szCs w:val="18"/>
                <w:lang w:val="en-GB" w:eastAsia="zh-CN"/>
              </w:rPr>
              <w:t xml:space="preserve"> </w:t>
            </w:r>
            <w:r w:rsidRPr="00C624B5">
              <w:rPr>
                <w:rFonts w:hint="eastAsia"/>
                <w:b/>
                <w:bCs/>
                <w:color w:val="171717" w:themeColor="background2" w:themeShade="1A"/>
                <w:sz w:val="18"/>
                <w:szCs w:val="18"/>
                <w:lang w:val="en-GB" w:eastAsia="zh-CN"/>
              </w:rPr>
              <w:t>to</w:t>
            </w:r>
            <w:r w:rsidRPr="00C624B5">
              <w:rPr>
                <w:b/>
                <w:bCs/>
                <w:color w:val="171717" w:themeColor="background2" w:themeShade="1A"/>
                <w:sz w:val="18"/>
                <w:szCs w:val="18"/>
                <w:lang w:val="en-GB" w:eastAsia="zh-CN"/>
              </w:rPr>
              <w:t xml:space="preserve"> Section C of the MR for more details.</w:t>
            </w:r>
          </w:p>
        </w:tc>
      </w:tr>
      <w:tr w:rsidR="00341EAA" w:rsidRPr="00341EAA" w14:paraId="694DCEAB" w14:textId="77777777" w:rsidTr="00273EA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6865C06"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Monitoring frequency</w:t>
            </w:r>
          </w:p>
        </w:tc>
        <w:tc>
          <w:tcPr>
            <w:tcW w:w="3479" w:type="pct"/>
          </w:tcPr>
          <w:p w14:paraId="6B850641"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Monitored monthly.</w:t>
            </w:r>
          </w:p>
        </w:tc>
      </w:tr>
      <w:tr w:rsidR="00341EAA" w:rsidRPr="00341EAA" w14:paraId="47C81396" w14:textId="77777777" w:rsidTr="00273EA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FE550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QA/QC procedures</w:t>
            </w:r>
          </w:p>
        </w:tc>
        <w:tc>
          <w:tcPr>
            <w:tcW w:w="3479" w:type="pct"/>
          </w:tcPr>
          <w:p w14:paraId="0011D940"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Archive electronically during project plus 5 years.</w:t>
            </w:r>
          </w:p>
        </w:tc>
      </w:tr>
      <w:tr w:rsidR="00341EAA" w:rsidRPr="00341EAA" w14:paraId="5FED91D9" w14:textId="77777777" w:rsidTr="00273EA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1A44931"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lastRenderedPageBreak/>
              <w:t>Purpose of data</w:t>
            </w:r>
          </w:p>
        </w:tc>
        <w:tc>
          <w:tcPr>
            <w:tcW w:w="3479" w:type="pct"/>
          </w:tcPr>
          <w:p w14:paraId="7698D342"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 xml:space="preserve">Use for the calculation of </w:t>
            </w: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LT</w:t>
            </w:r>
          </w:p>
        </w:tc>
      </w:tr>
      <w:tr w:rsidR="00341EAA" w:rsidRPr="00341EAA" w14:paraId="1EED5118" w14:textId="77777777" w:rsidTr="00273EA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80109E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Additional comment</w:t>
            </w:r>
          </w:p>
        </w:tc>
        <w:tc>
          <w:tcPr>
            <w:tcW w:w="3479" w:type="pct"/>
          </w:tcPr>
          <w:p w14:paraId="3558A67B" w14:textId="23CF7DBB" w:rsidR="00341EAA" w:rsidRDefault="006E2E77"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A</w:t>
            </w:r>
            <w:r w:rsidR="00341EAA" w:rsidRPr="00C624B5">
              <w:rPr>
                <w:color w:val="171717" w:themeColor="background2" w:themeShade="1A"/>
                <w:sz w:val="18"/>
                <w:szCs w:val="18"/>
                <w:lang w:val="en-GB" w:eastAsia="zh-CN"/>
              </w:rPr>
              <w:t xml:space="preserve">ccording to the Equation </w:t>
            </w:r>
            <w:r w:rsidR="007258D0" w:rsidRPr="00C624B5">
              <w:rPr>
                <w:color w:val="171717" w:themeColor="background2" w:themeShade="1A"/>
                <w:sz w:val="18"/>
                <w:szCs w:val="18"/>
                <w:lang w:val="en-GB" w:eastAsia="zh-CN"/>
              </w:rPr>
              <w:t>4 in this MR</w:t>
            </w:r>
            <w:r w:rsidR="00341EAA" w:rsidRPr="00C624B5">
              <w:rPr>
                <w:color w:val="171717" w:themeColor="background2" w:themeShade="1A"/>
                <w:sz w:val="18"/>
                <w:szCs w:val="18"/>
                <w:lang w:val="en-GB" w:eastAsia="zh-CN"/>
              </w:rPr>
              <w:t>, the calculated N</w:t>
            </w:r>
            <w:r w:rsidR="00341EAA" w:rsidRPr="00C624B5">
              <w:rPr>
                <w:color w:val="171717" w:themeColor="background2" w:themeShade="1A"/>
                <w:sz w:val="18"/>
                <w:szCs w:val="18"/>
                <w:vertAlign w:val="subscript"/>
                <w:lang w:val="en-GB" w:eastAsia="zh-CN"/>
              </w:rPr>
              <w:t>LT</w:t>
            </w:r>
            <w:r w:rsidR="00341EAA" w:rsidRPr="00C624B5">
              <w:rPr>
                <w:color w:val="171717" w:themeColor="background2" w:themeShade="1A"/>
                <w:sz w:val="18"/>
                <w:szCs w:val="18"/>
                <w:lang w:val="en-GB" w:eastAsia="zh-CN"/>
              </w:rPr>
              <w:t xml:space="preserve"> is </w:t>
            </w:r>
            <w:r w:rsidR="009F573E">
              <w:rPr>
                <w:color w:val="171717" w:themeColor="background2" w:themeShade="1A"/>
                <w:sz w:val="18"/>
                <w:szCs w:val="18"/>
                <w:lang w:val="en-GB" w:eastAsia="zh-CN"/>
              </w:rPr>
              <w:t>152</w:t>
            </w:r>
            <w:r w:rsidR="00DF6540">
              <w:rPr>
                <w:color w:val="171717" w:themeColor="background2" w:themeShade="1A"/>
                <w:sz w:val="18"/>
                <w:szCs w:val="18"/>
                <w:lang w:val="en-GB" w:eastAsia="zh-CN"/>
              </w:rPr>
              <w:t>,</w:t>
            </w:r>
            <w:r w:rsidR="009F573E">
              <w:rPr>
                <w:color w:val="171717" w:themeColor="background2" w:themeShade="1A"/>
                <w:sz w:val="18"/>
                <w:szCs w:val="18"/>
                <w:lang w:val="en-GB" w:eastAsia="zh-CN"/>
              </w:rPr>
              <w:t>828</w:t>
            </w:r>
            <w:r w:rsidR="00E1783E" w:rsidRPr="00C624B5">
              <w:rPr>
                <w:color w:val="171717" w:themeColor="background2" w:themeShade="1A"/>
                <w:sz w:val="18"/>
                <w:szCs w:val="18"/>
                <w:lang w:val="en-GB" w:eastAsia="zh-CN"/>
              </w:rPr>
              <w:t xml:space="preserve"> heads </w:t>
            </w:r>
            <w:r w:rsidR="001B60ED" w:rsidRPr="00C624B5">
              <w:rPr>
                <w:color w:val="171717" w:themeColor="background2" w:themeShade="1A"/>
                <w:sz w:val="18"/>
                <w:szCs w:val="18"/>
                <w:lang w:val="en-GB" w:eastAsia="zh-CN"/>
              </w:rPr>
              <w:t>(</w:t>
            </w:r>
            <w:r w:rsidR="009F573E" w:rsidRPr="009F573E">
              <w:rPr>
                <w:color w:val="171717" w:themeColor="background2" w:themeShade="1A"/>
                <w:sz w:val="18"/>
                <w:szCs w:val="18"/>
                <w:lang w:eastAsia="zh-CN"/>
              </w:rPr>
              <w:t>371,367</w:t>
            </w:r>
            <w:r w:rsidR="00886F1A" w:rsidRPr="00C624B5">
              <w:rPr>
                <w:color w:val="171717" w:themeColor="background2" w:themeShade="1A"/>
                <w:sz w:val="18"/>
                <w:szCs w:val="18"/>
                <w:lang w:eastAsia="zh-CN"/>
              </w:rPr>
              <w:t>heads</w:t>
            </w:r>
            <w:r w:rsidR="001B60ED" w:rsidRPr="00C624B5">
              <w:rPr>
                <w:color w:val="171717" w:themeColor="background2" w:themeShade="1A"/>
                <w:sz w:val="18"/>
                <w:szCs w:val="18"/>
                <w:lang w:eastAsia="zh-CN"/>
              </w:rPr>
              <w:t>*180</w:t>
            </w:r>
            <w:r w:rsidR="00886F1A" w:rsidRPr="00C624B5">
              <w:rPr>
                <w:color w:val="171717" w:themeColor="background2" w:themeShade="1A"/>
                <w:sz w:val="18"/>
                <w:szCs w:val="18"/>
                <w:lang w:eastAsia="zh-CN"/>
              </w:rPr>
              <w:t>days</w:t>
            </w:r>
            <w:r w:rsidR="001B60ED" w:rsidRPr="00C624B5">
              <w:rPr>
                <w:rFonts w:hint="eastAsia"/>
                <w:color w:val="171717" w:themeColor="background2" w:themeShade="1A"/>
                <w:sz w:val="18"/>
                <w:szCs w:val="18"/>
                <w:lang w:eastAsia="zh-CN"/>
              </w:rPr>
              <w:t>/</w:t>
            </w:r>
            <w:r w:rsidR="001B60ED" w:rsidRPr="00C624B5">
              <w:rPr>
                <w:color w:val="171717" w:themeColor="background2" w:themeShade="1A"/>
                <w:sz w:val="18"/>
                <w:szCs w:val="18"/>
                <w:lang w:eastAsia="zh-CN"/>
              </w:rPr>
              <w:t>365</w:t>
            </w:r>
            <w:r w:rsidR="00886F1A" w:rsidRPr="00C624B5">
              <w:rPr>
                <w:color w:val="171717" w:themeColor="background2" w:themeShade="1A"/>
                <w:sz w:val="18"/>
                <w:szCs w:val="18"/>
                <w:lang w:eastAsia="zh-CN"/>
              </w:rPr>
              <w:t>days</w:t>
            </w:r>
            <w:r w:rsidR="0093377E" w:rsidRPr="00C624B5">
              <w:rPr>
                <w:rFonts w:hint="eastAsia"/>
                <w:color w:val="171717" w:themeColor="background2" w:themeShade="1A"/>
                <w:sz w:val="18"/>
                <w:szCs w:val="18"/>
                <w:lang w:eastAsia="zh-CN"/>
              </w:rPr>
              <w:t>/</w:t>
            </w:r>
            <w:r w:rsidR="009F573E">
              <w:rPr>
                <w:color w:val="171717" w:themeColor="background2" w:themeShade="1A"/>
                <w:sz w:val="18"/>
                <w:szCs w:val="18"/>
                <w:lang w:eastAsia="zh-CN"/>
              </w:rPr>
              <w:t>14.38</w:t>
            </w:r>
            <w:r w:rsidR="0093377E" w:rsidRPr="00C624B5">
              <w:rPr>
                <w:color w:val="171717" w:themeColor="background2" w:themeShade="1A"/>
                <w:sz w:val="18"/>
                <w:szCs w:val="18"/>
                <w:lang w:eastAsia="zh-CN"/>
              </w:rPr>
              <w:t>months*12months</w:t>
            </w:r>
            <w:r w:rsidR="001B60ED" w:rsidRPr="00C624B5">
              <w:rPr>
                <w:color w:val="171717" w:themeColor="background2" w:themeShade="1A"/>
                <w:sz w:val="18"/>
                <w:szCs w:val="18"/>
                <w:lang w:val="en-GB" w:eastAsia="zh-CN"/>
              </w:rPr>
              <w:t>)</w:t>
            </w:r>
            <w:r>
              <w:rPr>
                <w:rStyle w:val="aff8"/>
                <w:color w:val="171717" w:themeColor="background2" w:themeShade="1A"/>
                <w:sz w:val="18"/>
                <w:szCs w:val="18"/>
                <w:lang w:val="en-GB" w:eastAsia="zh-CN"/>
              </w:rPr>
              <w:footnoteReference w:id="5"/>
            </w:r>
            <w:r w:rsidR="00D2550F" w:rsidRPr="00C624B5">
              <w:rPr>
                <w:color w:val="171717" w:themeColor="background2" w:themeShade="1A"/>
                <w:sz w:val="18"/>
                <w:szCs w:val="18"/>
                <w:lang w:val="en-GB" w:eastAsia="zh-CN"/>
              </w:rPr>
              <w:t>.</w:t>
            </w:r>
            <w:r w:rsidR="00D2550F" w:rsidRPr="00C624B5">
              <w:rPr>
                <w:color w:val="171717" w:themeColor="background2" w:themeShade="1A"/>
              </w:rPr>
              <w:t xml:space="preserve"> </w:t>
            </w:r>
            <w:r w:rsidR="00D2550F" w:rsidRPr="00C624B5">
              <w:rPr>
                <w:color w:val="171717" w:themeColor="background2" w:themeShade="1A"/>
                <w:sz w:val="18"/>
                <w:szCs w:val="18"/>
                <w:lang w:val="en-GB" w:eastAsia="zh-CN"/>
              </w:rPr>
              <w:t>However, according to the number of market pigs produced annually of each farm, the N</w:t>
            </w:r>
            <w:r w:rsidR="00D2550F" w:rsidRPr="00C624B5">
              <w:rPr>
                <w:color w:val="171717" w:themeColor="background2" w:themeShade="1A"/>
                <w:sz w:val="18"/>
                <w:szCs w:val="18"/>
                <w:vertAlign w:val="subscript"/>
                <w:lang w:val="en-GB" w:eastAsia="zh-CN"/>
              </w:rPr>
              <w:t>LT</w:t>
            </w:r>
            <w:r w:rsidR="00D2550F" w:rsidRPr="00C624B5">
              <w:rPr>
                <w:color w:val="171717" w:themeColor="background2" w:themeShade="1A"/>
                <w:sz w:val="18"/>
                <w:szCs w:val="18"/>
                <w:lang w:val="en-GB" w:eastAsia="zh-CN"/>
              </w:rPr>
              <w:t xml:space="preserve"> calculated by Equation </w:t>
            </w:r>
            <w:r w:rsidR="00142180" w:rsidRPr="00C624B5">
              <w:rPr>
                <w:color w:val="171717" w:themeColor="background2" w:themeShade="1A"/>
                <w:sz w:val="18"/>
                <w:szCs w:val="18"/>
                <w:lang w:val="en-GB" w:eastAsia="zh-CN"/>
              </w:rPr>
              <w:t>4</w:t>
            </w:r>
            <w:r w:rsidR="00D2550F" w:rsidRPr="00C624B5">
              <w:rPr>
                <w:color w:val="171717" w:themeColor="background2" w:themeShade="1A"/>
                <w:sz w:val="18"/>
                <w:szCs w:val="18"/>
                <w:lang w:val="en-GB" w:eastAsia="zh-CN"/>
              </w:rPr>
              <w:t xml:space="preserve"> is rounded to an integer as </w:t>
            </w:r>
            <w:r w:rsidR="009F573E">
              <w:rPr>
                <w:color w:val="171717" w:themeColor="background2" w:themeShade="1A"/>
                <w:sz w:val="18"/>
                <w:szCs w:val="18"/>
                <w:lang w:val="en-GB" w:eastAsia="zh-CN"/>
              </w:rPr>
              <w:t>152,825</w:t>
            </w:r>
            <w:r w:rsidR="00D2550F" w:rsidRPr="00C624B5">
              <w:rPr>
                <w:color w:val="171717" w:themeColor="background2" w:themeShade="1A"/>
                <w:sz w:val="18"/>
                <w:szCs w:val="18"/>
                <w:lang w:val="en-GB" w:eastAsia="zh-CN"/>
              </w:rPr>
              <w:t xml:space="preserve"> heads. According to the conservative principle, the </w:t>
            </w:r>
            <w:r w:rsidR="009F573E">
              <w:rPr>
                <w:color w:val="171717" w:themeColor="background2" w:themeShade="1A"/>
                <w:sz w:val="18"/>
                <w:szCs w:val="18"/>
                <w:lang w:val="en-GB" w:eastAsia="zh-CN"/>
              </w:rPr>
              <w:t>152,825</w:t>
            </w:r>
            <w:r w:rsidR="00D2550F" w:rsidRPr="00C624B5">
              <w:rPr>
                <w:color w:val="171717" w:themeColor="background2" w:themeShade="1A"/>
                <w:sz w:val="18"/>
                <w:szCs w:val="18"/>
                <w:lang w:val="en-GB" w:eastAsia="zh-CN"/>
              </w:rPr>
              <w:t xml:space="preserve"> heads was applied in the calculations of emission reductions in MR.</w:t>
            </w:r>
          </w:p>
          <w:p w14:paraId="49DD9FBB" w14:textId="3B35A31C" w:rsidR="009A644C" w:rsidRPr="009F573E" w:rsidRDefault="00FE7900" w:rsidP="00FE790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p,LT</w:t>
            </w:r>
            <w:r w:rsidRPr="00C624B5">
              <w:rPr>
                <w:color w:val="171717" w:themeColor="background2" w:themeShade="1A"/>
                <w:sz w:val="18"/>
                <w:szCs w:val="18"/>
                <w:lang w:val="en-GB" w:eastAsia="zh-CN"/>
              </w:rPr>
              <w:t xml:space="preserve"> </w:t>
            </w:r>
            <w:r w:rsidRPr="00C624B5">
              <w:rPr>
                <w:rFonts w:hint="eastAsia"/>
                <w:color w:val="171717" w:themeColor="background2" w:themeShade="1A"/>
                <w:sz w:val="18"/>
                <w:szCs w:val="18"/>
                <w:lang w:val="en-GB" w:eastAsia="zh-CN"/>
              </w:rPr>
              <w:t>has</w:t>
            </w:r>
            <w:r w:rsidRPr="00C624B5">
              <w:rPr>
                <w:color w:val="171717" w:themeColor="background2" w:themeShade="1A"/>
                <w:sz w:val="18"/>
                <w:szCs w:val="18"/>
                <w:lang w:val="en-GB" w:eastAsia="zh-CN"/>
              </w:rPr>
              <w:t xml:space="preserve"> been cross</w:t>
            </w:r>
            <w:r w:rsidRPr="00C624B5">
              <w:rPr>
                <w:rFonts w:hint="eastAsia"/>
                <w:color w:val="171717" w:themeColor="background2" w:themeShade="1A"/>
                <w:sz w:val="18"/>
                <w:szCs w:val="18"/>
                <w:lang w:val="en-GB" w:eastAsia="zh-CN"/>
              </w:rPr>
              <w:t>-</w:t>
            </w:r>
            <w:r w:rsidRPr="00C624B5">
              <w:rPr>
                <w:color w:val="171717" w:themeColor="background2" w:themeShade="1A"/>
                <w:sz w:val="18"/>
                <w:szCs w:val="18"/>
                <w:lang w:val="en-GB" w:eastAsia="zh-CN"/>
              </w:rPr>
              <w:t xml:space="preserve">checked through the monthly sale records of </w:t>
            </w:r>
            <w:r w:rsidR="009F573E">
              <w:rPr>
                <w:color w:val="171717" w:themeColor="background2" w:themeShade="1A"/>
                <w:sz w:val="18"/>
                <w:szCs w:val="18"/>
                <w:lang w:val="en-GB" w:eastAsia="zh-CN"/>
              </w:rPr>
              <w:t>9</w:t>
            </w:r>
            <w:r>
              <w:rPr>
                <w:color w:val="171717" w:themeColor="background2" w:themeShade="1A"/>
                <w:sz w:val="18"/>
                <w:szCs w:val="18"/>
                <w:lang w:val="en-GB" w:eastAsia="zh-CN"/>
              </w:rPr>
              <w:t xml:space="preserve"> swine farms </w:t>
            </w:r>
            <w:r w:rsidRPr="00C624B5">
              <w:rPr>
                <w:color w:val="171717" w:themeColor="background2" w:themeShade="1A"/>
                <w:sz w:val="18"/>
                <w:szCs w:val="18"/>
                <w:lang w:val="en-GB" w:eastAsia="zh-CN"/>
              </w:rPr>
              <w:t xml:space="preserve">during this monitoring period. And the values between </w:t>
            </w:r>
            <w:r w:rsidRPr="009F573E">
              <w:rPr>
                <w:color w:val="171717" w:themeColor="background2" w:themeShade="1A"/>
                <w:sz w:val="18"/>
                <w:szCs w:val="18"/>
                <w:lang w:val="en-GB" w:eastAsia="zh-CN"/>
              </w:rPr>
              <w:t>the</w:t>
            </w:r>
            <w:r w:rsidRPr="009F573E">
              <w:rPr>
                <w:color w:val="171717" w:themeColor="background2" w:themeShade="1A"/>
                <w:sz w:val="18"/>
                <w:szCs w:val="18"/>
                <w:lang w:val="en-GB"/>
              </w:rPr>
              <w:t xml:space="preserve"> </w:t>
            </w:r>
            <w:r w:rsidR="009F573E" w:rsidRPr="009F573E">
              <w:rPr>
                <w:color w:val="171717" w:themeColor="background2" w:themeShade="1A"/>
                <w:sz w:val="18"/>
                <w:szCs w:val="18"/>
                <w:lang w:val="en-GB"/>
              </w:rPr>
              <w:t>Export record form of Market swine</w:t>
            </w:r>
            <w:r w:rsidRPr="009F573E">
              <w:rPr>
                <w:color w:val="171717" w:themeColor="background2" w:themeShade="1A"/>
                <w:sz w:val="18"/>
                <w:szCs w:val="18"/>
                <w:lang w:val="en-GB" w:eastAsia="zh-CN"/>
              </w:rPr>
              <w:t xml:space="preserve"> and the monthly sale records are consistent.</w:t>
            </w:r>
          </w:p>
          <w:p w14:paraId="4EFEC58B" w14:textId="7432546C" w:rsidR="00FE7900" w:rsidRPr="00C624B5" w:rsidRDefault="00FE7900" w:rsidP="00FE790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F573E">
              <w:rPr>
                <w:color w:val="171717" w:themeColor="background2" w:themeShade="1A"/>
                <w:sz w:val="18"/>
                <w:szCs w:val="18"/>
                <w:lang w:val="en-GB" w:eastAsia="zh-CN"/>
              </w:rPr>
              <w:t>Therefore, N</w:t>
            </w:r>
            <w:r w:rsidRPr="009F573E">
              <w:rPr>
                <w:color w:val="171717" w:themeColor="background2" w:themeShade="1A"/>
                <w:sz w:val="18"/>
                <w:szCs w:val="18"/>
                <w:vertAlign w:val="subscript"/>
                <w:lang w:val="en-GB" w:eastAsia="zh-CN"/>
              </w:rPr>
              <w:t>p,LT</w:t>
            </w:r>
            <w:r w:rsidRPr="009F573E">
              <w:rPr>
                <w:color w:val="171717" w:themeColor="background2" w:themeShade="1A"/>
                <w:sz w:val="18"/>
                <w:szCs w:val="18"/>
                <w:lang w:val="en-GB" w:eastAsia="zh-CN"/>
              </w:rPr>
              <w:t xml:space="preserve"> is reasonable and credible. </w:t>
            </w:r>
          </w:p>
        </w:tc>
      </w:tr>
    </w:tbl>
    <w:p w14:paraId="300E2267" w14:textId="5755EECD" w:rsidR="00341EAA" w:rsidRDefault="00341EAA" w:rsidP="00CA27F3">
      <w:pPr>
        <w:spacing w:after="0" w:line="240" w:lineRule="auto"/>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341EAA" w:rsidRPr="00341EAA" w14:paraId="19BC2466" w14:textId="77777777" w:rsidTr="00273EA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AA7031E"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Data / Parameter</w:t>
            </w:r>
          </w:p>
        </w:tc>
        <w:tc>
          <w:tcPr>
            <w:tcW w:w="3479" w:type="pct"/>
          </w:tcPr>
          <w:p w14:paraId="342F682C"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da,LT</w:t>
            </w:r>
          </w:p>
        </w:tc>
      </w:tr>
      <w:tr w:rsidR="00341EAA" w:rsidRPr="00341EAA" w14:paraId="41AE9ABB" w14:textId="77777777" w:rsidTr="00273EA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1CD0A4F"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Unit</w:t>
            </w:r>
          </w:p>
        </w:tc>
        <w:tc>
          <w:tcPr>
            <w:tcW w:w="3479" w:type="pct"/>
          </w:tcPr>
          <w:p w14:paraId="12116DD1"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341EAA" w:rsidRPr="00341EAA" w14:paraId="4BA071AD" w14:textId="77777777" w:rsidTr="00273EA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272CD6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Description</w:t>
            </w:r>
          </w:p>
        </w:tc>
        <w:tc>
          <w:tcPr>
            <w:tcW w:w="3479" w:type="pct"/>
          </w:tcPr>
          <w:p w14:paraId="693FB21A"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Number of days animal of type LT is alive in the farm in the year y</w:t>
            </w:r>
          </w:p>
        </w:tc>
      </w:tr>
      <w:tr w:rsidR="00341EAA" w:rsidRPr="00341EAA" w14:paraId="471E68BC" w14:textId="77777777" w:rsidTr="00273EA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535D8B4"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Source of data</w:t>
            </w:r>
          </w:p>
        </w:tc>
        <w:tc>
          <w:tcPr>
            <w:tcW w:w="3479" w:type="pct"/>
          </w:tcPr>
          <w:p w14:paraId="5DC76FF1" w14:textId="3B5B280C" w:rsidR="00341EAA" w:rsidRPr="00C624B5" w:rsidRDefault="00B9760E"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Pr>
                <w:color w:val="171717" w:themeColor="background2" w:themeShade="1A"/>
                <w:sz w:val="18"/>
                <w:szCs w:val="18"/>
                <w:lang w:val="en-GB" w:eastAsia="zh-CN"/>
              </w:rPr>
              <w:t>Production record of market swine</w:t>
            </w:r>
          </w:p>
        </w:tc>
      </w:tr>
      <w:tr w:rsidR="00341EAA" w:rsidRPr="00341EAA" w14:paraId="4F4FE27C" w14:textId="77777777" w:rsidTr="00273EA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A4DB9F"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 xml:space="preserve">Value(s) </w:t>
            </w:r>
            <w:r w:rsidRPr="00341EAA">
              <w:rPr>
                <w:rFonts w:asciiTheme="minorHAnsi" w:hAnsiTheme="minorHAnsi" w:hint="eastAsia"/>
                <w:color w:val="FFFFFF" w:themeColor="background1"/>
                <w:sz w:val="18"/>
                <w:szCs w:val="18"/>
                <w:lang w:eastAsia="zh-CN"/>
              </w:rPr>
              <w:t>of</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monitored</w:t>
            </w:r>
            <w:r w:rsidRPr="00341EAA">
              <w:rPr>
                <w:rFonts w:asciiTheme="minorHAnsi" w:hAnsiTheme="minorHAnsi"/>
                <w:color w:val="FFFFFF" w:themeColor="background1"/>
                <w:sz w:val="18"/>
                <w:szCs w:val="18"/>
              </w:rPr>
              <w:t xml:space="preserve"> </w:t>
            </w:r>
            <w:r w:rsidRPr="00341EAA">
              <w:rPr>
                <w:rFonts w:asciiTheme="minorHAnsi" w:hAnsiTheme="minorHAnsi" w:hint="eastAsia"/>
                <w:color w:val="FFFFFF" w:themeColor="background1"/>
                <w:sz w:val="18"/>
                <w:szCs w:val="18"/>
                <w:lang w:eastAsia="zh-CN"/>
              </w:rPr>
              <w:t>parameter</w:t>
            </w:r>
          </w:p>
        </w:tc>
        <w:tc>
          <w:tcPr>
            <w:tcW w:w="3479" w:type="pct"/>
          </w:tcPr>
          <w:tbl>
            <w:tblPr>
              <w:tblStyle w:val="afffff3"/>
              <w:tblW w:w="6232" w:type="dxa"/>
              <w:tblLook w:val="04A0" w:firstRow="1" w:lastRow="0" w:firstColumn="1" w:lastColumn="0" w:noHBand="0" w:noVBand="1"/>
            </w:tblPr>
            <w:tblGrid>
              <w:gridCol w:w="2188"/>
              <w:gridCol w:w="869"/>
              <w:gridCol w:w="2306"/>
              <w:gridCol w:w="869"/>
            </w:tblGrid>
            <w:tr w:rsidR="006F365F" w:rsidRPr="00AA6F44" w14:paraId="3AF7BE99" w14:textId="5B098158" w:rsidTr="006F365F">
              <w:trPr>
                <w:trHeight w:val="20"/>
              </w:trPr>
              <w:tc>
                <w:tcPr>
                  <w:tcW w:w="1761" w:type="pct"/>
                  <w:vAlign w:val="center"/>
                </w:tcPr>
                <w:p w14:paraId="738A4F1B" w14:textId="712DB632" w:rsidR="00AA6F44" w:rsidRPr="00AA6F44" w:rsidRDefault="00AA6F44" w:rsidP="00504F3C">
                  <w:pPr>
                    <w:framePr w:hSpace="180" w:wrap="around" w:vAnchor="text" w:hAnchor="margin" w:y="219"/>
                    <w:ind w:leftChars="-98" w:left="-216" w:firstLineChars="119" w:firstLine="191"/>
                    <w:jc w:val="center"/>
                    <w:rPr>
                      <w:color w:val="171717" w:themeColor="background2" w:themeShade="1A"/>
                      <w:sz w:val="16"/>
                      <w:szCs w:val="16"/>
                      <w:lang w:val="en-GB" w:eastAsia="zh-CN"/>
                    </w:rPr>
                  </w:pPr>
                  <w:r w:rsidRPr="00AA6F44">
                    <w:rPr>
                      <w:b/>
                      <w:bCs/>
                      <w:color w:val="auto"/>
                      <w:sz w:val="16"/>
                      <w:szCs w:val="16"/>
                      <w:lang w:val="en-GB" w:eastAsia="zh-CN"/>
                    </w:rPr>
                    <w:t>Period</w:t>
                  </w:r>
                </w:p>
              </w:tc>
              <w:tc>
                <w:tcPr>
                  <w:tcW w:w="698" w:type="pct"/>
                  <w:vAlign w:val="center"/>
                </w:tcPr>
                <w:p w14:paraId="1C09B1D3" w14:textId="3C0C3E57" w:rsidR="00AA6F44" w:rsidRPr="00AA6F44" w:rsidRDefault="00AA6F44" w:rsidP="00504F3C">
                  <w:pPr>
                    <w:framePr w:hSpace="180" w:wrap="around" w:vAnchor="text" w:hAnchor="margin" w:y="219"/>
                    <w:ind w:leftChars="-98" w:left="-216" w:firstLineChars="119" w:firstLine="191"/>
                    <w:jc w:val="center"/>
                    <w:rPr>
                      <w:b/>
                      <w:bCs/>
                      <w:color w:val="171717" w:themeColor="background2" w:themeShade="1A"/>
                      <w:sz w:val="16"/>
                      <w:szCs w:val="16"/>
                      <w:lang w:val="en-GB" w:eastAsia="zh-CN"/>
                    </w:rPr>
                  </w:pPr>
                  <w:r w:rsidRPr="00AA6F44">
                    <w:rPr>
                      <w:rFonts w:hint="eastAsia"/>
                      <w:b/>
                      <w:bCs/>
                      <w:color w:val="171717" w:themeColor="background2" w:themeShade="1A"/>
                      <w:sz w:val="16"/>
                      <w:szCs w:val="16"/>
                      <w:lang w:val="en-GB" w:eastAsia="zh-CN"/>
                    </w:rPr>
                    <w:t>N</w:t>
                  </w:r>
                  <w:r w:rsidRPr="00AA6F44">
                    <w:rPr>
                      <w:b/>
                      <w:bCs/>
                      <w:color w:val="171717" w:themeColor="background2" w:themeShade="1A"/>
                      <w:sz w:val="16"/>
                      <w:szCs w:val="16"/>
                      <w:vertAlign w:val="subscript"/>
                      <w:lang w:val="en-GB" w:eastAsia="zh-CN"/>
                    </w:rPr>
                    <w:t>da,LT</w:t>
                  </w:r>
                </w:p>
              </w:tc>
              <w:tc>
                <w:tcPr>
                  <w:tcW w:w="1860" w:type="pct"/>
                  <w:vAlign w:val="center"/>
                </w:tcPr>
                <w:p w14:paraId="22FE2D28" w14:textId="27FD23A1" w:rsidR="00AA6F44" w:rsidRPr="00AA6F44" w:rsidRDefault="00AA6F44" w:rsidP="00504F3C">
                  <w:pPr>
                    <w:framePr w:hSpace="180" w:wrap="around" w:vAnchor="text" w:hAnchor="margin" w:y="219"/>
                    <w:ind w:leftChars="-98" w:left="-216" w:firstLineChars="119" w:firstLine="191"/>
                    <w:jc w:val="center"/>
                    <w:rPr>
                      <w:b/>
                      <w:bCs/>
                      <w:color w:val="171717" w:themeColor="background2" w:themeShade="1A"/>
                      <w:sz w:val="16"/>
                      <w:szCs w:val="16"/>
                      <w:lang w:val="en-GB" w:eastAsia="zh-CN"/>
                    </w:rPr>
                  </w:pPr>
                  <w:r w:rsidRPr="00AA6F44">
                    <w:rPr>
                      <w:b/>
                      <w:bCs/>
                      <w:color w:val="auto"/>
                      <w:sz w:val="16"/>
                      <w:szCs w:val="16"/>
                      <w:lang w:val="en-GB" w:eastAsia="zh-CN"/>
                    </w:rPr>
                    <w:t>Period</w:t>
                  </w:r>
                </w:p>
              </w:tc>
              <w:tc>
                <w:tcPr>
                  <w:tcW w:w="681" w:type="pct"/>
                  <w:vAlign w:val="center"/>
                </w:tcPr>
                <w:p w14:paraId="16B3EF34" w14:textId="354CAC02" w:rsidR="00AA6F44" w:rsidRPr="00AA6F44" w:rsidRDefault="00AA6F44" w:rsidP="00504F3C">
                  <w:pPr>
                    <w:framePr w:hSpace="180" w:wrap="around" w:vAnchor="text" w:hAnchor="margin" w:y="219"/>
                    <w:ind w:leftChars="-98" w:left="-216" w:firstLineChars="119" w:firstLine="191"/>
                    <w:jc w:val="center"/>
                    <w:rPr>
                      <w:b/>
                      <w:bCs/>
                      <w:color w:val="171717" w:themeColor="background2" w:themeShade="1A"/>
                      <w:sz w:val="16"/>
                      <w:szCs w:val="16"/>
                      <w:lang w:val="en-GB" w:eastAsia="zh-CN"/>
                    </w:rPr>
                  </w:pPr>
                  <w:r w:rsidRPr="00AA6F44">
                    <w:rPr>
                      <w:rFonts w:hint="eastAsia"/>
                      <w:b/>
                      <w:bCs/>
                      <w:color w:val="171717" w:themeColor="background2" w:themeShade="1A"/>
                      <w:sz w:val="16"/>
                      <w:szCs w:val="16"/>
                      <w:lang w:val="en-GB" w:eastAsia="zh-CN"/>
                    </w:rPr>
                    <w:t>N</w:t>
                  </w:r>
                  <w:r w:rsidRPr="00AA6F44">
                    <w:rPr>
                      <w:b/>
                      <w:bCs/>
                      <w:color w:val="171717" w:themeColor="background2" w:themeShade="1A"/>
                      <w:sz w:val="16"/>
                      <w:szCs w:val="16"/>
                      <w:vertAlign w:val="subscript"/>
                      <w:lang w:val="en-GB" w:eastAsia="zh-CN"/>
                    </w:rPr>
                    <w:t>da,LT</w:t>
                  </w:r>
                </w:p>
              </w:tc>
            </w:tr>
            <w:tr w:rsidR="006F365F" w:rsidRPr="00AA6F44" w14:paraId="057CA358" w14:textId="0FEC5664" w:rsidTr="006F365F">
              <w:trPr>
                <w:trHeight w:val="20"/>
              </w:trPr>
              <w:tc>
                <w:tcPr>
                  <w:tcW w:w="1761" w:type="pct"/>
                  <w:vAlign w:val="center"/>
                </w:tcPr>
                <w:p w14:paraId="5204D69E" w14:textId="6CDB40AA"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20/01/2021-31/01/2021</w:t>
                  </w:r>
                </w:p>
              </w:tc>
              <w:tc>
                <w:tcPr>
                  <w:tcW w:w="698" w:type="pct"/>
                  <w:vAlign w:val="center"/>
                </w:tcPr>
                <w:p w14:paraId="1EAA4743"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6CE58830" w14:textId="49D0B884"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01/09/2021-30/09/2021</w:t>
                  </w:r>
                </w:p>
              </w:tc>
              <w:tc>
                <w:tcPr>
                  <w:tcW w:w="681" w:type="pct"/>
                  <w:vAlign w:val="center"/>
                </w:tcPr>
                <w:p w14:paraId="78BAEC27" w14:textId="67436BB4"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5C491776" w14:textId="36028C5B" w:rsidTr="006F365F">
              <w:trPr>
                <w:trHeight w:val="20"/>
              </w:trPr>
              <w:tc>
                <w:tcPr>
                  <w:tcW w:w="1761" w:type="pct"/>
                  <w:vAlign w:val="center"/>
                </w:tcPr>
                <w:p w14:paraId="19931DD2" w14:textId="197FC672"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01/02/2021-28/02/2021</w:t>
                  </w:r>
                </w:p>
              </w:tc>
              <w:tc>
                <w:tcPr>
                  <w:tcW w:w="698" w:type="pct"/>
                  <w:vAlign w:val="center"/>
                </w:tcPr>
                <w:p w14:paraId="3BEBB344"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5AC363F7" w14:textId="2087CABC"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01/10/2021-31/10/2021</w:t>
                  </w:r>
                </w:p>
              </w:tc>
              <w:tc>
                <w:tcPr>
                  <w:tcW w:w="681" w:type="pct"/>
                  <w:vAlign w:val="center"/>
                </w:tcPr>
                <w:p w14:paraId="1ACF4006" w14:textId="147948D2"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376CEB56" w14:textId="1BD7EC2A" w:rsidTr="006F365F">
              <w:trPr>
                <w:trHeight w:val="20"/>
              </w:trPr>
              <w:tc>
                <w:tcPr>
                  <w:tcW w:w="1761" w:type="pct"/>
                  <w:vAlign w:val="center"/>
                </w:tcPr>
                <w:p w14:paraId="7B15E8F3" w14:textId="7844B710"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01/03/2021-31/03/2021</w:t>
                  </w:r>
                </w:p>
              </w:tc>
              <w:tc>
                <w:tcPr>
                  <w:tcW w:w="698" w:type="pct"/>
                  <w:vAlign w:val="center"/>
                </w:tcPr>
                <w:p w14:paraId="12969F60"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47EBE467" w14:textId="0BEB4E73"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01/11/2021-30/11/2021</w:t>
                  </w:r>
                </w:p>
              </w:tc>
              <w:tc>
                <w:tcPr>
                  <w:tcW w:w="681" w:type="pct"/>
                  <w:vAlign w:val="center"/>
                </w:tcPr>
                <w:p w14:paraId="458BD3C2" w14:textId="5D2D410E"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69D4FB05" w14:textId="2047A4C7" w:rsidTr="006F365F">
              <w:trPr>
                <w:trHeight w:val="20"/>
              </w:trPr>
              <w:tc>
                <w:tcPr>
                  <w:tcW w:w="1761" w:type="pct"/>
                  <w:vAlign w:val="center"/>
                </w:tcPr>
                <w:p w14:paraId="688D0454" w14:textId="6848C5AF"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01/04/2021-30/04/2021</w:t>
                  </w:r>
                </w:p>
              </w:tc>
              <w:tc>
                <w:tcPr>
                  <w:tcW w:w="698" w:type="pct"/>
                  <w:vAlign w:val="center"/>
                </w:tcPr>
                <w:p w14:paraId="04EBEC4D"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63E55153" w14:textId="2C25A78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01/12/2021-31/12/2021</w:t>
                  </w:r>
                </w:p>
              </w:tc>
              <w:tc>
                <w:tcPr>
                  <w:tcW w:w="681" w:type="pct"/>
                  <w:vAlign w:val="center"/>
                </w:tcPr>
                <w:p w14:paraId="77891DF6" w14:textId="3B98C008"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0D43871C" w14:textId="624F64FF" w:rsidTr="006F365F">
              <w:trPr>
                <w:trHeight w:val="20"/>
              </w:trPr>
              <w:tc>
                <w:tcPr>
                  <w:tcW w:w="1761" w:type="pct"/>
                  <w:vAlign w:val="center"/>
                </w:tcPr>
                <w:p w14:paraId="2AAEDFBC" w14:textId="5E859C35"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01/05/2021-31/05/2021</w:t>
                  </w:r>
                </w:p>
              </w:tc>
              <w:tc>
                <w:tcPr>
                  <w:tcW w:w="698" w:type="pct"/>
                  <w:vAlign w:val="center"/>
                </w:tcPr>
                <w:p w14:paraId="11C9FEE0"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6461A2C6" w14:textId="6E0BD283"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01/01/2022-31/01/2022</w:t>
                  </w:r>
                </w:p>
              </w:tc>
              <w:tc>
                <w:tcPr>
                  <w:tcW w:w="681" w:type="pct"/>
                  <w:vAlign w:val="center"/>
                </w:tcPr>
                <w:p w14:paraId="1AE26394" w14:textId="5697E319"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61BF97CB" w14:textId="7A12EF8A" w:rsidTr="006F365F">
              <w:trPr>
                <w:trHeight w:val="20"/>
              </w:trPr>
              <w:tc>
                <w:tcPr>
                  <w:tcW w:w="1761" w:type="pct"/>
                  <w:vAlign w:val="center"/>
                </w:tcPr>
                <w:p w14:paraId="72A2E555" w14:textId="497FC69C"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01/06/2021-30/06/2021</w:t>
                  </w:r>
                </w:p>
              </w:tc>
              <w:tc>
                <w:tcPr>
                  <w:tcW w:w="698" w:type="pct"/>
                  <w:vAlign w:val="center"/>
                </w:tcPr>
                <w:p w14:paraId="6E44D581"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0DA54E58" w14:textId="1BF02B7F"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01/02/2022-28/02/2022</w:t>
                  </w:r>
                </w:p>
              </w:tc>
              <w:tc>
                <w:tcPr>
                  <w:tcW w:w="681" w:type="pct"/>
                  <w:vAlign w:val="center"/>
                </w:tcPr>
                <w:p w14:paraId="437C8BFA" w14:textId="67C172D0"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1B03E9E8" w14:textId="1C12BFA1" w:rsidTr="006F365F">
              <w:trPr>
                <w:trHeight w:val="20"/>
              </w:trPr>
              <w:tc>
                <w:tcPr>
                  <w:tcW w:w="1761" w:type="pct"/>
                  <w:vAlign w:val="center"/>
                </w:tcPr>
                <w:p w14:paraId="0E2F302C" w14:textId="1ED2DF54"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01/07/2021-31/07/2021</w:t>
                  </w:r>
                </w:p>
              </w:tc>
              <w:tc>
                <w:tcPr>
                  <w:tcW w:w="698" w:type="pct"/>
                  <w:vAlign w:val="center"/>
                </w:tcPr>
                <w:p w14:paraId="4357D144"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3F32D51A" w14:textId="035E80F0"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rFonts w:cs="Arial"/>
                      <w:color w:val="171717" w:themeColor="background2" w:themeShade="1A"/>
                      <w:sz w:val="16"/>
                      <w:szCs w:val="16"/>
                    </w:rPr>
                    <w:t>01/03/2022-31/03/2022</w:t>
                  </w:r>
                </w:p>
              </w:tc>
              <w:tc>
                <w:tcPr>
                  <w:tcW w:w="681" w:type="pct"/>
                  <w:vAlign w:val="center"/>
                </w:tcPr>
                <w:p w14:paraId="164E33BF" w14:textId="5B8535D4"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r>
            <w:tr w:rsidR="006F365F" w:rsidRPr="00AA6F44" w14:paraId="5D6C3402" w14:textId="5123D8F6" w:rsidTr="006F365F">
              <w:trPr>
                <w:trHeight w:val="20"/>
              </w:trPr>
              <w:tc>
                <w:tcPr>
                  <w:tcW w:w="1761" w:type="pct"/>
                  <w:vAlign w:val="center"/>
                </w:tcPr>
                <w:p w14:paraId="005355E7" w14:textId="4F62DD86" w:rsidR="00AA6F44" w:rsidRPr="00AA6F44" w:rsidRDefault="00AA6F44" w:rsidP="00504F3C">
                  <w:pPr>
                    <w:framePr w:hSpace="180" w:wrap="around" w:vAnchor="text" w:hAnchor="margin" w:y="219"/>
                    <w:ind w:leftChars="-98" w:left="-216" w:firstLineChars="119" w:firstLine="190"/>
                    <w:jc w:val="center"/>
                    <w:rPr>
                      <w:rFonts w:cs="Arial"/>
                      <w:color w:val="171717" w:themeColor="background2" w:themeShade="1A"/>
                      <w:sz w:val="16"/>
                      <w:szCs w:val="16"/>
                    </w:rPr>
                  </w:pPr>
                  <w:r w:rsidRPr="00AA6F44">
                    <w:rPr>
                      <w:rFonts w:cs="Arial"/>
                      <w:color w:val="171717" w:themeColor="background2" w:themeShade="1A"/>
                      <w:sz w:val="16"/>
                      <w:szCs w:val="16"/>
                    </w:rPr>
                    <w:t>01/08/2021-31/08/2021</w:t>
                  </w:r>
                </w:p>
              </w:tc>
              <w:tc>
                <w:tcPr>
                  <w:tcW w:w="698" w:type="pct"/>
                  <w:vAlign w:val="center"/>
                </w:tcPr>
                <w:p w14:paraId="18132296" w14:textId="4B741E15"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r w:rsidRPr="00AA6F44">
                    <w:rPr>
                      <w:color w:val="171717" w:themeColor="background2" w:themeShade="1A"/>
                      <w:sz w:val="16"/>
                      <w:szCs w:val="16"/>
                      <w:lang w:val="en-GB" w:eastAsia="zh-CN"/>
                    </w:rPr>
                    <w:t>180</w:t>
                  </w:r>
                  <w:r w:rsidRPr="00AA6F44">
                    <w:rPr>
                      <w:rFonts w:hint="eastAsia"/>
                      <w:color w:val="171717" w:themeColor="background2" w:themeShade="1A"/>
                      <w:sz w:val="16"/>
                      <w:szCs w:val="16"/>
                      <w:lang w:val="en-GB" w:eastAsia="zh-CN"/>
                    </w:rPr>
                    <w:t>d</w:t>
                  </w:r>
                  <w:r w:rsidRPr="00AA6F44">
                    <w:rPr>
                      <w:color w:val="171717" w:themeColor="background2" w:themeShade="1A"/>
                      <w:sz w:val="16"/>
                      <w:szCs w:val="16"/>
                      <w:lang w:val="en-GB" w:eastAsia="zh-CN"/>
                    </w:rPr>
                    <w:t>ays</w:t>
                  </w:r>
                </w:p>
              </w:tc>
              <w:tc>
                <w:tcPr>
                  <w:tcW w:w="1860" w:type="pct"/>
                  <w:vAlign w:val="center"/>
                </w:tcPr>
                <w:p w14:paraId="7EC555C6"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p>
              </w:tc>
              <w:tc>
                <w:tcPr>
                  <w:tcW w:w="681" w:type="pct"/>
                  <w:vAlign w:val="center"/>
                </w:tcPr>
                <w:p w14:paraId="67474682" w14:textId="77777777" w:rsidR="00AA6F44" w:rsidRPr="00AA6F44" w:rsidRDefault="00AA6F44" w:rsidP="00504F3C">
                  <w:pPr>
                    <w:framePr w:hSpace="180" w:wrap="around" w:vAnchor="text" w:hAnchor="margin" w:y="219"/>
                    <w:ind w:leftChars="-98" w:left="-216" w:firstLineChars="119" w:firstLine="190"/>
                    <w:jc w:val="center"/>
                    <w:rPr>
                      <w:color w:val="171717" w:themeColor="background2" w:themeShade="1A"/>
                      <w:sz w:val="16"/>
                      <w:szCs w:val="16"/>
                      <w:lang w:val="en-GB" w:eastAsia="zh-CN"/>
                    </w:rPr>
                  </w:pPr>
                </w:p>
              </w:tc>
            </w:tr>
          </w:tbl>
          <w:p w14:paraId="6F3E97BB"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p>
        </w:tc>
      </w:tr>
      <w:tr w:rsidR="00341EAA" w:rsidRPr="00341EAA" w14:paraId="281D06D3" w14:textId="77777777" w:rsidTr="00273EAC">
        <w:tc>
          <w:tcPr>
            <w:cnfStyle w:val="001000000000" w:firstRow="0" w:lastRow="0" w:firstColumn="1" w:lastColumn="0" w:oddVBand="0" w:evenVBand="0" w:oddHBand="0" w:evenHBand="0" w:firstRowFirstColumn="0" w:firstRowLastColumn="0" w:lastRowFirstColumn="0" w:lastRowLastColumn="0"/>
            <w:tcW w:w="1521" w:type="pct"/>
          </w:tcPr>
          <w:p w14:paraId="46B08B22"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Measurement methods and procedures</w:t>
            </w:r>
          </w:p>
        </w:tc>
        <w:tc>
          <w:tcPr>
            <w:tcW w:w="3479" w:type="pct"/>
          </w:tcPr>
          <w:p w14:paraId="7DD67A41" w14:textId="374BAC7E" w:rsidR="00341EAA" w:rsidRPr="00C624B5" w:rsidRDefault="00341EAA"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 xml:space="preserve">The days of swine alive in the farm was recorded </w:t>
            </w:r>
            <w:r w:rsidR="00723773" w:rsidRPr="00C624B5">
              <w:rPr>
                <w:color w:val="171717" w:themeColor="background2" w:themeShade="1A"/>
                <w:sz w:val="18"/>
                <w:szCs w:val="18"/>
                <w:lang w:val="en-GB"/>
              </w:rPr>
              <w:t xml:space="preserve">in the </w:t>
            </w:r>
            <w:r w:rsidR="00DB2BBA">
              <w:rPr>
                <w:color w:val="171717" w:themeColor="background2" w:themeShade="1A"/>
                <w:sz w:val="18"/>
                <w:szCs w:val="18"/>
                <w:lang w:val="en-GB"/>
              </w:rPr>
              <w:t>“</w:t>
            </w:r>
            <w:r w:rsidR="009F573E" w:rsidRPr="00377E5B">
              <w:rPr>
                <w:color w:val="171717" w:themeColor="background2" w:themeShade="1A"/>
                <w:sz w:val="18"/>
                <w:szCs w:val="18"/>
                <w:lang w:val="en-GB"/>
              </w:rPr>
              <w:t>Export record form of Market swine</w:t>
            </w:r>
            <w:r w:rsidR="00DB2BBA">
              <w:rPr>
                <w:color w:val="171717" w:themeColor="background2" w:themeShade="1A"/>
                <w:sz w:val="18"/>
                <w:szCs w:val="18"/>
                <w:lang w:val="en-GB"/>
              </w:rPr>
              <w:t>”</w:t>
            </w:r>
            <w:r w:rsidR="009F573E" w:rsidRPr="00C624B5">
              <w:rPr>
                <w:color w:val="171717" w:themeColor="background2" w:themeShade="1A"/>
                <w:sz w:val="18"/>
                <w:szCs w:val="18"/>
                <w:lang w:val="en-GB"/>
              </w:rPr>
              <w:t xml:space="preserve"> </w:t>
            </w:r>
            <w:r w:rsidRPr="00C624B5">
              <w:rPr>
                <w:color w:val="171717" w:themeColor="background2" w:themeShade="1A"/>
                <w:sz w:val="18"/>
                <w:szCs w:val="18"/>
                <w:lang w:val="en-GB"/>
              </w:rPr>
              <w:t xml:space="preserve">manually by the responsible staff. </w:t>
            </w:r>
            <w:r w:rsidR="00CA7C53" w:rsidRPr="00C624B5">
              <w:rPr>
                <w:color w:val="171717" w:themeColor="background2" w:themeShade="1A"/>
                <w:sz w:val="18"/>
                <w:szCs w:val="18"/>
                <w:lang w:val="en-GB"/>
              </w:rPr>
              <w:t xml:space="preserve"> </w:t>
            </w:r>
          </w:p>
        </w:tc>
      </w:tr>
      <w:tr w:rsidR="00341EAA" w:rsidRPr="00341EAA" w14:paraId="0ADDA465" w14:textId="77777777" w:rsidTr="00273EA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C9BA63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Monitoring frequency</w:t>
            </w:r>
          </w:p>
        </w:tc>
        <w:tc>
          <w:tcPr>
            <w:tcW w:w="3479" w:type="pct"/>
          </w:tcPr>
          <w:p w14:paraId="7A4381F6"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Monitored monthly.</w:t>
            </w:r>
          </w:p>
        </w:tc>
      </w:tr>
      <w:tr w:rsidR="00341EAA" w:rsidRPr="00341EAA" w14:paraId="02A39E7A" w14:textId="77777777" w:rsidTr="00273EA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3F86B10"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QA/QC procedures</w:t>
            </w:r>
          </w:p>
        </w:tc>
        <w:tc>
          <w:tcPr>
            <w:tcW w:w="3479" w:type="pct"/>
          </w:tcPr>
          <w:p w14:paraId="1C3043BE"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Archive electronically during project plus 5 years.</w:t>
            </w:r>
          </w:p>
        </w:tc>
      </w:tr>
      <w:tr w:rsidR="00341EAA" w:rsidRPr="00341EAA" w14:paraId="27EBAD1A" w14:textId="77777777" w:rsidTr="00273EA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A03689D"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Purpose of data</w:t>
            </w:r>
          </w:p>
        </w:tc>
        <w:tc>
          <w:tcPr>
            <w:tcW w:w="3479" w:type="pct"/>
          </w:tcPr>
          <w:p w14:paraId="4FD13504" w14:textId="77777777" w:rsidR="00341EAA" w:rsidRPr="00C624B5" w:rsidRDefault="00341EAA" w:rsidP="00273EAC">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eastAsia="zh-CN"/>
              </w:rPr>
              <w:t xml:space="preserve">Use for the calculation of </w:t>
            </w: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LT</w:t>
            </w:r>
          </w:p>
        </w:tc>
      </w:tr>
      <w:tr w:rsidR="00341EAA" w:rsidRPr="00341EAA" w14:paraId="23D5459A" w14:textId="77777777" w:rsidTr="00273EA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5C7F56" w14:textId="77777777" w:rsidR="00341EAA" w:rsidRPr="00341EAA" w:rsidRDefault="00341EAA" w:rsidP="00273EAC">
            <w:pPr>
              <w:spacing w:line="276" w:lineRule="auto"/>
              <w:contextualSpacing w:val="0"/>
              <w:rPr>
                <w:rFonts w:asciiTheme="minorHAnsi" w:hAnsiTheme="minorHAnsi"/>
                <w:color w:val="FFFFFF" w:themeColor="background1"/>
                <w:sz w:val="18"/>
                <w:szCs w:val="18"/>
                <w:lang w:val="en-GB"/>
              </w:rPr>
            </w:pPr>
            <w:r w:rsidRPr="00341EAA">
              <w:rPr>
                <w:rFonts w:asciiTheme="minorHAnsi" w:hAnsiTheme="minorHAnsi"/>
                <w:color w:val="FFFFFF" w:themeColor="background1"/>
                <w:sz w:val="18"/>
                <w:szCs w:val="18"/>
              </w:rPr>
              <w:t>Additional comment</w:t>
            </w:r>
          </w:p>
        </w:tc>
        <w:tc>
          <w:tcPr>
            <w:tcW w:w="3479" w:type="pct"/>
          </w:tcPr>
          <w:p w14:paraId="7A1CEA96" w14:textId="36B8A074" w:rsidR="00341EAA" w:rsidRDefault="00341EAA"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rPr>
              <w:t xml:space="preserve">The number of days the animal alive in the farm </w:t>
            </w:r>
            <w:r w:rsidR="00CA7C53" w:rsidRPr="00C624B5">
              <w:rPr>
                <w:color w:val="171717" w:themeColor="background2" w:themeShade="1A"/>
                <w:sz w:val="18"/>
                <w:szCs w:val="18"/>
                <w:lang w:val="en-GB"/>
              </w:rPr>
              <w:t xml:space="preserve">sourced from </w:t>
            </w:r>
            <w:r w:rsidR="00D265DE" w:rsidRPr="00C624B5">
              <w:rPr>
                <w:color w:val="171717" w:themeColor="background2" w:themeShade="1A"/>
                <w:sz w:val="18"/>
                <w:szCs w:val="18"/>
                <w:lang w:val="en-GB"/>
              </w:rPr>
              <w:t>the</w:t>
            </w:r>
            <w:r w:rsidR="00024104" w:rsidRPr="00377E5B">
              <w:rPr>
                <w:color w:val="171717" w:themeColor="background2" w:themeShade="1A"/>
                <w:sz w:val="18"/>
                <w:szCs w:val="18"/>
                <w:lang w:val="en-GB"/>
              </w:rPr>
              <w:t xml:space="preserve"> </w:t>
            </w:r>
            <w:r w:rsidR="00DB2BBA">
              <w:rPr>
                <w:color w:val="171717" w:themeColor="background2" w:themeShade="1A"/>
                <w:sz w:val="18"/>
                <w:szCs w:val="18"/>
                <w:lang w:val="en-GB"/>
              </w:rPr>
              <w:t>“</w:t>
            </w:r>
            <w:r w:rsidR="00024104" w:rsidRPr="00377E5B">
              <w:rPr>
                <w:color w:val="171717" w:themeColor="background2" w:themeShade="1A"/>
                <w:sz w:val="18"/>
                <w:szCs w:val="18"/>
                <w:lang w:val="en-GB"/>
              </w:rPr>
              <w:t>Export record form of Market swine</w:t>
            </w:r>
            <w:r w:rsidR="00DB2BBA">
              <w:rPr>
                <w:color w:val="171717" w:themeColor="background2" w:themeShade="1A"/>
                <w:sz w:val="18"/>
                <w:szCs w:val="18"/>
                <w:lang w:val="en-GB"/>
              </w:rPr>
              <w:t>”</w:t>
            </w:r>
            <w:r w:rsidR="00024104" w:rsidRPr="00C624B5">
              <w:rPr>
                <w:color w:val="171717" w:themeColor="background2" w:themeShade="1A"/>
                <w:sz w:val="18"/>
                <w:szCs w:val="18"/>
                <w:lang w:val="en-GB"/>
              </w:rPr>
              <w:t xml:space="preserve"> </w:t>
            </w:r>
            <w:r w:rsidR="00D265DE" w:rsidRPr="00C624B5">
              <w:rPr>
                <w:color w:val="171717" w:themeColor="background2" w:themeShade="1A"/>
                <w:sz w:val="18"/>
                <w:szCs w:val="18"/>
                <w:lang w:val="en-GB"/>
              </w:rPr>
              <w:t>and</w:t>
            </w:r>
            <w:r w:rsidR="00CA7C53" w:rsidRPr="00C624B5">
              <w:rPr>
                <w:color w:val="171717" w:themeColor="background2" w:themeShade="1A"/>
                <w:sz w:val="18"/>
                <w:szCs w:val="18"/>
                <w:lang w:val="en-GB"/>
              </w:rPr>
              <w:t xml:space="preserve"> was</w:t>
            </w:r>
            <w:r w:rsidRPr="00C624B5">
              <w:rPr>
                <w:color w:val="171717" w:themeColor="background2" w:themeShade="1A"/>
                <w:sz w:val="18"/>
                <w:szCs w:val="18"/>
                <w:lang w:val="en-GB"/>
              </w:rPr>
              <w:t xml:space="preserve"> c</w:t>
            </w:r>
            <w:r w:rsidRPr="00C624B5">
              <w:rPr>
                <w:color w:val="171717" w:themeColor="background2" w:themeShade="1A"/>
                <w:sz w:val="18"/>
                <w:szCs w:val="18"/>
                <w:lang w:val="en-GB" w:eastAsia="zh-CN"/>
              </w:rPr>
              <w:t xml:space="preserve">rosschecked through the </w:t>
            </w:r>
            <w:r w:rsidR="00DB2BBA">
              <w:rPr>
                <w:color w:val="171717" w:themeColor="background2" w:themeShade="1A"/>
                <w:sz w:val="18"/>
                <w:szCs w:val="18"/>
                <w:lang w:val="en-GB" w:eastAsia="zh-CN"/>
              </w:rPr>
              <w:t>“</w:t>
            </w:r>
            <w:r w:rsidRPr="00C624B5">
              <w:rPr>
                <w:color w:val="171717" w:themeColor="background2" w:themeShade="1A"/>
                <w:sz w:val="18"/>
                <w:szCs w:val="18"/>
                <w:lang w:val="en-GB" w:eastAsia="zh-CN"/>
              </w:rPr>
              <w:t>monthly sale records</w:t>
            </w:r>
            <w:r w:rsidR="00DB2BBA">
              <w:rPr>
                <w:color w:val="171717" w:themeColor="background2" w:themeShade="1A"/>
                <w:sz w:val="18"/>
                <w:szCs w:val="18"/>
                <w:lang w:val="en-GB" w:eastAsia="zh-CN"/>
              </w:rPr>
              <w:t>”</w:t>
            </w:r>
            <w:r w:rsidRPr="00C624B5">
              <w:rPr>
                <w:color w:val="171717" w:themeColor="background2" w:themeShade="1A"/>
                <w:sz w:val="18"/>
                <w:szCs w:val="18"/>
                <w:lang w:val="en-GB" w:eastAsia="zh-CN"/>
              </w:rPr>
              <w:t xml:space="preserve"> of </w:t>
            </w:r>
            <w:r w:rsidR="00024104">
              <w:rPr>
                <w:color w:val="171717" w:themeColor="background2" w:themeShade="1A"/>
                <w:sz w:val="18"/>
                <w:szCs w:val="18"/>
                <w:lang w:val="en-GB" w:eastAsia="zh-CN"/>
              </w:rPr>
              <w:t>9</w:t>
            </w:r>
            <w:r w:rsidR="00C30447">
              <w:rPr>
                <w:color w:val="171717" w:themeColor="background2" w:themeShade="1A"/>
                <w:sz w:val="18"/>
                <w:szCs w:val="18"/>
                <w:lang w:val="en-GB" w:eastAsia="zh-CN"/>
              </w:rPr>
              <w:t xml:space="preserve"> swine farms </w:t>
            </w:r>
            <w:r w:rsidRPr="00C624B5">
              <w:rPr>
                <w:color w:val="171717" w:themeColor="background2" w:themeShade="1A"/>
                <w:sz w:val="18"/>
                <w:szCs w:val="18"/>
                <w:lang w:val="en-GB" w:eastAsia="zh-CN"/>
              </w:rPr>
              <w:t>during this monitoring period and it can be concluded that the data is consistent.</w:t>
            </w:r>
          </w:p>
          <w:p w14:paraId="528DC542" w14:textId="6E6EA7DF" w:rsidR="00D265DE" w:rsidRPr="00D265DE" w:rsidRDefault="00D265DE" w:rsidP="00273EAC">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024104">
              <w:rPr>
                <w:color w:val="171717" w:themeColor="background2" w:themeShade="1A"/>
                <w:sz w:val="18"/>
                <w:szCs w:val="18"/>
                <w:lang w:val="en-GB" w:eastAsia="zh-CN"/>
              </w:rPr>
              <w:lastRenderedPageBreak/>
              <w:t>In addition, this value is in line with</w:t>
            </w:r>
            <w:r w:rsidRPr="00024104">
              <w:rPr>
                <w:color w:val="171717" w:themeColor="background2" w:themeShade="1A"/>
                <w:sz w:val="18"/>
                <w:szCs w:val="18"/>
              </w:rPr>
              <w:t xml:space="preserve"> </w:t>
            </w:r>
            <w:r w:rsidRPr="00024104">
              <w:rPr>
                <w:color w:val="171717" w:themeColor="background2" w:themeShade="1A"/>
                <w:sz w:val="18"/>
                <w:szCs w:val="18"/>
                <w:lang w:val="en-GB" w:eastAsia="zh-CN"/>
              </w:rPr>
              <w:t>the number of days for pigs to be slaughtered by existing large-scale breeding groups in China</w:t>
            </w:r>
            <w:r w:rsidRPr="00024104">
              <w:rPr>
                <w:rStyle w:val="aff8"/>
                <w:color w:val="171717" w:themeColor="background2" w:themeShade="1A"/>
                <w:sz w:val="18"/>
                <w:szCs w:val="18"/>
                <w:lang w:val="en-GB" w:eastAsia="zh-CN"/>
              </w:rPr>
              <w:footnoteReference w:id="6"/>
            </w:r>
            <w:r w:rsidRPr="00024104">
              <w:rPr>
                <w:color w:val="171717" w:themeColor="background2" w:themeShade="1A"/>
                <w:sz w:val="18"/>
                <w:szCs w:val="18"/>
                <w:lang w:val="en-GB" w:eastAsia="zh-CN"/>
              </w:rPr>
              <w:t>.</w:t>
            </w:r>
          </w:p>
        </w:tc>
      </w:tr>
    </w:tbl>
    <w:p w14:paraId="2DBC7FCA" w14:textId="77777777" w:rsidR="00341EAA" w:rsidRPr="003167C5" w:rsidRDefault="00341EAA" w:rsidP="00CA27F3">
      <w:pPr>
        <w:spacing w:after="0" w:line="240" w:lineRule="auto"/>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0339C" w:rsidRPr="00FA0C15" w14:paraId="070F7ED3"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E50F40E"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Data / Parameter</w:t>
            </w:r>
          </w:p>
        </w:tc>
        <w:tc>
          <w:tcPr>
            <w:tcW w:w="3479" w:type="pct"/>
          </w:tcPr>
          <w:p w14:paraId="62AFA310" w14:textId="781D2CE8" w:rsidR="00B0339C" w:rsidRPr="00C624B5" w:rsidRDefault="00CA27F3"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vertAlign w:val="subscript"/>
                <w:lang w:val="en-GB" w:eastAsia="zh-CN"/>
              </w:rPr>
              <w:t>AA,LT</w:t>
            </w:r>
          </w:p>
        </w:tc>
      </w:tr>
      <w:tr w:rsidR="00B0339C" w:rsidRPr="00FA0C15" w14:paraId="15502B1E"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881083D"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Unit</w:t>
            </w:r>
          </w:p>
        </w:tc>
        <w:tc>
          <w:tcPr>
            <w:tcW w:w="3479" w:type="pct"/>
          </w:tcPr>
          <w:p w14:paraId="09261715"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N</w:t>
            </w:r>
            <w:r w:rsidRPr="00C624B5">
              <w:rPr>
                <w:color w:val="171717" w:themeColor="background2" w:themeShade="1A"/>
                <w:sz w:val="18"/>
                <w:szCs w:val="18"/>
                <w:lang w:val="en-GB" w:eastAsia="zh-CN"/>
              </w:rPr>
              <w:t>umber</w:t>
            </w:r>
          </w:p>
        </w:tc>
      </w:tr>
      <w:tr w:rsidR="00B0339C" w:rsidRPr="00FA0C15" w14:paraId="13EEBFCC"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F92D100"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Description</w:t>
            </w:r>
          </w:p>
        </w:tc>
        <w:tc>
          <w:tcPr>
            <w:tcW w:w="3479" w:type="pct"/>
          </w:tcPr>
          <w:p w14:paraId="7E68C231" w14:textId="77777777" w:rsidR="00B0339C" w:rsidRPr="00723773" w:rsidRDefault="00B0339C" w:rsidP="008E3604">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23773">
              <w:rPr>
                <w:color w:val="auto"/>
                <w:sz w:val="18"/>
                <w:szCs w:val="18"/>
                <w:lang w:val="en-GB" w:eastAsia="zh-CN"/>
              </w:rPr>
              <w:t xml:space="preserve">Daily stock of animals in the farm, discounting dead and discarded </w:t>
            </w:r>
            <w:r w:rsidRPr="00723773">
              <w:rPr>
                <w:color w:val="auto"/>
                <w:sz w:val="18"/>
                <w:szCs w:val="18"/>
                <w:lang w:eastAsia="zh-CN"/>
              </w:rPr>
              <w:t>animals</w:t>
            </w:r>
          </w:p>
        </w:tc>
      </w:tr>
      <w:tr w:rsidR="00B0339C" w:rsidRPr="00FA0C15" w14:paraId="4F4AFC59"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940C176"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Source of data</w:t>
            </w:r>
          </w:p>
        </w:tc>
        <w:tc>
          <w:tcPr>
            <w:tcW w:w="3479" w:type="pct"/>
          </w:tcPr>
          <w:p w14:paraId="544AA93A" w14:textId="75DCE0A2" w:rsidR="00B0339C" w:rsidRPr="00723773" w:rsidRDefault="00223B57" w:rsidP="00223B5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58" w:name="_Hlk100749885"/>
            <w:r w:rsidRPr="00223B57">
              <w:rPr>
                <w:color w:val="auto"/>
                <w:sz w:val="18"/>
                <w:szCs w:val="18"/>
                <w:lang w:val="en-GB" w:eastAsia="zh-CN"/>
              </w:rPr>
              <w:t>Daily stock record of breeding swine</w:t>
            </w:r>
            <w:r w:rsidRPr="00723773">
              <w:rPr>
                <w:color w:val="auto"/>
                <w:sz w:val="18"/>
                <w:szCs w:val="18"/>
                <w:lang w:val="en-GB" w:eastAsia="zh-CN"/>
              </w:rPr>
              <w:t xml:space="preserve"> </w:t>
            </w:r>
            <w:r w:rsidR="00FA0C15" w:rsidRPr="00723773">
              <w:rPr>
                <w:color w:val="auto"/>
                <w:sz w:val="18"/>
                <w:szCs w:val="18"/>
                <w:lang w:val="en-GB" w:eastAsia="zh-CN"/>
              </w:rPr>
              <w:t xml:space="preserve"> </w:t>
            </w:r>
            <w:bookmarkEnd w:id="58"/>
          </w:p>
        </w:tc>
      </w:tr>
      <w:tr w:rsidR="00B0339C" w:rsidRPr="00FA0C15" w14:paraId="3A98F4D0"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BFB9DA" w14:textId="427D9D67" w:rsidR="00B0339C" w:rsidRPr="00FA0C15" w:rsidRDefault="00CF19D5"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 xml:space="preserve">Value(s) </w:t>
            </w:r>
            <w:r w:rsidRPr="00FA0C15">
              <w:rPr>
                <w:rFonts w:asciiTheme="minorHAnsi" w:hAnsiTheme="minorHAnsi" w:hint="eastAsia"/>
                <w:color w:val="FFFFFF" w:themeColor="background1"/>
                <w:sz w:val="18"/>
                <w:szCs w:val="18"/>
                <w:lang w:eastAsia="zh-CN"/>
              </w:rPr>
              <w:t>of</w:t>
            </w:r>
            <w:r w:rsidRPr="00FA0C15">
              <w:rPr>
                <w:rFonts w:asciiTheme="minorHAnsi" w:hAnsiTheme="minorHAnsi"/>
                <w:color w:val="FFFFFF" w:themeColor="background1"/>
                <w:sz w:val="18"/>
                <w:szCs w:val="18"/>
              </w:rPr>
              <w:t xml:space="preserve"> </w:t>
            </w:r>
            <w:r w:rsidRPr="00FA0C15">
              <w:rPr>
                <w:rFonts w:asciiTheme="minorHAnsi" w:hAnsiTheme="minorHAnsi" w:hint="eastAsia"/>
                <w:color w:val="FFFFFF" w:themeColor="background1"/>
                <w:sz w:val="18"/>
                <w:szCs w:val="18"/>
                <w:lang w:eastAsia="zh-CN"/>
              </w:rPr>
              <w:t>monitored</w:t>
            </w:r>
            <w:r w:rsidRPr="00FA0C15">
              <w:rPr>
                <w:rFonts w:asciiTheme="minorHAnsi" w:hAnsiTheme="minorHAnsi"/>
                <w:color w:val="FFFFFF" w:themeColor="background1"/>
                <w:sz w:val="18"/>
                <w:szCs w:val="18"/>
              </w:rPr>
              <w:t xml:space="preserve"> </w:t>
            </w:r>
            <w:r w:rsidRPr="00FA0C15">
              <w:rPr>
                <w:rFonts w:asciiTheme="minorHAnsi" w:hAnsiTheme="minorHAnsi" w:hint="eastAsia"/>
                <w:color w:val="FFFFFF" w:themeColor="background1"/>
                <w:sz w:val="18"/>
                <w:szCs w:val="18"/>
                <w:lang w:eastAsia="zh-CN"/>
              </w:rPr>
              <w:t>parameter</w:t>
            </w:r>
          </w:p>
        </w:tc>
        <w:tc>
          <w:tcPr>
            <w:tcW w:w="3479" w:type="pct"/>
          </w:tcPr>
          <w:tbl>
            <w:tblPr>
              <w:tblStyle w:val="afffff3"/>
              <w:tblW w:w="4277" w:type="pct"/>
              <w:tblLook w:val="04A0" w:firstRow="1" w:lastRow="0" w:firstColumn="1" w:lastColumn="0" w:noHBand="0" w:noVBand="1"/>
            </w:tblPr>
            <w:tblGrid>
              <w:gridCol w:w="2468"/>
              <w:gridCol w:w="2930"/>
            </w:tblGrid>
            <w:tr w:rsidR="00223B57" w:rsidRPr="00153659" w14:paraId="2738D3FC" w14:textId="77777777" w:rsidTr="00136972">
              <w:tc>
                <w:tcPr>
                  <w:tcW w:w="2286" w:type="pct"/>
                </w:tcPr>
                <w:p w14:paraId="4C034604" w14:textId="0EFFD424" w:rsidR="00223B57" w:rsidRPr="00663E3A" w:rsidRDefault="00663E3A" w:rsidP="00504F3C">
                  <w:pPr>
                    <w:framePr w:hSpace="180" w:wrap="around" w:vAnchor="text" w:hAnchor="margin" w:y="219"/>
                    <w:contextualSpacing w:val="0"/>
                    <w:rPr>
                      <w:b/>
                      <w:bCs/>
                      <w:color w:val="auto"/>
                      <w:sz w:val="16"/>
                      <w:szCs w:val="16"/>
                      <w:lang w:val="en-GB" w:eastAsia="zh-CN"/>
                    </w:rPr>
                  </w:pPr>
                  <w:r w:rsidRPr="00663E3A">
                    <w:rPr>
                      <w:b/>
                      <w:bCs/>
                      <w:color w:val="auto"/>
                      <w:sz w:val="18"/>
                      <w:szCs w:val="18"/>
                      <w:lang w:val="en-GB" w:eastAsia="zh-CN"/>
                    </w:rPr>
                    <w:t>Period</w:t>
                  </w:r>
                </w:p>
              </w:tc>
              <w:tc>
                <w:tcPr>
                  <w:tcW w:w="2714" w:type="pct"/>
                </w:tcPr>
                <w:p w14:paraId="4DF7670A" w14:textId="28B1D409" w:rsidR="00223B57" w:rsidRPr="00663E3A" w:rsidRDefault="00223B57" w:rsidP="00504F3C">
                  <w:pPr>
                    <w:framePr w:hSpace="180" w:wrap="around" w:vAnchor="text" w:hAnchor="margin" w:y="219"/>
                    <w:contextualSpacing w:val="0"/>
                    <w:rPr>
                      <w:b/>
                      <w:bCs/>
                      <w:color w:val="auto"/>
                      <w:sz w:val="16"/>
                      <w:szCs w:val="16"/>
                      <w:lang w:val="en-GB" w:eastAsia="zh-CN"/>
                    </w:rPr>
                  </w:pPr>
                  <w:r w:rsidRPr="00663E3A">
                    <w:rPr>
                      <w:rFonts w:hint="eastAsia"/>
                      <w:b/>
                      <w:bCs/>
                      <w:color w:val="auto"/>
                      <w:sz w:val="18"/>
                      <w:szCs w:val="18"/>
                      <w:lang w:val="en-GB" w:eastAsia="zh-CN"/>
                    </w:rPr>
                    <w:t>N</w:t>
                  </w:r>
                  <w:r w:rsidRPr="00663E3A">
                    <w:rPr>
                      <w:b/>
                      <w:bCs/>
                      <w:color w:val="auto"/>
                      <w:sz w:val="18"/>
                      <w:szCs w:val="18"/>
                      <w:vertAlign w:val="subscript"/>
                      <w:lang w:val="en-GB" w:eastAsia="zh-CN"/>
                    </w:rPr>
                    <w:t>AA,LT</w:t>
                  </w:r>
                </w:p>
              </w:tc>
            </w:tr>
            <w:tr w:rsidR="00B02AB5" w:rsidRPr="00153659" w14:paraId="35688B1B" w14:textId="77777777" w:rsidTr="00136972">
              <w:tc>
                <w:tcPr>
                  <w:tcW w:w="2286" w:type="pct"/>
                </w:tcPr>
                <w:p w14:paraId="24A4E81D" w14:textId="44CBE103" w:rsidR="00B02AB5" w:rsidRPr="00153659" w:rsidRDefault="00B02AB5" w:rsidP="00504F3C">
                  <w:pPr>
                    <w:framePr w:hSpace="180" w:wrap="around" w:vAnchor="text" w:hAnchor="margin" w:y="219"/>
                    <w:contextualSpacing w:val="0"/>
                    <w:rPr>
                      <w:rFonts w:cs="Arial"/>
                      <w:color w:val="auto"/>
                      <w:sz w:val="16"/>
                      <w:szCs w:val="16"/>
                    </w:rPr>
                  </w:pPr>
                  <w:r>
                    <w:rPr>
                      <w:rFonts w:cs="Arial"/>
                      <w:color w:val="auto"/>
                      <w:sz w:val="16"/>
                      <w:szCs w:val="16"/>
                    </w:rPr>
                    <w:t>20/01/2021</w:t>
                  </w:r>
                  <w:r w:rsidRPr="00153659">
                    <w:rPr>
                      <w:rFonts w:cs="Arial"/>
                      <w:color w:val="auto"/>
                      <w:sz w:val="16"/>
                      <w:szCs w:val="16"/>
                    </w:rPr>
                    <w:t>-31/01/2021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4877C25F" w14:textId="36197182"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885</w:t>
                  </w:r>
                  <w:r>
                    <w:rPr>
                      <w:rFonts w:cs="Arial"/>
                      <w:color w:val="171717" w:themeColor="background2" w:themeShade="1A"/>
                      <w:sz w:val="16"/>
                      <w:szCs w:val="16"/>
                    </w:rPr>
                    <w:t xml:space="preserve"> heads of breeding swine</w:t>
                  </w:r>
                </w:p>
              </w:tc>
            </w:tr>
            <w:tr w:rsidR="00B02AB5" w:rsidRPr="00153659" w14:paraId="446164E0" w14:textId="77777777" w:rsidTr="00136972">
              <w:tc>
                <w:tcPr>
                  <w:tcW w:w="2286" w:type="pct"/>
                </w:tcPr>
                <w:p w14:paraId="06AD676C" w14:textId="77777777" w:rsidR="00B02AB5" w:rsidRPr="00153659" w:rsidRDefault="00B02AB5" w:rsidP="00504F3C">
                  <w:pPr>
                    <w:framePr w:hSpace="180" w:wrap="around" w:vAnchor="text" w:hAnchor="margin" w:y="219"/>
                    <w:contextualSpacing w:val="0"/>
                    <w:rPr>
                      <w:rFonts w:cs="Arial"/>
                      <w:color w:val="auto"/>
                      <w:sz w:val="16"/>
                      <w:szCs w:val="16"/>
                    </w:rPr>
                  </w:pPr>
                  <w:r w:rsidRPr="00153659">
                    <w:rPr>
                      <w:rFonts w:cs="Arial"/>
                      <w:color w:val="auto"/>
                      <w:sz w:val="16"/>
                      <w:szCs w:val="16"/>
                    </w:rPr>
                    <w:t>01/02/2021-28/02/2021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250B7A59" w14:textId="2864FDE4"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832</w:t>
                  </w:r>
                  <w:r w:rsidR="00C84CBF">
                    <w:rPr>
                      <w:rFonts w:cs="Arial"/>
                      <w:color w:val="171717" w:themeColor="background2" w:themeShade="1A"/>
                      <w:sz w:val="16"/>
                      <w:szCs w:val="16"/>
                    </w:rPr>
                    <w:t xml:space="preserve"> heads of breeding swine</w:t>
                  </w:r>
                </w:p>
              </w:tc>
            </w:tr>
            <w:tr w:rsidR="00B02AB5" w:rsidRPr="00153659" w14:paraId="58F19752" w14:textId="77777777" w:rsidTr="00136972">
              <w:tc>
                <w:tcPr>
                  <w:tcW w:w="2286" w:type="pct"/>
                </w:tcPr>
                <w:p w14:paraId="6767B638" w14:textId="77777777" w:rsidR="00B02AB5" w:rsidRPr="00153659" w:rsidRDefault="00B02AB5" w:rsidP="00504F3C">
                  <w:pPr>
                    <w:framePr w:hSpace="180" w:wrap="around" w:vAnchor="text" w:hAnchor="margin" w:y="219"/>
                    <w:contextualSpacing w:val="0"/>
                    <w:rPr>
                      <w:rFonts w:cs="Arial"/>
                      <w:color w:val="auto"/>
                      <w:sz w:val="16"/>
                      <w:szCs w:val="16"/>
                    </w:rPr>
                  </w:pPr>
                  <w:r w:rsidRPr="00153659">
                    <w:rPr>
                      <w:rFonts w:cs="Arial"/>
                      <w:color w:val="auto"/>
                      <w:sz w:val="16"/>
                      <w:szCs w:val="16"/>
                    </w:rPr>
                    <w:t>01/03/2021-31/03/2021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0B265759" w14:textId="79843591"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845</w:t>
                  </w:r>
                  <w:r w:rsidR="00C84CBF">
                    <w:rPr>
                      <w:rFonts w:cs="Arial"/>
                      <w:color w:val="171717" w:themeColor="background2" w:themeShade="1A"/>
                      <w:sz w:val="16"/>
                      <w:szCs w:val="16"/>
                    </w:rPr>
                    <w:t xml:space="preserve"> heads of breeding swine</w:t>
                  </w:r>
                </w:p>
              </w:tc>
            </w:tr>
            <w:tr w:rsidR="00B02AB5" w:rsidRPr="00153659" w14:paraId="55E4817B" w14:textId="77777777" w:rsidTr="00136972">
              <w:tc>
                <w:tcPr>
                  <w:tcW w:w="2286" w:type="pct"/>
                </w:tcPr>
                <w:p w14:paraId="47470226" w14:textId="77777777" w:rsidR="00B02AB5" w:rsidRPr="00153659" w:rsidRDefault="00B02AB5" w:rsidP="00504F3C">
                  <w:pPr>
                    <w:framePr w:hSpace="180" w:wrap="around" w:vAnchor="text" w:hAnchor="margin" w:y="219"/>
                    <w:contextualSpacing w:val="0"/>
                    <w:rPr>
                      <w:rFonts w:cs="Arial"/>
                      <w:color w:val="auto"/>
                      <w:sz w:val="16"/>
                      <w:szCs w:val="16"/>
                    </w:rPr>
                  </w:pPr>
                  <w:r w:rsidRPr="00153659">
                    <w:rPr>
                      <w:rFonts w:cs="Arial"/>
                      <w:color w:val="auto"/>
                      <w:sz w:val="16"/>
                      <w:szCs w:val="16"/>
                    </w:rPr>
                    <w:t>01/04/2021-30/04/2021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3733B647" w14:textId="37B18791"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915</w:t>
                  </w:r>
                  <w:r w:rsidR="00C84CBF">
                    <w:rPr>
                      <w:rFonts w:cs="Arial"/>
                      <w:color w:val="171717" w:themeColor="background2" w:themeShade="1A"/>
                      <w:sz w:val="16"/>
                      <w:szCs w:val="16"/>
                    </w:rPr>
                    <w:t xml:space="preserve"> heads of breeding swine</w:t>
                  </w:r>
                </w:p>
              </w:tc>
            </w:tr>
            <w:tr w:rsidR="00B02AB5" w:rsidRPr="00153659" w14:paraId="7B00AB93" w14:textId="77777777" w:rsidTr="00136972">
              <w:tc>
                <w:tcPr>
                  <w:tcW w:w="2286" w:type="pct"/>
                </w:tcPr>
                <w:p w14:paraId="3A4834A9" w14:textId="77777777" w:rsidR="00B02AB5" w:rsidRPr="00153659" w:rsidRDefault="00B02AB5" w:rsidP="00504F3C">
                  <w:pPr>
                    <w:framePr w:hSpace="180" w:wrap="around" w:vAnchor="text" w:hAnchor="margin" w:y="219"/>
                    <w:contextualSpacing w:val="0"/>
                    <w:rPr>
                      <w:rFonts w:cs="Arial"/>
                      <w:color w:val="auto"/>
                      <w:sz w:val="16"/>
                      <w:szCs w:val="16"/>
                    </w:rPr>
                  </w:pPr>
                  <w:r w:rsidRPr="00153659">
                    <w:rPr>
                      <w:rFonts w:cs="Arial"/>
                      <w:color w:val="auto"/>
                      <w:sz w:val="16"/>
                      <w:szCs w:val="16"/>
                    </w:rPr>
                    <w:t>01/05/2021-31/05/2021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268FF041" w14:textId="30AA8B23"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809</w:t>
                  </w:r>
                  <w:r w:rsidR="00C84CBF">
                    <w:rPr>
                      <w:rFonts w:cs="Arial"/>
                      <w:color w:val="171717" w:themeColor="background2" w:themeShade="1A"/>
                      <w:sz w:val="16"/>
                      <w:szCs w:val="16"/>
                    </w:rPr>
                    <w:t xml:space="preserve"> heads of breeding swine</w:t>
                  </w:r>
                </w:p>
              </w:tc>
            </w:tr>
            <w:tr w:rsidR="00B02AB5" w:rsidRPr="00153659" w14:paraId="2665329B" w14:textId="77777777" w:rsidTr="00136972">
              <w:tc>
                <w:tcPr>
                  <w:tcW w:w="2286" w:type="pct"/>
                </w:tcPr>
                <w:p w14:paraId="63C32EEB" w14:textId="77777777" w:rsidR="00B02AB5" w:rsidRPr="00153659" w:rsidRDefault="00B02AB5" w:rsidP="00504F3C">
                  <w:pPr>
                    <w:framePr w:hSpace="180" w:wrap="around" w:vAnchor="text" w:hAnchor="margin" w:y="219"/>
                    <w:contextualSpacing w:val="0"/>
                    <w:rPr>
                      <w:rFonts w:cs="Arial"/>
                      <w:color w:val="auto"/>
                      <w:sz w:val="16"/>
                      <w:szCs w:val="16"/>
                    </w:rPr>
                  </w:pPr>
                  <w:r w:rsidRPr="00153659">
                    <w:rPr>
                      <w:rFonts w:cs="Arial"/>
                      <w:color w:val="auto"/>
                      <w:sz w:val="16"/>
                      <w:szCs w:val="16"/>
                    </w:rPr>
                    <w:t>01/06/2021-30/06/2021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1F8AAEEB" w14:textId="19A87FCE"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754</w:t>
                  </w:r>
                  <w:r w:rsidR="00C84CBF">
                    <w:rPr>
                      <w:rFonts w:cs="Arial"/>
                      <w:color w:val="171717" w:themeColor="background2" w:themeShade="1A"/>
                      <w:sz w:val="16"/>
                      <w:szCs w:val="16"/>
                    </w:rPr>
                    <w:t xml:space="preserve"> heads of breeding swine</w:t>
                  </w:r>
                </w:p>
              </w:tc>
            </w:tr>
            <w:tr w:rsidR="00B02AB5" w:rsidRPr="00153659" w14:paraId="20478A99" w14:textId="77777777" w:rsidTr="00136972">
              <w:tc>
                <w:tcPr>
                  <w:tcW w:w="2286" w:type="pct"/>
                </w:tcPr>
                <w:p w14:paraId="135337DB" w14:textId="77777777" w:rsidR="00B02AB5" w:rsidRPr="00153659" w:rsidRDefault="00B02AB5" w:rsidP="00504F3C">
                  <w:pPr>
                    <w:framePr w:hSpace="180" w:wrap="around" w:vAnchor="text" w:hAnchor="margin" w:y="219"/>
                    <w:contextualSpacing w:val="0"/>
                    <w:rPr>
                      <w:rFonts w:cs="Arial"/>
                      <w:color w:val="auto"/>
                      <w:sz w:val="16"/>
                      <w:szCs w:val="16"/>
                    </w:rPr>
                  </w:pPr>
                  <w:r w:rsidRPr="00153659">
                    <w:rPr>
                      <w:rFonts w:cs="Arial"/>
                      <w:color w:val="auto"/>
                      <w:sz w:val="16"/>
                      <w:szCs w:val="16"/>
                    </w:rPr>
                    <w:t>01/07/2021-31/07/2021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2BA2D163" w14:textId="703BBD40"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905</w:t>
                  </w:r>
                  <w:r w:rsidR="00C84CBF">
                    <w:rPr>
                      <w:rFonts w:cs="Arial"/>
                      <w:color w:val="171717" w:themeColor="background2" w:themeShade="1A"/>
                      <w:sz w:val="16"/>
                      <w:szCs w:val="16"/>
                    </w:rPr>
                    <w:t xml:space="preserve"> heads of breeding swine</w:t>
                  </w:r>
                </w:p>
              </w:tc>
            </w:tr>
            <w:tr w:rsidR="00B02AB5" w:rsidRPr="00153659" w14:paraId="76BE9669" w14:textId="77777777" w:rsidTr="00136972">
              <w:tc>
                <w:tcPr>
                  <w:tcW w:w="2286" w:type="pct"/>
                  <w:vAlign w:val="center"/>
                </w:tcPr>
                <w:p w14:paraId="4FDFBB20" w14:textId="36AB8779"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01/08/2021-31/08/2021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551A8DCB" w14:textId="3ED84207"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670</w:t>
                  </w:r>
                  <w:r w:rsidR="00C84CBF">
                    <w:rPr>
                      <w:rFonts w:cs="Arial"/>
                      <w:color w:val="171717" w:themeColor="background2" w:themeShade="1A"/>
                      <w:sz w:val="16"/>
                      <w:szCs w:val="16"/>
                    </w:rPr>
                    <w:t xml:space="preserve"> heads of breeding swine</w:t>
                  </w:r>
                </w:p>
              </w:tc>
            </w:tr>
            <w:tr w:rsidR="00B02AB5" w:rsidRPr="00153659" w14:paraId="49E327F9" w14:textId="77777777" w:rsidTr="00136972">
              <w:tc>
                <w:tcPr>
                  <w:tcW w:w="2286" w:type="pct"/>
                  <w:vAlign w:val="bottom"/>
                </w:tcPr>
                <w:p w14:paraId="637A60C2" w14:textId="6D78EFA4"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01/09/2021-30/09/2021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68DEE424" w14:textId="0969D11A"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854</w:t>
                  </w:r>
                  <w:r w:rsidR="00C84CBF">
                    <w:rPr>
                      <w:rFonts w:cs="Arial"/>
                      <w:color w:val="171717" w:themeColor="background2" w:themeShade="1A"/>
                      <w:sz w:val="16"/>
                      <w:szCs w:val="16"/>
                    </w:rPr>
                    <w:t xml:space="preserve"> heads of breeding swine</w:t>
                  </w:r>
                </w:p>
              </w:tc>
            </w:tr>
            <w:tr w:rsidR="00B02AB5" w:rsidRPr="00153659" w14:paraId="6F0E6086" w14:textId="77777777" w:rsidTr="00136972">
              <w:tc>
                <w:tcPr>
                  <w:tcW w:w="2286" w:type="pct"/>
                  <w:vAlign w:val="bottom"/>
                </w:tcPr>
                <w:p w14:paraId="4D309409" w14:textId="538E59BE"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01/10/2021-31/10/2021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5BABF622" w14:textId="3B877BA8"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790</w:t>
                  </w:r>
                  <w:r w:rsidR="00C84CBF">
                    <w:rPr>
                      <w:rFonts w:cs="Arial"/>
                      <w:color w:val="171717" w:themeColor="background2" w:themeShade="1A"/>
                      <w:sz w:val="16"/>
                      <w:szCs w:val="16"/>
                    </w:rPr>
                    <w:t xml:space="preserve"> heads of breeding swine</w:t>
                  </w:r>
                </w:p>
              </w:tc>
            </w:tr>
            <w:tr w:rsidR="00B02AB5" w:rsidRPr="00153659" w14:paraId="4B5A47A7" w14:textId="77777777" w:rsidTr="00136972">
              <w:tc>
                <w:tcPr>
                  <w:tcW w:w="2286" w:type="pct"/>
                  <w:vAlign w:val="bottom"/>
                </w:tcPr>
                <w:p w14:paraId="351A7E78" w14:textId="1715AEE9"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01/11/2021-30/11/2021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547298BC" w14:textId="579FB21F"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905</w:t>
                  </w:r>
                  <w:r w:rsidR="00C84CBF">
                    <w:rPr>
                      <w:rFonts w:cs="Arial"/>
                      <w:color w:val="171717" w:themeColor="background2" w:themeShade="1A"/>
                      <w:sz w:val="16"/>
                      <w:szCs w:val="16"/>
                    </w:rPr>
                    <w:t xml:space="preserve"> heads of breeding swine</w:t>
                  </w:r>
                </w:p>
              </w:tc>
            </w:tr>
            <w:tr w:rsidR="00B02AB5" w:rsidRPr="00153659" w14:paraId="3503E951" w14:textId="77777777" w:rsidTr="00136972">
              <w:tc>
                <w:tcPr>
                  <w:tcW w:w="2286" w:type="pct"/>
                  <w:vAlign w:val="bottom"/>
                </w:tcPr>
                <w:p w14:paraId="5F4037B8" w14:textId="35E3CECD"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01/12/2021-31/12/2021</w:t>
                  </w:r>
                </w:p>
              </w:tc>
              <w:tc>
                <w:tcPr>
                  <w:tcW w:w="2714" w:type="pct"/>
                  <w:tcBorders>
                    <w:top w:val="nil"/>
                    <w:left w:val="single" w:sz="4" w:space="0" w:color="auto"/>
                    <w:bottom w:val="single" w:sz="4" w:space="0" w:color="auto"/>
                    <w:right w:val="single" w:sz="4" w:space="0" w:color="auto"/>
                  </w:tcBorders>
                  <w:shd w:val="clear" w:color="auto" w:fill="auto"/>
                  <w:vAlign w:val="bottom"/>
                </w:tcPr>
                <w:p w14:paraId="3DA66F2D" w14:textId="24814427"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761</w:t>
                  </w:r>
                  <w:r w:rsidR="00C84CBF">
                    <w:rPr>
                      <w:rFonts w:cs="Arial"/>
                      <w:color w:val="171717" w:themeColor="background2" w:themeShade="1A"/>
                      <w:sz w:val="16"/>
                      <w:szCs w:val="16"/>
                    </w:rPr>
                    <w:t xml:space="preserve"> heads of breeding swine</w:t>
                  </w:r>
                </w:p>
              </w:tc>
            </w:tr>
            <w:tr w:rsidR="00B02AB5" w:rsidRPr="00153659" w14:paraId="402C6B38" w14:textId="77777777" w:rsidTr="00136972">
              <w:tc>
                <w:tcPr>
                  <w:tcW w:w="2286" w:type="pct"/>
                  <w:vAlign w:val="bottom"/>
                </w:tcPr>
                <w:p w14:paraId="497EB4AC" w14:textId="7F81641D"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01/01/2022-31/01/2022</w:t>
                  </w:r>
                </w:p>
              </w:tc>
              <w:tc>
                <w:tcPr>
                  <w:tcW w:w="2714" w:type="pct"/>
                  <w:tcBorders>
                    <w:top w:val="nil"/>
                    <w:left w:val="single" w:sz="4" w:space="0" w:color="auto"/>
                    <w:bottom w:val="single" w:sz="4" w:space="0" w:color="auto"/>
                    <w:right w:val="single" w:sz="4" w:space="0" w:color="auto"/>
                  </w:tcBorders>
                  <w:shd w:val="clear" w:color="auto" w:fill="auto"/>
                  <w:vAlign w:val="bottom"/>
                </w:tcPr>
                <w:p w14:paraId="1CE60A78" w14:textId="0E204D6F"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894</w:t>
                  </w:r>
                  <w:r w:rsidR="00C84CBF">
                    <w:rPr>
                      <w:rFonts w:cs="Arial"/>
                      <w:color w:val="171717" w:themeColor="background2" w:themeShade="1A"/>
                      <w:sz w:val="16"/>
                      <w:szCs w:val="16"/>
                    </w:rPr>
                    <w:t xml:space="preserve"> heads of breeding swine</w:t>
                  </w:r>
                </w:p>
              </w:tc>
            </w:tr>
            <w:tr w:rsidR="00B02AB5" w:rsidRPr="00153659" w14:paraId="3FA86A32" w14:textId="77777777" w:rsidTr="00136972">
              <w:tc>
                <w:tcPr>
                  <w:tcW w:w="2286" w:type="pct"/>
                  <w:vAlign w:val="bottom"/>
                </w:tcPr>
                <w:p w14:paraId="71388502" w14:textId="21EA9DFB"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01/02/2022-28/02/2022</w:t>
                  </w:r>
                </w:p>
              </w:tc>
              <w:tc>
                <w:tcPr>
                  <w:tcW w:w="2714" w:type="pct"/>
                  <w:tcBorders>
                    <w:top w:val="nil"/>
                    <w:left w:val="single" w:sz="4" w:space="0" w:color="auto"/>
                    <w:bottom w:val="single" w:sz="4" w:space="0" w:color="auto"/>
                    <w:right w:val="single" w:sz="4" w:space="0" w:color="auto"/>
                  </w:tcBorders>
                  <w:shd w:val="clear" w:color="auto" w:fill="auto"/>
                  <w:vAlign w:val="bottom"/>
                </w:tcPr>
                <w:p w14:paraId="20538880" w14:textId="084756D2"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820</w:t>
                  </w:r>
                  <w:r w:rsidR="00C84CBF">
                    <w:rPr>
                      <w:rFonts w:cs="Arial"/>
                      <w:color w:val="171717" w:themeColor="background2" w:themeShade="1A"/>
                      <w:sz w:val="16"/>
                      <w:szCs w:val="16"/>
                    </w:rPr>
                    <w:t xml:space="preserve"> heads of breeding swine</w:t>
                  </w:r>
                </w:p>
              </w:tc>
            </w:tr>
            <w:tr w:rsidR="00B02AB5" w:rsidRPr="00153659" w14:paraId="28E852EF" w14:textId="77777777" w:rsidTr="00136972">
              <w:tc>
                <w:tcPr>
                  <w:tcW w:w="2286" w:type="pct"/>
                  <w:vAlign w:val="bottom"/>
                </w:tcPr>
                <w:p w14:paraId="28024722" w14:textId="40BB59F6" w:rsidR="00B02AB5" w:rsidRDefault="00B02AB5" w:rsidP="00504F3C">
                  <w:pPr>
                    <w:framePr w:hSpace="180" w:wrap="around" w:vAnchor="text" w:hAnchor="margin" w:y="219"/>
                    <w:contextualSpacing w:val="0"/>
                    <w:rPr>
                      <w:rFonts w:cs="Arial"/>
                      <w:b/>
                      <w:bCs/>
                      <w:color w:val="auto"/>
                      <w:sz w:val="16"/>
                      <w:szCs w:val="16"/>
                      <w:lang w:eastAsia="zh-CN"/>
                    </w:rPr>
                  </w:pPr>
                  <w:r w:rsidRPr="005A6093">
                    <w:rPr>
                      <w:rFonts w:cs="Arial"/>
                      <w:color w:val="auto"/>
                      <w:sz w:val="16"/>
                      <w:szCs w:val="16"/>
                    </w:rPr>
                    <w:t>01/03/2022-31/03/2022</w:t>
                  </w:r>
                </w:p>
              </w:tc>
              <w:tc>
                <w:tcPr>
                  <w:tcW w:w="2714" w:type="pct"/>
                  <w:tcBorders>
                    <w:top w:val="nil"/>
                    <w:left w:val="single" w:sz="4" w:space="0" w:color="auto"/>
                    <w:bottom w:val="single" w:sz="4" w:space="0" w:color="auto"/>
                    <w:right w:val="single" w:sz="4" w:space="0" w:color="auto"/>
                  </w:tcBorders>
                  <w:shd w:val="clear" w:color="auto" w:fill="auto"/>
                  <w:vAlign w:val="bottom"/>
                </w:tcPr>
                <w:p w14:paraId="7A6FAA61" w14:textId="33DA724F"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703</w:t>
                  </w:r>
                  <w:r w:rsidR="00C84CBF">
                    <w:rPr>
                      <w:rFonts w:cs="Arial"/>
                      <w:color w:val="171717" w:themeColor="background2" w:themeShade="1A"/>
                      <w:sz w:val="16"/>
                      <w:szCs w:val="16"/>
                    </w:rPr>
                    <w:t xml:space="preserve"> heads of breeding swine</w:t>
                  </w:r>
                </w:p>
              </w:tc>
            </w:tr>
            <w:tr w:rsidR="00B02AB5" w:rsidRPr="00153659" w14:paraId="4A6387FA" w14:textId="77777777" w:rsidTr="00136972">
              <w:tc>
                <w:tcPr>
                  <w:tcW w:w="2286" w:type="pct"/>
                </w:tcPr>
                <w:p w14:paraId="575E44C9" w14:textId="60DC493E" w:rsidR="00B02AB5" w:rsidRPr="005A6093" w:rsidRDefault="00B02AB5" w:rsidP="00504F3C">
                  <w:pPr>
                    <w:framePr w:hSpace="180" w:wrap="around" w:vAnchor="text" w:hAnchor="margin" w:y="219"/>
                    <w:contextualSpacing w:val="0"/>
                    <w:rPr>
                      <w:rFonts w:cs="Arial"/>
                      <w:color w:val="auto"/>
                      <w:sz w:val="16"/>
                      <w:szCs w:val="16"/>
                    </w:rPr>
                  </w:pPr>
                  <w:r>
                    <w:rPr>
                      <w:rFonts w:cs="Arial"/>
                      <w:b/>
                      <w:bCs/>
                      <w:color w:val="auto"/>
                      <w:sz w:val="16"/>
                      <w:szCs w:val="16"/>
                      <w:lang w:eastAsia="zh-CN"/>
                    </w:rPr>
                    <w:t>Average</w:t>
                  </w:r>
                </w:p>
              </w:tc>
              <w:tc>
                <w:tcPr>
                  <w:tcW w:w="2714" w:type="pct"/>
                  <w:tcBorders>
                    <w:top w:val="nil"/>
                    <w:left w:val="single" w:sz="4" w:space="0" w:color="auto"/>
                    <w:bottom w:val="single" w:sz="8" w:space="0" w:color="auto"/>
                    <w:right w:val="single" w:sz="4" w:space="0" w:color="auto"/>
                  </w:tcBorders>
                  <w:shd w:val="clear" w:color="auto" w:fill="auto"/>
                  <w:vAlign w:val="bottom"/>
                </w:tcPr>
                <w:p w14:paraId="5681BE04" w14:textId="5E600721" w:rsidR="00B02AB5" w:rsidRPr="00B02AB5" w:rsidRDefault="00B02AB5" w:rsidP="00504F3C">
                  <w:pPr>
                    <w:framePr w:hSpace="180" w:wrap="around" w:vAnchor="text" w:hAnchor="margin" w:y="219"/>
                    <w:contextualSpacing w:val="0"/>
                    <w:rPr>
                      <w:rFonts w:cs="Arial"/>
                      <w:color w:val="171717" w:themeColor="background2" w:themeShade="1A"/>
                      <w:sz w:val="16"/>
                      <w:szCs w:val="16"/>
                    </w:rPr>
                  </w:pPr>
                  <w:r w:rsidRPr="00B02AB5">
                    <w:rPr>
                      <w:rFonts w:cs="Arial"/>
                      <w:color w:val="171717" w:themeColor="background2" w:themeShade="1A"/>
                      <w:sz w:val="16"/>
                      <w:szCs w:val="16"/>
                    </w:rPr>
                    <w:t>89</w:t>
                  </w:r>
                  <w:r w:rsidR="00C84CBF">
                    <w:rPr>
                      <w:rFonts w:cs="Arial"/>
                      <w:color w:val="171717" w:themeColor="background2" w:themeShade="1A"/>
                      <w:sz w:val="16"/>
                      <w:szCs w:val="16"/>
                    </w:rPr>
                    <w:t>,</w:t>
                  </w:r>
                  <w:r w:rsidRPr="00B02AB5">
                    <w:rPr>
                      <w:rFonts w:cs="Arial"/>
                      <w:color w:val="171717" w:themeColor="background2" w:themeShade="1A"/>
                      <w:sz w:val="16"/>
                      <w:szCs w:val="16"/>
                    </w:rPr>
                    <w:t>823</w:t>
                  </w:r>
                  <w:r w:rsidR="00C84CBF">
                    <w:rPr>
                      <w:rFonts w:cs="Arial"/>
                      <w:color w:val="171717" w:themeColor="background2" w:themeShade="1A"/>
                      <w:sz w:val="16"/>
                      <w:szCs w:val="16"/>
                    </w:rPr>
                    <w:t xml:space="preserve"> heads of breeding swine</w:t>
                  </w:r>
                </w:p>
              </w:tc>
            </w:tr>
          </w:tbl>
          <w:p w14:paraId="784999AA" w14:textId="4509447D" w:rsidR="00FE449E" w:rsidRPr="00723773" w:rsidRDefault="00FE449E"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FA0C15" w14:paraId="4920336C" w14:textId="77777777" w:rsidTr="00912CB4">
        <w:tc>
          <w:tcPr>
            <w:cnfStyle w:val="001000000000" w:firstRow="0" w:lastRow="0" w:firstColumn="1" w:lastColumn="0" w:oddVBand="0" w:evenVBand="0" w:oddHBand="0" w:evenHBand="0" w:firstRowFirstColumn="0" w:firstRowLastColumn="0" w:lastRowFirstColumn="0" w:lastRowLastColumn="0"/>
            <w:tcW w:w="1521" w:type="pct"/>
          </w:tcPr>
          <w:p w14:paraId="18F49254"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Measurement methods and procedures</w:t>
            </w:r>
          </w:p>
        </w:tc>
        <w:tc>
          <w:tcPr>
            <w:tcW w:w="3479" w:type="pct"/>
          </w:tcPr>
          <w:p w14:paraId="2E6DF41E" w14:textId="29E1FD88" w:rsidR="00FA0C15" w:rsidRPr="00FA0C15" w:rsidRDefault="00FA0C15" w:rsidP="00FA0C15">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0C15">
              <w:rPr>
                <w:color w:val="auto"/>
                <w:sz w:val="18"/>
                <w:szCs w:val="18"/>
                <w:lang w:val="en-GB" w:eastAsia="zh-CN"/>
              </w:rPr>
              <w:t>Monitored daily through the auto tracking devices of electronic ear tag and the data can be obtained from DCS. The technicians in farms record the daily stock number of animal</w:t>
            </w:r>
            <w:r w:rsidR="00D61252">
              <w:rPr>
                <w:color w:val="auto"/>
                <w:sz w:val="18"/>
                <w:szCs w:val="18"/>
                <w:lang w:val="en-GB" w:eastAsia="zh-CN"/>
              </w:rPr>
              <w:t xml:space="preserve"> in “</w:t>
            </w:r>
            <w:r w:rsidR="00D61252" w:rsidRPr="00EB3663">
              <w:rPr>
                <w:rFonts w:eastAsia="宋体"/>
                <w:color w:val="171717" w:themeColor="background2" w:themeShade="1A"/>
                <w:sz w:val="18"/>
                <w:szCs w:val="18"/>
                <w:lang w:eastAsia="zh-CN" w:bidi="ar"/>
              </w:rPr>
              <w:t>Breeding Swine stock record</w:t>
            </w:r>
            <w:r w:rsidR="00D61252">
              <w:rPr>
                <w:color w:val="auto"/>
                <w:sz w:val="18"/>
                <w:szCs w:val="18"/>
                <w:lang w:val="en-GB" w:eastAsia="zh-CN"/>
              </w:rPr>
              <w:t>”</w:t>
            </w:r>
            <w:r w:rsidRPr="00FA0C15">
              <w:rPr>
                <w:color w:val="auto"/>
                <w:sz w:val="18"/>
                <w:szCs w:val="18"/>
                <w:lang w:val="en-GB" w:eastAsia="zh-CN"/>
              </w:rPr>
              <w:t xml:space="preserve">, and this record data including the new imported animal and discounting dead and discharge animals. Archive electronically during project plus 5 years </w:t>
            </w:r>
          </w:p>
          <w:p w14:paraId="799E4DEB" w14:textId="199237B9" w:rsidR="001E5E2E" w:rsidRPr="00FA0C15" w:rsidRDefault="001E5E2E" w:rsidP="008B1A7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B1A70">
              <w:rPr>
                <w:color w:val="auto"/>
                <w:sz w:val="18"/>
                <w:szCs w:val="18"/>
                <w:lang w:val="en-GB" w:eastAsia="zh-CN"/>
              </w:rPr>
              <w:t>Please see the Section C of MR for details.</w:t>
            </w:r>
          </w:p>
        </w:tc>
      </w:tr>
      <w:tr w:rsidR="00B0339C" w:rsidRPr="00FA0C15" w14:paraId="42845811"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61843B"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Monitoring frequency</w:t>
            </w:r>
          </w:p>
        </w:tc>
        <w:tc>
          <w:tcPr>
            <w:tcW w:w="3479" w:type="pct"/>
          </w:tcPr>
          <w:p w14:paraId="7F1ACF01" w14:textId="77777777" w:rsidR="00B0339C" w:rsidRPr="008B1A70" w:rsidRDefault="00B0339C"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daily</w:t>
            </w:r>
          </w:p>
        </w:tc>
      </w:tr>
      <w:tr w:rsidR="00B0339C" w:rsidRPr="00FA0C15" w14:paraId="538F6944"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A336402"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QA/QC procedures</w:t>
            </w:r>
          </w:p>
        </w:tc>
        <w:tc>
          <w:tcPr>
            <w:tcW w:w="3479" w:type="pct"/>
          </w:tcPr>
          <w:p w14:paraId="509086C7" w14:textId="26C61FF3" w:rsidR="00B0339C" w:rsidRPr="008B1A70" w:rsidRDefault="00B0339C"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The system on monitoring the number of livestock population</w:t>
            </w:r>
            <w:r w:rsidR="0031559D" w:rsidRPr="008B1A70">
              <w:rPr>
                <w:color w:val="auto"/>
                <w:sz w:val="18"/>
                <w:szCs w:val="18"/>
                <w:lang w:val="en-GB" w:eastAsia="zh-CN"/>
              </w:rPr>
              <w:t xml:space="preserve"> was described in the PDD</w:t>
            </w:r>
            <w:r w:rsidRPr="008B1A70">
              <w:rPr>
                <w:color w:val="auto"/>
                <w:sz w:val="18"/>
                <w:szCs w:val="18"/>
                <w:lang w:val="en-GB" w:eastAsia="zh-CN"/>
              </w:rPr>
              <w:t>.</w:t>
            </w:r>
          </w:p>
        </w:tc>
      </w:tr>
      <w:tr w:rsidR="00B0339C" w:rsidRPr="00FA0C15" w14:paraId="72A1D738"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C641E6"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Purpose of data</w:t>
            </w:r>
          </w:p>
        </w:tc>
        <w:tc>
          <w:tcPr>
            <w:tcW w:w="3479" w:type="pct"/>
          </w:tcPr>
          <w:p w14:paraId="33DAF97C" w14:textId="1941760C" w:rsidR="00B0339C" w:rsidRPr="008B1A70" w:rsidRDefault="00FA0C15"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0C15">
              <w:rPr>
                <w:color w:val="auto"/>
                <w:sz w:val="18"/>
                <w:szCs w:val="18"/>
                <w:lang w:val="en-GB" w:eastAsia="zh-CN"/>
              </w:rPr>
              <w:t>Use for the calculation of baseline/project emission and leakage</w:t>
            </w:r>
          </w:p>
        </w:tc>
      </w:tr>
      <w:tr w:rsidR="00B0339C" w:rsidRPr="00FA0C15" w14:paraId="581AF4A3"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5CA82FE" w14:textId="77777777" w:rsidR="00B0339C" w:rsidRPr="00FA0C15" w:rsidRDefault="00B0339C" w:rsidP="00912CB4">
            <w:pPr>
              <w:spacing w:line="276" w:lineRule="auto"/>
              <w:contextualSpacing w:val="0"/>
              <w:rPr>
                <w:rFonts w:asciiTheme="minorHAnsi" w:hAnsiTheme="minorHAnsi"/>
                <w:color w:val="FFFFFF" w:themeColor="background1"/>
                <w:sz w:val="18"/>
                <w:szCs w:val="18"/>
                <w:lang w:val="en-GB"/>
              </w:rPr>
            </w:pPr>
            <w:r w:rsidRPr="00FA0C15">
              <w:rPr>
                <w:rFonts w:asciiTheme="minorHAnsi" w:hAnsiTheme="minorHAnsi"/>
                <w:color w:val="FFFFFF" w:themeColor="background1"/>
                <w:sz w:val="18"/>
                <w:szCs w:val="18"/>
              </w:rPr>
              <w:t>Additional comment</w:t>
            </w:r>
          </w:p>
        </w:tc>
        <w:tc>
          <w:tcPr>
            <w:tcW w:w="3479" w:type="pct"/>
          </w:tcPr>
          <w:p w14:paraId="051029A9" w14:textId="1F13B9E6" w:rsidR="00B0339C" w:rsidRPr="008B1A70" w:rsidRDefault="00951D19" w:rsidP="008B1A7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B1A70">
              <w:rPr>
                <w:color w:val="auto"/>
                <w:sz w:val="18"/>
                <w:szCs w:val="18"/>
                <w:lang w:val="en-GB" w:eastAsia="zh-CN"/>
              </w:rPr>
              <w:t>The system on monitoring the daily stock of breeding swine in the farm was descried in Section C of MR.</w:t>
            </w:r>
            <w:r w:rsidR="00B0339C" w:rsidRPr="008B1A70">
              <w:rPr>
                <w:color w:val="auto"/>
                <w:sz w:val="18"/>
                <w:szCs w:val="18"/>
                <w:lang w:val="en-GB" w:eastAsia="zh-CN"/>
              </w:rPr>
              <w:t xml:space="preserve"> </w:t>
            </w:r>
          </w:p>
        </w:tc>
      </w:tr>
    </w:tbl>
    <w:p w14:paraId="1D27EC8E" w14:textId="77777777" w:rsidR="00B0339C" w:rsidRPr="003167C5" w:rsidRDefault="00B0339C" w:rsidP="00B0339C">
      <w:pPr>
        <w:rPr>
          <w:lang w:val="en-GB"/>
        </w:rPr>
      </w:pPr>
    </w:p>
    <w:tbl>
      <w:tblPr>
        <w:tblStyle w:val="5-1"/>
        <w:tblpPr w:leftFromText="180" w:rightFromText="180" w:vertAnchor="text" w:horzAnchor="margin" w:tblpY="219"/>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680" w:firstRow="0" w:lastRow="0" w:firstColumn="1" w:lastColumn="0" w:noHBand="1" w:noVBand="1"/>
      </w:tblPr>
      <w:tblGrid>
        <w:gridCol w:w="2861"/>
        <w:gridCol w:w="6544"/>
      </w:tblGrid>
      <w:tr w:rsidR="00B0339C" w:rsidRPr="00086511" w14:paraId="3E1806EE" w14:textId="77777777" w:rsidTr="0008651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AAC72C"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Data / Parameter</w:t>
            </w:r>
          </w:p>
        </w:tc>
        <w:tc>
          <w:tcPr>
            <w:tcW w:w="3479" w:type="pct"/>
          </w:tcPr>
          <w:p w14:paraId="75A7B6AD"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W</w:t>
            </w:r>
            <w:r w:rsidRPr="00C624B5">
              <w:rPr>
                <w:color w:val="171717" w:themeColor="background2" w:themeShade="1A"/>
                <w:sz w:val="18"/>
                <w:szCs w:val="18"/>
                <w:vertAlign w:val="subscript"/>
                <w:lang w:val="en-GB" w:eastAsia="zh-CN"/>
              </w:rPr>
              <w:t>site</w:t>
            </w:r>
          </w:p>
        </w:tc>
      </w:tr>
      <w:tr w:rsidR="00B0339C" w:rsidRPr="00086511" w14:paraId="57995FB3"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ACEAA82"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Unit</w:t>
            </w:r>
          </w:p>
        </w:tc>
        <w:tc>
          <w:tcPr>
            <w:tcW w:w="3479" w:type="pct"/>
          </w:tcPr>
          <w:p w14:paraId="25701319"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kg</w:t>
            </w:r>
          </w:p>
        </w:tc>
      </w:tr>
      <w:tr w:rsidR="00B0339C" w:rsidRPr="00086511" w14:paraId="6D726404" w14:textId="77777777" w:rsidTr="003A312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F94A04"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Description</w:t>
            </w:r>
          </w:p>
        </w:tc>
        <w:tc>
          <w:tcPr>
            <w:tcW w:w="3479" w:type="pct"/>
            <w:vAlign w:val="center"/>
          </w:tcPr>
          <w:p w14:paraId="43995C30" w14:textId="77777777" w:rsidR="00B0339C" w:rsidRPr="00C624B5" w:rsidRDefault="00B0339C" w:rsidP="003A312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Average animal weight of a defined livestock population at the project site</w:t>
            </w:r>
          </w:p>
        </w:tc>
      </w:tr>
      <w:tr w:rsidR="00B0339C" w:rsidRPr="00086511" w14:paraId="3A8463BF"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873F1B3"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Source of data</w:t>
            </w:r>
          </w:p>
        </w:tc>
        <w:tc>
          <w:tcPr>
            <w:tcW w:w="3479" w:type="pct"/>
          </w:tcPr>
          <w:p w14:paraId="730C50CB" w14:textId="3AA5AC32" w:rsidR="00B0339C" w:rsidRPr="0002154D" w:rsidRDefault="00D06D87"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2154D">
              <w:rPr>
                <w:color w:val="auto"/>
                <w:sz w:val="18"/>
                <w:szCs w:val="18"/>
                <w:lang w:val="en-GB" w:eastAsia="zh-CN"/>
              </w:rPr>
              <w:t>Weight record table</w:t>
            </w:r>
          </w:p>
        </w:tc>
      </w:tr>
      <w:tr w:rsidR="00B0339C" w:rsidRPr="00086511" w14:paraId="5F994DDA" w14:textId="77777777" w:rsidTr="0008651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3F374BA" w14:textId="00CBBD4E" w:rsidR="00B0339C" w:rsidRPr="00086511" w:rsidRDefault="00CF19D5"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 xml:space="preserve">Value(s) </w:t>
            </w:r>
            <w:r w:rsidRPr="00086511">
              <w:rPr>
                <w:rFonts w:asciiTheme="minorHAnsi" w:hAnsiTheme="minorHAnsi" w:hint="eastAsia"/>
                <w:color w:val="FFFFFF" w:themeColor="background1"/>
                <w:sz w:val="18"/>
                <w:szCs w:val="18"/>
                <w:lang w:eastAsia="zh-CN"/>
              </w:rPr>
              <w:t>of</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monitored</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parameter</w:t>
            </w:r>
          </w:p>
        </w:tc>
        <w:tc>
          <w:tcPr>
            <w:tcW w:w="3479" w:type="pct"/>
          </w:tcPr>
          <w:tbl>
            <w:tblPr>
              <w:tblStyle w:val="afffff3"/>
              <w:tblW w:w="0" w:type="auto"/>
              <w:tblLook w:val="04A0" w:firstRow="1" w:lastRow="0" w:firstColumn="1" w:lastColumn="0" w:noHBand="0" w:noVBand="1"/>
            </w:tblPr>
            <w:tblGrid>
              <w:gridCol w:w="2207"/>
              <w:gridCol w:w="1422"/>
              <w:gridCol w:w="1604"/>
            </w:tblGrid>
            <w:tr w:rsidR="0002154D" w:rsidRPr="00B07BA6" w14:paraId="3665D862" w14:textId="77777777" w:rsidTr="00B94EC1">
              <w:tc>
                <w:tcPr>
                  <w:tcW w:w="0" w:type="auto"/>
                </w:tcPr>
                <w:p w14:paraId="4F30D700" w14:textId="77777777" w:rsidR="00086511" w:rsidRPr="00B07BA6" w:rsidRDefault="00086511"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Period</w:t>
                  </w:r>
                </w:p>
              </w:tc>
              <w:tc>
                <w:tcPr>
                  <w:tcW w:w="0" w:type="auto"/>
                </w:tcPr>
                <w:p w14:paraId="1FB50DB8" w14:textId="193C001B" w:rsidR="00086511" w:rsidRPr="00B07BA6" w:rsidRDefault="00086511"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Market swine</w:t>
                  </w:r>
                </w:p>
              </w:tc>
              <w:tc>
                <w:tcPr>
                  <w:tcW w:w="0" w:type="auto"/>
                </w:tcPr>
                <w:p w14:paraId="7FDC02D6" w14:textId="0CF013AA" w:rsidR="00086511" w:rsidRPr="00B07BA6" w:rsidRDefault="00086511"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Breeding swine</w:t>
                  </w:r>
                </w:p>
              </w:tc>
            </w:tr>
            <w:tr w:rsidR="009F13D6" w:rsidRPr="00B07BA6" w14:paraId="2BD1BE5F" w14:textId="77777777" w:rsidTr="00245E60">
              <w:tc>
                <w:tcPr>
                  <w:tcW w:w="0" w:type="auto"/>
                </w:tcPr>
                <w:p w14:paraId="33421593" w14:textId="4E24FC29"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Pr>
                      <w:rFonts w:cs="Arial"/>
                      <w:color w:val="auto"/>
                      <w:sz w:val="16"/>
                      <w:szCs w:val="16"/>
                    </w:rPr>
                    <w:t>20/01/2021</w:t>
                  </w:r>
                  <w:r w:rsidRPr="00B07BA6">
                    <w:rPr>
                      <w:rFonts w:cs="Arial"/>
                      <w:color w:val="auto"/>
                      <w:sz w:val="16"/>
                      <w:szCs w:val="16"/>
                    </w:rPr>
                    <w:t>-31/01/2021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094267A5" w14:textId="1AC45504"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60.8</w:t>
                  </w:r>
                </w:p>
              </w:tc>
              <w:tc>
                <w:tcPr>
                  <w:tcW w:w="0" w:type="auto"/>
                  <w:tcBorders>
                    <w:top w:val="nil"/>
                    <w:left w:val="nil"/>
                    <w:bottom w:val="single" w:sz="4" w:space="0" w:color="auto"/>
                    <w:right w:val="single" w:sz="4" w:space="0" w:color="auto"/>
                  </w:tcBorders>
                  <w:shd w:val="clear" w:color="auto" w:fill="auto"/>
                  <w:vAlign w:val="bottom"/>
                </w:tcPr>
                <w:p w14:paraId="538EE41B" w14:textId="4C9359D8"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79.6</w:t>
                  </w:r>
                </w:p>
              </w:tc>
            </w:tr>
            <w:tr w:rsidR="009F13D6" w:rsidRPr="00B07BA6" w14:paraId="0193A98C" w14:textId="77777777" w:rsidTr="00245E60">
              <w:tc>
                <w:tcPr>
                  <w:tcW w:w="0" w:type="auto"/>
                </w:tcPr>
                <w:p w14:paraId="2880FED5" w14:textId="6C30DF99"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01/02/2021-28/02/2021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77BCED52" w14:textId="02190BE8"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61.6</w:t>
                  </w:r>
                </w:p>
              </w:tc>
              <w:tc>
                <w:tcPr>
                  <w:tcW w:w="0" w:type="auto"/>
                  <w:tcBorders>
                    <w:top w:val="nil"/>
                    <w:left w:val="nil"/>
                    <w:bottom w:val="single" w:sz="4" w:space="0" w:color="auto"/>
                    <w:right w:val="single" w:sz="4" w:space="0" w:color="auto"/>
                  </w:tcBorders>
                  <w:shd w:val="clear" w:color="auto" w:fill="auto"/>
                  <w:vAlign w:val="bottom"/>
                </w:tcPr>
                <w:p w14:paraId="25E9489E" w14:textId="5FC0B7CE"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77.1</w:t>
                  </w:r>
                </w:p>
              </w:tc>
            </w:tr>
            <w:tr w:rsidR="009F13D6" w:rsidRPr="00B07BA6" w14:paraId="1D813692" w14:textId="77777777" w:rsidTr="00245E60">
              <w:tc>
                <w:tcPr>
                  <w:tcW w:w="0" w:type="auto"/>
                </w:tcPr>
                <w:p w14:paraId="18DC12AA" w14:textId="2FF8B3C7"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01/03/2021-31/03/2021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4DC4BD14" w14:textId="75BAA5E8"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62.2</w:t>
                  </w:r>
                </w:p>
              </w:tc>
              <w:tc>
                <w:tcPr>
                  <w:tcW w:w="0" w:type="auto"/>
                  <w:tcBorders>
                    <w:top w:val="nil"/>
                    <w:left w:val="nil"/>
                    <w:bottom w:val="single" w:sz="4" w:space="0" w:color="auto"/>
                    <w:right w:val="single" w:sz="4" w:space="0" w:color="auto"/>
                  </w:tcBorders>
                  <w:shd w:val="clear" w:color="auto" w:fill="auto"/>
                  <w:vAlign w:val="bottom"/>
                </w:tcPr>
                <w:p w14:paraId="0F968BE3" w14:textId="64FA5550"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77.5</w:t>
                  </w:r>
                </w:p>
              </w:tc>
            </w:tr>
            <w:tr w:rsidR="009F13D6" w:rsidRPr="00B07BA6" w14:paraId="0168F73A" w14:textId="77777777" w:rsidTr="00245E60">
              <w:tc>
                <w:tcPr>
                  <w:tcW w:w="0" w:type="auto"/>
                </w:tcPr>
                <w:p w14:paraId="01172DE0" w14:textId="1F30376F"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01/04/2021-30/04/2021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71478BA4" w14:textId="2CECC98A"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62.2</w:t>
                  </w:r>
                </w:p>
              </w:tc>
              <w:tc>
                <w:tcPr>
                  <w:tcW w:w="0" w:type="auto"/>
                  <w:tcBorders>
                    <w:top w:val="nil"/>
                    <w:left w:val="nil"/>
                    <w:bottom w:val="single" w:sz="4" w:space="0" w:color="auto"/>
                    <w:right w:val="single" w:sz="4" w:space="0" w:color="auto"/>
                  </w:tcBorders>
                  <w:shd w:val="clear" w:color="auto" w:fill="auto"/>
                  <w:vAlign w:val="bottom"/>
                </w:tcPr>
                <w:p w14:paraId="60C5054B" w14:textId="7D79C0F8"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78.0</w:t>
                  </w:r>
                </w:p>
              </w:tc>
            </w:tr>
            <w:tr w:rsidR="009F13D6" w:rsidRPr="00B07BA6" w14:paraId="56BDCF61" w14:textId="77777777" w:rsidTr="00245E60">
              <w:tc>
                <w:tcPr>
                  <w:tcW w:w="0" w:type="auto"/>
                </w:tcPr>
                <w:p w14:paraId="32E10B8B" w14:textId="730C1EE9"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01/05/2021-31/05/2021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7E84920F" w14:textId="17EAA015"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61.3</w:t>
                  </w:r>
                </w:p>
              </w:tc>
              <w:tc>
                <w:tcPr>
                  <w:tcW w:w="0" w:type="auto"/>
                  <w:tcBorders>
                    <w:top w:val="nil"/>
                    <w:left w:val="nil"/>
                    <w:bottom w:val="single" w:sz="4" w:space="0" w:color="auto"/>
                    <w:right w:val="single" w:sz="4" w:space="0" w:color="auto"/>
                  </w:tcBorders>
                  <w:shd w:val="clear" w:color="auto" w:fill="auto"/>
                  <w:vAlign w:val="bottom"/>
                </w:tcPr>
                <w:p w14:paraId="3EE4487E" w14:textId="286BFD7A"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78.5</w:t>
                  </w:r>
                </w:p>
              </w:tc>
            </w:tr>
            <w:tr w:rsidR="009F13D6" w:rsidRPr="00B07BA6" w14:paraId="546C273E" w14:textId="77777777" w:rsidTr="00245E60">
              <w:tc>
                <w:tcPr>
                  <w:tcW w:w="0" w:type="auto"/>
                </w:tcPr>
                <w:p w14:paraId="4AC9B2A0" w14:textId="3FC4748C"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01/06/2021-30/06/2021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36D67DAA" w14:textId="48F08FE4"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61.3</w:t>
                  </w:r>
                </w:p>
              </w:tc>
              <w:tc>
                <w:tcPr>
                  <w:tcW w:w="0" w:type="auto"/>
                  <w:tcBorders>
                    <w:top w:val="nil"/>
                    <w:left w:val="nil"/>
                    <w:bottom w:val="single" w:sz="4" w:space="0" w:color="auto"/>
                    <w:right w:val="single" w:sz="4" w:space="0" w:color="auto"/>
                  </w:tcBorders>
                  <w:shd w:val="clear" w:color="auto" w:fill="auto"/>
                  <w:vAlign w:val="bottom"/>
                </w:tcPr>
                <w:p w14:paraId="5D9FBEEB" w14:textId="07C72FF5"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77.8</w:t>
                  </w:r>
                </w:p>
              </w:tc>
            </w:tr>
            <w:tr w:rsidR="009F13D6" w:rsidRPr="00B07BA6" w14:paraId="261E04E7" w14:textId="77777777" w:rsidTr="00245E60">
              <w:tc>
                <w:tcPr>
                  <w:tcW w:w="0" w:type="auto"/>
                </w:tcPr>
                <w:p w14:paraId="542A689D" w14:textId="217C6BD5"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01/07/2021-31/07/2021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79FC28DF" w14:textId="0C168729"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61.3</w:t>
                  </w:r>
                </w:p>
              </w:tc>
              <w:tc>
                <w:tcPr>
                  <w:tcW w:w="0" w:type="auto"/>
                  <w:tcBorders>
                    <w:top w:val="nil"/>
                    <w:left w:val="nil"/>
                    <w:bottom w:val="single" w:sz="4" w:space="0" w:color="auto"/>
                    <w:right w:val="single" w:sz="4" w:space="0" w:color="auto"/>
                  </w:tcBorders>
                  <w:shd w:val="clear" w:color="auto" w:fill="auto"/>
                  <w:vAlign w:val="bottom"/>
                </w:tcPr>
                <w:p w14:paraId="59B8EB0C" w14:textId="164FFA53"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77.9</w:t>
                  </w:r>
                </w:p>
              </w:tc>
            </w:tr>
            <w:tr w:rsidR="009F13D6" w:rsidRPr="00B07BA6" w14:paraId="404AB4DC" w14:textId="77777777" w:rsidTr="00245E60">
              <w:tc>
                <w:tcPr>
                  <w:tcW w:w="0" w:type="auto"/>
                  <w:vAlign w:val="center"/>
                </w:tcPr>
                <w:p w14:paraId="68AEC7B7" w14:textId="5FBA3BC3"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01/08/2021-31/08/2021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1430A15B" w14:textId="44A2357D"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62.1</w:t>
                  </w:r>
                </w:p>
              </w:tc>
              <w:tc>
                <w:tcPr>
                  <w:tcW w:w="0" w:type="auto"/>
                  <w:tcBorders>
                    <w:top w:val="nil"/>
                    <w:left w:val="nil"/>
                    <w:bottom w:val="single" w:sz="4" w:space="0" w:color="auto"/>
                    <w:right w:val="single" w:sz="4" w:space="0" w:color="auto"/>
                  </w:tcBorders>
                  <w:shd w:val="clear" w:color="auto" w:fill="auto"/>
                  <w:vAlign w:val="bottom"/>
                </w:tcPr>
                <w:p w14:paraId="28AAECC9" w14:textId="54B72C18"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78.1</w:t>
                  </w:r>
                </w:p>
              </w:tc>
            </w:tr>
            <w:tr w:rsidR="009F13D6" w:rsidRPr="00B07BA6" w14:paraId="01F6745A" w14:textId="77777777" w:rsidTr="00245E60">
              <w:tc>
                <w:tcPr>
                  <w:tcW w:w="0" w:type="auto"/>
                  <w:vAlign w:val="bottom"/>
                </w:tcPr>
                <w:p w14:paraId="281B4D8F" w14:textId="0693A413"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01/09/2021-30/09/2021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3A7B382D" w14:textId="75F8E2BD"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61.6</w:t>
                  </w:r>
                </w:p>
              </w:tc>
              <w:tc>
                <w:tcPr>
                  <w:tcW w:w="0" w:type="auto"/>
                  <w:tcBorders>
                    <w:top w:val="nil"/>
                    <w:left w:val="nil"/>
                    <w:bottom w:val="single" w:sz="4" w:space="0" w:color="auto"/>
                    <w:right w:val="single" w:sz="4" w:space="0" w:color="auto"/>
                  </w:tcBorders>
                  <w:shd w:val="clear" w:color="auto" w:fill="auto"/>
                  <w:vAlign w:val="bottom"/>
                </w:tcPr>
                <w:p w14:paraId="2426DCEF" w14:textId="14A0DA13"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77.5</w:t>
                  </w:r>
                </w:p>
              </w:tc>
            </w:tr>
            <w:tr w:rsidR="009F13D6" w:rsidRPr="00B07BA6" w14:paraId="3334DEC9" w14:textId="77777777" w:rsidTr="00245E60">
              <w:tc>
                <w:tcPr>
                  <w:tcW w:w="0" w:type="auto"/>
                  <w:vAlign w:val="bottom"/>
                </w:tcPr>
                <w:p w14:paraId="66DA44A9" w14:textId="690A31FC"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01/10/2021-31/10/2021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5E88E86D" w14:textId="5A24E59F"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61.4</w:t>
                  </w:r>
                </w:p>
              </w:tc>
              <w:tc>
                <w:tcPr>
                  <w:tcW w:w="0" w:type="auto"/>
                  <w:tcBorders>
                    <w:top w:val="nil"/>
                    <w:left w:val="nil"/>
                    <w:bottom w:val="single" w:sz="4" w:space="0" w:color="auto"/>
                    <w:right w:val="single" w:sz="4" w:space="0" w:color="auto"/>
                  </w:tcBorders>
                  <w:shd w:val="clear" w:color="auto" w:fill="auto"/>
                  <w:vAlign w:val="bottom"/>
                </w:tcPr>
                <w:p w14:paraId="4549970E" w14:textId="4A0AB626"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77.4</w:t>
                  </w:r>
                </w:p>
              </w:tc>
            </w:tr>
            <w:tr w:rsidR="009F13D6" w:rsidRPr="00B07BA6" w14:paraId="6CC81235" w14:textId="77777777" w:rsidTr="00245E60">
              <w:tc>
                <w:tcPr>
                  <w:tcW w:w="0" w:type="auto"/>
                  <w:vAlign w:val="bottom"/>
                </w:tcPr>
                <w:p w14:paraId="0E5391AD" w14:textId="472C7C85"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01/11/2021-30/11/2021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3708465B" w14:textId="0730E645"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60.6</w:t>
                  </w:r>
                </w:p>
              </w:tc>
              <w:tc>
                <w:tcPr>
                  <w:tcW w:w="0" w:type="auto"/>
                  <w:tcBorders>
                    <w:top w:val="nil"/>
                    <w:left w:val="nil"/>
                    <w:bottom w:val="single" w:sz="4" w:space="0" w:color="auto"/>
                    <w:right w:val="single" w:sz="4" w:space="0" w:color="auto"/>
                  </w:tcBorders>
                  <w:shd w:val="clear" w:color="auto" w:fill="auto"/>
                  <w:vAlign w:val="bottom"/>
                </w:tcPr>
                <w:p w14:paraId="537FE6DA" w14:textId="3973840B"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77.5</w:t>
                  </w:r>
                </w:p>
              </w:tc>
            </w:tr>
            <w:tr w:rsidR="009F13D6" w:rsidRPr="00B07BA6" w14:paraId="5251A0E0" w14:textId="77777777" w:rsidTr="00245E60">
              <w:tc>
                <w:tcPr>
                  <w:tcW w:w="0" w:type="auto"/>
                  <w:vAlign w:val="bottom"/>
                </w:tcPr>
                <w:p w14:paraId="526F735D" w14:textId="10B1CA58"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01/12/2021-31/12/2021</w:t>
                  </w:r>
                </w:p>
              </w:tc>
              <w:tc>
                <w:tcPr>
                  <w:tcW w:w="0" w:type="auto"/>
                  <w:tcBorders>
                    <w:top w:val="nil"/>
                    <w:left w:val="single" w:sz="4" w:space="0" w:color="auto"/>
                    <w:bottom w:val="single" w:sz="4" w:space="0" w:color="auto"/>
                    <w:right w:val="single" w:sz="4" w:space="0" w:color="auto"/>
                  </w:tcBorders>
                  <w:shd w:val="clear" w:color="auto" w:fill="auto"/>
                  <w:vAlign w:val="bottom"/>
                </w:tcPr>
                <w:p w14:paraId="18A99738" w14:textId="781B1745"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61.7</w:t>
                  </w:r>
                </w:p>
              </w:tc>
              <w:tc>
                <w:tcPr>
                  <w:tcW w:w="0" w:type="auto"/>
                  <w:tcBorders>
                    <w:top w:val="nil"/>
                    <w:left w:val="nil"/>
                    <w:bottom w:val="single" w:sz="4" w:space="0" w:color="auto"/>
                    <w:right w:val="single" w:sz="4" w:space="0" w:color="auto"/>
                  </w:tcBorders>
                  <w:shd w:val="clear" w:color="auto" w:fill="auto"/>
                  <w:vAlign w:val="bottom"/>
                </w:tcPr>
                <w:p w14:paraId="3D1B106B" w14:textId="60400CDD"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77.5</w:t>
                  </w:r>
                </w:p>
              </w:tc>
            </w:tr>
            <w:tr w:rsidR="009F13D6" w:rsidRPr="00B07BA6" w14:paraId="4C263576" w14:textId="77777777" w:rsidTr="00245E60">
              <w:tc>
                <w:tcPr>
                  <w:tcW w:w="0" w:type="auto"/>
                  <w:vAlign w:val="bottom"/>
                </w:tcPr>
                <w:p w14:paraId="2095A092" w14:textId="0FAC4526"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01/01/2022-31/01/2022</w:t>
                  </w:r>
                </w:p>
              </w:tc>
              <w:tc>
                <w:tcPr>
                  <w:tcW w:w="0" w:type="auto"/>
                  <w:tcBorders>
                    <w:top w:val="nil"/>
                    <w:left w:val="single" w:sz="4" w:space="0" w:color="auto"/>
                    <w:bottom w:val="single" w:sz="4" w:space="0" w:color="auto"/>
                    <w:right w:val="single" w:sz="4" w:space="0" w:color="auto"/>
                  </w:tcBorders>
                  <w:shd w:val="clear" w:color="auto" w:fill="auto"/>
                  <w:vAlign w:val="bottom"/>
                </w:tcPr>
                <w:p w14:paraId="273DC9CC" w14:textId="1E0A722B"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60.4</w:t>
                  </w:r>
                </w:p>
              </w:tc>
              <w:tc>
                <w:tcPr>
                  <w:tcW w:w="0" w:type="auto"/>
                  <w:tcBorders>
                    <w:top w:val="nil"/>
                    <w:left w:val="nil"/>
                    <w:bottom w:val="single" w:sz="4" w:space="0" w:color="auto"/>
                    <w:right w:val="single" w:sz="4" w:space="0" w:color="auto"/>
                  </w:tcBorders>
                  <w:shd w:val="clear" w:color="auto" w:fill="auto"/>
                  <w:vAlign w:val="bottom"/>
                </w:tcPr>
                <w:p w14:paraId="087358E6" w14:textId="254A87F3"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79.4</w:t>
                  </w:r>
                </w:p>
              </w:tc>
            </w:tr>
            <w:tr w:rsidR="009F13D6" w:rsidRPr="00B07BA6" w14:paraId="2720F4E0" w14:textId="77777777" w:rsidTr="00245E60">
              <w:tc>
                <w:tcPr>
                  <w:tcW w:w="0" w:type="auto"/>
                  <w:vAlign w:val="bottom"/>
                </w:tcPr>
                <w:p w14:paraId="70DDDBC3" w14:textId="5EE5789A"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01/02/2022-28/02/2022</w:t>
                  </w:r>
                </w:p>
              </w:tc>
              <w:tc>
                <w:tcPr>
                  <w:tcW w:w="0" w:type="auto"/>
                  <w:tcBorders>
                    <w:top w:val="nil"/>
                    <w:left w:val="single" w:sz="4" w:space="0" w:color="auto"/>
                    <w:bottom w:val="single" w:sz="4" w:space="0" w:color="auto"/>
                    <w:right w:val="single" w:sz="4" w:space="0" w:color="auto"/>
                  </w:tcBorders>
                  <w:shd w:val="clear" w:color="auto" w:fill="auto"/>
                  <w:vAlign w:val="bottom"/>
                </w:tcPr>
                <w:p w14:paraId="0A44B743" w14:textId="519FEAAF"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61.6</w:t>
                  </w:r>
                </w:p>
              </w:tc>
              <w:tc>
                <w:tcPr>
                  <w:tcW w:w="0" w:type="auto"/>
                  <w:tcBorders>
                    <w:top w:val="nil"/>
                    <w:left w:val="nil"/>
                    <w:bottom w:val="single" w:sz="4" w:space="0" w:color="auto"/>
                    <w:right w:val="single" w:sz="4" w:space="0" w:color="auto"/>
                  </w:tcBorders>
                  <w:shd w:val="clear" w:color="auto" w:fill="auto"/>
                  <w:vAlign w:val="bottom"/>
                </w:tcPr>
                <w:p w14:paraId="09373CB7" w14:textId="00D8FC0A"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77.9</w:t>
                  </w:r>
                </w:p>
              </w:tc>
            </w:tr>
            <w:tr w:rsidR="009F13D6" w:rsidRPr="00B07BA6" w14:paraId="5789D58E" w14:textId="77777777" w:rsidTr="009F13D6">
              <w:tc>
                <w:tcPr>
                  <w:tcW w:w="0" w:type="auto"/>
                  <w:vAlign w:val="bottom"/>
                </w:tcPr>
                <w:p w14:paraId="5708A1B4" w14:textId="245095D2" w:rsidR="009F13D6" w:rsidRPr="00B07BA6" w:rsidRDefault="009F13D6"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01/03/2022-31/03/2022</w:t>
                  </w:r>
                </w:p>
              </w:tc>
              <w:tc>
                <w:tcPr>
                  <w:tcW w:w="0" w:type="auto"/>
                  <w:tcBorders>
                    <w:top w:val="nil"/>
                    <w:left w:val="single" w:sz="4" w:space="0" w:color="auto"/>
                    <w:bottom w:val="single" w:sz="4" w:space="0" w:color="auto"/>
                    <w:right w:val="single" w:sz="4" w:space="0" w:color="auto"/>
                  </w:tcBorders>
                  <w:shd w:val="clear" w:color="auto" w:fill="auto"/>
                  <w:vAlign w:val="bottom"/>
                </w:tcPr>
                <w:p w14:paraId="01304C90" w14:textId="6963BBCB"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62.0</w:t>
                  </w:r>
                </w:p>
              </w:tc>
              <w:tc>
                <w:tcPr>
                  <w:tcW w:w="0" w:type="auto"/>
                  <w:tcBorders>
                    <w:top w:val="nil"/>
                    <w:left w:val="nil"/>
                    <w:bottom w:val="single" w:sz="4" w:space="0" w:color="auto"/>
                    <w:right w:val="single" w:sz="4" w:space="0" w:color="auto"/>
                  </w:tcBorders>
                  <w:shd w:val="clear" w:color="auto" w:fill="auto"/>
                  <w:vAlign w:val="bottom"/>
                </w:tcPr>
                <w:p w14:paraId="34F5DF72" w14:textId="4F6E527C" w:rsidR="009F13D6" w:rsidRPr="009F13D6" w:rsidRDefault="009F13D6" w:rsidP="00504F3C">
                  <w:pPr>
                    <w:framePr w:hSpace="180" w:wrap="around" w:vAnchor="text" w:hAnchor="margin" w:y="219"/>
                    <w:spacing w:line="276" w:lineRule="auto"/>
                    <w:contextualSpacing w:val="0"/>
                    <w:rPr>
                      <w:rFonts w:cs="Arial"/>
                      <w:color w:val="171717" w:themeColor="background2" w:themeShade="1A"/>
                      <w:sz w:val="16"/>
                      <w:szCs w:val="16"/>
                    </w:rPr>
                  </w:pPr>
                  <w:r w:rsidRPr="009F13D6">
                    <w:rPr>
                      <w:rFonts w:cs="Arial"/>
                      <w:color w:val="171717" w:themeColor="background2" w:themeShade="1A"/>
                      <w:sz w:val="16"/>
                      <w:szCs w:val="16"/>
                    </w:rPr>
                    <w:t>77.9</w:t>
                  </w:r>
                </w:p>
              </w:tc>
            </w:tr>
            <w:tr w:rsidR="009F13D6" w:rsidRPr="00B07BA6" w14:paraId="394FE00B" w14:textId="77777777" w:rsidTr="009F13D6">
              <w:tc>
                <w:tcPr>
                  <w:tcW w:w="0" w:type="auto"/>
                </w:tcPr>
                <w:p w14:paraId="009908A7" w14:textId="6D199891" w:rsidR="009F13D6" w:rsidRPr="00B07BA6" w:rsidRDefault="009F13D6"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Average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9ED91F6" w14:textId="1EB16728" w:rsidR="009F13D6" w:rsidRPr="009F13D6" w:rsidRDefault="009F13D6" w:rsidP="00504F3C">
                  <w:pPr>
                    <w:framePr w:hSpace="180" w:wrap="around" w:vAnchor="text" w:hAnchor="margin" w:y="219"/>
                    <w:spacing w:line="276" w:lineRule="auto"/>
                    <w:contextualSpacing w:val="0"/>
                    <w:rPr>
                      <w:rFonts w:cs="Arial"/>
                      <w:b/>
                      <w:bCs/>
                      <w:color w:val="171717" w:themeColor="background2" w:themeShade="1A"/>
                      <w:sz w:val="16"/>
                      <w:szCs w:val="16"/>
                    </w:rPr>
                  </w:pPr>
                  <w:r w:rsidRPr="009F13D6">
                    <w:rPr>
                      <w:rFonts w:cs="Arial"/>
                      <w:color w:val="171717" w:themeColor="background2" w:themeShade="1A"/>
                      <w:sz w:val="16"/>
                      <w:szCs w:val="16"/>
                    </w:rPr>
                    <w:t>61.5</w:t>
                  </w:r>
                </w:p>
              </w:tc>
              <w:tc>
                <w:tcPr>
                  <w:tcW w:w="0" w:type="auto"/>
                  <w:tcBorders>
                    <w:top w:val="single" w:sz="4" w:space="0" w:color="auto"/>
                    <w:left w:val="nil"/>
                    <w:bottom w:val="single" w:sz="4" w:space="0" w:color="auto"/>
                    <w:right w:val="single" w:sz="4" w:space="0" w:color="auto"/>
                  </w:tcBorders>
                  <w:shd w:val="clear" w:color="auto" w:fill="auto"/>
                  <w:vAlign w:val="bottom"/>
                </w:tcPr>
                <w:p w14:paraId="7A05530C" w14:textId="23AC9AFC" w:rsidR="009F13D6" w:rsidRPr="009F13D6" w:rsidRDefault="009F13D6" w:rsidP="00504F3C">
                  <w:pPr>
                    <w:framePr w:hSpace="180" w:wrap="around" w:vAnchor="text" w:hAnchor="margin" w:y="219"/>
                    <w:spacing w:line="276" w:lineRule="auto"/>
                    <w:contextualSpacing w:val="0"/>
                    <w:rPr>
                      <w:rFonts w:cs="Arial"/>
                      <w:b/>
                      <w:bCs/>
                      <w:color w:val="171717" w:themeColor="background2" w:themeShade="1A"/>
                      <w:sz w:val="16"/>
                      <w:szCs w:val="16"/>
                    </w:rPr>
                  </w:pPr>
                  <w:r w:rsidRPr="009F13D6">
                    <w:rPr>
                      <w:rFonts w:cs="Arial"/>
                      <w:color w:val="171717" w:themeColor="background2" w:themeShade="1A"/>
                      <w:sz w:val="16"/>
                      <w:szCs w:val="16"/>
                    </w:rPr>
                    <w:t>78.0</w:t>
                  </w:r>
                </w:p>
              </w:tc>
            </w:tr>
          </w:tbl>
          <w:p w14:paraId="2DD1AAFC" w14:textId="1BECFE00" w:rsidR="00DE00CE" w:rsidRPr="0002154D" w:rsidRDefault="00DE00CE"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086511" w14:paraId="45892116" w14:textId="77777777" w:rsidTr="00086511">
        <w:tc>
          <w:tcPr>
            <w:cnfStyle w:val="001000000000" w:firstRow="0" w:lastRow="0" w:firstColumn="1" w:lastColumn="0" w:oddVBand="0" w:evenVBand="0" w:oddHBand="0" w:evenHBand="0" w:firstRowFirstColumn="0" w:firstRowLastColumn="0" w:lastRowFirstColumn="0" w:lastRowLastColumn="0"/>
            <w:tcW w:w="1521" w:type="pct"/>
          </w:tcPr>
          <w:p w14:paraId="174C88E7"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Measurement methods and procedures</w:t>
            </w:r>
          </w:p>
        </w:tc>
        <w:tc>
          <w:tcPr>
            <w:tcW w:w="3479" w:type="pct"/>
          </w:tcPr>
          <w:p w14:paraId="2FA279E9" w14:textId="77777777" w:rsidR="00086511" w:rsidRPr="00086511" w:rsidRDefault="00086511" w:rsidP="00086511">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59" w:name="OLE_LINK2"/>
            <w:r w:rsidRPr="00086511">
              <w:rPr>
                <w:color w:val="auto"/>
                <w:sz w:val="18"/>
                <w:szCs w:val="18"/>
                <w:lang w:val="en-GB" w:eastAsia="zh-CN"/>
              </w:rPr>
              <w:t>Measured by the weight measurers and record by the technical staff in each farm monthly</w:t>
            </w:r>
          </w:p>
          <w:bookmarkEnd w:id="59"/>
          <w:p w14:paraId="6E2CBE30" w14:textId="072B9FB6" w:rsidR="001E5E2E" w:rsidRPr="00086511" w:rsidRDefault="00086511" w:rsidP="00086511">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b/>
                <w:bCs/>
                <w:sz w:val="18"/>
                <w:szCs w:val="18"/>
                <w:lang w:eastAsia="zh-CN"/>
              </w:rPr>
            </w:pPr>
            <w:r w:rsidRPr="00086511">
              <w:rPr>
                <w:b/>
                <w:bCs/>
                <w:color w:val="auto"/>
                <w:sz w:val="18"/>
                <w:szCs w:val="18"/>
                <w:lang w:val="en-GB" w:eastAsia="zh-CN"/>
              </w:rPr>
              <w:t xml:space="preserve">Please </w:t>
            </w:r>
            <w:r w:rsidRPr="00086511">
              <w:rPr>
                <w:rFonts w:hint="eastAsia"/>
                <w:b/>
                <w:bCs/>
                <w:color w:val="auto"/>
                <w:sz w:val="18"/>
                <w:szCs w:val="18"/>
                <w:lang w:val="en-GB" w:eastAsia="zh-CN"/>
              </w:rPr>
              <w:t>refer</w:t>
            </w:r>
            <w:r w:rsidRPr="00086511">
              <w:rPr>
                <w:b/>
                <w:bCs/>
                <w:color w:val="auto"/>
                <w:sz w:val="18"/>
                <w:szCs w:val="18"/>
                <w:lang w:val="en-GB" w:eastAsia="zh-CN"/>
              </w:rPr>
              <w:t xml:space="preserve"> </w:t>
            </w:r>
            <w:r w:rsidRPr="00086511">
              <w:rPr>
                <w:rFonts w:hint="eastAsia"/>
                <w:b/>
                <w:bCs/>
                <w:color w:val="auto"/>
                <w:sz w:val="18"/>
                <w:szCs w:val="18"/>
                <w:lang w:val="en-GB" w:eastAsia="zh-CN"/>
              </w:rPr>
              <w:t>to</w:t>
            </w:r>
            <w:r w:rsidRPr="00086511">
              <w:rPr>
                <w:b/>
                <w:bCs/>
                <w:color w:val="auto"/>
                <w:sz w:val="18"/>
                <w:szCs w:val="18"/>
                <w:lang w:val="en-GB" w:eastAsia="zh-CN"/>
              </w:rPr>
              <w:t xml:space="preserve"> Section D</w:t>
            </w:r>
            <w:r w:rsidRPr="00086511">
              <w:rPr>
                <w:rFonts w:hint="eastAsia"/>
                <w:b/>
                <w:bCs/>
                <w:color w:val="auto"/>
                <w:sz w:val="18"/>
                <w:szCs w:val="18"/>
                <w:lang w:val="en-GB" w:eastAsia="zh-CN"/>
              </w:rPr>
              <w:t>.</w:t>
            </w:r>
            <w:r w:rsidRPr="00086511">
              <w:rPr>
                <w:b/>
                <w:bCs/>
                <w:color w:val="auto"/>
                <w:sz w:val="18"/>
                <w:szCs w:val="18"/>
                <w:lang w:val="en-GB" w:eastAsia="zh-CN"/>
              </w:rPr>
              <w:t>4 of the MR for more details.</w:t>
            </w:r>
          </w:p>
        </w:tc>
      </w:tr>
      <w:tr w:rsidR="00B0339C" w:rsidRPr="00086511" w14:paraId="6D51F88D" w14:textId="77777777" w:rsidTr="0008651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8C72754" w14:textId="77777777" w:rsidR="00B0339C" w:rsidRPr="00086511" w:rsidRDefault="00B0339C" w:rsidP="00912CB4">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Monitoring frequency</w:t>
            </w:r>
          </w:p>
        </w:tc>
        <w:tc>
          <w:tcPr>
            <w:tcW w:w="3479" w:type="pct"/>
          </w:tcPr>
          <w:p w14:paraId="4B3C8F4A" w14:textId="77777777" w:rsidR="00B0339C" w:rsidRPr="00C624B5" w:rsidRDefault="00B0339C" w:rsidP="00912CB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m</w:t>
            </w:r>
            <w:r w:rsidRPr="00C624B5">
              <w:rPr>
                <w:color w:val="171717" w:themeColor="background2" w:themeShade="1A"/>
                <w:sz w:val="18"/>
                <w:szCs w:val="18"/>
                <w:lang w:val="en-GB" w:eastAsia="zh-CN"/>
              </w:rPr>
              <w:t>onthly</w:t>
            </w:r>
          </w:p>
        </w:tc>
      </w:tr>
      <w:tr w:rsidR="00086511" w:rsidRPr="00086511" w14:paraId="1E149293"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CB91DEC"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QA/QC procedures</w:t>
            </w:r>
          </w:p>
        </w:tc>
        <w:tc>
          <w:tcPr>
            <w:tcW w:w="3479" w:type="pct"/>
          </w:tcPr>
          <w:p w14:paraId="368787F3" w14:textId="38F3A741" w:rsidR="00086511" w:rsidRPr="00C624B5" w:rsidRDefault="00086511" w:rsidP="000865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C624B5">
              <w:rPr>
                <w:color w:val="171717" w:themeColor="background2" w:themeShade="1A"/>
                <w:sz w:val="18"/>
                <w:szCs w:val="18"/>
              </w:rPr>
              <w:t xml:space="preserve">As this project involved </w:t>
            </w:r>
            <w:r w:rsidR="009F13D6">
              <w:rPr>
                <w:color w:val="171717" w:themeColor="background2" w:themeShade="1A"/>
                <w:sz w:val="18"/>
                <w:szCs w:val="18"/>
              </w:rPr>
              <w:t>9</w:t>
            </w:r>
            <w:r w:rsidR="00C30447">
              <w:rPr>
                <w:color w:val="171717" w:themeColor="background2" w:themeShade="1A"/>
                <w:sz w:val="18"/>
                <w:szCs w:val="18"/>
              </w:rPr>
              <w:t xml:space="preserve"> swine farms </w:t>
            </w:r>
            <w:r w:rsidRPr="00C624B5">
              <w:rPr>
                <w:color w:val="171717" w:themeColor="background2" w:themeShade="1A"/>
                <w:sz w:val="18"/>
                <w:szCs w:val="18"/>
              </w:rPr>
              <w:t>and two types of swine i.e., Market swine and Breeding swine, and as per applied methodology, each defined livestock population should be classified into a minimum of three age categories</w:t>
            </w:r>
            <w:r w:rsidR="00CF51D4" w:rsidRPr="00C624B5">
              <w:rPr>
                <w:color w:val="171717" w:themeColor="background2" w:themeShade="1A"/>
                <w:sz w:val="18"/>
                <w:szCs w:val="18"/>
              </w:rPr>
              <w:t xml:space="preserve"> (The three age categories of marketing swine are classified according to the age in days, i.e.</w:t>
            </w:r>
            <w:r w:rsidR="004A2EAD">
              <w:rPr>
                <w:color w:val="171717" w:themeColor="background2" w:themeShade="1A"/>
                <w:sz w:val="18"/>
                <w:szCs w:val="18"/>
              </w:rPr>
              <w:t>,</w:t>
            </w:r>
            <w:r w:rsidR="00CF51D4" w:rsidRPr="00C624B5">
              <w:rPr>
                <w:color w:val="171717" w:themeColor="background2" w:themeShade="1A"/>
                <w:sz w:val="18"/>
                <w:szCs w:val="18"/>
              </w:rPr>
              <w:t xml:space="preserve"> Nursery phase with 30-60days, Growing phase with 60-130days and Mature phase with 130-180days. The three age categories of breeding swine are classified according to the age in days, i.e.</w:t>
            </w:r>
            <w:r w:rsidR="004A2EAD">
              <w:rPr>
                <w:color w:val="171717" w:themeColor="background2" w:themeShade="1A"/>
                <w:sz w:val="18"/>
                <w:szCs w:val="18"/>
              </w:rPr>
              <w:t>,</w:t>
            </w:r>
            <w:r w:rsidR="00CF51D4" w:rsidRPr="00C624B5">
              <w:rPr>
                <w:color w:val="171717" w:themeColor="background2" w:themeShade="1A"/>
                <w:sz w:val="18"/>
                <w:szCs w:val="18"/>
              </w:rPr>
              <w:t xml:space="preserve"> Nursery phase with 30-70days, Growing phase with 70-220days and Mature phase with 220-310days.)</w:t>
            </w:r>
            <w:r w:rsidRPr="00C624B5">
              <w:rPr>
                <w:color w:val="171717" w:themeColor="background2" w:themeShade="1A"/>
                <w:sz w:val="18"/>
                <w:szCs w:val="18"/>
              </w:rPr>
              <w:t xml:space="preserve">, so the </w:t>
            </w:r>
            <w:r w:rsidRPr="00C624B5">
              <w:rPr>
                <w:rFonts w:asciiTheme="minorHAnsi" w:hAnsiTheme="minorHAnsi"/>
                <w:color w:val="171717" w:themeColor="background2" w:themeShade="1A"/>
                <w:sz w:val="18"/>
                <w:szCs w:val="18"/>
              </w:rPr>
              <w:t>sampling method is Stratified random sampling.</w:t>
            </w:r>
            <w:r w:rsidRPr="00C624B5">
              <w:rPr>
                <w:color w:val="171717" w:themeColor="background2" w:themeShade="1A"/>
                <w:sz w:val="18"/>
                <w:szCs w:val="18"/>
              </w:rPr>
              <w:t xml:space="preserve"> </w:t>
            </w:r>
            <w:r w:rsidRPr="00C624B5">
              <w:rPr>
                <w:rFonts w:asciiTheme="minorHAnsi" w:hAnsiTheme="minorHAnsi"/>
                <w:color w:val="171717" w:themeColor="background2" w:themeShade="1A"/>
                <w:sz w:val="18"/>
                <w:szCs w:val="18"/>
              </w:rPr>
              <w:t>The specific sampling methods are as follows:</w:t>
            </w:r>
          </w:p>
          <w:p w14:paraId="0877345F" w14:textId="77777777" w:rsidR="00086511" w:rsidRPr="00C624B5" w:rsidRDefault="00086511" w:rsidP="00086511">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The sampling method is followed as PDD and described as below during this monitoring period.</w:t>
            </w:r>
          </w:p>
          <w:p w14:paraId="6020D1BD" w14:textId="0B5A2FE7" w:rsidR="00086511" w:rsidRPr="00C624B5" w:rsidRDefault="00086511" w:rsidP="00086511">
            <w:pPr>
              <w:pStyle w:val="afff7"/>
              <w:numPr>
                <w:ilvl w:val="0"/>
                <w:numId w:val="34"/>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the overall sample size based on the</w:t>
            </w:r>
            <w:r w:rsidR="00274DCF" w:rsidRPr="00C624B5">
              <w:rPr>
                <w:rFonts w:asciiTheme="minorHAnsi" w:hAnsiTheme="minorHAnsi"/>
                <w:color w:val="171717" w:themeColor="background2" w:themeShade="1A"/>
                <w:sz w:val="18"/>
                <w:szCs w:val="18"/>
              </w:rPr>
              <w:t xml:space="preserve"> </w:t>
            </w:r>
            <w:r w:rsidR="00274DCF" w:rsidRPr="00C624B5">
              <w:rPr>
                <w:rFonts w:asciiTheme="minorHAnsi" w:hAnsiTheme="minorHAnsi" w:hint="eastAsia"/>
                <w:color w:val="171717" w:themeColor="background2" w:themeShade="1A"/>
                <w:sz w:val="18"/>
                <w:szCs w:val="18"/>
                <w:lang w:eastAsia="zh-CN"/>
              </w:rPr>
              <w:t>design</w:t>
            </w:r>
            <w:r w:rsidRPr="00C624B5">
              <w:rPr>
                <w:rFonts w:asciiTheme="minorHAnsi" w:hAnsiTheme="minorHAnsi"/>
                <w:color w:val="171717" w:themeColor="background2" w:themeShade="1A"/>
                <w:sz w:val="18"/>
                <w:szCs w:val="18"/>
              </w:rPr>
              <w:t xml:space="preserve"> population of pigs in </w:t>
            </w:r>
            <w:r w:rsidR="00274DCF" w:rsidRPr="00C624B5">
              <w:rPr>
                <w:rFonts w:asciiTheme="minorHAnsi" w:hAnsiTheme="minorHAnsi" w:hint="eastAsia"/>
                <w:color w:val="171717" w:themeColor="background2" w:themeShade="1A"/>
                <w:sz w:val="18"/>
                <w:szCs w:val="18"/>
                <w:lang w:eastAsia="zh-CN"/>
              </w:rPr>
              <w:t>each</w:t>
            </w:r>
            <w:r w:rsidR="00274DCF" w:rsidRPr="00C624B5">
              <w:rPr>
                <w:rFonts w:asciiTheme="minorHAnsi" w:hAnsiTheme="minorHAnsi"/>
                <w:color w:val="171717" w:themeColor="background2" w:themeShade="1A"/>
                <w:sz w:val="18"/>
                <w:szCs w:val="18"/>
              </w:rPr>
              <w:t xml:space="preserve"> farm</w:t>
            </w:r>
            <w:r w:rsidRPr="00C624B5">
              <w:rPr>
                <w:rFonts w:asciiTheme="minorHAnsi" w:hAnsiTheme="minorHAnsi"/>
                <w:color w:val="171717" w:themeColor="background2" w:themeShade="1A"/>
                <w:sz w:val="18"/>
                <w:szCs w:val="18"/>
              </w:rPr>
              <w:t xml:space="preserve"> firstly is calculated</w:t>
            </w:r>
            <w:r w:rsidR="00274DCF" w:rsidRPr="00C624B5">
              <w:rPr>
                <w:rFonts w:asciiTheme="minorHAnsi" w:hAnsiTheme="minorHAnsi"/>
                <w:color w:val="171717" w:themeColor="background2" w:themeShade="1A"/>
                <w:sz w:val="18"/>
                <w:szCs w:val="18"/>
              </w:rPr>
              <w:t xml:space="preserve"> as described in PDD</w:t>
            </w:r>
            <w:r w:rsidRPr="00C624B5">
              <w:rPr>
                <w:rFonts w:asciiTheme="minorHAnsi" w:hAnsiTheme="minorHAnsi"/>
                <w:color w:val="171717" w:themeColor="background2" w:themeShade="1A"/>
                <w:sz w:val="18"/>
                <w:szCs w:val="18"/>
              </w:rPr>
              <w:t xml:space="preserve">. </w:t>
            </w:r>
          </w:p>
          <w:p w14:paraId="661B2676" w14:textId="1DD16630" w:rsidR="00086511" w:rsidRPr="00C624B5" w:rsidRDefault="00086511" w:rsidP="00086511">
            <w:pPr>
              <w:pStyle w:val="afff7"/>
              <w:numPr>
                <w:ilvl w:val="0"/>
                <w:numId w:val="34"/>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As the project involved </w:t>
            </w:r>
            <w:r w:rsidR="00301FAD">
              <w:rPr>
                <w:rFonts w:asciiTheme="minorHAnsi" w:hAnsiTheme="minorHAnsi"/>
                <w:color w:val="171717" w:themeColor="background2" w:themeShade="1A"/>
                <w:sz w:val="18"/>
                <w:szCs w:val="18"/>
              </w:rPr>
              <w:t>9</w:t>
            </w:r>
            <w:r w:rsidRPr="00C624B5">
              <w:rPr>
                <w:rFonts w:asciiTheme="minorHAnsi" w:hAnsiTheme="minorHAnsi"/>
                <w:color w:val="171717" w:themeColor="background2" w:themeShade="1A"/>
                <w:sz w:val="18"/>
                <w:szCs w:val="18"/>
              </w:rPr>
              <w:t xml:space="preserve"> swine farms, then the sample size in each swine farm is determined based on the</w:t>
            </w:r>
            <w:r w:rsidRPr="00C624B5">
              <w:rPr>
                <w:rFonts w:asciiTheme="minorHAnsi" w:hAnsiTheme="minorHAnsi"/>
                <w:b/>
                <w:color w:val="171717" w:themeColor="background2" w:themeShade="1A"/>
                <w:sz w:val="18"/>
                <w:szCs w:val="18"/>
              </w:rPr>
              <w:t xml:space="preserve"> </w:t>
            </w:r>
            <w:r w:rsidRPr="00C624B5">
              <w:rPr>
                <w:rFonts w:asciiTheme="minorHAnsi" w:hAnsiTheme="minorHAnsi"/>
                <w:color w:val="171717" w:themeColor="background2" w:themeShade="1A"/>
                <w:sz w:val="18"/>
                <w:szCs w:val="18"/>
              </w:rPr>
              <w:t xml:space="preserve">proportion of the number of each farm in the total number of </w:t>
            </w:r>
            <w:r w:rsidR="00301FAD">
              <w:rPr>
                <w:rFonts w:asciiTheme="minorHAnsi" w:hAnsiTheme="minorHAnsi"/>
                <w:color w:val="171717" w:themeColor="background2" w:themeShade="1A"/>
                <w:sz w:val="18"/>
                <w:szCs w:val="18"/>
              </w:rPr>
              <w:t>9</w:t>
            </w:r>
            <w:r w:rsidRPr="00C624B5">
              <w:rPr>
                <w:rFonts w:asciiTheme="minorHAnsi" w:hAnsiTheme="minorHAnsi"/>
                <w:color w:val="171717" w:themeColor="background2" w:themeShade="1A"/>
                <w:sz w:val="18"/>
                <w:szCs w:val="18"/>
              </w:rPr>
              <w:t xml:space="preserve"> farms. </w:t>
            </w:r>
          </w:p>
          <w:p w14:paraId="3A9F5ECD" w14:textId="2D045E60" w:rsidR="00086511" w:rsidRPr="00C624B5" w:rsidRDefault="00086511" w:rsidP="00086511">
            <w:pPr>
              <w:pStyle w:val="afff7"/>
              <w:numPr>
                <w:ilvl w:val="0"/>
                <w:numId w:val="34"/>
              </w:num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lastRenderedPageBreak/>
              <w:t xml:space="preserve">Similarly, the sample size of each age group of Market swine and Breeding swine in </w:t>
            </w:r>
            <w:r w:rsidR="00DF509A" w:rsidRPr="00C624B5">
              <w:rPr>
                <w:rFonts w:asciiTheme="minorHAnsi" w:hAnsiTheme="minorHAnsi"/>
                <w:color w:val="171717" w:themeColor="background2" w:themeShade="1A"/>
                <w:sz w:val="18"/>
                <w:szCs w:val="18"/>
              </w:rPr>
              <w:t>each</w:t>
            </w:r>
            <w:r w:rsidRPr="00C624B5">
              <w:rPr>
                <w:rFonts w:asciiTheme="minorHAnsi" w:hAnsiTheme="minorHAnsi"/>
                <w:color w:val="171717" w:themeColor="background2" w:themeShade="1A"/>
                <w:sz w:val="18"/>
                <w:szCs w:val="18"/>
              </w:rPr>
              <w:t xml:space="preserve"> farm is also calculated based on the proportion of the number of each age group of Market swine and Breeding swine to the total number of swine in the farm.   </w:t>
            </w:r>
          </w:p>
          <w:p w14:paraId="0F04A176" w14:textId="77777777" w:rsidR="00086511" w:rsidRPr="00C624B5" w:rsidRDefault="00086511" w:rsidP="00086511">
            <w:pPr>
              <w:pStyle w:val="afff7"/>
              <w:numPr>
                <w:ilvl w:val="0"/>
                <w:numId w:val="34"/>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 xml:space="preserve">After the sample size in each age group of Market swine and Breeding swine of each swine farm determined, the sample is conducted in every swine farm. Since swine in different age are kept in the different pig houses, samples can be randomly selected from pig houses of this age group. </w:t>
            </w:r>
          </w:p>
          <w:p w14:paraId="3FB2EE2E" w14:textId="3E7ACAB8" w:rsidR="00086511" w:rsidRPr="00C624B5" w:rsidRDefault="00086511" w:rsidP="00086511">
            <w:pPr>
              <w:pStyle w:val="afff7"/>
              <w:numPr>
                <w:ilvl w:val="0"/>
                <w:numId w:val="34"/>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rPr>
            </w:pPr>
            <w:r w:rsidRPr="00C624B5">
              <w:rPr>
                <w:rFonts w:asciiTheme="minorHAnsi" w:hAnsiTheme="minorHAnsi"/>
                <w:color w:val="171717" w:themeColor="background2" w:themeShade="1A"/>
                <w:sz w:val="18"/>
                <w:szCs w:val="18"/>
              </w:rPr>
              <w:t>After the samples are selected, the weight is measured in each farm monthly by weight measurers and recorded in the weight record table</w:t>
            </w:r>
            <w:r w:rsidRPr="00C624B5">
              <w:rPr>
                <w:rFonts w:asciiTheme="minorHAnsi" w:hAnsiTheme="minorHAnsi" w:hint="eastAsia"/>
                <w:color w:val="171717" w:themeColor="background2" w:themeShade="1A"/>
                <w:sz w:val="18"/>
                <w:szCs w:val="18"/>
                <w:lang w:eastAsia="zh-CN"/>
              </w:rPr>
              <w:t>.</w:t>
            </w:r>
            <w:r w:rsidRPr="00C624B5">
              <w:rPr>
                <w:rFonts w:asciiTheme="minorHAnsi" w:hAnsiTheme="minorHAnsi"/>
                <w:color w:val="171717" w:themeColor="background2" w:themeShade="1A"/>
                <w:sz w:val="18"/>
                <w:szCs w:val="18"/>
                <w:lang w:eastAsia="zh-CN"/>
              </w:rPr>
              <w:t xml:space="preserve"> </w:t>
            </w:r>
          </w:p>
          <w:p w14:paraId="48CA9074" w14:textId="54DDD961" w:rsidR="00086511" w:rsidRPr="00C624B5" w:rsidRDefault="00270A70" w:rsidP="00270A70">
            <w:pPr>
              <w:pStyle w:val="afff7"/>
              <w:numPr>
                <w:ilvl w:val="0"/>
                <w:numId w:val="34"/>
              </w:numPr>
              <w:ind w:left="357" w:hanging="357"/>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bookmarkStart w:id="60" w:name="_Hlk95292304"/>
            <w:r w:rsidRPr="00C624B5">
              <w:rPr>
                <w:rFonts w:asciiTheme="minorHAnsi" w:hAnsiTheme="minorHAnsi"/>
                <w:color w:val="171717" w:themeColor="background2" w:themeShade="1A"/>
                <w:sz w:val="18"/>
                <w:szCs w:val="18"/>
                <w:lang w:eastAsia="zh-CN"/>
              </w:rPr>
              <w:t>T</w:t>
            </w:r>
            <w:r w:rsidRPr="00C624B5">
              <w:rPr>
                <w:rFonts w:asciiTheme="minorHAnsi" w:hAnsiTheme="minorHAnsi" w:cs="Arial"/>
                <w:color w:val="171717" w:themeColor="background2" w:themeShade="1A"/>
                <w:sz w:val="18"/>
                <w:szCs w:val="18"/>
              </w:rPr>
              <w:t xml:space="preserve">he sample will be marked after weighting and if the sample swine is still drawn next month, then this sample swine needs to be discarded and a new sample swine is </w:t>
            </w:r>
            <w:bookmarkEnd w:id="60"/>
            <w:r w:rsidRPr="00C624B5">
              <w:rPr>
                <w:rFonts w:asciiTheme="minorHAnsi" w:hAnsiTheme="minorHAnsi" w:cs="Arial"/>
                <w:color w:val="171717" w:themeColor="background2" w:themeShade="1A"/>
                <w:sz w:val="18"/>
                <w:szCs w:val="18"/>
              </w:rPr>
              <w:t>drawn</w:t>
            </w:r>
            <w:r w:rsidRPr="00C624B5">
              <w:rPr>
                <w:rFonts w:asciiTheme="minorHAnsi" w:hAnsiTheme="minorHAnsi"/>
                <w:color w:val="171717" w:themeColor="background2" w:themeShade="1A"/>
                <w:sz w:val="18"/>
                <w:szCs w:val="18"/>
                <w:lang w:eastAsia="zh-CN"/>
              </w:rPr>
              <w:t>. This will be done every month until the end of the monitoring period.</w:t>
            </w:r>
          </w:p>
        </w:tc>
      </w:tr>
      <w:tr w:rsidR="00086511" w:rsidRPr="00086511" w14:paraId="400CA159"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647E27A"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lastRenderedPageBreak/>
              <w:t>Purpose of data</w:t>
            </w:r>
          </w:p>
        </w:tc>
        <w:tc>
          <w:tcPr>
            <w:tcW w:w="3479" w:type="pct"/>
          </w:tcPr>
          <w:p w14:paraId="5EC82A53" w14:textId="77777777" w:rsidR="00086511" w:rsidRPr="00C624B5" w:rsidRDefault="00086511" w:rsidP="0008651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rPr>
              <w:t>Used for estimating VS</w:t>
            </w:r>
            <w:r w:rsidRPr="00C624B5">
              <w:rPr>
                <w:color w:val="171717" w:themeColor="background2" w:themeShade="1A"/>
                <w:sz w:val="18"/>
                <w:szCs w:val="18"/>
                <w:vertAlign w:val="subscript"/>
                <w:lang w:val="en-GB"/>
              </w:rPr>
              <w:t>LT,y</w:t>
            </w:r>
          </w:p>
        </w:tc>
      </w:tr>
      <w:tr w:rsidR="00086511" w:rsidRPr="00086511" w14:paraId="5A19B159" w14:textId="77777777" w:rsidTr="0008651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969C16" w14:textId="77777777" w:rsidR="00086511" w:rsidRPr="00086511" w:rsidRDefault="00086511" w:rsidP="00086511">
            <w:pPr>
              <w:spacing w:line="276" w:lineRule="auto"/>
              <w:contextualSpacing w:val="0"/>
              <w:rPr>
                <w:rFonts w:asciiTheme="minorHAnsi" w:hAnsiTheme="minorHAnsi"/>
                <w:color w:val="FFFFFF" w:themeColor="background1"/>
                <w:sz w:val="18"/>
                <w:szCs w:val="18"/>
                <w:lang w:val="en-GB"/>
              </w:rPr>
            </w:pPr>
            <w:r w:rsidRPr="00086511">
              <w:rPr>
                <w:rFonts w:asciiTheme="minorHAnsi" w:hAnsiTheme="minorHAnsi"/>
                <w:color w:val="FFFFFF" w:themeColor="background1"/>
                <w:sz w:val="18"/>
                <w:szCs w:val="18"/>
              </w:rPr>
              <w:t>Additional comment</w:t>
            </w:r>
          </w:p>
        </w:tc>
        <w:tc>
          <w:tcPr>
            <w:tcW w:w="3479" w:type="pct"/>
          </w:tcPr>
          <w:p w14:paraId="0FEEE025" w14:textId="2A1CFFCD" w:rsidR="00086511" w:rsidRPr="00C624B5" w:rsidRDefault="00270A70" w:rsidP="00086511">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C624B5">
              <w:rPr>
                <w:color w:val="171717" w:themeColor="background2" w:themeShade="1A"/>
                <w:sz w:val="18"/>
                <w:szCs w:val="18"/>
                <w:lang w:val="en-GB" w:eastAsia="zh-CN"/>
              </w:rPr>
              <w:t>Please see section D.4 for detail about sampling.</w:t>
            </w:r>
          </w:p>
        </w:tc>
      </w:tr>
    </w:tbl>
    <w:p w14:paraId="26B58F3B" w14:textId="77777777" w:rsidR="00B0339C" w:rsidRPr="003167C5"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27"/>
        <w:gridCol w:w="6695"/>
      </w:tblGrid>
      <w:tr w:rsidR="00B0339C" w:rsidRPr="00086511" w14:paraId="379E8E54" w14:textId="77777777" w:rsidTr="00797752">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E44937E"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Data/parameter</w:t>
            </w:r>
          </w:p>
        </w:tc>
        <w:tc>
          <w:tcPr>
            <w:tcW w:w="3456" w:type="pct"/>
          </w:tcPr>
          <w:p w14:paraId="47DB0012" w14:textId="77777777" w:rsidR="00B0339C" w:rsidRPr="00797752" w:rsidRDefault="00B0339C"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rFonts w:hint="eastAsia"/>
                <w:color w:val="auto"/>
                <w:sz w:val="18"/>
                <w:szCs w:val="18"/>
                <w:lang w:val="en-GB" w:eastAsia="zh-CN"/>
              </w:rPr>
              <w:t>n</w:t>
            </w:r>
            <w:r w:rsidRPr="00797752">
              <w:rPr>
                <w:color w:val="auto"/>
                <w:sz w:val="18"/>
                <w:szCs w:val="18"/>
                <w:vertAlign w:val="subscript"/>
                <w:lang w:val="en-GB"/>
              </w:rPr>
              <w:t>dy</w:t>
            </w:r>
          </w:p>
        </w:tc>
      </w:tr>
      <w:tr w:rsidR="00B0339C" w:rsidRPr="00086511" w14:paraId="5FA4E6C4"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8C6F38C"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Unit</w:t>
            </w:r>
          </w:p>
        </w:tc>
        <w:tc>
          <w:tcPr>
            <w:tcW w:w="3456" w:type="pct"/>
          </w:tcPr>
          <w:p w14:paraId="637A2330" w14:textId="77777777" w:rsidR="00B0339C" w:rsidRPr="00797752" w:rsidRDefault="00B0339C"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97752">
              <w:rPr>
                <w:rFonts w:hint="eastAsia"/>
                <w:color w:val="auto"/>
                <w:sz w:val="18"/>
                <w:szCs w:val="18"/>
                <w:lang w:val="en-GB" w:eastAsia="zh-CN"/>
              </w:rPr>
              <w:t>n</w:t>
            </w:r>
            <w:r w:rsidRPr="00797752">
              <w:rPr>
                <w:color w:val="auto"/>
                <w:sz w:val="18"/>
                <w:szCs w:val="18"/>
                <w:lang w:val="en-GB" w:eastAsia="zh-CN"/>
              </w:rPr>
              <w:t>umber</w:t>
            </w:r>
          </w:p>
        </w:tc>
      </w:tr>
      <w:tr w:rsidR="00B0339C" w:rsidRPr="00086511" w14:paraId="26DE11BC" w14:textId="77777777" w:rsidTr="00797752">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435D07B"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Description</w:t>
            </w:r>
          </w:p>
        </w:tc>
        <w:tc>
          <w:tcPr>
            <w:tcW w:w="3456" w:type="pct"/>
          </w:tcPr>
          <w:p w14:paraId="2F8BF260" w14:textId="77777777" w:rsidR="00B0339C" w:rsidRPr="00797752" w:rsidRDefault="00B0339C"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rPr>
              <w:t>Number of days treatment plant was operational in year y.</w:t>
            </w:r>
          </w:p>
        </w:tc>
      </w:tr>
      <w:tr w:rsidR="00B0339C" w:rsidRPr="00086511" w14:paraId="08203C67"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05B305D" w14:textId="77777777" w:rsidR="00B0339C" w:rsidRPr="00086511" w:rsidRDefault="00B0339C" w:rsidP="00797752">
            <w:pPr>
              <w:rPr>
                <w:color w:val="FFFFFF" w:themeColor="background1"/>
                <w:sz w:val="18"/>
                <w:szCs w:val="18"/>
                <w:lang w:val="en-GB"/>
              </w:rPr>
            </w:pPr>
            <w:r w:rsidRPr="00086511">
              <w:rPr>
                <w:color w:val="FFFFFF" w:themeColor="background1"/>
                <w:sz w:val="18"/>
                <w:szCs w:val="18"/>
                <w:lang w:val="en-GB"/>
              </w:rPr>
              <w:t>Source of data</w:t>
            </w:r>
          </w:p>
        </w:tc>
        <w:tc>
          <w:tcPr>
            <w:tcW w:w="3456" w:type="pct"/>
          </w:tcPr>
          <w:p w14:paraId="355B3C2C" w14:textId="4DFAEFC5" w:rsidR="00B0339C" w:rsidRPr="00797752" w:rsidRDefault="00437DB0"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37DB0">
              <w:rPr>
                <w:color w:val="auto"/>
                <w:sz w:val="18"/>
                <w:szCs w:val="18"/>
                <w:lang w:val="en-GB" w:eastAsia="zh-CN"/>
              </w:rPr>
              <w:t>Project proponents</w:t>
            </w:r>
          </w:p>
        </w:tc>
      </w:tr>
      <w:tr w:rsidR="00B0339C" w:rsidRPr="00086511" w14:paraId="495A54DE" w14:textId="77777777" w:rsidTr="00797752">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B9FBC8" w14:textId="794945AE" w:rsidR="00B0339C" w:rsidRPr="00086511" w:rsidRDefault="00CF19D5" w:rsidP="00797752">
            <w:pPr>
              <w:rPr>
                <w:color w:val="FFFFFF" w:themeColor="background1"/>
                <w:sz w:val="18"/>
                <w:szCs w:val="18"/>
                <w:lang w:val="en-GB"/>
              </w:rPr>
            </w:pPr>
            <w:r w:rsidRPr="00086511">
              <w:rPr>
                <w:rFonts w:asciiTheme="minorHAnsi" w:hAnsiTheme="minorHAnsi"/>
                <w:color w:val="FFFFFF" w:themeColor="background1"/>
                <w:sz w:val="18"/>
                <w:szCs w:val="18"/>
              </w:rPr>
              <w:t xml:space="preserve">Value(s) </w:t>
            </w:r>
            <w:r w:rsidRPr="00086511">
              <w:rPr>
                <w:rFonts w:asciiTheme="minorHAnsi" w:hAnsiTheme="minorHAnsi" w:hint="eastAsia"/>
                <w:color w:val="FFFFFF" w:themeColor="background1"/>
                <w:sz w:val="18"/>
                <w:szCs w:val="18"/>
                <w:lang w:eastAsia="zh-CN"/>
              </w:rPr>
              <w:t>of</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monitored</w:t>
            </w:r>
            <w:r w:rsidRPr="00086511">
              <w:rPr>
                <w:rFonts w:asciiTheme="minorHAnsi" w:hAnsiTheme="minorHAnsi"/>
                <w:color w:val="FFFFFF" w:themeColor="background1"/>
                <w:sz w:val="18"/>
                <w:szCs w:val="18"/>
              </w:rPr>
              <w:t xml:space="preserve"> </w:t>
            </w:r>
            <w:r w:rsidRPr="00086511">
              <w:rPr>
                <w:rFonts w:asciiTheme="minorHAnsi" w:hAnsiTheme="minorHAnsi" w:hint="eastAsia"/>
                <w:color w:val="FFFFFF" w:themeColor="background1"/>
                <w:sz w:val="18"/>
                <w:szCs w:val="18"/>
                <w:lang w:eastAsia="zh-CN"/>
              </w:rPr>
              <w:t>parameter</w:t>
            </w:r>
          </w:p>
        </w:tc>
        <w:tc>
          <w:tcPr>
            <w:tcW w:w="3456" w:type="pct"/>
          </w:tcPr>
          <w:p w14:paraId="4913A379" w14:textId="100A9316" w:rsidR="00B0339C" w:rsidRDefault="00B0339C"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lang w:val="en-GB"/>
              </w:rPr>
              <w:t xml:space="preserve">The actual number of days </w:t>
            </w:r>
            <w:r w:rsidR="00301FAD">
              <w:rPr>
                <w:color w:val="auto"/>
                <w:sz w:val="18"/>
                <w:szCs w:val="18"/>
                <w:lang w:val="en-GB"/>
              </w:rPr>
              <w:t>9</w:t>
            </w:r>
            <w:r w:rsidR="00086511" w:rsidRPr="00797752">
              <w:rPr>
                <w:color w:val="auto"/>
                <w:sz w:val="18"/>
                <w:szCs w:val="18"/>
                <w:lang w:val="en-GB"/>
              </w:rPr>
              <w:t xml:space="preserve"> </w:t>
            </w:r>
            <w:r w:rsidRPr="00797752">
              <w:rPr>
                <w:color w:val="auto"/>
                <w:sz w:val="18"/>
                <w:szCs w:val="18"/>
              </w:rPr>
              <w:t>treatment plant</w:t>
            </w:r>
            <w:r w:rsidR="00086511" w:rsidRPr="00797752">
              <w:rPr>
                <w:color w:val="auto"/>
                <w:sz w:val="18"/>
                <w:szCs w:val="18"/>
              </w:rPr>
              <w:t>s</w:t>
            </w:r>
            <w:r w:rsidRPr="00797752">
              <w:rPr>
                <w:color w:val="auto"/>
                <w:sz w:val="18"/>
                <w:szCs w:val="18"/>
              </w:rPr>
              <w:t xml:space="preserve"> </w:t>
            </w:r>
            <w:r w:rsidR="00965300" w:rsidRPr="00797752">
              <w:rPr>
                <w:color w:val="auto"/>
                <w:sz w:val="18"/>
                <w:szCs w:val="18"/>
              </w:rPr>
              <w:t xml:space="preserve">that </w:t>
            </w:r>
            <w:r w:rsidRPr="00797752">
              <w:rPr>
                <w:color w:val="auto"/>
                <w:sz w:val="18"/>
                <w:szCs w:val="18"/>
              </w:rPr>
              <w:t>was operational</w:t>
            </w:r>
            <w:r w:rsidR="00965300" w:rsidRPr="00797752">
              <w:rPr>
                <w:color w:val="auto"/>
                <w:sz w:val="18"/>
                <w:szCs w:val="18"/>
              </w:rPr>
              <w:t xml:space="preserve"> are </w:t>
            </w:r>
            <w:r w:rsidR="00437DB0">
              <w:rPr>
                <w:color w:val="auto"/>
                <w:sz w:val="18"/>
                <w:szCs w:val="18"/>
              </w:rPr>
              <w:t>4</w:t>
            </w:r>
            <w:r w:rsidR="00301FAD">
              <w:rPr>
                <w:color w:val="auto"/>
                <w:sz w:val="18"/>
                <w:szCs w:val="18"/>
              </w:rPr>
              <w:t>36</w:t>
            </w:r>
            <w:r w:rsidR="00965300" w:rsidRPr="00797752">
              <w:rPr>
                <w:color w:val="auto"/>
                <w:sz w:val="18"/>
                <w:szCs w:val="18"/>
              </w:rPr>
              <w:t xml:space="preserve"> days during </w:t>
            </w:r>
            <w:r w:rsidR="00941E47" w:rsidRPr="00797752">
              <w:rPr>
                <w:color w:val="auto"/>
                <w:sz w:val="18"/>
                <w:szCs w:val="18"/>
              </w:rPr>
              <w:t xml:space="preserve">this </w:t>
            </w:r>
            <w:r w:rsidR="00941E47" w:rsidRPr="00797752">
              <w:rPr>
                <w:color w:val="auto"/>
                <w:sz w:val="18"/>
                <w:szCs w:val="18"/>
                <w:lang w:val="en-GB" w:eastAsia="zh-CN"/>
              </w:rPr>
              <w:t>monitoring</w:t>
            </w:r>
            <w:r w:rsidRPr="00797752">
              <w:rPr>
                <w:color w:val="auto"/>
                <w:sz w:val="18"/>
                <w:szCs w:val="18"/>
                <w:lang w:val="en-GB" w:eastAsia="zh-CN"/>
              </w:rPr>
              <w:t xml:space="preserve"> periods</w:t>
            </w:r>
            <w:r w:rsidRPr="00797752">
              <w:rPr>
                <w:color w:val="auto"/>
                <w:sz w:val="18"/>
                <w:szCs w:val="18"/>
                <w:lang w:val="en-GB"/>
              </w:rPr>
              <w:t xml:space="preserve"> </w:t>
            </w:r>
          </w:p>
          <w:tbl>
            <w:tblPr>
              <w:tblStyle w:val="afffff3"/>
              <w:tblW w:w="6469" w:type="dxa"/>
              <w:jc w:val="center"/>
              <w:tblLook w:val="04A0" w:firstRow="1" w:lastRow="0" w:firstColumn="1" w:lastColumn="0" w:noHBand="0" w:noVBand="1"/>
            </w:tblPr>
            <w:tblGrid>
              <w:gridCol w:w="2325"/>
              <w:gridCol w:w="797"/>
              <w:gridCol w:w="2294"/>
              <w:gridCol w:w="1053"/>
            </w:tblGrid>
            <w:tr w:rsidR="00301FAD" w:rsidRPr="00301FAD" w14:paraId="3EEAB660" w14:textId="28A844CD" w:rsidTr="00301FAD">
              <w:trPr>
                <w:trHeight w:val="20"/>
                <w:jc w:val="center"/>
              </w:trPr>
              <w:tc>
                <w:tcPr>
                  <w:tcW w:w="1797" w:type="pct"/>
                  <w:vAlign w:val="center"/>
                </w:tcPr>
                <w:p w14:paraId="599E2013" w14:textId="77777777" w:rsidR="00301FAD" w:rsidRPr="00301FAD" w:rsidRDefault="00301FAD" w:rsidP="00504F3C">
                  <w:pPr>
                    <w:framePr w:hSpace="180" w:wrap="around" w:vAnchor="text" w:hAnchor="margin" w:y="219"/>
                    <w:jc w:val="center"/>
                    <w:rPr>
                      <w:b/>
                      <w:bCs/>
                      <w:color w:val="171717" w:themeColor="background2" w:themeShade="1A"/>
                      <w:sz w:val="16"/>
                      <w:szCs w:val="16"/>
                      <w:lang w:val="en-GB" w:eastAsia="zh-CN"/>
                    </w:rPr>
                  </w:pPr>
                  <w:r w:rsidRPr="00301FAD">
                    <w:rPr>
                      <w:b/>
                      <w:bCs/>
                      <w:color w:val="171717" w:themeColor="background2" w:themeShade="1A"/>
                      <w:sz w:val="16"/>
                      <w:szCs w:val="16"/>
                      <w:lang w:val="en-GB" w:eastAsia="zh-CN"/>
                    </w:rPr>
                    <w:t>Period</w:t>
                  </w:r>
                </w:p>
              </w:tc>
              <w:tc>
                <w:tcPr>
                  <w:tcW w:w="616" w:type="pct"/>
                  <w:vAlign w:val="center"/>
                </w:tcPr>
                <w:p w14:paraId="224151C5" w14:textId="72C64F2A" w:rsidR="00301FAD" w:rsidRPr="00301FAD" w:rsidRDefault="00301FAD" w:rsidP="00504F3C">
                  <w:pPr>
                    <w:framePr w:hSpace="180" w:wrap="around" w:vAnchor="text" w:hAnchor="margin" w:y="219"/>
                    <w:jc w:val="center"/>
                    <w:rPr>
                      <w:b/>
                      <w:bCs/>
                      <w:color w:val="171717" w:themeColor="background2" w:themeShade="1A"/>
                      <w:sz w:val="16"/>
                      <w:szCs w:val="16"/>
                      <w:lang w:val="en-GB" w:eastAsia="zh-CN"/>
                    </w:rPr>
                  </w:pPr>
                  <w:r w:rsidRPr="00301FAD">
                    <w:rPr>
                      <w:rFonts w:hint="eastAsia"/>
                      <w:b/>
                      <w:bCs/>
                      <w:color w:val="171717" w:themeColor="background2" w:themeShade="1A"/>
                      <w:sz w:val="16"/>
                      <w:szCs w:val="16"/>
                      <w:lang w:val="en-GB" w:eastAsia="zh-CN"/>
                    </w:rPr>
                    <w:t>n</w:t>
                  </w:r>
                  <w:r w:rsidRPr="00301FAD">
                    <w:rPr>
                      <w:b/>
                      <w:bCs/>
                      <w:color w:val="171717" w:themeColor="background2" w:themeShade="1A"/>
                      <w:sz w:val="16"/>
                      <w:szCs w:val="16"/>
                      <w:vertAlign w:val="subscript"/>
                      <w:lang w:val="en-GB"/>
                    </w:rPr>
                    <w:t>dy</w:t>
                  </w:r>
                </w:p>
              </w:tc>
              <w:tc>
                <w:tcPr>
                  <w:tcW w:w="1773" w:type="pct"/>
                  <w:vAlign w:val="center"/>
                </w:tcPr>
                <w:p w14:paraId="5A6441E4" w14:textId="6754711E" w:rsidR="00301FAD" w:rsidRPr="00301FAD" w:rsidRDefault="00301FAD" w:rsidP="00504F3C">
                  <w:pPr>
                    <w:framePr w:hSpace="180" w:wrap="around" w:vAnchor="text" w:hAnchor="margin" w:y="219"/>
                    <w:jc w:val="center"/>
                    <w:rPr>
                      <w:b/>
                      <w:bCs/>
                      <w:color w:val="171717" w:themeColor="background2" w:themeShade="1A"/>
                      <w:sz w:val="16"/>
                      <w:szCs w:val="16"/>
                      <w:lang w:val="en-GB" w:eastAsia="zh-CN"/>
                    </w:rPr>
                  </w:pPr>
                  <w:r w:rsidRPr="00301FAD">
                    <w:rPr>
                      <w:b/>
                      <w:bCs/>
                      <w:color w:val="171717" w:themeColor="background2" w:themeShade="1A"/>
                      <w:sz w:val="16"/>
                      <w:szCs w:val="16"/>
                      <w:lang w:val="en-GB" w:eastAsia="zh-CN"/>
                    </w:rPr>
                    <w:t>Period</w:t>
                  </w:r>
                </w:p>
              </w:tc>
              <w:tc>
                <w:tcPr>
                  <w:tcW w:w="814" w:type="pct"/>
                  <w:vAlign w:val="center"/>
                </w:tcPr>
                <w:p w14:paraId="5340A45D" w14:textId="2D847BFE" w:rsidR="00301FAD" w:rsidRPr="00301FAD" w:rsidRDefault="00301FAD" w:rsidP="00504F3C">
                  <w:pPr>
                    <w:framePr w:hSpace="180" w:wrap="around" w:vAnchor="text" w:hAnchor="margin" w:y="219"/>
                    <w:jc w:val="center"/>
                    <w:rPr>
                      <w:b/>
                      <w:bCs/>
                      <w:color w:val="171717" w:themeColor="background2" w:themeShade="1A"/>
                      <w:sz w:val="16"/>
                      <w:szCs w:val="16"/>
                      <w:lang w:val="en-GB" w:eastAsia="zh-CN"/>
                    </w:rPr>
                  </w:pPr>
                  <w:r w:rsidRPr="00301FAD">
                    <w:rPr>
                      <w:rFonts w:hint="eastAsia"/>
                      <w:b/>
                      <w:bCs/>
                      <w:color w:val="171717" w:themeColor="background2" w:themeShade="1A"/>
                      <w:sz w:val="16"/>
                      <w:szCs w:val="16"/>
                      <w:lang w:val="en-GB" w:eastAsia="zh-CN"/>
                    </w:rPr>
                    <w:t>n</w:t>
                  </w:r>
                  <w:r w:rsidRPr="00301FAD">
                    <w:rPr>
                      <w:b/>
                      <w:bCs/>
                      <w:color w:val="171717" w:themeColor="background2" w:themeShade="1A"/>
                      <w:sz w:val="16"/>
                      <w:szCs w:val="16"/>
                      <w:vertAlign w:val="subscript"/>
                      <w:lang w:val="en-GB"/>
                    </w:rPr>
                    <w:t>dy</w:t>
                  </w:r>
                </w:p>
              </w:tc>
            </w:tr>
            <w:tr w:rsidR="00301FAD" w:rsidRPr="00301FAD" w14:paraId="2B95A4C6" w14:textId="1AA54176" w:rsidTr="00301FAD">
              <w:trPr>
                <w:trHeight w:val="20"/>
                <w:jc w:val="center"/>
              </w:trPr>
              <w:tc>
                <w:tcPr>
                  <w:tcW w:w="1797" w:type="pct"/>
                  <w:vAlign w:val="center"/>
                </w:tcPr>
                <w:p w14:paraId="5A8BB145" w14:textId="725FE2DE"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20/01/2021-31/01/2021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3C1C7A89" w14:textId="37687212"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12</w:t>
                  </w:r>
                </w:p>
              </w:tc>
              <w:tc>
                <w:tcPr>
                  <w:tcW w:w="1773" w:type="pct"/>
                  <w:tcBorders>
                    <w:top w:val="nil"/>
                    <w:left w:val="single" w:sz="4" w:space="0" w:color="auto"/>
                    <w:bottom w:val="single" w:sz="4" w:space="0" w:color="auto"/>
                    <w:right w:val="single" w:sz="4" w:space="0" w:color="auto"/>
                  </w:tcBorders>
                  <w:vAlign w:val="center"/>
                </w:tcPr>
                <w:p w14:paraId="50CD06D6" w14:textId="0983BB2A"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01/09/2021-30/09/2021</w:t>
                  </w:r>
                </w:p>
              </w:tc>
              <w:tc>
                <w:tcPr>
                  <w:tcW w:w="814" w:type="pct"/>
                  <w:tcBorders>
                    <w:top w:val="nil"/>
                    <w:left w:val="single" w:sz="4" w:space="0" w:color="auto"/>
                    <w:bottom w:val="single" w:sz="4" w:space="0" w:color="auto"/>
                    <w:right w:val="single" w:sz="4" w:space="0" w:color="auto"/>
                  </w:tcBorders>
                  <w:vAlign w:val="center"/>
                </w:tcPr>
                <w:p w14:paraId="648C17B5" w14:textId="1DAFE50C"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30</w:t>
                  </w:r>
                </w:p>
              </w:tc>
            </w:tr>
            <w:tr w:rsidR="00301FAD" w:rsidRPr="00301FAD" w14:paraId="70F9957F" w14:textId="6D765E08" w:rsidTr="00301FAD">
              <w:trPr>
                <w:trHeight w:val="20"/>
                <w:jc w:val="center"/>
              </w:trPr>
              <w:tc>
                <w:tcPr>
                  <w:tcW w:w="1797" w:type="pct"/>
                  <w:vAlign w:val="center"/>
                </w:tcPr>
                <w:p w14:paraId="26DF12F4" w14:textId="7777777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01/02/2021-28/02/2021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56E6D801" w14:textId="16CAB4C0"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28</w:t>
                  </w:r>
                </w:p>
              </w:tc>
              <w:tc>
                <w:tcPr>
                  <w:tcW w:w="1773" w:type="pct"/>
                  <w:tcBorders>
                    <w:top w:val="nil"/>
                    <w:left w:val="single" w:sz="4" w:space="0" w:color="auto"/>
                    <w:bottom w:val="single" w:sz="4" w:space="0" w:color="auto"/>
                    <w:right w:val="single" w:sz="4" w:space="0" w:color="auto"/>
                  </w:tcBorders>
                  <w:vAlign w:val="center"/>
                </w:tcPr>
                <w:p w14:paraId="71024C98" w14:textId="7FF2B178"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01/10/2021-31/10/2021</w:t>
                  </w:r>
                </w:p>
              </w:tc>
              <w:tc>
                <w:tcPr>
                  <w:tcW w:w="814" w:type="pct"/>
                  <w:tcBorders>
                    <w:top w:val="nil"/>
                    <w:left w:val="single" w:sz="4" w:space="0" w:color="auto"/>
                    <w:bottom w:val="single" w:sz="4" w:space="0" w:color="auto"/>
                    <w:right w:val="single" w:sz="4" w:space="0" w:color="auto"/>
                  </w:tcBorders>
                  <w:vAlign w:val="center"/>
                </w:tcPr>
                <w:p w14:paraId="00414E72" w14:textId="1C8F4251"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r>
            <w:tr w:rsidR="00301FAD" w:rsidRPr="00301FAD" w14:paraId="7D6293C4" w14:textId="646B1C31" w:rsidTr="00301FAD">
              <w:trPr>
                <w:trHeight w:val="20"/>
                <w:jc w:val="center"/>
              </w:trPr>
              <w:tc>
                <w:tcPr>
                  <w:tcW w:w="1797" w:type="pct"/>
                  <w:vAlign w:val="center"/>
                </w:tcPr>
                <w:p w14:paraId="31E921FF" w14:textId="7777777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01/03/2021-31/03/2021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57CA0D06" w14:textId="77E2FA5A"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c>
                <w:tcPr>
                  <w:tcW w:w="1773" w:type="pct"/>
                  <w:tcBorders>
                    <w:top w:val="nil"/>
                    <w:left w:val="single" w:sz="4" w:space="0" w:color="auto"/>
                    <w:bottom w:val="single" w:sz="4" w:space="0" w:color="auto"/>
                    <w:right w:val="single" w:sz="4" w:space="0" w:color="auto"/>
                  </w:tcBorders>
                  <w:vAlign w:val="center"/>
                </w:tcPr>
                <w:p w14:paraId="7C256727" w14:textId="3EEFE715"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01/11/2021-30/11/2021</w:t>
                  </w:r>
                </w:p>
              </w:tc>
              <w:tc>
                <w:tcPr>
                  <w:tcW w:w="814" w:type="pct"/>
                  <w:tcBorders>
                    <w:top w:val="nil"/>
                    <w:left w:val="single" w:sz="4" w:space="0" w:color="auto"/>
                    <w:bottom w:val="single" w:sz="4" w:space="0" w:color="auto"/>
                    <w:right w:val="single" w:sz="4" w:space="0" w:color="auto"/>
                  </w:tcBorders>
                  <w:vAlign w:val="center"/>
                </w:tcPr>
                <w:p w14:paraId="41F34C36" w14:textId="1480D950"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30</w:t>
                  </w:r>
                </w:p>
              </w:tc>
            </w:tr>
            <w:tr w:rsidR="00301FAD" w:rsidRPr="00301FAD" w14:paraId="4C3338F5" w14:textId="2DBF9600" w:rsidTr="00301FAD">
              <w:trPr>
                <w:trHeight w:val="20"/>
                <w:jc w:val="center"/>
              </w:trPr>
              <w:tc>
                <w:tcPr>
                  <w:tcW w:w="1797" w:type="pct"/>
                  <w:vAlign w:val="center"/>
                </w:tcPr>
                <w:p w14:paraId="49CBB852" w14:textId="7777777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01/04/2021-30/04/2021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276AEDD8" w14:textId="1CBC56C5"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30</w:t>
                  </w:r>
                </w:p>
              </w:tc>
              <w:tc>
                <w:tcPr>
                  <w:tcW w:w="1773" w:type="pct"/>
                  <w:tcBorders>
                    <w:top w:val="nil"/>
                    <w:left w:val="single" w:sz="4" w:space="0" w:color="auto"/>
                    <w:bottom w:val="single" w:sz="4" w:space="0" w:color="auto"/>
                    <w:right w:val="single" w:sz="4" w:space="0" w:color="auto"/>
                  </w:tcBorders>
                  <w:vAlign w:val="center"/>
                </w:tcPr>
                <w:p w14:paraId="29EA446F" w14:textId="2E1D8CE2"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01/12/2021-31/12/2021</w:t>
                  </w:r>
                </w:p>
              </w:tc>
              <w:tc>
                <w:tcPr>
                  <w:tcW w:w="814" w:type="pct"/>
                  <w:tcBorders>
                    <w:top w:val="nil"/>
                    <w:left w:val="single" w:sz="4" w:space="0" w:color="auto"/>
                    <w:bottom w:val="single" w:sz="4" w:space="0" w:color="auto"/>
                    <w:right w:val="single" w:sz="4" w:space="0" w:color="auto"/>
                  </w:tcBorders>
                  <w:vAlign w:val="center"/>
                </w:tcPr>
                <w:p w14:paraId="1B502646" w14:textId="3EB28422"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r>
            <w:tr w:rsidR="00301FAD" w:rsidRPr="00301FAD" w14:paraId="72EEB83E" w14:textId="6CD91E00" w:rsidTr="00301FAD">
              <w:trPr>
                <w:trHeight w:val="20"/>
                <w:jc w:val="center"/>
              </w:trPr>
              <w:tc>
                <w:tcPr>
                  <w:tcW w:w="1797" w:type="pct"/>
                  <w:vAlign w:val="center"/>
                </w:tcPr>
                <w:p w14:paraId="641CDF66" w14:textId="7777777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01/05/2021-31/05/2021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42B34870" w14:textId="03AE8D5F"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c>
                <w:tcPr>
                  <w:tcW w:w="1773" w:type="pct"/>
                  <w:tcBorders>
                    <w:top w:val="nil"/>
                    <w:left w:val="single" w:sz="4" w:space="0" w:color="auto"/>
                    <w:bottom w:val="single" w:sz="4" w:space="0" w:color="auto"/>
                    <w:right w:val="single" w:sz="4" w:space="0" w:color="auto"/>
                  </w:tcBorders>
                  <w:vAlign w:val="center"/>
                </w:tcPr>
                <w:p w14:paraId="6060C648" w14:textId="6183D182"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01/01/2022-31/01/2022</w:t>
                  </w:r>
                </w:p>
              </w:tc>
              <w:tc>
                <w:tcPr>
                  <w:tcW w:w="814" w:type="pct"/>
                  <w:tcBorders>
                    <w:top w:val="nil"/>
                    <w:left w:val="single" w:sz="4" w:space="0" w:color="auto"/>
                    <w:bottom w:val="single" w:sz="4" w:space="0" w:color="auto"/>
                    <w:right w:val="single" w:sz="4" w:space="0" w:color="auto"/>
                  </w:tcBorders>
                  <w:vAlign w:val="center"/>
                </w:tcPr>
                <w:p w14:paraId="7BA3A1BA" w14:textId="19095B2B"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r>
            <w:tr w:rsidR="00301FAD" w:rsidRPr="00301FAD" w14:paraId="3F9EF681" w14:textId="4F805A26" w:rsidTr="00301FAD">
              <w:trPr>
                <w:trHeight w:val="20"/>
                <w:jc w:val="center"/>
              </w:trPr>
              <w:tc>
                <w:tcPr>
                  <w:tcW w:w="1797" w:type="pct"/>
                  <w:vAlign w:val="center"/>
                </w:tcPr>
                <w:p w14:paraId="4B1F0E45" w14:textId="7777777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01/06/2021-30/06/2021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01734EB4" w14:textId="66370D80"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30</w:t>
                  </w:r>
                </w:p>
              </w:tc>
              <w:tc>
                <w:tcPr>
                  <w:tcW w:w="1773" w:type="pct"/>
                  <w:tcBorders>
                    <w:top w:val="nil"/>
                    <w:left w:val="single" w:sz="4" w:space="0" w:color="auto"/>
                    <w:bottom w:val="single" w:sz="4" w:space="0" w:color="auto"/>
                    <w:right w:val="single" w:sz="4" w:space="0" w:color="auto"/>
                  </w:tcBorders>
                  <w:vAlign w:val="center"/>
                </w:tcPr>
                <w:p w14:paraId="0A0F4E22" w14:textId="16FB4C8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01/02/2022-28/02/2022</w:t>
                  </w:r>
                </w:p>
              </w:tc>
              <w:tc>
                <w:tcPr>
                  <w:tcW w:w="814" w:type="pct"/>
                  <w:tcBorders>
                    <w:top w:val="nil"/>
                    <w:left w:val="single" w:sz="4" w:space="0" w:color="auto"/>
                    <w:bottom w:val="single" w:sz="4" w:space="0" w:color="auto"/>
                    <w:right w:val="single" w:sz="4" w:space="0" w:color="auto"/>
                  </w:tcBorders>
                  <w:vAlign w:val="center"/>
                </w:tcPr>
                <w:p w14:paraId="0835182A" w14:textId="41B38A98"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28</w:t>
                  </w:r>
                </w:p>
              </w:tc>
            </w:tr>
            <w:tr w:rsidR="00301FAD" w:rsidRPr="00301FAD" w14:paraId="7507D4B1" w14:textId="77ECC45E" w:rsidTr="00301FAD">
              <w:trPr>
                <w:trHeight w:val="20"/>
                <w:jc w:val="center"/>
              </w:trPr>
              <w:tc>
                <w:tcPr>
                  <w:tcW w:w="1797" w:type="pct"/>
                  <w:vAlign w:val="center"/>
                </w:tcPr>
                <w:p w14:paraId="506385A9" w14:textId="7777777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01/07/2021-31/07/2021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150B7EB0" w14:textId="50996E73"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c>
                <w:tcPr>
                  <w:tcW w:w="1773" w:type="pct"/>
                  <w:tcBorders>
                    <w:top w:val="nil"/>
                    <w:left w:val="single" w:sz="4" w:space="0" w:color="auto"/>
                    <w:bottom w:val="single" w:sz="4" w:space="0" w:color="auto"/>
                    <w:right w:val="single" w:sz="4" w:space="0" w:color="auto"/>
                  </w:tcBorders>
                  <w:vAlign w:val="center"/>
                </w:tcPr>
                <w:p w14:paraId="5136446E" w14:textId="1FD8C1DC"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01/03/2022-31/03/2022</w:t>
                  </w:r>
                </w:p>
              </w:tc>
              <w:tc>
                <w:tcPr>
                  <w:tcW w:w="814" w:type="pct"/>
                  <w:tcBorders>
                    <w:top w:val="nil"/>
                    <w:left w:val="single" w:sz="4" w:space="0" w:color="auto"/>
                    <w:bottom w:val="single" w:sz="4" w:space="0" w:color="auto"/>
                    <w:right w:val="single" w:sz="4" w:space="0" w:color="auto"/>
                  </w:tcBorders>
                  <w:vAlign w:val="center"/>
                </w:tcPr>
                <w:p w14:paraId="29EC1A96" w14:textId="5991EA30"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r>
            <w:tr w:rsidR="00301FAD" w:rsidRPr="00301FAD" w14:paraId="1BC86DC5" w14:textId="61C4B22C" w:rsidTr="00301FAD">
              <w:trPr>
                <w:trHeight w:val="20"/>
                <w:jc w:val="center"/>
              </w:trPr>
              <w:tc>
                <w:tcPr>
                  <w:tcW w:w="1797" w:type="pct"/>
                  <w:vAlign w:val="center"/>
                </w:tcPr>
                <w:p w14:paraId="48777154" w14:textId="77777777" w:rsidR="00301FAD" w:rsidRPr="00301FAD" w:rsidRDefault="00301FAD" w:rsidP="00504F3C">
                  <w:pPr>
                    <w:framePr w:hSpace="180" w:wrap="around" w:vAnchor="text" w:hAnchor="margin" w:y="219"/>
                    <w:jc w:val="center"/>
                    <w:rPr>
                      <w:rFonts w:cs="Arial"/>
                      <w:b/>
                      <w:bCs/>
                      <w:color w:val="171717" w:themeColor="background2" w:themeShade="1A"/>
                      <w:sz w:val="16"/>
                      <w:szCs w:val="16"/>
                      <w:lang w:eastAsia="zh-CN"/>
                    </w:rPr>
                  </w:pPr>
                  <w:r w:rsidRPr="00301FAD">
                    <w:rPr>
                      <w:rFonts w:cs="Arial"/>
                      <w:color w:val="171717" w:themeColor="background2" w:themeShade="1A"/>
                      <w:sz w:val="16"/>
                      <w:szCs w:val="16"/>
                    </w:rPr>
                    <w:t>01/08/2021-31/08/2021</w:t>
                  </w:r>
                </w:p>
              </w:tc>
              <w:tc>
                <w:tcPr>
                  <w:tcW w:w="616" w:type="pct"/>
                  <w:tcBorders>
                    <w:top w:val="nil"/>
                    <w:left w:val="single" w:sz="4" w:space="0" w:color="auto"/>
                    <w:bottom w:val="single" w:sz="4" w:space="0" w:color="auto"/>
                    <w:right w:val="single" w:sz="4" w:space="0" w:color="auto"/>
                  </w:tcBorders>
                  <w:shd w:val="clear" w:color="auto" w:fill="auto"/>
                  <w:vAlign w:val="center"/>
                </w:tcPr>
                <w:p w14:paraId="29437411" w14:textId="0BDAC9B7" w:rsidR="00301FAD" w:rsidRPr="00301FAD" w:rsidRDefault="00301FAD" w:rsidP="00504F3C">
                  <w:pPr>
                    <w:framePr w:hSpace="180" w:wrap="around" w:vAnchor="text" w:hAnchor="margin" w:y="219"/>
                    <w:jc w:val="center"/>
                    <w:rPr>
                      <w:rFonts w:cs="Arial"/>
                      <w:color w:val="171717" w:themeColor="background2" w:themeShade="1A"/>
                      <w:sz w:val="16"/>
                      <w:szCs w:val="16"/>
                    </w:rPr>
                  </w:pPr>
                  <w:r w:rsidRPr="00301FAD">
                    <w:rPr>
                      <w:rFonts w:cs="Arial"/>
                      <w:color w:val="171717" w:themeColor="background2" w:themeShade="1A"/>
                      <w:sz w:val="16"/>
                      <w:szCs w:val="16"/>
                    </w:rPr>
                    <w:t>31</w:t>
                  </w:r>
                </w:p>
              </w:tc>
              <w:tc>
                <w:tcPr>
                  <w:tcW w:w="1773" w:type="pct"/>
                  <w:tcBorders>
                    <w:top w:val="nil"/>
                    <w:left w:val="single" w:sz="4" w:space="0" w:color="auto"/>
                    <w:bottom w:val="single" w:sz="4" w:space="0" w:color="auto"/>
                    <w:right w:val="single" w:sz="4" w:space="0" w:color="auto"/>
                  </w:tcBorders>
                  <w:vAlign w:val="center"/>
                </w:tcPr>
                <w:p w14:paraId="51F43F57" w14:textId="63E9E36B" w:rsidR="00301FAD" w:rsidRPr="00301FAD" w:rsidRDefault="00301FAD" w:rsidP="00504F3C">
                  <w:pPr>
                    <w:framePr w:hSpace="180" w:wrap="around" w:vAnchor="text" w:hAnchor="margin" w:y="219"/>
                    <w:jc w:val="center"/>
                    <w:rPr>
                      <w:rFonts w:cs="Arial"/>
                      <w:color w:val="171717" w:themeColor="background2" w:themeShade="1A"/>
                      <w:sz w:val="16"/>
                      <w:szCs w:val="16"/>
                      <w:lang w:eastAsia="zh-CN"/>
                    </w:rPr>
                  </w:pPr>
                  <w:r w:rsidRPr="00301FAD">
                    <w:rPr>
                      <w:rFonts w:cs="Arial" w:hint="eastAsia"/>
                      <w:color w:val="171717" w:themeColor="background2" w:themeShade="1A"/>
                      <w:sz w:val="16"/>
                      <w:szCs w:val="16"/>
                      <w:lang w:eastAsia="zh-CN"/>
                    </w:rPr>
                    <w:t>T</w:t>
                  </w:r>
                  <w:r w:rsidRPr="00301FAD">
                    <w:rPr>
                      <w:rFonts w:cs="Arial"/>
                      <w:color w:val="171717" w:themeColor="background2" w:themeShade="1A"/>
                      <w:sz w:val="16"/>
                      <w:szCs w:val="16"/>
                      <w:lang w:eastAsia="zh-CN"/>
                    </w:rPr>
                    <w:t>otal</w:t>
                  </w:r>
                </w:p>
              </w:tc>
              <w:tc>
                <w:tcPr>
                  <w:tcW w:w="814" w:type="pct"/>
                  <w:tcBorders>
                    <w:top w:val="nil"/>
                    <w:left w:val="single" w:sz="4" w:space="0" w:color="auto"/>
                    <w:bottom w:val="single" w:sz="4" w:space="0" w:color="auto"/>
                    <w:right w:val="single" w:sz="4" w:space="0" w:color="auto"/>
                  </w:tcBorders>
                  <w:vAlign w:val="center"/>
                </w:tcPr>
                <w:p w14:paraId="222EC207" w14:textId="48879D05" w:rsidR="00301FAD" w:rsidRPr="00301FAD" w:rsidRDefault="00301FAD" w:rsidP="00504F3C">
                  <w:pPr>
                    <w:framePr w:hSpace="180" w:wrap="around" w:vAnchor="text" w:hAnchor="margin" w:y="219"/>
                    <w:jc w:val="center"/>
                    <w:rPr>
                      <w:rFonts w:cs="Arial"/>
                      <w:color w:val="171717" w:themeColor="background2" w:themeShade="1A"/>
                      <w:sz w:val="16"/>
                      <w:szCs w:val="16"/>
                      <w:lang w:eastAsia="zh-CN"/>
                    </w:rPr>
                  </w:pPr>
                  <w:r w:rsidRPr="00301FAD">
                    <w:rPr>
                      <w:rFonts w:cs="Arial" w:hint="eastAsia"/>
                      <w:color w:val="171717" w:themeColor="background2" w:themeShade="1A"/>
                      <w:sz w:val="16"/>
                      <w:szCs w:val="16"/>
                      <w:lang w:eastAsia="zh-CN"/>
                    </w:rPr>
                    <w:t>4</w:t>
                  </w:r>
                  <w:r w:rsidRPr="00301FAD">
                    <w:rPr>
                      <w:rFonts w:cs="Arial"/>
                      <w:color w:val="171717" w:themeColor="background2" w:themeShade="1A"/>
                      <w:sz w:val="16"/>
                      <w:szCs w:val="16"/>
                      <w:lang w:eastAsia="zh-CN"/>
                    </w:rPr>
                    <w:t>36</w:t>
                  </w:r>
                </w:p>
              </w:tc>
            </w:tr>
          </w:tbl>
          <w:p w14:paraId="14FD029F" w14:textId="1932B342" w:rsidR="00E507E9" w:rsidRPr="00797752" w:rsidRDefault="00E507E9"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086511" w:rsidRPr="00086511" w14:paraId="49493EEB"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2976B0F3"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Measurement methods and procedures</w:t>
            </w:r>
          </w:p>
        </w:tc>
        <w:tc>
          <w:tcPr>
            <w:tcW w:w="3456" w:type="pct"/>
          </w:tcPr>
          <w:p w14:paraId="496F2E1F" w14:textId="554ECD8D" w:rsidR="00086511" w:rsidRPr="00C624B5" w:rsidRDefault="00086511"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color w:val="171717" w:themeColor="background2" w:themeShade="1A"/>
                <w:sz w:val="18"/>
                <w:szCs w:val="18"/>
                <w:lang w:val="en-GB" w:eastAsia="zh-CN"/>
              </w:rPr>
              <w:t>The staff in each manure treatment plant record the number of operation days daily and then record the total monthly number of operation days in end of each month through monthly operation re</w:t>
            </w:r>
            <w:r w:rsidR="00DB2BBA">
              <w:rPr>
                <w:color w:val="171717" w:themeColor="background2" w:themeShade="1A"/>
                <w:sz w:val="18"/>
                <w:szCs w:val="18"/>
                <w:lang w:val="en-GB" w:eastAsia="zh-CN"/>
              </w:rPr>
              <w:t>cord</w:t>
            </w:r>
            <w:r w:rsidRPr="00C624B5">
              <w:rPr>
                <w:color w:val="171717" w:themeColor="background2" w:themeShade="1A"/>
                <w:sz w:val="18"/>
                <w:szCs w:val="18"/>
                <w:lang w:val="en-GB" w:eastAsia="zh-CN"/>
              </w:rPr>
              <w:t>.</w:t>
            </w:r>
          </w:p>
        </w:tc>
      </w:tr>
      <w:tr w:rsidR="00086511" w:rsidRPr="00086511" w14:paraId="22929FAC"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19FF872E"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Monitoring frequency</w:t>
            </w:r>
          </w:p>
        </w:tc>
        <w:tc>
          <w:tcPr>
            <w:tcW w:w="3456" w:type="pct"/>
          </w:tcPr>
          <w:p w14:paraId="7AF19FF6" w14:textId="61FFDFD3" w:rsidR="00086511" w:rsidRPr="00C624B5" w:rsidRDefault="00086511" w:rsidP="00797752">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624B5">
              <w:rPr>
                <w:rFonts w:hint="eastAsia"/>
                <w:color w:val="171717" w:themeColor="background2" w:themeShade="1A"/>
                <w:sz w:val="18"/>
                <w:szCs w:val="18"/>
                <w:lang w:val="en-GB" w:eastAsia="zh-CN"/>
              </w:rPr>
              <w:t>D</w:t>
            </w:r>
            <w:r w:rsidRPr="00C624B5">
              <w:rPr>
                <w:color w:val="171717" w:themeColor="background2" w:themeShade="1A"/>
                <w:sz w:val="18"/>
                <w:szCs w:val="18"/>
                <w:lang w:val="en-GB" w:eastAsia="zh-CN"/>
              </w:rPr>
              <w:t>aily</w:t>
            </w:r>
          </w:p>
        </w:tc>
      </w:tr>
      <w:tr w:rsidR="00086511" w:rsidRPr="00086511" w14:paraId="07851610" w14:textId="77777777" w:rsidTr="00797752">
        <w:tc>
          <w:tcPr>
            <w:cnfStyle w:val="001000000000" w:firstRow="0" w:lastRow="0" w:firstColumn="1" w:lastColumn="0" w:oddVBand="0" w:evenVBand="0" w:oddHBand="0" w:evenHBand="0" w:firstRowFirstColumn="0" w:firstRowLastColumn="0" w:lastRowFirstColumn="0" w:lastRowLastColumn="0"/>
            <w:tcW w:w="1544" w:type="pct"/>
          </w:tcPr>
          <w:p w14:paraId="6E045456" w14:textId="77777777" w:rsidR="00086511" w:rsidRPr="00086511" w:rsidRDefault="00086511" w:rsidP="00797752">
            <w:pPr>
              <w:jc w:val="both"/>
              <w:rPr>
                <w:color w:val="FFFFFF" w:themeColor="background1"/>
                <w:sz w:val="18"/>
                <w:szCs w:val="18"/>
                <w:lang w:val="en-GB"/>
              </w:rPr>
            </w:pPr>
            <w:r w:rsidRPr="00086511">
              <w:rPr>
                <w:rFonts w:asciiTheme="minorHAnsi" w:hAnsiTheme="minorHAnsi"/>
                <w:color w:val="FFFFFF" w:themeColor="background1"/>
                <w:sz w:val="18"/>
                <w:szCs w:val="18"/>
              </w:rPr>
              <w:t>QA/QC procedures</w:t>
            </w:r>
          </w:p>
        </w:tc>
        <w:tc>
          <w:tcPr>
            <w:tcW w:w="3456" w:type="pct"/>
          </w:tcPr>
          <w:p w14:paraId="372452B1" w14:textId="54470D60" w:rsidR="00086511" w:rsidRPr="00E76D14" w:rsidRDefault="004B437A" w:rsidP="0079775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B437A">
              <w:rPr>
                <w:color w:val="auto"/>
                <w:sz w:val="18"/>
                <w:szCs w:val="18"/>
                <w:lang w:val="en-GB" w:eastAsia="zh-CN"/>
              </w:rPr>
              <w:t xml:space="preserve">The accumulated meter reading of flowmeters installed in the outlet of anaerobic digesters in each farm daily can be demonstrated that the AWMSs are actually running on a daily basis. The </w:t>
            </w:r>
            <w:r w:rsidRPr="004B437A">
              <w:rPr>
                <w:color w:val="auto"/>
                <w:sz w:val="18"/>
                <w:szCs w:val="18"/>
                <w:lang w:val="en-GB"/>
              </w:rPr>
              <w:t xml:space="preserve">9 </w:t>
            </w:r>
            <w:r w:rsidRPr="004B437A">
              <w:rPr>
                <w:color w:val="auto"/>
                <w:sz w:val="18"/>
                <w:szCs w:val="18"/>
              </w:rPr>
              <w:t xml:space="preserve">treatment plants is </w:t>
            </w:r>
            <w:r w:rsidRPr="004B437A">
              <w:rPr>
                <w:color w:val="auto"/>
                <w:sz w:val="18"/>
                <w:szCs w:val="18"/>
              </w:rPr>
              <w:lastRenderedPageBreak/>
              <w:t xml:space="preserve">operational every day during this monitoring period </w:t>
            </w:r>
            <w:r w:rsidRPr="004B437A">
              <w:rPr>
                <w:color w:val="auto"/>
                <w:sz w:val="18"/>
                <w:szCs w:val="18"/>
                <w:lang w:val="en-GB" w:eastAsia="zh-CN"/>
              </w:rPr>
              <w:t>according to the actual daily reading of flowmeters installed in the outlet of anaerobic digesters in each farm.</w:t>
            </w:r>
          </w:p>
        </w:tc>
      </w:tr>
      <w:tr w:rsidR="00086511" w:rsidRPr="00086511" w14:paraId="7C7B37F5" w14:textId="77777777" w:rsidTr="00797752">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7AC1B69" w14:textId="77777777" w:rsidR="00086511" w:rsidRPr="00086511" w:rsidRDefault="00086511" w:rsidP="00797752">
            <w:pPr>
              <w:rPr>
                <w:color w:val="FFFFFF" w:themeColor="background1"/>
                <w:sz w:val="18"/>
                <w:szCs w:val="18"/>
                <w:lang w:val="en-GB"/>
              </w:rPr>
            </w:pPr>
            <w:r w:rsidRPr="00086511">
              <w:rPr>
                <w:rFonts w:asciiTheme="minorHAnsi" w:hAnsiTheme="minorHAnsi"/>
                <w:color w:val="FFFFFF" w:themeColor="background1"/>
                <w:sz w:val="18"/>
                <w:szCs w:val="18"/>
              </w:rPr>
              <w:lastRenderedPageBreak/>
              <w:t>Purpose of data</w:t>
            </w:r>
          </w:p>
        </w:tc>
        <w:tc>
          <w:tcPr>
            <w:tcW w:w="3456" w:type="pct"/>
          </w:tcPr>
          <w:p w14:paraId="40A45C71" w14:textId="77777777" w:rsidR="00086511" w:rsidRPr="00797752" w:rsidRDefault="00086511" w:rsidP="0079775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97752">
              <w:rPr>
                <w:color w:val="auto"/>
                <w:sz w:val="18"/>
                <w:szCs w:val="18"/>
                <w:lang w:val="en-GB" w:eastAsia="zh-CN"/>
              </w:rPr>
              <w:t>Calculation of Baseline emissions</w:t>
            </w:r>
          </w:p>
        </w:tc>
      </w:tr>
      <w:tr w:rsidR="00086511" w:rsidRPr="00086511" w14:paraId="550F1C3D" w14:textId="77777777" w:rsidTr="00797752">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E1EBB33" w14:textId="77777777" w:rsidR="00086511" w:rsidRPr="00086511" w:rsidRDefault="00086511" w:rsidP="00797752">
            <w:pPr>
              <w:rPr>
                <w:color w:val="FFFFFF" w:themeColor="background1"/>
                <w:sz w:val="18"/>
                <w:szCs w:val="18"/>
                <w:lang w:val="en-GB"/>
              </w:rPr>
            </w:pPr>
            <w:r w:rsidRPr="00086511">
              <w:rPr>
                <w:rFonts w:asciiTheme="minorHAnsi" w:hAnsiTheme="minorHAnsi"/>
                <w:color w:val="FFFFFF" w:themeColor="background1"/>
                <w:sz w:val="18"/>
                <w:szCs w:val="18"/>
              </w:rPr>
              <w:t>Additional comment</w:t>
            </w:r>
          </w:p>
        </w:tc>
        <w:tc>
          <w:tcPr>
            <w:tcW w:w="3456" w:type="pct"/>
          </w:tcPr>
          <w:p w14:paraId="1C005D7C" w14:textId="44D8F5B7" w:rsidR="00086511" w:rsidRPr="00797752" w:rsidRDefault="004B437A" w:rsidP="004B437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B437A">
              <w:rPr>
                <w:rFonts w:asciiTheme="minorHAnsi" w:hAnsiTheme="minorHAnsi" w:cstheme="minorHAnsi"/>
                <w:bCs/>
                <w:color w:val="auto"/>
                <w:sz w:val="18"/>
                <w:szCs w:val="18"/>
                <w:lang w:val="en-GB" w:eastAsia="zh-CN"/>
              </w:rPr>
              <w:t>n</w:t>
            </w:r>
            <w:r w:rsidRPr="004B437A">
              <w:rPr>
                <w:rFonts w:asciiTheme="minorHAnsi" w:hAnsiTheme="minorHAnsi" w:cstheme="minorHAnsi"/>
                <w:bCs/>
                <w:color w:val="auto"/>
                <w:sz w:val="18"/>
                <w:szCs w:val="18"/>
                <w:vertAlign w:val="subscript"/>
                <w:lang w:val="en-GB" w:eastAsia="zh-CN"/>
              </w:rPr>
              <w:t>dy</w:t>
            </w:r>
            <w:r w:rsidRPr="004B437A">
              <w:rPr>
                <w:rFonts w:asciiTheme="minorHAnsi" w:hAnsiTheme="minorHAnsi" w:cstheme="minorHAnsi"/>
                <w:bCs/>
                <w:color w:val="auto"/>
                <w:sz w:val="18"/>
                <w:szCs w:val="18"/>
                <w:lang w:val="en-GB" w:eastAsia="zh-CN"/>
              </w:rPr>
              <w:t xml:space="preserve"> is</w:t>
            </w:r>
            <w:r w:rsidRPr="004B437A">
              <w:rPr>
                <w:rFonts w:asciiTheme="minorHAnsi" w:hAnsiTheme="minorHAnsi" w:cstheme="minorHAnsi"/>
                <w:bCs/>
                <w:color w:val="auto"/>
                <w:sz w:val="18"/>
                <w:szCs w:val="18"/>
                <w:lang w:eastAsia="zh-CN"/>
              </w:rPr>
              <w:t xml:space="preserve"> the number of days treatment plants was operational. As the anaerobic fermentation is the main process of the treatment process for the project, so the operating days of the anaerobic tank in each farm can be considered as the operating days of the treatment plant.</w:t>
            </w:r>
            <w:r w:rsidRPr="004B437A">
              <w:rPr>
                <w:color w:val="auto"/>
                <w:sz w:val="18"/>
                <w:szCs w:val="18"/>
              </w:rPr>
              <w:t xml:space="preserve"> </w:t>
            </w:r>
            <w:r w:rsidRPr="004B437A">
              <w:rPr>
                <w:rFonts w:asciiTheme="minorHAnsi" w:hAnsiTheme="minorHAnsi" w:cstheme="minorHAnsi"/>
                <w:bCs/>
                <w:color w:val="auto"/>
                <w:sz w:val="18"/>
                <w:szCs w:val="18"/>
                <w:lang w:eastAsia="zh-CN"/>
              </w:rPr>
              <w:t>as long as the anaerobic tank is running, biogas will be generated, so the period of biogas generation monitored by the flow meter is the operating days of the treatment plant.</w:t>
            </w:r>
            <w:r w:rsidRPr="004B437A">
              <w:rPr>
                <w:color w:val="auto"/>
                <w:sz w:val="18"/>
                <w:szCs w:val="18"/>
                <w:lang w:val="en-GB"/>
              </w:rPr>
              <w:t xml:space="preserve"> Therefore, </w:t>
            </w:r>
            <w:r w:rsidRPr="004B437A">
              <w:rPr>
                <w:rFonts w:asciiTheme="minorHAnsi" w:hAnsiTheme="minorHAnsi" w:cstheme="minorHAnsi"/>
                <w:bCs/>
                <w:color w:val="auto"/>
                <w:sz w:val="18"/>
                <w:szCs w:val="18"/>
              </w:rPr>
              <w:t xml:space="preserve">each farm was operational for </w:t>
            </w:r>
            <w:r>
              <w:rPr>
                <w:rFonts w:asciiTheme="minorHAnsi" w:hAnsiTheme="minorHAnsi" w:cstheme="minorHAnsi"/>
                <w:bCs/>
                <w:color w:val="auto"/>
                <w:sz w:val="18"/>
                <w:szCs w:val="18"/>
              </w:rPr>
              <w:t>436</w:t>
            </w:r>
            <w:r w:rsidRPr="004B437A">
              <w:rPr>
                <w:rFonts w:asciiTheme="minorHAnsi" w:hAnsiTheme="minorHAnsi" w:cstheme="minorHAnsi"/>
                <w:bCs/>
                <w:color w:val="auto"/>
                <w:sz w:val="18"/>
                <w:szCs w:val="18"/>
              </w:rPr>
              <w:t xml:space="preserve"> days and there was no breakdown/ non –operational day at any of the farms according to the </w:t>
            </w:r>
            <w:r w:rsidRPr="004B437A">
              <w:rPr>
                <w:rFonts w:asciiTheme="minorHAnsi" w:hAnsiTheme="minorHAnsi" w:cstheme="minorHAnsi"/>
                <w:bCs/>
                <w:color w:val="auto"/>
                <w:sz w:val="18"/>
                <w:szCs w:val="18"/>
                <w:lang w:val="en-GB" w:eastAsia="zh-CN"/>
              </w:rPr>
              <w:t>daily meter reading of flowmeter installed in the outlet of anaerobic digesters in each farm</w:t>
            </w:r>
            <w:r>
              <w:rPr>
                <w:rFonts w:asciiTheme="minorHAnsi" w:hAnsiTheme="minorHAnsi" w:cstheme="minorHAnsi"/>
                <w:bCs/>
                <w:sz w:val="18"/>
                <w:szCs w:val="18"/>
                <w:lang w:val="en-GB" w:eastAsia="zh-CN"/>
              </w:rPr>
              <w:t>.</w:t>
            </w:r>
          </w:p>
        </w:tc>
      </w:tr>
    </w:tbl>
    <w:p w14:paraId="3FBB20DC" w14:textId="6803161B" w:rsidR="00B0339C"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55673D" w:rsidRPr="00946EC4" w14:paraId="74C7BDE5"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BF7D1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Data / Parameter</w:t>
            </w:r>
          </w:p>
        </w:tc>
        <w:tc>
          <w:tcPr>
            <w:tcW w:w="3457" w:type="pct"/>
          </w:tcPr>
          <w:p w14:paraId="172EADA1"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F</w:t>
            </w:r>
            <w:r w:rsidRPr="0055673D">
              <w:rPr>
                <w:color w:val="auto"/>
                <w:sz w:val="18"/>
                <w:szCs w:val="18"/>
                <w:vertAlign w:val="subscript"/>
                <w:lang w:val="en-GB" w:eastAsia="zh-CN"/>
              </w:rPr>
              <w:t>Aer</w:t>
            </w:r>
          </w:p>
        </w:tc>
      </w:tr>
      <w:tr w:rsidR="0055673D" w:rsidRPr="00946EC4" w14:paraId="2A286240"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DCCF42D"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Unit</w:t>
            </w:r>
          </w:p>
        </w:tc>
        <w:tc>
          <w:tcPr>
            <w:tcW w:w="3457" w:type="pct"/>
          </w:tcPr>
          <w:p w14:paraId="2AC03119"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F</w:t>
            </w:r>
            <w:r w:rsidRPr="0055673D">
              <w:rPr>
                <w:color w:val="auto"/>
                <w:sz w:val="18"/>
                <w:szCs w:val="18"/>
                <w:lang w:val="en-GB" w:eastAsia="zh-CN"/>
              </w:rPr>
              <w:t>raction</w:t>
            </w:r>
          </w:p>
        </w:tc>
      </w:tr>
      <w:tr w:rsidR="0055673D" w:rsidRPr="00946EC4" w14:paraId="28803F47"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A4E06BE"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Description</w:t>
            </w:r>
          </w:p>
        </w:tc>
        <w:tc>
          <w:tcPr>
            <w:tcW w:w="3457" w:type="pct"/>
          </w:tcPr>
          <w:p w14:paraId="4E658A87"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5673D">
              <w:rPr>
                <w:color w:val="auto"/>
                <w:sz w:val="18"/>
                <w:szCs w:val="18"/>
                <w:lang w:val="en-GB"/>
              </w:rPr>
              <w:t>Fraction of volatile solids directed to aerobic treatment</w:t>
            </w:r>
          </w:p>
        </w:tc>
      </w:tr>
      <w:tr w:rsidR="0055673D" w:rsidRPr="00946EC4" w14:paraId="1137F4BA"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B083F4A"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Source of data</w:t>
            </w:r>
          </w:p>
        </w:tc>
        <w:tc>
          <w:tcPr>
            <w:tcW w:w="3457" w:type="pct"/>
          </w:tcPr>
          <w:p w14:paraId="6670D212"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rFonts w:hint="eastAsia"/>
                <w:color w:val="auto"/>
                <w:sz w:val="18"/>
                <w:szCs w:val="18"/>
                <w:lang w:val="en-GB" w:eastAsia="zh-CN"/>
              </w:rPr>
              <w:t>P</w:t>
            </w:r>
            <w:r w:rsidRPr="0055673D">
              <w:rPr>
                <w:color w:val="auto"/>
                <w:sz w:val="18"/>
                <w:szCs w:val="18"/>
                <w:lang w:val="en-GB" w:eastAsia="zh-CN"/>
              </w:rPr>
              <w:t>DD</w:t>
            </w:r>
          </w:p>
        </w:tc>
      </w:tr>
      <w:tr w:rsidR="0055673D" w:rsidRPr="00946EC4" w14:paraId="416E159E"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AB44489"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 xml:space="preserve">Value(s) </w:t>
            </w:r>
            <w:r w:rsidRPr="00946EC4">
              <w:rPr>
                <w:rFonts w:asciiTheme="minorHAnsi" w:hAnsiTheme="minorHAnsi" w:hint="eastAsia"/>
                <w:color w:val="FFFFFF" w:themeColor="background1"/>
                <w:sz w:val="18"/>
                <w:szCs w:val="18"/>
                <w:lang w:eastAsia="zh-CN"/>
              </w:rPr>
              <w:t>of</w:t>
            </w:r>
            <w:r w:rsidRPr="00946EC4">
              <w:rPr>
                <w:rFonts w:asciiTheme="minorHAnsi" w:hAnsiTheme="minorHAnsi"/>
                <w:color w:val="FFFFFF" w:themeColor="background1"/>
                <w:sz w:val="18"/>
                <w:szCs w:val="18"/>
              </w:rPr>
              <w:t xml:space="preserve"> </w:t>
            </w:r>
            <w:r w:rsidRPr="00946EC4">
              <w:rPr>
                <w:rFonts w:asciiTheme="minorHAnsi" w:hAnsiTheme="minorHAnsi" w:hint="eastAsia"/>
                <w:color w:val="FFFFFF" w:themeColor="background1"/>
                <w:sz w:val="18"/>
                <w:szCs w:val="18"/>
                <w:lang w:eastAsia="zh-CN"/>
              </w:rPr>
              <w:t>monitored</w:t>
            </w:r>
            <w:r w:rsidRPr="00946EC4">
              <w:rPr>
                <w:rFonts w:asciiTheme="minorHAnsi" w:hAnsiTheme="minorHAnsi"/>
                <w:color w:val="FFFFFF" w:themeColor="background1"/>
                <w:sz w:val="18"/>
                <w:szCs w:val="18"/>
              </w:rPr>
              <w:t xml:space="preserve"> </w:t>
            </w:r>
            <w:r w:rsidRPr="00946EC4">
              <w:rPr>
                <w:rFonts w:asciiTheme="minorHAnsi" w:hAnsiTheme="minorHAnsi" w:hint="eastAsia"/>
                <w:color w:val="FFFFFF" w:themeColor="background1"/>
                <w:sz w:val="18"/>
                <w:szCs w:val="18"/>
                <w:lang w:eastAsia="zh-CN"/>
              </w:rPr>
              <w:t>parameter</w:t>
            </w:r>
          </w:p>
        </w:tc>
        <w:tc>
          <w:tcPr>
            <w:tcW w:w="3457" w:type="pct"/>
          </w:tcPr>
          <w:p w14:paraId="60B601C0" w14:textId="77777777" w:rsidR="0055673D" w:rsidRPr="0055673D" w:rsidRDefault="0055673D" w:rsidP="00D1400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5673D">
              <w:rPr>
                <w:color w:val="auto"/>
                <w:sz w:val="18"/>
                <w:szCs w:val="18"/>
                <w:lang w:val="en-GB" w:eastAsia="zh-CN"/>
              </w:rPr>
              <w:t>100%</w:t>
            </w:r>
          </w:p>
        </w:tc>
      </w:tr>
      <w:tr w:rsidR="0055673D" w:rsidRPr="00946EC4" w14:paraId="1CAEC647" w14:textId="77777777" w:rsidTr="00764A6A">
        <w:tc>
          <w:tcPr>
            <w:cnfStyle w:val="001000000000" w:firstRow="0" w:lastRow="0" w:firstColumn="1" w:lastColumn="0" w:oddVBand="0" w:evenVBand="0" w:oddHBand="0" w:evenHBand="0" w:firstRowFirstColumn="0" w:firstRowLastColumn="0" w:lastRowFirstColumn="0" w:lastRowLastColumn="0"/>
            <w:tcW w:w="1543" w:type="pct"/>
          </w:tcPr>
          <w:p w14:paraId="37401355"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Measurement methods and procedures</w:t>
            </w:r>
          </w:p>
        </w:tc>
        <w:tc>
          <w:tcPr>
            <w:tcW w:w="3457" w:type="pct"/>
          </w:tcPr>
          <w:p w14:paraId="303281EA" w14:textId="1A24C841" w:rsidR="0055673D" w:rsidRPr="00946EC4" w:rsidRDefault="0055673D" w:rsidP="00F66767">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 xml:space="preserve">As this parameter is not monitored in the actual operation. </w:t>
            </w:r>
            <w:r w:rsidR="00D1400D" w:rsidRPr="00865786">
              <w:rPr>
                <w:color w:val="auto"/>
                <w:sz w:val="18"/>
                <w:szCs w:val="18"/>
                <w:lang w:val="en-GB" w:eastAsia="zh-CN"/>
              </w:rPr>
              <w:t>So,</w:t>
            </w:r>
            <w:r w:rsidRPr="00865786">
              <w:rPr>
                <w:color w:val="auto"/>
                <w:sz w:val="18"/>
                <w:szCs w:val="18"/>
                <w:lang w:val="en-GB" w:eastAsia="zh-CN"/>
              </w:rPr>
              <w:t xml:space="preserve"> in the monitoring period, </w:t>
            </w:r>
            <w:r w:rsidRPr="00865786">
              <w:rPr>
                <w:color w:val="auto"/>
                <w:sz w:val="18"/>
                <w:szCs w:val="18"/>
              </w:rPr>
              <w:t>to</w:t>
            </w:r>
            <w:r w:rsidRPr="00865786">
              <w:rPr>
                <w:color w:val="auto"/>
                <w:sz w:val="18"/>
                <w:szCs w:val="18"/>
                <w:lang w:val="en-GB" w:eastAsia="zh-CN"/>
              </w:rPr>
              <w:t xml:space="preserve"> be conservative, the value of this parameter in the emission reduction calculation is 100%</w:t>
            </w:r>
            <w:r w:rsidR="00D6561B">
              <w:rPr>
                <w:color w:val="auto"/>
                <w:sz w:val="18"/>
                <w:szCs w:val="18"/>
                <w:lang w:val="en-GB" w:eastAsia="zh-CN"/>
              </w:rPr>
              <w:t>, which is consistent with PDD</w:t>
            </w:r>
            <w:r w:rsidRPr="00865786">
              <w:rPr>
                <w:color w:val="auto"/>
                <w:sz w:val="18"/>
                <w:szCs w:val="18"/>
                <w:lang w:val="en-GB" w:eastAsia="zh-CN"/>
              </w:rPr>
              <w:t>.</w:t>
            </w:r>
          </w:p>
        </w:tc>
      </w:tr>
      <w:tr w:rsidR="0055673D" w:rsidRPr="00946EC4" w14:paraId="10511695"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77F9443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Monitoring frequency</w:t>
            </w:r>
          </w:p>
        </w:tc>
        <w:tc>
          <w:tcPr>
            <w:tcW w:w="3457" w:type="pct"/>
          </w:tcPr>
          <w:p w14:paraId="30BAFB8D" w14:textId="1CD37BCD" w:rsidR="0055673D" w:rsidRPr="00946EC4" w:rsidRDefault="002175A7"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 xml:space="preserve">Annually </w:t>
            </w:r>
          </w:p>
        </w:tc>
      </w:tr>
      <w:tr w:rsidR="0055673D" w:rsidRPr="00946EC4" w14:paraId="224E1932"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1DC1B1D"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QA/QC procedures</w:t>
            </w:r>
          </w:p>
        </w:tc>
        <w:tc>
          <w:tcPr>
            <w:tcW w:w="3457" w:type="pct"/>
          </w:tcPr>
          <w:p w14:paraId="4408D7DD" w14:textId="77777777" w:rsidR="0055673D" w:rsidRPr="00946EC4" w:rsidRDefault="0055673D"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865786">
              <w:rPr>
                <w:color w:val="auto"/>
                <w:sz w:val="18"/>
                <w:szCs w:val="18"/>
                <w:lang w:val="en-GB" w:eastAsia="zh-CN"/>
              </w:rPr>
              <w:t>Value of F</w:t>
            </w:r>
            <w:r w:rsidRPr="00865786">
              <w:rPr>
                <w:color w:val="auto"/>
                <w:sz w:val="18"/>
                <w:szCs w:val="18"/>
                <w:vertAlign w:val="subscript"/>
                <w:lang w:val="en-GB" w:eastAsia="zh-CN"/>
              </w:rPr>
              <w:t>Aer</w:t>
            </w:r>
            <w:r w:rsidRPr="00865786">
              <w:rPr>
                <w:color w:val="auto"/>
                <w:sz w:val="18"/>
                <w:szCs w:val="18"/>
                <w:lang w:val="en-GB" w:eastAsia="zh-CN"/>
              </w:rPr>
              <w:t xml:space="preserve"> is applied as 100%, which is conservative.</w:t>
            </w:r>
          </w:p>
        </w:tc>
      </w:tr>
      <w:tr w:rsidR="0055673D" w:rsidRPr="00946EC4" w14:paraId="4F29FBA6"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92959D3"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Purpose of data</w:t>
            </w:r>
          </w:p>
        </w:tc>
        <w:tc>
          <w:tcPr>
            <w:tcW w:w="3457" w:type="pct"/>
          </w:tcPr>
          <w:p w14:paraId="3267B225" w14:textId="3DDEB2DA" w:rsidR="0055673D" w:rsidRPr="00946EC4" w:rsidRDefault="002175A7" w:rsidP="00D1400D">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BD233D">
              <w:rPr>
                <w:color w:val="171717" w:themeColor="background2" w:themeShade="1A"/>
                <w:sz w:val="18"/>
                <w:szCs w:val="18"/>
                <w:lang w:val="en-GB" w:eastAsia="zh-CN"/>
              </w:rPr>
              <w:t>Calculation of project emission</w:t>
            </w:r>
          </w:p>
        </w:tc>
      </w:tr>
      <w:tr w:rsidR="0055673D" w:rsidRPr="00946EC4" w14:paraId="562DB2E1"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8A7F0B7" w14:textId="77777777" w:rsidR="0055673D" w:rsidRPr="00946EC4" w:rsidRDefault="0055673D" w:rsidP="00D1400D">
            <w:pPr>
              <w:contextualSpacing w:val="0"/>
              <w:rPr>
                <w:rFonts w:asciiTheme="minorHAnsi" w:hAnsiTheme="minorHAnsi"/>
                <w:color w:val="FFFFFF" w:themeColor="background1"/>
                <w:sz w:val="18"/>
                <w:szCs w:val="18"/>
                <w:lang w:val="en-GB"/>
              </w:rPr>
            </w:pPr>
            <w:r w:rsidRPr="00946EC4">
              <w:rPr>
                <w:rFonts w:asciiTheme="minorHAnsi" w:hAnsiTheme="minorHAnsi"/>
                <w:color w:val="FFFFFF" w:themeColor="background1"/>
                <w:sz w:val="18"/>
                <w:szCs w:val="18"/>
              </w:rPr>
              <w:t>Additional comment</w:t>
            </w:r>
          </w:p>
        </w:tc>
        <w:tc>
          <w:tcPr>
            <w:tcW w:w="3457" w:type="pct"/>
          </w:tcPr>
          <w:p w14:paraId="7DCA550C" w14:textId="77777777" w:rsidR="0055673D" w:rsidRPr="00946EC4" w:rsidRDefault="0055673D" w:rsidP="00D1400D">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F123E0">
              <w:rPr>
                <w:sz w:val="18"/>
                <w:szCs w:val="18"/>
                <w:lang w:val="en-GB" w:eastAsia="zh-CN"/>
              </w:rPr>
              <w:t>N/A</w:t>
            </w:r>
          </w:p>
        </w:tc>
      </w:tr>
    </w:tbl>
    <w:p w14:paraId="597403B8" w14:textId="5DD15D4D" w:rsidR="0055673D" w:rsidRDefault="0055673D"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598"/>
        <w:gridCol w:w="7024"/>
      </w:tblGrid>
      <w:tr w:rsidR="00D1400D" w:rsidRPr="005E01C4" w14:paraId="5CD148E4" w14:textId="77777777" w:rsidTr="00D73655">
        <w:trPr>
          <w:trHeight w:val="280"/>
          <w:jc w:val="center"/>
        </w:trPr>
        <w:tc>
          <w:tcPr>
            <w:cnfStyle w:val="001000000000" w:firstRow="0" w:lastRow="0" w:firstColumn="1" w:lastColumn="0" w:oddVBand="0" w:evenVBand="0" w:oddHBand="0" w:evenHBand="0" w:firstRowFirstColumn="0" w:firstRowLastColumn="0" w:lastRowFirstColumn="0" w:lastRowLastColumn="0"/>
            <w:tcW w:w="1551" w:type="pct"/>
          </w:tcPr>
          <w:p w14:paraId="7ECC1D48"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bookmarkStart w:id="61" w:name="_Hlk77239910"/>
            <w:r w:rsidRPr="005E01C4">
              <w:rPr>
                <w:rFonts w:asciiTheme="minorHAnsi" w:hAnsiTheme="minorHAnsi"/>
                <w:color w:val="FFFFFF" w:themeColor="background1"/>
                <w:sz w:val="18"/>
                <w:szCs w:val="18"/>
                <w:lang w:val="en-GB"/>
              </w:rPr>
              <w:t>Data/parameter</w:t>
            </w:r>
          </w:p>
        </w:tc>
        <w:tc>
          <w:tcPr>
            <w:tcW w:w="3449" w:type="pct"/>
          </w:tcPr>
          <w:p w14:paraId="778C4F76"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6372">
              <w:rPr>
                <w:color w:val="auto"/>
                <w:sz w:val="18"/>
                <w:szCs w:val="18"/>
                <w:lang w:val="en-GB" w:eastAsia="zh-CN"/>
              </w:rPr>
              <w:t>v</w:t>
            </w:r>
            <w:r w:rsidRPr="00F76372">
              <w:rPr>
                <w:color w:val="auto"/>
                <w:sz w:val="18"/>
                <w:szCs w:val="18"/>
                <w:vertAlign w:val="subscript"/>
                <w:lang w:val="en-GB" w:eastAsia="zh-CN"/>
              </w:rPr>
              <w:t>f</w:t>
            </w:r>
          </w:p>
        </w:tc>
      </w:tr>
      <w:tr w:rsidR="00D1400D" w:rsidRPr="005E01C4" w14:paraId="01D55BB8"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63E649BD"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Unit</w:t>
            </w:r>
          </w:p>
        </w:tc>
        <w:tc>
          <w:tcPr>
            <w:tcW w:w="3449" w:type="pct"/>
          </w:tcPr>
          <w:p w14:paraId="14A7BB9E"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m</w:t>
            </w:r>
            <w:r w:rsidRPr="00F76372">
              <w:rPr>
                <w:color w:val="auto"/>
                <w:sz w:val="18"/>
                <w:szCs w:val="18"/>
                <w:vertAlign w:val="superscript"/>
                <w:lang w:val="en-GB" w:eastAsia="zh-CN"/>
              </w:rPr>
              <w:t>3</w:t>
            </w:r>
          </w:p>
        </w:tc>
      </w:tr>
      <w:tr w:rsidR="00D1400D" w:rsidRPr="005E01C4" w14:paraId="64786203" w14:textId="77777777" w:rsidTr="00D73655">
        <w:trPr>
          <w:trHeight w:val="280"/>
          <w:jc w:val="center"/>
        </w:trPr>
        <w:tc>
          <w:tcPr>
            <w:cnfStyle w:val="001000000000" w:firstRow="0" w:lastRow="0" w:firstColumn="1" w:lastColumn="0" w:oddVBand="0" w:evenVBand="0" w:oddHBand="0" w:evenHBand="0" w:firstRowFirstColumn="0" w:firstRowLastColumn="0" w:lastRowFirstColumn="0" w:lastRowLastColumn="0"/>
            <w:tcW w:w="1551" w:type="pct"/>
          </w:tcPr>
          <w:p w14:paraId="712C419C"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Description</w:t>
            </w:r>
          </w:p>
        </w:tc>
        <w:tc>
          <w:tcPr>
            <w:tcW w:w="3449" w:type="pct"/>
          </w:tcPr>
          <w:p w14:paraId="49DDFE7A" w14:textId="77777777" w:rsidR="00D1400D" w:rsidRPr="00F76372" w:rsidRDefault="00D1400D"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Biogas flow </w:t>
            </w:r>
          </w:p>
        </w:tc>
      </w:tr>
      <w:tr w:rsidR="00D1400D" w:rsidRPr="005E01C4" w14:paraId="15409BDA"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7955092B"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lang w:val="en-GB"/>
              </w:rPr>
              <w:t>Source of data</w:t>
            </w:r>
          </w:p>
        </w:tc>
        <w:tc>
          <w:tcPr>
            <w:tcW w:w="3449" w:type="pct"/>
          </w:tcPr>
          <w:p w14:paraId="4E4DAF08" w14:textId="6B0D6BAF" w:rsidR="00D1400D" w:rsidRPr="00F76372" w:rsidRDefault="006D78F0" w:rsidP="00F76372">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D02557">
              <w:rPr>
                <w:rFonts w:asciiTheme="minorHAnsi" w:hAnsiTheme="minorHAnsi"/>
                <w:color w:val="auto"/>
                <w:sz w:val="18"/>
                <w:szCs w:val="18"/>
                <w:lang w:val="en-GB" w:eastAsia="zh-CN"/>
              </w:rPr>
              <w:t>Project proponents</w:t>
            </w:r>
          </w:p>
        </w:tc>
      </w:tr>
      <w:tr w:rsidR="00D1400D" w:rsidRPr="005E01C4" w14:paraId="0AF8CE6C" w14:textId="77777777" w:rsidTr="00D73655">
        <w:trPr>
          <w:trHeight w:val="281"/>
          <w:jc w:val="center"/>
        </w:trPr>
        <w:tc>
          <w:tcPr>
            <w:cnfStyle w:val="001000000000" w:firstRow="0" w:lastRow="0" w:firstColumn="1" w:lastColumn="0" w:oddVBand="0" w:evenVBand="0" w:oddHBand="0" w:evenHBand="0" w:firstRowFirstColumn="0" w:firstRowLastColumn="0" w:lastRowFirstColumn="0" w:lastRowLastColumn="0"/>
            <w:tcW w:w="1551" w:type="pct"/>
          </w:tcPr>
          <w:p w14:paraId="6AA7BAC8"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 xml:space="preserve">Value(s) </w:t>
            </w:r>
            <w:r w:rsidRPr="005E01C4">
              <w:rPr>
                <w:rFonts w:asciiTheme="minorHAnsi" w:hAnsiTheme="minorHAnsi"/>
                <w:color w:val="FFFFFF" w:themeColor="background1"/>
                <w:sz w:val="18"/>
                <w:szCs w:val="18"/>
                <w:lang w:eastAsia="zh-CN"/>
              </w:rPr>
              <w:t>of</w:t>
            </w:r>
            <w:r w:rsidRPr="005E01C4">
              <w:rPr>
                <w:rFonts w:asciiTheme="minorHAnsi" w:hAnsiTheme="minorHAnsi"/>
                <w:color w:val="FFFFFF" w:themeColor="background1"/>
                <w:sz w:val="18"/>
                <w:szCs w:val="18"/>
              </w:rPr>
              <w:t xml:space="preserve"> </w:t>
            </w:r>
            <w:r w:rsidRPr="005E01C4">
              <w:rPr>
                <w:rFonts w:asciiTheme="minorHAnsi" w:hAnsiTheme="minorHAnsi"/>
                <w:color w:val="FFFFFF" w:themeColor="background1"/>
                <w:sz w:val="18"/>
                <w:szCs w:val="18"/>
                <w:lang w:eastAsia="zh-CN"/>
              </w:rPr>
              <w:t>monitored</w:t>
            </w:r>
            <w:r w:rsidRPr="005E01C4">
              <w:rPr>
                <w:rFonts w:asciiTheme="minorHAnsi" w:hAnsiTheme="minorHAnsi"/>
                <w:color w:val="FFFFFF" w:themeColor="background1"/>
                <w:sz w:val="18"/>
                <w:szCs w:val="18"/>
              </w:rPr>
              <w:t xml:space="preserve"> </w:t>
            </w:r>
            <w:r w:rsidRPr="005E01C4">
              <w:rPr>
                <w:rFonts w:asciiTheme="minorHAnsi" w:hAnsiTheme="minorHAnsi"/>
                <w:color w:val="FFFFFF" w:themeColor="background1"/>
                <w:sz w:val="18"/>
                <w:szCs w:val="18"/>
                <w:lang w:eastAsia="zh-CN"/>
              </w:rPr>
              <w:t>parameter</w:t>
            </w:r>
          </w:p>
        </w:tc>
        <w:tc>
          <w:tcPr>
            <w:tcW w:w="3449" w:type="pct"/>
            <w:vAlign w:val="center"/>
          </w:tcPr>
          <w:tbl>
            <w:tblPr>
              <w:tblStyle w:val="afffff3"/>
              <w:tblW w:w="6798" w:type="dxa"/>
              <w:jc w:val="center"/>
              <w:tblLook w:val="04A0" w:firstRow="1" w:lastRow="0" w:firstColumn="1" w:lastColumn="0" w:noHBand="0" w:noVBand="1"/>
            </w:tblPr>
            <w:tblGrid>
              <w:gridCol w:w="2369"/>
              <w:gridCol w:w="1672"/>
              <w:gridCol w:w="1527"/>
              <w:gridCol w:w="1230"/>
            </w:tblGrid>
            <w:tr w:rsidR="00B31770" w:rsidRPr="002175A7" w14:paraId="72F1C9DD" w14:textId="77777777" w:rsidTr="005C5B8D">
              <w:trPr>
                <w:trHeight w:val="20"/>
                <w:jc w:val="center"/>
              </w:trPr>
              <w:tc>
                <w:tcPr>
                  <w:tcW w:w="2369" w:type="dxa"/>
                  <w:vAlign w:val="center"/>
                </w:tcPr>
                <w:p w14:paraId="3FB57A86" w14:textId="77777777" w:rsidR="006D78F0" w:rsidRPr="002175A7" w:rsidRDefault="006D78F0" w:rsidP="00504F3C">
                  <w:pPr>
                    <w:framePr w:hSpace="180" w:wrap="around" w:vAnchor="text" w:hAnchor="margin" w:xAlign="center" w:y="219"/>
                    <w:jc w:val="center"/>
                    <w:rPr>
                      <w:rFonts w:cs="Arial"/>
                      <w:color w:val="auto"/>
                      <w:sz w:val="16"/>
                      <w:szCs w:val="16"/>
                    </w:rPr>
                  </w:pPr>
                  <w:r w:rsidRPr="002175A7">
                    <w:rPr>
                      <w:rFonts w:cs="Arial"/>
                      <w:color w:val="auto"/>
                      <w:sz w:val="16"/>
                      <w:szCs w:val="16"/>
                    </w:rPr>
                    <w:t>period</w:t>
                  </w:r>
                </w:p>
              </w:tc>
              <w:tc>
                <w:tcPr>
                  <w:tcW w:w="1672" w:type="dxa"/>
                  <w:vAlign w:val="center"/>
                </w:tcPr>
                <w:p w14:paraId="302A47CA" w14:textId="6836D805" w:rsidR="006D78F0" w:rsidRPr="002175A7" w:rsidRDefault="006D78F0" w:rsidP="00504F3C">
                  <w:pPr>
                    <w:framePr w:hSpace="180" w:wrap="around" w:vAnchor="text" w:hAnchor="margin" w:xAlign="center" w:y="219"/>
                    <w:jc w:val="center"/>
                    <w:rPr>
                      <w:rFonts w:cs="Arial"/>
                      <w:color w:val="auto"/>
                      <w:sz w:val="16"/>
                      <w:szCs w:val="16"/>
                    </w:rPr>
                  </w:pPr>
                  <w:r w:rsidRPr="002175A7">
                    <w:rPr>
                      <w:rFonts w:cs="Arial"/>
                      <w:color w:val="auto"/>
                      <w:sz w:val="16"/>
                      <w:szCs w:val="16"/>
                    </w:rPr>
                    <w:t>Vf1-   outlet of the anaerobic digestion (m</w:t>
                  </w:r>
                  <w:r w:rsidRPr="005C5B8D">
                    <w:rPr>
                      <w:rFonts w:cs="Arial"/>
                      <w:color w:val="auto"/>
                      <w:sz w:val="16"/>
                      <w:szCs w:val="16"/>
                      <w:vertAlign w:val="superscript"/>
                    </w:rPr>
                    <w:t>3</w:t>
                  </w:r>
                  <w:r w:rsidRPr="002175A7">
                    <w:rPr>
                      <w:rFonts w:cs="Arial"/>
                      <w:color w:val="auto"/>
                      <w:sz w:val="16"/>
                      <w:szCs w:val="16"/>
                    </w:rPr>
                    <w:t>)</w:t>
                  </w:r>
                </w:p>
              </w:tc>
              <w:tc>
                <w:tcPr>
                  <w:tcW w:w="1527" w:type="dxa"/>
                  <w:vAlign w:val="center"/>
                </w:tcPr>
                <w:p w14:paraId="6110D371" w14:textId="26280439" w:rsidR="006D78F0" w:rsidRPr="002175A7" w:rsidRDefault="006D78F0" w:rsidP="00504F3C">
                  <w:pPr>
                    <w:framePr w:hSpace="180" w:wrap="around" w:vAnchor="text" w:hAnchor="margin" w:xAlign="center" w:y="219"/>
                    <w:jc w:val="center"/>
                    <w:rPr>
                      <w:rFonts w:cs="Arial"/>
                      <w:color w:val="auto"/>
                      <w:sz w:val="16"/>
                      <w:szCs w:val="16"/>
                    </w:rPr>
                  </w:pPr>
                  <w:r w:rsidRPr="002175A7">
                    <w:rPr>
                      <w:rFonts w:cs="Arial"/>
                      <w:color w:val="auto"/>
                      <w:sz w:val="16"/>
                      <w:szCs w:val="16"/>
                    </w:rPr>
                    <w:t>Vf2- inlet of</w:t>
                  </w:r>
                  <w:r w:rsidR="00B31770" w:rsidRPr="002175A7">
                    <w:rPr>
                      <w:rFonts w:cs="Arial"/>
                      <w:color w:val="auto"/>
                      <w:sz w:val="16"/>
                      <w:szCs w:val="16"/>
                    </w:rPr>
                    <w:t xml:space="preserve"> biogas generator</w:t>
                  </w:r>
                  <w:r w:rsidRPr="002175A7">
                    <w:rPr>
                      <w:rFonts w:cs="Arial"/>
                      <w:color w:val="auto"/>
                      <w:sz w:val="16"/>
                      <w:szCs w:val="16"/>
                    </w:rPr>
                    <w:t xml:space="preserve"> (m</w:t>
                  </w:r>
                  <w:r w:rsidRPr="005C5B8D">
                    <w:rPr>
                      <w:rFonts w:cs="Arial"/>
                      <w:color w:val="auto"/>
                      <w:sz w:val="16"/>
                      <w:szCs w:val="16"/>
                      <w:vertAlign w:val="superscript"/>
                    </w:rPr>
                    <w:t>3</w:t>
                  </w:r>
                  <w:r w:rsidRPr="002175A7">
                    <w:rPr>
                      <w:rFonts w:cs="Arial"/>
                      <w:color w:val="auto"/>
                      <w:sz w:val="16"/>
                      <w:szCs w:val="16"/>
                    </w:rPr>
                    <w:t>)</w:t>
                  </w:r>
                </w:p>
              </w:tc>
              <w:tc>
                <w:tcPr>
                  <w:tcW w:w="1230" w:type="dxa"/>
                  <w:vAlign w:val="center"/>
                </w:tcPr>
                <w:p w14:paraId="5D8C85B1" w14:textId="1D6E2902" w:rsidR="006D78F0" w:rsidRPr="002175A7" w:rsidRDefault="006D78F0" w:rsidP="00504F3C">
                  <w:pPr>
                    <w:framePr w:hSpace="180" w:wrap="around" w:vAnchor="text" w:hAnchor="margin" w:xAlign="center" w:y="219"/>
                    <w:jc w:val="center"/>
                    <w:rPr>
                      <w:rFonts w:cs="Arial"/>
                      <w:color w:val="auto"/>
                      <w:sz w:val="16"/>
                      <w:szCs w:val="16"/>
                    </w:rPr>
                  </w:pPr>
                  <w:r w:rsidRPr="002175A7">
                    <w:rPr>
                      <w:rFonts w:cs="Arial"/>
                      <w:color w:val="auto"/>
                      <w:sz w:val="16"/>
                      <w:szCs w:val="16"/>
                    </w:rPr>
                    <w:t>Vf3- inlet of flare system (m</w:t>
                  </w:r>
                  <w:r w:rsidRPr="005C5B8D">
                    <w:rPr>
                      <w:rFonts w:cs="Arial"/>
                      <w:color w:val="auto"/>
                      <w:sz w:val="16"/>
                      <w:szCs w:val="16"/>
                      <w:vertAlign w:val="superscript"/>
                    </w:rPr>
                    <w:t>3</w:t>
                  </w:r>
                  <w:r w:rsidRPr="002175A7">
                    <w:rPr>
                      <w:rFonts w:cs="Arial"/>
                      <w:color w:val="auto"/>
                      <w:sz w:val="16"/>
                      <w:szCs w:val="16"/>
                    </w:rPr>
                    <w:t>)</w:t>
                  </w:r>
                </w:p>
              </w:tc>
            </w:tr>
            <w:tr w:rsidR="004711F1" w:rsidRPr="002175A7" w14:paraId="5E7DBA93" w14:textId="77777777" w:rsidTr="004711F1">
              <w:trPr>
                <w:trHeight w:val="20"/>
                <w:jc w:val="center"/>
              </w:trPr>
              <w:tc>
                <w:tcPr>
                  <w:tcW w:w="2369" w:type="dxa"/>
                  <w:vAlign w:val="center"/>
                </w:tcPr>
                <w:p w14:paraId="25CE47BC" w14:textId="0D2E2ED8"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lastRenderedPageBreak/>
                    <w:t>20/01/2021-31/01/2021</w:t>
                  </w:r>
                </w:p>
              </w:tc>
              <w:tc>
                <w:tcPr>
                  <w:tcW w:w="1672" w:type="dxa"/>
                  <w:shd w:val="clear" w:color="auto" w:fill="auto"/>
                  <w:vAlign w:val="center"/>
                </w:tcPr>
                <w:p w14:paraId="75A2B9FB" w14:textId="6D2021B2"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730,524.54</w:t>
                  </w:r>
                </w:p>
              </w:tc>
              <w:tc>
                <w:tcPr>
                  <w:tcW w:w="1527" w:type="dxa"/>
                  <w:shd w:val="clear" w:color="auto" w:fill="auto"/>
                  <w:vAlign w:val="center"/>
                </w:tcPr>
                <w:p w14:paraId="7EC5C558" w14:textId="624BF4AB"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716,404.61</w:t>
                  </w:r>
                </w:p>
              </w:tc>
              <w:tc>
                <w:tcPr>
                  <w:tcW w:w="1230" w:type="dxa"/>
                  <w:shd w:val="clear" w:color="auto" w:fill="auto"/>
                  <w:vAlign w:val="center"/>
                </w:tcPr>
                <w:p w14:paraId="0430C838" w14:textId="16F6345E"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177036C9" w14:textId="77777777" w:rsidTr="004711F1">
              <w:trPr>
                <w:trHeight w:val="20"/>
                <w:jc w:val="center"/>
              </w:trPr>
              <w:tc>
                <w:tcPr>
                  <w:tcW w:w="2369" w:type="dxa"/>
                  <w:vAlign w:val="center"/>
                </w:tcPr>
                <w:p w14:paraId="186B7604" w14:textId="13F43A5F"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01/02/2021-28/02/2021</w:t>
                  </w:r>
                </w:p>
              </w:tc>
              <w:tc>
                <w:tcPr>
                  <w:tcW w:w="1672" w:type="dxa"/>
                  <w:shd w:val="clear" w:color="auto" w:fill="auto"/>
                  <w:vAlign w:val="center"/>
                </w:tcPr>
                <w:p w14:paraId="6D9B3E68" w14:textId="05F85E56"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1,709,427.65</w:t>
                  </w:r>
                </w:p>
              </w:tc>
              <w:tc>
                <w:tcPr>
                  <w:tcW w:w="1527" w:type="dxa"/>
                  <w:shd w:val="clear" w:color="auto" w:fill="auto"/>
                  <w:vAlign w:val="center"/>
                </w:tcPr>
                <w:p w14:paraId="77B61C81" w14:textId="6CEC49DC"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1,677,364.41</w:t>
                  </w:r>
                </w:p>
              </w:tc>
              <w:tc>
                <w:tcPr>
                  <w:tcW w:w="1230" w:type="dxa"/>
                  <w:shd w:val="clear" w:color="auto" w:fill="auto"/>
                  <w:vAlign w:val="center"/>
                </w:tcPr>
                <w:p w14:paraId="20708377" w14:textId="3FDA7EC6"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0480BAD5" w14:textId="77777777" w:rsidTr="004711F1">
              <w:trPr>
                <w:trHeight w:val="20"/>
                <w:jc w:val="center"/>
              </w:trPr>
              <w:tc>
                <w:tcPr>
                  <w:tcW w:w="2369" w:type="dxa"/>
                  <w:vAlign w:val="center"/>
                </w:tcPr>
                <w:p w14:paraId="46F28C98" w14:textId="322322EE"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01/03/2021-31/03/2021</w:t>
                  </w:r>
                </w:p>
              </w:tc>
              <w:tc>
                <w:tcPr>
                  <w:tcW w:w="1672" w:type="dxa"/>
                  <w:shd w:val="clear" w:color="auto" w:fill="auto"/>
                  <w:vAlign w:val="center"/>
                </w:tcPr>
                <w:p w14:paraId="6208794F" w14:textId="3BB16477"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1,892,953.75</w:t>
                  </w:r>
                </w:p>
              </w:tc>
              <w:tc>
                <w:tcPr>
                  <w:tcW w:w="1527" w:type="dxa"/>
                  <w:shd w:val="clear" w:color="auto" w:fill="auto"/>
                  <w:vAlign w:val="center"/>
                </w:tcPr>
                <w:p w14:paraId="7A22C096" w14:textId="732B2824"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1,857,270.02</w:t>
                  </w:r>
                </w:p>
              </w:tc>
              <w:tc>
                <w:tcPr>
                  <w:tcW w:w="1230" w:type="dxa"/>
                  <w:shd w:val="clear" w:color="auto" w:fill="auto"/>
                  <w:vAlign w:val="center"/>
                </w:tcPr>
                <w:p w14:paraId="2243221F" w14:textId="59AFE2F0"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105E73E0" w14:textId="77777777" w:rsidTr="004711F1">
              <w:trPr>
                <w:trHeight w:val="20"/>
                <w:jc w:val="center"/>
              </w:trPr>
              <w:tc>
                <w:tcPr>
                  <w:tcW w:w="2369" w:type="dxa"/>
                  <w:vAlign w:val="center"/>
                </w:tcPr>
                <w:p w14:paraId="598C405D" w14:textId="5898DD52"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01/04/2021-30/04/2021</w:t>
                  </w:r>
                </w:p>
              </w:tc>
              <w:tc>
                <w:tcPr>
                  <w:tcW w:w="1672" w:type="dxa"/>
                  <w:shd w:val="clear" w:color="auto" w:fill="auto"/>
                  <w:vAlign w:val="center"/>
                </w:tcPr>
                <w:p w14:paraId="748E1875" w14:textId="21E9CD5E"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1,830,882.93</w:t>
                  </w:r>
                </w:p>
              </w:tc>
              <w:tc>
                <w:tcPr>
                  <w:tcW w:w="1527" w:type="dxa"/>
                  <w:shd w:val="clear" w:color="auto" w:fill="auto"/>
                  <w:vAlign w:val="center"/>
                </w:tcPr>
                <w:p w14:paraId="0A4D3732" w14:textId="1F0535C3"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1,795,916.19</w:t>
                  </w:r>
                </w:p>
              </w:tc>
              <w:tc>
                <w:tcPr>
                  <w:tcW w:w="1230" w:type="dxa"/>
                  <w:shd w:val="clear" w:color="auto" w:fill="auto"/>
                  <w:vAlign w:val="center"/>
                </w:tcPr>
                <w:p w14:paraId="4F4B21D9" w14:textId="25EC46F1"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23F78E05" w14:textId="77777777" w:rsidTr="004711F1">
              <w:trPr>
                <w:trHeight w:val="20"/>
                <w:jc w:val="center"/>
              </w:trPr>
              <w:tc>
                <w:tcPr>
                  <w:tcW w:w="2369" w:type="dxa"/>
                  <w:vAlign w:val="center"/>
                </w:tcPr>
                <w:p w14:paraId="12901D63" w14:textId="7C84AFB5"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01/05/2021-31/05/2021</w:t>
                  </w:r>
                </w:p>
              </w:tc>
              <w:tc>
                <w:tcPr>
                  <w:tcW w:w="1672" w:type="dxa"/>
                  <w:shd w:val="clear" w:color="auto" w:fill="auto"/>
                  <w:vAlign w:val="center"/>
                </w:tcPr>
                <w:p w14:paraId="3DC41D9B" w14:textId="30396514"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1,891,422.59</w:t>
                  </w:r>
                </w:p>
              </w:tc>
              <w:tc>
                <w:tcPr>
                  <w:tcW w:w="1527" w:type="dxa"/>
                  <w:shd w:val="clear" w:color="auto" w:fill="auto"/>
                  <w:vAlign w:val="center"/>
                </w:tcPr>
                <w:p w14:paraId="27B09774" w14:textId="61E37CE4"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1,855,635.63</w:t>
                  </w:r>
                </w:p>
              </w:tc>
              <w:tc>
                <w:tcPr>
                  <w:tcW w:w="1230" w:type="dxa"/>
                  <w:shd w:val="clear" w:color="auto" w:fill="auto"/>
                  <w:vAlign w:val="center"/>
                </w:tcPr>
                <w:p w14:paraId="3CAF164E" w14:textId="6F3B30E2"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6A8ADF41" w14:textId="77777777" w:rsidTr="004711F1">
              <w:trPr>
                <w:trHeight w:val="20"/>
                <w:jc w:val="center"/>
              </w:trPr>
              <w:tc>
                <w:tcPr>
                  <w:tcW w:w="2369" w:type="dxa"/>
                  <w:vAlign w:val="center"/>
                </w:tcPr>
                <w:p w14:paraId="6B102DEE" w14:textId="395D2021"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01/06/2021-30/06/2021</w:t>
                  </w:r>
                </w:p>
              </w:tc>
              <w:tc>
                <w:tcPr>
                  <w:tcW w:w="1672" w:type="dxa"/>
                  <w:shd w:val="clear" w:color="auto" w:fill="auto"/>
                  <w:vAlign w:val="center"/>
                </w:tcPr>
                <w:p w14:paraId="66BEF4AD" w14:textId="475DBF1F"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1,831,130.92</w:t>
                  </w:r>
                </w:p>
              </w:tc>
              <w:tc>
                <w:tcPr>
                  <w:tcW w:w="1527" w:type="dxa"/>
                  <w:shd w:val="clear" w:color="auto" w:fill="auto"/>
                  <w:vAlign w:val="center"/>
                </w:tcPr>
                <w:p w14:paraId="46BD7C5F" w14:textId="484B77F9"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1,796,266.75</w:t>
                  </w:r>
                </w:p>
              </w:tc>
              <w:tc>
                <w:tcPr>
                  <w:tcW w:w="1230" w:type="dxa"/>
                  <w:shd w:val="clear" w:color="auto" w:fill="auto"/>
                  <w:vAlign w:val="center"/>
                </w:tcPr>
                <w:p w14:paraId="6E591516" w14:textId="12465929"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5C7A7F10" w14:textId="77777777" w:rsidTr="004711F1">
              <w:trPr>
                <w:trHeight w:val="20"/>
                <w:jc w:val="center"/>
              </w:trPr>
              <w:tc>
                <w:tcPr>
                  <w:tcW w:w="2369" w:type="dxa"/>
                  <w:vAlign w:val="center"/>
                </w:tcPr>
                <w:p w14:paraId="6CA3C0F7" w14:textId="3DCBA97A"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01/07/2021-31/07/2021</w:t>
                  </w:r>
                </w:p>
              </w:tc>
              <w:tc>
                <w:tcPr>
                  <w:tcW w:w="1672" w:type="dxa"/>
                  <w:shd w:val="clear" w:color="auto" w:fill="auto"/>
                  <w:vAlign w:val="center"/>
                </w:tcPr>
                <w:p w14:paraId="612EA356" w14:textId="6F082F41"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1,892,290.74</w:t>
                  </w:r>
                </w:p>
              </w:tc>
              <w:tc>
                <w:tcPr>
                  <w:tcW w:w="1527" w:type="dxa"/>
                  <w:shd w:val="clear" w:color="auto" w:fill="auto"/>
                  <w:vAlign w:val="center"/>
                </w:tcPr>
                <w:p w14:paraId="553D11C0" w14:textId="1C464C1F"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1,856,403.23</w:t>
                  </w:r>
                </w:p>
              </w:tc>
              <w:tc>
                <w:tcPr>
                  <w:tcW w:w="1230" w:type="dxa"/>
                  <w:shd w:val="clear" w:color="auto" w:fill="auto"/>
                  <w:vAlign w:val="center"/>
                </w:tcPr>
                <w:p w14:paraId="22DEE817" w14:textId="4FE2F543"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2B0242AF" w14:textId="77777777" w:rsidTr="004711F1">
              <w:trPr>
                <w:trHeight w:val="20"/>
                <w:jc w:val="center"/>
              </w:trPr>
              <w:tc>
                <w:tcPr>
                  <w:tcW w:w="2369" w:type="dxa"/>
                  <w:vAlign w:val="center"/>
                </w:tcPr>
                <w:p w14:paraId="6269784E" w14:textId="08CB07B9"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01/08/2021-31/08/2021</w:t>
                  </w:r>
                </w:p>
              </w:tc>
              <w:tc>
                <w:tcPr>
                  <w:tcW w:w="1672" w:type="dxa"/>
                  <w:shd w:val="clear" w:color="auto" w:fill="auto"/>
                  <w:vAlign w:val="center"/>
                </w:tcPr>
                <w:p w14:paraId="03392CF8" w14:textId="6BA62380"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1,890,585.62</w:t>
                  </w:r>
                </w:p>
              </w:tc>
              <w:tc>
                <w:tcPr>
                  <w:tcW w:w="1527" w:type="dxa"/>
                  <w:shd w:val="clear" w:color="auto" w:fill="auto"/>
                  <w:vAlign w:val="center"/>
                </w:tcPr>
                <w:p w14:paraId="437ED766" w14:textId="059C0BA9"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1,854,959.31</w:t>
                  </w:r>
                </w:p>
              </w:tc>
              <w:tc>
                <w:tcPr>
                  <w:tcW w:w="1230" w:type="dxa"/>
                  <w:shd w:val="clear" w:color="auto" w:fill="auto"/>
                  <w:vAlign w:val="center"/>
                </w:tcPr>
                <w:p w14:paraId="741A2B76" w14:textId="4E780831"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0BFB7122" w14:textId="77777777" w:rsidTr="004711F1">
              <w:trPr>
                <w:trHeight w:val="20"/>
                <w:jc w:val="center"/>
              </w:trPr>
              <w:tc>
                <w:tcPr>
                  <w:tcW w:w="2369" w:type="dxa"/>
                  <w:vAlign w:val="center"/>
                </w:tcPr>
                <w:p w14:paraId="10C4EDF2" w14:textId="7B977B95"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01/09/2021-30/09/2021</w:t>
                  </w:r>
                </w:p>
              </w:tc>
              <w:tc>
                <w:tcPr>
                  <w:tcW w:w="1672" w:type="dxa"/>
                  <w:shd w:val="clear" w:color="auto" w:fill="auto"/>
                  <w:vAlign w:val="center"/>
                </w:tcPr>
                <w:p w14:paraId="6DE9237E" w14:textId="254E9E94"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1,832,125.27</w:t>
                  </w:r>
                </w:p>
              </w:tc>
              <w:tc>
                <w:tcPr>
                  <w:tcW w:w="1527" w:type="dxa"/>
                  <w:shd w:val="clear" w:color="auto" w:fill="auto"/>
                  <w:vAlign w:val="center"/>
                </w:tcPr>
                <w:p w14:paraId="24039D06" w14:textId="5B87E732"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1,796,968.11</w:t>
                  </w:r>
                </w:p>
              </w:tc>
              <w:tc>
                <w:tcPr>
                  <w:tcW w:w="1230" w:type="dxa"/>
                  <w:shd w:val="clear" w:color="auto" w:fill="auto"/>
                  <w:vAlign w:val="center"/>
                </w:tcPr>
                <w:p w14:paraId="39ABB996" w14:textId="07BD428F"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4CF801AA" w14:textId="77777777" w:rsidTr="004711F1">
              <w:trPr>
                <w:trHeight w:val="20"/>
                <w:jc w:val="center"/>
              </w:trPr>
              <w:tc>
                <w:tcPr>
                  <w:tcW w:w="2369" w:type="dxa"/>
                  <w:vAlign w:val="center"/>
                </w:tcPr>
                <w:p w14:paraId="04743CDE" w14:textId="7D6CF863"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01/10/2021-31/10/2021</w:t>
                  </w:r>
                </w:p>
              </w:tc>
              <w:tc>
                <w:tcPr>
                  <w:tcW w:w="1672" w:type="dxa"/>
                  <w:shd w:val="clear" w:color="auto" w:fill="auto"/>
                  <w:vAlign w:val="center"/>
                </w:tcPr>
                <w:p w14:paraId="7A4FCA91" w14:textId="10FE6A51"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1,891,749.11</w:t>
                  </w:r>
                </w:p>
              </w:tc>
              <w:tc>
                <w:tcPr>
                  <w:tcW w:w="1527" w:type="dxa"/>
                  <w:shd w:val="clear" w:color="auto" w:fill="auto"/>
                  <w:vAlign w:val="center"/>
                </w:tcPr>
                <w:p w14:paraId="621B062C" w14:textId="68A8744D"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1,856,057.29</w:t>
                  </w:r>
                </w:p>
              </w:tc>
              <w:tc>
                <w:tcPr>
                  <w:tcW w:w="1230" w:type="dxa"/>
                  <w:shd w:val="clear" w:color="auto" w:fill="auto"/>
                  <w:vAlign w:val="center"/>
                </w:tcPr>
                <w:p w14:paraId="41C8BC99" w14:textId="21829FCA"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1755E6A6" w14:textId="77777777" w:rsidTr="004711F1">
              <w:trPr>
                <w:trHeight w:val="20"/>
                <w:jc w:val="center"/>
              </w:trPr>
              <w:tc>
                <w:tcPr>
                  <w:tcW w:w="2369" w:type="dxa"/>
                  <w:vAlign w:val="center"/>
                </w:tcPr>
                <w:p w14:paraId="66082F08" w14:textId="5881F882"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01/11/2021-30/11/2021</w:t>
                  </w:r>
                </w:p>
              </w:tc>
              <w:tc>
                <w:tcPr>
                  <w:tcW w:w="1672" w:type="dxa"/>
                  <w:shd w:val="clear" w:color="auto" w:fill="auto"/>
                  <w:vAlign w:val="center"/>
                </w:tcPr>
                <w:p w14:paraId="63013313" w14:textId="3FCA1C33"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1,832,514.66</w:t>
                  </w:r>
                </w:p>
              </w:tc>
              <w:tc>
                <w:tcPr>
                  <w:tcW w:w="1527" w:type="dxa"/>
                  <w:shd w:val="clear" w:color="auto" w:fill="auto"/>
                  <w:vAlign w:val="center"/>
                </w:tcPr>
                <w:p w14:paraId="401152B1" w14:textId="2B971597"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1,798,056.93</w:t>
                  </w:r>
                </w:p>
              </w:tc>
              <w:tc>
                <w:tcPr>
                  <w:tcW w:w="1230" w:type="dxa"/>
                  <w:shd w:val="clear" w:color="auto" w:fill="auto"/>
                  <w:vAlign w:val="center"/>
                </w:tcPr>
                <w:p w14:paraId="739E34A0" w14:textId="5E2412A0"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4FFD8843" w14:textId="77777777" w:rsidTr="004711F1">
              <w:trPr>
                <w:trHeight w:val="20"/>
                <w:jc w:val="center"/>
              </w:trPr>
              <w:tc>
                <w:tcPr>
                  <w:tcW w:w="2369" w:type="dxa"/>
                  <w:vAlign w:val="center"/>
                </w:tcPr>
                <w:p w14:paraId="69D12A1F" w14:textId="0D276786"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01/12/2021-31/12/2021</w:t>
                  </w:r>
                </w:p>
              </w:tc>
              <w:tc>
                <w:tcPr>
                  <w:tcW w:w="1672" w:type="dxa"/>
                  <w:shd w:val="clear" w:color="auto" w:fill="auto"/>
                  <w:vAlign w:val="center"/>
                </w:tcPr>
                <w:p w14:paraId="1849D57C" w14:textId="6D26A8DC"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1,893,279.86</w:t>
                  </w:r>
                </w:p>
              </w:tc>
              <w:tc>
                <w:tcPr>
                  <w:tcW w:w="1527" w:type="dxa"/>
                  <w:shd w:val="clear" w:color="auto" w:fill="auto"/>
                  <w:vAlign w:val="center"/>
                </w:tcPr>
                <w:p w14:paraId="638FB0F0" w14:textId="602DBD71"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1,857,643.32</w:t>
                  </w:r>
                </w:p>
              </w:tc>
              <w:tc>
                <w:tcPr>
                  <w:tcW w:w="1230" w:type="dxa"/>
                  <w:shd w:val="clear" w:color="auto" w:fill="auto"/>
                  <w:vAlign w:val="center"/>
                </w:tcPr>
                <w:p w14:paraId="1A83DE8D" w14:textId="55C9910F"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3F161821" w14:textId="77777777" w:rsidTr="004711F1">
              <w:trPr>
                <w:trHeight w:val="20"/>
                <w:jc w:val="center"/>
              </w:trPr>
              <w:tc>
                <w:tcPr>
                  <w:tcW w:w="2369" w:type="dxa"/>
                  <w:vAlign w:val="center"/>
                </w:tcPr>
                <w:p w14:paraId="1A194ECA" w14:textId="3BBB406B"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01/01/2022-31/01/2022</w:t>
                  </w:r>
                </w:p>
              </w:tc>
              <w:tc>
                <w:tcPr>
                  <w:tcW w:w="1672" w:type="dxa"/>
                  <w:shd w:val="clear" w:color="auto" w:fill="auto"/>
                  <w:vAlign w:val="center"/>
                </w:tcPr>
                <w:p w14:paraId="57F04FAE" w14:textId="099C5F69"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1,893,467.77</w:t>
                  </w:r>
                </w:p>
              </w:tc>
              <w:tc>
                <w:tcPr>
                  <w:tcW w:w="1527" w:type="dxa"/>
                  <w:shd w:val="clear" w:color="auto" w:fill="auto"/>
                  <w:vAlign w:val="center"/>
                </w:tcPr>
                <w:p w14:paraId="392DBE2C" w14:textId="0A7AFF58"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1,857,490.35</w:t>
                  </w:r>
                </w:p>
              </w:tc>
              <w:tc>
                <w:tcPr>
                  <w:tcW w:w="1230" w:type="dxa"/>
                  <w:shd w:val="clear" w:color="auto" w:fill="auto"/>
                  <w:vAlign w:val="center"/>
                </w:tcPr>
                <w:p w14:paraId="2AE57068" w14:textId="2BA28E2A"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16EB4DC6" w14:textId="77777777" w:rsidTr="004711F1">
              <w:trPr>
                <w:trHeight w:val="20"/>
                <w:jc w:val="center"/>
              </w:trPr>
              <w:tc>
                <w:tcPr>
                  <w:tcW w:w="2369" w:type="dxa"/>
                  <w:vAlign w:val="center"/>
                </w:tcPr>
                <w:p w14:paraId="192FDC90" w14:textId="19A32051"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01/02/2022-28/02/2022</w:t>
                  </w:r>
                </w:p>
              </w:tc>
              <w:tc>
                <w:tcPr>
                  <w:tcW w:w="1672" w:type="dxa"/>
                  <w:shd w:val="clear" w:color="auto" w:fill="auto"/>
                  <w:vAlign w:val="center"/>
                </w:tcPr>
                <w:p w14:paraId="5C2D3F53" w14:textId="7D14E11E"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1,709,805.85</w:t>
                  </w:r>
                </w:p>
              </w:tc>
              <w:tc>
                <w:tcPr>
                  <w:tcW w:w="1527" w:type="dxa"/>
                  <w:shd w:val="clear" w:color="auto" w:fill="auto"/>
                  <w:vAlign w:val="center"/>
                </w:tcPr>
                <w:p w14:paraId="4EE34A23" w14:textId="061296DA"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1,677,206.54</w:t>
                  </w:r>
                </w:p>
              </w:tc>
              <w:tc>
                <w:tcPr>
                  <w:tcW w:w="1230" w:type="dxa"/>
                  <w:shd w:val="clear" w:color="auto" w:fill="auto"/>
                  <w:vAlign w:val="center"/>
                </w:tcPr>
                <w:p w14:paraId="00A00BA4" w14:textId="1231EFC8"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3E4973E9" w14:textId="77777777" w:rsidTr="004711F1">
              <w:trPr>
                <w:trHeight w:val="20"/>
                <w:jc w:val="center"/>
              </w:trPr>
              <w:tc>
                <w:tcPr>
                  <w:tcW w:w="2369" w:type="dxa"/>
                  <w:vAlign w:val="center"/>
                </w:tcPr>
                <w:p w14:paraId="2C6BA540" w14:textId="221B75EE" w:rsidR="004711F1" w:rsidRPr="002175A7" w:rsidRDefault="004711F1" w:rsidP="00504F3C">
                  <w:pPr>
                    <w:framePr w:hSpace="180" w:wrap="around" w:vAnchor="text" w:hAnchor="margin" w:xAlign="center" w:y="219"/>
                    <w:jc w:val="center"/>
                    <w:rPr>
                      <w:rFonts w:cs="Arial"/>
                      <w:color w:val="auto"/>
                      <w:sz w:val="16"/>
                      <w:szCs w:val="16"/>
                    </w:rPr>
                  </w:pPr>
                  <w:r w:rsidRPr="002175A7">
                    <w:rPr>
                      <w:rFonts w:cs="Arial"/>
                      <w:color w:val="auto"/>
                      <w:sz w:val="16"/>
                      <w:szCs w:val="16"/>
                    </w:rPr>
                    <w:t>01/03/2022-31/03/2022</w:t>
                  </w:r>
                </w:p>
              </w:tc>
              <w:tc>
                <w:tcPr>
                  <w:tcW w:w="1672" w:type="dxa"/>
                  <w:shd w:val="clear" w:color="auto" w:fill="auto"/>
                  <w:vAlign w:val="center"/>
                </w:tcPr>
                <w:p w14:paraId="38AF5E58" w14:textId="475D460A"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1,892,099.12</w:t>
                  </w:r>
                </w:p>
              </w:tc>
              <w:tc>
                <w:tcPr>
                  <w:tcW w:w="1527" w:type="dxa"/>
                  <w:shd w:val="clear" w:color="auto" w:fill="auto"/>
                  <w:vAlign w:val="center"/>
                </w:tcPr>
                <w:p w14:paraId="3AC3247F" w14:textId="30893237"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1,856,460.93</w:t>
                  </w:r>
                </w:p>
              </w:tc>
              <w:tc>
                <w:tcPr>
                  <w:tcW w:w="1230" w:type="dxa"/>
                  <w:shd w:val="clear" w:color="auto" w:fill="auto"/>
                  <w:vAlign w:val="center"/>
                </w:tcPr>
                <w:p w14:paraId="6B5BDD66" w14:textId="1A583562" w:rsidR="004711F1" w:rsidRPr="004711F1" w:rsidRDefault="004711F1" w:rsidP="00504F3C">
                  <w:pPr>
                    <w:framePr w:hSpace="180" w:wrap="around" w:vAnchor="text" w:hAnchor="margin" w:xAlign="center" w:y="219"/>
                    <w:jc w:val="center"/>
                    <w:rPr>
                      <w:rFonts w:cs="Arial"/>
                      <w:color w:val="171717" w:themeColor="background2" w:themeShade="1A"/>
                      <w:sz w:val="16"/>
                      <w:szCs w:val="16"/>
                    </w:rPr>
                  </w:pPr>
                  <w:r w:rsidRPr="004711F1">
                    <w:rPr>
                      <w:rFonts w:cs="Arial"/>
                      <w:color w:val="171717" w:themeColor="background2" w:themeShade="1A"/>
                      <w:sz w:val="16"/>
                      <w:szCs w:val="16"/>
                    </w:rPr>
                    <w:t>0.00</w:t>
                  </w:r>
                </w:p>
              </w:tc>
            </w:tr>
            <w:tr w:rsidR="004711F1" w:rsidRPr="002175A7" w14:paraId="41D6F9C9" w14:textId="77777777" w:rsidTr="004711F1">
              <w:trPr>
                <w:trHeight w:val="20"/>
                <w:jc w:val="center"/>
              </w:trPr>
              <w:tc>
                <w:tcPr>
                  <w:tcW w:w="2369" w:type="dxa"/>
                  <w:vAlign w:val="center"/>
                </w:tcPr>
                <w:p w14:paraId="482FDD53" w14:textId="4A5B59A3" w:rsidR="004711F1" w:rsidRPr="002175A7" w:rsidRDefault="004711F1" w:rsidP="00504F3C">
                  <w:pPr>
                    <w:framePr w:hSpace="180" w:wrap="around" w:vAnchor="text" w:hAnchor="margin" w:xAlign="center" w:y="219"/>
                    <w:jc w:val="center"/>
                    <w:rPr>
                      <w:rFonts w:cs="Arial"/>
                      <w:b/>
                      <w:bCs/>
                      <w:color w:val="auto"/>
                      <w:sz w:val="16"/>
                      <w:szCs w:val="16"/>
                    </w:rPr>
                  </w:pPr>
                  <w:r w:rsidRPr="002175A7">
                    <w:rPr>
                      <w:rFonts w:cs="Arial"/>
                      <w:b/>
                      <w:bCs/>
                      <w:color w:val="auto"/>
                      <w:sz w:val="16"/>
                      <w:szCs w:val="16"/>
                    </w:rPr>
                    <w:t>Total</w:t>
                  </w:r>
                </w:p>
              </w:tc>
              <w:tc>
                <w:tcPr>
                  <w:tcW w:w="1672" w:type="dxa"/>
                  <w:shd w:val="clear" w:color="auto" w:fill="auto"/>
                  <w:vAlign w:val="center"/>
                </w:tcPr>
                <w:p w14:paraId="6F4A86ED" w14:textId="61BD9AE8" w:rsidR="004711F1" w:rsidRPr="004711F1" w:rsidRDefault="004711F1" w:rsidP="00504F3C">
                  <w:pPr>
                    <w:framePr w:hSpace="180" w:wrap="around" w:vAnchor="text" w:hAnchor="margin" w:xAlign="center" w:y="219"/>
                    <w:jc w:val="center"/>
                    <w:rPr>
                      <w:rFonts w:cs="Arial"/>
                      <w:b/>
                      <w:bCs/>
                      <w:color w:val="171717" w:themeColor="background2" w:themeShade="1A"/>
                      <w:sz w:val="16"/>
                      <w:szCs w:val="16"/>
                    </w:rPr>
                  </w:pPr>
                  <w:r w:rsidRPr="004711F1">
                    <w:rPr>
                      <w:rFonts w:cs="Arial"/>
                      <w:color w:val="171717" w:themeColor="background2" w:themeShade="1A"/>
                      <w:sz w:val="16"/>
                      <w:szCs w:val="16"/>
                    </w:rPr>
                    <w:t>26,614,260.38</w:t>
                  </w:r>
                </w:p>
              </w:tc>
              <w:tc>
                <w:tcPr>
                  <w:tcW w:w="1527" w:type="dxa"/>
                  <w:shd w:val="clear" w:color="auto" w:fill="auto"/>
                  <w:vAlign w:val="center"/>
                </w:tcPr>
                <w:p w14:paraId="192720C5" w14:textId="2BD1E1E4" w:rsidR="004711F1" w:rsidRPr="004711F1" w:rsidRDefault="004711F1" w:rsidP="00504F3C">
                  <w:pPr>
                    <w:framePr w:hSpace="180" w:wrap="around" w:vAnchor="text" w:hAnchor="margin" w:xAlign="center" w:y="219"/>
                    <w:jc w:val="center"/>
                    <w:rPr>
                      <w:rFonts w:cs="Arial"/>
                      <w:b/>
                      <w:bCs/>
                      <w:color w:val="171717" w:themeColor="background2" w:themeShade="1A"/>
                      <w:sz w:val="16"/>
                      <w:szCs w:val="16"/>
                    </w:rPr>
                  </w:pPr>
                  <w:r w:rsidRPr="004711F1">
                    <w:rPr>
                      <w:rFonts w:cs="Arial"/>
                      <w:color w:val="171717" w:themeColor="background2" w:themeShade="1A"/>
                      <w:sz w:val="16"/>
                      <w:szCs w:val="16"/>
                    </w:rPr>
                    <w:t>26,110,103.62</w:t>
                  </w:r>
                </w:p>
              </w:tc>
              <w:tc>
                <w:tcPr>
                  <w:tcW w:w="1230" w:type="dxa"/>
                  <w:shd w:val="clear" w:color="auto" w:fill="auto"/>
                  <w:vAlign w:val="center"/>
                </w:tcPr>
                <w:p w14:paraId="0D20E3FC" w14:textId="0F59920A" w:rsidR="004711F1" w:rsidRPr="004711F1" w:rsidRDefault="004711F1" w:rsidP="00504F3C">
                  <w:pPr>
                    <w:framePr w:hSpace="180" w:wrap="around" w:vAnchor="text" w:hAnchor="margin" w:xAlign="center" w:y="219"/>
                    <w:jc w:val="center"/>
                    <w:rPr>
                      <w:rFonts w:cs="Arial"/>
                      <w:b/>
                      <w:bCs/>
                      <w:color w:val="171717" w:themeColor="background2" w:themeShade="1A"/>
                      <w:sz w:val="16"/>
                      <w:szCs w:val="16"/>
                    </w:rPr>
                  </w:pPr>
                  <w:r>
                    <w:rPr>
                      <w:rFonts w:cs="Arial"/>
                      <w:color w:val="171717" w:themeColor="background2" w:themeShade="1A"/>
                      <w:sz w:val="16"/>
                      <w:szCs w:val="16"/>
                    </w:rPr>
                    <w:t>0.00</w:t>
                  </w:r>
                </w:p>
              </w:tc>
            </w:tr>
          </w:tbl>
          <w:p w14:paraId="6F39798B" w14:textId="77777777" w:rsidR="00D1400D" w:rsidRPr="00B31770" w:rsidRDefault="00D1400D" w:rsidP="00F76372">
            <w:pPr>
              <w:jc w:val="center"/>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n-US"/>
              </w:rPr>
            </w:pPr>
          </w:p>
        </w:tc>
      </w:tr>
      <w:tr w:rsidR="00D1400D" w:rsidRPr="005E01C4" w14:paraId="397A94A7"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0613C1B5" w14:textId="77777777" w:rsidR="00D1400D" w:rsidRPr="005E01C4" w:rsidRDefault="00D1400D" w:rsidP="00764A6A">
            <w:pPr>
              <w:spacing w:after="200"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lastRenderedPageBreak/>
              <w:t>Measurement methods and procedures</w:t>
            </w:r>
          </w:p>
        </w:tc>
        <w:tc>
          <w:tcPr>
            <w:tcW w:w="3449" w:type="pct"/>
          </w:tcPr>
          <w:p w14:paraId="3EFAE045" w14:textId="0FADBF13"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Monitored continuously, record hourly and saved automatically in the </w:t>
            </w:r>
            <w:r w:rsidRPr="00F76372">
              <w:rPr>
                <w:color w:val="auto"/>
                <w:sz w:val="18"/>
                <w:szCs w:val="18"/>
              </w:rPr>
              <w:t>Data</w:t>
            </w:r>
            <w:r w:rsidRPr="00F76372">
              <w:rPr>
                <w:color w:val="auto"/>
                <w:sz w:val="18"/>
                <w:szCs w:val="18"/>
                <w:lang w:val="en-GB" w:eastAsia="zh-CN"/>
              </w:rPr>
              <w:t xml:space="preserve"> Collection System (DCS). The data can be obtained from this system and the monthly data was exported by the staff at the beginning of next month</w:t>
            </w:r>
            <w:r w:rsidR="00B2250B">
              <w:rPr>
                <w:color w:val="auto"/>
                <w:sz w:val="18"/>
                <w:szCs w:val="18"/>
                <w:lang w:val="en-GB" w:eastAsia="zh-CN"/>
              </w:rPr>
              <w:t xml:space="preserve">, so this parameter can be sourced from production record </w:t>
            </w:r>
            <w:r w:rsidR="00C3681D">
              <w:rPr>
                <w:color w:val="auto"/>
                <w:sz w:val="18"/>
                <w:szCs w:val="18"/>
                <w:lang w:val="en-GB" w:eastAsia="zh-CN"/>
              </w:rPr>
              <w:t xml:space="preserve">from DCS </w:t>
            </w:r>
            <w:r w:rsidR="00B2250B">
              <w:rPr>
                <w:color w:val="auto"/>
                <w:sz w:val="18"/>
                <w:szCs w:val="18"/>
                <w:lang w:val="en-GB" w:eastAsia="zh-CN"/>
              </w:rPr>
              <w:t>system</w:t>
            </w:r>
            <w:r w:rsidR="003546E3" w:rsidRPr="003546E3">
              <w:rPr>
                <w:color w:val="auto"/>
                <w:sz w:val="18"/>
                <w:szCs w:val="18"/>
                <w:lang w:val="en-GB" w:eastAsia="zh-CN"/>
              </w:rPr>
              <w:t>.</w:t>
            </w:r>
          </w:p>
        </w:tc>
      </w:tr>
      <w:tr w:rsidR="00D1400D" w:rsidRPr="005E01C4" w14:paraId="2AE6FA45"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2EA59F7D" w14:textId="77777777" w:rsidR="00D1400D" w:rsidRPr="005E01C4" w:rsidRDefault="00D1400D" w:rsidP="00764A6A">
            <w:pPr>
              <w:spacing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Monitoring frequency</w:t>
            </w:r>
          </w:p>
        </w:tc>
        <w:tc>
          <w:tcPr>
            <w:tcW w:w="3449" w:type="pct"/>
          </w:tcPr>
          <w:p w14:paraId="22E44991" w14:textId="77777777"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Continuously measured by flowmeter 1, flowmeter 2 and flowmeter 3 </w:t>
            </w:r>
          </w:p>
        </w:tc>
      </w:tr>
      <w:tr w:rsidR="00D1400D" w:rsidRPr="005E01C4" w14:paraId="28C56E98" w14:textId="77777777" w:rsidTr="00D73655">
        <w:trPr>
          <w:jc w:val="center"/>
        </w:trPr>
        <w:tc>
          <w:tcPr>
            <w:cnfStyle w:val="001000000000" w:firstRow="0" w:lastRow="0" w:firstColumn="1" w:lastColumn="0" w:oddVBand="0" w:evenVBand="0" w:oddHBand="0" w:evenHBand="0" w:firstRowFirstColumn="0" w:firstRowLastColumn="0" w:lastRowFirstColumn="0" w:lastRowLastColumn="0"/>
            <w:tcW w:w="1551" w:type="pct"/>
          </w:tcPr>
          <w:p w14:paraId="7A1C048D" w14:textId="77777777" w:rsidR="00D1400D" w:rsidRPr="005E01C4" w:rsidRDefault="00D1400D" w:rsidP="00764A6A">
            <w:pPr>
              <w:spacing w:line="276" w:lineRule="auto"/>
              <w:contextualSpacing w:val="0"/>
              <w:jc w:val="both"/>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QA/QC procedures</w:t>
            </w:r>
          </w:p>
        </w:tc>
        <w:tc>
          <w:tcPr>
            <w:tcW w:w="3449" w:type="pct"/>
          </w:tcPr>
          <w:p w14:paraId="1FE78D1C" w14:textId="3C53FB62"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 xml:space="preserve">Total </w:t>
            </w:r>
            <w:r w:rsidR="002175A7">
              <w:rPr>
                <w:color w:val="auto"/>
                <w:sz w:val="18"/>
                <w:szCs w:val="18"/>
                <w:lang w:val="en-GB" w:eastAsia="zh-CN"/>
              </w:rPr>
              <w:t>27</w:t>
            </w:r>
            <w:r w:rsidRPr="00F76372">
              <w:rPr>
                <w:color w:val="auto"/>
                <w:sz w:val="18"/>
                <w:szCs w:val="18"/>
                <w:lang w:val="en-GB" w:eastAsia="zh-CN"/>
              </w:rPr>
              <w:t xml:space="preserve"> flow meters were calibrated on </w:t>
            </w:r>
            <w:r w:rsidR="002175A7" w:rsidRPr="002175A7">
              <w:rPr>
                <w:color w:val="auto"/>
                <w:sz w:val="18"/>
                <w:szCs w:val="18"/>
                <w:lang w:val="en-GB" w:eastAsia="zh-CN"/>
              </w:rPr>
              <w:t>08/01/2021</w:t>
            </w:r>
            <w:r w:rsidR="002175A7">
              <w:rPr>
                <w:color w:val="auto"/>
                <w:sz w:val="18"/>
                <w:szCs w:val="18"/>
                <w:lang w:val="en-GB" w:eastAsia="zh-CN"/>
              </w:rPr>
              <w:t xml:space="preserve"> </w:t>
            </w:r>
            <w:r w:rsidRPr="00F76372">
              <w:rPr>
                <w:color w:val="auto"/>
                <w:sz w:val="18"/>
                <w:szCs w:val="18"/>
                <w:lang w:val="en-GB" w:eastAsia="zh-CN"/>
              </w:rPr>
              <w:t xml:space="preserve">by </w:t>
            </w:r>
            <w:r w:rsidR="002175A7" w:rsidRPr="002175A7">
              <w:rPr>
                <w:color w:val="auto"/>
                <w:sz w:val="18"/>
                <w:szCs w:val="18"/>
                <w:lang w:val="en-GB" w:eastAsia="zh-CN"/>
              </w:rPr>
              <w:t xml:space="preserve">Guangxi Zhuang Autonomous Region Institute of Metrology and testing </w:t>
            </w:r>
            <w:r w:rsidRPr="00F76372">
              <w:rPr>
                <w:color w:val="auto"/>
                <w:sz w:val="18"/>
                <w:szCs w:val="18"/>
                <w:lang w:val="en-GB" w:eastAsia="zh-CN"/>
              </w:rPr>
              <w:t>in compliance with JJG1029-2007” Verification Regulation of Vortex-shedding Flowmeter” in China.</w:t>
            </w:r>
          </w:p>
          <w:p w14:paraId="111D36A1" w14:textId="77777777" w:rsidR="00D1400D" w:rsidRPr="00F76372" w:rsidRDefault="00D1400D" w:rsidP="00F76372">
            <w:pPr>
              <w:jc w:val="both"/>
              <w:cnfStyle w:val="000000000000" w:firstRow="0" w:lastRow="0" w:firstColumn="0" w:lastColumn="0" w:oddVBand="0" w:evenVBand="0" w:oddHBand="0" w:evenHBand="0" w:firstRowFirstColumn="0" w:firstRowLastColumn="0" w:lastRowFirstColumn="0" w:lastRowLastColumn="0"/>
              <w:rPr>
                <w:b/>
                <w:bCs/>
                <w:color w:val="auto"/>
                <w:sz w:val="18"/>
                <w:szCs w:val="18"/>
                <w:lang w:val="en-GB" w:eastAsia="zh-CN"/>
              </w:rPr>
            </w:pPr>
            <w:r w:rsidRPr="00F76372">
              <w:rPr>
                <w:b/>
                <w:bCs/>
                <w:color w:val="auto"/>
                <w:sz w:val="18"/>
                <w:szCs w:val="18"/>
                <w:lang w:val="en-GB" w:eastAsia="zh-CN"/>
              </w:rPr>
              <w:t>Please refer to   Section C of the MR for more details.</w:t>
            </w:r>
          </w:p>
        </w:tc>
      </w:tr>
      <w:tr w:rsidR="00D1400D" w:rsidRPr="005E01C4" w14:paraId="513C544D" w14:textId="77777777" w:rsidTr="00D73655">
        <w:trPr>
          <w:trHeight w:val="248"/>
          <w:jc w:val="center"/>
        </w:trPr>
        <w:tc>
          <w:tcPr>
            <w:cnfStyle w:val="001000000000" w:firstRow="0" w:lastRow="0" w:firstColumn="1" w:lastColumn="0" w:oddVBand="0" w:evenVBand="0" w:oddHBand="0" w:evenHBand="0" w:firstRowFirstColumn="0" w:firstRowLastColumn="0" w:lastRowFirstColumn="0" w:lastRowLastColumn="0"/>
            <w:tcW w:w="1551" w:type="pct"/>
          </w:tcPr>
          <w:p w14:paraId="39308839" w14:textId="77777777" w:rsidR="00D1400D" w:rsidRPr="005E01C4" w:rsidRDefault="00D1400D" w:rsidP="00764A6A">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Purpose of data</w:t>
            </w:r>
          </w:p>
        </w:tc>
        <w:tc>
          <w:tcPr>
            <w:tcW w:w="3449" w:type="pct"/>
          </w:tcPr>
          <w:p w14:paraId="15E6C5BB" w14:textId="77777777" w:rsidR="00D1400D" w:rsidRPr="00F76372" w:rsidRDefault="00D1400D" w:rsidP="004008AB">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6372">
              <w:rPr>
                <w:color w:val="auto"/>
                <w:sz w:val="18"/>
                <w:szCs w:val="18"/>
                <w:lang w:val="en-GB" w:eastAsia="zh-CN"/>
              </w:rPr>
              <w:t>To calculated CH</w:t>
            </w:r>
            <w:r w:rsidRPr="00F76372">
              <w:rPr>
                <w:color w:val="auto"/>
                <w:sz w:val="18"/>
                <w:szCs w:val="18"/>
                <w:vertAlign w:val="subscript"/>
                <w:lang w:val="en-GB" w:eastAsia="zh-CN"/>
              </w:rPr>
              <w:t>4</w:t>
            </w:r>
            <w:r w:rsidRPr="00F76372">
              <w:rPr>
                <w:color w:val="auto"/>
                <w:sz w:val="18"/>
                <w:szCs w:val="18"/>
                <w:lang w:val="en-GB" w:eastAsia="zh-CN"/>
              </w:rPr>
              <w:t xml:space="preserve"> generated in the anaerobic digester in the project situation Q</w:t>
            </w:r>
            <w:r w:rsidRPr="00F76372">
              <w:rPr>
                <w:color w:val="auto"/>
                <w:sz w:val="18"/>
                <w:szCs w:val="18"/>
                <w:vertAlign w:val="subscript"/>
                <w:lang w:val="en-GB" w:eastAsia="zh-CN"/>
              </w:rPr>
              <w:t>CH4,y</w:t>
            </w:r>
          </w:p>
        </w:tc>
      </w:tr>
      <w:tr w:rsidR="00D73655" w:rsidRPr="005E01C4" w14:paraId="7A61126A" w14:textId="77777777" w:rsidTr="00D73655">
        <w:trPr>
          <w:trHeight w:val="249"/>
          <w:jc w:val="center"/>
        </w:trPr>
        <w:tc>
          <w:tcPr>
            <w:cnfStyle w:val="001000000000" w:firstRow="0" w:lastRow="0" w:firstColumn="1" w:lastColumn="0" w:oddVBand="0" w:evenVBand="0" w:oddHBand="0" w:evenHBand="0" w:firstRowFirstColumn="0" w:firstRowLastColumn="0" w:lastRowFirstColumn="0" w:lastRowLastColumn="0"/>
            <w:tcW w:w="1551" w:type="pct"/>
          </w:tcPr>
          <w:p w14:paraId="127ADEC0" w14:textId="77777777" w:rsidR="00D73655" w:rsidRPr="005E01C4" w:rsidRDefault="00D73655" w:rsidP="00D73655">
            <w:pPr>
              <w:spacing w:after="200"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Additional comment</w:t>
            </w:r>
          </w:p>
        </w:tc>
        <w:tc>
          <w:tcPr>
            <w:tcW w:w="3449" w:type="pct"/>
          </w:tcPr>
          <w:p w14:paraId="0EC017E3" w14:textId="2F87B5C8" w:rsidR="00D73655" w:rsidRPr="00F76372" w:rsidRDefault="00D73655" w:rsidP="00D73655">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D73655">
              <w:rPr>
                <w:color w:val="auto"/>
                <w:sz w:val="18"/>
                <w:szCs w:val="18"/>
                <w:lang w:val="en-GB" w:eastAsia="zh-CN"/>
              </w:rPr>
              <w:t>For this monitoring period, all the biogas produced is used for power generation, no surplus biogas for the flaring system.</w:t>
            </w:r>
          </w:p>
        </w:tc>
      </w:tr>
      <w:bookmarkEnd w:id="61"/>
    </w:tbl>
    <w:p w14:paraId="43F52D69" w14:textId="488DD0F1" w:rsidR="00D1400D" w:rsidRDefault="00D1400D" w:rsidP="00B0339C">
      <w:pPr>
        <w:rPr>
          <w:lang w:val="en-GB"/>
        </w:rPr>
      </w:pPr>
    </w:p>
    <w:p w14:paraId="039580E1" w14:textId="77777777" w:rsidR="002267B7" w:rsidRPr="003167C5" w:rsidRDefault="002267B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758"/>
        <w:gridCol w:w="6864"/>
      </w:tblGrid>
      <w:tr w:rsidR="00B0339C" w:rsidRPr="00AE09B9" w14:paraId="5946D4DD"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E86374"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Data/parameter</w:t>
            </w:r>
          </w:p>
        </w:tc>
        <w:tc>
          <w:tcPr>
            <w:tcW w:w="3456" w:type="pct"/>
          </w:tcPr>
          <w:p w14:paraId="563C1036"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EC</w:t>
            </w:r>
            <w:r w:rsidRPr="00AE09B9">
              <w:rPr>
                <w:color w:val="auto"/>
                <w:sz w:val="18"/>
                <w:szCs w:val="18"/>
                <w:vertAlign w:val="subscript"/>
                <w:lang w:val="en-GB" w:eastAsia="zh-CN"/>
              </w:rPr>
              <w:t>PJ,j,y</w:t>
            </w:r>
          </w:p>
        </w:tc>
      </w:tr>
      <w:tr w:rsidR="00B0339C" w:rsidRPr="00AE09B9" w14:paraId="21568F67"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D60F5AF"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Unit</w:t>
            </w:r>
          </w:p>
        </w:tc>
        <w:tc>
          <w:tcPr>
            <w:tcW w:w="3456" w:type="pct"/>
          </w:tcPr>
          <w:p w14:paraId="5BBDF46B" w14:textId="77777777"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MWh</w:t>
            </w:r>
          </w:p>
        </w:tc>
      </w:tr>
      <w:tr w:rsidR="00B0339C" w:rsidRPr="00AE09B9" w14:paraId="24B264AD"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0C836CA" w14:textId="77777777" w:rsidR="00B0339C" w:rsidRPr="00AE09B9" w:rsidRDefault="00B0339C" w:rsidP="00AE09B9">
            <w:pPr>
              <w:rPr>
                <w:color w:val="FFFFFF" w:themeColor="background1"/>
                <w:sz w:val="18"/>
                <w:szCs w:val="18"/>
                <w:lang w:val="en-GB"/>
              </w:rPr>
            </w:pPr>
            <w:r w:rsidRPr="00AE09B9">
              <w:rPr>
                <w:color w:val="FFFFFF" w:themeColor="background1"/>
                <w:sz w:val="18"/>
                <w:szCs w:val="18"/>
                <w:lang w:val="en-GB"/>
              </w:rPr>
              <w:t>Description</w:t>
            </w:r>
          </w:p>
        </w:tc>
        <w:tc>
          <w:tcPr>
            <w:tcW w:w="3456" w:type="pct"/>
          </w:tcPr>
          <w:p w14:paraId="6BEAAB16" w14:textId="38DB0934"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Quantity of electricity consumed by the project in year y</w:t>
            </w:r>
          </w:p>
        </w:tc>
      </w:tr>
      <w:tr w:rsidR="00B0339C" w:rsidRPr="00AE09B9" w14:paraId="04AF2217"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ACD1A16" w14:textId="77777777" w:rsidR="00B0339C" w:rsidRPr="00AE09B9" w:rsidRDefault="00B0339C" w:rsidP="00AE09B9">
            <w:pPr>
              <w:rPr>
                <w:color w:val="FFFFFF" w:themeColor="background1"/>
                <w:sz w:val="18"/>
                <w:szCs w:val="18"/>
                <w:lang w:val="en-GB"/>
              </w:rPr>
            </w:pPr>
            <w:bookmarkStart w:id="62" w:name="_Hlk74926311"/>
            <w:r w:rsidRPr="00AE09B9">
              <w:rPr>
                <w:color w:val="FFFFFF" w:themeColor="background1"/>
                <w:sz w:val="18"/>
                <w:szCs w:val="18"/>
                <w:lang w:val="en-GB"/>
              </w:rPr>
              <w:t>Source of data</w:t>
            </w:r>
          </w:p>
        </w:tc>
        <w:tc>
          <w:tcPr>
            <w:tcW w:w="3456" w:type="pct"/>
          </w:tcPr>
          <w:p w14:paraId="596EA4A5" w14:textId="7DEEEC4B" w:rsidR="00B0339C" w:rsidRPr="00E46F98" w:rsidRDefault="00B45D3E" w:rsidP="00AE09B9">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highlight w:val="yellow"/>
                <w:lang w:val="en-GB" w:eastAsia="zh-CN"/>
              </w:rPr>
            </w:pPr>
            <w:r w:rsidRPr="00E46F98">
              <w:rPr>
                <w:color w:val="171717" w:themeColor="background2" w:themeShade="1A"/>
                <w:sz w:val="18"/>
                <w:szCs w:val="18"/>
              </w:rPr>
              <w:t>Electricity daily report</w:t>
            </w:r>
          </w:p>
        </w:tc>
      </w:tr>
      <w:tr w:rsidR="00B0339C" w:rsidRPr="00AE09B9" w14:paraId="73DD7318"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DBB7F28" w14:textId="119D4389" w:rsidR="00B0339C" w:rsidRPr="00AE09B9" w:rsidRDefault="00CF19D5" w:rsidP="00AE09B9">
            <w:pPr>
              <w:rPr>
                <w:color w:val="FFFFFF" w:themeColor="background1"/>
                <w:sz w:val="18"/>
                <w:szCs w:val="18"/>
                <w:lang w:val="en-GB"/>
              </w:rPr>
            </w:pPr>
            <w:r w:rsidRPr="00AE09B9">
              <w:rPr>
                <w:color w:val="FFFFFF" w:themeColor="background1"/>
                <w:sz w:val="18"/>
                <w:szCs w:val="18"/>
              </w:rPr>
              <w:t xml:space="preserve">Value(s) </w:t>
            </w:r>
            <w:r w:rsidRPr="00AE09B9">
              <w:rPr>
                <w:color w:val="FFFFFF" w:themeColor="background1"/>
                <w:sz w:val="18"/>
                <w:szCs w:val="18"/>
                <w:lang w:eastAsia="zh-CN"/>
              </w:rPr>
              <w:t>of</w:t>
            </w:r>
            <w:r w:rsidRPr="00AE09B9">
              <w:rPr>
                <w:color w:val="FFFFFF" w:themeColor="background1"/>
                <w:sz w:val="18"/>
                <w:szCs w:val="18"/>
              </w:rPr>
              <w:t xml:space="preserve"> </w:t>
            </w:r>
            <w:r w:rsidRPr="00AE09B9">
              <w:rPr>
                <w:color w:val="FFFFFF" w:themeColor="background1"/>
                <w:sz w:val="18"/>
                <w:szCs w:val="18"/>
                <w:lang w:eastAsia="zh-CN"/>
              </w:rPr>
              <w:t>monitored</w:t>
            </w:r>
            <w:r w:rsidRPr="00AE09B9">
              <w:rPr>
                <w:color w:val="FFFFFF" w:themeColor="background1"/>
                <w:sz w:val="18"/>
                <w:szCs w:val="18"/>
              </w:rPr>
              <w:t xml:space="preserve"> </w:t>
            </w:r>
            <w:r w:rsidRPr="00AE09B9">
              <w:rPr>
                <w:color w:val="FFFFFF" w:themeColor="background1"/>
                <w:sz w:val="18"/>
                <w:szCs w:val="18"/>
                <w:lang w:eastAsia="zh-CN"/>
              </w:rPr>
              <w:t>parameter</w:t>
            </w:r>
          </w:p>
        </w:tc>
        <w:tc>
          <w:tcPr>
            <w:tcW w:w="3456" w:type="pct"/>
          </w:tcPr>
          <w:tbl>
            <w:tblPr>
              <w:tblStyle w:val="afffff3"/>
              <w:tblW w:w="6638" w:type="dxa"/>
              <w:tblLook w:val="04A0" w:firstRow="1" w:lastRow="0" w:firstColumn="1" w:lastColumn="0" w:noHBand="0" w:noVBand="1"/>
            </w:tblPr>
            <w:tblGrid>
              <w:gridCol w:w="2210"/>
              <w:gridCol w:w="1000"/>
              <w:gridCol w:w="2299"/>
              <w:gridCol w:w="1129"/>
            </w:tblGrid>
            <w:tr w:rsidR="000F7933" w:rsidRPr="000F7933" w14:paraId="7261F5D0" w14:textId="6F493698" w:rsidTr="000F7933">
              <w:tc>
                <w:tcPr>
                  <w:tcW w:w="2210" w:type="dxa"/>
                  <w:vAlign w:val="center"/>
                </w:tcPr>
                <w:p w14:paraId="130E586C" w14:textId="77777777" w:rsidR="00E46F98" w:rsidRPr="000F7933" w:rsidRDefault="00E46F98" w:rsidP="00504F3C">
                  <w:pPr>
                    <w:framePr w:hSpace="180" w:wrap="around" w:vAnchor="text" w:hAnchor="margin" w:y="219"/>
                    <w:jc w:val="center"/>
                    <w:rPr>
                      <w:b/>
                      <w:bCs/>
                      <w:color w:val="171717" w:themeColor="background2" w:themeShade="1A"/>
                      <w:sz w:val="16"/>
                      <w:szCs w:val="16"/>
                      <w:lang w:val="en-GB" w:eastAsia="zh-CN"/>
                    </w:rPr>
                  </w:pPr>
                  <w:r w:rsidRPr="000F7933">
                    <w:rPr>
                      <w:rFonts w:cs="Arial"/>
                      <w:b/>
                      <w:bCs/>
                      <w:color w:val="171717" w:themeColor="background2" w:themeShade="1A"/>
                      <w:sz w:val="16"/>
                      <w:szCs w:val="16"/>
                    </w:rPr>
                    <w:t>period</w:t>
                  </w:r>
                </w:p>
              </w:tc>
              <w:tc>
                <w:tcPr>
                  <w:tcW w:w="1000" w:type="dxa"/>
                  <w:shd w:val="clear" w:color="auto" w:fill="auto"/>
                  <w:vAlign w:val="center"/>
                </w:tcPr>
                <w:p w14:paraId="2862D3BE" w14:textId="3693DF4D" w:rsidR="00E46F98" w:rsidRPr="000F7933" w:rsidRDefault="00E46F98" w:rsidP="00504F3C">
                  <w:pPr>
                    <w:framePr w:hSpace="180" w:wrap="around" w:vAnchor="text" w:hAnchor="margin" w:y="219"/>
                    <w:jc w:val="center"/>
                    <w:rPr>
                      <w:b/>
                      <w:bCs/>
                      <w:color w:val="171717" w:themeColor="background2" w:themeShade="1A"/>
                      <w:sz w:val="16"/>
                      <w:szCs w:val="16"/>
                      <w:lang w:val="en-GB" w:eastAsia="zh-CN"/>
                    </w:rPr>
                  </w:pPr>
                  <w:r w:rsidRPr="000F7933">
                    <w:rPr>
                      <w:color w:val="171717" w:themeColor="background2" w:themeShade="1A"/>
                      <w:sz w:val="16"/>
                      <w:szCs w:val="16"/>
                      <w:lang w:val="en-GB" w:eastAsia="zh-CN"/>
                    </w:rPr>
                    <w:t>EC</w:t>
                  </w:r>
                  <w:r w:rsidRPr="000F7933">
                    <w:rPr>
                      <w:color w:val="171717" w:themeColor="background2" w:themeShade="1A"/>
                      <w:sz w:val="16"/>
                      <w:szCs w:val="16"/>
                      <w:vertAlign w:val="subscript"/>
                      <w:lang w:val="en-GB" w:eastAsia="zh-CN"/>
                    </w:rPr>
                    <w:t>PJ,j,y</w:t>
                  </w:r>
                  <w:r w:rsidRPr="000F7933">
                    <w:rPr>
                      <w:rFonts w:cs="Arial"/>
                      <w:b/>
                      <w:bCs/>
                      <w:color w:val="171717" w:themeColor="background2" w:themeShade="1A"/>
                      <w:sz w:val="16"/>
                      <w:szCs w:val="16"/>
                    </w:rPr>
                    <w:t xml:space="preserve"> (</w:t>
                  </w:r>
                  <w:r w:rsidRPr="000F7933">
                    <w:rPr>
                      <w:b/>
                      <w:bCs/>
                      <w:color w:val="171717" w:themeColor="background2" w:themeShade="1A"/>
                      <w:sz w:val="16"/>
                      <w:szCs w:val="16"/>
                      <w:lang w:val="en-GB" w:eastAsia="zh-CN"/>
                    </w:rPr>
                    <w:t>MWh</w:t>
                  </w:r>
                  <w:r w:rsidRPr="000F7933">
                    <w:rPr>
                      <w:rFonts w:cs="Arial"/>
                      <w:b/>
                      <w:bCs/>
                      <w:color w:val="171717" w:themeColor="background2" w:themeShade="1A"/>
                      <w:sz w:val="16"/>
                      <w:szCs w:val="16"/>
                    </w:rPr>
                    <w:t>)</w:t>
                  </w:r>
                </w:p>
              </w:tc>
              <w:tc>
                <w:tcPr>
                  <w:tcW w:w="2299" w:type="dxa"/>
                  <w:vAlign w:val="center"/>
                </w:tcPr>
                <w:p w14:paraId="66C05130" w14:textId="3F92F162" w:rsidR="00E46F98" w:rsidRPr="000F7933" w:rsidRDefault="00E46F98" w:rsidP="00504F3C">
                  <w:pPr>
                    <w:framePr w:hSpace="180" w:wrap="around" w:vAnchor="text" w:hAnchor="margin" w:y="219"/>
                    <w:jc w:val="center"/>
                    <w:rPr>
                      <w:color w:val="171717" w:themeColor="background2" w:themeShade="1A"/>
                      <w:sz w:val="16"/>
                      <w:szCs w:val="16"/>
                      <w:lang w:val="en-GB" w:eastAsia="zh-CN"/>
                    </w:rPr>
                  </w:pPr>
                  <w:r w:rsidRPr="000F7933">
                    <w:rPr>
                      <w:rFonts w:cs="Arial"/>
                      <w:b/>
                      <w:bCs/>
                      <w:color w:val="171717" w:themeColor="background2" w:themeShade="1A"/>
                      <w:sz w:val="16"/>
                      <w:szCs w:val="16"/>
                    </w:rPr>
                    <w:t>period</w:t>
                  </w:r>
                </w:p>
              </w:tc>
              <w:tc>
                <w:tcPr>
                  <w:tcW w:w="1129" w:type="dxa"/>
                  <w:vAlign w:val="center"/>
                </w:tcPr>
                <w:p w14:paraId="7AF794E5" w14:textId="034318D8" w:rsidR="00E46F98" w:rsidRPr="000F7933" w:rsidRDefault="00E46F98" w:rsidP="00504F3C">
                  <w:pPr>
                    <w:framePr w:hSpace="180" w:wrap="around" w:vAnchor="text" w:hAnchor="margin" w:y="219"/>
                    <w:jc w:val="center"/>
                    <w:rPr>
                      <w:color w:val="171717" w:themeColor="background2" w:themeShade="1A"/>
                      <w:sz w:val="16"/>
                      <w:szCs w:val="16"/>
                      <w:lang w:val="en-GB" w:eastAsia="zh-CN"/>
                    </w:rPr>
                  </w:pPr>
                  <w:r w:rsidRPr="000F7933">
                    <w:rPr>
                      <w:color w:val="171717" w:themeColor="background2" w:themeShade="1A"/>
                      <w:sz w:val="16"/>
                      <w:szCs w:val="16"/>
                      <w:lang w:val="en-GB" w:eastAsia="zh-CN"/>
                    </w:rPr>
                    <w:t>EC</w:t>
                  </w:r>
                  <w:r w:rsidRPr="000F7933">
                    <w:rPr>
                      <w:color w:val="171717" w:themeColor="background2" w:themeShade="1A"/>
                      <w:sz w:val="16"/>
                      <w:szCs w:val="16"/>
                      <w:vertAlign w:val="subscript"/>
                      <w:lang w:val="en-GB" w:eastAsia="zh-CN"/>
                    </w:rPr>
                    <w:t>PJ,j,y</w:t>
                  </w:r>
                  <w:r w:rsidRPr="000F7933">
                    <w:rPr>
                      <w:rFonts w:cs="Arial"/>
                      <w:b/>
                      <w:bCs/>
                      <w:color w:val="171717" w:themeColor="background2" w:themeShade="1A"/>
                      <w:sz w:val="16"/>
                      <w:szCs w:val="16"/>
                    </w:rPr>
                    <w:t xml:space="preserve"> (</w:t>
                  </w:r>
                  <w:r w:rsidRPr="000F7933">
                    <w:rPr>
                      <w:b/>
                      <w:bCs/>
                      <w:color w:val="171717" w:themeColor="background2" w:themeShade="1A"/>
                      <w:sz w:val="16"/>
                      <w:szCs w:val="16"/>
                      <w:lang w:val="en-GB" w:eastAsia="zh-CN"/>
                    </w:rPr>
                    <w:t>MWh</w:t>
                  </w:r>
                  <w:r w:rsidRPr="000F7933">
                    <w:rPr>
                      <w:rFonts w:cs="Arial"/>
                      <w:b/>
                      <w:bCs/>
                      <w:color w:val="171717" w:themeColor="background2" w:themeShade="1A"/>
                      <w:sz w:val="16"/>
                      <w:szCs w:val="16"/>
                    </w:rPr>
                    <w:t>)</w:t>
                  </w:r>
                </w:p>
              </w:tc>
            </w:tr>
            <w:tr w:rsidR="000F7933" w:rsidRPr="000F7933" w14:paraId="44654A45" w14:textId="07181C11" w:rsidTr="000F7933">
              <w:tc>
                <w:tcPr>
                  <w:tcW w:w="2210" w:type="dxa"/>
                  <w:vAlign w:val="center"/>
                </w:tcPr>
                <w:p w14:paraId="6A0BC958" w14:textId="1B6DB664"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20/01/2021-31/01/2021</w:t>
                  </w:r>
                </w:p>
              </w:tc>
              <w:tc>
                <w:tcPr>
                  <w:tcW w:w="1000" w:type="dxa"/>
                  <w:shd w:val="clear" w:color="auto" w:fill="auto"/>
                  <w:vAlign w:val="center"/>
                </w:tcPr>
                <w:p w14:paraId="61383565" w14:textId="24017ADC" w:rsidR="000F7933" w:rsidRPr="000F7933" w:rsidRDefault="004912AD" w:rsidP="00504F3C">
                  <w:pPr>
                    <w:framePr w:hSpace="180" w:wrap="around" w:vAnchor="text" w:hAnchor="margin" w:y="219"/>
                    <w:jc w:val="center"/>
                    <w:rPr>
                      <w:color w:val="171717" w:themeColor="background2" w:themeShade="1A"/>
                      <w:sz w:val="16"/>
                      <w:szCs w:val="16"/>
                      <w:lang w:val="en-GB" w:eastAsia="zh-CN"/>
                    </w:rPr>
                  </w:pPr>
                  <w:r w:rsidRPr="004912AD">
                    <w:rPr>
                      <w:rFonts w:cs="Arial"/>
                      <w:color w:val="171717" w:themeColor="background2" w:themeShade="1A"/>
                      <w:sz w:val="16"/>
                      <w:szCs w:val="16"/>
                    </w:rPr>
                    <w:t>6.26231</w:t>
                  </w:r>
                </w:p>
              </w:tc>
              <w:tc>
                <w:tcPr>
                  <w:tcW w:w="2299" w:type="dxa"/>
                  <w:vAlign w:val="center"/>
                </w:tcPr>
                <w:p w14:paraId="42F969DA" w14:textId="5B964BF4"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01/09/2021-30/09/2021</w:t>
                  </w:r>
                </w:p>
              </w:tc>
              <w:tc>
                <w:tcPr>
                  <w:tcW w:w="1129" w:type="dxa"/>
                  <w:vAlign w:val="center"/>
                </w:tcPr>
                <w:p w14:paraId="755EBA71" w14:textId="74B1055C"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16.16606</w:t>
                  </w:r>
                </w:p>
              </w:tc>
            </w:tr>
            <w:tr w:rsidR="000F7933" w:rsidRPr="000F7933" w14:paraId="0BFEF1CE" w14:textId="4E23709E" w:rsidTr="000F7933">
              <w:tc>
                <w:tcPr>
                  <w:tcW w:w="2210" w:type="dxa"/>
                  <w:vAlign w:val="center"/>
                </w:tcPr>
                <w:p w14:paraId="7CDF0617"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01/02/2021-28/02/2021</w:t>
                  </w:r>
                </w:p>
              </w:tc>
              <w:tc>
                <w:tcPr>
                  <w:tcW w:w="1000" w:type="dxa"/>
                  <w:shd w:val="clear" w:color="auto" w:fill="auto"/>
                  <w:vAlign w:val="center"/>
                </w:tcPr>
                <w:p w14:paraId="12F99612" w14:textId="25809582"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16.16046</w:t>
                  </w:r>
                </w:p>
              </w:tc>
              <w:tc>
                <w:tcPr>
                  <w:tcW w:w="2299" w:type="dxa"/>
                  <w:vAlign w:val="center"/>
                </w:tcPr>
                <w:p w14:paraId="40A44912" w14:textId="2556FA8D"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01/10/2021-31/10/2021</w:t>
                  </w:r>
                </w:p>
              </w:tc>
              <w:tc>
                <w:tcPr>
                  <w:tcW w:w="1129" w:type="dxa"/>
                  <w:vAlign w:val="center"/>
                </w:tcPr>
                <w:p w14:paraId="7994120D" w14:textId="7860DE13"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16.14432</w:t>
                  </w:r>
                </w:p>
              </w:tc>
            </w:tr>
            <w:tr w:rsidR="000F7933" w:rsidRPr="000F7933" w14:paraId="327074FD" w14:textId="408566BF" w:rsidTr="000F7933">
              <w:tc>
                <w:tcPr>
                  <w:tcW w:w="2210" w:type="dxa"/>
                  <w:vAlign w:val="center"/>
                </w:tcPr>
                <w:p w14:paraId="4E8F2754"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01/03/2021-31/03/2021</w:t>
                  </w:r>
                </w:p>
              </w:tc>
              <w:tc>
                <w:tcPr>
                  <w:tcW w:w="1000" w:type="dxa"/>
                  <w:shd w:val="clear" w:color="auto" w:fill="auto"/>
                  <w:vAlign w:val="center"/>
                </w:tcPr>
                <w:p w14:paraId="64E4A3E5" w14:textId="4AE138B0"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16.15350</w:t>
                  </w:r>
                </w:p>
              </w:tc>
              <w:tc>
                <w:tcPr>
                  <w:tcW w:w="2299" w:type="dxa"/>
                  <w:vAlign w:val="center"/>
                </w:tcPr>
                <w:p w14:paraId="58C38820" w14:textId="0B33024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01/11/2021-30/11/2021</w:t>
                  </w:r>
                </w:p>
              </w:tc>
              <w:tc>
                <w:tcPr>
                  <w:tcW w:w="1129" w:type="dxa"/>
                  <w:vAlign w:val="center"/>
                </w:tcPr>
                <w:p w14:paraId="604A0C30" w14:textId="70E0C473"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16.17640</w:t>
                  </w:r>
                </w:p>
              </w:tc>
            </w:tr>
            <w:tr w:rsidR="000F7933" w:rsidRPr="000F7933" w14:paraId="0DF8A90F" w14:textId="13C2821B" w:rsidTr="000F7933">
              <w:tc>
                <w:tcPr>
                  <w:tcW w:w="2210" w:type="dxa"/>
                  <w:vAlign w:val="center"/>
                </w:tcPr>
                <w:p w14:paraId="1F44DDDC"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01/04/2021-30/04/2021</w:t>
                  </w:r>
                </w:p>
              </w:tc>
              <w:tc>
                <w:tcPr>
                  <w:tcW w:w="1000" w:type="dxa"/>
                  <w:shd w:val="clear" w:color="auto" w:fill="auto"/>
                  <w:vAlign w:val="center"/>
                </w:tcPr>
                <w:p w14:paraId="3000137F" w14:textId="23B9F4B8"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16.14886</w:t>
                  </w:r>
                </w:p>
              </w:tc>
              <w:tc>
                <w:tcPr>
                  <w:tcW w:w="2299" w:type="dxa"/>
                  <w:vAlign w:val="center"/>
                </w:tcPr>
                <w:p w14:paraId="2805F22B" w14:textId="5CFF1ED9"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01/12/2021-31/12/2021</w:t>
                  </w:r>
                </w:p>
              </w:tc>
              <w:tc>
                <w:tcPr>
                  <w:tcW w:w="1129" w:type="dxa"/>
                  <w:vAlign w:val="center"/>
                </w:tcPr>
                <w:p w14:paraId="0728237B" w14:textId="3FBBDAE5"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16.14725</w:t>
                  </w:r>
                </w:p>
              </w:tc>
            </w:tr>
            <w:tr w:rsidR="000F7933" w:rsidRPr="000F7933" w14:paraId="5A1D021A" w14:textId="29E5E094" w:rsidTr="000F7933">
              <w:tc>
                <w:tcPr>
                  <w:tcW w:w="2210" w:type="dxa"/>
                  <w:vAlign w:val="center"/>
                </w:tcPr>
                <w:p w14:paraId="177A6796"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lastRenderedPageBreak/>
                    <w:t>01/05/2021-31/05/2021</w:t>
                  </w:r>
                </w:p>
              </w:tc>
              <w:tc>
                <w:tcPr>
                  <w:tcW w:w="1000" w:type="dxa"/>
                  <w:shd w:val="clear" w:color="auto" w:fill="auto"/>
                  <w:vAlign w:val="center"/>
                </w:tcPr>
                <w:p w14:paraId="4DE4B5BD" w14:textId="55DB769B"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16.16436</w:t>
                  </w:r>
                </w:p>
              </w:tc>
              <w:tc>
                <w:tcPr>
                  <w:tcW w:w="2299" w:type="dxa"/>
                  <w:vAlign w:val="center"/>
                </w:tcPr>
                <w:p w14:paraId="72E55EC3" w14:textId="75E4EDD6"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01/01/2022-31/01/2022</w:t>
                  </w:r>
                </w:p>
              </w:tc>
              <w:tc>
                <w:tcPr>
                  <w:tcW w:w="1129" w:type="dxa"/>
                  <w:vAlign w:val="center"/>
                </w:tcPr>
                <w:p w14:paraId="6471463D" w14:textId="58D2724E"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16.16076</w:t>
                  </w:r>
                </w:p>
              </w:tc>
            </w:tr>
            <w:tr w:rsidR="000F7933" w:rsidRPr="000F7933" w14:paraId="7DC406DC" w14:textId="68A08579" w:rsidTr="000F7933">
              <w:tc>
                <w:tcPr>
                  <w:tcW w:w="2210" w:type="dxa"/>
                  <w:vAlign w:val="center"/>
                </w:tcPr>
                <w:p w14:paraId="25E6959C"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01/06/2021-30/06/2021</w:t>
                  </w:r>
                </w:p>
              </w:tc>
              <w:tc>
                <w:tcPr>
                  <w:tcW w:w="1000" w:type="dxa"/>
                  <w:shd w:val="clear" w:color="auto" w:fill="auto"/>
                  <w:vAlign w:val="center"/>
                </w:tcPr>
                <w:p w14:paraId="1A06464F" w14:textId="4D4579F3"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16.14563</w:t>
                  </w:r>
                </w:p>
              </w:tc>
              <w:tc>
                <w:tcPr>
                  <w:tcW w:w="2299" w:type="dxa"/>
                  <w:vAlign w:val="center"/>
                </w:tcPr>
                <w:p w14:paraId="712D61B3" w14:textId="0E43E054"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01/02/2022-28/02/2022</w:t>
                  </w:r>
                </w:p>
              </w:tc>
              <w:tc>
                <w:tcPr>
                  <w:tcW w:w="1129" w:type="dxa"/>
                  <w:vAlign w:val="center"/>
                </w:tcPr>
                <w:p w14:paraId="7509FBB2" w14:textId="43B9532C"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16.16939</w:t>
                  </w:r>
                </w:p>
              </w:tc>
            </w:tr>
            <w:tr w:rsidR="000F7933" w:rsidRPr="000F7933" w14:paraId="146E63F7" w14:textId="1B09DC9E" w:rsidTr="000F7933">
              <w:tc>
                <w:tcPr>
                  <w:tcW w:w="2210" w:type="dxa"/>
                  <w:vAlign w:val="center"/>
                </w:tcPr>
                <w:p w14:paraId="64480EAB"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01/07/2021-31/07/2021</w:t>
                  </w:r>
                </w:p>
              </w:tc>
              <w:tc>
                <w:tcPr>
                  <w:tcW w:w="1000" w:type="dxa"/>
                  <w:shd w:val="clear" w:color="auto" w:fill="auto"/>
                  <w:vAlign w:val="center"/>
                </w:tcPr>
                <w:p w14:paraId="3B67B3ED" w14:textId="0799F4F7"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16.16980</w:t>
                  </w:r>
                </w:p>
              </w:tc>
              <w:tc>
                <w:tcPr>
                  <w:tcW w:w="2299" w:type="dxa"/>
                  <w:vAlign w:val="center"/>
                </w:tcPr>
                <w:p w14:paraId="6461641A" w14:textId="22E37275"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01/03/2022-31/03/2022</w:t>
                  </w:r>
                </w:p>
              </w:tc>
              <w:tc>
                <w:tcPr>
                  <w:tcW w:w="1129" w:type="dxa"/>
                  <w:vAlign w:val="center"/>
                </w:tcPr>
                <w:p w14:paraId="074A16F6" w14:textId="3E16BBFB"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16.15244</w:t>
                  </w:r>
                </w:p>
              </w:tc>
            </w:tr>
            <w:tr w:rsidR="000F7933" w:rsidRPr="000F7933" w14:paraId="4220A1A7" w14:textId="405F82DB" w:rsidTr="000F7933">
              <w:tc>
                <w:tcPr>
                  <w:tcW w:w="2210" w:type="dxa"/>
                  <w:vAlign w:val="center"/>
                </w:tcPr>
                <w:p w14:paraId="69FDBE8A" w14:textId="77777777" w:rsidR="000F7933" w:rsidRPr="000F7933" w:rsidRDefault="000F7933" w:rsidP="00504F3C">
                  <w:pPr>
                    <w:framePr w:hSpace="180" w:wrap="around" w:vAnchor="text" w:hAnchor="margin" w:y="219"/>
                    <w:jc w:val="center"/>
                    <w:rPr>
                      <w:color w:val="171717" w:themeColor="background2" w:themeShade="1A"/>
                      <w:sz w:val="16"/>
                      <w:szCs w:val="16"/>
                      <w:lang w:val="en-GB" w:eastAsia="zh-CN"/>
                    </w:rPr>
                  </w:pPr>
                  <w:r w:rsidRPr="000F7933">
                    <w:rPr>
                      <w:rFonts w:cs="Arial"/>
                      <w:color w:val="171717" w:themeColor="background2" w:themeShade="1A"/>
                      <w:sz w:val="16"/>
                      <w:szCs w:val="16"/>
                    </w:rPr>
                    <w:t>01/08/2021-31/08/2021</w:t>
                  </w:r>
                </w:p>
              </w:tc>
              <w:tc>
                <w:tcPr>
                  <w:tcW w:w="1000" w:type="dxa"/>
                  <w:shd w:val="clear" w:color="auto" w:fill="auto"/>
                  <w:vAlign w:val="center"/>
                </w:tcPr>
                <w:p w14:paraId="46839CBC" w14:textId="090560EE"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cs="Arial"/>
                      <w:color w:val="171717" w:themeColor="background2" w:themeShade="1A"/>
                      <w:sz w:val="16"/>
                      <w:szCs w:val="16"/>
                    </w:rPr>
                    <w:t>16.14637</w:t>
                  </w:r>
                </w:p>
              </w:tc>
              <w:tc>
                <w:tcPr>
                  <w:tcW w:w="2299" w:type="dxa"/>
                  <w:vAlign w:val="center"/>
                </w:tcPr>
                <w:p w14:paraId="2B2BDAD6" w14:textId="52D61B84" w:rsidR="000F7933" w:rsidRPr="000F7933" w:rsidRDefault="000F7933" w:rsidP="00504F3C">
                  <w:pPr>
                    <w:framePr w:hSpace="180" w:wrap="around" w:vAnchor="text" w:hAnchor="margin" w:y="219"/>
                    <w:jc w:val="center"/>
                    <w:rPr>
                      <w:rFonts w:cs="Arial"/>
                      <w:color w:val="171717" w:themeColor="background2" w:themeShade="1A"/>
                      <w:sz w:val="16"/>
                      <w:szCs w:val="16"/>
                    </w:rPr>
                  </w:pPr>
                  <w:r w:rsidRPr="000F7933">
                    <w:rPr>
                      <w:rFonts w:hint="eastAsia"/>
                      <w:b/>
                      <w:bCs/>
                      <w:color w:val="171717" w:themeColor="background2" w:themeShade="1A"/>
                      <w:sz w:val="16"/>
                      <w:szCs w:val="16"/>
                      <w:lang w:val="en-GB" w:eastAsia="zh-CN"/>
                    </w:rPr>
                    <w:t>T</w:t>
                  </w:r>
                  <w:r w:rsidRPr="000F7933">
                    <w:rPr>
                      <w:b/>
                      <w:bCs/>
                      <w:color w:val="171717" w:themeColor="background2" w:themeShade="1A"/>
                      <w:sz w:val="16"/>
                      <w:szCs w:val="16"/>
                      <w:lang w:val="en-GB" w:eastAsia="zh-CN"/>
                    </w:rPr>
                    <w:t>otal</w:t>
                  </w:r>
                </w:p>
              </w:tc>
              <w:tc>
                <w:tcPr>
                  <w:tcW w:w="1129" w:type="dxa"/>
                  <w:vAlign w:val="center"/>
                </w:tcPr>
                <w:p w14:paraId="4C76FDF6" w14:textId="5CE39A68" w:rsidR="000F7933" w:rsidRPr="000F7933" w:rsidRDefault="004912AD" w:rsidP="00504F3C">
                  <w:pPr>
                    <w:framePr w:hSpace="180" w:wrap="around" w:vAnchor="text" w:hAnchor="margin" w:y="219"/>
                    <w:jc w:val="center"/>
                    <w:rPr>
                      <w:rFonts w:cs="Arial"/>
                      <w:color w:val="171717" w:themeColor="background2" w:themeShade="1A"/>
                      <w:sz w:val="16"/>
                      <w:szCs w:val="16"/>
                    </w:rPr>
                  </w:pPr>
                  <w:r w:rsidRPr="004912AD">
                    <w:rPr>
                      <w:rFonts w:cs="Arial"/>
                      <w:color w:val="171717" w:themeColor="background2" w:themeShade="1A"/>
                      <w:sz w:val="16"/>
                      <w:szCs w:val="16"/>
                    </w:rPr>
                    <w:t>232.47</w:t>
                  </w:r>
                </w:p>
              </w:tc>
            </w:tr>
          </w:tbl>
          <w:p w14:paraId="2D0A0137" w14:textId="0E50D203" w:rsidR="00C826F6" w:rsidRPr="00AE09B9" w:rsidRDefault="00C826F6"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B0339C" w:rsidRPr="00AE09B9" w14:paraId="72023EE8"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119550F0"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lastRenderedPageBreak/>
              <w:t>Measurement methods and procedures</w:t>
            </w:r>
          </w:p>
        </w:tc>
        <w:tc>
          <w:tcPr>
            <w:tcW w:w="3456" w:type="pct"/>
          </w:tcPr>
          <w:p w14:paraId="7AEE244B" w14:textId="55E8A30C" w:rsidR="00AE3B57" w:rsidRPr="00AE09B9" w:rsidRDefault="00B0339C" w:rsidP="00AE09B9">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Use electricity meters</w:t>
            </w:r>
            <w:r w:rsidR="00103DAD">
              <w:rPr>
                <w:color w:val="auto"/>
                <w:sz w:val="18"/>
                <w:szCs w:val="18"/>
                <w:lang w:val="en-GB" w:eastAsia="zh-CN"/>
              </w:rPr>
              <w:t xml:space="preserve"> </w:t>
            </w:r>
            <w:r w:rsidR="00C3681D">
              <w:rPr>
                <w:color w:val="auto"/>
                <w:sz w:val="18"/>
                <w:szCs w:val="18"/>
                <w:lang w:val="en-GB" w:eastAsia="zh-CN"/>
              </w:rPr>
              <w:t>1</w:t>
            </w:r>
            <w:r w:rsidR="004119F1" w:rsidRPr="00AE09B9">
              <w:rPr>
                <w:color w:val="auto"/>
                <w:sz w:val="18"/>
                <w:szCs w:val="18"/>
                <w:lang w:val="en-GB" w:eastAsia="zh-CN"/>
              </w:rPr>
              <w:t xml:space="preserve"> </w:t>
            </w:r>
            <w:r w:rsidRPr="00AE09B9">
              <w:rPr>
                <w:color w:val="auto"/>
                <w:sz w:val="18"/>
                <w:szCs w:val="18"/>
                <w:lang w:val="en-GB" w:eastAsia="zh-CN"/>
              </w:rPr>
              <w:t xml:space="preserve">installed </w:t>
            </w:r>
            <w:r w:rsidR="00AE3B57" w:rsidRPr="00AE09B9">
              <w:rPr>
                <w:color w:val="auto"/>
                <w:sz w:val="18"/>
                <w:szCs w:val="18"/>
                <w:lang w:val="en-GB" w:eastAsia="zh-CN"/>
              </w:rPr>
              <w:t xml:space="preserve">in the </w:t>
            </w:r>
            <w:r w:rsidR="00001F66">
              <w:rPr>
                <w:color w:val="auto"/>
                <w:sz w:val="18"/>
                <w:szCs w:val="18"/>
                <w:lang w:val="en-GB" w:eastAsia="zh-CN"/>
              </w:rPr>
              <w:t>9</w:t>
            </w:r>
            <w:r w:rsidR="00AE3B57" w:rsidRPr="00AE09B9">
              <w:rPr>
                <w:color w:val="auto"/>
                <w:sz w:val="18"/>
                <w:szCs w:val="18"/>
                <w:lang w:val="en-GB" w:eastAsia="zh-CN"/>
              </w:rPr>
              <w:t xml:space="preserve"> manure treatment plants. </w:t>
            </w:r>
          </w:p>
          <w:p w14:paraId="284ECC59" w14:textId="1CF346D0" w:rsidR="001E5E2E" w:rsidRPr="00AE09B9" w:rsidRDefault="00AE3B57" w:rsidP="00AE09B9">
            <w:pPr>
              <w:jc w:val="both"/>
              <w:cnfStyle w:val="000000000000" w:firstRow="0" w:lastRow="0" w:firstColumn="0" w:lastColumn="0" w:oddVBand="0" w:evenVBand="0" w:oddHBand="0" w:evenHBand="0" w:firstRowFirstColumn="0" w:firstRowLastColumn="0" w:lastRowFirstColumn="0" w:lastRowLastColumn="0"/>
              <w:rPr>
                <w:b/>
                <w:bCs/>
                <w:color w:val="auto"/>
                <w:sz w:val="18"/>
                <w:szCs w:val="18"/>
                <w:lang w:val="en-GB" w:eastAsia="zh-CN"/>
              </w:rPr>
            </w:pPr>
            <w:r w:rsidRPr="00AE09B9">
              <w:rPr>
                <w:color w:val="auto"/>
                <w:sz w:val="18"/>
                <w:szCs w:val="18"/>
                <w:lang w:val="en-GB" w:eastAsia="zh-CN"/>
              </w:rPr>
              <w:t xml:space="preserve">The readout records of electricity meter have </w:t>
            </w:r>
            <w:r w:rsidRPr="00AE09B9">
              <w:rPr>
                <w:color w:val="auto"/>
                <w:sz w:val="18"/>
                <w:szCs w:val="18"/>
              </w:rPr>
              <w:t>been recorded at 24:00 of every day by the staff during the monitoring period. The daily electricity consumption is equal to the difference between the previous day's and the next day's readings. Monthly value is the sum of the daily electricity consumption.</w:t>
            </w:r>
            <w:r w:rsidR="00B0339C" w:rsidRPr="00AE09B9">
              <w:rPr>
                <w:color w:val="auto"/>
                <w:sz w:val="18"/>
                <w:szCs w:val="18"/>
                <w:lang w:val="en-GB" w:eastAsia="zh-CN"/>
              </w:rPr>
              <w:t xml:space="preserve"> </w:t>
            </w:r>
          </w:p>
        </w:tc>
      </w:tr>
      <w:tr w:rsidR="00B0339C" w:rsidRPr="00AE09B9" w14:paraId="6C3E8470"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5B343C8C"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Monitoring frequency</w:t>
            </w:r>
          </w:p>
        </w:tc>
        <w:tc>
          <w:tcPr>
            <w:tcW w:w="3456" w:type="pct"/>
          </w:tcPr>
          <w:p w14:paraId="7E03A0D8" w14:textId="25C3AFC2" w:rsidR="00B0339C" w:rsidRPr="00AE09B9" w:rsidRDefault="00B0339C"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 xml:space="preserve">Continuous measurement and </w:t>
            </w:r>
            <w:r w:rsidR="00D503AA" w:rsidRPr="00AE09B9">
              <w:rPr>
                <w:color w:val="auto"/>
                <w:sz w:val="18"/>
                <w:szCs w:val="18"/>
                <w:lang w:val="en-GB" w:eastAsia="zh-CN"/>
              </w:rPr>
              <w:t>daily</w:t>
            </w:r>
            <w:r w:rsidRPr="00AE09B9">
              <w:rPr>
                <w:color w:val="auto"/>
                <w:sz w:val="18"/>
                <w:szCs w:val="18"/>
                <w:lang w:val="en-GB" w:eastAsia="zh-CN"/>
              </w:rPr>
              <w:t xml:space="preserve"> recording</w:t>
            </w:r>
          </w:p>
        </w:tc>
      </w:tr>
      <w:tr w:rsidR="00B0339C" w:rsidRPr="00AE09B9" w14:paraId="5C781E92"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356BB433" w14:textId="77777777" w:rsidR="00B0339C" w:rsidRPr="00AE09B9" w:rsidRDefault="00B0339C" w:rsidP="00AE09B9">
            <w:pPr>
              <w:jc w:val="both"/>
              <w:rPr>
                <w:color w:val="FFFFFF" w:themeColor="background1"/>
                <w:sz w:val="18"/>
                <w:szCs w:val="18"/>
                <w:lang w:val="en-GB"/>
              </w:rPr>
            </w:pPr>
            <w:r w:rsidRPr="00AE09B9">
              <w:rPr>
                <w:color w:val="FFFFFF" w:themeColor="background1"/>
                <w:sz w:val="18"/>
                <w:szCs w:val="18"/>
              </w:rPr>
              <w:t>QA/QC procedures</w:t>
            </w:r>
          </w:p>
        </w:tc>
        <w:tc>
          <w:tcPr>
            <w:tcW w:w="3456" w:type="pct"/>
          </w:tcPr>
          <w:p w14:paraId="40AFC859" w14:textId="20BE430A" w:rsidR="00B0339C" w:rsidRPr="00AE09B9" w:rsidRDefault="00D503AA" w:rsidP="00AE09B9">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w:t>
            </w:r>
            <w:r w:rsidR="00071ECC" w:rsidRPr="00AE09B9">
              <w:rPr>
                <w:color w:val="auto"/>
                <w:sz w:val="18"/>
                <w:szCs w:val="18"/>
                <w:lang w:val="en-GB" w:eastAsia="zh-CN"/>
              </w:rPr>
              <w:t xml:space="preserve">otal </w:t>
            </w:r>
            <w:r w:rsidR="00CD7F1D">
              <w:rPr>
                <w:color w:val="auto"/>
                <w:sz w:val="18"/>
                <w:szCs w:val="18"/>
                <w:lang w:val="en-GB" w:eastAsia="zh-CN"/>
              </w:rPr>
              <w:t>9</w:t>
            </w:r>
            <w:r w:rsidR="007770BF" w:rsidRPr="00AE09B9">
              <w:rPr>
                <w:color w:val="auto"/>
                <w:sz w:val="18"/>
                <w:szCs w:val="18"/>
                <w:lang w:val="en-GB" w:eastAsia="zh-CN"/>
              </w:rPr>
              <w:t xml:space="preserve"> </w:t>
            </w:r>
            <w:r w:rsidR="00381F7A" w:rsidRPr="00AE09B9">
              <w:rPr>
                <w:color w:val="auto"/>
                <w:sz w:val="18"/>
                <w:szCs w:val="18"/>
                <w:lang w:val="en-GB" w:eastAsia="zh-CN"/>
              </w:rPr>
              <w:t xml:space="preserve">meters </w:t>
            </w:r>
            <w:r w:rsidR="00AD6FA2" w:rsidRPr="00AE09B9">
              <w:rPr>
                <w:color w:val="auto"/>
                <w:sz w:val="18"/>
                <w:szCs w:val="18"/>
                <w:lang w:val="en-GB" w:eastAsia="zh-CN"/>
              </w:rPr>
              <w:t>were calibrated</w:t>
            </w:r>
            <w:r w:rsidR="00905D88" w:rsidRPr="00AE09B9">
              <w:rPr>
                <w:color w:val="auto"/>
                <w:sz w:val="18"/>
                <w:szCs w:val="18"/>
                <w:lang w:val="en-GB" w:eastAsia="zh-CN"/>
              </w:rPr>
              <w:t xml:space="preserve"> </w:t>
            </w:r>
            <w:r w:rsidR="00F5497F" w:rsidRPr="00AE09B9">
              <w:rPr>
                <w:color w:val="auto"/>
                <w:sz w:val="18"/>
                <w:szCs w:val="18"/>
                <w:lang w:val="en-GB" w:eastAsia="zh-CN"/>
              </w:rPr>
              <w:t xml:space="preserve">on </w:t>
            </w:r>
            <w:r w:rsidR="00CD7F1D" w:rsidRPr="00CD7F1D">
              <w:rPr>
                <w:color w:val="auto"/>
                <w:sz w:val="18"/>
                <w:szCs w:val="18"/>
                <w:lang w:val="en-GB" w:eastAsia="zh-CN"/>
              </w:rPr>
              <w:t>11/01/2021</w:t>
            </w:r>
            <w:r w:rsidR="00CD7F1D">
              <w:rPr>
                <w:color w:val="auto"/>
                <w:sz w:val="18"/>
                <w:szCs w:val="18"/>
                <w:lang w:val="en-GB" w:eastAsia="zh-CN"/>
              </w:rPr>
              <w:t xml:space="preserve"> </w:t>
            </w:r>
            <w:r w:rsidR="00905D88" w:rsidRPr="00AE09B9">
              <w:rPr>
                <w:color w:val="auto"/>
                <w:sz w:val="18"/>
                <w:szCs w:val="18"/>
                <w:lang w:val="en-GB" w:eastAsia="zh-CN"/>
              </w:rPr>
              <w:t xml:space="preserve">by </w:t>
            </w:r>
            <w:r w:rsidR="00CD7F1D" w:rsidRPr="002175A7">
              <w:rPr>
                <w:color w:val="auto"/>
                <w:sz w:val="18"/>
                <w:szCs w:val="18"/>
                <w:lang w:val="en-GB" w:eastAsia="zh-CN"/>
              </w:rPr>
              <w:t>Guangxi Zhuang Autonomous Region Institute of Metrology and testing</w:t>
            </w:r>
            <w:r w:rsidR="00AD6FA2" w:rsidRPr="00AE09B9">
              <w:rPr>
                <w:color w:val="auto"/>
                <w:sz w:val="18"/>
                <w:szCs w:val="18"/>
                <w:lang w:val="en-GB" w:eastAsia="zh-CN"/>
              </w:rPr>
              <w:t xml:space="preserve"> in compliance with </w:t>
            </w:r>
            <w:r w:rsidR="00562C49" w:rsidRPr="00AE09B9">
              <w:rPr>
                <w:color w:val="auto"/>
                <w:sz w:val="18"/>
                <w:szCs w:val="18"/>
                <w:lang w:val="en-GB" w:eastAsia="zh-CN"/>
              </w:rPr>
              <w:t>JJG596-</w:t>
            </w:r>
            <w:r w:rsidR="00BF15B0" w:rsidRPr="00AE09B9">
              <w:rPr>
                <w:color w:val="auto"/>
                <w:sz w:val="18"/>
                <w:szCs w:val="18"/>
                <w:lang w:val="en-GB" w:eastAsia="zh-CN"/>
              </w:rPr>
              <w:t>2012” Electrical</w:t>
            </w:r>
            <w:r w:rsidR="00562C49" w:rsidRPr="00AE09B9">
              <w:rPr>
                <w:color w:val="auto"/>
                <w:sz w:val="18"/>
                <w:szCs w:val="18"/>
                <w:lang w:val="en-GB" w:eastAsia="zh-CN"/>
              </w:rPr>
              <w:t xml:space="preserve"> Meters for Measuring Alternating-current Electrical Energy”</w:t>
            </w:r>
            <w:r w:rsidR="00AD6FA2" w:rsidRPr="00AE09B9">
              <w:rPr>
                <w:color w:val="auto"/>
                <w:sz w:val="18"/>
                <w:szCs w:val="18"/>
                <w:lang w:val="en-GB" w:eastAsia="zh-CN"/>
              </w:rPr>
              <w:t xml:space="preserve"> in </w:t>
            </w:r>
            <w:r w:rsidR="00905D88" w:rsidRPr="00AE09B9">
              <w:rPr>
                <w:color w:val="auto"/>
                <w:sz w:val="18"/>
                <w:szCs w:val="18"/>
                <w:lang w:val="en-GB" w:eastAsia="zh-CN"/>
              </w:rPr>
              <w:t>China</w:t>
            </w:r>
            <w:r w:rsidR="00AD6FA2" w:rsidRPr="00AE09B9">
              <w:rPr>
                <w:color w:val="auto"/>
                <w:sz w:val="18"/>
                <w:szCs w:val="18"/>
                <w:lang w:val="en-GB" w:eastAsia="zh-CN"/>
              </w:rPr>
              <w:t>.</w:t>
            </w:r>
          </w:p>
          <w:p w14:paraId="3C171472" w14:textId="32A5E67C" w:rsidR="00562C49" w:rsidRPr="00AE09B9" w:rsidRDefault="00562C49" w:rsidP="00AE09B9">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b/>
                <w:bCs/>
                <w:color w:val="auto"/>
                <w:sz w:val="18"/>
                <w:szCs w:val="18"/>
                <w:lang w:val="en-GB" w:eastAsia="zh-CN"/>
              </w:rPr>
              <w:t>Please refer to Section C of the MR for more details.</w:t>
            </w:r>
          </w:p>
        </w:tc>
      </w:tr>
      <w:tr w:rsidR="00B0339C" w:rsidRPr="00AE09B9" w14:paraId="48DD8BE8"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739B9FC" w14:textId="77777777" w:rsidR="00B0339C" w:rsidRPr="00AE09B9" w:rsidRDefault="00B0339C" w:rsidP="00AE09B9">
            <w:pPr>
              <w:rPr>
                <w:color w:val="FFFFFF" w:themeColor="background1"/>
                <w:sz w:val="18"/>
                <w:szCs w:val="18"/>
                <w:lang w:val="en-GB"/>
              </w:rPr>
            </w:pPr>
            <w:r w:rsidRPr="00AE09B9">
              <w:rPr>
                <w:color w:val="FFFFFF" w:themeColor="background1"/>
                <w:sz w:val="18"/>
                <w:szCs w:val="18"/>
              </w:rPr>
              <w:t>Purpose of data</w:t>
            </w:r>
          </w:p>
        </w:tc>
        <w:tc>
          <w:tcPr>
            <w:tcW w:w="3456" w:type="pct"/>
          </w:tcPr>
          <w:p w14:paraId="4CA09E16" w14:textId="77777777" w:rsidR="00B0339C" w:rsidRPr="00CD7F1D" w:rsidRDefault="00B0339C" w:rsidP="00AE09B9">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D7F1D">
              <w:rPr>
                <w:color w:val="171717" w:themeColor="background2" w:themeShade="1A"/>
                <w:sz w:val="18"/>
                <w:szCs w:val="18"/>
                <w:lang w:val="en-GB" w:eastAsia="zh-CN"/>
              </w:rPr>
              <w:t>Calculation of project emissions</w:t>
            </w:r>
          </w:p>
        </w:tc>
      </w:tr>
      <w:tr w:rsidR="00B0339C" w:rsidRPr="00AE09B9" w14:paraId="179AAF1E"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64D1BEB" w14:textId="77777777" w:rsidR="00B0339C" w:rsidRPr="00AE09B9" w:rsidRDefault="00B0339C" w:rsidP="00AE09B9">
            <w:pPr>
              <w:rPr>
                <w:color w:val="FFFFFF" w:themeColor="background1"/>
                <w:sz w:val="18"/>
                <w:szCs w:val="18"/>
                <w:lang w:val="en-GB"/>
              </w:rPr>
            </w:pPr>
            <w:r w:rsidRPr="00AE09B9">
              <w:rPr>
                <w:color w:val="FFFFFF" w:themeColor="background1"/>
                <w:sz w:val="18"/>
                <w:szCs w:val="18"/>
              </w:rPr>
              <w:t>Additional comment</w:t>
            </w:r>
          </w:p>
        </w:tc>
        <w:tc>
          <w:tcPr>
            <w:tcW w:w="3456" w:type="pct"/>
          </w:tcPr>
          <w:p w14:paraId="13DF1D83" w14:textId="77777777" w:rsidR="00551047" w:rsidRPr="00CD7F1D" w:rsidRDefault="00551047" w:rsidP="00551047">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D7F1D">
              <w:rPr>
                <w:color w:val="171717" w:themeColor="background2" w:themeShade="1A"/>
                <w:sz w:val="18"/>
                <w:szCs w:val="18"/>
                <w:lang w:val="en-GB" w:eastAsia="zh-CN"/>
              </w:rPr>
              <w:t xml:space="preserve">And during this monitoring period, most of the electricity consumed by the project came from the electricity generated by the biogas generated from the anaerobic fermentation process of the project, which is belongs to self-generated and self-consumed. Only a small amount of the electricity consumption of AWMSs were sourced from the grid company when the biogas generators were not operation. </w:t>
            </w:r>
          </w:p>
          <w:p w14:paraId="07350202" w14:textId="03E0E6CC" w:rsidR="00B0339C" w:rsidRPr="00CD7F1D" w:rsidRDefault="0047692D" w:rsidP="00551047">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CD7F1D">
              <w:rPr>
                <w:color w:val="171717" w:themeColor="background2" w:themeShade="1A"/>
                <w:sz w:val="18"/>
                <w:szCs w:val="18"/>
                <w:lang w:val="en-GB" w:eastAsia="zh-CN"/>
              </w:rPr>
              <w:t>The quantity of electricity consumed by the project are</w:t>
            </w:r>
            <w:r w:rsidR="00F123E0" w:rsidRPr="00CD7F1D">
              <w:rPr>
                <w:color w:val="171717" w:themeColor="background2" w:themeShade="1A"/>
                <w:sz w:val="18"/>
                <w:szCs w:val="18"/>
                <w:lang w:val="en-GB" w:eastAsia="zh-CN"/>
              </w:rPr>
              <w:t xml:space="preserve"> crosschecked </w:t>
            </w:r>
            <w:r w:rsidR="00CD7F1D" w:rsidRPr="00CD7F1D">
              <w:rPr>
                <w:color w:val="171717" w:themeColor="background2" w:themeShade="1A"/>
                <w:sz w:val="18"/>
                <w:szCs w:val="18"/>
                <w:lang w:val="en-GB" w:eastAsia="zh-CN"/>
              </w:rPr>
              <w:t xml:space="preserve">with </w:t>
            </w:r>
            <w:r w:rsidR="00DB2BBA">
              <w:rPr>
                <w:color w:val="171717" w:themeColor="background2" w:themeShade="1A"/>
                <w:sz w:val="18"/>
                <w:szCs w:val="18"/>
              </w:rPr>
              <w:t>grid statement</w:t>
            </w:r>
            <w:r w:rsidR="00CD7F1D" w:rsidRPr="00CD7F1D">
              <w:rPr>
                <w:color w:val="171717" w:themeColor="background2" w:themeShade="1A"/>
                <w:sz w:val="18"/>
                <w:szCs w:val="18"/>
                <w:lang w:val="en-GB" w:eastAsia="zh-CN"/>
              </w:rPr>
              <w:t xml:space="preserve"> </w:t>
            </w:r>
            <w:r w:rsidR="00F123E0" w:rsidRPr="00CD7F1D">
              <w:rPr>
                <w:color w:val="171717" w:themeColor="background2" w:themeShade="1A"/>
                <w:sz w:val="18"/>
                <w:szCs w:val="18"/>
                <w:lang w:val="en-GB" w:eastAsia="zh-CN"/>
              </w:rPr>
              <w:t xml:space="preserve">issued by the </w:t>
            </w:r>
            <w:r w:rsidR="00C3681D">
              <w:rPr>
                <w:color w:val="171717" w:themeColor="background2" w:themeShade="1A"/>
                <w:sz w:val="18"/>
                <w:szCs w:val="18"/>
                <w:lang w:val="en-GB" w:eastAsia="zh-CN"/>
              </w:rPr>
              <w:t xml:space="preserve">power </w:t>
            </w:r>
            <w:r w:rsidR="00F123E0" w:rsidRPr="00CD7F1D">
              <w:rPr>
                <w:color w:val="171717" w:themeColor="background2" w:themeShade="1A"/>
                <w:sz w:val="18"/>
                <w:szCs w:val="18"/>
                <w:lang w:val="en-GB" w:eastAsia="zh-CN"/>
              </w:rPr>
              <w:t>grid company, and the value is consistent.</w:t>
            </w:r>
          </w:p>
        </w:tc>
      </w:tr>
      <w:bookmarkEnd w:id="62"/>
    </w:tbl>
    <w:p w14:paraId="243CC1B4" w14:textId="77777777" w:rsidR="00B0339C" w:rsidRPr="003167C5"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0339C" w:rsidRPr="00F123E0" w14:paraId="1214BC8B"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DFEBE2" w14:textId="77777777" w:rsidR="00B0339C" w:rsidRPr="00F123E0" w:rsidRDefault="00B0339C" w:rsidP="00912CB4">
            <w:pPr>
              <w:spacing w:after="200" w:line="276" w:lineRule="auto"/>
              <w:contextualSpacing w:val="0"/>
              <w:rPr>
                <w:color w:val="FFFFFF" w:themeColor="background1"/>
                <w:sz w:val="18"/>
                <w:szCs w:val="18"/>
                <w:lang w:val="en-GB"/>
              </w:rPr>
            </w:pPr>
            <w:bookmarkStart w:id="63" w:name="_Hlk74749965"/>
            <w:r w:rsidRPr="00F123E0">
              <w:rPr>
                <w:color w:val="FFFFFF" w:themeColor="background1"/>
                <w:sz w:val="18"/>
                <w:szCs w:val="18"/>
                <w:lang w:val="en-GB"/>
              </w:rPr>
              <w:t>Data/parameter</w:t>
            </w:r>
          </w:p>
        </w:tc>
        <w:tc>
          <w:tcPr>
            <w:tcW w:w="3456" w:type="pct"/>
          </w:tcPr>
          <w:p w14:paraId="2E69209C" w14:textId="77777777" w:rsidR="00B0339C" w:rsidRPr="00AE09B9" w:rsidRDefault="00B0339C"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rPr>
              <w:t>TDL</w:t>
            </w:r>
            <w:r w:rsidRPr="00AE09B9">
              <w:rPr>
                <w:color w:val="auto"/>
                <w:sz w:val="18"/>
                <w:szCs w:val="18"/>
                <w:vertAlign w:val="subscript"/>
                <w:lang w:val="en-GB"/>
              </w:rPr>
              <w:t>j,y</w:t>
            </w:r>
          </w:p>
        </w:tc>
      </w:tr>
      <w:tr w:rsidR="00B0339C" w:rsidRPr="00F123E0" w14:paraId="1207870E"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91D8FE"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Unit</w:t>
            </w:r>
          </w:p>
        </w:tc>
        <w:tc>
          <w:tcPr>
            <w:tcW w:w="3456" w:type="pct"/>
          </w:tcPr>
          <w:p w14:paraId="363E6077" w14:textId="3E6B6E8C" w:rsidR="00B0339C" w:rsidRPr="00AE09B9" w:rsidRDefault="0009556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rFonts w:hint="eastAsia"/>
                <w:color w:val="auto"/>
                <w:sz w:val="18"/>
                <w:szCs w:val="18"/>
                <w:lang w:val="en-GB"/>
              </w:rPr>
              <w:t>%</w:t>
            </w:r>
          </w:p>
        </w:tc>
      </w:tr>
      <w:tr w:rsidR="00B0339C" w:rsidRPr="00F123E0" w14:paraId="7B099141" w14:textId="77777777" w:rsidTr="00912CB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5D4E50C"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Description</w:t>
            </w:r>
          </w:p>
        </w:tc>
        <w:tc>
          <w:tcPr>
            <w:tcW w:w="3456" w:type="pct"/>
          </w:tcPr>
          <w:p w14:paraId="1363E9B5" w14:textId="77777777" w:rsidR="00B0339C" w:rsidRPr="00AE09B9" w:rsidRDefault="00B0339C"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rPr>
              <w:t xml:space="preserve">Average technical transmission and distribution losses for providing electricity to source </w:t>
            </w:r>
            <w:r w:rsidRPr="00AE09B9">
              <w:rPr>
                <w:i/>
                <w:iCs/>
                <w:color w:val="auto"/>
                <w:sz w:val="18"/>
                <w:szCs w:val="18"/>
              </w:rPr>
              <w:t xml:space="preserve">j </w:t>
            </w:r>
            <w:r w:rsidRPr="00AE09B9">
              <w:rPr>
                <w:color w:val="auto"/>
                <w:sz w:val="18"/>
                <w:szCs w:val="18"/>
              </w:rPr>
              <w:t xml:space="preserve">in year </w:t>
            </w:r>
            <w:r w:rsidRPr="00AE09B9">
              <w:rPr>
                <w:i/>
                <w:iCs/>
                <w:color w:val="auto"/>
                <w:sz w:val="18"/>
                <w:szCs w:val="18"/>
              </w:rPr>
              <w:t>y</w:t>
            </w:r>
            <w:r w:rsidRPr="00AE09B9">
              <w:rPr>
                <w:color w:val="auto"/>
                <w:sz w:val="18"/>
                <w:szCs w:val="18"/>
                <w:lang w:val="en-GB" w:eastAsia="zh-CN"/>
              </w:rPr>
              <w:t xml:space="preserve">  </w:t>
            </w:r>
          </w:p>
        </w:tc>
      </w:tr>
      <w:tr w:rsidR="00B0339C" w:rsidRPr="00F123E0" w14:paraId="4D7C507A"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1655E9" w14:textId="77777777" w:rsidR="00B0339C" w:rsidRPr="00F123E0" w:rsidRDefault="00B0339C" w:rsidP="00912CB4">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Source of data</w:t>
            </w:r>
          </w:p>
        </w:tc>
        <w:tc>
          <w:tcPr>
            <w:tcW w:w="3456" w:type="pct"/>
          </w:tcPr>
          <w:p w14:paraId="28EAA9AE" w14:textId="4603F500" w:rsidR="00B0339C" w:rsidRPr="00AE09B9" w:rsidRDefault="00807D28"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T</w:t>
            </w:r>
            <w:r w:rsidR="00B0339C" w:rsidRPr="00AE09B9">
              <w:rPr>
                <w:color w:val="auto"/>
                <w:sz w:val="18"/>
                <w:szCs w:val="18"/>
                <w:lang w:val="en-GB" w:eastAsia="zh-CN"/>
              </w:rPr>
              <w:t>ool</w:t>
            </w:r>
            <w:r w:rsidRPr="00AE09B9">
              <w:rPr>
                <w:color w:val="auto"/>
                <w:sz w:val="18"/>
                <w:szCs w:val="18"/>
                <w:lang w:val="en-GB" w:eastAsia="zh-CN"/>
              </w:rPr>
              <w:t xml:space="preserve"> 05 (Version 03.0)</w:t>
            </w:r>
            <w:r w:rsidR="00B0339C" w:rsidRPr="00AE09B9">
              <w:rPr>
                <w:color w:val="auto"/>
                <w:sz w:val="18"/>
                <w:szCs w:val="18"/>
                <w:lang w:val="en-GB" w:eastAsia="zh-CN"/>
              </w:rPr>
              <w:t>” Baseline, project and/or leakage emissions from electricity consumption and monitoring of electricity generation”</w:t>
            </w:r>
          </w:p>
        </w:tc>
      </w:tr>
      <w:tr w:rsidR="00B0339C" w:rsidRPr="00F123E0" w14:paraId="71296998" w14:textId="77777777" w:rsidTr="00912CB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28311C" w14:textId="4ABE8896" w:rsidR="00B0339C" w:rsidRPr="00F123E0" w:rsidRDefault="00CF19D5" w:rsidP="00912CB4">
            <w:pPr>
              <w:spacing w:after="200" w:line="276" w:lineRule="auto"/>
              <w:contextualSpacing w:val="0"/>
              <w:rPr>
                <w:color w:val="FFFFFF" w:themeColor="background1"/>
                <w:sz w:val="18"/>
                <w:szCs w:val="18"/>
                <w:lang w:val="en-GB"/>
              </w:rPr>
            </w:pPr>
            <w:r w:rsidRPr="00F123E0">
              <w:rPr>
                <w:rFonts w:asciiTheme="minorHAnsi" w:hAnsiTheme="minorHAnsi"/>
                <w:color w:val="FFFFFF" w:themeColor="background1"/>
                <w:sz w:val="18"/>
                <w:szCs w:val="18"/>
              </w:rPr>
              <w:t xml:space="preserve">Value(s) </w:t>
            </w:r>
            <w:r w:rsidRPr="00F123E0">
              <w:rPr>
                <w:rFonts w:asciiTheme="minorHAnsi" w:hAnsiTheme="minorHAnsi" w:hint="eastAsia"/>
                <w:color w:val="FFFFFF" w:themeColor="background1"/>
                <w:sz w:val="18"/>
                <w:szCs w:val="18"/>
                <w:lang w:eastAsia="zh-CN"/>
              </w:rPr>
              <w:t>of</w:t>
            </w:r>
            <w:r w:rsidRPr="00F123E0">
              <w:rPr>
                <w:rFonts w:asciiTheme="minorHAnsi" w:hAnsiTheme="minorHAnsi"/>
                <w:color w:val="FFFFFF" w:themeColor="background1"/>
                <w:sz w:val="18"/>
                <w:szCs w:val="18"/>
              </w:rPr>
              <w:t xml:space="preserve"> </w:t>
            </w:r>
            <w:r w:rsidRPr="00F123E0">
              <w:rPr>
                <w:rFonts w:asciiTheme="minorHAnsi" w:hAnsiTheme="minorHAnsi" w:hint="eastAsia"/>
                <w:color w:val="FFFFFF" w:themeColor="background1"/>
                <w:sz w:val="18"/>
                <w:szCs w:val="18"/>
                <w:lang w:eastAsia="zh-CN"/>
              </w:rPr>
              <w:t>monitored</w:t>
            </w:r>
            <w:r w:rsidRPr="00F123E0">
              <w:rPr>
                <w:rFonts w:asciiTheme="minorHAnsi" w:hAnsiTheme="minorHAnsi"/>
                <w:color w:val="FFFFFF" w:themeColor="background1"/>
                <w:sz w:val="18"/>
                <w:szCs w:val="18"/>
              </w:rPr>
              <w:t xml:space="preserve"> </w:t>
            </w:r>
            <w:r w:rsidRPr="00F123E0">
              <w:rPr>
                <w:rFonts w:asciiTheme="minorHAnsi" w:hAnsiTheme="minorHAnsi" w:hint="eastAsia"/>
                <w:color w:val="FFFFFF" w:themeColor="background1"/>
                <w:sz w:val="18"/>
                <w:szCs w:val="18"/>
                <w:lang w:eastAsia="zh-CN"/>
              </w:rPr>
              <w:t>parameter</w:t>
            </w:r>
          </w:p>
        </w:tc>
        <w:tc>
          <w:tcPr>
            <w:tcW w:w="3456" w:type="pct"/>
          </w:tcPr>
          <w:p w14:paraId="61F0E260" w14:textId="3A7CC874" w:rsidR="00B0339C" w:rsidRPr="00AE09B9" w:rsidRDefault="00B0339C"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E09B9">
              <w:rPr>
                <w:color w:val="auto"/>
                <w:sz w:val="18"/>
                <w:szCs w:val="18"/>
                <w:lang w:val="en-GB" w:eastAsia="zh-CN"/>
              </w:rPr>
              <w:t>20</w:t>
            </w:r>
          </w:p>
        </w:tc>
      </w:tr>
      <w:tr w:rsidR="00B0339C" w:rsidRPr="00F123E0" w14:paraId="23B49804"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5CC4DB90" w14:textId="0A8ABB49" w:rsidR="00B0339C" w:rsidRPr="00F123E0" w:rsidRDefault="00CF19D5" w:rsidP="00912CB4">
            <w:pPr>
              <w:spacing w:after="200" w:line="276" w:lineRule="auto"/>
              <w:contextualSpacing w:val="0"/>
              <w:rPr>
                <w:color w:val="FFFFFF" w:themeColor="background1"/>
                <w:sz w:val="18"/>
                <w:szCs w:val="18"/>
                <w:lang w:val="en-GB"/>
              </w:rPr>
            </w:pPr>
            <w:r w:rsidRPr="00F123E0">
              <w:rPr>
                <w:rFonts w:asciiTheme="minorHAnsi" w:hAnsiTheme="minorHAnsi"/>
                <w:color w:val="FFFFFF" w:themeColor="background1"/>
                <w:sz w:val="18"/>
                <w:szCs w:val="18"/>
              </w:rPr>
              <w:t>Measurement methods and procedures</w:t>
            </w:r>
          </w:p>
        </w:tc>
        <w:tc>
          <w:tcPr>
            <w:tcW w:w="3456" w:type="pct"/>
          </w:tcPr>
          <w:p w14:paraId="0727FA28" w14:textId="1857CD85" w:rsidR="00B0339C" w:rsidRPr="00AE09B9" w:rsidRDefault="0017308F"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429D5">
              <w:rPr>
                <w:color w:val="auto"/>
                <w:sz w:val="18"/>
                <w:szCs w:val="18"/>
                <w:lang w:val="en-GB" w:eastAsia="zh-CN"/>
              </w:rPr>
              <w:t xml:space="preserve">Default value of 20% </w:t>
            </w:r>
            <w:r w:rsidR="00330E1E">
              <w:rPr>
                <w:color w:val="auto"/>
                <w:sz w:val="18"/>
                <w:szCs w:val="18"/>
                <w:lang w:val="en-GB" w:eastAsia="zh-CN"/>
              </w:rPr>
              <w:t>is</w:t>
            </w:r>
            <w:r w:rsidRPr="00C429D5">
              <w:rPr>
                <w:color w:val="auto"/>
                <w:sz w:val="18"/>
                <w:szCs w:val="18"/>
                <w:lang w:val="en-GB" w:eastAsia="zh-CN"/>
              </w:rPr>
              <w:t xml:space="preserve"> applied, which is conservative according to tool” Baseline, project and/or leakage emissions from electricity consumption and monitoring of electricity generation”</w:t>
            </w:r>
          </w:p>
        </w:tc>
      </w:tr>
      <w:tr w:rsidR="00786536" w:rsidRPr="00F123E0" w14:paraId="4B0F3D02"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13736CC4" w14:textId="631516EE" w:rsidR="00786536" w:rsidRPr="00F123E0" w:rsidRDefault="00786536" w:rsidP="00786536">
            <w:pPr>
              <w:spacing w:line="276" w:lineRule="auto"/>
              <w:contextualSpacing w:val="0"/>
              <w:rPr>
                <w:rFonts w:asciiTheme="minorHAnsi" w:hAnsiTheme="minorHAnsi"/>
                <w:color w:val="FFFFFF" w:themeColor="background1"/>
                <w:sz w:val="18"/>
                <w:szCs w:val="18"/>
              </w:rPr>
            </w:pPr>
            <w:r w:rsidRPr="00F123E0">
              <w:rPr>
                <w:rFonts w:asciiTheme="minorHAnsi" w:hAnsiTheme="minorHAnsi"/>
                <w:color w:val="FFFFFF" w:themeColor="background1"/>
                <w:sz w:val="18"/>
                <w:szCs w:val="18"/>
              </w:rPr>
              <w:t>Monitoring frequency</w:t>
            </w:r>
          </w:p>
        </w:tc>
        <w:tc>
          <w:tcPr>
            <w:tcW w:w="3456" w:type="pct"/>
          </w:tcPr>
          <w:p w14:paraId="4E205FFD" w14:textId="0B062691" w:rsidR="00786536" w:rsidRPr="00AE09B9" w:rsidRDefault="00F123E0"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The value can be changed once the tool is updated.</w:t>
            </w:r>
          </w:p>
        </w:tc>
      </w:tr>
      <w:tr w:rsidR="00786536" w:rsidRPr="00F123E0" w14:paraId="0F8081DC" w14:textId="77777777" w:rsidTr="00912CB4">
        <w:tc>
          <w:tcPr>
            <w:cnfStyle w:val="001000000000" w:firstRow="0" w:lastRow="0" w:firstColumn="1" w:lastColumn="0" w:oddVBand="0" w:evenVBand="0" w:oddHBand="0" w:evenHBand="0" w:firstRowFirstColumn="0" w:firstRowLastColumn="0" w:lastRowFirstColumn="0" w:lastRowLastColumn="0"/>
            <w:tcW w:w="1544" w:type="pct"/>
          </w:tcPr>
          <w:p w14:paraId="0B380AA0" w14:textId="3B1D95B5" w:rsidR="00786536" w:rsidRPr="00F123E0" w:rsidRDefault="00786536" w:rsidP="00786536">
            <w:pPr>
              <w:spacing w:line="276" w:lineRule="auto"/>
              <w:contextualSpacing w:val="0"/>
              <w:rPr>
                <w:rFonts w:asciiTheme="minorHAnsi" w:hAnsiTheme="minorHAnsi"/>
                <w:color w:val="FFFFFF" w:themeColor="background1"/>
                <w:sz w:val="18"/>
                <w:szCs w:val="18"/>
              </w:rPr>
            </w:pPr>
            <w:r w:rsidRPr="00F123E0">
              <w:rPr>
                <w:rFonts w:asciiTheme="minorHAnsi" w:hAnsiTheme="minorHAnsi"/>
                <w:color w:val="FFFFFF" w:themeColor="background1"/>
                <w:sz w:val="18"/>
                <w:szCs w:val="18"/>
              </w:rPr>
              <w:lastRenderedPageBreak/>
              <w:t>QA/QC procedures</w:t>
            </w:r>
          </w:p>
        </w:tc>
        <w:tc>
          <w:tcPr>
            <w:tcW w:w="3456" w:type="pct"/>
          </w:tcPr>
          <w:p w14:paraId="7FFC5CC9" w14:textId="5DA634F9" w:rsidR="00786536" w:rsidRPr="00AE09B9" w:rsidRDefault="00095566" w:rsidP="00AE09B9">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AE09B9">
              <w:rPr>
                <w:color w:val="auto"/>
                <w:sz w:val="18"/>
                <w:szCs w:val="18"/>
                <w:lang w:val="en-GB" w:eastAsia="zh-CN"/>
              </w:rPr>
              <w:t>Default value of 20% is applied, which is the maximum value as per Methodology tool 05 Version 03.0 and conservative</w:t>
            </w:r>
          </w:p>
        </w:tc>
      </w:tr>
      <w:tr w:rsidR="00786536" w:rsidRPr="00F123E0" w14:paraId="661305C7" w14:textId="77777777" w:rsidTr="00912CB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2388FDE" w14:textId="77777777" w:rsidR="00786536" w:rsidRPr="00F123E0" w:rsidRDefault="00786536" w:rsidP="00786536">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Purpose of data</w:t>
            </w:r>
          </w:p>
        </w:tc>
        <w:tc>
          <w:tcPr>
            <w:tcW w:w="3456" w:type="pct"/>
          </w:tcPr>
          <w:p w14:paraId="2EF41D41" w14:textId="77777777" w:rsidR="00786536" w:rsidRPr="00AE09B9" w:rsidRDefault="0078653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Calculation of project emission</w:t>
            </w:r>
          </w:p>
        </w:tc>
      </w:tr>
      <w:tr w:rsidR="00786536" w:rsidRPr="00F123E0" w14:paraId="5F63F5AF" w14:textId="77777777" w:rsidTr="00912CB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2D181DB" w14:textId="77777777" w:rsidR="00786536" w:rsidRPr="00F123E0" w:rsidRDefault="00786536" w:rsidP="00786536">
            <w:pPr>
              <w:spacing w:after="200" w:line="276" w:lineRule="auto"/>
              <w:contextualSpacing w:val="0"/>
              <w:rPr>
                <w:color w:val="FFFFFF" w:themeColor="background1"/>
                <w:sz w:val="18"/>
                <w:szCs w:val="18"/>
                <w:lang w:val="en-GB"/>
              </w:rPr>
            </w:pPr>
            <w:r w:rsidRPr="00F123E0">
              <w:rPr>
                <w:color w:val="FFFFFF" w:themeColor="background1"/>
                <w:sz w:val="18"/>
                <w:szCs w:val="18"/>
                <w:lang w:val="en-GB"/>
              </w:rPr>
              <w:t>Additional comment</w:t>
            </w:r>
          </w:p>
        </w:tc>
        <w:tc>
          <w:tcPr>
            <w:tcW w:w="3456" w:type="pct"/>
          </w:tcPr>
          <w:p w14:paraId="3A6F6AE0" w14:textId="77777777" w:rsidR="00786536" w:rsidRPr="00AE09B9" w:rsidRDefault="00786536" w:rsidP="00AE09B9">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E09B9">
              <w:rPr>
                <w:color w:val="auto"/>
                <w:sz w:val="18"/>
                <w:szCs w:val="18"/>
                <w:lang w:val="en-GB" w:eastAsia="zh-CN"/>
              </w:rPr>
              <w:t>N/A</w:t>
            </w:r>
          </w:p>
        </w:tc>
      </w:tr>
      <w:bookmarkEnd w:id="63"/>
    </w:tbl>
    <w:p w14:paraId="18D5110B" w14:textId="706829E4" w:rsidR="00B0339C" w:rsidRDefault="00B0339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655DA" w:rsidRPr="00D3386A" w14:paraId="23B5ABE1"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4FAF4C"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Data/parameter</w:t>
            </w:r>
          </w:p>
        </w:tc>
        <w:tc>
          <w:tcPr>
            <w:tcW w:w="3456" w:type="pct"/>
          </w:tcPr>
          <w:p w14:paraId="6404B58C"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eastAsia="zh-CN"/>
              </w:rPr>
              <w:t>V</w:t>
            </w:r>
            <w:r w:rsidRPr="00F655DA">
              <w:rPr>
                <w:color w:val="auto"/>
                <w:sz w:val="18"/>
                <w:szCs w:val="18"/>
                <w:vertAlign w:val="subscript"/>
                <w:lang w:val="en-GB" w:eastAsia="zh-CN"/>
              </w:rPr>
              <w:t>t,db</w:t>
            </w:r>
          </w:p>
        </w:tc>
      </w:tr>
      <w:tr w:rsidR="00F655DA" w:rsidRPr="00D3386A" w14:paraId="7C72BC1D"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8F9F6C"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Unit</w:t>
            </w:r>
          </w:p>
        </w:tc>
        <w:tc>
          <w:tcPr>
            <w:tcW w:w="3456" w:type="pct"/>
          </w:tcPr>
          <w:p w14:paraId="1FE3AD0E"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m³ dry gas/h </w:t>
            </w:r>
          </w:p>
        </w:tc>
      </w:tr>
      <w:tr w:rsidR="00F655DA" w:rsidRPr="00D3386A" w14:paraId="6C302450"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8A7900E"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Description</w:t>
            </w:r>
          </w:p>
        </w:tc>
        <w:tc>
          <w:tcPr>
            <w:tcW w:w="3456" w:type="pct"/>
          </w:tcPr>
          <w:p w14:paraId="2F4E5C1A"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rPr>
            </w:pPr>
            <w:r w:rsidRPr="00F655DA">
              <w:rPr>
                <w:color w:val="auto"/>
                <w:sz w:val="18"/>
                <w:szCs w:val="18"/>
                <w:lang w:val="en-GB" w:eastAsia="zh-CN"/>
              </w:rPr>
              <w:t xml:space="preserve">Volumetric flow of the gaseous stream in time interval t on a dry basis </w:t>
            </w:r>
          </w:p>
        </w:tc>
      </w:tr>
      <w:tr w:rsidR="00F655DA" w:rsidRPr="00D3386A" w14:paraId="7B63D909"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DEE0D39"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color w:val="FFFFFF" w:themeColor="background1"/>
                <w:sz w:val="18"/>
                <w:szCs w:val="18"/>
                <w:lang w:val="en-GB"/>
              </w:rPr>
              <w:t>Source of data</w:t>
            </w:r>
          </w:p>
        </w:tc>
        <w:tc>
          <w:tcPr>
            <w:tcW w:w="3456" w:type="pct"/>
          </w:tcPr>
          <w:p w14:paraId="007DF670" w14:textId="0FF4096B"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Direct monitored by </w:t>
            </w:r>
            <w:r w:rsidRPr="00C429D5">
              <w:rPr>
                <w:color w:val="auto"/>
                <w:sz w:val="18"/>
                <w:szCs w:val="18"/>
                <w:lang w:val="en-GB" w:eastAsia="zh-CN"/>
              </w:rPr>
              <w:t>Flowmeter</w:t>
            </w:r>
            <w:r>
              <w:rPr>
                <w:color w:val="auto"/>
                <w:sz w:val="18"/>
                <w:szCs w:val="18"/>
                <w:lang w:val="en-GB" w:eastAsia="zh-CN"/>
              </w:rPr>
              <w:t>s</w:t>
            </w:r>
          </w:p>
        </w:tc>
      </w:tr>
      <w:tr w:rsidR="00F655DA" w:rsidRPr="00D3386A" w14:paraId="405E3207" w14:textId="77777777" w:rsidTr="004711F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8A30DF"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 xml:space="preserve">Value(s) </w:t>
            </w:r>
            <w:r w:rsidRPr="00D3386A">
              <w:rPr>
                <w:rFonts w:asciiTheme="minorHAnsi" w:hAnsiTheme="minorHAnsi" w:hint="eastAsia"/>
                <w:color w:val="FFFFFF" w:themeColor="background1"/>
                <w:sz w:val="18"/>
                <w:szCs w:val="18"/>
                <w:lang w:eastAsia="zh-CN"/>
              </w:rPr>
              <w:t>of</w:t>
            </w:r>
            <w:r w:rsidRPr="00D3386A">
              <w:rPr>
                <w:rFonts w:asciiTheme="minorHAnsi" w:hAnsiTheme="minorHAnsi"/>
                <w:color w:val="FFFFFF" w:themeColor="background1"/>
                <w:sz w:val="18"/>
                <w:szCs w:val="18"/>
              </w:rPr>
              <w:t xml:space="preserve"> </w:t>
            </w:r>
            <w:r w:rsidRPr="00D3386A">
              <w:rPr>
                <w:rFonts w:asciiTheme="minorHAnsi" w:hAnsiTheme="minorHAnsi" w:hint="eastAsia"/>
                <w:color w:val="FFFFFF" w:themeColor="background1"/>
                <w:sz w:val="18"/>
                <w:szCs w:val="18"/>
                <w:lang w:eastAsia="zh-CN"/>
              </w:rPr>
              <w:t>monitored</w:t>
            </w:r>
            <w:r w:rsidRPr="00D3386A">
              <w:rPr>
                <w:rFonts w:asciiTheme="minorHAnsi" w:hAnsiTheme="minorHAnsi"/>
                <w:color w:val="FFFFFF" w:themeColor="background1"/>
                <w:sz w:val="18"/>
                <w:szCs w:val="18"/>
              </w:rPr>
              <w:t xml:space="preserve"> </w:t>
            </w:r>
            <w:r w:rsidRPr="00D3386A">
              <w:rPr>
                <w:rFonts w:asciiTheme="minorHAnsi" w:hAnsiTheme="minorHAnsi" w:hint="eastAsia"/>
                <w:color w:val="FFFFFF" w:themeColor="background1"/>
                <w:sz w:val="18"/>
                <w:szCs w:val="18"/>
                <w:lang w:eastAsia="zh-CN"/>
              </w:rPr>
              <w:t>parameter</w:t>
            </w:r>
          </w:p>
        </w:tc>
        <w:tc>
          <w:tcPr>
            <w:tcW w:w="3456" w:type="pct"/>
            <w:vAlign w:val="center"/>
          </w:tcPr>
          <w:p w14:paraId="493D3F8B" w14:textId="77777777" w:rsidR="00F655DA" w:rsidRPr="004711F1" w:rsidRDefault="00F655DA" w:rsidP="004711F1">
            <w:pPr>
              <w:jc w:val="center"/>
              <w:cnfStyle w:val="000000000000" w:firstRow="0" w:lastRow="0" w:firstColumn="0" w:lastColumn="0" w:oddVBand="0" w:evenVBand="0" w:oddHBand="0" w:evenHBand="0" w:firstRowFirstColumn="0" w:firstRowLastColumn="0" w:lastRowFirstColumn="0" w:lastRowLastColumn="0"/>
              <w:rPr>
                <w:color w:val="171717" w:themeColor="background2" w:themeShade="1A"/>
                <w:sz w:val="16"/>
                <w:szCs w:val="16"/>
                <w:lang w:val="en-GB" w:eastAsia="zh-CN"/>
              </w:rPr>
            </w:pPr>
          </w:p>
          <w:tbl>
            <w:tblPr>
              <w:tblStyle w:val="afffff3"/>
              <w:tblW w:w="0" w:type="auto"/>
              <w:jc w:val="center"/>
              <w:tblLook w:val="04A0" w:firstRow="1" w:lastRow="0" w:firstColumn="1" w:lastColumn="0" w:noHBand="0" w:noVBand="1"/>
            </w:tblPr>
            <w:tblGrid>
              <w:gridCol w:w="1439"/>
              <w:gridCol w:w="1662"/>
              <w:gridCol w:w="1662"/>
              <w:gridCol w:w="1662"/>
            </w:tblGrid>
            <w:tr w:rsidR="00103652" w:rsidRPr="004711F1" w14:paraId="5FA1280F" w14:textId="77777777" w:rsidTr="004711F1">
              <w:trPr>
                <w:trHeight w:val="20"/>
                <w:jc w:val="center"/>
              </w:trPr>
              <w:tc>
                <w:tcPr>
                  <w:tcW w:w="0" w:type="auto"/>
                  <w:vAlign w:val="center"/>
                </w:tcPr>
                <w:p w14:paraId="61B17302" w14:textId="77777777" w:rsidR="000F5C37" w:rsidRPr="00103652" w:rsidRDefault="000F5C37" w:rsidP="00504F3C">
                  <w:pPr>
                    <w:framePr w:hSpace="180" w:wrap="around" w:vAnchor="text" w:hAnchor="margin" w:y="219"/>
                    <w:jc w:val="center"/>
                    <w:rPr>
                      <w:color w:val="171717" w:themeColor="background2" w:themeShade="1A"/>
                      <w:sz w:val="16"/>
                      <w:szCs w:val="16"/>
                      <w:lang w:val="en-GB" w:eastAsia="zh-CN"/>
                    </w:rPr>
                  </w:pPr>
                  <w:r w:rsidRPr="00103652">
                    <w:rPr>
                      <w:color w:val="171717" w:themeColor="background2" w:themeShade="1A"/>
                      <w:sz w:val="16"/>
                      <w:szCs w:val="16"/>
                      <w:lang w:val="en-GB" w:eastAsia="zh-CN"/>
                    </w:rPr>
                    <w:t>period</w:t>
                  </w:r>
                </w:p>
              </w:tc>
              <w:tc>
                <w:tcPr>
                  <w:tcW w:w="0" w:type="auto"/>
                  <w:vAlign w:val="center"/>
                </w:tcPr>
                <w:p w14:paraId="6F96058A" w14:textId="0B8E9A48" w:rsidR="000F5C37" w:rsidRPr="00103652" w:rsidRDefault="00FA127E"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Vt,db (m³ dry gas/h) monitored  by flow meter 1</w:t>
                  </w:r>
                </w:p>
              </w:tc>
              <w:tc>
                <w:tcPr>
                  <w:tcW w:w="0" w:type="auto"/>
                  <w:vAlign w:val="center"/>
                </w:tcPr>
                <w:p w14:paraId="695F7BF6" w14:textId="19E31948" w:rsidR="000F5C37" w:rsidRPr="00103652" w:rsidRDefault="00FA127E"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Vt,db (m³ dry gas/h) monitored  by flow meter 2</w:t>
                  </w:r>
                </w:p>
              </w:tc>
              <w:tc>
                <w:tcPr>
                  <w:tcW w:w="0" w:type="auto"/>
                  <w:vAlign w:val="center"/>
                </w:tcPr>
                <w:p w14:paraId="0F237DE3" w14:textId="125E29C5" w:rsidR="000F5C37" w:rsidRPr="00103652" w:rsidRDefault="00FA127E"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Vt,db (m³ dry gas/h) monitored  by flow meter 3</w:t>
                  </w:r>
                </w:p>
              </w:tc>
            </w:tr>
            <w:tr w:rsidR="004711F1" w:rsidRPr="004711F1" w14:paraId="6A249844" w14:textId="77777777" w:rsidTr="004711F1">
              <w:trPr>
                <w:trHeight w:val="20"/>
                <w:jc w:val="center"/>
              </w:trPr>
              <w:tc>
                <w:tcPr>
                  <w:tcW w:w="0" w:type="auto"/>
                  <w:vAlign w:val="center"/>
                </w:tcPr>
                <w:p w14:paraId="433B5E74" w14:textId="777619FC"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20/01/2021-31/01/2021</w:t>
                  </w:r>
                </w:p>
              </w:tc>
              <w:tc>
                <w:tcPr>
                  <w:tcW w:w="0" w:type="auto"/>
                  <w:shd w:val="clear" w:color="auto" w:fill="auto"/>
                  <w:vAlign w:val="center"/>
                </w:tcPr>
                <w:p w14:paraId="57A36BDE" w14:textId="1441C01D"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2536.54</w:t>
                  </w:r>
                </w:p>
              </w:tc>
              <w:tc>
                <w:tcPr>
                  <w:tcW w:w="0" w:type="auto"/>
                  <w:shd w:val="clear" w:color="auto" w:fill="auto"/>
                  <w:vAlign w:val="center"/>
                </w:tcPr>
                <w:p w14:paraId="336E1AC9" w14:textId="4DEA9C3C"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2487.52</w:t>
                  </w:r>
                </w:p>
              </w:tc>
              <w:tc>
                <w:tcPr>
                  <w:tcW w:w="0" w:type="auto"/>
                  <w:shd w:val="clear" w:color="auto" w:fill="auto"/>
                  <w:vAlign w:val="center"/>
                </w:tcPr>
                <w:p w14:paraId="22066385" w14:textId="341DB2ED"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Pr>
                      <w:rFonts w:hint="eastAsia"/>
                      <w:color w:val="171717" w:themeColor="background2" w:themeShade="1A"/>
                      <w:sz w:val="16"/>
                      <w:szCs w:val="16"/>
                      <w:lang w:val="en-GB" w:eastAsia="zh-CN"/>
                    </w:rPr>
                    <w:t>0</w:t>
                  </w:r>
                  <w:r>
                    <w:rPr>
                      <w:color w:val="171717" w:themeColor="background2" w:themeShade="1A"/>
                      <w:sz w:val="16"/>
                      <w:szCs w:val="16"/>
                      <w:lang w:val="en-GB" w:eastAsia="zh-CN"/>
                    </w:rPr>
                    <w:t>.00</w:t>
                  </w:r>
                </w:p>
              </w:tc>
            </w:tr>
            <w:tr w:rsidR="004711F1" w:rsidRPr="004711F1" w14:paraId="6BA0A897" w14:textId="77777777" w:rsidTr="00867DD1">
              <w:trPr>
                <w:trHeight w:val="20"/>
                <w:jc w:val="center"/>
              </w:trPr>
              <w:tc>
                <w:tcPr>
                  <w:tcW w:w="0" w:type="auto"/>
                  <w:vAlign w:val="center"/>
                </w:tcPr>
                <w:p w14:paraId="18F25653"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01/02/2021-28/02/2021</w:t>
                  </w:r>
                </w:p>
              </w:tc>
              <w:tc>
                <w:tcPr>
                  <w:tcW w:w="0" w:type="auto"/>
                  <w:shd w:val="clear" w:color="auto" w:fill="auto"/>
                  <w:vAlign w:val="center"/>
                </w:tcPr>
                <w:p w14:paraId="23E67E07" w14:textId="3973E0D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2543.79</w:t>
                  </w:r>
                </w:p>
              </w:tc>
              <w:tc>
                <w:tcPr>
                  <w:tcW w:w="0" w:type="auto"/>
                  <w:shd w:val="clear" w:color="auto" w:fill="auto"/>
                  <w:vAlign w:val="center"/>
                </w:tcPr>
                <w:p w14:paraId="5C7D9E25" w14:textId="3C789745"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2496.08</w:t>
                  </w:r>
                </w:p>
              </w:tc>
              <w:tc>
                <w:tcPr>
                  <w:tcW w:w="0" w:type="auto"/>
                  <w:shd w:val="clear" w:color="auto" w:fill="auto"/>
                </w:tcPr>
                <w:p w14:paraId="5A28D5D8" w14:textId="1E9A4F6E"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C83400">
                    <w:rPr>
                      <w:rFonts w:hint="eastAsia"/>
                      <w:color w:val="171717" w:themeColor="background2" w:themeShade="1A"/>
                      <w:sz w:val="16"/>
                      <w:szCs w:val="16"/>
                      <w:lang w:val="en-GB" w:eastAsia="zh-CN"/>
                    </w:rPr>
                    <w:t>0</w:t>
                  </w:r>
                  <w:r w:rsidRPr="00C83400">
                    <w:rPr>
                      <w:color w:val="171717" w:themeColor="background2" w:themeShade="1A"/>
                      <w:sz w:val="16"/>
                      <w:szCs w:val="16"/>
                      <w:lang w:val="en-GB" w:eastAsia="zh-CN"/>
                    </w:rPr>
                    <w:t>.00</w:t>
                  </w:r>
                </w:p>
              </w:tc>
            </w:tr>
            <w:tr w:rsidR="004711F1" w:rsidRPr="004711F1" w14:paraId="6C67D875" w14:textId="77777777" w:rsidTr="00867DD1">
              <w:trPr>
                <w:trHeight w:val="20"/>
                <w:jc w:val="center"/>
              </w:trPr>
              <w:tc>
                <w:tcPr>
                  <w:tcW w:w="0" w:type="auto"/>
                  <w:vAlign w:val="center"/>
                </w:tcPr>
                <w:p w14:paraId="0D70A2FE"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01/03/2021-31/03/2021</w:t>
                  </w:r>
                </w:p>
              </w:tc>
              <w:tc>
                <w:tcPr>
                  <w:tcW w:w="0" w:type="auto"/>
                  <w:shd w:val="clear" w:color="auto" w:fill="auto"/>
                  <w:vAlign w:val="center"/>
                </w:tcPr>
                <w:p w14:paraId="3529A0BF" w14:textId="2D857CCF"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2544.29</w:t>
                  </w:r>
                </w:p>
              </w:tc>
              <w:tc>
                <w:tcPr>
                  <w:tcW w:w="0" w:type="auto"/>
                  <w:shd w:val="clear" w:color="auto" w:fill="auto"/>
                  <w:vAlign w:val="center"/>
                </w:tcPr>
                <w:p w14:paraId="19089B40" w14:textId="794FF400"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2496.33</w:t>
                  </w:r>
                </w:p>
              </w:tc>
              <w:tc>
                <w:tcPr>
                  <w:tcW w:w="0" w:type="auto"/>
                  <w:shd w:val="clear" w:color="auto" w:fill="auto"/>
                </w:tcPr>
                <w:p w14:paraId="7A38B43F" w14:textId="20E5FF83"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C83400">
                    <w:rPr>
                      <w:rFonts w:hint="eastAsia"/>
                      <w:color w:val="171717" w:themeColor="background2" w:themeShade="1A"/>
                      <w:sz w:val="16"/>
                      <w:szCs w:val="16"/>
                      <w:lang w:val="en-GB" w:eastAsia="zh-CN"/>
                    </w:rPr>
                    <w:t>0</w:t>
                  </w:r>
                  <w:r w:rsidRPr="00C83400">
                    <w:rPr>
                      <w:color w:val="171717" w:themeColor="background2" w:themeShade="1A"/>
                      <w:sz w:val="16"/>
                      <w:szCs w:val="16"/>
                      <w:lang w:val="en-GB" w:eastAsia="zh-CN"/>
                    </w:rPr>
                    <w:t>.00</w:t>
                  </w:r>
                </w:p>
              </w:tc>
            </w:tr>
            <w:tr w:rsidR="004711F1" w:rsidRPr="004711F1" w14:paraId="63E6F208" w14:textId="77777777" w:rsidTr="00867DD1">
              <w:trPr>
                <w:trHeight w:val="20"/>
                <w:jc w:val="center"/>
              </w:trPr>
              <w:tc>
                <w:tcPr>
                  <w:tcW w:w="0" w:type="auto"/>
                  <w:vAlign w:val="center"/>
                </w:tcPr>
                <w:p w14:paraId="66E7FF35"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01/04/2021-30/04/2021</w:t>
                  </w:r>
                </w:p>
              </w:tc>
              <w:tc>
                <w:tcPr>
                  <w:tcW w:w="0" w:type="auto"/>
                  <w:shd w:val="clear" w:color="auto" w:fill="auto"/>
                  <w:vAlign w:val="center"/>
                </w:tcPr>
                <w:p w14:paraId="6D367416" w14:textId="7511EFD5"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2542.89</w:t>
                  </w:r>
                </w:p>
              </w:tc>
              <w:tc>
                <w:tcPr>
                  <w:tcW w:w="0" w:type="auto"/>
                  <w:shd w:val="clear" w:color="auto" w:fill="auto"/>
                  <w:vAlign w:val="center"/>
                </w:tcPr>
                <w:p w14:paraId="5D10560B" w14:textId="0B509E36"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2494.33</w:t>
                  </w:r>
                </w:p>
              </w:tc>
              <w:tc>
                <w:tcPr>
                  <w:tcW w:w="0" w:type="auto"/>
                  <w:shd w:val="clear" w:color="auto" w:fill="auto"/>
                </w:tcPr>
                <w:p w14:paraId="56C1CD1F" w14:textId="3288022F"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C83400">
                    <w:rPr>
                      <w:rFonts w:hint="eastAsia"/>
                      <w:color w:val="171717" w:themeColor="background2" w:themeShade="1A"/>
                      <w:sz w:val="16"/>
                      <w:szCs w:val="16"/>
                      <w:lang w:val="en-GB" w:eastAsia="zh-CN"/>
                    </w:rPr>
                    <w:t>0</w:t>
                  </w:r>
                  <w:r w:rsidRPr="00C83400">
                    <w:rPr>
                      <w:color w:val="171717" w:themeColor="background2" w:themeShade="1A"/>
                      <w:sz w:val="16"/>
                      <w:szCs w:val="16"/>
                      <w:lang w:val="en-GB" w:eastAsia="zh-CN"/>
                    </w:rPr>
                    <w:t>.00</w:t>
                  </w:r>
                </w:p>
              </w:tc>
            </w:tr>
            <w:tr w:rsidR="004711F1" w:rsidRPr="004711F1" w14:paraId="4BB391A7" w14:textId="77777777" w:rsidTr="00867DD1">
              <w:trPr>
                <w:trHeight w:val="20"/>
                <w:jc w:val="center"/>
              </w:trPr>
              <w:tc>
                <w:tcPr>
                  <w:tcW w:w="0" w:type="auto"/>
                  <w:vAlign w:val="center"/>
                </w:tcPr>
                <w:p w14:paraId="2DDFF998"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01/05/2021-31/05/2021</w:t>
                  </w:r>
                </w:p>
              </w:tc>
              <w:tc>
                <w:tcPr>
                  <w:tcW w:w="0" w:type="auto"/>
                  <w:shd w:val="clear" w:color="auto" w:fill="auto"/>
                  <w:vAlign w:val="center"/>
                </w:tcPr>
                <w:p w14:paraId="04770A26" w14:textId="4C2AA80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2542.23</w:t>
                  </w:r>
                </w:p>
              </w:tc>
              <w:tc>
                <w:tcPr>
                  <w:tcW w:w="0" w:type="auto"/>
                  <w:shd w:val="clear" w:color="auto" w:fill="auto"/>
                  <w:vAlign w:val="center"/>
                </w:tcPr>
                <w:p w14:paraId="65CD03AF" w14:textId="2ED23AFC"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2494.13</w:t>
                  </w:r>
                </w:p>
              </w:tc>
              <w:tc>
                <w:tcPr>
                  <w:tcW w:w="0" w:type="auto"/>
                  <w:shd w:val="clear" w:color="auto" w:fill="auto"/>
                </w:tcPr>
                <w:p w14:paraId="05132D0A" w14:textId="26C88464"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C83400">
                    <w:rPr>
                      <w:rFonts w:hint="eastAsia"/>
                      <w:color w:val="171717" w:themeColor="background2" w:themeShade="1A"/>
                      <w:sz w:val="16"/>
                      <w:szCs w:val="16"/>
                      <w:lang w:val="en-GB" w:eastAsia="zh-CN"/>
                    </w:rPr>
                    <w:t>0</w:t>
                  </w:r>
                  <w:r w:rsidRPr="00C83400">
                    <w:rPr>
                      <w:color w:val="171717" w:themeColor="background2" w:themeShade="1A"/>
                      <w:sz w:val="16"/>
                      <w:szCs w:val="16"/>
                      <w:lang w:val="en-GB" w:eastAsia="zh-CN"/>
                    </w:rPr>
                    <w:t>.00</w:t>
                  </w:r>
                </w:p>
              </w:tc>
            </w:tr>
            <w:tr w:rsidR="004711F1" w:rsidRPr="004711F1" w14:paraId="12109202" w14:textId="77777777" w:rsidTr="00867DD1">
              <w:trPr>
                <w:trHeight w:val="20"/>
                <w:jc w:val="center"/>
              </w:trPr>
              <w:tc>
                <w:tcPr>
                  <w:tcW w:w="0" w:type="auto"/>
                  <w:vAlign w:val="center"/>
                </w:tcPr>
                <w:p w14:paraId="42E79646"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01/06/2021-30/06/2021</w:t>
                  </w:r>
                </w:p>
              </w:tc>
              <w:tc>
                <w:tcPr>
                  <w:tcW w:w="0" w:type="auto"/>
                  <w:shd w:val="clear" w:color="auto" w:fill="auto"/>
                  <w:vAlign w:val="center"/>
                </w:tcPr>
                <w:p w14:paraId="497CD6C4" w14:textId="1B7CF2E1"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2543.24</w:t>
                  </w:r>
                </w:p>
              </w:tc>
              <w:tc>
                <w:tcPr>
                  <w:tcW w:w="0" w:type="auto"/>
                  <w:shd w:val="clear" w:color="auto" w:fill="auto"/>
                  <w:vAlign w:val="center"/>
                </w:tcPr>
                <w:p w14:paraId="55480727" w14:textId="522DA652"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2494.81</w:t>
                  </w:r>
                </w:p>
              </w:tc>
              <w:tc>
                <w:tcPr>
                  <w:tcW w:w="0" w:type="auto"/>
                  <w:shd w:val="clear" w:color="auto" w:fill="auto"/>
                </w:tcPr>
                <w:p w14:paraId="474736DD" w14:textId="758BB675"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C83400">
                    <w:rPr>
                      <w:rFonts w:hint="eastAsia"/>
                      <w:color w:val="171717" w:themeColor="background2" w:themeShade="1A"/>
                      <w:sz w:val="16"/>
                      <w:szCs w:val="16"/>
                      <w:lang w:val="en-GB" w:eastAsia="zh-CN"/>
                    </w:rPr>
                    <w:t>0</w:t>
                  </w:r>
                  <w:r w:rsidRPr="00C83400">
                    <w:rPr>
                      <w:color w:val="171717" w:themeColor="background2" w:themeShade="1A"/>
                      <w:sz w:val="16"/>
                      <w:szCs w:val="16"/>
                      <w:lang w:val="en-GB" w:eastAsia="zh-CN"/>
                    </w:rPr>
                    <w:t>.00</w:t>
                  </w:r>
                </w:p>
              </w:tc>
            </w:tr>
            <w:tr w:rsidR="004711F1" w:rsidRPr="004711F1" w14:paraId="60BE10C6" w14:textId="77777777" w:rsidTr="00867DD1">
              <w:trPr>
                <w:trHeight w:val="20"/>
                <w:jc w:val="center"/>
              </w:trPr>
              <w:tc>
                <w:tcPr>
                  <w:tcW w:w="0" w:type="auto"/>
                  <w:vAlign w:val="center"/>
                </w:tcPr>
                <w:p w14:paraId="20BE0269"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01/07/2021-31/07/2021</w:t>
                  </w:r>
                </w:p>
              </w:tc>
              <w:tc>
                <w:tcPr>
                  <w:tcW w:w="0" w:type="auto"/>
                  <w:shd w:val="clear" w:color="auto" w:fill="auto"/>
                  <w:vAlign w:val="center"/>
                </w:tcPr>
                <w:p w14:paraId="346F4C03" w14:textId="237E6F84"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2543.40</w:t>
                  </w:r>
                </w:p>
              </w:tc>
              <w:tc>
                <w:tcPr>
                  <w:tcW w:w="0" w:type="auto"/>
                  <w:shd w:val="clear" w:color="auto" w:fill="auto"/>
                  <w:vAlign w:val="center"/>
                </w:tcPr>
                <w:p w14:paraId="2CC3EF13" w14:textId="3C526A49"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2495.17</w:t>
                  </w:r>
                </w:p>
              </w:tc>
              <w:tc>
                <w:tcPr>
                  <w:tcW w:w="0" w:type="auto"/>
                  <w:shd w:val="clear" w:color="auto" w:fill="auto"/>
                </w:tcPr>
                <w:p w14:paraId="73B77986" w14:textId="0BE3A74F"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C83400">
                    <w:rPr>
                      <w:rFonts w:hint="eastAsia"/>
                      <w:color w:val="171717" w:themeColor="background2" w:themeShade="1A"/>
                      <w:sz w:val="16"/>
                      <w:szCs w:val="16"/>
                      <w:lang w:val="en-GB" w:eastAsia="zh-CN"/>
                    </w:rPr>
                    <w:t>0</w:t>
                  </w:r>
                  <w:r w:rsidRPr="00C83400">
                    <w:rPr>
                      <w:color w:val="171717" w:themeColor="background2" w:themeShade="1A"/>
                      <w:sz w:val="16"/>
                      <w:szCs w:val="16"/>
                      <w:lang w:val="en-GB" w:eastAsia="zh-CN"/>
                    </w:rPr>
                    <w:t>.00</w:t>
                  </w:r>
                </w:p>
              </w:tc>
            </w:tr>
            <w:tr w:rsidR="004711F1" w:rsidRPr="004711F1" w14:paraId="7E16E0C4" w14:textId="77777777" w:rsidTr="007E68EB">
              <w:trPr>
                <w:trHeight w:val="20"/>
                <w:jc w:val="center"/>
              </w:trPr>
              <w:tc>
                <w:tcPr>
                  <w:tcW w:w="0" w:type="auto"/>
                  <w:vAlign w:val="center"/>
                </w:tcPr>
                <w:p w14:paraId="769668F3"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01/08/2021-31/08/2021</w:t>
                  </w:r>
                </w:p>
              </w:tc>
              <w:tc>
                <w:tcPr>
                  <w:tcW w:w="0" w:type="auto"/>
                  <w:shd w:val="clear" w:color="auto" w:fill="auto"/>
                  <w:vAlign w:val="center"/>
                </w:tcPr>
                <w:p w14:paraId="03451723" w14:textId="4488E342"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2541.11</w:t>
                  </w:r>
                </w:p>
              </w:tc>
              <w:tc>
                <w:tcPr>
                  <w:tcW w:w="0" w:type="auto"/>
                  <w:shd w:val="clear" w:color="auto" w:fill="auto"/>
                  <w:vAlign w:val="center"/>
                </w:tcPr>
                <w:p w14:paraId="0C9539B6" w14:textId="40C44BD6"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2493.22</w:t>
                  </w:r>
                </w:p>
              </w:tc>
              <w:tc>
                <w:tcPr>
                  <w:tcW w:w="0" w:type="auto"/>
                  <w:shd w:val="clear" w:color="auto" w:fill="auto"/>
                </w:tcPr>
                <w:p w14:paraId="53D3C419" w14:textId="56B5D583"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34FB74C6" w14:textId="77777777" w:rsidTr="007E68EB">
              <w:trPr>
                <w:trHeight w:val="20"/>
                <w:jc w:val="center"/>
              </w:trPr>
              <w:tc>
                <w:tcPr>
                  <w:tcW w:w="0" w:type="auto"/>
                  <w:vAlign w:val="center"/>
                </w:tcPr>
                <w:p w14:paraId="4EB9AD1F"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01/09/2021-30/09/2021</w:t>
                  </w:r>
                </w:p>
              </w:tc>
              <w:tc>
                <w:tcPr>
                  <w:tcW w:w="0" w:type="auto"/>
                  <w:shd w:val="clear" w:color="auto" w:fill="auto"/>
                  <w:vAlign w:val="center"/>
                </w:tcPr>
                <w:p w14:paraId="44336A15" w14:textId="52833FAE"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2544.62</w:t>
                  </w:r>
                </w:p>
              </w:tc>
              <w:tc>
                <w:tcPr>
                  <w:tcW w:w="0" w:type="auto"/>
                  <w:shd w:val="clear" w:color="auto" w:fill="auto"/>
                  <w:vAlign w:val="center"/>
                </w:tcPr>
                <w:p w14:paraId="03799015" w14:textId="459E1800"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2495.79</w:t>
                  </w:r>
                </w:p>
              </w:tc>
              <w:tc>
                <w:tcPr>
                  <w:tcW w:w="0" w:type="auto"/>
                  <w:shd w:val="clear" w:color="auto" w:fill="auto"/>
                </w:tcPr>
                <w:p w14:paraId="6999310B" w14:textId="18CCE340"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42CC8C41" w14:textId="77777777" w:rsidTr="007E68EB">
              <w:trPr>
                <w:trHeight w:val="20"/>
                <w:jc w:val="center"/>
              </w:trPr>
              <w:tc>
                <w:tcPr>
                  <w:tcW w:w="0" w:type="auto"/>
                  <w:vAlign w:val="center"/>
                </w:tcPr>
                <w:p w14:paraId="2DBB9A7C"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01/10/2021-31/10/2021</w:t>
                  </w:r>
                </w:p>
              </w:tc>
              <w:tc>
                <w:tcPr>
                  <w:tcW w:w="0" w:type="auto"/>
                  <w:shd w:val="clear" w:color="auto" w:fill="auto"/>
                  <w:vAlign w:val="center"/>
                </w:tcPr>
                <w:p w14:paraId="112256A0" w14:textId="102ED4D9"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2542.67</w:t>
                  </w:r>
                </w:p>
              </w:tc>
              <w:tc>
                <w:tcPr>
                  <w:tcW w:w="0" w:type="auto"/>
                  <w:shd w:val="clear" w:color="auto" w:fill="auto"/>
                  <w:vAlign w:val="center"/>
                </w:tcPr>
                <w:p w14:paraId="6D61E7DA" w14:textId="5D0B87DF"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2494.70</w:t>
                  </w:r>
                </w:p>
              </w:tc>
              <w:tc>
                <w:tcPr>
                  <w:tcW w:w="0" w:type="auto"/>
                  <w:shd w:val="clear" w:color="auto" w:fill="auto"/>
                </w:tcPr>
                <w:p w14:paraId="60088B15" w14:textId="0736CDDE"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589D40E2" w14:textId="77777777" w:rsidTr="007E68EB">
              <w:trPr>
                <w:trHeight w:val="20"/>
                <w:jc w:val="center"/>
              </w:trPr>
              <w:tc>
                <w:tcPr>
                  <w:tcW w:w="0" w:type="auto"/>
                  <w:vAlign w:val="center"/>
                </w:tcPr>
                <w:p w14:paraId="3C2D7B78"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01/11/2021-30/11/2021</w:t>
                  </w:r>
                </w:p>
              </w:tc>
              <w:tc>
                <w:tcPr>
                  <w:tcW w:w="0" w:type="auto"/>
                  <w:shd w:val="clear" w:color="auto" w:fill="auto"/>
                  <w:vAlign w:val="center"/>
                </w:tcPr>
                <w:p w14:paraId="37E68CFA" w14:textId="6FA84C1D"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2545.16</w:t>
                  </w:r>
                </w:p>
              </w:tc>
              <w:tc>
                <w:tcPr>
                  <w:tcW w:w="0" w:type="auto"/>
                  <w:shd w:val="clear" w:color="auto" w:fill="auto"/>
                  <w:vAlign w:val="center"/>
                </w:tcPr>
                <w:p w14:paraId="22BB1941" w14:textId="1E6867FB"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2497.30</w:t>
                  </w:r>
                </w:p>
              </w:tc>
              <w:tc>
                <w:tcPr>
                  <w:tcW w:w="0" w:type="auto"/>
                  <w:shd w:val="clear" w:color="auto" w:fill="auto"/>
                </w:tcPr>
                <w:p w14:paraId="7EC4A28F" w14:textId="5C84794A"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77F8B9EC" w14:textId="77777777" w:rsidTr="007E68EB">
              <w:trPr>
                <w:trHeight w:val="20"/>
                <w:jc w:val="center"/>
              </w:trPr>
              <w:tc>
                <w:tcPr>
                  <w:tcW w:w="0" w:type="auto"/>
                  <w:vAlign w:val="center"/>
                </w:tcPr>
                <w:p w14:paraId="23CEFE89"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01/12/2021-31/12/2021</w:t>
                  </w:r>
                </w:p>
              </w:tc>
              <w:tc>
                <w:tcPr>
                  <w:tcW w:w="0" w:type="auto"/>
                  <w:shd w:val="clear" w:color="auto" w:fill="auto"/>
                  <w:vAlign w:val="center"/>
                </w:tcPr>
                <w:p w14:paraId="57079ED7" w14:textId="267CF916"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2544.73</w:t>
                  </w:r>
                </w:p>
              </w:tc>
              <w:tc>
                <w:tcPr>
                  <w:tcW w:w="0" w:type="auto"/>
                  <w:shd w:val="clear" w:color="auto" w:fill="auto"/>
                  <w:vAlign w:val="center"/>
                </w:tcPr>
                <w:p w14:paraId="5A658C79" w14:textId="2669C63A"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2496.83</w:t>
                  </w:r>
                </w:p>
              </w:tc>
              <w:tc>
                <w:tcPr>
                  <w:tcW w:w="0" w:type="auto"/>
                  <w:shd w:val="clear" w:color="auto" w:fill="auto"/>
                </w:tcPr>
                <w:p w14:paraId="04CAED28" w14:textId="612DFC33"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2CAC2756" w14:textId="77777777" w:rsidTr="007E68EB">
              <w:trPr>
                <w:trHeight w:val="20"/>
                <w:jc w:val="center"/>
              </w:trPr>
              <w:tc>
                <w:tcPr>
                  <w:tcW w:w="0" w:type="auto"/>
                  <w:vAlign w:val="center"/>
                </w:tcPr>
                <w:p w14:paraId="1C017AE3"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01/01/2022-31/01/2022</w:t>
                  </w:r>
                </w:p>
              </w:tc>
              <w:tc>
                <w:tcPr>
                  <w:tcW w:w="0" w:type="auto"/>
                  <w:shd w:val="clear" w:color="auto" w:fill="auto"/>
                  <w:vAlign w:val="center"/>
                </w:tcPr>
                <w:p w14:paraId="7FD41C85" w14:textId="236C80E8"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2544.98</w:t>
                  </w:r>
                </w:p>
              </w:tc>
              <w:tc>
                <w:tcPr>
                  <w:tcW w:w="0" w:type="auto"/>
                  <w:shd w:val="clear" w:color="auto" w:fill="auto"/>
                  <w:vAlign w:val="center"/>
                </w:tcPr>
                <w:p w14:paraId="07571427" w14:textId="42E661D5"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2496.63</w:t>
                  </w:r>
                </w:p>
              </w:tc>
              <w:tc>
                <w:tcPr>
                  <w:tcW w:w="0" w:type="auto"/>
                  <w:shd w:val="clear" w:color="auto" w:fill="auto"/>
                </w:tcPr>
                <w:p w14:paraId="32ACDD22" w14:textId="3C311515"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6EB97B4F" w14:textId="77777777" w:rsidTr="007E68EB">
              <w:trPr>
                <w:trHeight w:val="20"/>
                <w:jc w:val="center"/>
              </w:trPr>
              <w:tc>
                <w:tcPr>
                  <w:tcW w:w="0" w:type="auto"/>
                  <w:vAlign w:val="center"/>
                </w:tcPr>
                <w:p w14:paraId="636DDABE"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01/02/2022-28/02/2022</w:t>
                  </w:r>
                </w:p>
              </w:tc>
              <w:tc>
                <w:tcPr>
                  <w:tcW w:w="0" w:type="auto"/>
                  <w:shd w:val="clear" w:color="auto" w:fill="auto"/>
                  <w:vAlign w:val="center"/>
                </w:tcPr>
                <w:p w14:paraId="086D9653" w14:textId="149A1BCD"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2544.35</w:t>
                  </w:r>
                </w:p>
              </w:tc>
              <w:tc>
                <w:tcPr>
                  <w:tcW w:w="0" w:type="auto"/>
                  <w:shd w:val="clear" w:color="auto" w:fill="auto"/>
                  <w:vAlign w:val="center"/>
                </w:tcPr>
                <w:p w14:paraId="6F2CA5D2" w14:textId="1B43FC2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2495.84</w:t>
                  </w:r>
                </w:p>
              </w:tc>
              <w:tc>
                <w:tcPr>
                  <w:tcW w:w="0" w:type="auto"/>
                  <w:shd w:val="clear" w:color="auto" w:fill="auto"/>
                </w:tcPr>
                <w:p w14:paraId="1EE267EC" w14:textId="42029754"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5ACD1886" w14:textId="77777777" w:rsidTr="007E68EB">
              <w:trPr>
                <w:trHeight w:val="20"/>
                <w:jc w:val="center"/>
              </w:trPr>
              <w:tc>
                <w:tcPr>
                  <w:tcW w:w="0" w:type="auto"/>
                  <w:vAlign w:val="center"/>
                </w:tcPr>
                <w:p w14:paraId="5CBC76D7" w14:textId="77777777"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lastRenderedPageBreak/>
                    <w:t>01/03/2022-31/03/2022</w:t>
                  </w:r>
                </w:p>
              </w:tc>
              <w:tc>
                <w:tcPr>
                  <w:tcW w:w="0" w:type="auto"/>
                  <w:shd w:val="clear" w:color="auto" w:fill="auto"/>
                  <w:vAlign w:val="center"/>
                </w:tcPr>
                <w:p w14:paraId="4527FABC" w14:textId="772940F1"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2543.14</w:t>
                  </w:r>
                </w:p>
              </w:tc>
              <w:tc>
                <w:tcPr>
                  <w:tcW w:w="0" w:type="auto"/>
                  <w:shd w:val="clear" w:color="auto" w:fill="auto"/>
                  <w:vAlign w:val="center"/>
                </w:tcPr>
                <w:p w14:paraId="29CAD5F7" w14:textId="1A2D1A7E"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2495.24</w:t>
                  </w:r>
                </w:p>
              </w:tc>
              <w:tc>
                <w:tcPr>
                  <w:tcW w:w="0" w:type="auto"/>
                  <w:shd w:val="clear" w:color="auto" w:fill="auto"/>
                </w:tcPr>
                <w:p w14:paraId="657F2C23" w14:textId="78743D0A" w:rsidR="004711F1" w:rsidRPr="00103652" w:rsidRDefault="004711F1" w:rsidP="00504F3C">
                  <w:pPr>
                    <w:framePr w:hSpace="180" w:wrap="around" w:vAnchor="text" w:hAnchor="margin" w:y="219"/>
                    <w:jc w:val="center"/>
                    <w:rPr>
                      <w:color w:val="171717" w:themeColor="background2" w:themeShade="1A"/>
                      <w:sz w:val="16"/>
                      <w:szCs w:val="16"/>
                      <w:lang w:val="en-GB" w:eastAsia="zh-CN"/>
                    </w:rPr>
                  </w:pPr>
                  <w:r w:rsidRPr="00B44EB4">
                    <w:rPr>
                      <w:rFonts w:hint="eastAsia"/>
                      <w:color w:val="171717" w:themeColor="background2" w:themeShade="1A"/>
                      <w:sz w:val="16"/>
                      <w:szCs w:val="16"/>
                      <w:lang w:val="en-GB" w:eastAsia="zh-CN"/>
                    </w:rPr>
                    <w:t>0</w:t>
                  </w:r>
                  <w:r w:rsidRPr="00B44EB4">
                    <w:rPr>
                      <w:color w:val="171717" w:themeColor="background2" w:themeShade="1A"/>
                      <w:sz w:val="16"/>
                      <w:szCs w:val="16"/>
                      <w:lang w:val="en-GB" w:eastAsia="zh-CN"/>
                    </w:rPr>
                    <w:t>.00</w:t>
                  </w:r>
                </w:p>
              </w:tc>
            </w:tr>
            <w:tr w:rsidR="004711F1" w:rsidRPr="004711F1" w14:paraId="0C02FE62" w14:textId="77777777" w:rsidTr="004711F1">
              <w:trPr>
                <w:trHeight w:val="20"/>
                <w:jc w:val="center"/>
              </w:trPr>
              <w:tc>
                <w:tcPr>
                  <w:tcW w:w="0" w:type="auto"/>
                  <w:vAlign w:val="center"/>
                </w:tcPr>
                <w:p w14:paraId="0932B668" w14:textId="14F511F9" w:rsidR="004711F1" w:rsidRPr="004711F1"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Average</w:t>
                  </w:r>
                </w:p>
              </w:tc>
              <w:tc>
                <w:tcPr>
                  <w:tcW w:w="0" w:type="auto"/>
                  <w:shd w:val="clear" w:color="auto" w:fill="auto"/>
                  <w:vAlign w:val="center"/>
                </w:tcPr>
                <w:p w14:paraId="798C7291" w14:textId="16917B5D" w:rsidR="004711F1" w:rsidRPr="004711F1"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2543.14</w:t>
                  </w:r>
                </w:p>
              </w:tc>
              <w:tc>
                <w:tcPr>
                  <w:tcW w:w="0" w:type="auto"/>
                  <w:shd w:val="clear" w:color="auto" w:fill="auto"/>
                  <w:vAlign w:val="center"/>
                </w:tcPr>
                <w:p w14:paraId="1C142D1F" w14:textId="66366DFB" w:rsidR="004711F1" w:rsidRPr="004711F1" w:rsidRDefault="004711F1" w:rsidP="00504F3C">
                  <w:pPr>
                    <w:framePr w:hSpace="180" w:wrap="around" w:vAnchor="text" w:hAnchor="margin" w:y="219"/>
                    <w:jc w:val="center"/>
                    <w:rPr>
                      <w:color w:val="171717" w:themeColor="background2" w:themeShade="1A"/>
                      <w:sz w:val="16"/>
                      <w:szCs w:val="16"/>
                      <w:lang w:val="en-GB" w:eastAsia="zh-CN"/>
                    </w:rPr>
                  </w:pPr>
                  <w:r w:rsidRPr="004711F1">
                    <w:rPr>
                      <w:color w:val="171717" w:themeColor="background2" w:themeShade="1A"/>
                      <w:sz w:val="16"/>
                      <w:szCs w:val="16"/>
                      <w:lang w:val="en-GB" w:eastAsia="zh-CN"/>
                    </w:rPr>
                    <w:t>2494.93</w:t>
                  </w:r>
                </w:p>
              </w:tc>
              <w:tc>
                <w:tcPr>
                  <w:tcW w:w="0" w:type="auto"/>
                  <w:shd w:val="clear" w:color="auto" w:fill="auto"/>
                  <w:vAlign w:val="center"/>
                </w:tcPr>
                <w:p w14:paraId="4D13CF42" w14:textId="5EBD2B8D" w:rsidR="004711F1" w:rsidRPr="004711F1" w:rsidRDefault="004711F1" w:rsidP="00504F3C">
                  <w:pPr>
                    <w:framePr w:hSpace="180" w:wrap="around" w:vAnchor="text" w:hAnchor="margin" w:y="219"/>
                    <w:jc w:val="center"/>
                    <w:rPr>
                      <w:color w:val="171717" w:themeColor="background2" w:themeShade="1A"/>
                      <w:sz w:val="16"/>
                      <w:szCs w:val="16"/>
                      <w:lang w:val="en-GB" w:eastAsia="zh-CN"/>
                    </w:rPr>
                  </w:pPr>
                  <w:r>
                    <w:rPr>
                      <w:rFonts w:hint="eastAsia"/>
                      <w:color w:val="171717" w:themeColor="background2" w:themeShade="1A"/>
                      <w:sz w:val="16"/>
                      <w:szCs w:val="16"/>
                      <w:lang w:val="en-GB" w:eastAsia="zh-CN"/>
                    </w:rPr>
                    <w:t>0</w:t>
                  </w:r>
                  <w:r>
                    <w:rPr>
                      <w:color w:val="171717" w:themeColor="background2" w:themeShade="1A"/>
                      <w:sz w:val="16"/>
                      <w:szCs w:val="16"/>
                      <w:lang w:val="en-GB" w:eastAsia="zh-CN"/>
                    </w:rPr>
                    <w:t>.00</w:t>
                  </w:r>
                </w:p>
              </w:tc>
            </w:tr>
          </w:tbl>
          <w:p w14:paraId="2C61D612" w14:textId="40BDB7B4" w:rsidR="000F5C37" w:rsidRPr="004711F1" w:rsidRDefault="000F5C37" w:rsidP="004711F1">
            <w:pPr>
              <w:jc w:val="center"/>
              <w:cnfStyle w:val="000000000000" w:firstRow="0" w:lastRow="0" w:firstColumn="0" w:lastColumn="0" w:oddVBand="0" w:evenVBand="0" w:oddHBand="0" w:evenHBand="0" w:firstRowFirstColumn="0" w:firstRowLastColumn="0" w:lastRowFirstColumn="0" w:lastRowLastColumn="0"/>
              <w:rPr>
                <w:color w:val="171717" w:themeColor="background2" w:themeShade="1A"/>
                <w:sz w:val="16"/>
                <w:szCs w:val="16"/>
                <w:lang w:val="en-GB" w:eastAsia="zh-CN"/>
              </w:rPr>
            </w:pPr>
          </w:p>
        </w:tc>
      </w:tr>
      <w:tr w:rsidR="00F655DA" w:rsidRPr="00D3386A" w14:paraId="6C31A598"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8B206F0" w14:textId="77777777" w:rsidR="00F655DA" w:rsidRPr="00D3386A" w:rsidRDefault="00F655DA" w:rsidP="00764A6A">
            <w:pPr>
              <w:spacing w:after="200"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lastRenderedPageBreak/>
              <w:t>Measurement methods and procedures</w:t>
            </w:r>
          </w:p>
        </w:tc>
        <w:tc>
          <w:tcPr>
            <w:tcW w:w="3456" w:type="pct"/>
          </w:tcPr>
          <w:p w14:paraId="60C12191" w14:textId="4B4E91E1"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Monitored continuously, record hourly and saved automatically in the </w:t>
            </w:r>
            <w:r w:rsidRPr="00F655DA">
              <w:rPr>
                <w:color w:val="auto"/>
                <w:sz w:val="18"/>
                <w:szCs w:val="18"/>
              </w:rPr>
              <w:t>Data</w:t>
            </w:r>
            <w:r w:rsidRPr="00F655DA">
              <w:rPr>
                <w:color w:val="auto"/>
                <w:sz w:val="18"/>
                <w:szCs w:val="18"/>
                <w:lang w:val="en-GB" w:eastAsia="zh-CN"/>
              </w:rPr>
              <w:t xml:space="preserve"> Collection System (DCS). The data can be obtained from </w:t>
            </w:r>
            <w:r w:rsidRPr="00F655DA">
              <w:rPr>
                <w:rFonts w:hint="eastAsia"/>
                <w:color w:val="auto"/>
                <w:sz w:val="18"/>
                <w:szCs w:val="18"/>
                <w:lang w:val="en-GB" w:eastAsia="zh-CN"/>
              </w:rPr>
              <w:t>this</w:t>
            </w:r>
            <w:r w:rsidRPr="00F655DA">
              <w:rPr>
                <w:color w:val="auto"/>
                <w:sz w:val="18"/>
                <w:szCs w:val="18"/>
                <w:lang w:val="en-GB" w:eastAsia="zh-CN"/>
              </w:rPr>
              <w:t xml:space="preserve"> system and the monthly data was exported by the staff at the beginning of next month</w:t>
            </w:r>
            <w:r w:rsidR="00B2250B">
              <w:rPr>
                <w:color w:val="auto"/>
                <w:sz w:val="18"/>
                <w:szCs w:val="18"/>
                <w:lang w:val="en-GB" w:eastAsia="zh-CN"/>
              </w:rPr>
              <w:t xml:space="preserve">, so this parameter can be sourced from </w:t>
            </w:r>
            <w:r w:rsidR="00DB2BBA">
              <w:rPr>
                <w:color w:val="auto"/>
                <w:sz w:val="18"/>
                <w:szCs w:val="18"/>
                <w:lang w:val="en-GB" w:eastAsia="zh-CN"/>
              </w:rPr>
              <w:t>“</w:t>
            </w:r>
            <w:r w:rsidR="00B2250B">
              <w:rPr>
                <w:color w:val="auto"/>
                <w:sz w:val="18"/>
                <w:szCs w:val="18"/>
                <w:lang w:val="en-GB" w:eastAsia="zh-CN"/>
              </w:rPr>
              <w:t>production record from DCS system</w:t>
            </w:r>
            <w:r w:rsidR="00DB2BBA">
              <w:rPr>
                <w:color w:val="auto"/>
                <w:sz w:val="18"/>
                <w:szCs w:val="18"/>
                <w:lang w:val="en-GB" w:eastAsia="zh-CN"/>
              </w:rPr>
              <w:t>”</w:t>
            </w:r>
            <w:r w:rsidR="006F4475" w:rsidRPr="00F655DA">
              <w:rPr>
                <w:color w:val="auto"/>
                <w:sz w:val="18"/>
                <w:szCs w:val="18"/>
                <w:lang w:val="en-GB" w:eastAsia="zh-CN"/>
              </w:rPr>
              <w:t>.</w:t>
            </w:r>
            <w:r w:rsidRPr="00F655DA">
              <w:rPr>
                <w:color w:val="auto"/>
                <w:sz w:val="18"/>
                <w:szCs w:val="18"/>
                <w:lang w:val="en-GB" w:eastAsia="zh-CN"/>
              </w:rPr>
              <w:t xml:space="preserve"> </w:t>
            </w:r>
          </w:p>
        </w:tc>
      </w:tr>
      <w:tr w:rsidR="00F655DA" w:rsidRPr="00D3386A" w14:paraId="4089E943"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47AAA3F7" w14:textId="77777777" w:rsidR="00F655DA" w:rsidRPr="00D3386A" w:rsidRDefault="00F655DA" w:rsidP="00764A6A">
            <w:pPr>
              <w:spacing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Monitoring frequency</w:t>
            </w:r>
          </w:p>
        </w:tc>
        <w:tc>
          <w:tcPr>
            <w:tcW w:w="3456" w:type="pct"/>
          </w:tcPr>
          <w:p w14:paraId="78611C5C"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Continuous measurement </w:t>
            </w:r>
          </w:p>
        </w:tc>
      </w:tr>
      <w:tr w:rsidR="00F655DA" w:rsidRPr="00D3386A" w14:paraId="17B706D9"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05C6824A" w14:textId="77777777" w:rsidR="00F655DA" w:rsidRPr="00D3386A" w:rsidRDefault="00F655DA" w:rsidP="00764A6A">
            <w:pPr>
              <w:spacing w:line="276" w:lineRule="auto"/>
              <w:contextualSpacing w:val="0"/>
              <w:jc w:val="both"/>
              <w:rPr>
                <w:color w:val="FFFFFF" w:themeColor="background1"/>
                <w:sz w:val="18"/>
                <w:szCs w:val="18"/>
                <w:lang w:val="en-GB"/>
              </w:rPr>
            </w:pPr>
            <w:r w:rsidRPr="00D3386A">
              <w:rPr>
                <w:rFonts w:asciiTheme="minorHAnsi" w:hAnsiTheme="minorHAnsi"/>
                <w:color w:val="FFFFFF" w:themeColor="background1"/>
                <w:sz w:val="18"/>
                <w:szCs w:val="18"/>
              </w:rPr>
              <w:t>QA/QC procedures</w:t>
            </w:r>
          </w:p>
        </w:tc>
        <w:tc>
          <w:tcPr>
            <w:tcW w:w="3456" w:type="pct"/>
          </w:tcPr>
          <w:p w14:paraId="2B810748" w14:textId="4ADB104A"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color w:val="auto"/>
                <w:sz w:val="18"/>
                <w:szCs w:val="18"/>
                <w:lang w:val="en-GB" w:eastAsia="zh-CN"/>
              </w:rPr>
              <w:t xml:space="preserve">Total </w:t>
            </w:r>
            <w:r w:rsidR="00B2250B">
              <w:rPr>
                <w:color w:val="auto"/>
                <w:sz w:val="18"/>
                <w:szCs w:val="18"/>
                <w:lang w:val="en-GB" w:eastAsia="zh-CN"/>
              </w:rPr>
              <w:t>27</w:t>
            </w:r>
            <w:r w:rsidRPr="00F655DA">
              <w:rPr>
                <w:color w:val="auto"/>
                <w:sz w:val="18"/>
                <w:szCs w:val="18"/>
                <w:lang w:val="en-GB" w:eastAsia="zh-CN"/>
              </w:rPr>
              <w:t xml:space="preserve"> flow meters were calibrated on </w:t>
            </w:r>
            <w:r w:rsidR="00B2250B" w:rsidRPr="002175A7">
              <w:rPr>
                <w:color w:val="auto"/>
                <w:sz w:val="18"/>
                <w:szCs w:val="18"/>
                <w:lang w:val="en-GB" w:eastAsia="zh-CN"/>
              </w:rPr>
              <w:t>08/01/2021</w:t>
            </w:r>
            <w:r w:rsidR="00B2250B">
              <w:rPr>
                <w:color w:val="auto"/>
                <w:sz w:val="18"/>
                <w:szCs w:val="18"/>
                <w:lang w:val="en-GB" w:eastAsia="zh-CN"/>
              </w:rPr>
              <w:t xml:space="preserve"> </w:t>
            </w:r>
            <w:r w:rsidR="00B2250B" w:rsidRPr="00F76372">
              <w:rPr>
                <w:color w:val="auto"/>
                <w:sz w:val="18"/>
                <w:szCs w:val="18"/>
                <w:lang w:val="en-GB" w:eastAsia="zh-CN"/>
              </w:rPr>
              <w:t xml:space="preserve">by </w:t>
            </w:r>
            <w:r w:rsidR="00B2250B" w:rsidRPr="002175A7">
              <w:rPr>
                <w:color w:val="auto"/>
                <w:sz w:val="18"/>
                <w:szCs w:val="18"/>
                <w:lang w:val="en-GB" w:eastAsia="zh-CN"/>
              </w:rPr>
              <w:t>Guangxi Zhuang Autonomous Region Institute of Metrology and testing</w:t>
            </w:r>
            <w:r w:rsidR="00B2250B" w:rsidRPr="00F655DA">
              <w:rPr>
                <w:color w:val="auto"/>
                <w:sz w:val="18"/>
                <w:szCs w:val="18"/>
                <w:lang w:val="en-GB" w:eastAsia="zh-CN"/>
              </w:rPr>
              <w:t xml:space="preserve"> </w:t>
            </w:r>
            <w:r w:rsidRPr="00F655DA">
              <w:rPr>
                <w:color w:val="auto"/>
                <w:sz w:val="18"/>
                <w:szCs w:val="18"/>
                <w:lang w:val="en-GB" w:eastAsia="zh-CN"/>
              </w:rPr>
              <w:t>in compliance with JJG1029</w:t>
            </w:r>
            <w:r w:rsidRPr="00F655DA">
              <w:rPr>
                <w:rFonts w:hint="eastAsia"/>
                <w:color w:val="auto"/>
                <w:sz w:val="18"/>
                <w:szCs w:val="18"/>
                <w:lang w:val="en-GB" w:eastAsia="zh-CN"/>
              </w:rPr>
              <w:t>-</w:t>
            </w:r>
            <w:r w:rsidRPr="00F655DA">
              <w:rPr>
                <w:color w:val="auto"/>
                <w:sz w:val="18"/>
                <w:szCs w:val="18"/>
                <w:lang w:val="en-GB" w:eastAsia="zh-CN"/>
              </w:rPr>
              <w:t>2007” Verification Regulation of Vortex-shedding Flowmeter” in China.</w:t>
            </w:r>
          </w:p>
          <w:p w14:paraId="10012A0E" w14:textId="77777777" w:rsidR="00F655DA" w:rsidRPr="00F655DA" w:rsidRDefault="00F655DA" w:rsidP="00F655DA">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655DA">
              <w:rPr>
                <w:b/>
                <w:bCs/>
                <w:color w:val="auto"/>
                <w:sz w:val="18"/>
                <w:szCs w:val="18"/>
                <w:lang w:val="en-GB" w:eastAsia="zh-CN"/>
              </w:rPr>
              <w:t>Please refer to   Section C of the MR for more details.</w:t>
            </w:r>
          </w:p>
        </w:tc>
      </w:tr>
      <w:tr w:rsidR="00F655DA" w:rsidRPr="00D3386A" w14:paraId="3D1CBF87"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8E694E"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Purpose of data</w:t>
            </w:r>
          </w:p>
        </w:tc>
        <w:tc>
          <w:tcPr>
            <w:tcW w:w="3456" w:type="pct"/>
          </w:tcPr>
          <w:p w14:paraId="696AB132"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eastAsia="zh-CN"/>
              </w:rPr>
              <w:t>Calculation of project emissions</w:t>
            </w:r>
          </w:p>
        </w:tc>
      </w:tr>
      <w:tr w:rsidR="00F655DA" w:rsidRPr="00D3386A" w14:paraId="03FF2467"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EC7B42" w14:textId="77777777" w:rsidR="00F655DA" w:rsidRPr="00D3386A" w:rsidRDefault="00F655DA" w:rsidP="00764A6A">
            <w:pPr>
              <w:spacing w:after="200" w:line="276" w:lineRule="auto"/>
              <w:contextualSpacing w:val="0"/>
              <w:rPr>
                <w:color w:val="FFFFFF" w:themeColor="background1"/>
                <w:sz w:val="18"/>
                <w:szCs w:val="18"/>
                <w:lang w:val="en-GB"/>
              </w:rPr>
            </w:pPr>
            <w:r w:rsidRPr="00D3386A">
              <w:rPr>
                <w:rFonts w:asciiTheme="minorHAnsi" w:hAnsiTheme="minorHAnsi"/>
                <w:color w:val="FFFFFF" w:themeColor="background1"/>
                <w:sz w:val="18"/>
                <w:szCs w:val="18"/>
              </w:rPr>
              <w:t>Additional comment</w:t>
            </w:r>
          </w:p>
        </w:tc>
        <w:tc>
          <w:tcPr>
            <w:tcW w:w="3456" w:type="pct"/>
          </w:tcPr>
          <w:p w14:paraId="154144F5" w14:textId="77777777" w:rsidR="00F655DA" w:rsidRPr="00F655DA" w:rsidRDefault="00F655DA" w:rsidP="00F655DA">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655DA">
              <w:rPr>
                <w:color w:val="auto"/>
                <w:sz w:val="18"/>
                <w:szCs w:val="18"/>
                <w:lang w:val="en-GB"/>
              </w:rPr>
              <w:t>N/A</w:t>
            </w:r>
          </w:p>
        </w:tc>
      </w:tr>
    </w:tbl>
    <w:p w14:paraId="1E7A65B9" w14:textId="7E55C429" w:rsidR="00E717C1" w:rsidRDefault="00E717C1"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71"/>
        <w:gridCol w:w="6651"/>
      </w:tblGrid>
      <w:tr w:rsidR="00F73507" w:rsidRPr="00B940C2" w14:paraId="2CD6E75A" w14:textId="77777777" w:rsidTr="00987945">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tcPr>
          <w:p w14:paraId="474C3293"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Data/parameter</w:t>
            </w:r>
          </w:p>
        </w:tc>
        <w:tc>
          <w:tcPr>
            <w:tcW w:w="3456" w:type="pct"/>
          </w:tcPr>
          <w:p w14:paraId="513D0433"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eastAsia="zh-CN"/>
              </w:rPr>
              <w:t>V</w:t>
            </w:r>
            <w:r w:rsidRPr="00F73507">
              <w:rPr>
                <w:color w:val="auto"/>
                <w:sz w:val="18"/>
                <w:szCs w:val="18"/>
                <w:vertAlign w:val="subscript"/>
                <w:lang w:val="en-GB" w:eastAsia="zh-CN"/>
              </w:rPr>
              <w:t>i,t,db</w:t>
            </w:r>
          </w:p>
        </w:tc>
      </w:tr>
      <w:tr w:rsidR="00F73507" w:rsidRPr="00B940C2" w14:paraId="6A6159A1"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4B7644D5"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Unit</w:t>
            </w:r>
          </w:p>
        </w:tc>
        <w:tc>
          <w:tcPr>
            <w:tcW w:w="3456" w:type="pct"/>
          </w:tcPr>
          <w:p w14:paraId="133B70C1"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m³ gas i/m³ dry gas </w:t>
            </w:r>
          </w:p>
        </w:tc>
      </w:tr>
      <w:tr w:rsidR="00F73507" w:rsidRPr="00B940C2" w14:paraId="57A8BCB8" w14:textId="77777777" w:rsidTr="00987945">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tcPr>
          <w:p w14:paraId="33B85433"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Description</w:t>
            </w:r>
          </w:p>
        </w:tc>
        <w:tc>
          <w:tcPr>
            <w:tcW w:w="3456" w:type="pct"/>
          </w:tcPr>
          <w:p w14:paraId="4182F2C8"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Volumetric fraction of greenhouse gas i in a time interval t on a dry basis </w:t>
            </w:r>
          </w:p>
        </w:tc>
      </w:tr>
      <w:tr w:rsidR="00F73507" w:rsidRPr="00B940C2" w14:paraId="3A4E12B1"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7F5CC56B" w14:textId="77777777" w:rsidR="00F73507" w:rsidRPr="00B940C2" w:rsidRDefault="00F73507" w:rsidP="00F73507">
            <w:pPr>
              <w:contextualSpacing w:val="0"/>
              <w:rPr>
                <w:color w:val="FFFFFF" w:themeColor="background1"/>
                <w:sz w:val="18"/>
                <w:szCs w:val="18"/>
                <w:lang w:val="en-GB"/>
              </w:rPr>
            </w:pPr>
            <w:r w:rsidRPr="00B940C2">
              <w:rPr>
                <w:color w:val="FFFFFF" w:themeColor="background1"/>
                <w:sz w:val="18"/>
                <w:szCs w:val="18"/>
                <w:lang w:val="en-GB"/>
              </w:rPr>
              <w:t>Source of data</w:t>
            </w:r>
          </w:p>
        </w:tc>
        <w:tc>
          <w:tcPr>
            <w:tcW w:w="3456" w:type="pct"/>
          </w:tcPr>
          <w:p w14:paraId="250E8D43" w14:textId="0BDC08C8"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rPr>
              <w:t xml:space="preserve">Monitored by </w:t>
            </w:r>
            <w:r w:rsidRPr="00C56D1B">
              <w:rPr>
                <w:color w:val="auto"/>
                <w:sz w:val="18"/>
                <w:szCs w:val="18"/>
              </w:rPr>
              <w:t>gas analyzer</w:t>
            </w:r>
            <w:r>
              <w:rPr>
                <w:color w:val="auto"/>
                <w:sz w:val="18"/>
                <w:szCs w:val="18"/>
              </w:rPr>
              <w:t>s</w:t>
            </w:r>
          </w:p>
        </w:tc>
      </w:tr>
      <w:tr w:rsidR="00F73507" w:rsidRPr="00B940C2" w14:paraId="2C6C51E6" w14:textId="77777777" w:rsidTr="00987945">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tcPr>
          <w:p w14:paraId="602FD17D"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 xml:space="preserve">Value(s) </w:t>
            </w:r>
            <w:r w:rsidRPr="00B940C2">
              <w:rPr>
                <w:rFonts w:asciiTheme="minorHAnsi" w:hAnsiTheme="minorHAnsi" w:hint="eastAsia"/>
                <w:color w:val="FFFFFF" w:themeColor="background1"/>
                <w:sz w:val="18"/>
                <w:szCs w:val="18"/>
                <w:lang w:eastAsia="zh-CN"/>
              </w:rPr>
              <w:t>of</w:t>
            </w:r>
            <w:r w:rsidRPr="00B940C2">
              <w:rPr>
                <w:rFonts w:asciiTheme="minorHAnsi" w:hAnsiTheme="minorHAnsi"/>
                <w:color w:val="FFFFFF" w:themeColor="background1"/>
                <w:sz w:val="18"/>
                <w:szCs w:val="18"/>
              </w:rPr>
              <w:t xml:space="preserve"> </w:t>
            </w:r>
            <w:r w:rsidRPr="00B940C2">
              <w:rPr>
                <w:rFonts w:asciiTheme="minorHAnsi" w:hAnsiTheme="minorHAnsi" w:hint="eastAsia"/>
                <w:color w:val="FFFFFF" w:themeColor="background1"/>
                <w:sz w:val="18"/>
                <w:szCs w:val="18"/>
                <w:lang w:eastAsia="zh-CN"/>
              </w:rPr>
              <w:t>monitored</w:t>
            </w:r>
            <w:r w:rsidRPr="00B940C2">
              <w:rPr>
                <w:rFonts w:asciiTheme="minorHAnsi" w:hAnsiTheme="minorHAnsi"/>
                <w:color w:val="FFFFFF" w:themeColor="background1"/>
                <w:sz w:val="18"/>
                <w:szCs w:val="18"/>
              </w:rPr>
              <w:t xml:space="preserve"> </w:t>
            </w:r>
            <w:r w:rsidRPr="00B940C2">
              <w:rPr>
                <w:rFonts w:asciiTheme="minorHAnsi" w:hAnsiTheme="minorHAnsi" w:hint="eastAsia"/>
                <w:color w:val="FFFFFF" w:themeColor="background1"/>
                <w:sz w:val="18"/>
                <w:szCs w:val="18"/>
                <w:lang w:eastAsia="zh-CN"/>
              </w:rPr>
              <w:t>parameter</w:t>
            </w:r>
          </w:p>
        </w:tc>
        <w:tc>
          <w:tcPr>
            <w:tcW w:w="3456" w:type="pct"/>
            <w:vAlign w:val="center"/>
          </w:tcPr>
          <w:tbl>
            <w:tblPr>
              <w:tblStyle w:val="afffff3"/>
              <w:tblW w:w="6289" w:type="dxa"/>
              <w:jc w:val="center"/>
              <w:tblLook w:val="04A0" w:firstRow="1" w:lastRow="0" w:firstColumn="1" w:lastColumn="0" w:noHBand="0" w:noVBand="1"/>
            </w:tblPr>
            <w:tblGrid>
              <w:gridCol w:w="2247"/>
              <w:gridCol w:w="854"/>
              <w:gridCol w:w="2255"/>
              <w:gridCol w:w="933"/>
            </w:tblGrid>
            <w:tr w:rsidR="001C49B1" w:rsidRPr="001C49B1" w14:paraId="14A1DB99" w14:textId="3D7BC7FC" w:rsidTr="001C49B1">
              <w:trPr>
                <w:trHeight w:val="397"/>
                <w:jc w:val="center"/>
              </w:trPr>
              <w:tc>
                <w:tcPr>
                  <w:tcW w:w="1786" w:type="pct"/>
                  <w:vAlign w:val="center"/>
                </w:tcPr>
                <w:p w14:paraId="2584834D" w14:textId="77777777" w:rsidR="00B2250B" w:rsidRPr="001C49B1" w:rsidRDefault="00B2250B" w:rsidP="00504F3C">
                  <w:pPr>
                    <w:framePr w:hSpace="180" w:wrap="around" w:vAnchor="text" w:hAnchor="margin" w:xAlign="center" w:y="219"/>
                    <w:jc w:val="center"/>
                    <w:rPr>
                      <w:b/>
                      <w:bCs/>
                      <w:color w:val="171717" w:themeColor="background2" w:themeShade="1A"/>
                      <w:sz w:val="16"/>
                      <w:szCs w:val="16"/>
                      <w:lang w:val="en-GB" w:eastAsia="zh-CN"/>
                    </w:rPr>
                  </w:pPr>
                  <w:r w:rsidRPr="001C49B1">
                    <w:rPr>
                      <w:b/>
                      <w:bCs/>
                      <w:color w:val="171717" w:themeColor="background2" w:themeShade="1A"/>
                      <w:sz w:val="16"/>
                      <w:szCs w:val="16"/>
                      <w:lang w:val="en-GB" w:eastAsia="zh-CN"/>
                    </w:rPr>
                    <w:t>period</w:t>
                  </w:r>
                </w:p>
              </w:tc>
              <w:tc>
                <w:tcPr>
                  <w:tcW w:w="679" w:type="pct"/>
                  <w:vAlign w:val="center"/>
                </w:tcPr>
                <w:p w14:paraId="67ADE11C" w14:textId="15898AEA" w:rsidR="00B2250B" w:rsidRPr="001C49B1" w:rsidRDefault="00E82DE8" w:rsidP="00504F3C">
                  <w:pPr>
                    <w:framePr w:hSpace="180" w:wrap="around" w:vAnchor="text" w:hAnchor="margin" w:xAlign="center" w:y="219"/>
                    <w:jc w:val="center"/>
                    <w:rPr>
                      <w:b/>
                      <w:bCs/>
                      <w:color w:val="171717" w:themeColor="background2" w:themeShade="1A"/>
                      <w:sz w:val="16"/>
                      <w:szCs w:val="16"/>
                      <w:lang w:val="en-GB" w:eastAsia="zh-CN"/>
                    </w:rPr>
                  </w:pPr>
                  <w:r w:rsidRPr="001C49B1">
                    <w:rPr>
                      <w:b/>
                      <w:bCs/>
                      <w:color w:val="171717" w:themeColor="background2" w:themeShade="1A"/>
                      <w:sz w:val="16"/>
                      <w:szCs w:val="16"/>
                      <w:lang w:val="en-GB" w:eastAsia="zh-CN"/>
                    </w:rPr>
                    <w:t>V</w:t>
                  </w:r>
                  <w:r w:rsidRPr="001C49B1">
                    <w:rPr>
                      <w:b/>
                      <w:bCs/>
                      <w:color w:val="171717" w:themeColor="background2" w:themeShade="1A"/>
                      <w:sz w:val="16"/>
                      <w:szCs w:val="16"/>
                      <w:vertAlign w:val="subscript"/>
                      <w:lang w:val="en-GB" w:eastAsia="zh-CN"/>
                    </w:rPr>
                    <w:t>i,t,db</w:t>
                  </w:r>
                </w:p>
              </w:tc>
              <w:tc>
                <w:tcPr>
                  <w:tcW w:w="1793" w:type="pct"/>
                  <w:vAlign w:val="center"/>
                </w:tcPr>
                <w:p w14:paraId="50B3E04B" w14:textId="628D18FA" w:rsidR="00B2250B" w:rsidRPr="001C49B1" w:rsidRDefault="00B2250B" w:rsidP="00504F3C">
                  <w:pPr>
                    <w:framePr w:hSpace="180" w:wrap="around" w:vAnchor="text" w:hAnchor="margin" w:xAlign="center" w:y="219"/>
                    <w:jc w:val="center"/>
                    <w:rPr>
                      <w:b/>
                      <w:bCs/>
                      <w:color w:val="171717" w:themeColor="background2" w:themeShade="1A"/>
                      <w:sz w:val="16"/>
                      <w:szCs w:val="16"/>
                      <w:lang w:val="en-GB" w:eastAsia="zh-CN"/>
                    </w:rPr>
                  </w:pPr>
                  <w:r w:rsidRPr="001C49B1">
                    <w:rPr>
                      <w:b/>
                      <w:bCs/>
                      <w:color w:val="171717" w:themeColor="background2" w:themeShade="1A"/>
                      <w:sz w:val="16"/>
                      <w:szCs w:val="16"/>
                      <w:lang w:val="en-GB" w:eastAsia="zh-CN"/>
                    </w:rPr>
                    <w:t>period</w:t>
                  </w:r>
                </w:p>
              </w:tc>
              <w:tc>
                <w:tcPr>
                  <w:tcW w:w="742" w:type="pct"/>
                  <w:vAlign w:val="center"/>
                </w:tcPr>
                <w:p w14:paraId="1FB07D9B" w14:textId="003F68E2" w:rsidR="00B2250B" w:rsidRPr="001C49B1" w:rsidRDefault="00E82DE8" w:rsidP="00504F3C">
                  <w:pPr>
                    <w:framePr w:hSpace="180" w:wrap="around" w:vAnchor="text" w:hAnchor="margin" w:xAlign="center" w:y="219"/>
                    <w:jc w:val="center"/>
                    <w:rPr>
                      <w:b/>
                      <w:bCs/>
                      <w:color w:val="171717" w:themeColor="background2" w:themeShade="1A"/>
                      <w:sz w:val="16"/>
                      <w:szCs w:val="16"/>
                      <w:lang w:val="en-GB" w:eastAsia="zh-CN"/>
                    </w:rPr>
                  </w:pPr>
                  <w:r w:rsidRPr="001C49B1">
                    <w:rPr>
                      <w:b/>
                      <w:bCs/>
                      <w:color w:val="171717" w:themeColor="background2" w:themeShade="1A"/>
                      <w:sz w:val="16"/>
                      <w:szCs w:val="16"/>
                      <w:lang w:val="en-GB" w:eastAsia="zh-CN"/>
                    </w:rPr>
                    <w:t>V</w:t>
                  </w:r>
                  <w:r w:rsidRPr="001C49B1">
                    <w:rPr>
                      <w:b/>
                      <w:bCs/>
                      <w:color w:val="171717" w:themeColor="background2" w:themeShade="1A"/>
                      <w:sz w:val="16"/>
                      <w:szCs w:val="16"/>
                      <w:vertAlign w:val="subscript"/>
                      <w:lang w:val="en-GB" w:eastAsia="zh-CN"/>
                    </w:rPr>
                    <w:t>i,t,db</w:t>
                  </w:r>
                </w:p>
              </w:tc>
            </w:tr>
            <w:tr w:rsidR="001C49B1" w:rsidRPr="001C49B1" w14:paraId="319B3FD8" w14:textId="50CF6D69" w:rsidTr="001C49B1">
              <w:trPr>
                <w:trHeight w:val="397"/>
                <w:jc w:val="center"/>
              </w:trPr>
              <w:tc>
                <w:tcPr>
                  <w:tcW w:w="1786" w:type="pct"/>
                  <w:vAlign w:val="center"/>
                </w:tcPr>
                <w:p w14:paraId="65FA42A8" w14:textId="283115B5"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20/01/2021-31/01/2021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4CDC1194" w14:textId="5F463E63"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60.84</w:t>
                  </w:r>
                </w:p>
              </w:tc>
              <w:tc>
                <w:tcPr>
                  <w:tcW w:w="1793" w:type="pct"/>
                  <w:tcBorders>
                    <w:top w:val="nil"/>
                    <w:left w:val="single" w:sz="4" w:space="0" w:color="auto"/>
                    <w:bottom w:val="single" w:sz="4" w:space="0" w:color="auto"/>
                    <w:right w:val="single" w:sz="4" w:space="0" w:color="auto"/>
                  </w:tcBorders>
                  <w:vAlign w:val="center"/>
                </w:tcPr>
                <w:p w14:paraId="40A547A3" w14:textId="787DB4CE"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01/09/2021-30/09/2021</w:t>
                  </w:r>
                </w:p>
              </w:tc>
              <w:tc>
                <w:tcPr>
                  <w:tcW w:w="742" w:type="pct"/>
                  <w:tcBorders>
                    <w:top w:val="nil"/>
                    <w:left w:val="single" w:sz="4" w:space="0" w:color="auto"/>
                    <w:bottom w:val="single" w:sz="4" w:space="0" w:color="auto"/>
                    <w:right w:val="single" w:sz="4" w:space="0" w:color="auto"/>
                  </w:tcBorders>
                  <w:vAlign w:val="center"/>
                </w:tcPr>
                <w:p w14:paraId="1FBA00AC" w14:textId="24D43CB3"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60.60</w:t>
                  </w:r>
                </w:p>
              </w:tc>
            </w:tr>
            <w:tr w:rsidR="001C49B1" w:rsidRPr="001C49B1" w14:paraId="1DC6590B" w14:textId="3DB892C3" w:rsidTr="001C49B1">
              <w:trPr>
                <w:trHeight w:val="397"/>
                <w:jc w:val="center"/>
              </w:trPr>
              <w:tc>
                <w:tcPr>
                  <w:tcW w:w="1786" w:type="pct"/>
                  <w:vAlign w:val="center"/>
                </w:tcPr>
                <w:p w14:paraId="2BED1C95" w14:textId="1BBA349A"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01/02/1021-28/02/2021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426E552C" w14:textId="7D29659B"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60.99</w:t>
                  </w:r>
                </w:p>
              </w:tc>
              <w:tc>
                <w:tcPr>
                  <w:tcW w:w="1793" w:type="pct"/>
                  <w:tcBorders>
                    <w:top w:val="nil"/>
                    <w:left w:val="single" w:sz="4" w:space="0" w:color="auto"/>
                    <w:bottom w:val="single" w:sz="4" w:space="0" w:color="auto"/>
                    <w:right w:val="single" w:sz="4" w:space="0" w:color="auto"/>
                  </w:tcBorders>
                  <w:vAlign w:val="center"/>
                </w:tcPr>
                <w:p w14:paraId="6CE3193B" w14:textId="314A0CD5"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01/10/2021-31/10/2021</w:t>
                  </w:r>
                </w:p>
              </w:tc>
              <w:tc>
                <w:tcPr>
                  <w:tcW w:w="742" w:type="pct"/>
                  <w:tcBorders>
                    <w:top w:val="nil"/>
                    <w:left w:val="single" w:sz="4" w:space="0" w:color="auto"/>
                    <w:bottom w:val="single" w:sz="4" w:space="0" w:color="auto"/>
                    <w:right w:val="single" w:sz="4" w:space="0" w:color="auto"/>
                  </w:tcBorders>
                  <w:vAlign w:val="center"/>
                </w:tcPr>
                <w:p w14:paraId="5F4BD6D5" w14:textId="382BEF8F"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60.71</w:t>
                  </w:r>
                </w:p>
              </w:tc>
            </w:tr>
            <w:tr w:rsidR="001C49B1" w:rsidRPr="001C49B1" w14:paraId="1568B28E" w14:textId="7B7D8084" w:rsidTr="001C49B1">
              <w:trPr>
                <w:trHeight w:val="397"/>
                <w:jc w:val="center"/>
              </w:trPr>
              <w:tc>
                <w:tcPr>
                  <w:tcW w:w="1786" w:type="pct"/>
                  <w:vAlign w:val="center"/>
                </w:tcPr>
                <w:p w14:paraId="5D52CF97" w14:textId="4F73E8F5"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01/03/2021-31/03/3021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4CF2B077" w14:textId="08920B5B"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61.13</w:t>
                  </w:r>
                </w:p>
              </w:tc>
              <w:tc>
                <w:tcPr>
                  <w:tcW w:w="1793" w:type="pct"/>
                  <w:tcBorders>
                    <w:top w:val="nil"/>
                    <w:left w:val="single" w:sz="4" w:space="0" w:color="auto"/>
                    <w:bottom w:val="single" w:sz="4" w:space="0" w:color="auto"/>
                    <w:right w:val="single" w:sz="4" w:space="0" w:color="auto"/>
                  </w:tcBorders>
                  <w:vAlign w:val="center"/>
                </w:tcPr>
                <w:p w14:paraId="18B851AD" w14:textId="702363B2"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01/11/2021-30/11/2021</w:t>
                  </w:r>
                </w:p>
              </w:tc>
              <w:tc>
                <w:tcPr>
                  <w:tcW w:w="742" w:type="pct"/>
                  <w:tcBorders>
                    <w:top w:val="nil"/>
                    <w:left w:val="single" w:sz="4" w:space="0" w:color="auto"/>
                    <w:bottom w:val="single" w:sz="4" w:space="0" w:color="auto"/>
                    <w:right w:val="single" w:sz="4" w:space="0" w:color="auto"/>
                  </w:tcBorders>
                  <w:vAlign w:val="center"/>
                </w:tcPr>
                <w:p w14:paraId="722207ED" w14:textId="65CA63B2"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60.68</w:t>
                  </w:r>
                </w:p>
              </w:tc>
            </w:tr>
            <w:tr w:rsidR="001C49B1" w:rsidRPr="001C49B1" w14:paraId="4AD5DBBF" w14:textId="1E970423" w:rsidTr="001C49B1">
              <w:trPr>
                <w:trHeight w:val="397"/>
                <w:jc w:val="center"/>
              </w:trPr>
              <w:tc>
                <w:tcPr>
                  <w:tcW w:w="1786" w:type="pct"/>
                  <w:vAlign w:val="center"/>
                </w:tcPr>
                <w:p w14:paraId="6C96A595" w14:textId="66C30684"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01/04/2021-30/04/2021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6A5B4794" w14:textId="205F8200"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61.00</w:t>
                  </w:r>
                </w:p>
              </w:tc>
              <w:tc>
                <w:tcPr>
                  <w:tcW w:w="1793" w:type="pct"/>
                  <w:tcBorders>
                    <w:top w:val="nil"/>
                    <w:left w:val="single" w:sz="4" w:space="0" w:color="auto"/>
                    <w:bottom w:val="single" w:sz="4" w:space="0" w:color="auto"/>
                    <w:right w:val="single" w:sz="4" w:space="0" w:color="auto"/>
                  </w:tcBorders>
                  <w:vAlign w:val="center"/>
                </w:tcPr>
                <w:p w14:paraId="22868211" w14:textId="641C4313"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01/12/2021-31/12/2021</w:t>
                  </w:r>
                </w:p>
              </w:tc>
              <w:tc>
                <w:tcPr>
                  <w:tcW w:w="742" w:type="pct"/>
                  <w:tcBorders>
                    <w:top w:val="nil"/>
                    <w:left w:val="single" w:sz="4" w:space="0" w:color="auto"/>
                    <w:bottom w:val="single" w:sz="4" w:space="0" w:color="auto"/>
                    <w:right w:val="single" w:sz="4" w:space="0" w:color="auto"/>
                  </w:tcBorders>
                  <w:vAlign w:val="center"/>
                </w:tcPr>
                <w:p w14:paraId="1D38875E" w14:textId="0B0B07C7"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61.36</w:t>
                  </w:r>
                </w:p>
              </w:tc>
            </w:tr>
            <w:tr w:rsidR="001C49B1" w:rsidRPr="001C49B1" w14:paraId="4502A95D" w14:textId="1CADD5AD" w:rsidTr="001C49B1">
              <w:trPr>
                <w:trHeight w:val="397"/>
                <w:jc w:val="center"/>
              </w:trPr>
              <w:tc>
                <w:tcPr>
                  <w:tcW w:w="1786" w:type="pct"/>
                  <w:vAlign w:val="center"/>
                </w:tcPr>
                <w:p w14:paraId="095C0635" w14:textId="72CFAC89"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01/05/2021-31/05/2021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2A66CE3C" w14:textId="41362599"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61.38</w:t>
                  </w:r>
                </w:p>
              </w:tc>
              <w:tc>
                <w:tcPr>
                  <w:tcW w:w="1793" w:type="pct"/>
                  <w:tcBorders>
                    <w:top w:val="nil"/>
                    <w:left w:val="single" w:sz="4" w:space="0" w:color="auto"/>
                    <w:bottom w:val="single" w:sz="4" w:space="0" w:color="auto"/>
                    <w:right w:val="single" w:sz="4" w:space="0" w:color="auto"/>
                  </w:tcBorders>
                  <w:vAlign w:val="center"/>
                </w:tcPr>
                <w:p w14:paraId="53EB0DFC" w14:textId="3B82D215"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01/01/2022-31/01/2022</w:t>
                  </w:r>
                </w:p>
              </w:tc>
              <w:tc>
                <w:tcPr>
                  <w:tcW w:w="742" w:type="pct"/>
                  <w:tcBorders>
                    <w:top w:val="nil"/>
                    <w:left w:val="single" w:sz="4" w:space="0" w:color="auto"/>
                    <w:bottom w:val="single" w:sz="4" w:space="0" w:color="auto"/>
                    <w:right w:val="single" w:sz="4" w:space="0" w:color="auto"/>
                  </w:tcBorders>
                  <w:vAlign w:val="center"/>
                </w:tcPr>
                <w:p w14:paraId="7B8468F7" w14:textId="554D4349"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61.30</w:t>
                  </w:r>
                </w:p>
              </w:tc>
            </w:tr>
            <w:tr w:rsidR="001C49B1" w:rsidRPr="001C49B1" w14:paraId="4C3D1C3A" w14:textId="21BBC591" w:rsidTr="001C49B1">
              <w:trPr>
                <w:trHeight w:val="397"/>
                <w:jc w:val="center"/>
              </w:trPr>
              <w:tc>
                <w:tcPr>
                  <w:tcW w:w="1786" w:type="pct"/>
                  <w:vAlign w:val="center"/>
                </w:tcPr>
                <w:p w14:paraId="12283F43" w14:textId="3A1B48B9"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01/06/2021-30/06/2021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2D0FA517" w14:textId="101B2628"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61.23</w:t>
                  </w:r>
                </w:p>
              </w:tc>
              <w:tc>
                <w:tcPr>
                  <w:tcW w:w="1793" w:type="pct"/>
                  <w:tcBorders>
                    <w:top w:val="nil"/>
                    <w:left w:val="single" w:sz="4" w:space="0" w:color="auto"/>
                    <w:bottom w:val="single" w:sz="4" w:space="0" w:color="auto"/>
                    <w:right w:val="single" w:sz="4" w:space="0" w:color="auto"/>
                  </w:tcBorders>
                  <w:vAlign w:val="center"/>
                </w:tcPr>
                <w:p w14:paraId="3B970CA4" w14:textId="49059ABF"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01/02/2022-28/02/2022</w:t>
                  </w:r>
                </w:p>
              </w:tc>
              <w:tc>
                <w:tcPr>
                  <w:tcW w:w="742" w:type="pct"/>
                  <w:tcBorders>
                    <w:top w:val="nil"/>
                    <w:left w:val="single" w:sz="4" w:space="0" w:color="auto"/>
                    <w:bottom w:val="single" w:sz="4" w:space="0" w:color="auto"/>
                    <w:right w:val="single" w:sz="4" w:space="0" w:color="auto"/>
                  </w:tcBorders>
                  <w:vAlign w:val="center"/>
                </w:tcPr>
                <w:p w14:paraId="2CCCB590" w14:textId="7C938FD0"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61.54</w:t>
                  </w:r>
                </w:p>
              </w:tc>
            </w:tr>
            <w:tr w:rsidR="001C49B1" w:rsidRPr="001C49B1" w14:paraId="483AA45C" w14:textId="445E21D0" w:rsidTr="001C49B1">
              <w:trPr>
                <w:trHeight w:val="397"/>
                <w:jc w:val="center"/>
              </w:trPr>
              <w:tc>
                <w:tcPr>
                  <w:tcW w:w="1786" w:type="pct"/>
                  <w:vAlign w:val="center"/>
                </w:tcPr>
                <w:p w14:paraId="5F70B1BD" w14:textId="7A8AA905"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01/07/2021-31/07/2021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015F833E" w14:textId="4401231C"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60.77</w:t>
                  </w:r>
                </w:p>
              </w:tc>
              <w:tc>
                <w:tcPr>
                  <w:tcW w:w="1793" w:type="pct"/>
                  <w:tcBorders>
                    <w:top w:val="nil"/>
                    <w:left w:val="single" w:sz="4" w:space="0" w:color="auto"/>
                    <w:bottom w:val="single" w:sz="4" w:space="0" w:color="auto"/>
                    <w:right w:val="single" w:sz="4" w:space="0" w:color="auto"/>
                  </w:tcBorders>
                  <w:vAlign w:val="center"/>
                </w:tcPr>
                <w:p w14:paraId="6A4413DC" w14:textId="7CF85B7A"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01/03/2022-31/03/2022</w:t>
                  </w:r>
                </w:p>
              </w:tc>
              <w:tc>
                <w:tcPr>
                  <w:tcW w:w="742" w:type="pct"/>
                  <w:tcBorders>
                    <w:top w:val="nil"/>
                    <w:left w:val="single" w:sz="4" w:space="0" w:color="auto"/>
                    <w:bottom w:val="single" w:sz="4" w:space="0" w:color="auto"/>
                    <w:right w:val="single" w:sz="4" w:space="0" w:color="auto"/>
                  </w:tcBorders>
                  <w:vAlign w:val="center"/>
                </w:tcPr>
                <w:p w14:paraId="50BABCF5" w14:textId="7AACCF72"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rFonts w:cs="Arial"/>
                      <w:color w:val="171717" w:themeColor="background2" w:themeShade="1A"/>
                      <w:sz w:val="16"/>
                      <w:szCs w:val="16"/>
                    </w:rPr>
                    <w:t>60.11</w:t>
                  </w:r>
                </w:p>
              </w:tc>
            </w:tr>
            <w:tr w:rsidR="001C49B1" w:rsidRPr="001C49B1" w14:paraId="788E2A61" w14:textId="26EFDB45" w:rsidTr="001C49B1">
              <w:trPr>
                <w:trHeight w:val="397"/>
                <w:jc w:val="center"/>
              </w:trPr>
              <w:tc>
                <w:tcPr>
                  <w:tcW w:w="1786" w:type="pct"/>
                  <w:vAlign w:val="center"/>
                </w:tcPr>
                <w:p w14:paraId="0CC0382A" w14:textId="2438F91F"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01/08/2021-31/08/2021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453760EC" w14:textId="529F464B" w:rsidR="001C49B1" w:rsidRPr="001C49B1" w:rsidRDefault="001C49B1" w:rsidP="00504F3C">
                  <w:pPr>
                    <w:framePr w:hSpace="180" w:wrap="around" w:vAnchor="text" w:hAnchor="margin" w:xAlign="center" w:y="219"/>
                    <w:jc w:val="center"/>
                    <w:rPr>
                      <w:color w:val="171717" w:themeColor="background2" w:themeShade="1A"/>
                      <w:sz w:val="16"/>
                      <w:szCs w:val="16"/>
                      <w:lang w:val="en-GB" w:eastAsia="zh-CN"/>
                    </w:rPr>
                  </w:pPr>
                  <w:r w:rsidRPr="001C49B1">
                    <w:rPr>
                      <w:rFonts w:cs="Arial"/>
                      <w:color w:val="171717" w:themeColor="background2" w:themeShade="1A"/>
                      <w:sz w:val="16"/>
                      <w:szCs w:val="16"/>
                    </w:rPr>
                    <w:t>60.89</w:t>
                  </w:r>
                </w:p>
              </w:tc>
              <w:tc>
                <w:tcPr>
                  <w:tcW w:w="1793" w:type="pct"/>
                  <w:tcBorders>
                    <w:top w:val="nil"/>
                    <w:left w:val="single" w:sz="4" w:space="0" w:color="auto"/>
                    <w:bottom w:val="single" w:sz="4" w:space="0" w:color="auto"/>
                    <w:right w:val="single" w:sz="4" w:space="0" w:color="auto"/>
                  </w:tcBorders>
                  <w:vAlign w:val="center"/>
                </w:tcPr>
                <w:p w14:paraId="5ABBBEDB" w14:textId="018A73E3" w:rsidR="001C49B1" w:rsidRPr="001C49B1" w:rsidRDefault="001C49B1" w:rsidP="00504F3C">
                  <w:pPr>
                    <w:framePr w:hSpace="180" w:wrap="around" w:vAnchor="text" w:hAnchor="margin" w:xAlign="center" w:y="219"/>
                    <w:jc w:val="center"/>
                    <w:rPr>
                      <w:rFonts w:cs="Arial"/>
                      <w:color w:val="171717" w:themeColor="background2" w:themeShade="1A"/>
                      <w:sz w:val="16"/>
                      <w:szCs w:val="16"/>
                    </w:rPr>
                  </w:pPr>
                  <w:r w:rsidRPr="001C49B1">
                    <w:rPr>
                      <w:b/>
                      <w:bCs/>
                      <w:color w:val="171717" w:themeColor="background2" w:themeShade="1A"/>
                      <w:sz w:val="16"/>
                      <w:szCs w:val="16"/>
                      <w:lang w:val="en-GB" w:eastAsia="zh-CN"/>
                    </w:rPr>
                    <w:t>Average</w:t>
                  </w:r>
                </w:p>
              </w:tc>
              <w:tc>
                <w:tcPr>
                  <w:tcW w:w="742" w:type="pct"/>
                  <w:tcBorders>
                    <w:top w:val="nil"/>
                    <w:left w:val="single" w:sz="4" w:space="0" w:color="auto"/>
                    <w:bottom w:val="single" w:sz="4" w:space="0" w:color="auto"/>
                    <w:right w:val="single" w:sz="4" w:space="0" w:color="auto"/>
                  </w:tcBorders>
                  <w:vAlign w:val="center"/>
                </w:tcPr>
                <w:p w14:paraId="6F95BAC3" w14:textId="2F497880" w:rsidR="001C49B1" w:rsidRPr="001C49B1" w:rsidRDefault="001C49B1" w:rsidP="00504F3C">
                  <w:pPr>
                    <w:framePr w:hSpace="180" w:wrap="around" w:vAnchor="text" w:hAnchor="margin" w:xAlign="center" w:y="219"/>
                    <w:jc w:val="center"/>
                    <w:rPr>
                      <w:rFonts w:cs="Arial"/>
                      <w:color w:val="171717" w:themeColor="background2" w:themeShade="1A"/>
                      <w:sz w:val="16"/>
                      <w:szCs w:val="16"/>
                      <w:lang w:eastAsia="zh-CN"/>
                    </w:rPr>
                  </w:pPr>
                  <w:r w:rsidRPr="001C49B1">
                    <w:rPr>
                      <w:rFonts w:cs="Arial" w:hint="eastAsia"/>
                      <w:color w:val="171717" w:themeColor="background2" w:themeShade="1A"/>
                      <w:sz w:val="16"/>
                      <w:szCs w:val="16"/>
                      <w:lang w:eastAsia="zh-CN"/>
                    </w:rPr>
                    <w:t>6</w:t>
                  </w:r>
                  <w:r w:rsidRPr="001C49B1">
                    <w:rPr>
                      <w:rFonts w:cs="Arial"/>
                      <w:color w:val="171717" w:themeColor="background2" w:themeShade="1A"/>
                      <w:sz w:val="16"/>
                      <w:szCs w:val="16"/>
                      <w:lang w:eastAsia="zh-CN"/>
                    </w:rPr>
                    <w:t>0.97</w:t>
                  </w:r>
                </w:p>
              </w:tc>
            </w:tr>
          </w:tbl>
          <w:p w14:paraId="29AB51C2"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F73507" w:rsidRPr="00B940C2" w14:paraId="5725874C"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528EB6E6"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Measurement methods and procedures</w:t>
            </w:r>
          </w:p>
        </w:tc>
        <w:tc>
          <w:tcPr>
            <w:tcW w:w="3456" w:type="pct"/>
          </w:tcPr>
          <w:p w14:paraId="480B874C" w14:textId="77777777"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Measured continuously and record hourly by online gas analysers installed at the outlet of the anaerobic digesters and saved automatically in the DCS (</w:t>
            </w:r>
            <w:r w:rsidRPr="00F73507">
              <w:rPr>
                <w:color w:val="auto"/>
                <w:sz w:val="18"/>
                <w:szCs w:val="18"/>
              </w:rPr>
              <w:t>Data</w:t>
            </w:r>
            <w:r w:rsidRPr="00F73507">
              <w:rPr>
                <w:color w:val="auto"/>
                <w:sz w:val="18"/>
                <w:szCs w:val="18"/>
                <w:lang w:val="en-GB" w:eastAsia="zh-CN"/>
              </w:rPr>
              <w:t xml:space="preserve"> Collection System).</w:t>
            </w:r>
          </w:p>
          <w:p w14:paraId="7D523E1B" w14:textId="0D642CE3"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F73507">
              <w:rPr>
                <w:color w:val="auto"/>
                <w:sz w:val="18"/>
                <w:szCs w:val="18"/>
                <w:lang w:val="en-GB" w:eastAsia="zh-CN"/>
              </w:rPr>
              <w:t>The data can be obtained from this system and the monthly data was exported by the staff at the beginning of next month.</w:t>
            </w:r>
            <w:r w:rsidRPr="00F73507">
              <w:rPr>
                <w:color w:val="auto"/>
                <w:sz w:val="18"/>
                <w:szCs w:val="18"/>
              </w:rPr>
              <w:t xml:space="preserve"> </w:t>
            </w:r>
            <w:r w:rsidRPr="00F73507">
              <w:rPr>
                <w:color w:val="auto"/>
                <w:sz w:val="18"/>
                <w:szCs w:val="18"/>
                <w:lang w:val="en-GB" w:eastAsia="zh-CN"/>
              </w:rPr>
              <w:t xml:space="preserve">Daily and Monthly </w:t>
            </w:r>
            <w:r w:rsidRPr="00F73507">
              <w:rPr>
                <w:color w:val="auto"/>
                <w:sz w:val="18"/>
                <w:szCs w:val="18"/>
                <w:lang w:val="en-GB" w:eastAsia="zh-CN"/>
              </w:rPr>
              <w:lastRenderedPageBreak/>
              <w:t>CH</w:t>
            </w:r>
            <w:r w:rsidRPr="00F73507">
              <w:rPr>
                <w:color w:val="auto"/>
                <w:sz w:val="18"/>
                <w:szCs w:val="18"/>
                <w:vertAlign w:val="subscript"/>
                <w:lang w:val="en-GB" w:eastAsia="zh-CN"/>
              </w:rPr>
              <w:t>4</w:t>
            </w:r>
            <w:r w:rsidRPr="00F73507">
              <w:rPr>
                <w:color w:val="auto"/>
                <w:sz w:val="18"/>
                <w:szCs w:val="18"/>
                <w:lang w:val="en-GB" w:eastAsia="zh-CN"/>
              </w:rPr>
              <w:t xml:space="preserve"> concentration was calculated based on the 24-hour average and daily average CH</w:t>
            </w:r>
            <w:r w:rsidRPr="00F73507">
              <w:rPr>
                <w:color w:val="auto"/>
                <w:sz w:val="18"/>
                <w:szCs w:val="18"/>
                <w:vertAlign w:val="subscript"/>
                <w:lang w:val="en-GB" w:eastAsia="zh-CN"/>
              </w:rPr>
              <w:t>4</w:t>
            </w:r>
            <w:r w:rsidRPr="00F73507">
              <w:rPr>
                <w:color w:val="auto"/>
                <w:sz w:val="18"/>
                <w:szCs w:val="18"/>
                <w:lang w:val="en-GB" w:eastAsia="zh-CN"/>
              </w:rPr>
              <w:t xml:space="preserve"> concentration.</w:t>
            </w:r>
          </w:p>
        </w:tc>
      </w:tr>
      <w:tr w:rsidR="00F73507" w:rsidRPr="00B940C2" w14:paraId="08D3A0AB"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55C44141"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lastRenderedPageBreak/>
              <w:t>Monitoring frequency</w:t>
            </w:r>
          </w:p>
        </w:tc>
        <w:tc>
          <w:tcPr>
            <w:tcW w:w="3456" w:type="pct"/>
          </w:tcPr>
          <w:p w14:paraId="650841DD"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Continuous measurement   </w:t>
            </w:r>
          </w:p>
        </w:tc>
      </w:tr>
      <w:tr w:rsidR="00F73507" w:rsidRPr="00B940C2" w14:paraId="26D27CA6" w14:textId="77777777" w:rsidTr="00987945">
        <w:trPr>
          <w:jc w:val="center"/>
        </w:trPr>
        <w:tc>
          <w:tcPr>
            <w:cnfStyle w:val="001000000000" w:firstRow="0" w:lastRow="0" w:firstColumn="1" w:lastColumn="0" w:oddVBand="0" w:evenVBand="0" w:oddHBand="0" w:evenHBand="0" w:firstRowFirstColumn="0" w:firstRowLastColumn="0" w:lastRowFirstColumn="0" w:lastRowLastColumn="0"/>
            <w:tcW w:w="1544" w:type="pct"/>
          </w:tcPr>
          <w:p w14:paraId="39C76A62" w14:textId="77777777" w:rsidR="00F73507" w:rsidRPr="00B940C2" w:rsidRDefault="00F73507" w:rsidP="00F73507">
            <w:pPr>
              <w:contextualSpacing w:val="0"/>
              <w:jc w:val="both"/>
              <w:rPr>
                <w:color w:val="FFFFFF" w:themeColor="background1"/>
                <w:sz w:val="18"/>
                <w:szCs w:val="18"/>
                <w:lang w:val="en-GB"/>
              </w:rPr>
            </w:pPr>
            <w:r w:rsidRPr="00B940C2">
              <w:rPr>
                <w:rFonts w:asciiTheme="minorHAnsi" w:hAnsiTheme="minorHAnsi"/>
                <w:color w:val="FFFFFF" w:themeColor="background1"/>
                <w:sz w:val="18"/>
                <w:szCs w:val="18"/>
              </w:rPr>
              <w:t>QA/QC procedures</w:t>
            </w:r>
          </w:p>
        </w:tc>
        <w:tc>
          <w:tcPr>
            <w:tcW w:w="3456" w:type="pct"/>
          </w:tcPr>
          <w:p w14:paraId="3248F62A" w14:textId="72025F8F" w:rsidR="00F73507" w:rsidRPr="00F73507" w:rsidRDefault="00F73507" w:rsidP="00770446">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73507">
              <w:rPr>
                <w:color w:val="auto"/>
                <w:sz w:val="18"/>
                <w:szCs w:val="18"/>
                <w:lang w:val="en-GB" w:eastAsia="zh-CN"/>
              </w:rPr>
              <w:t xml:space="preserve">All the gas analysers were calibrated on </w:t>
            </w:r>
            <w:r w:rsidR="00770446" w:rsidRPr="00770446">
              <w:rPr>
                <w:color w:val="auto"/>
                <w:sz w:val="18"/>
                <w:szCs w:val="18"/>
                <w:lang w:val="en-GB" w:eastAsia="zh-CN"/>
              </w:rPr>
              <w:t>08/01/2021</w:t>
            </w:r>
            <w:r w:rsidR="00770446">
              <w:rPr>
                <w:color w:val="auto"/>
                <w:sz w:val="18"/>
                <w:szCs w:val="18"/>
                <w:lang w:val="en-GB" w:eastAsia="zh-CN"/>
              </w:rPr>
              <w:t xml:space="preserve"> and </w:t>
            </w:r>
            <w:r w:rsidR="00770446" w:rsidRPr="00770446">
              <w:rPr>
                <w:color w:val="auto"/>
                <w:sz w:val="18"/>
                <w:szCs w:val="18"/>
                <w:lang w:val="en-GB" w:eastAsia="zh-CN"/>
              </w:rPr>
              <w:t>06/01/2022</w:t>
            </w:r>
            <w:r w:rsidR="005C6228">
              <w:rPr>
                <w:color w:val="auto"/>
                <w:sz w:val="18"/>
                <w:szCs w:val="18"/>
                <w:lang w:val="en-GB" w:eastAsia="zh-CN"/>
              </w:rPr>
              <w:t xml:space="preserve"> </w:t>
            </w:r>
            <w:r w:rsidRPr="00F73507">
              <w:rPr>
                <w:color w:val="auto"/>
                <w:sz w:val="18"/>
                <w:szCs w:val="18"/>
                <w:lang w:val="en-GB" w:eastAsia="zh-CN"/>
              </w:rPr>
              <w:t xml:space="preserve">by </w:t>
            </w:r>
            <w:r w:rsidR="00770446" w:rsidRPr="002175A7">
              <w:rPr>
                <w:color w:val="auto"/>
                <w:sz w:val="18"/>
                <w:szCs w:val="18"/>
                <w:lang w:val="en-GB" w:eastAsia="zh-CN"/>
              </w:rPr>
              <w:t>Guangxi Zhuang Autonomous Region Institute of Metrology and testing</w:t>
            </w:r>
            <w:r w:rsidR="00770446" w:rsidRPr="00F73507">
              <w:rPr>
                <w:color w:val="auto"/>
                <w:sz w:val="18"/>
                <w:szCs w:val="18"/>
                <w:lang w:val="en-GB" w:eastAsia="zh-CN"/>
              </w:rPr>
              <w:t xml:space="preserve"> </w:t>
            </w:r>
            <w:r w:rsidRPr="00F73507">
              <w:rPr>
                <w:color w:val="auto"/>
                <w:sz w:val="18"/>
                <w:szCs w:val="18"/>
                <w:lang w:val="en-GB" w:eastAsia="zh-CN"/>
              </w:rPr>
              <w:t>in compliance with</w:t>
            </w:r>
            <w:r w:rsidRPr="00F73507">
              <w:rPr>
                <w:rFonts w:eastAsia="宋体" w:cs="Times-Roman"/>
                <w:color w:val="auto"/>
                <w:sz w:val="18"/>
                <w:szCs w:val="18"/>
                <w:lang w:eastAsia="zh-CN"/>
              </w:rPr>
              <w:t xml:space="preserve"> </w:t>
            </w:r>
            <w:r w:rsidRPr="00F73507">
              <w:rPr>
                <w:color w:val="auto"/>
                <w:sz w:val="18"/>
                <w:szCs w:val="18"/>
                <w:lang w:val="en-GB" w:eastAsia="zh-CN"/>
              </w:rPr>
              <w:t>JJG693-</w:t>
            </w:r>
            <w:r w:rsidR="00987945" w:rsidRPr="00F73507">
              <w:rPr>
                <w:color w:val="auto"/>
                <w:sz w:val="18"/>
                <w:szCs w:val="18"/>
                <w:lang w:val="en-GB" w:eastAsia="zh-CN"/>
              </w:rPr>
              <w:t>2011</w:t>
            </w:r>
            <w:r w:rsidR="00987945">
              <w:rPr>
                <w:color w:val="auto"/>
                <w:sz w:val="18"/>
                <w:szCs w:val="18"/>
                <w:lang w:val="en-GB" w:eastAsia="zh-CN"/>
              </w:rPr>
              <w:t>” Verification</w:t>
            </w:r>
            <w:r w:rsidRPr="00F73507">
              <w:rPr>
                <w:color w:val="auto"/>
                <w:sz w:val="18"/>
                <w:szCs w:val="18"/>
                <w:lang w:val="en-GB" w:eastAsia="zh-CN"/>
              </w:rPr>
              <w:t xml:space="preserve"> Regulation of Alarmer Detectors of Combustible Gas” in China. And the zero verification with an inert gas (N</w:t>
            </w:r>
            <w:r w:rsidRPr="00F73507">
              <w:rPr>
                <w:color w:val="auto"/>
                <w:sz w:val="18"/>
                <w:szCs w:val="18"/>
                <w:vertAlign w:val="subscript"/>
                <w:lang w:val="en-GB" w:eastAsia="zh-CN"/>
              </w:rPr>
              <w:t>2</w:t>
            </w:r>
            <w:r w:rsidRPr="00F73507">
              <w:rPr>
                <w:color w:val="auto"/>
                <w:sz w:val="18"/>
                <w:szCs w:val="18"/>
                <w:lang w:val="en-GB" w:eastAsia="zh-CN"/>
              </w:rPr>
              <w:t>) and one reading verification with a standard gas (single calibration gas) are implemented in the process of calibration, which is in accordance with JJG693-2011.</w:t>
            </w:r>
            <w:r w:rsidR="00D25435">
              <w:rPr>
                <w:color w:val="auto"/>
                <w:sz w:val="18"/>
                <w:szCs w:val="18"/>
                <w:lang w:val="en-GB" w:eastAsia="zh-CN"/>
              </w:rPr>
              <w:t xml:space="preserve"> </w:t>
            </w:r>
            <w:r w:rsidR="00D25435" w:rsidRPr="00D25435">
              <w:rPr>
                <w:color w:val="auto"/>
                <w:sz w:val="18"/>
                <w:szCs w:val="18"/>
                <w:lang w:val="en-GB" w:eastAsia="zh-CN"/>
              </w:rPr>
              <w:t>All calibration gases are from Nanjing Changyuan Industrial Gas Co.Ltd, which is a qualified reference materials manufacturer issued by the General Administration of Quality Supervision, Inspection and Quarantine of the People's Republic of China on 06/09/2017.</w:t>
            </w:r>
          </w:p>
          <w:p w14:paraId="34186474" w14:textId="77777777" w:rsidR="00F73507" w:rsidRPr="00F73507" w:rsidRDefault="00F73507" w:rsidP="00F7350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F73507">
              <w:rPr>
                <w:b/>
                <w:bCs/>
                <w:color w:val="auto"/>
                <w:sz w:val="18"/>
                <w:szCs w:val="18"/>
                <w:lang w:val="en-GB" w:eastAsia="zh-CN"/>
              </w:rPr>
              <w:t>Please refer to Section C of the MR for more details.</w:t>
            </w:r>
          </w:p>
        </w:tc>
      </w:tr>
      <w:tr w:rsidR="00F73507" w:rsidRPr="00B940C2" w14:paraId="35BE4F44" w14:textId="77777777" w:rsidTr="00987945">
        <w:trPr>
          <w:trHeight w:val="248"/>
          <w:jc w:val="center"/>
        </w:trPr>
        <w:tc>
          <w:tcPr>
            <w:cnfStyle w:val="001000000000" w:firstRow="0" w:lastRow="0" w:firstColumn="1" w:lastColumn="0" w:oddVBand="0" w:evenVBand="0" w:oddHBand="0" w:evenHBand="0" w:firstRowFirstColumn="0" w:firstRowLastColumn="0" w:lastRowFirstColumn="0" w:lastRowLastColumn="0"/>
            <w:tcW w:w="1544" w:type="pct"/>
          </w:tcPr>
          <w:p w14:paraId="7404C338"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Purpose of data</w:t>
            </w:r>
          </w:p>
        </w:tc>
        <w:tc>
          <w:tcPr>
            <w:tcW w:w="3456" w:type="pct"/>
          </w:tcPr>
          <w:p w14:paraId="75C23027"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eastAsia="zh-CN"/>
              </w:rPr>
              <w:t>Calculation of project emissions</w:t>
            </w:r>
          </w:p>
        </w:tc>
      </w:tr>
      <w:tr w:rsidR="00F73507" w:rsidRPr="00B940C2" w14:paraId="436F1A00" w14:textId="77777777" w:rsidTr="00987945">
        <w:trPr>
          <w:trHeight w:val="249"/>
          <w:jc w:val="center"/>
        </w:trPr>
        <w:tc>
          <w:tcPr>
            <w:cnfStyle w:val="001000000000" w:firstRow="0" w:lastRow="0" w:firstColumn="1" w:lastColumn="0" w:oddVBand="0" w:evenVBand="0" w:oddHBand="0" w:evenHBand="0" w:firstRowFirstColumn="0" w:firstRowLastColumn="0" w:lastRowFirstColumn="0" w:lastRowLastColumn="0"/>
            <w:tcW w:w="1544" w:type="pct"/>
          </w:tcPr>
          <w:p w14:paraId="60F3AA5C" w14:textId="77777777" w:rsidR="00F73507" w:rsidRPr="00B940C2" w:rsidRDefault="00F73507" w:rsidP="00F73507">
            <w:pPr>
              <w:contextualSpacing w:val="0"/>
              <w:rPr>
                <w:color w:val="FFFFFF" w:themeColor="background1"/>
                <w:sz w:val="18"/>
                <w:szCs w:val="18"/>
                <w:lang w:val="en-GB"/>
              </w:rPr>
            </w:pPr>
            <w:r w:rsidRPr="00B940C2">
              <w:rPr>
                <w:rFonts w:asciiTheme="minorHAnsi" w:hAnsiTheme="minorHAnsi"/>
                <w:color w:val="FFFFFF" w:themeColor="background1"/>
                <w:sz w:val="18"/>
                <w:szCs w:val="18"/>
              </w:rPr>
              <w:t>Additional comment</w:t>
            </w:r>
          </w:p>
        </w:tc>
        <w:tc>
          <w:tcPr>
            <w:tcW w:w="3456" w:type="pct"/>
          </w:tcPr>
          <w:p w14:paraId="7EDB7046" w14:textId="77777777" w:rsidR="00F73507" w:rsidRPr="00F73507" w:rsidRDefault="00F73507" w:rsidP="00F73507">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73507">
              <w:rPr>
                <w:color w:val="auto"/>
                <w:sz w:val="18"/>
                <w:szCs w:val="18"/>
                <w:lang w:val="en-GB"/>
              </w:rPr>
              <w:t>N/A</w:t>
            </w:r>
          </w:p>
        </w:tc>
      </w:tr>
    </w:tbl>
    <w:p w14:paraId="3B536097" w14:textId="5AEB7923" w:rsidR="00F73507" w:rsidRDefault="00F73507" w:rsidP="00B0339C">
      <w:pPr>
        <w:rPr>
          <w:lang w:val="en-GB"/>
        </w:rPr>
      </w:pPr>
    </w:p>
    <w:tbl>
      <w:tblPr>
        <w:tblStyle w:val="5-1"/>
        <w:tblpPr w:leftFromText="180" w:rightFromText="180" w:vertAnchor="text" w:horzAnchor="margin" w:tblpXSpec="center" w:tblpY="219"/>
        <w:tblW w:w="5000" w:type="pct"/>
        <w:jc w:val="center"/>
        <w:tblCellMar>
          <w:top w:w="57" w:type="dxa"/>
        </w:tblCellMar>
        <w:tblLook w:val="0680" w:firstRow="0" w:lastRow="0" w:firstColumn="1" w:lastColumn="0" w:noHBand="1" w:noVBand="1"/>
      </w:tblPr>
      <w:tblGrid>
        <w:gridCol w:w="2971"/>
        <w:gridCol w:w="6651"/>
      </w:tblGrid>
      <w:tr w:rsidR="005F6BF8" w:rsidRPr="00F97E7B" w14:paraId="4DEA2B64" w14:textId="77777777" w:rsidTr="00DB7788">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CEABFB"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Data/parameter</w:t>
            </w:r>
          </w:p>
        </w:tc>
        <w:tc>
          <w:tcPr>
            <w:tcW w:w="3456" w:type="pct"/>
            <w:vAlign w:val="center"/>
          </w:tcPr>
          <w:p w14:paraId="04A87702"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T</w:t>
            </w:r>
            <w:r w:rsidRPr="005F6BF8">
              <w:rPr>
                <w:color w:val="auto"/>
                <w:sz w:val="18"/>
                <w:szCs w:val="18"/>
                <w:vertAlign w:val="subscript"/>
              </w:rPr>
              <w:t>t</w:t>
            </w:r>
          </w:p>
        </w:tc>
      </w:tr>
      <w:tr w:rsidR="005F6BF8" w:rsidRPr="00F97E7B" w14:paraId="5DF6E8D5"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B8F86DA"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Unit</w:t>
            </w:r>
          </w:p>
        </w:tc>
        <w:tc>
          <w:tcPr>
            <w:tcW w:w="3456" w:type="pct"/>
            <w:vAlign w:val="center"/>
          </w:tcPr>
          <w:p w14:paraId="3C3525C6"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 xml:space="preserve">K </w:t>
            </w:r>
          </w:p>
        </w:tc>
      </w:tr>
      <w:tr w:rsidR="005F6BF8" w:rsidRPr="00F97E7B" w14:paraId="57B6AFBB" w14:textId="77777777" w:rsidTr="00DB7788">
        <w:trPr>
          <w:trHeight w:val="280"/>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44F0D4A" w14:textId="77777777" w:rsidR="005F6BF8" w:rsidRPr="00F97E7B" w:rsidRDefault="005F6BF8" w:rsidP="005F6BF8">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Description</w:t>
            </w:r>
          </w:p>
        </w:tc>
        <w:tc>
          <w:tcPr>
            <w:tcW w:w="3456" w:type="pct"/>
            <w:vAlign w:val="center"/>
          </w:tcPr>
          <w:p w14:paraId="47BDCEE3" w14:textId="77777777" w:rsidR="005F6BF8" w:rsidRPr="005F6BF8" w:rsidRDefault="005F6BF8" w:rsidP="005F6BF8">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rPr>
              <w:t xml:space="preserve">Temperature of the gaseous stream in time interval t </w:t>
            </w:r>
          </w:p>
        </w:tc>
      </w:tr>
      <w:tr w:rsidR="008D42F7" w:rsidRPr="00F97E7B" w14:paraId="44B694C1"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6808DE6"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color w:val="FFFFFF" w:themeColor="background1"/>
                <w:sz w:val="18"/>
                <w:szCs w:val="18"/>
                <w:lang w:val="en-GB"/>
              </w:rPr>
              <w:t>Source of data</w:t>
            </w:r>
          </w:p>
        </w:tc>
        <w:tc>
          <w:tcPr>
            <w:tcW w:w="3456" w:type="pct"/>
            <w:vAlign w:val="center"/>
          </w:tcPr>
          <w:p w14:paraId="5CD078C9" w14:textId="27BE7840"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926F7">
              <w:rPr>
                <w:color w:val="auto"/>
                <w:sz w:val="18"/>
                <w:szCs w:val="18"/>
                <w:lang w:val="en-GB" w:eastAsia="zh-CN"/>
              </w:rPr>
              <w:t>Measured by instrument</w:t>
            </w:r>
            <w:r>
              <w:rPr>
                <w:color w:val="auto"/>
                <w:sz w:val="18"/>
                <w:szCs w:val="18"/>
                <w:lang w:val="en-GB" w:eastAsia="zh-CN"/>
              </w:rPr>
              <w:t xml:space="preserve"> and recorded in production record</w:t>
            </w:r>
          </w:p>
        </w:tc>
      </w:tr>
      <w:tr w:rsidR="008D42F7" w:rsidRPr="00F97E7B" w14:paraId="146BAB25" w14:textId="77777777" w:rsidTr="00DB7788">
        <w:trPr>
          <w:trHeight w:val="281"/>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B7592DF"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 xml:space="preserve">Value(s) </w:t>
            </w:r>
            <w:r w:rsidRPr="00F97E7B">
              <w:rPr>
                <w:rFonts w:asciiTheme="minorHAnsi" w:hAnsiTheme="minorHAnsi" w:hint="eastAsia"/>
                <w:color w:val="FFFFFF" w:themeColor="background1"/>
                <w:sz w:val="18"/>
                <w:szCs w:val="18"/>
                <w:lang w:eastAsia="zh-CN"/>
              </w:rPr>
              <w:t>of</w:t>
            </w:r>
            <w:r w:rsidRPr="00F97E7B">
              <w:rPr>
                <w:rFonts w:asciiTheme="minorHAnsi" w:hAnsiTheme="minorHAnsi"/>
                <w:color w:val="FFFFFF" w:themeColor="background1"/>
                <w:sz w:val="18"/>
                <w:szCs w:val="18"/>
              </w:rPr>
              <w:t xml:space="preserve"> </w:t>
            </w:r>
            <w:r w:rsidRPr="00F97E7B">
              <w:rPr>
                <w:rFonts w:asciiTheme="minorHAnsi" w:hAnsiTheme="minorHAnsi" w:hint="eastAsia"/>
                <w:color w:val="FFFFFF" w:themeColor="background1"/>
                <w:sz w:val="18"/>
                <w:szCs w:val="18"/>
                <w:lang w:eastAsia="zh-CN"/>
              </w:rPr>
              <w:t>monitored</w:t>
            </w:r>
            <w:r w:rsidRPr="00F97E7B">
              <w:rPr>
                <w:rFonts w:asciiTheme="minorHAnsi" w:hAnsiTheme="minorHAnsi"/>
                <w:color w:val="FFFFFF" w:themeColor="background1"/>
                <w:sz w:val="18"/>
                <w:szCs w:val="18"/>
              </w:rPr>
              <w:t xml:space="preserve"> </w:t>
            </w:r>
            <w:r w:rsidRPr="00F97E7B">
              <w:rPr>
                <w:rFonts w:asciiTheme="minorHAnsi" w:hAnsiTheme="minorHAnsi" w:hint="eastAsia"/>
                <w:color w:val="FFFFFF" w:themeColor="background1"/>
                <w:sz w:val="18"/>
                <w:szCs w:val="18"/>
                <w:lang w:eastAsia="zh-CN"/>
              </w:rPr>
              <w:t>parameter</w:t>
            </w:r>
          </w:p>
        </w:tc>
        <w:tc>
          <w:tcPr>
            <w:tcW w:w="3456" w:type="pct"/>
            <w:vAlign w:val="center"/>
          </w:tcPr>
          <w:tbl>
            <w:tblPr>
              <w:tblStyle w:val="afffff3"/>
              <w:tblW w:w="6289" w:type="dxa"/>
              <w:jc w:val="center"/>
              <w:tblLook w:val="04A0" w:firstRow="1" w:lastRow="0" w:firstColumn="1" w:lastColumn="0" w:noHBand="0" w:noVBand="1"/>
            </w:tblPr>
            <w:tblGrid>
              <w:gridCol w:w="2223"/>
              <w:gridCol w:w="924"/>
              <w:gridCol w:w="2233"/>
              <w:gridCol w:w="909"/>
            </w:tblGrid>
            <w:tr w:rsidR="00D763B7" w:rsidRPr="00D763B7" w14:paraId="2648E3B9" w14:textId="77777777" w:rsidTr="00D763B7">
              <w:trPr>
                <w:trHeight w:val="397"/>
                <w:jc w:val="center"/>
              </w:trPr>
              <w:tc>
                <w:tcPr>
                  <w:tcW w:w="1767" w:type="pct"/>
                  <w:vAlign w:val="center"/>
                </w:tcPr>
                <w:p w14:paraId="2D053B43" w14:textId="77777777" w:rsidR="00770446" w:rsidRPr="00D763B7" w:rsidRDefault="00770446" w:rsidP="00504F3C">
                  <w:pPr>
                    <w:framePr w:hSpace="180" w:wrap="around" w:vAnchor="text" w:hAnchor="margin" w:xAlign="center" w:y="219"/>
                    <w:contextualSpacing w:val="0"/>
                    <w:jc w:val="center"/>
                    <w:rPr>
                      <w:b/>
                      <w:bCs/>
                      <w:color w:val="171717" w:themeColor="background2" w:themeShade="1A"/>
                      <w:sz w:val="16"/>
                      <w:szCs w:val="16"/>
                      <w:lang w:val="en-GB" w:eastAsia="zh-CN"/>
                    </w:rPr>
                  </w:pPr>
                  <w:r w:rsidRPr="00D763B7">
                    <w:rPr>
                      <w:b/>
                      <w:bCs/>
                      <w:color w:val="171717" w:themeColor="background2" w:themeShade="1A"/>
                      <w:sz w:val="16"/>
                      <w:szCs w:val="16"/>
                      <w:lang w:val="en-GB" w:eastAsia="zh-CN"/>
                    </w:rPr>
                    <w:t>period</w:t>
                  </w:r>
                </w:p>
              </w:tc>
              <w:tc>
                <w:tcPr>
                  <w:tcW w:w="735" w:type="pct"/>
                  <w:vAlign w:val="center"/>
                </w:tcPr>
                <w:p w14:paraId="3CBF38A8" w14:textId="357127D9" w:rsidR="00770446" w:rsidRPr="00D763B7" w:rsidRDefault="00770446" w:rsidP="00504F3C">
                  <w:pPr>
                    <w:framePr w:hSpace="180" w:wrap="around" w:vAnchor="text" w:hAnchor="margin" w:xAlign="center" w:y="219"/>
                    <w:contextualSpacing w:val="0"/>
                    <w:jc w:val="center"/>
                    <w:rPr>
                      <w:b/>
                      <w:bCs/>
                      <w:color w:val="171717" w:themeColor="background2" w:themeShade="1A"/>
                      <w:sz w:val="16"/>
                      <w:szCs w:val="16"/>
                      <w:lang w:val="en-GB" w:eastAsia="zh-CN"/>
                    </w:rPr>
                  </w:pPr>
                  <w:r w:rsidRPr="00D763B7">
                    <w:rPr>
                      <w:b/>
                      <w:bCs/>
                      <w:color w:val="171717" w:themeColor="background2" w:themeShade="1A"/>
                      <w:sz w:val="16"/>
                      <w:szCs w:val="16"/>
                    </w:rPr>
                    <w:t>T</w:t>
                  </w:r>
                  <w:r w:rsidRPr="00D763B7">
                    <w:rPr>
                      <w:b/>
                      <w:bCs/>
                      <w:color w:val="171717" w:themeColor="background2" w:themeShade="1A"/>
                      <w:sz w:val="16"/>
                      <w:szCs w:val="16"/>
                      <w:vertAlign w:val="subscript"/>
                    </w:rPr>
                    <w:t>t</w:t>
                  </w:r>
                </w:p>
              </w:tc>
              <w:tc>
                <w:tcPr>
                  <w:tcW w:w="1775" w:type="pct"/>
                  <w:vAlign w:val="center"/>
                </w:tcPr>
                <w:p w14:paraId="0EED4B2B" w14:textId="77777777" w:rsidR="00770446" w:rsidRPr="00D763B7" w:rsidRDefault="00770446" w:rsidP="00504F3C">
                  <w:pPr>
                    <w:framePr w:hSpace="180" w:wrap="around" w:vAnchor="text" w:hAnchor="margin" w:xAlign="center" w:y="219"/>
                    <w:contextualSpacing w:val="0"/>
                    <w:jc w:val="center"/>
                    <w:rPr>
                      <w:b/>
                      <w:bCs/>
                      <w:color w:val="171717" w:themeColor="background2" w:themeShade="1A"/>
                      <w:sz w:val="16"/>
                      <w:szCs w:val="16"/>
                      <w:lang w:val="en-GB" w:eastAsia="zh-CN"/>
                    </w:rPr>
                  </w:pPr>
                  <w:r w:rsidRPr="00D763B7">
                    <w:rPr>
                      <w:b/>
                      <w:bCs/>
                      <w:color w:val="171717" w:themeColor="background2" w:themeShade="1A"/>
                      <w:sz w:val="16"/>
                      <w:szCs w:val="16"/>
                      <w:lang w:val="en-GB" w:eastAsia="zh-CN"/>
                    </w:rPr>
                    <w:t>period</w:t>
                  </w:r>
                </w:p>
              </w:tc>
              <w:tc>
                <w:tcPr>
                  <w:tcW w:w="723" w:type="pct"/>
                  <w:vAlign w:val="center"/>
                </w:tcPr>
                <w:p w14:paraId="406964B2" w14:textId="1A907D0E" w:rsidR="00770446" w:rsidRPr="00D763B7" w:rsidRDefault="00770446" w:rsidP="00504F3C">
                  <w:pPr>
                    <w:framePr w:hSpace="180" w:wrap="around" w:vAnchor="text" w:hAnchor="margin" w:xAlign="center" w:y="219"/>
                    <w:contextualSpacing w:val="0"/>
                    <w:jc w:val="center"/>
                    <w:rPr>
                      <w:b/>
                      <w:bCs/>
                      <w:color w:val="171717" w:themeColor="background2" w:themeShade="1A"/>
                      <w:sz w:val="16"/>
                      <w:szCs w:val="16"/>
                      <w:lang w:val="en-GB" w:eastAsia="zh-CN"/>
                    </w:rPr>
                  </w:pPr>
                  <w:r w:rsidRPr="00D763B7">
                    <w:rPr>
                      <w:b/>
                      <w:bCs/>
                      <w:color w:val="171717" w:themeColor="background2" w:themeShade="1A"/>
                      <w:sz w:val="16"/>
                      <w:szCs w:val="16"/>
                    </w:rPr>
                    <w:t>T</w:t>
                  </w:r>
                  <w:r w:rsidRPr="00D763B7">
                    <w:rPr>
                      <w:b/>
                      <w:bCs/>
                      <w:color w:val="171717" w:themeColor="background2" w:themeShade="1A"/>
                      <w:sz w:val="16"/>
                      <w:szCs w:val="16"/>
                      <w:vertAlign w:val="subscript"/>
                    </w:rPr>
                    <w:t>t</w:t>
                  </w:r>
                </w:p>
              </w:tc>
            </w:tr>
            <w:tr w:rsidR="00D763B7" w:rsidRPr="00D763B7" w14:paraId="5D151FEC" w14:textId="77777777" w:rsidTr="00D763B7">
              <w:trPr>
                <w:trHeight w:val="397"/>
                <w:jc w:val="center"/>
              </w:trPr>
              <w:tc>
                <w:tcPr>
                  <w:tcW w:w="1767" w:type="pct"/>
                  <w:vAlign w:val="center"/>
                </w:tcPr>
                <w:p w14:paraId="5554E8A1"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20/01/2021-31/01/2021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356D39B6" w14:textId="20F352A0"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309.53</w:t>
                  </w:r>
                </w:p>
              </w:tc>
              <w:tc>
                <w:tcPr>
                  <w:tcW w:w="1775" w:type="pct"/>
                  <w:tcBorders>
                    <w:top w:val="nil"/>
                    <w:left w:val="single" w:sz="4" w:space="0" w:color="auto"/>
                    <w:bottom w:val="single" w:sz="4" w:space="0" w:color="auto"/>
                    <w:right w:val="single" w:sz="4" w:space="0" w:color="auto"/>
                  </w:tcBorders>
                  <w:vAlign w:val="center"/>
                </w:tcPr>
                <w:p w14:paraId="3A4BD110"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01/09/2021-30/09/2021</w:t>
                  </w:r>
                </w:p>
              </w:tc>
              <w:tc>
                <w:tcPr>
                  <w:tcW w:w="723" w:type="pct"/>
                  <w:tcBorders>
                    <w:top w:val="nil"/>
                    <w:left w:val="single" w:sz="4" w:space="0" w:color="auto"/>
                    <w:bottom w:val="single" w:sz="4" w:space="0" w:color="auto"/>
                    <w:right w:val="single" w:sz="4" w:space="0" w:color="auto"/>
                  </w:tcBorders>
                  <w:vAlign w:val="center"/>
                </w:tcPr>
                <w:p w14:paraId="09A01368" w14:textId="61D3782A"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309.57</w:t>
                  </w:r>
                </w:p>
              </w:tc>
            </w:tr>
            <w:tr w:rsidR="00D763B7" w:rsidRPr="00D763B7" w14:paraId="0136E03F" w14:textId="77777777" w:rsidTr="00D763B7">
              <w:trPr>
                <w:trHeight w:val="397"/>
                <w:jc w:val="center"/>
              </w:trPr>
              <w:tc>
                <w:tcPr>
                  <w:tcW w:w="1767" w:type="pct"/>
                  <w:vAlign w:val="center"/>
                </w:tcPr>
                <w:p w14:paraId="0E7681D8"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01/02/1021-28/02/2021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735FFE87" w14:textId="31B589E2"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309.42</w:t>
                  </w:r>
                </w:p>
              </w:tc>
              <w:tc>
                <w:tcPr>
                  <w:tcW w:w="1775" w:type="pct"/>
                  <w:tcBorders>
                    <w:top w:val="nil"/>
                    <w:left w:val="single" w:sz="4" w:space="0" w:color="auto"/>
                    <w:bottom w:val="single" w:sz="4" w:space="0" w:color="auto"/>
                    <w:right w:val="single" w:sz="4" w:space="0" w:color="auto"/>
                  </w:tcBorders>
                  <w:vAlign w:val="center"/>
                </w:tcPr>
                <w:p w14:paraId="44B470B0"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01/10/2021-31/10/2021</w:t>
                  </w:r>
                </w:p>
              </w:tc>
              <w:tc>
                <w:tcPr>
                  <w:tcW w:w="723" w:type="pct"/>
                  <w:tcBorders>
                    <w:top w:val="nil"/>
                    <w:left w:val="single" w:sz="4" w:space="0" w:color="auto"/>
                    <w:bottom w:val="single" w:sz="4" w:space="0" w:color="auto"/>
                    <w:right w:val="single" w:sz="4" w:space="0" w:color="auto"/>
                  </w:tcBorders>
                  <w:vAlign w:val="center"/>
                </w:tcPr>
                <w:p w14:paraId="5953DC4A" w14:textId="08B5C1AC"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309.98</w:t>
                  </w:r>
                </w:p>
              </w:tc>
            </w:tr>
            <w:tr w:rsidR="00D763B7" w:rsidRPr="00D763B7" w14:paraId="2FFC5F2E" w14:textId="77777777" w:rsidTr="00D763B7">
              <w:trPr>
                <w:trHeight w:val="397"/>
                <w:jc w:val="center"/>
              </w:trPr>
              <w:tc>
                <w:tcPr>
                  <w:tcW w:w="1767" w:type="pct"/>
                  <w:vAlign w:val="center"/>
                </w:tcPr>
                <w:p w14:paraId="314590CD"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01/03/2021-31/03/3021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54D0DFFD" w14:textId="1C778110"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309.25</w:t>
                  </w:r>
                </w:p>
              </w:tc>
              <w:tc>
                <w:tcPr>
                  <w:tcW w:w="1775" w:type="pct"/>
                  <w:tcBorders>
                    <w:top w:val="nil"/>
                    <w:left w:val="single" w:sz="4" w:space="0" w:color="auto"/>
                    <w:bottom w:val="single" w:sz="4" w:space="0" w:color="auto"/>
                    <w:right w:val="single" w:sz="4" w:space="0" w:color="auto"/>
                  </w:tcBorders>
                  <w:vAlign w:val="center"/>
                </w:tcPr>
                <w:p w14:paraId="6C2DD83E"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01/11/2021-30/11/2021</w:t>
                  </w:r>
                </w:p>
              </w:tc>
              <w:tc>
                <w:tcPr>
                  <w:tcW w:w="723" w:type="pct"/>
                  <w:tcBorders>
                    <w:top w:val="nil"/>
                    <w:left w:val="single" w:sz="4" w:space="0" w:color="auto"/>
                    <w:bottom w:val="single" w:sz="4" w:space="0" w:color="auto"/>
                    <w:right w:val="single" w:sz="4" w:space="0" w:color="auto"/>
                  </w:tcBorders>
                  <w:vAlign w:val="center"/>
                </w:tcPr>
                <w:p w14:paraId="35CDB743" w14:textId="3FD391DE"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309.62</w:t>
                  </w:r>
                </w:p>
              </w:tc>
            </w:tr>
            <w:tr w:rsidR="00D763B7" w:rsidRPr="00D763B7" w14:paraId="6D70447B" w14:textId="77777777" w:rsidTr="00D763B7">
              <w:trPr>
                <w:trHeight w:val="397"/>
                <w:jc w:val="center"/>
              </w:trPr>
              <w:tc>
                <w:tcPr>
                  <w:tcW w:w="1767" w:type="pct"/>
                  <w:vAlign w:val="center"/>
                </w:tcPr>
                <w:p w14:paraId="7FDC3961"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01/04/2021-30/04/2021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3E923DFE" w14:textId="2F9F141C"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309.08</w:t>
                  </w:r>
                </w:p>
              </w:tc>
              <w:tc>
                <w:tcPr>
                  <w:tcW w:w="1775" w:type="pct"/>
                  <w:tcBorders>
                    <w:top w:val="nil"/>
                    <w:left w:val="single" w:sz="4" w:space="0" w:color="auto"/>
                    <w:bottom w:val="single" w:sz="4" w:space="0" w:color="auto"/>
                    <w:right w:val="single" w:sz="4" w:space="0" w:color="auto"/>
                  </w:tcBorders>
                  <w:vAlign w:val="center"/>
                </w:tcPr>
                <w:p w14:paraId="0B610794"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01/12/2021-31/12/2021</w:t>
                  </w:r>
                </w:p>
              </w:tc>
              <w:tc>
                <w:tcPr>
                  <w:tcW w:w="723" w:type="pct"/>
                  <w:tcBorders>
                    <w:top w:val="nil"/>
                    <w:left w:val="single" w:sz="4" w:space="0" w:color="auto"/>
                    <w:bottom w:val="single" w:sz="4" w:space="0" w:color="auto"/>
                    <w:right w:val="single" w:sz="4" w:space="0" w:color="auto"/>
                  </w:tcBorders>
                  <w:vAlign w:val="center"/>
                </w:tcPr>
                <w:p w14:paraId="246C6520" w14:textId="328FB5D6"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309.62</w:t>
                  </w:r>
                </w:p>
              </w:tc>
            </w:tr>
            <w:tr w:rsidR="00D763B7" w:rsidRPr="00D763B7" w14:paraId="50774C1B" w14:textId="77777777" w:rsidTr="00D763B7">
              <w:trPr>
                <w:trHeight w:val="397"/>
                <w:jc w:val="center"/>
              </w:trPr>
              <w:tc>
                <w:tcPr>
                  <w:tcW w:w="1767" w:type="pct"/>
                  <w:vAlign w:val="center"/>
                </w:tcPr>
                <w:p w14:paraId="070003F2"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01/05/2021-31/05/2021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26A405B3" w14:textId="04D35316"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310.01</w:t>
                  </w:r>
                </w:p>
              </w:tc>
              <w:tc>
                <w:tcPr>
                  <w:tcW w:w="1775" w:type="pct"/>
                  <w:tcBorders>
                    <w:top w:val="nil"/>
                    <w:left w:val="single" w:sz="4" w:space="0" w:color="auto"/>
                    <w:bottom w:val="single" w:sz="4" w:space="0" w:color="auto"/>
                    <w:right w:val="single" w:sz="4" w:space="0" w:color="auto"/>
                  </w:tcBorders>
                  <w:vAlign w:val="center"/>
                </w:tcPr>
                <w:p w14:paraId="7D7B7300"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01/01/2022-31/01/2022</w:t>
                  </w:r>
                </w:p>
              </w:tc>
              <w:tc>
                <w:tcPr>
                  <w:tcW w:w="723" w:type="pct"/>
                  <w:tcBorders>
                    <w:top w:val="nil"/>
                    <w:left w:val="single" w:sz="4" w:space="0" w:color="auto"/>
                    <w:bottom w:val="single" w:sz="4" w:space="0" w:color="auto"/>
                    <w:right w:val="single" w:sz="4" w:space="0" w:color="auto"/>
                  </w:tcBorders>
                  <w:vAlign w:val="center"/>
                </w:tcPr>
                <w:p w14:paraId="03F7B214" w14:textId="4E3F9175"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309.71</w:t>
                  </w:r>
                </w:p>
              </w:tc>
            </w:tr>
            <w:tr w:rsidR="00D763B7" w:rsidRPr="00D763B7" w14:paraId="026E53AD" w14:textId="77777777" w:rsidTr="00D763B7">
              <w:trPr>
                <w:trHeight w:val="397"/>
                <w:jc w:val="center"/>
              </w:trPr>
              <w:tc>
                <w:tcPr>
                  <w:tcW w:w="1767" w:type="pct"/>
                  <w:vAlign w:val="center"/>
                </w:tcPr>
                <w:p w14:paraId="0BAF9369"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01/06/2021-30/06/2021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69B6D053" w14:textId="3A272F76"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309.25</w:t>
                  </w:r>
                </w:p>
              </w:tc>
              <w:tc>
                <w:tcPr>
                  <w:tcW w:w="1775" w:type="pct"/>
                  <w:tcBorders>
                    <w:top w:val="nil"/>
                    <w:left w:val="single" w:sz="4" w:space="0" w:color="auto"/>
                    <w:bottom w:val="single" w:sz="4" w:space="0" w:color="auto"/>
                    <w:right w:val="single" w:sz="4" w:space="0" w:color="auto"/>
                  </w:tcBorders>
                  <w:vAlign w:val="center"/>
                </w:tcPr>
                <w:p w14:paraId="2562EE4D"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01/02/2022-28/02/2022</w:t>
                  </w:r>
                </w:p>
              </w:tc>
              <w:tc>
                <w:tcPr>
                  <w:tcW w:w="723" w:type="pct"/>
                  <w:tcBorders>
                    <w:top w:val="nil"/>
                    <w:left w:val="single" w:sz="4" w:space="0" w:color="auto"/>
                    <w:bottom w:val="single" w:sz="4" w:space="0" w:color="auto"/>
                    <w:right w:val="single" w:sz="4" w:space="0" w:color="auto"/>
                  </w:tcBorders>
                  <w:vAlign w:val="center"/>
                </w:tcPr>
                <w:p w14:paraId="5F5CB3E5" w14:textId="77BC109D"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309.78</w:t>
                  </w:r>
                </w:p>
              </w:tc>
            </w:tr>
            <w:tr w:rsidR="00D763B7" w:rsidRPr="00D763B7" w14:paraId="4D5A7BD6" w14:textId="77777777" w:rsidTr="00D763B7">
              <w:trPr>
                <w:trHeight w:val="397"/>
                <w:jc w:val="center"/>
              </w:trPr>
              <w:tc>
                <w:tcPr>
                  <w:tcW w:w="1767" w:type="pct"/>
                  <w:vAlign w:val="center"/>
                </w:tcPr>
                <w:p w14:paraId="5D8CD482"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01/07/2021-31/07/2021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7EC17610" w14:textId="0C548BC0"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309.67</w:t>
                  </w:r>
                </w:p>
              </w:tc>
              <w:tc>
                <w:tcPr>
                  <w:tcW w:w="1775" w:type="pct"/>
                  <w:tcBorders>
                    <w:top w:val="nil"/>
                    <w:left w:val="single" w:sz="4" w:space="0" w:color="auto"/>
                    <w:bottom w:val="single" w:sz="4" w:space="0" w:color="auto"/>
                    <w:right w:val="single" w:sz="4" w:space="0" w:color="auto"/>
                  </w:tcBorders>
                  <w:vAlign w:val="center"/>
                </w:tcPr>
                <w:p w14:paraId="5EDB37CD"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01/03/2022-31/03/2022</w:t>
                  </w:r>
                </w:p>
              </w:tc>
              <w:tc>
                <w:tcPr>
                  <w:tcW w:w="723" w:type="pct"/>
                  <w:tcBorders>
                    <w:top w:val="nil"/>
                    <w:left w:val="single" w:sz="4" w:space="0" w:color="auto"/>
                    <w:bottom w:val="single" w:sz="4" w:space="0" w:color="auto"/>
                    <w:right w:val="single" w:sz="4" w:space="0" w:color="auto"/>
                  </w:tcBorders>
                  <w:vAlign w:val="center"/>
                </w:tcPr>
                <w:p w14:paraId="1AF89435" w14:textId="04D65272"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rFonts w:cs="Arial"/>
                      <w:color w:val="171717" w:themeColor="background2" w:themeShade="1A"/>
                      <w:sz w:val="16"/>
                      <w:szCs w:val="16"/>
                    </w:rPr>
                    <w:t>310.34</w:t>
                  </w:r>
                </w:p>
              </w:tc>
            </w:tr>
            <w:tr w:rsidR="00D763B7" w:rsidRPr="00D763B7" w14:paraId="26F1C324" w14:textId="77777777" w:rsidTr="00D763B7">
              <w:trPr>
                <w:trHeight w:val="397"/>
                <w:jc w:val="center"/>
              </w:trPr>
              <w:tc>
                <w:tcPr>
                  <w:tcW w:w="1767" w:type="pct"/>
                  <w:vAlign w:val="center"/>
                </w:tcPr>
                <w:p w14:paraId="234D9EA1" w14:textId="77777777"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01/08/2021-31/08/2021</w:t>
                  </w:r>
                </w:p>
              </w:tc>
              <w:tc>
                <w:tcPr>
                  <w:tcW w:w="735" w:type="pct"/>
                  <w:tcBorders>
                    <w:top w:val="nil"/>
                    <w:left w:val="single" w:sz="4" w:space="0" w:color="auto"/>
                    <w:bottom w:val="single" w:sz="4" w:space="0" w:color="auto"/>
                    <w:right w:val="single" w:sz="4" w:space="0" w:color="auto"/>
                  </w:tcBorders>
                  <w:shd w:val="clear" w:color="auto" w:fill="auto"/>
                  <w:vAlign w:val="center"/>
                </w:tcPr>
                <w:p w14:paraId="73CB50D0" w14:textId="2281FBF9" w:rsidR="00D763B7" w:rsidRPr="00D763B7" w:rsidRDefault="00D763B7" w:rsidP="00504F3C">
                  <w:pPr>
                    <w:framePr w:hSpace="180" w:wrap="around" w:vAnchor="text" w:hAnchor="margin" w:xAlign="center" w:y="219"/>
                    <w:contextualSpacing w:val="0"/>
                    <w:jc w:val="center"/>
                    <w:rPr>
                      <w:color w:val="171717" w:themeColor="background2" w:themeShade="1A"/>
                      <w:sz w:val="16"/>
                      <w:szCs w:val="16"/>
                      <w:lang w:val="en-GB" w:eastAsia="zh-CN"/>
                    </w:rPr>
                  </w:pPr>
                  <w:r w:rsidRPr="00D763B7">
                    <w:rPr>
                      <w:rFonts w:cs="Arial"/>
                      <w:color w:val="171717" w:themeColor="background2" w:themeShade="1A"/>
                      <w:sz w:val="16"/>
                      <w:szCs w:val="16"/>
                    </w:rPr>
                    <w:t>309.76</w:t>
                  </w:r>
                </w:p>
              </w:tc>
              <w:tc>
                <w:tcPr>
                  <w:tcW w:w="1775" w:type="pct"/>
                  <w:tcBorders>
                    <w:top w:val="nil"/>
                    <w:left w:val="single" w:sz="4" w:space="0" w:color="auto"/>
                    <w:bottom w:val="single" w:sz="4" w:space="0" w:color="auto"/>
                    <w:right w:val="single" w:sz="4" w:space="0" w:color="auto"/>
                  </w:tcBorders>
                  <w:vAlign w:val="center"/>
                </w:tcPr>
                <w:p w14:paraId="59E842F5" w14:textId="77777777"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rPr>
                  </w:pPr>
                  <w:r w:rsidRPr="00D763B7">
                    <w:rPr>
                      <w:b/>
                      <w:bCs/>
                      <w:color w:val="171717" w:themeColor="background2" w:themeShade="1A"/>
                      <w:sz w:val="16"/>
                      <w:szCs w:val="16"/>
                      <w:lang w:val="en-GB" w:eastAsia="zh-CN"/>
                    </w:rPr>
                    <w:t>Average</w:t>
                  </w:r>
                </w:p>
              </w:tc>
              <w:tc>
                <w:tcPr>
                  <w:tcW w:w="723" w:type="pct"/>
                  <w:tcBorders>
                    <w:top w:val="nil"/>
                    <w:left w:val="single" w:sz="4" w:space="0" w:color="auto"/>
                    <w:bottom w:val="single" w:sz="4" w:space="0" w:color="auto"/>
                    <w:right w:val="single" w:sz="4" w:space="0" w:color="auto"/>
                  </w:tcBorders>
                  <w:vAlign w:val="center"/>
                </w:tcPr>
                <w:p w14:paraId="3E5D9389" w14:textId="3D8A5639" w:rsidR="00D763B7" w:rsidRPr="00D763B7" w:rsidRDefault="00D763B7" w:rsidP="00504F3C">
                  <w:pPr>
                    <w:framePr w:hSpace="180" w:wrap="around" w:vAnchor="text" w:hAnchor="margin" w:xAlign="center" w:y="219"/>
                    <w:contextualSpacing w:val="0"/>
                    <w:jc w:val="center"/>
                    <w:rPr>
                      <w:rFonts w:cs="Arial"/>
                      <w:color w:val="171717" w:themeColor="background2" w:themeShade="1A"/>
                      <w:sz w:val="16"/>
                      <w:szCs w:val="16"/>
                      <w:lang w:eastAsia="zh-CN"/>
                    </w:rPr>
                  </w:pPr>
                  <w:r w:rsidRPr="00D763B7">
                    <w:rPr>
                      <w:rFonts w:cs="Arial" w:hint="eastAsia"/>
                      <w:color w:val="171717" w:themeColor="background2" w:themeShade="1A"/>
                      <w:sz w:val="16"/>
                      <w:szCs w:val="16"/>
                      <w:lang w:eastAsia="zh-CN"/>
                    </w:rPr>
                    <w:t>3</w:t>
                  </w:r>
                  <w:r w:rsidRPr="00D763B7">
                    <w:rPr>
                      <w:rFonts w:cs="Arial"/>
                      <w:color w:val="171717" w:themeColor="background2" w:themeShade="1A"/>
                      <w:sz w:val="16"/>
                      <w:szCs w:val="16"/>
                      <w:lang w:eastAsia="zh-CN"/>
                    </w:rPr>
                    <w:t>09.64</w:t>
                  </w:r>
                </w:p>
              </w:tc>
            </w:tr>
          </w:tbl>
          <w:p w14:paraId="41166D4B"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8D42F7" w:rsidRPr="00F97E7B" w14:paraId="08606FC6"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1915634"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Measurement methods and procedures</w:t>
            </w:r>
          </w:p>
        </w:tc>
        <w:tc>
          <w:tcPr>
            <w:tcW w:w="3456" w:type="pct"/>
            <w:vAlign w:val="center"/>
          </w:tcPr>
          <w:p w14:paraId="3FA4BF5D"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F6BF8">
              <w:rPr>
                <w:color w:val="auto"/>
                <w:sz w:val="18"/>
                <w:szCs w:val="18"/>
              </w:rPr>
              <w:t>Measured continuously by the biogas flow meters, since the flowmeters can monitor other parameter such as V</w:t>
            </w:r>
            <w:r w:rsidRPr="005F6BF8">
              <w:rPr>
                <w:color w:val="auto"/>
                <w:sz w:val="18"/>
                <w:szCs w:val="18"/>
                <w:vertAlign w:val="subscript"/>
              </w:rPr>
              <w:t>t,db,</w:t>
            </w:r>
            <w:r w:rsidRPr="005F6BF8">
              <w:rPr>
                <w:color w:val="auto"/>
                <w:sz w:val="18"/>
                <w:szCs w:val="18"/>
              </w:rPr>
              <w:t xml:space="preserve"> T</w:t>
            </w:r>
            <w:r w:rsidRPr="005F6BF8">
              <w:rPr>
                <w:color w:val="auto"/>
                <w:sz w:val="18"/>
                <w:szCs w:val="18"/>
                <w:vertAlign w:val="subscript"/>
              </w:rPr>
              <w:t>t</w:t>
            </w:r>
            <w:r w:rsidRPr="005F6BF8">
              <w:rPr>
                <w:color w:val="auto"/>
                <w:sz w:val="18"/>
                <w:szCs w:val="18"/>
              </w:rPr>
              <w:t xml:space="preserve"> and P</w:t>
            </w:r>
            <w:r w:rsidRPr="005F6BF8">
              <w:rPr>
                <w:color w:val="auto"/>
                <w:sz w:val="18"/>
                <w:szCs w:val="18"/>
                <w:vertAlign w:val="subscript"/>
              </w:rPr>
              <w:t>t</w:t>
            </w:r>
            <w:r w:rsidRPr="005F6BF8">
              <w:rPr>
                <w:color w:val="auto"/>
                <w:sz w:val="18"/>
                <w:szCs w:val="18"/>
              </w:rPr>
              <w:t xml:space="preserve"> simultaneously. And record hourly and saved automatically</w:t>
            </w:r>
            <w:r w:rsidRPr="005F6BF8">
              <w:rPr>
                <w:color w:val="auto"/>
                <w:sz w:val="18"/>
                <w:szCs w:val="18"/>
                <w:lang w:val="en-GB" w:eastAsia="zh-CN"/>
              </w:rPr>
              <w:t xml:space="preserve"> in the DCS system. The readout of flowmeter was indicated degrees Celsius (</w:t>
            </w:r>
            <w:r w:rsidRPr="005F6BF8">
              <w:rPr>
                <w:rFonts w:asciiTheme="minorHAnsi" w:hAnsiTheme="minorHAnsi"/>
                <w:color w:val="auto"/>
                <w:sz w:val="18"/>
                <w:szCs w:val="18"/>
                <w:lang w:val="en-GB" w:eastAsia="zh-CN"/>
              </w:rPr>
              <w:t>°C</w:t>
            </w:r>
            <w:r w:rsidRPr="005F6BF8">
              <w:rPr>
                <w:color w:val="auto"/>
                <w:sz w:val="18"/>
                <w:szCs w:val="18"/>
                <w:lang w:val="en-GB" w:eastAsia="zh-CN"/>
              </w:rPr>
              <w:t>). Therefore, the temperature</w:t>
            </w:r>
            <w:r w:rsidRPr="005F6BF8">
              <w:rPr>
                <w:color w:val="auto"/>
                <w:sz w:val="18"/>
                <w:szCs w:val="18"/>
              </w:rPr>
              <w:t xml:space="preserve"> T</w:t>
            </w:r>
            <w:r w:rsidRPr="005F6BF8">
              <w:rPr>
                <w:color w:val="auto"/>
                <w:sz w:val="18"/>
                <w:szCs w:val="18"/>
                <w:vertAlign w:val="subscript"/>
              </w:rPr>
              <w:t>t</w:t>
            </w:r>
            <w:r w:rsidRPr="005F6BF8">
              <w:rPr>
                <w:color w:val="auto"/>
                <w:sz w:val="18"/>
                <w:szCs w:val="18"/>
              </w:rPr>
              <w:t>(K) is calculated as the equation T(K)=t</w:t>
            </w:r>
            <w:r w:rsidRPr="005F6BF8">
              <w:rPr>
                <w:color w:val="auto"/>
                <w:sz w:val="18"/>
                <w:szCs w:val="18"/>
                <w:lang w:val="en-GB" w:eastAsia="zh-CN"/>
              </w:rPr>
              <w:t>(</w:t>
            </w:r>
            <w:r w:rsidRPr="005F6BF8">
              <w:rPr>
                <w:rFonts w:asciiTheme="minorHAnsi" w:hAnsiTheme="minorHAnsi"/>
                <w:color w:val="auto"/>
                <w:sz w:val="18"/>
                <w:szCs w:val="18"/>
                <w:lang w:val="en-GB" w:eastAsia="zh-CN"/>
              </w:rPr>
              <w:t>°C</w:t>
            </w:r>
            <w:r w:rsidRPr="005F6BF8">
              <w:rPr>
                <w:color w:val="auto"/>
                <w:sz w:val="18"/>
                <w:szCs w:val="18"/>
                <w:lang w:val="en-GB" w:eastAsia="zh-CN"/>
              </w:rPr>
              <w:t>) +273.15</w:t>
            </w:r>
          </w:p>
          <w:p w14:paraId="2E4E2EA6" w14:textId="3E1EAC20"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lang w:val="en-GB" w:eastAsia="zh-CN"/>
              </w:rPr>
              <w:lastRenderedPageBreak/>
              <w:t>The data can be obtained from this system and the monthly data was exported by the staff at the beginning of next month.</w:t>
            </w:r>
            <w:r w:rsidRPr="005F6BF8">
              <w:rPr>
                <w:color w:val="auto"/>
                <w:sz w:val="18"/>
                <w:szCs w:val="18"/>
              </w:rPr>
              <w:t xml:space="preserve"> </w:t>
            </w:r>
            <w:r w:rsidRPr="005F6BF8">
              <w:rPr>
                <w:color w:val="auto"/>
                <w:sz w:val="18"/>
                <w:szCs w:val="18"/>
                <w:lang w:val="en-GB" w:eastAsia="zh-CN"/>
              </w:rPr>
              <w:t>Daily and Monthly temperature was calculated based on the 24-hour average and daily average temperature.</w:t>
            </w:r>
          </w:p>
        </w:tc>
      </w:tr>
      <w:tr w:rsidR="008D42F7" w:rsidRPr="00F97E7B" w14:paraId="71ADC34E"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6ACADC2" w14:textId="77777777" w:rsidR="008D42F7" w:rsidRPr="00F97E7B" w:rsidRDefault="008D42F7" w:rsidP="008D42F7">
            <w:pPr>
              <w:spacing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lastRenderedPageBreak/>
              <w:t>Monitoring frequency</w:t>
            </w:r>
          </w:p>
        </w:tc>
        <w:tc>
          <w:tcPr>
            <w:tcW w:w="3456" w:type="pct"/>
            <w:vAlign w:val="center"/>
          </w:tcPr>
          <w:p w14:paraId="5992D978"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color w:val="auto"/>
                <w:sz w:val="18"/>
                <w:szCs w:val="18"/>
                <w:lang w:val="en-GB" w:eastAsia="zh-CN"/>
              </w:rPr>
              <w:t>Continuous measurement</w:t>
            </w:r>
          </w:p>
        </w:tc>
      </w:tr>
      <w:tr w:rsidR="008D42F7" w:rsidRPr="00F97E7B" w14:paraId="31333E9C" w14:textId="77777777" w:rsidTr="005F6BF8">
        <w:trPr>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22A8B10" w14:textId="77777777" w:rsidR="008D42F7" w:rsidRPr="00F97E7B" w:rsidRDefault="008D42F7" w:rsidP="008D42F7">
            <w:pPr>
              <w:spacing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QA/QC procedures</w:t>
            </w:r>
          </w:p>
        </w:tc>
        <w:tc>
          <w:tcPr>
            <w:tcW w:w="3456" w:type="pct"/>
            <w:vAlign w:val="center"/>
          </w:tcPr>
          <w:p w14:paraId="2525A4E1" w14:textId="33C0B88C"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5F6BF8">
              <w:rPr>
                <w:color w:val="auto"/>
                <w:sz w:val="18"/>
                <w:szCs w:val="18"/>
                <w:lang w:val="en-GB" w:eastAsia="zh-CN"/>
              </w:rPr>
              <w:t xml:space="preserve">Total </w:t>
            </w:r>
            <w:r w:rsidR="00770446">
              <w:rPr>
                <w:color w:val="auto"/>
                <w:sz w:val="18"/>
                <w:szCs w:val="18"/>
                <w:lang w:val="en-GB" w:eastAsia="zh-CN"/>
              </w:rPr>
              <w:t>27</w:t>
            </w:r>
            <w:r w:rsidRPr="005F6BF8">
              <w:rPr>
                <w:color w:val="auto"/>
                <w:sz w:val="18"/>
                <w:szCs w:val="18"/>
                <w:lang w:val="en-GB" w:eastAsia="zh-CN"/>
              </w:rPr>
              <w:t xml:space="preserve"> flow meters were calibrated on </w:t>
            </w:r>
            <w:r w:rsidR="00294F86" w:rsidRPr="002175A7">
              <w:rPr>
                <w:color w:val="auto"/>
                <w:sz w:val="18"/>
                <w:szCs w:val="18"/>
                <w:lang w:val="en-GB" w:eastAsia="zh-CN"/>
              </w:rPr>
              <w:t>08/01/2021</w:t>
            </w:r>
            <w:r w:rsidR="00294F86">
              <w:rPr>
                <w:color w:val="auto"/>
                <w:sz w:val="18"/>
                <w:szCs w:val="18"/>
                <w:lang w:val="en-GB" w:eastAsia="zh-CN"/>
              </w:rPr>
              <w:t xml:space="preserve"> </w:t>
            </w:r>
            <w:r w:rsidR="00294F86" w:rsidRPr="00F76372">
              <w:rPr>
                <w:color w:val="auto"/>
                <w:sz w:val="18"/>
                <w:szCs w:val="18"/>
                <w:lang w:val="en-GB" w:eastAsia="zh-CN"/>
              </w:rPr>
              <w:t xml:space="preserve">by </w:t>
            </w:r>
            <w:r w:rsidR="00294F86" w:rsidRPr="002175A7">
              <w:rPr>
                <w:color w:val="auto"/>
                <w:sz w:val="18"/>
                <w:szCs w:val="18"/>
                <w:lang w:val="en-GB" w:eastAsia="zh-CN"/>
              </w:rPr>
              <w:t>Guangxi Zhuang Autonomous Region Institute of Metrology and testing</w:t>
            </w:r>
            <w:r w:rsidRPr="005F6BF8">
              <w:rPr>
                <w:color w:val="auto"/>
                <w:sz w:val="18"/>
                <w:szCs w:val="18"/>
                <w:lang w:val="en-GB" w:eastAsia="zh-CN"/>
              </w:rPr>
              <w:t xml:space="preserve"> in compliance with JJG1029</w:t>
            </w:r>
            <w:r w:rsidRPr="005F6BF8">
              <w:rPr>
                <w:rFonts w:hint="eastAsia"/>
                <w:color w:val="auto"/>
                <w:sz w:val="18"/>
                <w:szCs w:val="18"/>
                <w:lang w:val="en-GB" w:eastAsia="zh-CN"/>
              </w:rPr>
              <w:t>-</w:t>
            </w:r>
            <w:r w:rsidRPr="005F6BF8">
              <w:rPr>
                <w:color w:val="auto"/>
                <w:sz w:val="18"/>
                <w:szCs w:val="18"/>
                <w:lang w:val="en-GB" w:eastAsia="zh-CN"/>
              </w:rPr>
              <w:t>2007” Verification Regulation of Vortex-shedding Flowmeter” in China.</w:t>
            </w:r>
          </w:p>
          <w:p w14:paraId="30330AD4"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5F6BF8">
              <w:rPr>
                <w:b/>
                <w:bCs/>
                <w:color w:val="auto"/>
                <w:sz w:val="18"/>
                <w:szCs w:val="18"/>
                <w:lang w:val="en-GB" w:eastAsia="zh-CN"/>
              </w:rPr>
              <w:t>Please refer to   Section C of the MR for more details.</w:t>
            </w:r>
          </w:p>
        </w:tc>
      </w:tr>
      <w:tr w:rsidR="008D42F7" w:rsidRPr="00F97E7B" w14:paraId="2C6831CC" w14:textId="77777777" w:rsidTr="005F6BF8">
        <w:trPr>
          <w:trHeight w:val="248"/>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5F5A71D"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Purpose of data</w:t>
            </w:r>
          </w:p>
        </w:tc>
        <w:tc>
          <w:tcPr>
            <w:tcW w:w="3456" w:type="pct"/>
            <w:vAlign w:val="center"/>
          </w:tcPr>
          <w:p w14:paraId="0C18BF1B" w14:textId="77777777" w:rsidR="008D42F7" w:rsidRPr="005F6BF8" w:rsidRDefault="008D42F7" w:rsidP="008D42F7">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F6BF8">
              <w:rPr>
                <w:color w:val="auto"/>
                <w:sz w:val="18"/>
                <w:szCs w:val="18"/>
                <w:lang w:val="en-GB" w:eastAsia="zh-CN"/>
              </w:rPr>
              <w:t>Calculation of project emissions</w:t>
            </w:r>
          </w:p>
        </w:tc>
      </w:tr>
      <w:tr w:rsidR="008D42F7" w:rsidRPr="00F97E7B" w14:paraId="67DEC8FF" w14:textId="77777777" w:rsidTr="005F6BF8">
        <w:trPr>
          <w:trHeight w:val="249"/>
          <w:jc w:val="center"/>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44B216C" w14:textId="77777777" w:rsidR="008D42F7" w:rsidRPr="00F97E7B" w:rsidRDefault="008D42F7" w:rsidP="008D42F7">
            <w:pPr>
              <w:spacing w:after="200" w:line="276" w:lineRule="auto"/>
              <w:contextualSpacing w:val="0"/>
              <w:jc w:val="both"/>
              <w:rPr>
                <w:color w:val="FFFFFF" w:themeColor="background1"/>
                <w:sz w:val="18"/>
                <w:szCs w:val="18"/>
                <w:lang w:val="en-GB"/>
              </w:rPr>
            </w:pPr>
            <w:r w:rsidRPr="00F97E7B">
              <w:rPr>
                <w:rFonts w:asciiTheme="minorHAnsi" w:hAnsiTheme="minorHAnsi"/>
                <w:color w:val="FFFFFF" w:themeColor="background1"/>
                <w:sz w:val="18"/>
                <w:szCs w:val="18"/>
              </w:rPr>
              <w:t>Additional comment</w:t>
            </w:r>
          </w:p>
        </w:tc>
        <w:tc>
          <w:tcPr>
            <w:tcW w:w="3456" w:type="pct"/>
            <w:vAlign w:val="center"/>
          </w:tcPr>
          <w:p w14:paraId="414DFC8F" w14:textId="77777777" w:rsidR="008D42F7" w:rsidRPr="005F6BF8" w:rsidRDefault="008D42F7" w:rsidP="008D42F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5F6BF8">
              <w:rPr>
                <w:color w:val="auto"/>
                <w:sz w:val="18"/>
                <w:szCs w:val="18"/>
                <w:lang w:val="en-GB"/>
              </w:rPr>
              <w:t>N/A</w:t>
            </w:r>
          </w:p>
        </w:tc>
      </w:tr>
    </w:tbl>
    <w:p w14:paraId="169323BC" w14:textId="5EB0813C" w:rsidR="005F6BF8" w:rsidRDefault="005F6BF8"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D42F7" w:rsidRPr="008D42F7" w14:paraId="72993CE2" w14:textId="77777777" w:rsidTr="008D42F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A79B8BB"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Data/parameter</w:t>
            </w:r>
          </w:p>
        </w:tc>
        <w:tc>
          <w:tcPr>
            <w:tcW w:w="3456" w:type="pct"/>
            <w:vAlign w:val="center"/>
          </w:tcPr>
          <w:p w14:paraId="4AB0903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8D42F7">
              <w:rPr>
                <w:color w:val="auto"/>
                <w:sz w:val="18"/>
                <w:szCs w:val="18"/>
                <w:lang w:val="en-GB" w:eastAsia="zh-CN"/>
              </w:rPr>
              <w:t>P</w:t>
            </w:r>
            <w:r w:rsidRPr="008D42F7">
              <w:rPr>
                <w:color w:val="auto"/>
                <w:sz w:val="18"/>
                <w:szCs w:val="18"/>
                <w:vertAlign w:val="subscript"/>
                <w:lang w:val="en-GB" w:eastAsia="zh-CN"/>
              </w:rPr>
              <w:t>t</w:t>
            </w:r>
          </w:p>
        </w:tc>
      </w:tr>
      <w:tr w:rsidR="008D42F7" w:rsidRPr="008D42F7" w14:paraId="7491AE76"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BC19F1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Unit</w:t>
            </w:r>
          </w:p>
        </w:tc>
        <w:tc>
          <w:tcPr>
            <w:tcW w:w="3456" w:type="pct"/>
            <w:vAlign w:val="center"/>
          </w:tcPr>
          <w:p w14:paraId="4E00177B"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8D42F7">
              <w:rPr>
                <w:color w:val="auto"/>
                <w:sz w:val="18"/>
                <w:szCs w:val="18"/>
              </w:rPr>
              <w:t xml:space="preserve">Pa </w:t>
            </w:r>
          </w:p>
        </w:tc>
      </w:tr>
      <w:tr w:rsidR="008D42F7" w:rsidRPr="008D42F7" w14:paraId="55BDDAD2" w14:textId="77777777" w:rsidTr="008D42F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3DECA79"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Description</w:t>
            </w:r>
          </w:p>
        </w:tc>
        <w:tc>
          <w:tcPr>
            <w:tcW w:w="3456" w:type="pct"/>
            <w:vAlign w:val="center"/>
          </w:tcPr>
          <w:p w14:paraId="650A431F"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8D42F7">
              <w:rPr>
                <w:color w:val="auto"/>
                <w:sz w:val="18"/>
                <w:szCs w:val="18"/>
              </w:rPr>
              <w:t xml:space="preserve">Pressure of the gaseous stream in time interval t </w:t>
            </w:r>
          </w:p>
        </w:tc>
      </w:tr>
      <w:tr w:rsidR="008D42F7" w:rsidRPr="008D42F7" w14:paraId="515C76E2"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F808CF8"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lang w:val="en-GB"/>
              </w:rPr>
              <w:t>Source of data</w:t>
            </w:r>
          </w:p>
        </w:tc>
        <w:tc>
          <w:tcPr>
            <w:tcW w:w="3456" w:type="pct"/>
            <w:vAlign w:val="center"/>
          </w:tcPr>
          <w:p w14:paraId="31ACE867" w14:textId="058AC040"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C926F7">
              <w:rPr>
                <w:color w:val="auto"/>
                <w:sz w:val="18"/>
                <w:szCs w:val="18"/>
              </w:rPr>
              <w:t>Measured by instrument</w:t>
            </w:r>
            <w:r>
              <w:rPr>
                <w:color w:val="auto"/>
                <w:sz w:val="18"/>
                <w:szCs w:val="18"/>
              </w:rPr>
              <w:t xml:space="preserve"> </w:t>
            </w:r>
            <w:r>
              <w:rPr>
                <w:color w:val="auto"/>
                <w:sz w:val="18"/>
                <w:szCs w:val="18"/>
                <w:lang w:val="en-GB" w:eastAsia="zh-CN"/>
              </w:rPr>
              <w:t>and recorded in production record</w:t>
            </w:r>
          </w:p>
        </w:tc>
      </w:tr>
      <w:tr w:rsidR="008D42F7" w:rsidRPr="008D42F7" w14:paraId="6B927FBB" w14:textId="77777777" w:rsidTr="008D42F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349902B"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 xml:space="preserve">Value(s) </w:t>
            </w:r>
            <w:r w:rsidRPr="008D42F7">
              <w:rPr>
                <w:color w:val="FFFFFF" w:themeColor="background1"/>
                <w:sz w:val="18"/>
                <w:szCs w:val="18"/>
                <w:lang w:eastAsia="zh-CN"/>
              </w:rPr>
              <w:t>of</w:t>
            </w:r>
            <w:r w:rsidRPr="008D42F7">
              <w:rPr>
                <w:color w:val="FFFFFF" w:themeColor="background1"/>
                <w:sz w:val="18"/>
                <w:szCs w:val="18"/>
              </w:rPr>
              <w:t xml:space="preserve"> </w:t>
            </w:r>
            <w:r w:rsidRPr="008D42F7">
              <w:rPr>
                <w:color w:val="FFFFFF" w:themeColor="background1"/>
                <w:sz w:val="18"/>
                <w:szCs w:val="18"/>
                <w:lang w:eastAsia="zh-CN"/>
              </w:rPr>
              <w:t>monitored</w:t>
            </w:r>
            <w:r w:rsidRPr="008D42F7">
              <w:rPr>
                <w:color w:val="FFFFFF" w:themeColor="background1"/>
                <w:sz w:val="18"/>
                <w:szCs w:val="18"/>
              </w:rPr>
              <w:t xml:space="preserve"> </w:t>
            </w:r>
            <w:r w:rsidRPr="008D42F7">
              <w:rPr>
                <w:color w:val="FFFFFF" w:themeColor="background1"/>
                <w:sz w:val="18"/>
                <w:szCs w:val="18"/>
                <w:lang w:eastAsia="zh-CN"/>
              </w:rPr>
              <w:t>parameter</w:t>
            </w:r>
          </w:p>
        </w:tc>
        <w:tc>
          <w:tcPr>
            <w:tcW w:w="3456" w:type="pct"/>
            <w:vAlign w:val="center"/>
          </w:tcPr>
          <w:tbl>
            <w:tblPr>
              <w:tblStyle w:val="afffff3"/>
              <w:tblW w:w="6289" w:type="dxa"/>
              <w:jc w:val="center"/>
              <w:tblLook w:val="04A0" w:firstRow="1" w:lastRow="0" w:firstColumn="1" w:lastColumn="0" w:noHBand="0" w:noVBand="1"/>
            </w:tblPr>
            <w:tblGrid>
              <w:gridCol w:w="2247"/>
              <w:gridCol w:w="854"/>
              <w:gridCol w:w="2255"/>
              <w:gridCol w:w="933"/>
            </w:tblGrid>
            <w:tr w:rsidR="00294F86" w:rsidRPr="00E82DE8" w14:paraId="0BACA7A8" w14:textId="77777777" w:rsidTr="00761A50">
              <w:trPr>
                <w:trHeight w:val="397"/>
                <w:jc w:val="center"/>
              </w:trPr>
              <w:tc>
                <w:tcPr>
                  <w:tcW w:w="1786" w:type="pct"/>
                  <w:vAlign w:val="center"/>
                </w:tcPr>
                <w:p w14:paraId="313A6461" w14:textId="77777777" w:rsidR="00294F86" w:rsidRPr="00E82DE8" w:rsidRDefault="00294F86" w:rsidP="00504F3C">
                  <w:pPr>
                    <w:framePr w:hSpace="180" w:wrap="around" w:vAnchor="text" w:hAnchor="margin" w:y="219"/>
                    <w:contextualSpacing w:val="0"/>
                    <w:jc w:val="center"/>
                    <w:rPr>
                      <w:b/>
                      <w:bCs/>
                      <w:color w:val="171717" w:themeColor="background2" w:themeShade="1A"/>
                      <w:sz w:val="16"/>
                      <w:szCs w:val="16"/>
                      <w:lang w:val="en-GB" w:eastAsia="zh-CN"/>
                    </w:rPr>
                  </w:pPr>
                  <w:r w:rsidRPr="00E82DE8">
                    <w:rPr>
                      <w:b/>
                      <w:bCs/>
                      <w:color w:val="171717" w:themeColor="background2" w:themeShade="1A"/>
                      <w:sz w:val="16"/>
                      <w:szCs w:val="16"/>
                      <w:lang w:val="en-GB" w:eastAsia="zh-CN"/>
                    </w:rPr>
                    <w:t>period</w:t>
                  </w:r>
                </w:p>
              </w:tc>
              <w:tc>
                <w:tcPr>
                  <w:tcW w:w="679" w:type="pct"/>
                  <w:vAlign w:val="center"/>
                </w:tcPr>
                <w:p w14:paraId="2829A88B" w14:textId="414B6BB4" w:rsidR="00294F86" w:rsidRPr="000253A0" w:rsidRDefault="000253A0" w:rsidP="00504F3C">
                  <w:pPr>
                    <w:framePr w:hSpace="180" w:wrap="around" w:vAnchor="text" w:hAnchor="margin" w:y="219"/>
                    <w:contextualSpacing w:val="0"/>
                    <w:jc w:val="center"/>
                    <w:rPr>
                      <w:b/>
                      <w:bCs/>
                      <w:color w:val="171717" w:themeColor="background2" w:themeShade="1A"/>
                      <w:sz w:val="16"/>
                      <w:szCs w:val="16"/>
                      <w:lang w:val="en-GB" w:eastAsia="zh-CN"/>
                    </w:rPr>
                  </w:pPr>
                  <w:r w:rsidRPr="000253A0">
                    <w:rPr>
                      <w:b/>
                      <w:bCs/>
                      <w:color w:val="auto"/>
                      <w:sz w:val="18"/>
                      <w:szCs w:val="18"/>
                      <w:lang w:val="en-GB" w:eastAsia="zh-CN"/>
                    </w:rPr>
                    <w:t>P</w:t>
                  </w:r>
                  <w:r w:rsidRPr="000253A0">
                    <w:rPr>
                      <w:b/>
                      <w:bCs/>
                      <w:color w:val="auto"/>
                      <w:sz w:val="18"/>
                      <w:szCs w:val="18"/>
                      <w:vertAlign w:val="subscript"/>
                      <w:lang w:val="en-GB" w:eastAsia="zh-CN"/>
                    </w:rPr>
                    <w:t>t</w:t>
                  </w:r>
                </w:p>
              </w:tc>
              <w:tc>
                <w:tcPr>
                  <w:tcW w:w="1793" w:type="pct"/>
                  <w:vAlign w:val="center"/>
                </w:tcPr>
                <w:p w14:paraId="6133A506" w14:textId="77777777" w:rsidR="00294F86" w:rsidRPr="00E82DE8" w:rsidRDefault="00294F86" w:rsidP="00504F3C">
                  <w:pPr>
                    <w:framePr w:hSpace="180" w:wrap="around" w:vAnchor="text" w:hAnchor="margin" w:y="219"/>
                    <w:contextualSpacing w:val="0"/>
                    <w:jc w:val="center"/>
                    <w:rPr>
                      <w:b/>
                      <w:bCs/>
                      <w:color w:val="171717" w:themeColor="background2" w:themeShade="1A"/>
                      <w:sz w:val="16"/>
                      <w:szCs w:val="16"/>
                      <w:lang w:val="en-GB" w:eastAsia="zh-CN"/>
                    </w:rPr>
                  </w:pPr>
                  <w:r w:rsidRPr="00E82DE8">
                    <w:rPr>
                      <w:b/>
                      <w:bCs/>
                      <w:color w:val="171717" w:themeColor="background2" w:themeShade="1A"/>
                      <w:sz w:val="16"/>
                      <w:szCs w:val="16"/>
                      <w:lang w:val="en-GB" w:eastAsia="zh-CN"/>
                    </w:rPr>
                    <w:t>period</w:t>
                  </w:r>
                </w:p>
              </w:tc>
              <w:tc>
                <w:tcPr>
                  <w:tcW w:w="742" w:type="pct"/>
                  <w:vAlign w:val="center"/>
                </w:tcPr>
                <w:p w14:paraId="154ED0CB" w14:textId="271E49BD" w:rsidR="00294F86" w:rsidRPr="000253A0" w:rsidRDefault="000253A0" w:rsidP="00504F3C">
                  <w:pPr>
                    <w:framePr w:hSpace="180" w:wrap="around" w:vAnchor="text" w:hAnchor="margin" w:y="219"/>
                    <w:contextualSpacing w:val="0"/>
                    <w:jc w:val="center"/>
                    <w:rPr>
                      <w:b/>
                      <w:bCs/>
                      <w:color w:val="171717" w:themeColor="background2" w:themeShade="1A"/>
                      <w:sz w:val="16"/>
                      <w:szCs w:val="16"/>
                      <w:lang w:val="en-GB" w:eastAsia="zh-CN"/>
                    </w:rPr>
                  </w:pPr>
                  <w:r w:rsidRPr="000253A0">
                    <w:rPr>
                      <w:b/>
                      <w:bCs/>
                      <w:color w:val="auto"/>
                      <w:sz w:val="18"/>
                      <w:szCs w:val="18"/>
                      <w:lang w:val="en-GB" w:eastAsia="zh-CN"/>
                    </w:rPr>
                    <w:t>P</w:t>
                  </w:r>
                  <w:r w:rsidRPr="000253A0">
                    <w:rPr>
                      <w:b/>
                      <w:bCs/>
                      <w:color w:val="auto"/>
                      <w:sz w:val="18"/>
                      <w:szCs w:val="18"/>
                      <w:vertAlign w:val="subscript"/>
                      <w:lang w:val="en-GB" w:eastAsia="zh-CN"/>
                    </w:rPr>
                    <w:t>t</w:t>
                  </w:r>
                </w:p>
              </w:tc>
            </w:tr>
            <w:tr w:rsidR="00D763B7" w:rsidRPr="00E82DE8" w14:paraId="7E4DA338" w14:textId="77777777" w:rsidTr="00AD0359">
              <w:trPr>
                <w:trHeight w:val="397"/>
                <w:jc w:val="center"/>
              </w:trPr>
              <w:tc>
                <w:tcPr>
                  <w:tcW w:w="1786" w:type="pct"/>
                  <w:vAlign w:val="center"/>
                </w:tcPr>
                <w:p w14:paraId="79A89C70"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20/01/2021-31/01/2021</w:t>
                  </w:r>
                </w:p>
              </w:tc>
              <w:tc>
                <w:tcPr>
                  <w:tcW w:w="679" w:type="pct"/>
                  <w:tcBorders>
                    <w:top w:val="nil"/>
                    <w:left w:val="single" w:sz="4" w:space="0" w:color="auto"/>
                    <w:bottom w:val="single" w:sz="4" w:space="0" w:color="auto"/>
                    <w:right w:val="single" w:sz="4" w:space="0" w:color="auto"/>
                  </w:tcBorders>
                  <w:shd w:val="clear" w:color="auto" w:fill="auto"/>
                  <w:vAlign w:val="center"/>
                </w:tcPr>
                <w:p w14:paraId="54866EAB" w14:textId="5C89B458"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Pr>
                      <w:rFonts w:hint="eastAsia"/>
                      <w:color w:val="171717" w:themeColor="background2" w:themeShade="1A"/>
                      <w:sz w:val="16"/>
                      <w:szCs w:val="16"/>
                      <w:lang w:val="en-GB" w:eastAsia="zh-CN"/>
                    </w:rPr>
                    <w:t>1</w:t>
                  </w:r>
                  <w:r>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44508B3C"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01/09/2021-30/09/2021</w:t>
                  </w:r>
                </w:p>
              </w:tc>
              <w:tc>
                <w:tcPr>
                  <w:tcW w:w="742" w:type="pct"/>
                  <w:tcBorders>
                    <w:top w:val="nil"/>
                    <w:left w:val="single" w:sz="4" w:space="0" w:color="auto"/>
                    <w:bottom w:val="single" w:sz="4" w:space="0" w:color="auto"/>
                    <w:right w:val="single" w:sz="4" w:space="0" w:color="auto"/>
                  </w:tcBorders>
                </w:tcPr>
                <w:p w14:paraId="60FA52F6" w14:textId="1387CC40"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62602698" w14:textId="77777777" w:rsidTr="00AD0359">
              <w:trPr>
                <w:trHeight w:val="397"/>
                <w:jc w:val="center"/>
              </w:trPr>
              <w:tc>
                <w:tcPr>
                  <w:tcW w:w="1786" w:type="pct"/>
                  <w:vAlign w:val="center"/>
                </w:tcPr>
                <w:p w14:paraId="037BA537"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01/02/1021-28/02/2021</w:t>
                  </w:r>
                </w:p>
              </w:tc>
              <w:tc>
                <w:tcPr>
                  <w:tcW w:w="679" w:type="pct"/>
                  <w:tcBorders>
                    <w:top w:val="nil"/>
                    <w:left w:val="single" w:sz="4" w:space="0" w:color="auto"/>
                    <w:bottom w:val="single" w:sz="4" w:space="0" w:color="auto"/>
                    <w:right w:val="single" w:sz="4" w:space="0" w:color="auto"/>
                  </w:tcBorders>
                  <w:shd w:val="clear" w:color="auto" w:fill="auto"/>
                </w:tcPr>
                <w:p w14:paraId="397DEAD9" w14:textId="4D3797B6"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2EA765B1"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01/10/2021-31/10/2021</w:t>
                  </w:r>
                </w:p>
              </w:tc>
              <w:tc>
                <w:tcPr>
                  <w:tcW w:w="742" w:type="pct"/>
                  <w:tcBorders>
                    <w:top w:val="nil"/>
                    <w:left w:val="single" w:sz="4" w:space="0" w:color="auto"/>
                    <w:bottom w:val="single" w:sz="4" w:space="0" w:color="auto"/>
                    <w:right w:val="single" w:sz="4" w:space="0" w:color="auto"/>
                  </w:tcBorders>
                </w:tcPr>
                <w:p w14:paraId="66F50F7D" w14:textId="5BB378A2"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5B9A715D" w14:textId="77777777" w:rsidTr="00AD0359">
              <w:trPr>
                <w:trHeight w:val="397"/>
                <w:jc w:val="center"/>
              </w:trPr>
              <w:tc>
                <w:tcPr>
                  <w:tcW w:w="1786" w:type="pct"/>
                  <w:vAlign w:val="center"/>
                </w:tcPr>
                <w:p w14:paraId="1DB57C8C"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01/03/2021-31/03/3021</w:t>
                  </w:r>
                </w:p>
              </w:tc>
              <w:tc>
                <w:tcPr>
                  <w:tcW w:w="679" w:type="pct"/>
                  <w:tcBorders>
                    <w:top w:val="nil"/>
                    <w:left w:val="single" w:sz="4" w:space="0" w:color="auto"/>
                    <w:bottom w:val="single" w:sz="4" w:space="0" w:color="auto"/>
                    <w:right w:val="single" w:sz="4" w:space="0" w:color="auto"/>
                  </w:tcBorders>
                  <w:shd w:val="clear" w:color="auto" w:fill="auto"/>
                </w:tcPr>
                <w:p w14:paraId="5677CCD7" w14:textId="68C3F329"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4CFA46F8"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01/11/2021-30/11/2021</w:t>
                  </w:r>
                </w:p>
              </w:tc>
              <w:tc>
                <w:tcPr>
                  <w:tcW w:w="742" w:type="pct"/>
                  <w:tcBorders>
                    <w:top w:val="nil"/>
                    <w:left w:val="single" w:sz="4" w:space="0" w:color="auto"/>
                    <w:bottom w:val="single" w:sz="4" w:space="0" w:color="auto"/>
                    <w:right w:val="single" w:sz="4" w:space="0" w:color="auto"/>
                  </w:tcBorders>
                </w:tcPr>
                <w:p w14:paraId="38818364" w14:textId="0F27C056"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08173CA7" w14:textId="77777777" w:rsidTr="00AD0359">
              <w:trPr>
                <w:trHeight w:val="397"/>
                <w:jc w:val="center"/>
              </w:trPr>
              <w:tc>
                <w:tcPr>
                  <w:tcW w:w="1786" w:type="pct"/>
                  <w:vAlign w:val="center"/>
                </w:tcPr>
                <w:p w14:paraId="4EFBD50D"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01/04/2021-30/04/2021</w:t>
                  </w:r>
                </w:p>
              </w:tc>
              <w:tc>
                <w:tcPr>
                  <w:tcW w:w="679" w:type="pct"/>
                  <w:tcBorders>
                    <w:top w:val="nil"/>
                    <w:left w:val="single" w:sz="4" w:space="0" w:color="auto"/>
                    <w:bottom w:val="single" w:sz="4" w:space="0" w:color="auto"/>
                    <w:right w:val="single" w:sz="4" w:space="0" w:color="auto"/>
                  </w:tcBorders>
                  <w:shd w:val="clear" w:color="auto" w:fill="auto"/>
                </w:tcPr>
                <w:p w14:paraId="2E292C84" w14:textId="40546820"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7C9D80CB"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01/12/2021-31/12/2021</w:t>
                  </w:r>
                </w:p>
              </w:tc>
              <w:tc>
                <w:tcPr>
                  <w:tcW w:w="742" w:type="pct"/>
                  <w:tcBorders>
                    <w:top w:val="nil"/>
                    <w:left w:val="single" w:sz="4" w:space="0" w:color="auto"/>
                    <w:bottom w:val="single" w:sz="4" w:space="0" w:color="auto"/>
                    <w:right w:val="single" w:sz="4" w:space="0" w:color="auto"/>
                  </w:tcBorders>
                </w:tcPr>
                <w:p w14:paraId="4162D878" w14:textId="030A62C9"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5D0A079D" w14:textId="77777777" w:rsidTr="00AD0359">
              <w:trPr>
                <w:trHeight w:val="397"/>
                <w:jc w:val="center"/>
              </w:trPr>
              <w:tc>
                <w:tcPr>
                  <w:tcW w:w="1786" w:type="pct"/>
                  <w:vAlign w:val="center"/>
                </w:tcPr>
                <w:p w14:paraId="7E7E89F6"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01/05/2021-31/05/2021</w:t>
                  </w:r>
                </w:p>
              </w:tc>
              <w:tc>
                <w:tcPr>
                  <w:tcW w:w="679" w:type="pct"/>
                  <w:tcBorders>
                    <w:top w:val="nil"/>
                    <w:left w:val="single" w:sz="4" w:space="0" w:color="auto"/>
                    <w:bottom w:val="single" w:sz="4" w:space="0" w:color="auto"/>
                    <w:right w:val="single" w:sz="4" w:space="0" w:color="auto"/>
                  </w:tcBorders>
                  <w:shd w:val="clear" w:color="auto" w:fill="auto"/>
                </w:tcPr>
                <w:p w14:paraId="577FA484" w14:textId="012B739D"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56D7496C"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01/01/2022-31/01/2022</w:t>
                  </w:r>
                </w:p>
              </w:tc>
              <w:tc>
                <w:tcPr>
                  <w:tcW w:w="742" w:type="pct"/>
                  <w:tcBorders>
                    <w:top w:val="nil"/>
                    <w:left w:val="single" w:sz="4" w:space="0" w:color="auto"/>
                    <w:bottom w:val="single" w:sz="4" w:space="0" w:color="auto"/>
                    <w:right w:val="single" w:sz="4" w:space="0" w:color="auto"/>
                  </w:tcBorders>
                </w:tcPr>
                <w:p w14:paraId="1C289C89" w14:textId="407C6DB2"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1DBC35EA" w14:textId="77777777" w:rsidTr="00AD0359">
              <w:trPr>
                <w:trHeight w:val="397"/>
                <w:jc w:val="center"/>
              </w:trPr>
              <w:tc>
                <w:tcPr>
                  <w:tcW w:w="1786" w:type="pct"/>
                  <w:vAlign w:val="center"/>
                </w:tcPr>
                <w:p w14:paraId="64D2F5B0"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01/06/2021-30/06/2021</w:t>
                  </w:r>
                </w:p>
              </w:tc>
              <w:tc>
                <w:tcPr>
                  <w:tcW w:w="679" w:type="pct"/>
                  <w:tcBorders>
                    <w:top w:val="nil"/>
                    <w:left w:val="single" w:sz="4" w:space="0" w:color="auto"/>
                    <w:bottom w:val="single" w:sz="4" w:space="0" w:color="auto"/>
                    <w:right w:val="single" w:sz="4" w:space="0" w:color="auto"/>
                  </w:tcBorders>
                  <w:shd w:val="clear" w:color="auto" w:fill="auto"/>
                </w:tcPr>
                <w:p w14:paraId="0C28511C" w14:textId="7AFEF54B"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01BC4F6E"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01/02/2022-28/02/2022</w:t>
                  </w:r>
                </w:p>
              </w:tc>
              <w:tc>
                <w:tcPr>
                  <w:tcW w:w="742" w:type="pct"/>
                  <w:tcBorders>
                    <w:top w:val="nil"/>
                    <w:left w:val="single" w:sz="4" w:space="0" w:color="auto"/>
                    <w:bottom w:val="single" w:sz="4" w:space="0" w:color="auto"/>
                    <w:right w:val="single" w:sz="4" w:space="0" w:color="auto"/>
                  </w:tcBorders>
                </w:tcPr>
                <w:p w14:paraId="303FE18A" w14:textId="008913BF"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5C2A295A" w14:textId="77777777" w:rsidTr="00AD0359">
              <w:trPr>
                <w:trHeight w:val="397"/>
                <w:jc w:val="center"/>
              </w:trPr>
              <w:tc>
                <w:tcPr>
                  <w:tcW w:w="1786" w:type="pct"/>
                  <w:vAlign w:val="center"/>
                </w:tcPr>
                <w:p w14:paraId="586D2720"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01/07/2021-31/07/2021</w:t>
                  </w:r>
                </w:p>
              </w:tc>
              <w:tc>
                <w:tcPr>
                  <w:tcW w:w="679" w:type="pct"/>
                  <w:tcBorders>
                    <w:top w:val="nil"/>
                    <w:left w:val="single" w:sz="4" w:space="0" w:color="auto"/>
                    <w:bottom w:val="single" w:sz="4" w:space="0" w:color="auto"/>
                    <w:right w:val="single" w:sz="4" w:space="0" w:color="auto"/>
                  </w:tcBorders>
                  <w:shd w:val="clear" w:color="auto" w:fill="auto"/>
                </w:tcPr>
                <w:p w14:paraId="6E82DDA6" w14:textId="22154558"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2D7E2024"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01/03/2022-31/03/2022</w:t>
                  </w:r>
                </w:p>
              </w:tc>
              <w:tc>
                <w:tcPr>
                  <w:tcW w:w="742" w:type="pct"/>
                  <w:tcBorders>
                    <w:top w:val="nil"/>
                    <w:left w:val="single" w:sz="4" w:space="0" w:color="auto"/>
                    <w:bottom w:val="single" w:sz="4" w:space="0" w:color="auto"/>
                    <w:right w:val="single" w:sz="4" w:space="0" w:color="auto"/>
                  </w:tcBorders>
                </w:tcPr>
                <w:p w14:paraId="5AA3E236" w14:textId="25C734D8"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r w:rsidR="00D763B7" w:rsidRPr="00E82DE8" w14:paraId="669DA3DC" w14:textId="77777777" w:rsidTr="00AD0359">
              <w:trPr>
                <w:trHeight w:val="397"/>
                <w:jc w:val="center"/>
              </w:trPr>
              <w:tc>
                <w:tcPr>
                  <w:tcW w:w="1786" w:type="pct"/>
                  <w:vAlign w:val="center"/>
                </w:tcPr>
                <w:p w14:paraId="58814593"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01/08/2021-31/08/2021</w:t>
                  </w:r>
                </w:p>
              </w:tc>
              <w:tc>
                <w:tcPr>
                  <w:tcW w:w="679" w:type="pct"/>
                  <w:tcBorders>
                    <w:top w:val="nil"/>
                    <w:left w:val="single" w:sz="4" w:space="0" w:color="auto"/>
                    <w:bottom w:val="single" w:sz="4" w:space="0" w:color="auto"/>
                    <w:right w:val="single" w:sz="4" w:space="0" w:color="auto"/>
                  </w:tcBorders>
                  <w:shd w:val="clear" w:color="auto" w:fill="auto"/>
                </w:tcPr>
                <w:p w14:paraId="7256F71C" w14:textId="2512132B"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320579">
                    <w:rPr>
                      <w:rFonts w:hint="eastAsia"/>
                      <w:color w:val="171717" w:themeColor="background2" w:themeShade="1A"/>
                      <w:sz w:val="16"/>
                      <w:szCs w:val="16"/>
                      <w:lang w:val="en-GB" w:eastAsia="zh-CN"/>
                    </w:rPr>
                    <w:t>1</w:t>
                  </w:r>
                  <w:r w:rsidRPr="00320579">
                    <w:rPr>
                      <w:color w:val="171717" w:themeColor="background2" w:themeShade="1A"/>
                      <w:sz w:val="16"/>
                      <w:szCs w:val="16"/>
                      <w:lang w:val="en-GB" w:eastAsia="zh-CN"/>
                    </w:rPr>
                    <w:t>01325</w:t>
                  </w:r>
                </w:p>
              </w:tc>
              <w:tc>
                <w:tcPr>
                  <w:tcW w:w="1793" w:type="pct"/>
                  <w:tcBorders>
                    <w:top w:val="nil"/>
                    <w:left w:val="single" w:sz="4" w:space="0" w:color="auto"/>
                    <w:bottom w:val="single" w:sz="4" w:space="0" w:color="auto"/>
                    <w:right w:val="single" w:sz="4" w:space="0" w:color="auto"/>
                  </w:tcBorders>
                  <w:vAlign w:val="center"/>
                </w:tcPr>
                <w:p w14:paraId="0D52DDCB"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b/>
                      <w:bCs/>
                      <w:color w:val="171717" w:themeColor="background2" w:themeShade="1A"/>
                      <w:sz w:val="16"/>
                      <w:szCs w:val="16"/>
                      <w:lang w:val="en-GB" w:eastAsia="zh-CN"/>
                    </w:rPr>
                    <w:t>Average</w:t>
                  </w:r>
                </w:p>
              </w:tc>
              <w:tc>
                <w:tcPr>
                  <w:tcW w:w="742" w:type="pct"/>
                  <w:tcBorders>
                    <w:top w:val="nil"/>
                    <w:left w:val="single" w:sz="4" w:space="0" w:color="auto"/>
                    <w:bottom w:val="single" w:sz="4" w:space="0" w:color="auto"/>
                    <w:right w:val="single" w:sz="4" w:space="0" w:color="auto"/>
                  </w:tcBorders>
                </w:tcPr>
                <w:p w14:paraId="3F136886" w14:textId="66430D9F"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AE322F">
                    <w:rPr>
                      <w:rFonts w:hint="eastAsia"/>
                      <w:color w:val="171717" w:themeColor="background2" w:themeShade="1A"/>
                      <w:sz w:val="16"/>
                      <w:szCs w:val="16"/>
                      <w:lang w:val="en-GB" w:eastAsia="zh-CN"/>
                    </w:rPr>
                    <w:t>1</w:t>
                  </w:r>
                  <w:r w:rsidRPr="00AE322F">
                    <w:rPr>
                      <w:color w:val="171717" w:themeColor="background2" w:themeShade="1A"/>
                      <w:sz w:val="16"/>
                      <w:szCs w:val="16"/>
                      <w:lang w:val="en-GB" w:eastAsia="zh-CN"/>
                    </w:rPr>
                    <w:t>01325</w:t>
                  </w:r>
                </w:p>
              </w:tc>
            </w:tr>
          </w:tbl>
          <w:p w14:paraId="57838502"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p>
        </w:tc>
      </w:tr>
      <w:tr w:rsidR="008D42F7" w:rsidRPr="008D42F7" w14:paraId="5E713902"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6E3B194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Measurement methods and procedures</w:t>
            </w:r>
          </w:p>
        </w:tc>
        <w:tc>
          <w:tcPr>
            <w:tcW w:w="3456" w:type="pct"/>
            <w:vAlign w:val="center"/>
          </w:tcPr>
          <w:p w14:paraId="74684021" w14:textId="2B90B532"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rPr>
              <w:t>Measured continuously by the biogas flow meters</w:t>
            </w:r>
            <w:r w:rsidRPr="008D42F7">
              <w:rPr>
                <w:color w:val="auto"/>
                <w:sz w:val="18"/>
                <w:szCs w:val="18"/>
                <w:lang w:eastAsia="zh-CN"/>
              </w:rPr>
              <w:t xml:space="preserve"> since the flowmeters can monitor other parameter such as V</w:t>
            </w:r>
            <w:r w:rsidRPr="008D42F7">
              <w:rPr>
                <w:color w:val="auto"/>
                <w:sz w:val="18"/>
                <w:szCs w:val="18"/>
                <w:vertAlign w:val="subscript"/>
                <w:lang w:eastAsia="zh-CN"/>
              </w:rPr>
              <w:t>t,db</w:t>
            </w:r>
            <w:r w:rsidRPr="008D42F7">
              <w:rPr>
                <w:color w:val="auto"/>
                <w:sz w:val="18"/>
                <w:szCs w:val="18"/>
                <w:lang w:eastAsia="zh-CN"/>
              </w:rPr>
              <w:t>, T</w:t>
            </w:r>
            <w:r w:rsidRPr="008D42F7">
              <w:rPr>
                <w:color w:val="auto"/>
                <w:sz w:val="18"/>
                <w:szCs w:val="18"/>
                <w:vertAlign w:val="subscript"/>
                <w:lang w:eastAsia="zh-CN"/>
              </w:rPr>
              <w:t>t</w:t>
            </w:r>
            <w:r w:rsidRPr="008D42F7">
              <w:rPr>
                <w:color w:val="auto"/>
                <w:sz w:val="18"/>
                <w:szCs w:val="18"/>
                <w:lang w:eastAsia="zh-CN"/>
              </w:rPr>
              <w:t xml:space="preserve"> and P</w:t>
            </w:r>
            <w:r w:rsidRPr="008D42F7">
              <w:rPr>
                <w:color w:val="auto"/>
                <w:sz w:val="18"/>
                <w:szCs w:val="18"/>
                <w:vertAlign w:val="subscript"/>
                <w:lang w:eastAsia="zh-CN"/>
              </w:rPr>
              <w:t>t</w:t>
            </w:r>
            <w:r w:rsidRPr="008D42F7">
              <w:rPr>
                <w:color w:val="auto"/>
                <w:sz w:val="18"/>
                <w:szCs w:val="18"/>
                <w:lang w:eastAsia="zh-CN"/>
              </w:rPr>
              <w:t xml:space="preserve"> </w:t>
            </w:r>
            <w:r w:rsidRPr="008D42F7">
              <w:rPr>
                <w:color w:val="auto"/>
                <w:sz w:val="18"/>
                <w:szCs w:val="18"/>
              </w:rPr>
              <w:t>simultaneously. And record hourly and saved automatically</w:t>
            </w:r>
            <w:r w:rsidRPr="008D42F7">
              <w:rPr>
                <w:color w:val="auto"/>
                <w:sz w:val="18"/>
                <w:szCs w:val="18"/>
                <w:lang w:val="en-GB" w:eastAsia="zh-CN"/>
              </w:rPr>
              <w:t xml:space="preserve"> in the DCS system.</w:t>
            </w:r>
            <w:r w:rsidR="000253A0" w:rsidRPr="005F6BF8">
              <w:rPr>
                <w:color w:val="auto"/>
                <w:sz w:val="18"/>
                <w:szCs w:val="18"/>
                <w:lang w:val="en-GB" w:eastAsia="zh-CN"/>
              </w:rPr>
              <w:t xml:space="preserve"> </w:t>
            </w:r>
            <w:r w:rsidRPr="008D42F7">
              <w:rPr>
                <w:color w:val="auto"/>
                <w:sz w:val="18"/>
                <w:szCs w:val="18"/>
                <w:lang w:val="en-GB" w:eastAsia="zh-CN"/>
              </w:rPr>
              <w:t>The data can be obtained from this system and the monthly data was exported by the staff at the beginning of next month.</w:t>
            </w:r>
            <w:r w:rsidR="000253A0" w:rsidRPr="005F6BF8">
              <w:rPr>
                <w:color w:val="auto"/>
                <w:sz w:val="18"/>
                <w:szCs w:val="18"/>
                <w:lang w:val="en-GB" w:eastAsia="zh-CN"/>
              </w:rPr>
              <w:t xml:space="preserve"> Daily and Monthly temperature was calculated based on the 24-hour average and daily average temperature.</w:t>
            </w:r>
          </w:p>
        </w:tc>
      </w:tr>
      <w:tr w:rsidR="008D42F7" w:rsidRPr="008D42F7" w14:paraId="50A9D4CA"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38A4E7DB" w14:textId="77777777" w:rsidR="008D42F7" w:rsidRPr="008D42F7" w:rsidRDefault="008D42F7" w:rsidP="008D42F7">
            <w:pPr>
              <w:spacing w:line="276" w:lineRule="auto"/>
              <w:contextualSpacing w:val="0"/>
              <w:jc w:val="both"/>
              <w:rPr>
                <w:color w:val="FFFFFF" w:themeColor="background1"/>
                <w:sz w:val="18"/>
                <w:szCs w:val="18"/>
                <w:lang w:val="en-GB"/>
              </w:rPr>
            </w:pPr>
            <w:r w:rsidRPr="008D42F7">
              <w:rPr>
                <w:color w:val="FFFFFF" w:themeColor="background1"/>
                <w:sz w:val="18"/>
                <w:szCs w:val="18"/>
              </w:rPr>
              <w:t>Monitoring frequency</w:t>
            </w:r>
          </w:p>
        </w:tc>
        <w:tc>
          <w:tcPr>
            <w:tcW w:w="3456" w:type="pct"/>
            <w:vAlign w:val="center"/>
          </w:tcPr>
          <w:p w14:paraId="295F8624"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Continuous measurement</w:t>
            </w:r>
          </w:p>
        </w:tc>
      </w:tr>
      <w:tr w:rsidR="008D42F7" w:rsidRPr="008D42F7" w14:paraId="1DF262BD" w14:textId="77777777" w:rsidTr="008D42F7">
        <w:tc>
          <w:tcPr>
            <w:cnfStyle w:val="001000000000" w:firstRow="0" w:lastRow="0" w:firstColumn="1" w:lastColumn="0" w:oddVBand="0" w:evenVBand="0" w:oddHBand="0" w:evenHBand="0" w:firstRowFirstColumn="0" w:firstRowLastColumn="0" w:lastRowFirstColumn="0" w:lastRowLastColumn="0"/>
            <w:tcW w:w="1544" w:type="pct"/>
            <w:vAlign w:val="center"/>
          </w:tcPr>
          <w:p w14:paraId="1E552EB0" w14:textId="77777777" w:rsidR="008D42F7" w:rsidRPr="008D42F7" w:rsidRDefault="008D42F7" w:rsidP="008D42F7">
            <w:pPr>
              <w:spacing w:line="276" w:lineRule="auto"/>
              <w:contextualSpacing w:val="0"/>
              <w:jc w:val="both"/>
              <w:rPr>
                <w:color w:val="FFFFFF" w:themeColor="background1"/>
                <w:sz w:val="18"/>
                <w:szCs w:val="18"/>
                <w:lang w:val="en-GB"/>
              </w:rPr>
            </w:pPr>
            <w:r w:rsidRPr="008D42F7">
              <w:rPr>
                <w:color w:val="FFFFFF" w:themeColor="background1"/>
                <w:sz w:val="18"/>
                <w:szCs w:val="18"/>
              </w:rPr>
              <w:lastRenderedPageBreak/>
              <w:t>QA/QC procedures</w:t>
            </w:r>
          </w:p>
        </w:tc>
        <w:tc>
          <w:tcPr>
            <w:tcW w:w="3456" w:type="pct"/>
            <w:vAlign w:val="center"/>
          </w:tcPr>
          <w:p w14:paraId="44ECDF98" w14:textId="30278893"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 xml:space="preserve">Total </w:t>
            </w:r>
            <w:r w:rsidR="000253A0">
              <w:rPr>
                <w:color w:val="auto"/>
                <w:sz w:val="18"/>
                <w:szCs w:val="18"/>
                <w:lang w:val="en-GB" w:eastAsia="zh-CN"/>
              </w:rPr>
              <w:t>27</w:t>
            </w:r>
            <w:r w:rsidRPr="008D42F7">
              <w:rPr>
                <w:color w:val="auto"/>
                <w:sz w:val="18"/>
                <w:szCs w:val="18"/>
                <w:lang w:val="en-GB" w:eastAsia="zh-CN"/>
              </w:rPr>
              <w:t xml:space="preserve"> flow meters were calibrated on </w:t>
            </w:r>
            <w:r w:rsidR="000253A0" w:rsidRPr="002175A7">
              <w:rPr>
                <w:color w:val="auto"/>
                <w:sz w:val="18"/>
                <w:szCs w:val="18"/>
                <w:lang w:val="en-GB" w:eastAsia="zh-CN"/>
              </w:rPr>
              <w:t>08/01/2021</w:t>
            </w:r>
            <w:r w:rsidR="000253A0">
              <w:rPr>
                <w:color w:val="auto"/>
                <w:sz w:val="18"/>
                <w:szCs w:val="18"/>
                <w:lang w:val="en-GB" w:eastAsia="zh-CN"/>
              </w:rPr>
              <w:t xml:space="preserve"> </w:t>
            </w:r>
            <w:r w:rsidR="000253A0" w:rsidRPr="00F76372">
              <w:rPr>
                <w:color w:val="auto"/>
                <w:sz w:val="18"/>
                <w:szCs w:val="18"/>
                <w:lang w:val="en-GB" w:eastAsia="zh-CN"/>
              </w:rPr>
              <w:t xml:space="preserve">by </w:t>
            </w:r>
            <w:r w:rsidR="000253A0" w:rsidRPr="002175A7">
              <w:rPr>
                <w:color w:val="auto"/>
                <w:sz w:val="18"/>
                <w:szCs w:val="18"/>
                <w:lang w:val="en-GB" w:eastAsia="zh-CN"/>
              </w:rPr>
              <w:t>Guangxi Zhuang Autonomous Region Institute of Metrology and testing</w:t>
            </w:r>
            <w:r w:rsidR="000253A0" w:rsidRPr="005F6BF8">
              <w:rPr>
                <w:color w:val="auto"/>
                <w:sz w:val="18"/>
                <w:szCs w:val="18"/>
                <w:lang w:val="en-GB" w:eastAsia="zh-CN"/>
              </w:rPr>
              <w:t xml:space="preserve"> </w:t>
            </w:r>
            <w:r w:rsidRPr="008D42F7">
              <w:rPr>
                <w:color w:val="auto"/>
                <w:sz w:val="18"/>
                <w:szCs w:val="18"/>
                <w:lang w:val="en-GB" w:eastAsia="zh-CN"/>
              </w:rPr>
              <w:t>in compliance with JJG1029-2007” Verification Regulation of Vortex-shedding Flowmeter” in China.</w:t>
            </w:r>
          </w:p>
          <w:p w14:paraId="4E4A92E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b/>
                <w:bCs/>
                <w:color w:val="auto"/>
                <w:sz w:val="18"/>
                <w:szCs w:val="18"/>
                <w:lang w:val="en-GB" w:eastAsia="zh-CN"/>
              </w:rPr>
              <w:t>Please refer to   Section C of the MR for more details.</w:t>
            </w:r>
          </w:p>
        </w:tc>
      </w:tr>
      <w:tr w:rsidR="008D42F7" w:rsidRPr="008D42F7" w14:paraId="16C5A086" w14:textId="77777777" w:rsidTr="008D42F7">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6C2B6B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Purpose of data</w:t>
            </w:r>
          </w:p>
        </w:tc>
        <w:tc>
          <w:tcPr>
            <w:tcW w:w="3456" w:type="pct"/>
            <w:vAlign w:val="center"/>
          </w:tcPr>
          <w:p w14:paraId="26E76976"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eastAsia="zh-CN"/>
              </w:rPr>
              <w:t>Calculation of project emissions</w:t>
            </w:r>
          </w:p>
        </w:tc>
      </w:tr>
      <w:tr w:rsidR="008D42F7" w:rsidRPr="008D42F7" w14:paraId="1B76E473" w14:textId="77777777" w:rsidTr="008D42F7">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6ABE130" w14:textId="77777777" w:rsidR="008D42F7" w:rsidRPr="008D42F7" w:rsidRDefault="008D42F7" w:rsidP="008D42F7">
            <w:pPr>
              <w:spacing w:after="200" w:line="276" w:lineRule="auto"/>
              <w:contextualSpacing w:val="0"/>
              <w:jc w:val="both"/>
              <w:rPr>
                <w:color w:val="FFFFFF" w:themeColor="background1"/>
                <w:sz w:val="18"/>
                <w:szCs w:val="18"/>
                <w:lang w:val="en-GB"/>
              </w:rPr>
            </w:pPr>
            <w:r w:rsidRPr="008D42F7">
              <w:rPr>
                <w:color w:val="FFFFFF" w:themeColor="background1"/>
                <w:sz w:val="18"/>
                <w:szCs w:val="18"/>
              </w:rPr>
              <w:t>Additional comment</w:t>
            </w:r>
          </w:p>
        </w:tc>
        <w:tc>
          <w:tcPr>
            <w:tcW w:w="3456" w:type="pct"/>
            <w:vAlign w:val="center"/>
          </w:tcPr>
          <w:p w14:paraId="7AEAC43A" w14:textId="77777777" w:rsidR="008D42F7" w:rsidRPr="008D42F7" w:rsidRDefault="008D42F7" w:rsidP="008D42F7">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D42F7">
              <w:rPr>
                <w:color w:val="auto"/>
                <w:sz w:val="18"/>
                <w:szCs w:val="18"/>
                <w:lang w:val="en-GB"/>
              </w:rPr>
              <w:t>N/A</w:t>
            </w:r>
          </w:p>
        </w:tc>
      </w:tr>
    </w:tbl>
    <w:p w14:paraId="345ACD10" w14:textId="7D3D025D" w:rsidR="008D42F7" w:rsidRDefault="008D42F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563F07" w:rsidRPr="00EF3CEC" w14:paraId="20A5F078"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1C795CB"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Data/parameter</w:t>
            </w:r>
          </w:p>
        </w:tc>
        <w:tc>
          <w:tcPr>
            <w:tcW w:w="3456" w:type="pct"/>
          </w:tcPr>
          <w:p w14:paraId="70CA6C34" w14:textId="77777777" w:rsidR="00563F07" w:rsidRPr="003D0496" w:rsidRDefault="00000000" w:rsidP="00764A6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m:oMathPara>
              <m:oMathParaPr>
                <m:jc m:val="left"/>
              </m:oMathParaPr>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r>
      <w:tr w:rsidR="00563F07" w:rsidRPr="00EF3CEC" w14:paraId="31FDEBBA"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06DC86"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Unit</w:t>
            </w:r>
          </w:p>
        </w:tc>
        <w:tc>
          <w:tcPr>
            <w:tcW w:w="3456" w:type="pct"/>
          </w:tcPr>
          <w:p w14:paraId="3746CB9C" w14:textId="77777777" w:rsidR="00563F07" w:rsidRPr="003D0496" w:rsidRDefault="00563F07" w:rsidP="00764A6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3D0496">
              <w:rPr>
                <w:rFonts w:asciiTheme="minorHAnsi" w:hAnsiTheme="minorHAnsi"/>
                <w:color w:val="auto"/>
                <w:sz w:val="18"/>
                <w:szCs w:val="18"/>
              </w:rPr>
              <w:t>kg gas i/m³ gas i</w:t>
            </w:r>
          </w:p>
        </w:tc>
      </w:tr>
      <w:tr w:rsidR="00563F07" w:rsidRPr="00EF3CEC" w14:paraId="2730CDED" w14:textId="77777777" w:rsidTr="00764A6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49000E"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Description</w:t>
            </w:r>
          </w:p>
        </w:tc>
        <w:tc>
          <w:tcPr>
            <w:tcW w:w="3456" w:type="pct"/>
          </w:tcPr>
          <w:p w14:paraId="0C940FDA"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3D0496">
              <w:rPr>
                <w:rFonts w:asciiTheme="minorHAnsi" w:hAnsiTheme="minorHAnsi"/>
                <w:color w:val="auto"/>
                <w:sz w:val="18"/>
                <w:szCs w:val="18"/>
              </w:rPr>
              <w:t xml:space="preserve">Density of greenhouse gas i in the gaseous stream in time interval t </w:t>
            </w:r>
          </w:p>
        </w:tc>
      </w:tr>
      <w:tr w:rsidR="00563F07" w:rsidRPr="00EF3CEC" w14:paraId="79CC09D1" w14:textId="77777777" w:rsidTr="00764A6A">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1658CBA0"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Source of data</w:t>
            </w:r>
          </w:p>
        </w:tc>
        <w:tc>
          <w:tcPr>
            <w:tcW w:w="3456" w:type="pct"/>
          </w:tcPr>
          <w:p w14:paraId="67887A63"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3D0496">
              <w:rPr>
                <w:rFonts w:asciiTheme="minorHAnsi" w:hAnsiTheme="minorHAnsi"/>
                <w:color w:val="auto"/>
                <w:sz w:val="18"/>
                <w:szCs w:val="18"/>
                <w:lang w:eastAsia="zh-CN"/>
              </w:rPr>
              <w:t xml:space="preserve">Calculated </w:t>
            </w:r>
          </w:p>
        </w:tc>
      </w:tr>
      <w:tr w:rsidR="00563F07" w:rsidRPr="00EF3CEC" w14:paraId="3D86BCA8" w14:textId="77777777" w:rsidTr="00764A6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3A19FAC"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lang w:val="en-GB"/>
              </w:rPr>
              <w:t>Value(s) of monitored parameter</w:t>
            </w:r>
          </w:p>
        </w:tc>
        <w:tc>
          <w:tcPr>
            <w:tcW w:w="3456" w:type="pct"/>
          </w:tcPr>
          <w:tbl>
            <w:tblPr>
              <w:tblStyle w:val="afffff3"/>
              <w:tblW w:w="6289" w:type="dxa"/>
              <w:jc w:val="center"/>
              <w:tblLook w:val="04A0" w:firstRow="1" w:lastRow="0" w:firstColumn="1" w:lastColumn="0" w:noHBand="0" w:noVBand="1"/>
            </w:tblPr>
            <w:tblGrid>
              <w:gridCol w:w="2238"/>
              <w:gridCol w:w="885"/>
              <w:gridCol w:w="2245"/>
              <w:gridCol w:w="921"/>
            </w:tblGrid>
            <w:tr w:rsidR="00627308" w:rsidRPr="00E82DE8" w14:paraId="41F43252" w14:textId="77777777" w:rsidTr="00D763B7">
              <w:trPr>
                <w:trHeight w:val="397"/>
                <w:jc w:val="center"/>
              </w:trPr>
              <w:tc>
                <w:tcPr>
                  <w:tcW w:w="1779" w:type="pct"/>
                  <w:vAlign w:val="center"/>
                </w:tcPr>
                <w:p w14:paraId="316E45FE" w14:textId="77777777" w:rsidR="00627308" w:rsidRPr="00E82DE8" w:rsidRDefault="00627308" w:rsidP="00504F3C">
                  <w:pPr>
                    <w:framePr w:hSpace="180" w:wrap="around" w:vAnchor="text" w:hAnchor="margin" w:y="219"/>
                    <w:contextualSpacing w:val="0"/>
                    <w:jc w:val="center"/>
                    <w:rPr>
                      <w:b/>
                      <w:bCs/>
                      <w:color w:val="171717" w:themeColor="background2" w:themeShade="1A"/>
                      <w:sz w:val="16"/>
                      <w:szCs w:val="16"/>
                      <w:lang w:val="en-GB" w:eastAsia="zh-CN"/>
                    </w:rPr>
                  </w:pPr>
                  <w:r w:rsidRPr="00E82DE8">
                    <w:rPr>
                      <w:b/>
                      <w:bCs/>
                      <w:color w:val="171717" w:themeColor="background2" w:themeShade="1A"/>
                      <w:sz w:val="16"/>
                      <w:szCs w:val="16"/>
                      <w:lang w:val="en-GB" w:eastAsia="zh-CN"/>
                    </w:rPr>
                    <w:t>period</w:t>
                  </w:r>
                </w:p>
              </w:tc>
              <w:tc>
                <w:tcPr>
                  <w:tcW w:w="704" w:type="pct"/>
                  <w:vAlign w:val="center"/>
                </w:tcPr>
                <w:p w14:paraId="6E7FF7E3" w14:textId="4E0BE952" w:rsidR="00627308" w:rsidRPr="000253A0" w:rsidRDefault="00000000" w:rsidP="00504F3C">
                  <w:pPr>
                    <w:framePr w:hSpace="180" w:wrap="around" w:vAnchor="text" w:hAnchor="margin" w:y="219"/>
                    <w:contextualSpacing w:val="0"/>
                    <w:jc w:val="center"/>
                    <w:rPr>
                      <w:b/>
                      <w:bCs/>
                      <w:color w:val="171717" w:themeColor="background2" w:themeShade="1A"/>
                      <w:sz w:val="16"/>
                      <w:szCs w:val="16"/>
                      <w:lang w:val="en-GB"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1785" w:type="pct"/>
                  <w:vAlign w:val="center"/>
                </w:tcPr>
                <w:p w14:paraId="3E55BEC5" w14:textId="77777777" w:rsidR="00627308" w:rsidRPr="00E82DE8" w:rsidRDefault="00627308" w:rsidP="00504F3C">
                  <w:pPr>
                    <w:framePr w:hSpace="180" w:wrap="around" w:vAnchor="text" w:hAnchor="margin" w:y="219"/>
                    <w:contextualSpacing w:val="0"/>
                    <w:jc w:val="center"/>
                    <w:rPr>
                      <w:b/>
                      <w:bCs/>
                      <w:color w:val="171717" w:themeColor="background2" w:themeShade="1A"/>
                      <w:sz w:val="16"/>
                      <w:szCs w:val="16"/>
                      <w:lang w:val="en-GB" w:eastAsia="zh-CN"/>
                    </w:rPr>
                  </w:pPr>
                  <w:r w:rsidRPr="00E82DE8">
                    <w:rPr>
                      <w:b/>
                      <w:bCs/>
                      <w:color w:val="171717" w:themeColor="background2" w:themeShade="1A"/>
                      <w:sz w:val="16"/>
                      <w:szCs w:val="16"/>
                      <w:lang w:val="en-GB" w:eastAsia="zh-CN"/>
                    </w:rPr>
                    <w:t>period</w:t>
                  </w:r>
                </w:p>
              </w:tc>
              <w:tc>
                <w:tcPr>
                  <w:tcW w:w="733" w:type="pct"/>
                  <w:vAlign w:val="center"/>
                </w:tcPr>
                <w:p w14:paraId="7A84566B" w14:textId="19E5A27F" w:rsidR="00627308" w:rsidRPr="000253A0" w:rsidRDefault="00000000" w:rsidP="00504F3C">
                  <w:pPr>
                    <w:framePr w:hSpace="180" w:wrap="around" w:vAnchor="text" w:hAnchor="margin" w:y="219"/>
                    <w:contextualSpacing w:val="0"/>
                    <w:jc w:val="center"/>
                    <w:rPr>
                      <w:b/>
                      <w:bCs/>
                      <w:color w:val="171717" w:themeColor="background2" w:themeShade="1A"/>
                      <w:sz w:val="16"/>
                      <w:szCs w:val="16"/>
                      <w:lang w:val="en-GB"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r>
            <w:tr w:rsidR="00D763B7" w:rsidRPr="00E82DE8" w14:paraId="2938FF40" w14:textId="77777777" w:rsidTr="00D763B7">
              <w:trPr>
                <w:trHeight w:val="397"/>
                <w:jc w:val="center"/>
              </w:trPr>
              <w:tc>
                <w:tcPr>
                  <w:tcW w:w="1779" w:type="pct"/>
                  <w:vAlign w:val="center"/>
                </w:tcPr>
                <w:p w14:paraId="503B398C"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20/01/2021-31/01/2021</w:t>
                  </w:r>
                </w:p>
              </w:tc>
              <w:tc>
                <w:tcPr>
                  <w:tcW w:w="704" w:type="pct"/>
                  <w:tcBorders>
                    <w:top w:val="nil"/>
                    <w:left w:val="single" w:sz="4" w:space="0" w:color="auto"/>
                    <w:bottom w:val="single" w:sz="4" w:space="0" w:color="auto"/>
                    <w:right w:val="single" w:sz="4" w:space="0" w:color="auto"/>
                  </w:tcBorders>
                  <w:shd w:val="clear" w:color="auto" w:fill="auto"/>
                  <w:vAlign w:val="center"/>
                </w:tcPr>
                <w:p w14:paraId="0B1B8DD3" w14:textId="7BE0F41C"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Pr>
                      <w:rFonts w:hint="eastAsia"/>
                      <w:color w:val="171717" w:themeColor="background2" w:themeShade="1A"/>
                      <w:sz w:val="16"/>
                      <w:szCs w:val="16"/>
                      <w:lang w:val="en-GB" w:eastAsia="zh-CN"/>
                    </w:rPr>
                    <w:t>0</w:t>
                  </w:r>
                  <w:r>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3B1C8296"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01/09/2021-30/09/2021</w:t>
                  </w:r>
                </w:p>
              </w:tc>
              <w:tc>
                <w:tcPr>
                  <w:tcW w:w="733" w:type="pct"/>
                  <w:tcBorders>
                    <w:top w:val="nil"/>
                    <w:left w:val="single" w:sz="4" w:space="0" w:color="auto"/>
                    <w:bottom w:val="single" w:sz="4" w:space="0" w:color="auto"/>
                    <w:right w:val="single" w:sz="4" w:space="0" w:color="auto"/>
                  </w:tcBorders>
                </w:tcPr>
                <w:p w14:paraId="4FCA9167" w14:textId="04F3DEFB"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6EBBC4E0" w14:textId="77777777" w:rsidTr="00D763B7">
              <w:trPr>
                <w:trHeight w:val="397"/>
                <w:jc w:val="center"/>
              </w:trPr>
              <w:tc>
                <w:tcPr>
                  <w:tcW w:w="1779" w:type="pct"/>
                  <w:vAlign w:val="center"/>
                </w:tcPr>
                <w:p w14:paraId="0AA50422"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01/02/1021-28/02/2021</w:t>
                  </w:r>
                </w:p>
              </w:tc>
              <w:tc>
                <w:tcPr>
                  <w:tcW w:w="704" w:type="pct"/>
                  <w:tcBorders>
                    <w:top w:val="nil"/>
                    <w:left w:val="single" w:sz="4" w:space="0" w:color="auto"/>
                    <w:bottom w:val="single" w:sz="4" w:space="0" w:color="auto"/>
                    <w:right w:val="single" w:sz="4" w:space="0" w:color="auto"/>
                  </w:tcBorders>
                  <w:shd w:val="clear" w:color="auto" w:fill="auto"/>
                </w:tcPr>
                <w:p w14:paraId="779C4392" w14:textId="10387ACB"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40D93339"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01/10/2021-31/10/2021</w:t>
                  </w:r>
                </w:p>
              </w:tc>
              <w:tc>
                <w:tcPr>
                  <w:tcW w:w="733" w:type="pct"/>
                  <w:tcBorders>
                    <w:top w:val="nil"/>
                    <w:left w:val="single" w:sz="4" w:space="0" w:color="auto"/>
                    <w:bottom w:val="single" w:sz="4" w:space="0" w:color="auto"/>
                    <w:right w:val="single" w:sz="4" w:space="0" w:color="auto"/>
                  </w:tcBorders>
                </w:tcPr>
                <w:p w14:paraId="678EDCDC" w14:textId="1ABDEBB9"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1F4EFAED" w14:textId="77777777" w:rsidTr="00D763B7">
              <w:trPr>
                <w:trHeight w:val="397"/>
                <w:jc w:val="center"/>
              </w:trPr>
              <w:tc>
                <w:tcPr>
                  <w:tcW w:w="1779" w:type="pct"/>
                  <w:vAlign w:val="center"/>
                </w:tcPr>
                <w:p w14:paraId="347CC73A"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01/03/2021-31/03/3021</w:t>
                  </w:r>
                </w:p>
              </w:tc>
              <w:tc>
                <w:tcPr>
                  <w:tcW w:w="704" w:type="pct"/>
                  <w:tcBorders>
                    <w:top w:val="nil"/>
                    <w:left w:val="single" w:sz="4" w:space="0" w:color="auto"/>
                    <w:bottom w:val="single" w:sz="4" w:space="0" w:color="auto"/>
                    <w:right w:val="single" w:sz="4" w:space="0" w:color="auto"/>
                  </w:tcBorders>
                  <w:shd w:val="clear" w:color="auto" w:fill="auto"/>
                </w:tcPr>
                <w:p w14:paraId="31F3CDAB" w14:textId="61CB884C"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7125EB8A"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01/11/2021-30/11/2021</w:t>
                  </w:r>
                </w:p>
              </w:tc>
              <w:tc>
                <w:tcPr>
                  <w:tcW w:w="733" w:type="pct"/>
                  <w:tcBorders>
                    <w:top w:val="nil"/>
                    <w:left w:val="single" w:sz="4" w:space="0" w:color="auto"/>
                    <w:bottom w:val="single" w:sz="4" w:space="0" w:color="auto"/>
                    <w:right w:val="single" w:sz="4" w:space="0" w:color="auto"/>
                  </w:tcBorders>
                </w:tcPr>
                <w:p w14:paraId="56CA05D7" w14:textId="0308D5F4"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7A5D691A" w14:textId="77777777" w:rsidTr="00D763B7">
              <w:trPr>
                <w:trHeight w:val="397"/>
                <w:jc w:val="center"/>
              </w:trPr>
              <w:tc>
                <w:tcPr>
                  <w:tcW w:w="1779" w:type="pct"/>
                  <w:vAlign w:val="center"/>
                </w:tcPr>
                <w:p w14:paraId="33FD0634"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01/04/2021-30/04/2021</w:t>
                  </w:r>
                </w:p>
              </w:tc>
              <w:tc>
                <w:tcPr>
                  <w:tcW w:w="704" w:type="pct"/>
                  <w:tcBorders>
                    <w:top w:val="nil"/>
                    <w:left w:val="single" w:sz="4" w:space="0" w:color="auto"/>
                    <w:bottom w:val="single" w:sz="4" w:space="0" w:color="auto"/>
                    <w:right w:val="single" w:sz="4" w:space="0" w:color="auto"/>
                  </w:tcBorders>
                  <w:shd w:val="clear" w:color="auto" w:fill="auto"/>
                </w:tcPr>
                <w:p w14:paraId="0CE3C3E6" w14:textId="5838C18C"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18DEFB37"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01/12/2021-31/12/2021</w:t>
                  </w:r>
                </w:p>
              </w:tc>
              <w:tc>
                <w:tcPr>
                  <w:tcW w:w="733" w:type="pct"/>
                  <w:tcBorders>
                    <w:top w:val="nil"/>
                    <w:left w:val="single" w:sz="4" w:space="0" w:color="auto"/>
                    <w:bottom w:val="single" w:sz="4" w:space="0" w:color="auto"/>
                    <w:right w:val="single" w:sz="4" w:space="0" w:color="auto"/>
                  </w:tcBorders>
                </w:tcPr>
                <w:p w14:paraId="3D582A59" w14:textId="05049888"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44DC1227" w14:textId="77777777" w:rsidTr="00D763B7">
              <w:trPr>
                <w:trHeight w:val="397"/>
                <w:jc w:val="center"/>
              </w:trPr>
              <w:tc>
                <w:tcPr>
                  <w:tcW w:w="1779" w:type="pct"/>
                  <w:vAlign w:val="center"/>
                </w:tcPr>
                <w:p w14:paraId="6C96034D"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01/05/2021-31/05/2021</w:t>
                  </w:r>
                </w:p>
              </w:tc>
              <w:tc>
                <w:tcPr>
                  <w:tcW w:w="704" w:type="pct"/>
                  <w:tcBorders>
                    <w:top w:val="nil"/>
                    <w:left w:val="single" w:sz="4" w:space="0" w:color="auto"/>
                    <w:bottom w:val="single" w:sz="4" w:space="0" w:color="auto"/>
                    <w:right w:val="single" w:sz="4" w:space="0" w:color="auto"/>
                  </w:tcBorders>
                  <w:shd w:val="clear" w:color="auto" w:fill="auto"/>
                </w:tcPr>
                <w:p w14:paraId="5209A0BA" w14:textId="1465EDF4"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5667CDDF"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01/01/2022-31/01/2022</w:t>
                  </w:r>
                </w:p>
              </w:tc>
              <w:tc>
                <w:tcPr>
                  <w:tcW w:w="733" w:type="pct"/>
                  <w:tcBorders>
                    <w:top w:val="nil"/>
                    <w:left w:val="single" w:sz="4" w:space="0" w:color="auto"/>
                    <w:bottom w:val="single" w:sz="4" w:space="0" w:color="auto"/>
                    <w:right w:val="single" w:sz="4" w:space="0" w:color="auto"/>
                  </w:tcBorders>
                </w:tcPr>
                <w:p w14:paraId="6751B6BB" w14:textId="1C5C574D"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5A9E63DC" w14:textId="77777777" w:rsidTr="00D763B7">
              <w:trPr>
                <w:trHeight w:val="397"/>
                <w:jc w:val="center"/>
              </w:trPr>
              <w:tc>
                <w:tcPr>
                  <w:tcW w:w="1779" w:type="pct"/>
                  <w:vAlign w:val="center"/>
                </w:tcPr>
                <w:p w14:paraId="49B1436D"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01/06/2021-30/06/2021</w:t>
                  </w:r>
                </w:p>
              </w:tc>
              <w:tc>
                <w:tcPr>
                  <w:tcW w:w="704" w:type="pct"/>
                  <w:tcBorders>
                    <w:top w:val="nil"/>
                    <w:left w:val="single" w:sz="4" w:space="0" w:color="auto"/>
                    <w:bottom w:val="single" w:sz="4" w:space="0" w:color="auto"/>
                    <w:right w:val="single" w:sz="4" w:space="0" w:color="auto"/>
                  </w:tcBorders>
                  <w:shd w:val="clear" w:color="auto" w:fill="auto"/>
                </w:tcPr>
                <w:p w14:paraId="30747D99" w14:textId="2566782B"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000317A0"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01/02/2022-28/02/2022</w:t>
                  </w:r>
                </w:p>
              </w:tc>
              <w:tc>
                <w:tcPr>
                  <w:tcW w:w="733" w:type="pct"/>
                  <w:tcBorders>
                    <w:top w:val="nil"/>
                    <w:left w:val="single" w:sz="4" w:space="0" w:color="auto"/>
                    <w:bottom w:val="single" w:sz="4" w:space="0" w:color="auto"/>
                    <w:right w:val="single" w:sz="4" w:space="0" w:color="auto"/>
                  </w:tcBorders>
                </w:tcPr>
                <w:p w14:paraId="11ADFBB7" w14:textId="1D8DF0CB"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5024F432" w14:textId="77777777" w:rsidTr="00D763B7">
              <w:trPr>
                <w:trHeight w:val="397"/>
                <w:jc w:val="center"/>
              </w:trPr>
              <w:tc>
                <w:tcPr>
                  <w:tcW w:w="1779" w:type="pct"/>
                  <w:vAlign w:val="center"/>
                </w:tcPr>
                <w:p w14:paraId="0969E86C"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01/07/2021-31/07/2021</w:t>
                  </w:r>
                </w:p>
              </w:tc>
              <w:tc>
                <w:tcPr>
                  <w:tcW w:w="704" w:type="pct"/>
                  <w:tcBorders>
                    <w:top w:val="nil"/>
                    <w:left w:val="single" w:sz="4" w:space="0" w:color="auto"/>
                    <w:bottom w:val="single" w:sz="4" w:space="0" w:color="auto"/>
                    <w:right w:val="single" w:sz="4" w:space="0" w:color="auto"/>
                  </w:tcBorders>
                  <w:shd w:val="clear" w:color="auto" w:fill="auto"/>
                </w:tcPr>
                <w:p w14:paraId="3F062BD6" w14:textId="671CCAE2"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6ACC77D9"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rFonts w:cs="Arial"/>
                      <w:color w:val="171717" w:themeColor="background2" w:themeShade="1A"/>
                      <w:sz w:val="16"/>
                      <w:szCs w:val="16"/>
                    </w:rPr>
                    <w:t>01/03/2022-31/03/2022</w:t>
                  </w:r>
                </w:p>
              </w:tc>
              <w:tc>
                <w:tcPr>
                  <w:tcW w:w="733" w:type="pct"/>
                  <w:tcBorders>
                    <w:top w:val="nil"/>
                    <w:left w:val="single" w:sz="4" w:space="0" w:color="auto"/>
                    <w:bottom w:val="single" w:sz="4" w:space="0" w:color="auto"/>
                    <w:right w:val="single" w:sz="4" w:space="0" w:color="auto"/>
                  </w:tcBorders>
                </w:tcPr>
                <w:p w14:paraId="411EA822" w14:textId="695B5F71"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r w:rsidR="00D763B7" w:rsidRPr="00E82DE8" w14:paraId="15ACA7DB" w14:textId="77777777" w:rsidTr="00D763B7">
              <w:trPr>
                <w:trHeight w:val="397"/>
                <w:jc w:val="center"/>
              </w:trPr>
              <w:tc>
                <w:tcPr>
                  <w:tcW w:w="1779" w:type="pct"/>
                  <w:vAlign w:val="center"/>
                </w:tcPr>
                <w:p w14:paraId="34B905D2" w14:textId="77777777"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E82DE8">
                    <w:rPr>
                      <w:rFonts w:cs="Arial"/>
                      <w:color w:val="171717" w:themeColor="background2" w:themeShade="1A"/>
                      <w:sz w:val="16"/>
                      <w:szCs w:val="16"/>
                    </w:rPr>
                    <w:t>01/08/2021-31/08/2021</w:t>
                  </w:r>
                </w:p>
              </w:tc>
              <w:tc>
                <w:tcPr>
                  <w:tcW w:w="704" w:type="pct"/>
                  <w:tcBorders>
                    <w:top w:val="nil"/>
                    <w:left w:val="single" w:sz="4" w:space="0" w:color="auto"/>
                    <w:bottom w:val="single" w:sz="4" w:space="0" w:color="auto"/>
                    <w:right w:val="single" w:sz="4" w:space="0" w:color="auto"/>
                  </w:tcBorders>
                  <w:shd w:val="clear" w:color="auto" w:fill="auto"/>
                </w:tcPr>
                <w:p w14:paraId="39211318" w14:textId="56A021F5" w:rsidR="00D763B7" w:rsidRPr="00E82DE8" w:rsidRDefault="00D763B7" w:rsidP="00504F3C">
                  <w:pPr>
                    <w:framePr w:hSpace="180" w:wrap="around" w:vAnchor="text" w:hAnchor="margin" w:y="219"/>
                    <w:contextualSpacing w:val="0"/>
                    <w:jc w:val="center"/>
                    <w:rPr>
                      <w:color w:val="171717" w:themeColor="background2" w:themeShade="1A"/>
                      <w:sz w:val="16"/>
                      <w:szCs w:val="16"/>
                      <w:lang w:val="en-GB" w:eastAsia="zh-CN"/>
                    </w:rPr>
                  </w:pPr>
                  <w:r w:rsidRPr="0079157B">
                    <w:rPr>
                      <w:rFonts w:hint="eastAsia"/>
                      <w:color w:val="171717" w:themeColor="background2" w:themeShade="1A"/>
                      <w:sz w:val="16"/>
                      <w:szCs w:val="16"/>
                      <w:lang w:val="en-GB" w:eastAsia="zh-CN"/>
                    </w:rPr>
                    <w:t>0</w:t>
                  </w:r>
                  <w:r w:rsidRPr="0079157B">
                    <w:rPr>
                      <w:color w:val="171717" w:themeColor="background2" w:themeShade="1A"/>
                      <w:sz w:val="16"/>
                      <w:szCs w:val="16"/>
                      <w:lang w:val="en-GB" w:eastAsia="zh-CN"/>
                    </w:rPr>
                    <w:t>.00063</w:t>
                  </w:r>
                </w:p>
              </w:tc>
              <w:tc>
                <w:tcPr>
                  <w:tcW w:w="1785" w:type="pct"/>
                  <w:tcBorders>
                    <w:top w:val="nil"/>
                    <w:left w:val="single" w:sz="4" w:space="0" w:color="auto"/>
                    <w:bottom w:val="single" w:sz="4" w:space="0" w:color="auto"/>
                    <w:right w:val="single" w:sz="4" w:space="0" w:color="auto"/>
                  </w:tcBorders>
                  <w:vAlign w:val="center"/>
                </w:tcPr>
                <w:p w14:paraId="44E65656" w14:textId="77777777"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E82DE8">
                    <w:rPr>
                      <w:b/>
                      <w:bCs/>
                      <w:color w:val="171717" w:themeColor="background2" w:themeShade="1A"/>
                      <w:sz w:val="16"/>
                      <w:szCs w:val="16"/>
                      <w:lang w:val="en-GB" w:eastAsia="zh-CN"/>
                    </w:rPr>
                    <w:t>Average</w:t>
                  </w:r>
                </w:p>
              </w:tc>
              <w:tc>
                <w:tcPr>
                  <w:tcW w:w="733" w:type="pct"/>
                  <w:tcBorders>
                    <w:top w:val="nil"/>
                    <w:left w:val="single" w:sz="4" w:space="0" w:color="auto"/>
                    <w:bottom w:val="single" w:sz="4" w:space="0" w:color="auto"/>
                    <w:right w:val="single" w:sz="4" w:space="0" w:color="auto"/>
                  </w:tcBorders>
                </w:tcPr>
                <w:p w14:paraId="538AFA2E" w14:textId="71696361" w:rsidR="00D763B7" w:rsidRPr="00E82DE8" w:rsidRDefault="00D763B7" w:rsidP="00504F3C">
                  <w:pPr>
                    <w:framePr w:hSpace="180" w:wrap="around" w:vAnchor="text" w:hAnchor="margin" w:y="219"/>
                    <w:contextualSpacing w:val="0"/>
                    <w:jc w:val="center"/>
                    <w:rPr>
                      <w:rFonts w:cs="Arial"/>
                      <w:color w:val="171717" w:themeColor="background2" w:themeShade="1A"/>
                      <w:sz w:val="16"/>
                      <w:szCs w:val="16"/>
                    </w:rPr>
                  </w:pPr>
                  <w:r w:rsidRPr="001A5752">
                    <w:rPr>
                      <w:rFonts w:hint="eastAsia"/>
                      <w:color w:val="171717" w:themeColor="background2" w:themeShade="1A"/>
                      <w:sz w:val="16"/>
                      <w:szCs w:val="16"/>
                      <w:lang w:val="en-GB" w:eastAsia="zh-CN"/>
                    </w:rPr>
                    <w:t>0</w:t>
                  </w:r>
                  <w:r w:rsidRPr="001A5752">
                    <w:rPr>
                      <w:color w:val="171717" w:themeColor="background2" w:themeShade="1A"/>
                      <w:sz w:val="16"/>
                      <w:szCs w:val="16"/>
                      <w:lang w:val="en-GB" w:eastAsia="zh-CN"/>
                    </w:rPr>
                    <w:t>.00063</w:t>
                  </w:r>
                </w:p>
              </w:tc>
            </w:tr>
          </w:tbl>
          <w:p w14:paraId="1BBD0573"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p>
        </w:tc>
      </w:tr>
      <w:tr w:rsidR="00563F07" w:rsidRPr="00EF3CEC" w14:paraId="3345BB37"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500557D"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Measurement methods and procedures</w:t>
            </w:r>
          </w:p>
        </w:tc>
        <w:tc>
          <w:tcPr>
            <w:tcW w:w="3456" w:type="pct"/>
          </w:tcPr>
          <w:p w14:paraId="28DCA229"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eastAsia="zh-CN"/>
              </w:rPr>
              <w:t>Calculated based on t</w:t>
            </w:r>
            <w:r w:rsidRPr="003D0496">
              <w:rPr>
                <w:rFonts w:asciiTheme="minorHAnsi" w:hAnsiTheme="minorHAnsi"/>
                <w:color w:val="auto"/>
                <w:sz w:val="18"/>
                <w:szCs w:val="18"/>
              </w:rPr>
              <w:t>emperature of the gaseous stream in time interval t and pressure of the gaseous stream in time interval t.</w:t>
            </w:r>
          </w:p>
        </w:tc>
      </w:tr>
      <w:tr w:rsidR="00563F07" w:rsidRPr="00EF3CEC" w14:paraId="475DE762"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152BE8ED"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Monitoring frequency</w:t>
            </w:r>
          </w:p>
        </w:tc>
        <w:tc>
          <w:tcPr>
            <w:tcW w:w="3456" w:type="pct"/>
          </w:tcPr>
          <w:p w14:paraId="50938B90"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Pressure and temperature</w:t>
            </w:r>
            <w:r w:rsidRPr="003D0496">
              <w:rPr>
                <w:color w:val="auto"/>
                <w:sz w:val="18"/>
                <w:szCs w:val="18"/>
              </w:rPr>
              <w:t xml:space="preserve"> are measured continuously by the biogas flow meters</w:t>
            </w:r>
            <w:r w:rsidRPr="003D0496" w:rsidDel="005515AF">
              <w:rPr>
                <w:rFonts w:asciiTheme="minorHAnsi" w:hAnsiTheme="minorHAnsi"/>
                <w:color w:val="auto"/>
                <w:sz w:val="18"/>
                <w:szCs w:val="18"/>
                <w:lang w:val="en-GB" w:eastAsia="zh-CN"/>
              </w:rPr>
              <w:t xml:space="preserve"> </w:t>
            </w:r>
          </w:p>
        </w:tc>
      </w:tr>
      <w:tr w:rsidR="00563F07" w:rsidRPr="00EF3CEC" w14:paraId="697A35BF" w14:textId="77777777" w:rsidTr="00764A6A">
        <w:tc>
          <w:tcPr>
            <w:cnfStyle w:val="001000000000" w:firstRow="0" w:lastRow="0" w:firstColumn="1" w:lastColumn="0" w:oddVBand="0" w:evenVBand="0" w:oddHBand="0" w:evenHBand="0" w:firstRowFirstColumn="0" w:firstRowLastColumn="0" w:lastRowFirstColumn="0" w:lastRowLastColumn="0"/>
            <w:tcW w:w="1544" w:type="pct"/>
          </w:tcPr>
          <w:p w14:paraId="78826CCB" w14:textId="77777777" w:rsidR="00563F07" w:rsidRPr="00EF3CEC" w:rsidRDefault="00563F07" w:rsidP="00764A6A">
            <w:pPr>
              <w:jc w:val="both"/>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QA/QC procedures</w:t>
            </w:r>
          </w:p>
        </w:tc>
        <w:tc>
          <w:tcPr>
            <w:tcW w:w="3456" w:type="pct"/>
          </w:tcPr>
          <w:p w14:paraId="3E94B1EA"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Calculated value according to the pressure and temperature</w:t>
            </w:r>
          </w:p>
        </w:tc>
      </w:tr>
      <w:tr w:rsidR="00563F07" w:rsidRPr="00EF3CEC" w14:paraId="38B41529" w14:textId="77777777" w:rsidTr="00764A6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6CD521"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Purpose of data</w:t>
            </w:r>
          </w:p>
        </w:tc>
        <w:tc>
          <w:tcPr>
            <w:tcW w:w="3456" w:type="pct"/>
          </w:tcPr>
          <w:p w14:paraId="3A390651"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Calculation of project emissions</w:t>
            </w:r>
          </w:p>
        </w:tc>
      </w:tr>
      <w:tr w:rsidR="00563F07" w:rsidRPr="00EF3CEC" w14:paraId="3F9AC843" w14:textId="77777777" w:rsidTr="00764A6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F9CA786" w14:textId="77777777" w:rsidR="00563F07" w:rsidRPr="00EF3CEC" w:rsidRDefault="00563F07" w:rsidP="00764A6A">
            <w:pPr>
              <w:rPr>
                <w:rFonts w:asciiTheme="minorHAnsi" w:hAnsiTheme="minorHAnsi"/>
                <w:color w:val="FFFFFF" w:themeColor="background1"/>
                <w:sz w:val="18"/>
                <w:szCs w:val="18"/>
                <w:lang w:val="en-GB"/>
              </w:rPr>
            </w:pPr>
            <w:r w:rsidRPr="00EF3CEC">
              <w:rPr>
                <w:rFonts w:asciiTheme="minorHAnsi" w:hAnsiTheme="minorHAnsi"/>
                <w:color w:val="FFFFFF" w:themeColor="background1"/>
                <w:sz w:val="18"/>
                <w:szCs w:val="18"/>
              </w:rPr>
              <w:t>Additional comment</w:t>
            </w:r>
          </w:p>
        </w:tc>
        <w:tc>
          <w:tcPr>
            <w:tcW w:w="3456" w:type="pct"/>
          </w:tcPr>
          <w:p w14:paraId="67D3B384" w14:textId="77777777" w:rsidR="00563F07" w:rsidRPr="003D0496" w:rsidRDefault="00563F07" w:rsidP="00764A6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D0496">
              <w:rPr>
                <w:rFonts w:asciiTheme="minorHAnsi" w:hAnsiTheme="minorHAnsi"/>
                <w:color w:val="auto"/>
                <w:sz w:val="18"/>
                <w:szCs w:val="18"/>
                <w:lang w:val="en-GB" w:eastAsia="zh-CN"/>
              </w:rPr>
              <w:t>NA</w:t>
            </w:r>
          </w:p>
        </w:tc>
      </w:tr>
    </w:tbl>
    <w:p w14:paraId="2890B048" w14:textId="77777777" w:rsidR="00563F07" w:rsidRDefault="00563F07"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46EC4" w:rsidRPr="00D645BC" w14:paraId="786F7296" w14:textId="77777777" w:rsidTr="00F814C3">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DF407AA" w14:textId="77777777" w:rsidR="00946EC4" w:rsidRPr="00D645BC" w:rsidRDefault="00946EC4" w:rsidP="00F814C3">
            <w:pPr>
              <w:jc w:val="both"/>
              <w:rPr>
                <w:color w:val="FFFFFF" w:themeColor="background1"/>
                <w:sz w:val="18"/>
                <w:szCs w:val="18"/>
                <w:lang w:val="en-GB"/>
              </w:rPr>
            </w:pPr>
            <w:bookmarkStart w:id="64" w:name="_Hlk88209644"/>
            <w:r w:rsidRPr="00D645BC">
              <w:rPr>
                <w:color w:val="FFFFFF" w:themeColor="background1"/>
                <w:sz w:val="18"/>
                <w:szCs w:val="18"/>
                <w:lang w:val="en-GB"/>
              </w:rPr>
              <w:t>Data/parameter</w:t>
            </w:r>
          </w:p>
        </w:tc>
        <w:tc>
          <w:tcPr>
            <w:tcW w:w="3456" w:type="pct"/>
            <w:vAlign w:val="center"/>
          </w:tcPr>
          <w:p w14:paraId="65D6B1CA"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0C3DB9">
              <w:rPr>
                <w:color w:val="auto"/>
                <w:sz w:val="18"/>
                <w:szCs w:val="18"/>
                <w:lang w:val="en-GB" w:eastAsia="zh-CN"/>
              </w:rPr>
              <w:t>MS%</w:t>
            </w:r>
            <w:r w:rsidRPr="000C3DB9">
              <w:rPr>
                <w:color w:val="auto"/>
                <w:sz w:val="18"/>
                <w:szCs w:val="18"/>
                <w:vertAlign w:val="subscript"/>
                <w:lang w:val="en-GB" w:eastAsia="zh-CN"/>
              </w:rPr>
              <w:t>j</w:t>
            </w:r>
          </w:p>
        </w:tc>
      </w:tr>
      <w:tr w:rsidR="00946EC4" w:rsidRPr="00D645BC" w14:paraId="343B61D2" w14:textId="77777777" w:rsidTr="00F814C3">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68BED62"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Unit</w:t>
            </w:r>
          </w:p>
        </w:tc>
        <w:tc>
          <w:tcPr>
            <w:tcW w:w="3456" w:type="pct"/>
            <w:vAlign w:val="center"/>
          </w:tcPr>
          <w:p w14:paraId="211EC369"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C3DB9">
              <w:rPr>
                <w:color w:val="auto"/>
                <w:sz w:val="18"/>
                <w:szCs w:val="18"/>
                <w:lang w:val="en-GB" w:eastAsia="zh-CN"/>
              </w:rPr>
              <w:t>Fraction</w:t>
            </w:r>
          </w:p>
        </w:tc>
      </w:tr>
      <w:tr w:rsidR="00946EC4" w:rsidRPr="00D645BC" w14:paraId="00C48E50" w14:textId="77777777" w:rsidTr="00F814C3">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524847C"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Description</w:t>
            </w:r>
          </w:p>
        </w:tc>
        <w:tc>
          <w:tcPr>
            <w:tcW w:w="3456" w:type="pct"/>
            <w:vAlign w:val="center"/>
          </w:tcPr>
          <w:p w14:paraId="44FB8906" w14:textId="77777777"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0C3DB9">
              <w:rPr>
                <w:color w:val="auto"/>
                <w:sz w:val="18"/>
                <w:szCs w:val="18"/>
                <w:lang w:val="en-GB" w:eastAsia="zh-CN"/>
              </w:rPr>
              <w:t>Fraction of manure handled in system j in project activity</w:t>
            </w:r>
          </w:p>
        </w:tc>
      </w:tr>
      <w:tr w:rsidR="00946EC4" w:rsidRPr="00D645BC" w14:paraId="5A05A157" w14:textId="77777777" w:rsidTr="00F814C3">
        <w:trPr>
          <w:trHeight w:val="617"/>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F945275"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t>Source of data</w:t>
            </w:r>
          </w:p>
        </w:tc>
        <w:tc>
          <w:tcPr>
            <w:tcW w:w="3456" w:type="pct"/>
            <w:vAlign w:val="center"/>
          </w:tcPr>
          <w:p w14:paraId="482BF93E" w14:textId="2DC3AFDF" w:rsidR="00946EC4"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0C3DB9">
              <w:rPr>
                <w:color w:val="auto"/>
                <w:sz w:val="18"/>
                <w:szCs w:val="18"/>
                <w:lang w:eastAsia="zh-CN"/>
              </w:rPr>
              <w:t>PDD</w:t>
            </w:r>
          </w:p>
        </w:tc>
      </w:tr>
      <w:tr w:rsidR="00946EC4" w:rsidRPr="00D645BC" w14:paraId="23DD0B11" w14:textId="77777777" w:rsidTr="00F814C3">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50B78A6" w14:textId="77777777" w:rsidR="00946EC4" w:rsidRPr="00D645BC" w:rsidRDefault="00946EC4" w:rsidP="00F814C3">
            <w:pPr>
              <w:jc w:val="both"/>
              <w:rPr>
                <w:color w:val="FFFFFF" w:themeColor="background1"/>
                <w:sz w:val="18"/>
                <w:szCs w:val="18"/>
                <w:lang w:val="en-GB"/>
              </w:rPr>
            </w:pPr>
            <w:r w:rsidRPr="00D645BC">
              <w:rPr>
                <w:color w:val="FFFFFF" w:themeColor="background1"/>
                <w:sz w:val="18"/>
                <w:szCs w:val="18"/>
                <w:lang w:val="en-GB"/>
              </w:rPr>
              <w:lastRenderedPageBreak/>
              <w:t>Value(s) of monitored parameter</w:t>
            </w:r>
          </w:p>
        </w:tc>
        <w:tc>
          <w:tcPr>
            <w:tcW w:w="3456" w:type="pct"/>
            <w:vAlign w:val="center"/>
          </w:tcPr>
          <w:p w14:paraId="44203D50" w14:textId="66BE89EB" w:rsidR="00946EC4" w:rsidRPr="000C3DB9" w:rsidRDefault="00946EC4"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0C3DB9">
              <w:rPr>
                <w:color w:val="auto"/>
                <w:sz w:val="18"/>
                <w:szCs w:val="18"/>
                <w:lang w:val="en-GB" w:eastAsia="zh-CN"/>
              </w:rPr>
              <w:t xml:space="preserve">100%. </w:t>
            </w:r>
            <w:bookmarkStart w:id="65" w:name="OLE_LINK33"/>
            <w:r w:rsidRPr="000C3DB9">
              <w:rPr>
                <w:color w:val="auto"/>
                <w:sz w:val="18"/>
                <w:szCs w:val="18"/>
                <w:lang w:val="en-GB" w:eastAsia="zh-CN"/>
              </w:rPr>
              <w:t xml:space="preserve">As this parameter is not monitored during this monitoring period. so, </w:t>
            </w:r>
            <w:r w:rsidRPr="000C3DB9">
              <w:rPr>
                <w:color w:val="auto"/>
                <w:sz w:val="18"/>
                <w:szCs w:val="18"/>
              </w:rPr>
              <w:t>to</w:t>
            </w:r>
            <w:r w:rsidRPr="000C3DB9">
              <w:rPr>
                <w:color w:val="auto"/>
                <w:sz w:val="18"/>
                <w:szCs w:val="18"/>
                <w:lang w:val="en-GB" w:eastAsia="zh-CN"/>
              </w:rPr>
              <w:t xml:space="preserve"> be conservative, the value of this parameter in the emission reduction calculation is 100%</w:t>
            </w:r>
            <w:r w:rsidR="00705C3F">
              <w:rPr>
                <w:color w:val="auto"/>
                <w:sz w:val="18"/>
                <w:szCs w:val="18"/>
                <w:lang w:val="en-GB" w:eastAsia="zh-CN"/>
              </w:rPr>
              <w:t>, which is consistent with PDD</w:t>
            </w:r>
            <w:r w:rsidRPr="000C3DB9">
              <w:rPr>
                <w:color w:val="auto"/>
                <w:sz w:val="18"/>
                <w:szCs w:val="18"/>
                <w:lang w:eastAsia="zh-CN"/>
              </w:rPr>
              <w:t>.</w:t>
            </w:r>
            <w:bookmarkEnd w:id="65"/>
          </w:p>
        </w:tc>
      </w:tr>
      <w:tr w:rsidR="00702A45" w:rsidRPr="00D645BC" w14:paraId="5C3A6179"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71FE5F51"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Measurement methods and procedures</w:t>
            </w:r>
          </w:p>
        </w:tc>
        <w:tc>
          <w:tcPr>
            <w:tcW w:w="3456" w:type="pct"/>
            <w:vAlign w:val="center"/>
          </w:tcPr>
          <w:p w14:paraId="469BA5F4" w14:textId="6E3071C1"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color w:val="auto"/>
                <w:sz w:val="18"/>
                <w:szCs w:val="18"/>
                <w:lang w:val="en-GB" w:eastAsia="zh-CN"/>
              </w:rPr>
              <w:t>All the manure flew into AWMSs to be treated, therefore, value of 100% is applied.</w:t>
            </w:r>
          </w:p>
        </w:tc>
      </w:tr>
      <w:tr w:rsidR="00702A45" w:rsidRPr="00D645BC" w14:paraId="6D032D39"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46BA4502"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Monitoring frequency</w:t>
            </w:r>
          </w:p>
        </w:tc>
        <w:tc>
          <w:tcPr>
            <w:tcW w:w="3456" w:type="pct"/>
            <w:vAlign w:val="center"/>
          </w:tcPr>
          <w:p w14:paraId="72F646B3" w14:textId="479AF824"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color w:val="auto"/>
                <w:sz w:val="18"/>
                <w:szCs w:val="18"/>
                <w:lang w:val="en-GB" w:eastAsia="zh-CN"/>
              </w:rPr>
              <w:t>Annually</w:t>
            </w:r>
          </w:p>
        </w:tc>
      </w:tr>
      <w:tr w:rsidR="00702A45" w:rsidRPr="00D645BC" w14:paraId="193FD37D" w14:textId="77777777" w:rsidTr="00F814C3">
        <w:tc>
          <w:tcPr>
            <w:cnfStyle w:val="001000000000" w:firstRow="0" w:lastRow="0" w:firstColumn="1" w:lastColumn="0" w:oddVBand="0" w:evenVBand="0" w:oddHBand="0" w:evenHBand="0" w:firstRowFirstColumn="0" w:firstRowLastColumn="0" w:lastRowFirstColumn="0" w:lastRowLastColumn="0"/>
            <w:tcW w:w="1544" w:type="pct"/>
            <w:vAlign w:val="center"/>
          </w:tcPr>
          <w:p w14:paraId="2DEAC8A3"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QA/QC procedures</w:t>
            </w:r>
          </w:p>
        </w:tc>
        <w:tc>
          <w:tcPr>
            <w:tcW w:w="3456" w:type="pct"/>
            <w:vAlign w:val="center"/>
          </w:tcPr>
          <w:p w14:paraId="231FE278" w14:textId="3A1ABFFF" w:rsidR="00702A45" w:rsidRPr="00D645BC" w:rsidRDefault="00702A45" w:rsidP="00F814C3">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All the manure flew into AWMSs to be treated; no any manure will be discharged outside. Therefore, the value of this parameter is 100</w:t>
            </w:r>
            <w:r w:rsidR="00705C3F">
              <w:rPr>
                <w:color w:val="auto"/>
                <w:sz w:val="18"/>
                <w:szCs w:val="18"/>
                <w:lang w:val="en-GB" w:eastAsia="zh-CN"/>
              </w:rPr>
              <w:t>%</w:t>
            </w:r>
            <w:r w:rsidRPr="00865786">
              <w:rPr>
                <w:color w:val="auto"/>
                <w:sz w:val="18"/>
                <w:szCs w:val="18"/>
                <w:lang w:val="en-GB" w:eastAsia="zh-CN"/>
              </w:rPr>
              <w:t>.</w:t>
            </w:r>
          </w:p>
        </w:tc>
      </w:tr>
      <w:tr w:rsidR="00702A45" w:rsidRPr="00D645BC" w14:paraId="05C7C524" w14:textId="77777777" w:rsidTr="00F814C3">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0A1173C"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Purpose of data</w:t>
            </w:r>
          </w:p>
        </w:tc>
        <w:tc>
          <w:tcPr>
            <w:tcW w:w="3456" w:type="pct"/>
            <w:vAlign w:val="center"/>
          </w:tcPr>
          <w:p w14:paraId="7F0534CE" w14:textId="77777777"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color w:val="auto"/>
                <w:sz w:val="18"/>
                <w:szCs w:val="18"/>
                <w:lang w:val="en-GB" w:eastAsia="zh-CN"/>
              </w:rPr>
              <w:t>Calculation of project emissions</w:t>
            </w:r>
          </w:p>
        </w:tc>
      </w:tr>
      <w:tr w:rsidR="00702A45" w:rsidRPr="00D645BC" w14:paraId="07510A5E" w14:textId="77777777" w:rsidTr="00F814C3">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BE2A4C2" w14:textId="77777777" w:rsidR="00702A45" w:rsidRPr="00D645BC" w:rsidRDefault="00702A45" w:rsidP="00F814C3">
            <w:pPr>
              <w:jc w:val="both"/>
              <w:rPr>
                <w:color w:val="FFFFFF" w:themeColor="background1"/>
                <w:sz w:val="18"/>
                <w:szCs w:val="18"/>
                <w:lang w:val="en-GB"/>
              </w:rPr>
            </w:pPr>
            <w:r w:rsidRPr="00D645BC">
              <w:rPr>
                <w:rFonts w:asciiTheme="minorHAnsi" w:hAnsiTheme="minorHAnsi"/>
                <w:color w:val="FFFFFF" w:themeColor="background1"/>
                <w:sz w:val="18"/>
                <w:szCs w:val="18"/>
              </w:rPr>
              <w:t>Additional comment</w:t>
            </w:r>
          </w:p>
        </w:tc>
        <w:tc>
          <w:tcPr>
            <w:tcW w:w="3456" w:type="pct"/>
            <w:vAlign w:val="center"/>
          </w:tcPr>
          <w:p w14:paraId="20D78689" w14:textId="77777777" w:rsidR="00702A45" w:rsidRPr="000C3DB9" w:rsidRDefault="00702A45" w:rsidP="00F814C3">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0C3DB9">
              <w:rPr>
                <w:rFonts w:hint="eastAsia"/>
                <w:color w:val="auto"/>
                <w:sz w:val="18"/>
                <w:szCs w:val="18"/>
                <w:lang w:val="en-GB" w:eastAsia="zh-CN"/>
              </w:rPr>
              <w:t>N</w:t>
            </w:r>
            <w:r w:rsidRPr="000C3DB9">
              <w:rPr>
                <w:color w:val="auto"/>
                <w:sz w:val="18"/>
                <w:szCs w:val="18"/>
                <w:lang w:val="en-GB" w:eastAsia="zh-CN"/>
              </w:rPr>
              <w:t>A</w:t>
            </w:r>
          </w:p>
        </w:tc>
      </w:tr>
      <w:bookmarkEnd w:id="64"/>
    </w:tbl>
    <w:p w14:paraId="771A91A6" w14:textId="52848247" w:rsidR="00EF3CEC" w:rsidRDefault="00EF3CEC" w:rsidP="00B0339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C46E5C" w14:paraId="228B1FD6"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AB5AF63" w14:textId="77777777" w:rsidR="00BF3C5C" w:rsidRPr="00595E60" w:rsidRDefault="00BF3C5C" w:rsidP="005C4009">
            <w:pPr>
              <w:spacing w:line="276" w:lineRule="auto"/>
              <w:contextualSpacing w:val="0"/>
              <w:rPr>
                <w:color w:val="FFFFFF" w:themeColor="background1"/>
                <w:sz w:val="18"/>
                <w:szCs w:val="18"/>
                <w:lang w:val="en-GB"/>
              </w:rPr>
            </w:pPr>
            <w:bookmarkStart w:id="66" w:name="_Hlk95291447"/>
            <w:r w:rsidRPr="00595E60">
              <w:rPr>
                <w:color w:val="FFFFFF" w:themeColor="background1"/>
                <w:sz w:val="18"/>
                <w:szCs w:val="18"/>
                <w:lang w:val="en-GB"/>
              </w:rPr>
              <w:t>Data/parameter</w:t>
            </w:r>
          </w:p>
        </w:tc>
        <w:tc>
          <w:tcPr>
            <w:tcW w:w="3456" w:type="pct"/>
          </w:tcPr>
          <w:p w14:paraId="27166E1D"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lang w:val="en-GB"/>
              </w:rPr>
              <w:t>B</w:t>
            </w:r>
            <w:r w:rsidRPr="007722CD">
              <w:rPr>
                <w:color w:val="auto"/>
                <w:sz w:val="18"/>
                <w:szCs w:val="18"/>
                <w:vertAlign w:val="subscript"/>
                <w:lang w:val="en-GB"/>
              </w:rPr>
              <w:t>0, LT</w:t>
            </w:r>
          </w:p>
        </w:tc>
      </w:tr>
      <w:tr w:rsidR="00BF3C5C" w:rsidRPr="00C46E5C" w14:paraId="09944E5D"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E510B4A"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Unit</w:t>
            </w:r>
          </w:p>
        </w:tc>
        <w:tc>
          <w:tcPr>
            <w:tcW w:w="3456" w:type="pct"/>
          </w:tcPr>
          <w:p w14:paraId="162AF8B7" w14:textId="734A3CF4"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rPr>
              <w:t>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w:t>
            </w:r>
          </w:p>
        </w:tc>
      </w:tr>
      <w:tr w:rsidR="00BF3C5C" w:rsidRPr="00C46E5C" w14:paraId="46DA6803"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98EFD03"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Description</w:t>
            </w:r>
          </w:p>
        </w:tc>
        <w:tc>
          <w:tcPr>
            <w:tcW w:w="3456" w:type="pct"/>
          </w:tcPr>
          <w:p w14:paraId="1D8D0A8C" w14:textId="77777777"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rPr>
              <w:t xml:space="preserve">Maximum methane producing potential of the volatile solid generated by animal type </w:t>
            </w:r>
            <w:r w:rsidRPr="007722CD">
              <w:rPr>
                <w:i/>
                <w:iCs/>
                <w:color w:val="auto"/>
                <w:sz w:val="18"/>
                <w:szCs w:val="18"/>
              </w:rPr>
              <w:t xml:space="preserve">LT </w:t>
            </w:r>
          </w:p>
        </w:tc>
      </w:tr>
      <w:tr w:rsidR="00BF3C5C" w:rsidRPr="00C46E5C" w14:paraId="1848FD5B"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D51C0C"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Source of data</w:t>
            </w:r>
          </w:p>
        </w:tc>
        <w:tc>
          <w:tcPr>
            <w:tcW w:w="3456" w:type="pct"/>
          </w:tcPr>
          <w:p w14:paraId="61A1D3D8"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722CD">
              <w:rPr>
                <w:color w:val="auto"/>
                <w:sz w:val="18"/>
                <w:szCs w:val="18"/>
                <w:lang w:val="en-GB" w:eastAsia="zh-CN"/>
              </w:rPr>
              <w:t xml:space="preserve">IPCC 2006 table 10A-7 and 10A-8, chapter 10, volume 4 </w:t>
            </w:r>
          </w:p>
        </w:tc>
      </w:tr>
      <w:tr w:rsidR="00BF3C5C" w:rsidRPr="00C46E5C" w14:paraId="20FCC22A"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2C5783"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Value(s) applied</w:t>
            </w:r>
          </w:p>
        </w:tc>
        <w:tc>
          <w:tcPr>
            <w:tcW w:w="3456" w:type="pct"/>
          </w:tcPr>
          <w:p w14:paraId="1726130F"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eastAsia="zh-CN"/>
              </w:rPr>
              <w:t xml:space="preserve"> </w:t>
            </w:r>
            <w:r w:rsidRPr="007722CD">
              <w:rPr>
                <w:color w:val="auto"/>
                <w:sz w:val="18"/>
                <w:szCs w:val="18"/>
                <w:lang w:val="en-GB"/>
              </w:rPr>
              <w:t>(Market swine) =</w:t>
            </w:r>
            <w:r w:rsidRPr="007722CD">
              <w:rPr>
                <w:color w:val="auto"/>
                <w:sz w:val="18"/>
                <w:szCs w:val="18"/>
                <w:lang w:val="en-GB" w:eastAsia="zh-CN"/>
              </w:rPr>
              <w:t>0.29</w:t>
            </w:r>
            <w:r w:rsidRPr="007722CD">
              <w:rPr>
                <w:rStyle w:val="aff8"/>
                <w:color w:val="auto"/>
                <w:sz w:val="18"/>
                <w:szCs w:val="18"/>
                <w:lang w:val="en-GB" w:eastAsia="zh-CN"/>
              </w:rPr>
              <w:footnoteReference w:id="7"/>
            </w:r>
          </w:p>
          <w:p w14:paraId="2AB5F174"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eastAsia="zh-CN"/>
              </w:rPr>
              <w:t xml:space="preserve"> </w:t>
            </w:r>
            <w:r w:rsidRPr="007722CD">
              <w:rPr>
                <w:color w:val="auto"/>
                <w:sz w:val="18"/>
                <w:szCs w:val="18"/>
                <w:lang w:val="en-GB"/>
              </w:rPr>
              <w:t>(Breeding swine) =</w:t>
            </w:r>
            <w:r w:rsidRPr="007722CD">
              <w:rPr>
                <w:color w:val="auto"/>
                <w:sz w:val="18"/>
                <w:szCs w:val="18"/>
                <w:lang w:val="en-GB" w:eastAsia="zh-CN"/>
              </w:rPr>
              <w:t>0.29</w:t>
            </w:r>
          </w:p>
        </w:tc>
      </w:tr>
      <w:tr w:rsidR="00BF3C5C" w:rsidRPr="00C46E5C" w14:paraId="36E1BE0D"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1BB182A0" w14:textId="77777777" w:rsidR="00BF3C5C" w:rsidRPr="00595E60" w:rsidRDefault="00BF3C5C" w:rsidP="005C4009">
            <w:pPr>
              <w:spacing w:line="276" w:lineRule="auto"/>
              <w:contextualSpacing w:val="0"/>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tcPr>
          <w:p w14:paraId="03ED04E7" w14:textId="0211641D"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rPr>
              <w:t>B</w:t>
            </w:r>
            <w:r w:rsidRPr="007722CD">
              <w:rPr>
                <w:color w:val="auto"/>
                <w:sz w:val="18"/>
                <w:szCs w:val="18"/>
                <w:vertAlign w:val="subscript"/>
                <w:lang w:val="en-GB"/>
              </w:rPr>
              <w:t>0, LT</w:t>
            </w:r>
            <w:r w:rsidRPr="007722CD">
              <w:rPr>
                <w:color w:val="auto"/>
                <w:sz w:val="18"/>
                <w:szCs w:val="18"/>
                <w:lang w:val="en-GB"/>
              </w:rPr>
              <w:t xml:space="preserve"> can be measured as per ISO 11734:1995.</w:t>
            </w:r>
            <w:r w:rsidRPr="007722CD">
              <w:rPr>
                <w:color w:val="auto"/>
                <w:sz w:val="18"/>
                <w:szCs w:val="18"/>
                <w:lang w:val="en-GB" w:eastAsia="zh-CN"/>
              </w:rPr>
              <w:t xml:space="preserve"> As this parameter is not monitored in the actual operation. so, in the monitoring period 0.29</w:t>
            </w:r>
            <w:r w:rsidRPr="007722CD">
              <w:rPr>
                <w:color w:val="auto"/>
                <w:sz w:val="18"/>
                <w:szCs w:val="18"/>
              </w:rPr>
              <w:t xml:space="preserve"> 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 is still applied. While the actual methane producing potential of the volatile solid generated by swine manure is 479.4ml/g VS according to the public literature</w:t>
            </w:r>
            <w:r w:rsidRPr="007722CD">
              <w:rPr>
                <w:rStyle w:val="aff8"/>
                <w:color w:val="auto"/>
                <w:sz w:val="18"/>
                <w:szCs w:val="18"/>
              </w:rPr>
              <w:footnoteReference w:id="8"/>
            </w:r>
            <w:r w:rsidRPr="007722CD">
              <w:rPr>
                <w:color w:val="auto"/>
                <w:sz w:val="18"/>
                <w:szCs w:val="18"/>
              </w:rPr>
              <w:t xml:space="preserve">,which is higher. Therefore </w:t>
            </w:r>
            <w:r w:rsidRPr="007722CD">
              <w:rPr>
                <w:color w:val="auto"/>
                <w:sz w:val="18"/>
                <w:szCs w:val="18"/>
                <w:lang w:val="en-GB" w:eastAsia="zh-CN"/>
              </w:rPr>
              <w:t>0.29</w:t>
            </w:r>
            <w:r w:rsidRPr="007722CD">
              <w:rPr>
                <w:color w:val="auto"/>
                <w:sz w:val="18"/>
                <w:szCs w:val="18"/>
              </w:rPr>
              <w:t xml:space="preserve"> m</w:t>
            </w:r>
            <w:r w:rsidRPr="007722CD">
              <w:rPr>
                <w:color w:val="auto"/>
                <w:sz w:val="18"/>
                <w:szCs w:val="18"/>
                <w:vertAlign w:val="superscript"/>
              </w:rPr>
              <w:t>3</w:t>
            </w:r>
            <w:r w:rsidRPr="007722CD">
              <w:rPr>
                <w:color w:val="auto"/>
                <w:sz w:val="18"/>
                <w:szCs w:val="18"/>
              </w:rPr>
              <w:t>CH</w:t>
            </w:r>
            <w:r w:rsidRPr="007722CD">
              <w:rPr>
                <w:color w:val="auto"/>
                <w:sz w:val="18"/>
                <w:szCs w:val="18"/>
                <w:vertAlign w:val="subscript"/>
              </w:rPr>
              <w:t>4</w:t>
            </w:r>
            <w:r w:rsidRPr="007722CD">
              <w:rPr>
                <w:color w:val="auto"/>
                <w:sz w:val="18"/>
                <w:szCs w:val="18"/>
              </w:rPr>
              <w:t>/kg -dm applied in monitoring period is conservative.</w:t>
            </w:r>
          </w:p>
        </w:tc>
      </w:tr>
      <w:tr w:rsidR="00BF3C5C" w:rsidRPr="00C46E5C" w14:paraId="75D54AB3"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0D44D20A"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tcPr>
          <w:p w14:paraId="243A90E4" w14:textId="77777777" w:rsidR="00BF3C5C" w:rsidRPr="007722CD"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722CD">
              <w:rPr>
                <w:color w:val="auto"/>
                <w:sz w:val="18"/>
                <w:szCs w:val="18"/>
                <w:lang w:val="en-GB" w:eastAsia="zh-CN"/>
              </w:rPr>
              <w:t>Annually</w:t>
            </w:r>
          </w:p>
        </w:tc>
      </w:tr>
      <w:tr w:rsidR="00BF3C5C" w:rsidRPr="00C46E5C" w14:paraId="63CBAFD7"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129FA6FF"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tcPr>
          <w:p w14:paraId="11D642C1" w14:textId="77777777" w:rsidR="00BF3C5C" w:rsidRPr="007722CD" w:rsidRDefault="00BF3C5C" w:rsidP="00241311">
            <w:pPr>
              <w:contextualSpacing w:val="0"/>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The value is taken from published sources. The parameter value should be updated on latest available public data source.</w:t>
            </w:r>
          </w:p>
        </w:tc>
      </w:tr>
      <w:tr w:rsidR="00BF3C5C" w:rsidRPr="00C46E5C" w14:paraId="58233FC5"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825C11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Purpose of data</w:t>
            </w:r>
          </w:p>
        </w:tc>
        <w:tc>
          <w:tcPr>
            <w:tcW w:w="3456" w:type="pct"/>
          </w:tcPr>
          <w:p w14:paraId="7B6E78F5"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Used in project emission/baseline calculations</w:t>
            </w:r>
          </w:p>
        </w:tc>
      </w:tr>
      <w:tr w:rsidR="00BF3C5C" w:rsidRPr="00C46E5C" w14:paraId="304C0FC2"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B5250A4"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Additional comment</w:t>
            </w:r>
          </w:p>
        </w:tc>
        <w:tc>
          <w:tcPr>
            <w:tcW w:w="3456" w:type="pct"/>
          </w:tcPr>
          <w:p w14:paraId="7FEC88E1" w14:textId="77777777" w:rsidR="00BF3C5C" w:rsidRPr="007722CD" w:rsidRDefault="00BF3C5C" w:rsidP="007722CD">
            <w:pPr>
              <w:contextualSpacing w:val="0"/>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7722CD">
              <w:rPr>
                <w:rFonts w:eastAsia="MS Mincho"/>
                <w:color w:val="auto"/>
                <w:sz w:val="18"/>
                <w:szCs w:val="18"/>
              </w:rPr>
              <w:t xml:space="preserve"> N/A</w:t>
            </w:r>
          </w:p>
        </w:tc>
      </w:tr>
      <w:bookmarkEnd w:id="66"/>
    </w:tbl>
    <w:p w14:paraId="5675B02F" w14:textId="77777777" w:rsidR="00D075F0" w:rsidRDefault="00D075F0" w:rsidP="00BF3C5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075F0" w:rsidRPr="00D075F0" w14:paraId="125FBDF2" w14:textId="77777777" w:rsidTr="00A94C4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95CB4E7"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t>Data/parameter</w:t>
            </w:r>
          </w:p>
        </w:tc>
        <w:tc>
          <w:tcPr>
            <w:tcW w:w="3456" w:type="pct"/>
          </w:tcPr>
          <w:p w14:paraId="7494FAA0" w14:textId="77777777" w:rsidR="00D075F0" w:rsidRPr="00D075F0" w:rsidRDefault="00D075F0" w:rsidP="00D075F0">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D075F0">
              <w:rPr>
                <w:sz w:val="18"/>
                <w:szCs w:val="18"/>
                <w:lang w:val="en-GB"/>
              </w:rPr>
              <w:t>NEX</w:t>
            </w:r>
            <w:r w:rsidRPr="00D075F0">
              <w:rPr>
                <w:sz w:val="18"/>
                <w:szCs w:val="18"/>
                <w:vertAlign w:val="subscript"/>
                <w:lang w:val="en-GB"/>
              </w:rPr>
              <w:t>LT,y</w:t>
            </w:r>
          </w:p>
        </w:tc>
      </w:tr>
      <w:tr w:rsidR="00D075F0" w:rsidRPr="00D075F0" w14:paraId="57F41C59" w14:textId="77777777" w:rsidTr="00A94C4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E069D17"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t>Unit</w:t>
            </w:r>
          </w:p>
        </w:tc>
        <w:tc>
          <w:tcPr>
            <w:tcW w:w="3456" w:type="pct"/>
          </w:tcPr>
          <w:p w14:paraId="5EC573B0" w14:textId="77777777" w:rsidR="00D075F0" w:rsidRPr="00D075F0" w:rsidRDefault="00D075F0" w:rsidP="00D075F0">
            <w:pPr>
              <w:pStyle w:val="Default"/>
              <w:spacing w:line="360" w:lineRule="auto"/>
              <w:cnfStyle w:val="000000000000" w:firstRow="0" w:lastRow="0" w:firstColumn="0" w:lastColumn="0" w:oddVBand="0" w:evenVBand="0" w:oddHBand="0" w:evenHBand="0" w:firstRowFirstColumn="0" w:firstRowLastColumn="0" w:lastRowFirstColumn="0" w:lastRowLastColumn="0"/>
              <w:rPr>
                <w:rFonts w:cs="Times New Roman (Body CS)"/>
                <w:color w:val="4D4D4C"/>
                <w:sz w:val="18"/>
                <w:szCs w:val="18"/>
              </w:rPr>
            </w:pPr>
            <w:r w:rsidRPr="00D075F0">
              <w:rPr>
                <w:rFonts w:cs="Times New Roman (Body CS)"/>
                <w:color w:val="4D4D4C"/>
                <w:sz w:val="18"/>
                <w:szCs w:val="18"/>
              </w:rPr>
              <w:t xml:space="preserve">kg N/animal/year </w:t>
            </w:r>
          </w:p>
        </w:tc>
      </w:tr>
      <w:tr w:rsidR="00D075F0" w:rsidRPr="00D075F0" w14:paraId="6445021A" w14:textId="77777777" w:rsidTr="00A94C4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AF0745F"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lastRenderedPageBreak/>
              <w:t>Description</w:t>
            </w:r>
          </w:p>
        </w:tc>
        <w:tc>
          <w:tcPr>
            <w:tcW w:w="3456" w:type="pct"/>
          </w:tcPr>
          <w:p w14:paraId="05AD4BE3" w14:textId="77777777" w:rsidR="00D075F0" w:rsidRPr="00D075F0" w:rsidRDefault="00D075F0" w:rsidP="00D075F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rPr>
            </w:pPr>
            <w:r w:rsidRPr="00D075F0">
              <w:rPr>
                <w:sz w:val="18"/>
                <w:szCs w:val="18"/>
              </w:rPr>
              <w:t>Annual average nitrogen excretion per head of a defined livestock population estimated as described in Appendix 2</w:t>
            </w:r>
          </w:p>
        </w:tc>
      </w:tr>
      <w:tr w:rsidR="00D075F0" w:rsidRPr="00D075F0" w14:paraId="797BCCCB" w14:textId="77777777" w:rsidTr="00A94C4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6E99F4"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t>Source of data</w:t>
            </w:r>
          </w:p>
        </w:tc>
        <w:tc>
          <w:tcPr>
            <w:tcW w:w="3456" w:type="pct"/>
          </w:tcPr>
          <w:p w14:paraId="1C14FECF" w14:textId="77777777" w:rsidR="00D075F0" w:rsidRPr="00D075F0" w:rsidRDefault="00D075F0" w:rsidP="00D075F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rPr>
            </w:pPr>
            <w:r w:rsidRPr="00D075F0">
              <w:rPr>
                <w:sz w:val="18"/>
                <w:szCs w:val="18"/>
                <w:lang w:val="en-GB" w:eastAsia="zh-CN"/>
              </w:rPr>
              <w:t>Calculated as the equation of option 2 in Appendix 2:</w:t>
            </w:r>
            <w:r w:rsidRPr="00D075F0">
              <w:rPr>
                <w:sz w:val="18"/>
                <w:szCs w:val="18"/>
                <w:lang w:val="en-GB"/>
              </w:rPr>
              <w:t xml:space="preserve"> </w:t>
            </w:r>
          </w:p>
          <w:p w14:paraId="6C800484" w14:textId="77777777" w:rsidR="00D075F0" w:rsidRPr="00D075F0" w:rsidRDefault="00504F3C" w:rsidP="00D075F0">
            <w:pPr>
              <w:contextualSpacing w:val="0"/>
              <w:cnfStyle w:val="000000000000" w:firstRow="0" w:lastRow="0" w:firstColumn="0" w:lastColumn="0" w:oddVBand="0" w:evenVBand="0" w:oddHBand="0" w:evenHBand="0" w:firstRowFirstColumn="0" w:firstRowLastColumn="0" w:lastRowFirstColumn="0" w:lastRowLastColumn="0"/>
              <w:rPr>
                <w:rFonts w:cs="Verdana"/>
                <w:color w:val="000000"/>
                <w:sz w:val="20"/>
                <w:szCs w:val="20"/>
                <w:lang w:eastAsia="zh-CN"/>
              </w:rPr>
            </w:pPr>
            <w:r>
              <w:rPr>
                <w:rFonts w:cs="Verdana"/>
                <w:color w:val="000000"/>
                <w:sz w:val="20"/>
                <w:szCs w:val="20"/>
                <w:lang w:eastAsia="zh-CN"/>
              </w:rPr>
              <w:pict w14:anchorId="7BF4CCAB">
                <v:shape id="图片 21" o:spid="_x0000_i1029" type="#_x0000_t75" style="width:145pt;height:19.9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useFELayout/&gt;&lt;w:wrapTextWithPunct/&gt;&lt;w:breakWrappedTables/&gt;&lt;w:useAsianBreakRules/&gt;&lt;w:dontGrowAutofit/&gt;&lt;w:useFELayout/&gt;&lt;/w:compat&gt;&lt;/w:docPr&gt;&lt;w:body&gt;&lt;wx:sect&gt;&lt;w:p&gt;&lt;m:oMathPara&gt;&lt;m:oMath&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LT&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r&gt;&lt;m:rPr&gt;&lt;m:scr m:val=&quot;roman&quot;/&gt;&lt;/m:rPr&gt;&lt;w:rPr&gt;&lt;w:rFonts w:ascii=&quot;Cambria Math&quot; w:h-ansi=&quot;Cambria Math&quot; w:cs=&quot;Verdana&quot; w:hint=&quot;default&quot;/&gt;&lt;w:color w:val=&quot;000000&quot;/&gt;&lt;w:sz w:val=&quot;20&quot;/&gt;&lt;w:sz-cs w:val=&quot;20&quot;/&gt;&lt;/w:rPr&gt;&lt;m:t&gt;y&lt;/m:t&gt;&lt;/m:r&gt;&lt;m:ctrlPr&gt;&lt;w:rPr&gt;&lt;w:rFonts w:ascii=&quot;Cambria Math&quot; w:h-ansi=&quot;Cambria Math&quot; w:cs=&quot;Verdana&quot; w:hint=&quot;default&quot;/&gt;&lt;w:color w:val=&quot;000000&quot;/&gt;&lt;w:sz w:val=&quot;20&quot;/&gt;&lt;w:sz-cs w:val=&quot;20&quot;/&gt;&lt;/w:rPr&gt;&lt;/m:ctrlPr&gt;&lt;/m:sub&gt;&lt;/m:sSub&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f&gt;&lt;m:fPr&gt;&lt;m:ctrlPr&gt;&lt;w:rPr&gt;&lt;w:rFonts w:ascii=&quot;Cambria Math&quot; w:h-ansi=&quot;Cambria Math&quot; w:cs=&quot;Verdana&quot; w:hint=&quot;default&quot;/&gt;&lt;w:color w:val=&quot;000000&quot;/&gt;&lt;w:sz w:val=&quot;20&quot;/&gt;&lt;w:sz-cs w:val=&quot;20&quot;/&gt;&lt;/w:rPr&gt;&lt;/m:ctrlPr&gt;&lt;/m:fPr&gt;&lt;m:num&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site&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num&gt;&lt;m:den&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den&gt;&lt;/m:f&gt;&lt;m:r&gt;&lt;m:rPr&gt;&lt;m:sty m:val=&quot;p&quot;/&gt;&lt;m:scr m:val=&quot;roman&quot;/&gt;&lt;/m:rPr&gt;&lt;w:rPr&gt;&lt;w:rFonts w:ascii=&quot;Cambria Math&quot; w:h-ansi=&quot;Cambria Math&quot; w:cs=&quot;Verdana&quot; w:hint=&quot;default&quot;/&gt;&lt;w:color w:val=&quot;000000&quot;/&gt;&lt;w:sz w:val=&quot;20&quot;/&gt;&lt;w:sz-cs w:val=&quot;20&quot;/&gt;&lt;/w:rPr&gt;&lt;m:t&gt;??/m:t&gt;&lt;/m:r&gt;&lt;m:sSub&gt;&lt;m:sSubPr&gt;&lt;m:ctrlPr&gt;&lt;w:rPr&gt;&lt;w:rFonts w:ascii=&quot;Camb/&gt;&gt;&gt;&gt;&gt;&gt;&gt;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IPCC&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 &lt;/m:t&gt;&lt;/m:r&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oMath&gt;&lt;/m:oMathPara&gt;&lt;/w:p&gt;&lt;/wx:sect&gt;&lt;/w:body&gt;&lt;/w:wordDocument">
                  <v:fill o:detectmouseclick="t"/>
                  <v:imagedata r:id="rId24" o:title=""/>
                  <o:lock v:ext="edit" aspectratio="f"/>
                </v:shape>
              </w:pict>
            </w:r>
          </w:p>
          <w:p w14:paraId="063A3A70" w14:textId="77777777" w:rsidR="00D075F0" w:rsidRPr="00D075F0" w:rsidRDefault="00D075F0" w:rsidP="00D075F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D075F0">
              <w:rPr>
                <w:sz w:val="18"/>
                <w:szCs w:val="18"/>
                <w:lang w:val="en-GB" w:eastAsia="zh-CN"/>
              </w:rPr>
              <w:t>While, NEX</w:t>
            </w:r>
            <w:r w:rsidRPr="00D075F0">
              <w:rPr>
                <w:sz w:val="18"/>
                <w:szCs w:val="18"/>
                <w:vertAlign w:val="subscript"/>
                <w:lang w:val="en-GB" w:eastAsia="zh-CN"/>
              </w:rPr>
              <w:t>IPCC default</w:t>
            </w:r>
            <w:r w:rsidRPr="00D075F0">
              <w:rPr>
                <w:sz w:val="18"/>
                <w:szCs w:val="18"/>
                <w:lang w:val="en-GB" w:eastAsia="zh-CN"/>
              </w:rPr>
              <w:t xml:space="preserve"> calculated as equation 30 of the IPCC 2006, volume 4, chapter 10</w:t>
            </w:r>
          </w:p>
          <w:p w14:paraId="02E07F2E" w14:textId="77777777" w:rsidR="00D075F0" w:rsidRPr="00D075F0" w:rsidRDefault="00D075F0" w:rsidP="00D075F0">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D075F0">
              <w:rPr>
                <w:sz w:val="18"/>
                <w:szCs w:val="18"/>
                <w:lang w:val="en-GB"/>
              </w:rPr>
              <w:t>NEX</w:t>
            </w:r>
            <w:r w:rsidRPr="00D075F0">
              <w:rPr>
                <w:sz w:val="18"/>
                <w:szCs w:val="18"/>
                <w:vertAlign w:val="subscript"/>
                <w:lang w:val="en-GB"/>
              </w:rPr>
              <w:t xml:space="preserve">IPCC default </w:t>
            </w:r>
            <w:r w:rsidRPr="00D075F0">
              <w:rPr>
                <w:sz w:val="18"/>
                <w:szCs w:val="18"/>
                <w:lang w:val="en-GB"/>
              </w:rPr>
              <w:t>=N</w:t>
            </w:r>
            <w:r w:rsidRPr="00D075F0">
              <w:rPr>
                <w:sz w:val="18"/>
                <w:szCs w:val="18"/>
                <w:vertAlign w:val="subscript"/>
                <w:lang w:val="en-GB"/>
              </w:rPr>
              <w:t>rate(T)</w:t>
            </w:r>
            <w:r w:rsidRPr="00D075F0">
              <w:rPr>
                <w:sz w:val="18"/>
                <w:szCs w:val="18"/>
                <w:lang w:val="en-GB"/>
              </w:rPr>
              <w:t>* TAM/1000*365</w:t>
            </w:r>
          </w:p>
        </w:tc>
      </w:tr>
      <w:tr w:rsidR="00D075F0" w:rsidRPr="00D075F0" w14:paraId="44C571E8" w14:textId="77777777" w:rsidTr="00A94C4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6C73B9"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t>Value(s) applied</w:t>
            </w:r>
          </w:p>
        </w:tc>
        <w:tc>
          <w:tcPr>
            <w:tcW w:w="3456" w:type="pct"/>
          </w:tcPr>
          <w:tbl>
            <w:tblPr>
              <w:tblStyle w:val="afffff3"/>
              <w:tblW w:w="0" w:type="auto"/>
              <w:tblLook w:val="04A0" w:firstRow="1" w:lastRow="0" w:firstColumn="1" w:lastColumn="0" w:noHBand="0" w:noVBand="1"/>
            </w:tblPr>
            <w:tblGrid>
              <w:gridCol w:w="2207"/>
              <w:gridCol w:w="1422"/>
              <w:gridCol w:w="1604"/>
            </w:tblGrid>
            <w:tr w:rsidR="00D075F0" w:rsidRPr="00B07BA6" w14:paraId="17E63680" w14:textId="77777777" w:rsidTr="00A94C41">
              <w:tc>
                <w:tcPr>
                  <w:tcW w:w="0" w:type="auto"/>
                </w:tcPr>
                <w:p w14:paraId="7E850767" w14:textId="77777777" w:rsidR="00D075F0" w:rsidRPr="00B07BA6" w:rsidRDefault="00D075F0"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Period</w:t>
                  </w:r>
                </w:p>
              </w:tc>
              <w:tc>
                <w:tcPr>
                  <w:tcW w:w="0" w:type="auto"/>
                </w:tcPr>
                <w:p w14:paraId="5079EE42" w14:textId="77777777" w:rsidR="00D075F0" w:rsidRPr="00B07BA6" w:rsidRDefault="00D075F0"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Market swine</w:t>
                  </w:r>
                </w:p>
              </w:tc>
              <w:tc>
                <w:tcPr>
                  <w:tcW w:w="0" w:type="auto"/>
                </w:tcPr>
                <w:p w14:paraId="70B62CEB" w14:textId="77777777" w:rsidR="00D075F0" w:rsidRPr="00B07BA6" w:rsidRDefault="00D075F0" w:rsidP="00504F3C">
                  <w:pPr>
                    <w:framePr w:hSpace="180" w:wrap="around" w:vAnchor="text" w:hAnchor="margin" w:y="219"/>
                    <w:spacing w:line="276" w:lineRule="auto"/>
                    <w:contextualSpacing w:val="0"/>
                    <w:rPr>
                      <w:b/>
                      <w:bCs/>
                      <w:color w:val="auto"/>
                      <w:sz w:val="16"/>
                      <w:szCs w:val="16"/>
                      <w:lang w:val="en-GB" w:eastAsia="zh-CN"/>
                    </w:rPr>
                  </w:pPr>
                  <w:r w:rsidRPr="00B07BA6">
                    <w:rPr>
                      <w:b/>
                      <w:bCs/>
                      <w:color w:val="auto"/>
                      <w:sz w:val="16"/>
                      <w:szCs w:val="16"/>
                      <w:lang w:val="en-GB" w:eastAsia="zh-CN"/>
                    </w:rPr>
                    <w:t>Breeding swine</w:t>
                  </w:r>
                </w:p>
              </w:tc>
            </w:tr>
            <w:tr w:rsidR="00D075F0" w:rsidRPr="00B07BA6" w14:paraId="4F03BE3F" w14:textId="77777777" w:rsidTr="00D075F0">
              <w:tc>
                <w:tcPr>
                  <w:tcW w:w="0" w:type="auto"/>
                </w:tcPr>
                <w:p w14:paraId="75C57B2D"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Pr>
                      <w:rFonts w:cs="Arial"/>
                      <w:color w:val="auto"/>
                      <w:sz w:val="16"/>
                      <w:szCs w:val="16"/>
                    </w:rPr>
                    <w:t>20/01/2021</w:t>
                  </w:r>
                  <w:r w:rsidRPr="00B07BA6">
                    <w:rPr>
                      <w:rFonts w:cs="Arial"/>
                      <w:color w:val="auto"/>
                      <w:sz w:val="16"/>
                      <w:szCs w:val="16"/>
                    </w:rPr>
                    <w:t>-31/01/2021</w:t>
                  </w:r>
                </w:p>
              </w:tc>
              <w:tc>
                <w:tcPr>
                  <w:tcW w:w="0" w:type="auto"/>
                  <w:tcBorders>
                    <w:top w:val="nil"/>
                    <w:left w:val="single" w:sz="4" w:space="0" w:color="auto"/>
                    <w:bottom w:val="single" w:sz="4" w:space="0" w:color="auto"/>
                    <w:right w:val="single" w:sz="4" w:space="0" w:color="auto"/>
                  </w:tcBorders>
                  <w:shd w:val="clear" w:color="auto" w:fill="auto"/>
                </w:tcPr>
                <w:p w14:paraId="341373C5" w14:textId="5B1BDB0F"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0.31</w:t>
                  </w:r>
                </w:p>
              </w:tc>
              <w:tc>
                <w:tcPr>
                  <w:tcW w:w="0" w:type="auto"/>
                  <w:tcBorders>
                    <w:top w:val="nil"/>
                    <w:left w:val="nil"/>
                    <w:bottom w:val="single" w:sz="4" w:space="0" w:color="auto"/>
                    <w:right w:val="single" w:sz="4" w:space="0" w:color="auto"/>
                  </w:tcBorders>
                  <w:shd w:val="clear" w:color="auto" w:fill="auto"/>
                </w:tcPr>
                <w:p w14:paraId="694D214F" w14:textId="2DB23B38"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0.23</w:t>
                  </w:r>
                </w:p>
              </w:tc>
            </w:tr>
            <w:tr w:rsidR="00D075F0" w:rsidRPr="00B07BA6" w14:paraId="49831DA6" w14:textId="77777777" w:rsidTr="00D075F0">
              <w:tc>
                <w:tcPr>
                  <w:tcW w:w="0" w:type="auto"/>
                </w:tcPr>
                <w:p w14:paraId="5DA65BF7"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01/02/2021-28/02/2021</w:t>
                  </w:r>
                </w:p>
              </w:tc>
              <w:tc>
                <w:tcPr>
                  <w:tcW w:w="0" w:type="auto"/>
                  <w:tcBorders>
                    <w:top w:val="nil"/>
                    <w:left w:val="single" w:sz="4" w:space="0" w:color="auto"/>
                    <w:bottom w:val="single" w:sz="4" w:space="0" w:color="auto"/>
                    <w:right w:val="single" w:sz="4" w:space="0" w:color="auto"/>
                  </w:tcBorders>
                  <w:shd w:val="clear" w:color="auto" w:fill="auto"/>
                </w:tcPr>
                <w:p w14:paraId="5222EDD8" w14:textId="10430681"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0.72</w:t>
                  </w:r>
                </w:p>
              </w:tc>
              <w:tc>
                <w:tcPr>
                  <w:tcW w:w="0" w:type="auto"/>
                  <w:tcBorders>
                    <w:top w:val="nil"/>
                    <w:left w:val="nil"/>
                    <w:bottom w:val="single" w:sz="4" w:space="0" w:color="auto"/>
                    <w:right w:val="single" w:sz="4" w:space="0" w:color="auto"/>
                  </w:tcBorders>
                  <w:shd w:val="clear" w:color="auto" w:fill="auto"/>
                </w:tcPr>
                <w:p w14:paraId="210B4C84" w14:textId="73C63913"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0.52</w:t>
                  </w:r>
                </w:p>
              </w:tc>
            </w:tr>
            <w:tr w:rsidR="00D075F0" w:rsidRPr="00B07BA6" w14:paraId="7DAD8520" w14:textId="77777777" w:rsidTr="00D075F0">
              <w:tc>
                <w:tcPr>
                  <w:tcW w:w="0" w:type="auto"/>
                </w:tcPr>
                <w:p w14:paraId="46153DE6"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01/03/2021-31/03/2021</w:t>
                  </w:r>
                </w:p>
              </w:tc>
              <w:tc>
                <w:tcPr>
                  <w:tcW w:w="0" w:type="auto"/>
                  <w:tcBorders>
                    <w:top w:val="nil"/>
                    <w:left w:val="single" w:sz="4" w:space="0" w:color="auto"/>
                    <w:bottom w:val="single" w:sz="4" w:space="0" w:color="auto"/>
                    <w:right w:val="single" w:sz="4" w:space="0" w:color="auto"/>
                  </w:tcBorders>
                  <w:shd w:val="clear" w:color="auto" w:fill="auto"/>
                </w:tcPr>
                <w:p w14:paraId="37F47D2B" w14:textId="0B6525BD"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0.81</w:t>
                  </w:r>
                </w:p>
              </w:tc>
              <w:tc>
                <w:tcPr>
                  <w:tcW w:w="0" w:type="auto"/>
                  <w:tcBorders>
                    <w:top w:val="nil"/>
                    <w:left w:val="nil"/>
                    <w:bottom w:val="single" w:sz="4" w:space="0" w:color="auto"/>
                    <w:right w:val="single" w:sz="4" w:space="0" w:color="auto"/>
                  </w:tcBorders>
                  <w:shd w:val="clear" w:color="auto" w:fill="auto"/>
                </w:tcPr>
                <w:p w14:paraId="3972A194" w14:textId="48BAF558"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r w:rsidR="00D075F0" w:rsidRPr="00B07BA6" w14:paraId="10E43BB8" w14:textId="77777777" w:rsidTr="00D075F0">
              <w:tc>
                <w:tcPr>
                  <w:tcW w:w="0" w:type="auto"/>
                </w:tcPr>
                <w:p w14:paraId="04D91F14"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01/04/2021-30/04/2021</w:t>
                  </w:r>
                </w:p>
              </w:tc>
              <w:tc>
                <w:tcPr>
                  <w:tcW w:w="0" w:type="auto"/>
                  <w:tcBorders>
                    <w:top w:val="nil"/>
                    <w:left w:val="single" w:sz="4" w:space="0" w:color="auto"/>
                    <w:bottom w:val="single" w:sz="4" w:space="0" w:color="auto"/>
                    <w:right w:val="single" w:sz="4" w:space="0" w:color="auto"/>
                  </w:tcBorders>
                  <w:shd w:val="clear" w:color="auto" w:fill="auto"/>
                </w:tcPr>
                <w:p w14:paraId="1889FEE3" w14:textId="3F20C7AC"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0.78</w:t>
                  </w:r>
                </w:p>
              </w:tc>
              <w:tc>
                <w:tcPr>
                  <w:tcW w:w="0" w:type="auto"/>
                  <w:tcBorders>
                    <w:top w:val="nil"/>
                    <w:left w:val="nil"/>
                    <w:bottom w:val="single" w:sz="4" w:space="0" w:color="auto"/>
                    <w:right w:val="single" w:sz="4" w:space="0" w:color="auto"/>
                  </w:tcBorders>
                  <w:shd w:val="clear" w:color="auto" w:fill="auto"/>
                </w:tcPr>
                <w:p w14:paraId="0103FBEC" w14:textId="6ED0D49C"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0.56</w:t>
                  </w:r>
                </w:p>
              </w:tc>
            </w:tr>
            <w:tr w:rsidR="00D075F0" w:rsidRPr="00B07BA6" w14:paraId="03C878D4" w14:textId="77777777" w:rsidTr="00D075F0">
              <w:tc>
                <w:tcPr>
                  <w:tcW w:w="0" w:type="auto"/>
                </w:tcPr>
                <w:p w14:paraId="1ED3B10D"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01/05/2021-31/05/2021</w:t>
                  </w:r>
                </w:p>
              </w:tc>
              <w:tc>
                <w:tcPr>
                  <w:tcW w:w="0" w:type="auto"/>
                  <w:tcBorders>
                    <w:top w:val="nil"/>
                    <w:left w:val="single" w:sz="4" w:space="0" w:color="auto"/>
                    <w:bottom w:val="single" w:sz="4" w:space="0" w:color="auto"/>
                    <w:right w:val="single" w:sz="4" w:space="0" w:color="auto"/>
                  </w:tcBorders>
                  <w:shd w:val="clear" w:color="auto" w:fill="auto"/>
                </w:tcPr>
                <w:p w14:paraId="3A3C0F56" w14:textId="34CFBD33"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0.80</w:t>
                  </w:r>
                </w:p>
              </w:tc>
              <w:tc>
                <w:tcPr>
                  <w:tcW w:w="0" w:type="auto"/>
                  <w:tcBorders>
                    <w:top w:val="nil"/>
                    <w:left w:val="nil"/>
                    <w:bottom w:val="single" w:sz="4" w:space="0" w:color="auto"/>
                    <w:right w:val="single" w:sz="4" w:space="0" w:color="auto"/>
                  </w:tcBorders>
                  <w:shd w:val="clear" w:color="auto" w:fill="auto"/>
                </w:tcPr>
                <w:p w14:paraId="2D251CA4" w14:textId="530AC829"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r w:rsidR="00D075F0" w:rsidRPr="00B07BA6" w14:paraId="1465A68B" w14:textId="77777777" w:rsidTr="00D075F0">
              <w:tc>
                <w:tcPr>
                  <w:tcW w:w="0" w:type="auto"/>
                </w:tcPr>
                <w:p w14:paraId="3CD007CD"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01/06/2021-30/06/2021</w:t>
                  </w:r>
                </w:p>
              </w:tc>
              <w:tc>
                <w:tcPr>
                  <w:tcW w:w="0" w:type="auto"/>
                  <w:tcBorders>
                    <w:top w:val="nil"/>
                    <w:left w:val="single" w:sz="4" w:space="0" w:color="auto"/>
                    <w:bottom w:val="single" w:sz="4" w:space="0" w:color="auto"/>
                    <w:right w:val="single" w:sz="4" w:space="0" w:color="auto"/>
                  </w:tcBorders>
                  <w:shd w:val="clear" w:color="auto" w:fill="auto"/>
                </w:tcPr>
                <w:p w14:paraId="13C81273" w14:textId="223BBEFB"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0.77</w:t>
                  </w:r>
                </w:p>
              </w:tc>
              <w:tc>
                <w:tcPr>
                  <w:tcW w:w="0" w:type="auto"/>
                  <w:tcBorders>
                    <w:top w:val="nil"/>
                    <w:left w:val="nil"/>
                    <w:bottom w:val="single" w:sz="4" w:space="0" w:color="auto"/>
                    <w:right w:val="single" w:sz="4" w:space="0" w:color="auto"/>
                  </w:tcBorders>
                  <w:shd w:val="clear" w:color="auto" w:fill="auto"/>
                </w:tcPr>
                <w:p w14:paraId="7D788A7C" w14:textId="36F64F77"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0.56</w:t>
                  </w:r>
                </w:p>
              </w:tc>
            </w:tr>
            <w:tr w:rsidR="00D075F0" w:rsidRPr="00B07BA6" w14:paraId="75FE0EA9" w14:textId="77777777" w:rsidTr="00D075F0">
              <w:tc>
                <w:tcPr>
                  <w:tcW w:w="0" w:type="auto"/>
                </w:tcPr>
                <w:p w14:paraId="1AB2E0C4"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01/07/2021-31/07/2021</w:t>
                  </w:r>
                </w:p>
              </w:tc>
              <w:tc>
                <w:tcPr>
                  <w:tcW w:w="0" w:type="auto"/>
                  <w:tcBorders>
                    <w:top w:val="nil"/>
                    <w:left w:val="single" w:sz="4" w:space="0" w:color="auto"/>
                    <w:bottom w:val="single" w:sz="4" w:space="0" w:color="auto"/>
                    <w:right w:val="single" w:sz="4" w:space="0" w:color="auto"/>
                  </w:tcBorders>
                  <w:shd w:val="clear" w:color="auto" w:fill="auto"/>
                </w:tcPr>
                <w:p w14:paraId="5B657081" w14:textId="74A0F5CD"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0.80</w:t>
                  </w:r>
                </w:p>
              </w:tc>
              <w:tc>
                <w:tcPr>
                  <w:tcW w:w="0" w:type="auto"/>
                  <w:tcBorders>
                    <w:top w:val="nil"/>
                    <w:left w:val="nil"/>
                    <w:bottom w:val="single" w:sz="4" w:space="0" w:color="auto"/>
                    <w:right w:val="single" w:sz="4" w:space="0" w:color="auto"/>
                  </w:tcBorders>
                  <w:shd w:val="clear" w:color="auto" w:fill="auto"/>
                </w:tcPr>
                <w:p w14:paraId="5D99F2A2" w14:textId="29A29348"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r w:rsidR="00D075F0" w:rsidRPr="00B07BA6" w14:paraId="3F3B40A6" w14:textId="77777777" w:rsidTr="00D075F0">
              <w:tc>
                <w:tcPr>
                  <w:tcW w:w="0" w:type="auto"/>
                  <w:vAlign w:val="center"/>
                </w:tcPr>
                <w:p w14:paraId="2E85531F"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01/08/2021-31/08/2021</w:t>
                  </w:r>
                </w:p>
              </w:tc>
              <w:tc>
                <w:tcPr>
                  <w:tcW w:w="0" w:type="auto"/>
                  <w:tcBorders>
                    <w:top w:val="nil"/>
                    <w:left w:val="single" w:sz="4" w:space="0" w:color="auto"/>
                    <w:bottom w:val="single" w:sz="4" w:space="0" w:color="auto"/>
                    <w:right w:val="single" w:sz="4" w:space="0" w:color="auto"/>
                  </w:tcBorders>
                  <w:shd w:val="clear" w:color="auto" w:fill="auto"/>
                </w:tcPr>
                <w:p w14:paraId="4BD28B20" w14:textId="5952C85E"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0.81</w:t>
                  </w:r>
                </w:p>
              </w:tc>
              <w:tc>
                <w:tcPr>
                  <w:tcW w:w="0" w:type="auto"/>
                  <w:tcBorders>
                    <w:top w:val="nil"/>
                    <w:left w:val="nil"/>
                    <w:bottom w:val="single" w:sz="4" w:space="0" w:color="auto"/>
                    <w:right w:val="single" w:sz="4" w:space="0" w:color="auto"/>
                  </w:tcBorders>
                  <w:shd w:val="clear" w:color="auto" w:fill="auto"/>
                </w:tcPr>
                <w:p w14:paraId="673033AC" w14:textId="6D475D9F"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r w:rsidR="00D075F0" w:rsidRPr="00B07BA6" w14:paraId="28AE292F" w14:textId="77777777" w:rsidTr="00D075F0">
              <w:tc>
                <w:tcPr>
                  <w:tcW w:w="0" w:type="auto"/>
                  <w:vAlign w:val="bottom"/>
                </w:tcPr>
                <w:p w14:paraId="5F2C011C"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01/09/2021-30/09/2021</w:t>
                  </w:r>
                </w:p>
              </w:tc>
              <w:tc>
                <w:tcPr>
                  <w:tcW w:w="0" w:type="auto"/>
                  <w:tcBorders>
                    <w:top w:val="nil"/>
                    <w:left w:val="single" w:sz="4" w:space="0" w:color="auto"/>
                    <w:bottom w:val="single" w:sz="4" w:space="0" w:color="auto"/>
                    <w:right w:val="single" w:sz="4" w:space="0" w:color="auto"/>
                  </w:tcBorders>
                  <w:shd w:val="clear" w:color="auto" w:fill="auto"/>
                </w:tcPr>
                <w:p w14:paraId="36338316" w14:textId="4A4E52D3"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0.78</w:t>
                  </w:r>
                </w:p>
              </w:tc>
              <w:tc>
                <w:tcPr>
                  <w:tcW w:w="0" w:type="auto"/>
                  <w:tcBorders>
                    <w:top w:val="nil"/>
                    <w:left w:val="nil"/>
                    <w:bottom w:val="single" w:sz="4" w:space="0" w:color="auto"/>
                    <w:right w:val="single" w:sz="4" w:space="0" w:color="auto"/>
                  </w:tcBorders>
                  <w:shd w:val="clear" w:color="auto" w:fill="auto"/>
                </w:tcPr>
                <w:p w14:paraId="7138BCC1" w14:textId="6DBABAF3"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0.56</w:t>
                  </w:r>
                </w:p>
              </w:tc>
            </w:tr>
            <w:tr w:rsidR="00D075F0" w:rsidRPr="00B07BA6" w14:paraId="023B3F92" w14:textId="77777777" w:rsidTr="00D075F0">
              <w:tc>
                <w:tcPr>
                  <w:tcW w:w="0" w:type="auto"/>
                  <w:vAlign w:val="bottom"/>
                </w:tcPr>
                <w:p w14:paraId="3C6EA74C"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01/10/2021-31/10/2021</w:t>
                  </w:r>
                </w:p>
              </w:tc>
              <w:tc>
                <w:tcPr>
                  <w:tcW w:w="0" w:type="auto"/>
                  <w:tcBorders>
                    <w:top w:val="nil"/>
                    <w:left w:val="single" w:sz="4" w:space="0" w:color="auto"/>
                    <w:bottom w:val="single" w:sz="4" w:space="0" w:color="auto"/>
                    <w:right w:val="single" w:sz="4" w:space="0" w:color="auto"/>
                  </w:tcBorders>
                  <w:shd w:val="clear" w:color="auto" w:fill="auto"/>
                </w:tcPr>
                <w:p w14:paraId="7C14E36D" w14:textId="1897C50F"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0.80</w:t>
                  </w:r>
                </w:p>
              </w:tc>
              <w:tc>
                <w:tcPr>
                  <w:tcW w:w="0" w:type="auto"/>
                  <w:tcBorders>
                    <w:top w:val="nil"/>
                    <w:left w:val="nil"/>
                    <w:bottom w:val="single" w:sz="4" w:space="0" w:color="auto"/>
                    <w:right w:val="single" w:sz="4" w:space="0" w:color="auto"/>
                  </w:tcBorders>
                  <w:shd w:val="clear" w:color="auto" w:fill="auto"/>
                </w:tcPr>
                <w:p w14:paraId="4865BE1D" w14:textId="010D6B47"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r w:rsidR="00D075F0" w:rsidRPr="00B07BA6" w14:paraId="021F30CC" w14:textId="77777777" w:rsidTr="00D075F0">
              <w:tc>
                <w:tcPr>
                  <w:tcW w:w="0" w:type="auto"/>
                  <w:vAlign w:val="bottom"/>
                </w:tcPr>
                <w:p w14:paraId="36028022"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01/11/2021-30/11/2021</w:t>
                  </w:r>
                </w:p>
              </w:tc>
              <w:tc>
                <w:tcPr>
                  <w:tcW w:w="0" w:type="auto"/>
                  <w:tcBorders>
                    <w:top w:val="nil"/>
                    <w:left w:val="single" w:sz="4" w:space="0" w:color="auto"/>
                    <w:bottom w:val="single" w:sz="4" w:space="0" w:color="auto"/>
                    <w:right w:val="single" w:sz="4" w:space="0" w:color="auto"/>
                  </w:tcBorders>
                  <w:shd w:val="clear" w:color="auto" w:fill="auto"/>
                </w:tcPr>
                <w:p w14:paraId="18FA65C2" w14:textId="7AF81BBE"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0.76</w:t>
                  </w:r>
                </w:p>
              </w:tc>
              <w:tc>
                <w:tcPr>
                  <w:tcW w:w="0" w:type="auto"/>
                  <w:tcBorders>
                    <w:top w:val="nil"/>
                    <w:left w:val="nil"/>
                    <w:bottom w:val="single" w:sz="4" w:space="0" w:color="auto"/>
                    <w:right w:val="single" w:sz="4" w:space="0" w:color="auto"/>
                  </w:tcBorders>
                  <w:shd w:val="clear" w:color="auto" w:fill="auto"/>
                </w:tcPr>
                <w:p w14:paraId="591E7FF1" w14:textId="7FC46035"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0.56</w:t>
                  </w:r>
                </w:p>
              </w:tc>
            </w:tr>
            <w:tr w:rsidR="00D075F0" w:rsidRPr="00B07BA6" w14:paraId="7F24E07E" w14:textId="77777777" w:rsidTr="00D075F0">
              <w:tc>
                <w:tcPr>
                  <w:tcW w:w="0" w:type="auto"/>
                  <w:vAlign w:val="bottom"/>
                </w:tcPr>
                <w:p w14:paraId="019FB956"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01/12/2021-31/12/2021</w:t>
                  </w:r>
                </w:p>
              </w:tc>
              <w:tc>
                <w:tcPr>
                  <w:tcW w:w="0" w:type="auto"/>
                  <w:tcBorders>
                    <w:top w:val="nil"/>
                    <w:left w:val="single" w:sz="4" w:space="0" w:color="auto"/>
                    <w:bottom w:val="single" w:sz="4" w:space="0" w:color="auto"/>
                    <w:right w:val="single" w:sz="4" w:space="0" w:color="auto"/>
                  </w:tcBorders>
                  <w:shd w:val="clear" w:color="auto" w:fill="auto"/>
                </w:tcPr>
                <w:p w14:paraId="6795C6B3" w14:textId="7BA30F3F"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0.80</w:t>
                  </w:r>
                </w:p>
              </w:tc>
              <w:tc>
                <w:tcPr>
                  <w:tcW w:w="0" w:type="auto"/>
                  <w:tcBorders>
                    <w:top w:val="nil"/>
                    <w:left w:val="nil"/>
                    <w:bottom w:val="single" w:sz="4" w:space="0" w:color="auto"/>
                    <w:right w:val="single" w:sz="4" w:space="0" w:color="auto"/>
                  </w:tcBorders>
                  <w:shd w:val="clear" w:color="auto" w:fill="auto"/>
                </w:tcPr>
                <w:p w14:paraId="77F4A32D" w14:textId="6DC0B08B"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r w:rsidR="00D075F0" w:rsidRPr="00B07BA6" w14:paraId="2ABF256C" w14:textId="77777777" w:rsidTr="00D075F0">
              <w:tc>
                <w:tcPr>
                  <w:tcW w:w="0" w:type="auto"/>
                  <w:vAlign w:val="bottom"/>
                </w:tcPr>
                <w:p w14:paraId="44C53863"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01/01/2022-31/01/2022</w:t>
                  </w:r>
                </w:p>
              </w:tc>
              <w:tc>
                <w:tcPr>
                  <w:tcW w:w="0" w:type="auto"/>
                  <w:tcBorders>
                    <w:top w:val="nil"/>
                    <w:left w:val="single" w:sz="4" w:space="0" w:color="auto"/>
                    <w:bottom w:val="single" w:sz="4" w:space="0" w:color="auto"/>
                    <w:right w:val="single" w:sz="4" w:space="0" w:color="auto"/>
                  </w:tcBorders>
                  <w:shd w:val="clear" w:color="auto" w:fill="auto"/>
                </w:tcPr>
                <w:p w14:paraId="5D10F61F" w14:textId="3A37F7F2"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0.79</w:t>
                  </w:r>
                </w:p>
              </w:tc>
              <w:tc>
                <w:tcPr>
                  <w:tcW w:w="0" w:type="auto"/>
                  <w:tcBorders>
                    <w:top w:val="nil"/>
                    <w:left w:val="nil"/>
                    <w:bottom w:val="single" w:sz="4" w:space="0" w:color="auto"/>
                    <w:right w:val="single" w:sz="4" w:space="0" w:color="auto"/>
                  </w:tcBorders>
                  <w:shd w:val="clear" w:color="auto" w:fill="auto"/>
                </w:tcPr>
                <w:p w14:paraId="6EBEDA07" w14:textId="144DF04D"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0.59</w:t>
                  </w:r>
                </w:p>
              </w:tc>
            </w:tr>
            <w:tr w:rsidR="00D075F0" w:rsidRPr="00B07BA6" w14:paraId="5B056E1B" w14:textId="77777777" w:rsidTr="00D075F0">
              <w:tc>
                <w:tcPr>
                  <w:tcW w:w="0" w:type="auto"/>
                  <w:vAlign w:val="bottom"/>
                </w:tcPr>
                <w:p w14:paraId="020B62DA"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01/02/2022-28/02/2022</w:t>
                  </w:r>
                </w:p>
              </w:tc>
              <w:tc>
                <w:tcPr>
                  <w:tcW w:w="0" w:type="auto"/>
                  <w:tcBorders>
                    <w:top w:val="nil"/>
                    <w:left w:val="single" w:sz="4" w:space="0" w:color="auto"/>
                    <w:bottom w:val="single" w:sz="4" w:space="0" w:color="auto"/>
                    <w:right w:val="single" w:sz="4" w:space="0" w:color="auto"/>
                  </w:tcBorders>
                  <w:shd w:val="clear" w:color="auto" w:fill="auto"/>
                </w:tcPr>
                <w:p w14:paraId="09DBE4AB" w14:textId="176A05CE"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0.72</w:t>
                  </w:r>
                </w:p>
              </w:tc>
              <w:tc>
                <w:tcPr>
                  <w:tcW w:w="0" w:type="auto"/>
                  <w:tcBorders>
                    <w:top w:val="nil"/>
                    <w:left w:val="nil"/>
                    <w:bottom w:val="single" w:sz="4" w:space="0" w:color="auto"/>
                    <w:right w:val="single" w:sz="4" w:space="0" w:color="auto"/>
                  </w:tcBorders>
                  <w:shd w:val="clear" w:color="auto" w:fill="auto"/>
                </w:tcPr>
                <w:p w14:paraId="53E032B0" w14:textId="571FC7DC"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0.52</w:t>
                  </w:r>
                </w:p>
              </w:tc>
            </w:tr>
            <w:tr w:rsidR="00D075F0" w:rsidRPr="00B07BA6" w14:paraId="5FE614F5" w14:textId="77777777" w:rsidTr="00D075F0">
              <w:tc>
                <w:tcPr>
                  <w:tcW w:w="0" w:type="auto"/>
                  <w:vAlign w:val="bottom"/>
                </w:tcPr>
                <w:p w14:paraId="7A5DED1A" w14:textId="77777777" w:rsidR="00D075F0" w:rsidRPr="00B07BA6" w:rsidRDefault="00D075F0" w:rsidP="00504F3C">
                  <w:pPr>
                    <w:framePr w:hSpace="180" w:wrap="around" w:vAnchor="text" w:hAnchor="margin" w:y="219"/>
                    <w:spacing w:line="276" w:lineRule="auto"/>
                    <w:contextualSpacing w:val="0"/>
                    <w:rPr>
                      <w:color w:val="auto"/>
                      <w:sz w:val="16"/>
                      <w:szCs w:val="16"/>
                      <w:lang w:val="en-GB" w:eastAsia="zh-CN"/>
                    </w:rPr>
                  </w:pPr>
                  <w:r w:rsidRPr="00B07BA6">
                    <w:rPr>
                      <w:rFonts w:cs="Arial"/>
                      <w:color w:val="auto"/>
                      <w:sz w:val="16"/>
                      <w:szCs w:val="16"/>
                    </w:rPr>
                    <w:t>01/03/2022-31/03/2022</w:t>
                  </w:r>
                </w:p>
              </w:tc>
              <w:tc>
                <w:tcPr>
                  <w:tcW w:w="0" w:type="auto"/>
                  <w:tcBorders>
                    <w:top w:val="nil"/>
                    <w:left w:val="single" w:sz="4" w:space="0" w:color="auto"/>
                    <w:bottom w:val="single" w:sz="4" w:space="0" w:color="auto"/>
                    <w:right w:val="single" w:sz="4" w:space="0" w:color="auto"/>
                  </w:tcBorders>
                  <w:shd w:val="clear" w:color="auto" w:fill="auto"/>
                </w:tcPr>
                <w:p w14:paraId="005E02D9" w14:textId="1FB30B01"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0.81</w:t>
                  </w:r>
                </w:p>
              </w:tc>
              <w:tc>
                <w:tcPr>
                  <w:tcW w:w="0" w:type="auto"/>
                  <w:tcBorders>
                    <w:top w:val="nil"/>
                    <w:left w:val="nil"/>
                    <w:bottom w:val="single" w:sz="4" w:space="0" w:color="auto"/>
                    <w:right w:val="single" w:sz="4" w:space="0" w:color="auto"/>
                  </w:tcBorders>
                  <w:shd w:val="clear" w:color="auto" w:fill="auto"/>
                </w:tcPr>
                <w:p w14:paraId="319FF0CF" w14:textId="2138E554" w:rsidR="00D075F0" w:rsidRPr="00CB05DE" w:rsidRDefault="00D075F0" w:rsidP="00504F3C">
                  <w:pPr>
                    <w:framePr w:hSpace="180" w:wrap="around" w:vAnchor="text" w:hAnchor="margin" w:y="219"/>
                    <w:spacing w:line="276" w:lineRule="auto"/>
                    <w:contextualSpacing w:val="0"/>
                    <w:rPr>
                      <w:rFonts w:cs="Arial"/>
                      <w:color w:val="auto"/>
                      <w:sz w:val="16"/>
                      <w:szCs w:val="16"/>
                    </w:rPr>
                  </w:pPr>
                  <w:r w:rsidRPr="00CB05DE">
                    <w:rPr>
                      <w:rFonts w:cs="Arial"/>
                      <w:color w:val="auto"/>
                      <w:sz w:val="16"/>
                      <w:szCs w:val="16"/>
                    </w:rPr>
                    <w:t>0.58</w:t>
                  </w:r>
                </w:p>
              </w:tc>
            </w:tr>
          </w:tbl>
          <w:p w14:paraId="64A040DE" w14:textId="77777777" w:rsidR="00D075F0" w:rsidRPr="00D075F0" w:rsidRDefault="00D075F0" w:rsidP="00D075F0">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p>
          <w:p w14:paraId="23DF3372" w14:textId="77777777" w:rsidR="00D075F0" w:rsidRPr="00D075F0" w:rsidRDefault="00D075F0" w:rsidP="00D075F0">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eastAsia="zh-CN"/>
              </w:rPr>
            </w:pPr>
          </w:p>
        </w:tc>
      </w:tr>
      <w:tr w:rsidR="00D075F0" w:rsidRPr="00D075F0" w14:paraId="36B4271C" w14:textId="77777777" w:rsidTr="00A94C41">
        <w:tc>
          <w:tcPr>
            <w:cnfStyle w:val="001000000000" w:firstRow="0" w:lastRow="0" w:firstColumn="1" w:lastColumn="0" w:oddVBand="0" w:evenVBand="0" w:oddHBand="0" w:evenHBand="0" w:firstRowFirstColumn="0" w:firstRowLastColumn="0" w:lastRowFirstColumn="0" w:lastRowLastColumn="0"/>
            <w:tcW w:w="1544" w:type="pct"/>
          </w:tcPr>
          <w:p w14:paraId="65AFB4C9" w14:textId="77777777" w:rsidR="00D075F0" w:rsidRPr="00D075F0" w:rsidRDefault="00D075F0" w:rsidP="00D075F0">
            <w:pPr>
              <w:contextualSpacing w:val="0"/>
              <w:jc w:val="both"/>
              <w:rPr>
                <w:color w:val="FFFFFF" w:themeColor="background1"/>
                <w:sz w:val="18"/>
                <w:szCs w:val="18"/>
                <w:lang w:val="en-GB"/>
              </w:rPr>
            </w:pPr>
            <w:r w:rsidRPr="00D075F0">
              <w:rPr>
                <w:color w:val="FFFFFF" w:themeColor="background1"/>
                <w:sz w:val="18"/>
                <w:szCs w:val="18"/>
              </w:rPr>
              <w:t>Measurement methods and procedures</w:t>
            </w:r>
            <w:r w:rsidRPr="00D075F0" w:rsidDel="00AD174B">
              <w:rPr>
                <w:color w:val="FFFFFF" w:themeColor="background1"/>
                <w:sz w:val="18"/>
                <w:szCs w:val="18"/>
                <w:lang w:val="en-GB"/>
              </w:rPr>
              <w:t xml:space="preserve"> </w:t>
            </w:r>
            <w:r w:rsidRPr="00D075F0">
              <w:rPr>
                <w:color w:val="FFFFFF" w:themeColor="background1"/>
                <w:sz w:val="18"/>
                <w:szCs w:val="18"/>
                <w:lang w:val="en-GB"/>
              </w:rPr>
              <w:t xml:space="preserve"> </w:t>
            </w:r>
          </w:p>
        </w:tc>
        <w:tc>
          <w:tcPr>
            <w:tcW w:w="3456" w:type="pct"/>
          </w:tcPr>
          <w:p w14:paraId="20B76541" w14:textId="77777777" w:rsidR="00D075F0" w:rsidRPr="00D075F0" w:rsidRDefault="00D075F0" w:rsidP="00D075F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D075F0">
              <w:rPr>
                <w:color w:val="auto"/>
                <w:sz w:val="18"/>
                <w:szCs w:val="18"/>
                <w:lang w:val="en-GB"/>
              </w:rPr>
              <w:t>N</w:t>
            </w:r>
            <w:r w:rsidRPr="00D075F0">
              <w:rPr>
                <w:color w:val="auto"/>
                <w:sz w:val="18"/>
                <w:szCs w:val="18"/>
                <w:vertAlign w:val="subscript"/>
                <w:lang w:val="en-GB"/>
              </w:rPr>
              <w:t xml:space="preserve">rate(T) </w:t>
            </w:r>
            <w:r w:rsidRPr="00D075F0">
              <w:rPr>
                <w:color w:val="auto"/>
                <w:sz w:val="18"/>
                <w:szCs w:val="18"/>
                <w:lang w:val="en-GB"/>
              </w:rPr>
              <w:t>and TAM</w:t>
            </w:r>
            <w:r w:rsidRPr="00D075F0">
              <w:rPr>
                <w:color w:val="auto"/>
                <w:sz w:val="18"/>
                <w:szCs w:val="18"/>
                <w:lang w:val="en-GB" w:eastAsia="zh-CN"/>
              </w:rPr>
              <w:t xml:space="preserve"> are default value from IPCC 2006</w:t>
            </w:r>
          </w:p>
        </w:tc>
      </w:tr>
      <w:tr w:rsidR="00D075F0" w:rsidRPr="00D075F0" w14:paraId="2C41DBA3" w14:textId="77777777" w:rsidTr="00A94C41">
        <w:tc>
          <w:tcPr>
            <w:cnfStyle w:val="001000000000" w:firstRow="0" w:lastRow="0" w:firstColumn="1" w:lastColumn="0" w:oddVBand="0" w:evenVBand="0" w:oddHBand="0" w:evenHBand="0" w:firstRowFirstColumn="0" w:firstRowLastColumn="0" w:lastRowFirstColumn="0" w:lastRowLastColumn="0"/>
            <w:tcW w:w="1544" w:type="pct"/>
          </w:tcPr>
          <w:p w14:paraId="384D355D" w14:textId="77777777" w:rsidR="00D075F0" w:rsidRPr="00D075F0" w:rsidRDefault="00D075F0" w:rsidP="00D075F0">
            <w:pPr>
              <w:contextualSpacing w:val="0"/>
              <w:jc w:val="both"/>
              <w:rPr>
                <w:color w:val="FFFFFF" w:themeColor="background1"/>
                <w:sz w:val="18"/>
                <w:szCs w:val="18"/>
              </w:rPr>
            </w:pPr>
            <w:r w:rsidRPr="00D075F0">
              <w:rPr>
                <w:color w:val="FFFFFF" w:themeColor="background1"/>
                <w:sz w:val="18"/>
                <w:szCs w:val="18"/>
              </w:rPr>
              <w:t>Monitoring frequency</w:t>
            </w:r>
          </w:p>
        </w:tc>
        <w:tc>
          <w:tcPr>
            <w:tcW w:w="3456" w:type="pct"/>
          </w:tcPr>
          <w:p w14:paraId="0505029C" w14:textId="77777777" w:rsidR="00D075F0" w:rsidRPr="00D075F0" w:rsidRDefault="00D075F0" w:rsidP="00D075F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D075F0">
              <w:rPr>
                <w:color w:val="auto"/>
                <w:sz w:val="18"/>
                <w:szCs w:val="18"/>
                <w:lang w:val="en-GB" w:eastAsia="zh-CN"/>
              </w:rPr>
              <w:t>Annually</w:t>
            </w:r>
          </w:p>
        </w:tc>
      </w:tr>
      <w:tr w:rsidR="00D075F0" w:rsidRPr="00D075F0" w14:paraId="1F7E56EB" w14:textId="77777777" w:rsidTr="00A94C41">
        <w:tc>
          <w:tcPr>
            <w:cnfStyle w:val="001000000000" w:firstRow="0" w:lastRow="0" w:firstColumn="1" w:lastColumn="0" w:oddVBand="0" w:evenVBand="0" w:oddHBand="0" w:evenHBand="0" w:firstRowFirstColumn="0" w:firstRowLastColumn="0" w:lastRowFirstColumn="0" w:lastRowLastColumn="0"/>
            <w:tcW w:w="1544" w:type="pct"/>
          </w:tcPr>
          <w:p w14:paraId="7593C232" w14:textId="77777777" w:rsidR="00D075F0" w:rsidRPr="00D075F0" w:rsidRDefault="00D075F0" w:rsidP="00D075F0">
            <w:pPr>
              <w:contextualSpacing w:val="0"/>
              <w:jc w:val="both"/>
              <w:rPr>
                <w:color w:val="FFFFFF" w:themeColor="background1"/>
                <w:sz w:val="18"/>
                <w:szCs w:val="18"/>
              </w:rPr>
            </w:pPr>
            <w:r w:rsidRPr="00D075F0">
              <w:rPr>
                <w:color w:val="FFFFFF" w:themeColor="background1"/>
                <w:sz w:val="18"/>
                <w:szCs w:val="18"/>
              </w:rPr>
              <w:t>QA/QC procedures</w:t>
            </w:r>
          </w:p>
        </w:tc>
        <w:tc>
          <w:tcPr>
            <w:tcW w:w="3456" w:type="pct"/>
          </w:tcPr>
          <w:p w14:paraId="408DEB08" w14:textId="77777777" w:rsidR="00D075F0" w:rsidRPr="00D075F0" w:rsidRDefault="00D075F0" w:rsidP="00D075F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D075F0">
              <w:rPr>
                <w:rFonts w:eastAsia="MS Mincho"/>
                <w:color w:val="auto"/>
                <w:sz w:val="18"/>
                <w:szCs w:val="18"/>
              </w:rPr>
              <w:t xml:space="preserve">The parameter is calculated as </w:t>
            </w:r>
            <w:r w:rsidRPr="00D075F0">
              <w:rPr>
                <w:sz w:val="18"/>
                <w:szCs w:val="18"/>
                <w:lang w:val="en-GB" w:eastAsia="zh-CN"/>
              </w:rPr>
              <w:t xml:space="preserve">the equation of option 2 in Appendix 2 and the value of other parameter applied in the equation is </w:t>
            </w:r>
            <w:r w:rsidRPr="00D075F0">
              <w:rPr>
                <w:rFonts w:eastAsia="MS Mincho"/>
                <w:color w:val="auto"/>
                <w:sz w:val="18"/>
                <w:szCs w:val="18"/>
              </w:rPr>
              <w:t>taken from published sources (2006 IPCC). The value should be updated on latest available public data source.</w:t>
            </w:r>
          </w:p>
        </w:tc>
      </w:tr>
      <w:tr w:rsidR="00D075F0" w:rsidRPr="00D075F0" w14:paraId="656075F6" w14:textId="77777777" w:rsidTr="00A94C4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CD93403"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t>Purpose of data</w:t>
            </w:r>
          </w:p>
        </w:tc>
        <w:tc>
          <w:tcPr>
            <w:tcW w:w="3456" w:type="pct"/>
          </w:tcPr>
          <w:p w14:paraId="43AD2B3C" w14:textId="77777777" w:rsidR="00D075F0" w:rsidRPr="00D075F0" w:rsidRDefault="00D075F0" w:rsidP="00D075F0">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D075F0">
              <w:rPr>
                <w:rFonts w:eastAsia="MS Mincho"/>
                <w:sz w:val="18"/>
                <w:szCs w:val="18"/>
              </w:rPr>
              <w:t>Baseline, Project and leakage emissions calculations</w:t>
            </w:r>
          </w:p>
        </w:tc>
      </w:tr>
      <w:tr w:rsidR="00D075F0" w:rsidRPr="00D075F0" w14:paraId="7C6912F5" w14:textId="77777777" w:rsidTr="00A94C4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09A3E0D" w14:textId="77777777" w:rsidR="00D075F0" w:rsidRPr="00D075F0" w:rsidRDefault="00D075F0" w:rsidP="00D075F0">
            <w:pPr>
              <w:contextualSpacing w:val="0"/>
              <w:rPr>
                <w:color w:val="FFFFFF" w:themeColor="background1"/>
                <w:sz w:val="18"/>
                <w:szCs w:val="18"/>
                <w:lang w:val="en-GB"/>
              </w:rPr>
            </w:pPr>
            <w:r w:rsidRPr="00D075F0">
              <w:rPr>
                <w:color w:val="FFFFFF" w:themeColor="background1"/>
                <w:sz w:val="18"/>
                <w:szCs w:val="18"/>
                <w:lang w:val="en-GB"/>
              </w:rPr>
              <w:t>Additional comment</w:t>
            </w:r>
          </w:p>
        </w:tc>
        <w:tc>
          <w:tcPr>
            <w:tcW w:w="3456" w:type="pct"/>
          </w:tcPr>
          <w:p w14:paraId="784B50D6" w14:textId="77777777" w:rsidR="00D075F0" w:rsidRPr="00D075F0" w:rsidRDefault="00D075F0" w:rsidP="00D075F0">
            <w:pPr>
              <w:contextualSpacing w:val="0"/>
              <w:cnfStyle w:val="000000000000" w:firstRow="0" w:lastRow="0" w:firstColumn="0" w:lastColumn="0" w:oddVBand="0" w:evenVBand="0" w:oddHBand="0" w:evenHBand="0" w:firstRowFirstColumn="0" w:firstRowLastColumn="0" w:lastRowFirstColumn="0" w:lastRowLastColumn="0"/>
              <w:rPr>
                <w:sz w:val="18"/>
                <w:szCs w:val="18"/>
                <w:lang w:val="en-GB"/>
              </w:rPr>
            </w:pPr>
            <w:r w:rsidRPr="00D075F0">
              <w:rPr>
                <w:sz w:val="18"/>
                <w:szCs w:val="18"/>
                <w:lang w:val="en-GB"/>
              </w:rPr>
              <w:t>N/A</w:t>
            </w:r>
          </w:p>
        </w:tc>
      </w:tr>
    </w:tbl>
    <w:p w14:paraId="77BD3A97" w14:textId="248D294A" w:rsidR="00A84309" w:rsidRDefault="00A84309" w:rsidP="00BF3C5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C46E5C" w14:paraId="41358118"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041141C" w14:textId="77777777" w:rsidR="00BF3C5C" w:rsidRPr="00595E60" w:rsidRDefault="00BF3C5C" w:rsidP="005C4009">
            <w:pPr>
              <w:spacing w:line="276" w:lineRule="auto"/>
              <w:contextualSpacing w:val="0"/>
              <w:rPr>
                <w:color w:val="FFFFFF" w:themeColor="background1"/>
                <w:sz w:val="18"/>
                <w:szCs w:val="18"/>
                <w:lang w:val="en-GB"/>
              </w:rPr>
            </w:pPr>
            <w:bookmarkStart w:id="67" w:name="_Hlk95291461"/>
            <w:r w:rsidRPr="00595E60">
              <w:rPr>
                <w:color w:val="FFFFFF" w:themeColor="background1"/>
                <w:sz w:val="18"/>
                <w:szCs w:val="18"/>
                <w:lang w:val="en-GB"/>
              </w:rPr>
              <w:t>Data/parameter</w:t>
            </w:r>
          </w:p>
        </w:tc>
        <w:tc>
          <w:tcPr>
            <w:tcW w:w="3456" w:type="pct"/>
          </w:tcPr>
          <w:p w14:paraId="7BAD44CE"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Type</w:t>
            </w:r>
          </w:p>
        </w:tc>
      </w:tr>
      <w:tr w:rsidR="00BF3C5C" w:rsidRPr="00C46E5C" w14:paraId="0195172F"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A64751"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Unit</w:t>
            </w:r>
          </w:p>
        </w:tc>
        <w:tc>
          <w:tcPr>
            <w:tcW w:w="3456" w:type="pct"/>
          </w:tcPr>
          <w:p w14:paraId="520AC0D9"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 /</w:t>
            </w:r>
          </w:p>
        </w:tc>
      </w:tr>
      <w:tr w:rsidR="00BF3C5C" w:rsidRPr="00C46E5C" w14:paraId="6C01EC25"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FA70B17"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Description</w:t>
            </w:r>
          </w:p>
        </w:tc>
        <w:tc>
          <w:tcPr>
            <w:tcW w:w="3456" w:type="pct"/>
          </w:tcPr>
          <w:p w14:paraId="566140DB"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Type of barn and AWMS  </w:t>
            </w:r>
          </w:p>
        </w:tc>
      </w:tr>
      <w:tr w:rsidR="00BF3C5C" w:rsidRPr="00C46E5C" w14:paraId="602BA69E"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CD386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Source of data</w:t>
            </w:r>
          </w:p>
        </w:tc>
        <w:tc>
          <w:tcPr>
            <w:tcW w:w="3456" w:type="pct"/>
          </w:tcPr>
          <w:p w14:paraId="7BFAD0DD"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Project proponent</w:t>
            </w:r>
          </w:p>
        </w:tc>
      </w:tr>
      <w:tr w:rsidR="00BF3C5C" w:rsidRPr="00C46E5C" w14:paraId="06A03A89"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A3F0D1"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Value(s) applied</w:t>
            </w:r>
          </w:p>
        </w:tc>
        <w:tc>
          <w:tcPr>
            <w:tcW w:w="3456" w:type="pct"/>
          </w:tcPr>
          <w:p w14:paraId="7D5A273D" w14:textId="77777777"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NA</w:t>
            </w:r>
          </w:p>
        </w:tc>
      </w:tr>
      <w:tr w:rsidR="00BF3C5C" w:rsidRPr="00C46E5C" w14:paraId="545DC1F0"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4BF2587C" w14:textId="77777777" w:rsidR="00BF3C5C" w:rsidRPr="00595E60" w:rsidRDefault="00BF3C5C" w:rsidP="005C4009">
            <w:pPr>
              <w:spacing w:line="276" w:lineRule="auto"/>
              <w:contextualSpacing w:val="0"/>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tcPr>
          <w:p w14:paraId="2B396829" w14:textId="440F1E3C" w:rsidR="00BF3C5C" w:rsidRPr="00865786" w:rsidRDefault="00BF3C5C" w:rsidP="00250D71">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The swine barn and AWMS layout and configuration are collected. Archive electronically during project plus 5 years.</w:t>
            </w:r>
          </w:p>
        </w:tc>
      </w:tr>
      <w:tr w:rsidR="00BF3C5C" w:rsidRPr="00C46E5C" w14:paraId="0924F04C"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2BE5F43F"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tcPr>
          <w:p w14:paraId="2FD7E97B" w14:textId="3B9FA48D" w:rsidR="00BF3C5C" w:rsidRPr="00865786" w:rsidRDefault="00BF3C5C" w:rsidP="007722CD">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O</w:t>
            </w:r>
            <w:r w:rsidRPr="00865786">
              <w:rPr>
                <w:rFonts w:hint="eastAsia"/>
                <w:color w:val="auto"/>
                <w:sz w:val="18"/>
                <w:szCs w:val="18"/>
                <w:lang w:val="en-GB" w:eastAsia="zh-CN"/>
              </w:rPr>
              <w:t>nce</w:t>
            </w:r>
            <w:r w:rsidRPr="00865786">
              <w:rPr>
                <w:color w:val="auto"/>
                <w:sz w:val="18"/>
                <w:szCs w:val="18"/>
                <w:lang w:val="en-GB" w:eastAsia="zh-CN"/>
              </w:rPr>
              <w:t xml:space="preserve"> for each monitoring period</w:t>
            </w:r>
          </w:p>
        </w:tc>
      </w:tr>
      <w:tr w:rsidR="00BF3C5C" w:rsidRPr="00C46E5C" w14:paraId="64F026B8"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69235A90" w14:textId="77777777" w:rsidR="00BF3C5C" w:rsidRPr="00E2299D" w:rsidRDefault="00BF3C5C" w:rsidP="005C4009">
            <w:pPr>
              <w:spacing w:line="276" w:lineRule="auto"/>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lastRenderedPageBreak/>
              <w:t>QA/QC procedures</w:t>
            </w:r>
          </w:p>
        </w:tc>
        <w:tc>
          <w:tcPr>
            <w:tcW w:w="3456" w:type="pct"/>
          </w:tcPr>
          <w:p w14:paraId="0C56470B" w14:textId="77777777" w:rsidR="00BF3C5C" w:rsidRPr="00865786" w:rsidRDefault="00BF3C5C" w:rsidP="007722CD">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865786">
              <w:rPr>
                <w:color w:val="auto"/>
                <w:sz w:val="18"/>
                <w:szCs w:val="18"/>
                <w:lang w:val="en-GB" w:eastAsia="zh-CN"/>
              </w:rPr>
              <w:t xml:space="preserve">After the first verification, only changes in the type of barn and AWMS will be reported. </w:t>
            </w:r>
          </w:p>
        </w:tc>
      </w:tr>
      <w:tr w:rsidR="00BF3C5C" w:rsidRPr="00C46E5C" w14:paraId="0A08E020"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0A43BF"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Purpose of data</w:t>
            </w:r>
          </w:p>
        </w:tc>
        <w:tc>
          <w:tcPr>
            <w:tcW w:w="3456" w:type="pct"/>
          </w:tcPr>
          <w:p w14:paraId="60D5ED99" w14:textId="77777777" w:rsidR="00BF3C5C" w:rsidRPr="00865786" w:rsidRDefault="00BF3C5C" w:rsidP="00250D71">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865786">
              <w:rPr>
                <w:color w:val="auto"/>
                <w:sz w:val="18"/>
                <w:szCs w:val="18"/>
                <w:lang w:val="en-GB" w:eastAsia="zh-CN"/>
              </w:rPr>
              <w:t xml:space="preserve">Confirm whether the implementation of project as design </w:t>
            </w:r>
          </w:p>
        </w:tc>
      </w:tr>
      <w:tr w:rsidR="00BF3C5C" w:rsidRPr="00C46E5C" w14:paraId="7380BCE5"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18AE16D" w14:textId="77777777" w:rsidR="00BF3C5C" w:rsidRPr="00595E60" w:rsidRDefault="00BF3C5C" w:rsidP="005C4009">
            <w:pPr>
              <w:spacing w:line="276" w:lineRule="auto"/>
              <w:contextualSpacing w:val="0"/>
              <w:rPr>
                <w:color w:val="FFFFFF" w:themeColor="background1"/>
                <w:sz w:val="18"/>
                <w:szCs w:val="18"/>
                <w:lang w:val="en-GB"/>
              </w:rPr>
            </w:pPr>
            <w:r w:rsidRPr="00595E60">
              <w:rPr>
                <w:color w:val="FFFFFF" w:themeColor="background1"/>
                <w:sz w:val="18"/>
                <w:szCs w:val="18"/>
                <w:lang w:val="en-GB"/>
              </w:rPr>
              <w:t>Additional comment</w:t>
            </w:r>
          </w:p>
        </w:tc>
        <w:tc>
          <w:tcPr>
            <w:tcW w:w="3456" w:type="pct"/>
          </w:tcPr>
          <w:p w14:paraId="17F6D61C" w14:textId="1307B7F2" w:rsidR="00BF3C5C" w:rsidRPr="00572CE9" w:rsidRDefault="00BF3C5C" w:rsidP="00250D71">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865786">
              <w:rPr>
                <w:color w:val="auto"/>
                <w:sz w:val="18"/>
                <w:szCs w:val="18"/>
                <w:lang w:val="en-GB" w:eastAsia="zh-CN"/>
              </w:rPr>
              <w:t>Swine barn and AWMS layout and configuration.</w:t>
            </w:r>
          </w:p>
        </w:tc>
      </w:tr>
      <w:bookmarkEnd w:id="67"/>
    </w:tbl>
    <w:p w14:paraId="2CDB9D65" w14:textId="77777777" w:rsidR="00BF3C5C" w:rsidRDefault="00BF3C5C" w:rsidP="00BF3C5C">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F3C5C" w:rsidRPr="00467AE3" w14:paraId="2DF3A077"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031FD71"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bookmarkStart w:id="68" w:name="_Hlk95291479"/>
            <w:r w:rsidRPr="00467AE3">
              <w:rPr>
                <w:rFonts w:asciiTheme="minorHAnsi" w:hAnsiTheme="minorHAnsi"/>
                <w:color w:val="FFFFFF" w:themeColor="background1"/>
                <w:sz w:val="18"/>
                <w:szCs w:val="18"/>
                <w:lang w:val="en-GB"/>
              </w:rPr>
              <w:t>Data/parameter</w:t>
            </w:r>
          </w:p>
        </w:tc>
        <w:tc>
          <w:tcPr>
            <w:tcW w:w="3456" w:type="pct"/>
          </w:tcPr>
          <w:p w14:paraId="18D4920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T</w:t>
            </w:r>
          </w:p>
        </w:tc>
      </w:tr>
      <w:tr w:rsidR="00BF3C5C" w:rsidRPr="00467AE3" w14:paraId="20454285"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5FCFB9"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Unit</w:t>
            </w:r>
          </w:p>
        </w:tc>
        <w:tc>
          <w:tcPr>
            <w:tcW w:w="3456" w:type="pct"/>
          </w:tcPr>
          <w:p w14:paraId="54B0DE19"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 xml:space="preserve"> °C</w:t>
            </w:r>
          </w:p>
        </w:tc>
      </w:tr>
      <w:tr w:rsidR="00BF3C5C" w:rsidRPr="00467AE3" w14:paraId="1B82DFF2" w14:textId="77777777" w:rsidTr="005C4009">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15AF33"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Description</w:t>
            </w:r>
          </w:p>
        </w:tc>
        <w:tc>
          <w:tcPr>
            <w:tcW w:w="3456" w:type="pct"/>
          </w:tcPr>
          <w:p w14:paraId="06EF0AED" w14:textId="77777777" w:rsidR="00BF3C5C" w:rsidRPr="003709EA" w:rsidRDefault="00BF3C5C" w:rsidP="003709EA">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Annual average ambient temperature at project site</w:t>
            </w:r>
          </w:p>
        </w:tc>
      </w:tr>
      <w:tr w:rsidR="00BF3C5C" w:rsidRPr="00467AE3" w14:paraId="6A35F4B4"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D60316"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Source of data</w:t>
            </w:r>
          </w:p>
        </w:tc>
        <w:tc>
          <w:tcPr>
            <w:tcW w:w="3456" w:type="pct"/>
          </w:tcPr>
          <w:p w14:paraId="5B4110FF" w14:textId="0D26A075" w:rsidR="00BF3C5C" w:rsidRPr="003709EA" w:rsidRDefault="00C3681D" w:rsidP="003709EA">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656BA3">
              <w:rPr>
                <w:color w:val="171717" w:themeColor="background2" w:themeShade="1A"/>
                <w:sz w:val="18"/>
                <w:szCs w:val="18"/>
                <w:lang w:val="en-GB" w:eastAsia="zh-CN"/>
              </w:rPr>
              <w:t>Publicly available data</w:t>
            </w:r>
          </w:p>
        </w:tc>
      </w:tr>
      <w:tr w:rsidR="00BF3C5C" w:rsidRPr="00467AE3" w14:paraId="7D30DCF0" w14:textId="77777777" w:rsidTr="005C4009">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F99713"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Value(s) applied</w:t>
            </w:r>
          </w:p>
        </w:tc>
        <w:tc>
          <w:tcPr>
            <w:tcW w:w="3456" w:type="pct"/>
          </w:tcPr>
          <w:tbl>
            <w:tblPr>
              <w:tblStyle w:val="afffff3"/>
              <w:tblW w:w="5000" w:type="pct"/>
              <w:tblLook w:val="04A0" w:firstRow="1" w:lastRow="0" w:firstColumn="1" w:lastColumn="0" w:noHBand="0" w:noVBand="1"/>
            </w:tblPr>
            <w:tblGrid>
              <w:gridCol w:w="3168"/>
              <w:gridCol w:w="3257"/>
            </w:tblGrid>
            <w:tr w:rsidR="005F1710" w:rsidRPr="00CF4EB7" w14:paraId="6F3DB6C0" w14:textId="77777777" w:rsidTr="00A15838">
              <w:tc>
                <w:tcPr>
                  <w:tcW w:w="2465" w:type="pct"/>
                  <w:vAlign w:val="center"/>
                </w:tcPr>
                <w:p w14:paraId="5F88F7FD" w14:textId="2D1E6080" w:rsidR="005F1710" w:rsidRPr="00CF4EB7" w:rsidRDefault="005F1710" w:rsidP="00504F3C">
                  <w:pPr>
                    <w:framePr w:hSpace="180" w:wrap="around" w:vAnchor="text" w:hAnchor="margin" w:y="219"/>
                    <w:jc w:val="center"/>
                    <w:rPr>
                      <w:b/>
                      <w:bCs/>
                      <w:color w:val="auto"/>
                      <w:sz w:val="16"/>
                      <w:szCs w:val="16"/>
                      <w:lang w:val="en-GB" w:eastAsia="zh-CN"/>
                    </w:rPr>
                  </w:pPr>
                  <w:r w:rsidRPr="00CF4EB7">
                    <w:rPr>
                      <w:b/>
                      <w:bCs/>
                      <w:color w:val="auto"/>
                      <w:sz w:val="16"/>
                      <w:szCs w:val="16"/>
                      <w:lang w:val="en-GB" w:eastAsia="zh-CN"/>
                    </w:rPr>
                    <w:t>Year</w:t>
                  </w:r>
                </w:p>
              </w:tc>
              <w:tc>
                <w:tcPr>
                  <w:tcW w:w="2535" w:type="pct"/>
                  <w:vAlign w:val="center"/>
                </w:tcPr>
                <w:p w14:paraId="249E7D68" w14:textId="76C856B3" w:rsidR="005F1710" w:rsidRPr="00CF4EB7" w:rsidRDefault="00A15838" w:rsidP="00504F3C">
                  <w:pPr>
                    <w:framePr w:hSpace="180" w:wrap="around" w:vAnchor="text" w:hAnchor="margin" w:y="219"/>
                    <w:jc w:val="center"/>
                    <w:rPr>
                      <w:b/>
                      <w:bCs/>
                      <w:i/>
                      <w:color w:val="auto"/>
                      <w:sz w:val="16"/>
                      <w:szCs w:val="16"/>
                      <w:lang w:val="en-GB" w:eastAsia="zh-CN"/>
                    </w:rPr>
                  </w:pPr>
                  <w:r w:rsidRPr="00CF4EB7">
                    <w:rPr>
                      <w:rFonts w:asciiTheme="minorHAnsi" w:hAnsiTheme="minorHAnsi"/>
                      <w:color w:val="auto"/>
                      <w:sz w:val="16"/>
                      <w:szCs w:val="16"/>
                      <w:lang w:val="en-GB" w:eastAsia="zh-CN"/>
                    </w:rPr>
                    <w:t>T(°C)</w:t>
                  </w:r>
                </w:p>
              </w:tc>
            </w:tr>
            <w:tr w:rsidR="005F1710" w:rsidRPr="00CF4EB7" w14:paraId="441AA891" w14:textId="77777777" w:rsidTr="00A15838">
              <w:tc>
                <w:tcPr>
                  <w:tcW w:w="2465" w:type="pct"/>
                  <w:vAlign w:val="center"/>
                </w:tcPr>
                <w:p w14:paraId="47EAB280" w14:textId="4AD73433" w:rsidR="005F1710" w:rsidRPr="00CF4EB7" w:rsidRDefault="005F1710" w:rsidP="00504F3C">
                  <w:pPr>
                    <w:framePr w:hSpace="180" w:wrap="around" w:vAnchor="text" w:hAnchor="margin" w:y="219"/>
                    <w:jc w:val="center"/>
                    <w:rPr>
                      <w:color w:val="auto"/>
                      <w:sz w:val="16"/>
                      <w:szCs w:val="16"/>
                      <w:lang w:val="en-GB" w:eastAsia="zh-CN"/>
                    </w:rPr>
                  </w:pPr>
                  <w:r w:rsidRPr="00CF4EB7">
                    <w:rPr>
                      <w:color w:val="auto"/>
                      <w:sz w:val="16"/>
                      <w:szCs w:val="16"/>
                      <w:lang w:val="en-GB" w:eastAsia="zh-CN"/>
                    </w:rPr>
                    <w:t>2021</w:t>
                  </w:r>
                </w:p>
              </w:tc>
              <w:tc>
                <w:tcPr>
                  <w:tcW w:w="2535" w:type="pct"/>
                  <w:shd w:val="clear" w:color="auto" w:fill="auto"/>
                  <w:vAlign w:val="center"/>
                </w:tcPr>
                <w:p w14:paraId="11CEC2FA" w14:textId="01E5E15C" w:rsidR="005F1710" w:rsidRPr="00CF4EB7" w:rsidRDefault="00250D71" w:rsidP="00504F3C">
                  <w:pPr>
                    <w:framePr w:hSpace="180" w:wrap="around" w:vAnchor="text" w:hAnchor="margin" w:y="219"/>
                    <w:jc w:val="center"/>
                    <w:rPr>
                      <w:color w:val="auto"/>
                      <w:sz w:val="16"/>
                      <w:szCs w:val="16"/>
                      <w:lang w:val="en-GB" w:eastAsia="zh-CN"/>
                    </w:rPr>
                  </w:pPr>
                  <w:r>
                    <w:rPr>
                      <w:color w:val="auto"/>
                      <w:sz w:val="16"/>
                      <w:szCs w:val="16"/>
                      <w:lang w:val="en-GB" w:eastAsia="zh-CN"/>
                    </w:rPr>
                    <w:t>21.6</w:t>
                  </w:r>
                </w:p>
              </w:tc>
            </w:tr>
            <w:tr w:rsidR="005F1710" w:rsidRPr="00CF4EB7" w14:paraId="146A9D4C" w14:textId="77777777" w:rsidTr="00A15838">
              <w:tc>
                <w:tcPr>
                  <w:tcW w:w="2465" w:type="pct"/>
                  <w:vAlign w:val="center"/>
                </w:tcPr>
                <w:p w14:paraId="5E51346C" w14:textId="38D5604F" w:rsidR="005F1710" w:rsidRPr="00CF4EB7" w:rsidRDefault="005F1710" w:rsidP="00504F3C">
                  <w:pPr>
                    <w:framePr w:hSpace="180" w:wrap="around" w:vAnchor="text" w:hAnchor="margin" w:y="219"/>
                    <w:jc w:val="center"/>
                    <w:rPr>
                      <w:color w:val="auto"/>
                      <w:sz w:val="16"/>
                      <w:szCs w:val="16"/>
                      <w:lang w:val="en-GB" w:eastAsia="zh-CN"/>
                    </w:rPr>
                  </w:pPr>
                  <w:r w:rsidRPr="00CF4EB7">
                    <w:rPr>
                      <w:color w:val="auto"/>
                      <w:sz w:val="16"/>
                      <w:szCs w:val="16"/>
                      <w:lang w:val="en-GB" w:eastAsia="zh-CN"/>
                    </w:rPr>
                    <w:t>2022</w:t>
                  </w:r>
                </w:p>
              </w:tc>
              <w:tc>
                <w:tcPr>
                  <w:tcW w:w="2535" w:type="pct"/>
                  <w:shd w:val="clear" w:color="auto" w:fill="auto"/>
                  <w:vAlign w:val="center"/>
                </w:tcPr>
                <w:p w14:paraId="6C550340" w14:textId="52A353CC" w:rsidR="005F1710" w:rsidRPr="00CF4EB7" w:rsidRDefault="005F1710" w:rsidP="00504F3C">
                  <w:pPr>
                    <w:framePr w:hSpace="180" w:wrap="around" w:vAnchor="text" w:hAnchor="margin" w:y="219"/>
                    <w:jc w:val="center"/>
                    <w:rPr>
                      <w:color w:val="auto"/>
                      <w:sz w:val="16"/>
                      <w:szCs w:val="16"/>
                      <w:lang w:val="en-GB" w:eastAsia="zh-CN"/>
                    </w:rPr>
                  </w:pPr>
                  <w:r w:rsidRPr="00CF4EB7">
                    <w:rPr>
                      <w:color w:val="auto"/>
                      <w:sz w:val="16"/>
                      <w:szCs w:val="16"/>
                      <w:lang w:val="en-GB" w:eastAsia="zh-CN"/>
                    </w:rPr>
                    <w:t>NA</w:t>
                  </w:r>
                  <w:r w:rsidR="005C6AE3" w:rsidRPr="00CF4EB7">
                    <w:rPr>
                      <w:rStyle w:val="aff8"/>
                      <w:color w:val="auto"/>
                      <w:sz w:val="16"/>
                      <w:szCs w:val="16"/>
                      <w:lang w:val="en-GB" w:eastAsia="zh-CN"/>
                    </w:rPr>
                    <w:footnoteReference w:id="9"/>
                  </w:r>
                </w:p>
              </w:tc>
            </w:tr>
          </w:tbl>
          <w:p w14:paraId="3D583D35"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p>
        </w:tc>
      </w:tr>
      <w:tr w:rsidR="00BF3C5C" w:rsidRPr="00467AE3" w14:paraId="44A3B32A" w14:textId="77777777" w:rsidTr="00250D71">
        <w:trPr>
          <w:trHeight w:val="600"/>
        </w:trPr>
        <w:tc>
          <w:tcPr>
            <w:cnfStyle w:val="001000000000" w:firstRow="0" w:lastRow="0" w:firstColumn="1" w:lastColumn="0" w:oddVBand="0" w:evenVBand="0" w:oddHBand="0" w:evenHBand="0" w:firstRowFirstColumn="0" w:firstRowLastColumn="0" w:lastRowFirstColumn="0" w:lastRowLastColumn="0"/>
            <w:tcW w:w="1544" w:type="pct"/>
          </w:tcPr>
          <w:p w14:paraId="5698D65A"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rPr>
              <w:t>Measurement methods and procedures</w:t>
            </w:r>
            <w:r w:rsidRPr="00467AE3" w:rsidDel="00AD174B">
              <w:rPr>
                <w:rFonts w:asciiTheme="minorHAnsi" w:hAnsiTheme="minorHAnsi"/>
                <w:color w:val="FFFFFF" w:themeColor="background1"/>
                <w:sz w:val="18"/>
                <w:szCs w:val="18"/>
                <w:lang w:val="en-GB"/>
              </w:rPr>
              <w:t xml:space="preserve"> </w:t>
            </w:r>
            <w:r w:rsidRPr="00467AE3">
              <w:rPr>
                <w:rFonts w:asciiTheme="minorHAnsi" w:hAnsiTheme="minorHAnsi"/>
                <w:color w:val="FFFFFF" w:themeColor="background1"/>
                <w:sz w:val="18"/>
                <w:szCs w:val="18"/>
                <w:lang w:val="en-GB"/>
              </w:rPr>
              <w:t xml:space="preserve"> </w:t>
            </w:r>
          </w:p>
        </w:tc>
        <w:tc>
          <w:tcPr>
            <w:tcW w:w="3456" w:type="pct"/>
          </w:tcPr>
          <w:p w14:paraId="5B82D149" w14:textId="4836002D" w:rsidR="007F3569" w:rsidRPr="00250D71" w:rsidRDefault="00B82FDC" w:rsidP="00250D71">
            <w:pPr>
              <w:keepNext/>
              <w:jc w:val="both"/>
              <w:cnfStyle w:val="000000000000" w:firstRow="0" w:lastRow="0" w:firstColumn="0" w:lastColumn="0" w:oddVBand="0" w:evenVBand="0" w:oddHBand="0" w:evenHBand="0" w:firstRowFirstColumn="0" w:firstRowLastColumn="0" w:lastRowFirstColumn="0" w:lastRowLastColumn="0"/>
              <w:rPr>
                <w:rFonts w:cs="Arial"/>
                <w:color w:val="171717" w:themeColor="background2" w:themeShade="1A"/>
                <w:sz w:val="18"/>
                <w:szCs w:val="18"/>
                <w:lang w:eastAsia="zh-CN"/>
              </w:rPr>
            </w:pPr>
            <w:r w:rsidRPr="0007632B">
              <w:rPr>
                <w:rFonts w:cs="Arial"/>
                <w:color w:val="171717" w:themeColor="background2" w:themeShade="1A"/>
                <w:sz w:val="18"/>
                <w:szCs w:val="18"/>
                <w:lang w:eastAsia="zh-CN"/>
              </w:rPr>
              <w:t>The average  project site temperature in 202</w:t>
            </w:r>
            <w:r w:rsidR="00250D71">
              <w:rPr>
                <w:rFonts w:cs="Arial"/>
                <w:color w:val="171717" w:themeColor="background2" w:themeShade="1A"/>
                <w:sz w:val="18"/>
                <w:szCs w:val="18"/>
                <w:lang w:eastAsia="zh-CN"/>
              </w:rPr>
              <w:t>1</w:t>
            </w:r>
            <w:r w:rsidRPr="0007632B">
              <w:rPr>
                <w:rFonts w:cs="Arial"/>
                <w:color w:val="171717" w:themeColor="background2" w:themeShade="1A"/>
                <w:sz w:val="18"/>
                <w:szCs w:val="18"/>
                <w:lang w:eastAsia="zh-CN"/>
              </w:rPr>
              <w:t xml:space="preserve"> is </w:t>
            </w:r>
            <w:r w:rsidR="00250D71">
              <w:rPr>
                <w:rFonts w:cs="Arial"/>
                <w:color w:val="171717" w:themeColor="background2" w:themeShade="1A"/>
                <w:sz w:val="18"/>
                <w:szCs w:val="18"/>
                <w:lang w:eastAsia="zh-CN"/>
              </w:rPr>
              <w:t>21.6</w:t>
            </w:r>
            <w:r w:rsidRPr="0007632B">
              <w:rPr>
                <w:rFonts w:cs="Arial" w:hint="eastAsia"/>
                <w:color w:val="171717" w:themeColor="background2" w:themeShade="1A"/>
                <w:sz w:val="18"/>
                <w:szCs w:val="18"/>
                <w:lang w:eastAsia="zh-CN"/>
              </w:rPr>
              <w:t>℃</w:t>
            </w:r>
            <w:r w:rsidRPr="0007632B">
              <w:rPr>
                <w:rFonts w:cs="Arial"/>
                <w:color w:val="171717" w:themeColor="background2" w:themeShade="1A"/>
                <w:sz w:val="18"/>
                <w:szCs w:val="18"/>
                <w:lang w:eastAsia="zh-CN"/>
              </w:rPr>
              <w:t>, which is</w:t>
            </w:r>
            <w:r w:rsidR="00250D71" w:rsidRPr="00561C10">
              <w:rPr>
                <w:rFonts w:cs="Arial"/>
                <w:color w:val="171717" w:themeColor="background2" w:themeShade="1A"/>
                <w:sz w:val="18"/>
                <w:szCs w:val="18"/>
                <w:lang w:eastAsia="zh-CN"/>
              </w:rPr>
              <w:t xml:space="preserve"> which is</w:t>
            </w:r>
            <w:r w:rsidR="00250D71" w:rsidRPr="00E215B8">
              <w:rPr>
                <w:rFonts w:cs="Arial"/>
                <w:color w:val="171717" w:themeColor="background2" w:themeShade="1A"/>
                <w:sz w:val="18"/>
                <w:szCs w:val="18"/>
                <w:lang w:eastAsia="zh-CN"/>
              </w:rPr>
              <w:t xml:space="preserve"> </w:t>
            </w:r>
            <w:r w:rsidR="00D075F0">
              <w:rPr>
                <w:rFonts w:cs="Arial" w:hint="eastAsia"/>
                <w:color w:val="171717" w:themeColor="background2" w:themeShade="1A"/>
                <w:sz w:val="18"/>
                <w:szCs w:val="18"/>
                <w:lang w:eastAsia="zh-CN"/>
              </w:rPr>
              <w:t>sourced</w:t>
            </w:r>
            <w:r w:rsidR="00D075F0">
              <w:rPr>
                <w:rFonts w:cs="Arial"/>
                <w:color w:val="171717" w:themeColor="background2" w:themeShade="1A"/>
                <w:sz w:val="18"/>
                <w:szCs w:val="18"/>
                <w:lang w:eastAsia="zh-CN"/>
              </w:rPr>
              <w:t xml:space="preserve"> </w:t>
            </w:r>
            <w:r w:rsidR="00D075F0">
              <w:rPr>
                <w:rFonts w:cs="Arial" w:hint="eastAsia"/>
                <w:color w:val="171717" w:themeColor="background2" w:themeShade="1A"/>
                <w:sz w:val="18"/>
                <w:szCs w:val="18"/>
                <w:lang w:eastAsia="zh-CN"/>
              </w:rPr>
              <w:t>from</w:t>
            </w:r>
            <w:r w:rsidR="00D075F0">
              <w:rPr>
                <w:rFonts w:cs="Arial"/>
                <w:color w:val="171717" w:themeColor="background2" w:themeShade="1A"/>
                <w:sz w:val="18"/>
                <w:szCs w:val="18"/>
                <w:lang w:eastAsia="zh-CN"/>
              </w:rPr>
              <w:t xml:space="preserve"> </w:t>
            </w:r>
            <w:r w:rsidR="00D075F0">
              <w:t xml:space="preserve"> </w:t>
            </w:r>
            <w:r w:rsidR="00D075F0" w:rsidRPr="00D075F0">
              <w:rPr>
                <w:rFonts w:cs="Arial"/>
                <w:color w:val="171717" w:themeColor="background2" w:themeShade="1A"/>
                <w:sz w:val="18"/>
                <w:szCs w:val="18"/>
                <w:lang w:eastAsia="zh-CN"/>
              </w:rPr>
              <w:t>Guangxi Meteorological Observatory</w:t>
            </w:r>
            <w:r w:rsidR="00D075F0">
              <w:rPr>
                <w:rStyle w:val="aff8"/>
                <w:rFonts w:cs="Arial"/>
                <w:color w:val="171717" w:themeColor="background2" w:themeShade="1A"/>
                <w:sz w:val="18"/>
                <w:szCs w:val="18"/>
                <w:lang w:eastAsia="zh-CN"/>
              </w:rPr>
              <w:footnoteReference w:id="10"/>
            </w:r>
            <w:r w:rsidR="00D075F0">
              <w:rPr>
                <w:rFonts w:cs="Arial"/>
                <w:color w:val="171717" w:themeColor="background2" w:themeShade="1A"/>
                <w:sz w:val="18"/>
                <w:szCs w:val="18"/>
                <w:lang w:eastAsia="zh-CN"/>
              </w:rPr>
              <w:t>,</w:t>
            </w:r>
            <w:r w:rsidR="00D075F0">
              <w:rPr>
                <w:rStyle w:val="aff8"/>
                <w:rFonts w:cs="Arial"/>
                <w:color w:val="171717" w:themeColor="background2" w:themeShade="1A"/>
                <w:sz w:val="18"/>
                <w:szCs w:val="18"/>
                <w:lang w:eastAsia="zh-CN"/>
              </w:rPr>
              <w:footnoteReference w:id="11"/>
            </w:r>
            <w:r w:rsidR="00D075F0" w:rsidRPr="00561C10">
              <w:rPr>
                <w:rFonts w:cs="Arial"/>
                <w:color w:val="171717" w:themeColor="background2" w:themeShade="1A"/>
                <w:sz w:val="18"/>
                <w:szCs w:val="18"/>
                <w:lang w:eastAsia="zh-CN"/>
              </w:rPr>
              <w:t>.</w:t>
            </w:r>
            <w:r w:rsidR="00D075F0" w:rsidRPr="0007632B">
              <w:rPr>
                <w:rFonts w:cs="Arial"/>
                <w:color w:val="171717" w:themeColor="background2" w:themeShade="1A"/>
                <w:sz w:val="18"/>
                <w:szCs w:val="18"/>
                <w:lang w:eastAsia="zh-CN"/>
              </w:rPr>
              <w:t xml:space="preserve"> </w:t>
            </w:r>
          </w:p>
        </w:tc>
      </w:tr>
      <w:tr w:rsidR="00BF3C5C" w:rsidRPr="00467AE3" w14:paraId="4CC2250B"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571D1D56"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rPr>
            </w:pPr>
            <w:r w:rsidRPr="00467AE3">
              <w:rPr>
                <w:rFonts w:asciiTheme="minorHAnsi" w:hAnsiTheme="minorHAnsi"/>
                <w:color w:val="FFFFFF" w:themeColor="background1"/>
                <w:sz w:val="18"/>
                <w:szCs w:val="18"/>
              </w:rPr>
              <w:t>Monitoring frequency</w:t>
            </w:r>
          </w:p>
        </w:tc>
        <w:tc>
          <w:tcPr>
            <w:tcW w:w="3456" w:type="pct"/>
          </w:tcPr>
          <w:p w14:paraId="12FB463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monthly</w:t>
            </w:r>
          </w:p>
        </w:tc>
      </w:tr>
      <w:tr w:rsidR="00BF3C5C" w:rsidRPr="00467AE3" w14:paraId="0B0CA795" w14:textId="77777777" w:rsidTr="005C4009">
        <w:tc>
          <w:tcPr>
            <w:cnfStyle w:val="001000000000" w:firstRow="0" w:lastRow="0" w:firstColumn="1" w:lastColumn="0" w:oddVBand="0" w:evenVBand="0" w:oddHBand="0" w:evenHBand="0" w:firstRowFirstColumn="0" w:firstRowLastColumn="0" w:lastRowFirstColumn="0" w:lastRowLastColumn="0"/>
            <w:tcW w:w="1544" w:type="pct"/>
          </w:tcPr>
          <w:p w14:paraId="4F13E825" w14:textId="77777777" w:rsidR="00BF3C5C" w:rsidRPr="00467AE3" w:rsidRDefault="00BF3C5C" w:rsidP="005C4009">
            <w:pPr>
              <w:spacing w:line="276" w:lineRule="auto"/>
              <w:contextualSpacing w:val="0"/>
              <w:jc w:val="both"/>
              <w:rPr>
                <w:rFonts w:asciiTheme="minorHAnsi" w:hAnsiTheme="minorHAnsi"/>
                <w:color w:val="FFFFFF" w:themeColor="background1"/>
                <w:sz w:val="18"/>
                <w:szCs w:val="18"/>
              </w:rPr>
            </w:pPr>
            <w:r w:rsidRPr="00467AE3">
              <w:rPr>
                <w:rFonts w:asciiTheme="minorHAnsi" w:hAnsiTheme="minorHAnsi"/>
                <w:color w:val="FFFFFF" w:themeColor="background1"/>
                <w:sz w:val="18"/>
                <w:szCs w:val="18"/>
              </w:rPr>
              <w:t>QA/QC procedures</w:t>
            </w:r>
          </w:p>
        </w:tc>
        <w:tc>
          <w:tcPr>
            <w:tcW w:w="3456" w:type="pct"/>
          </w:tcPr>
          <w:p w14:paraId="49BDA26A" w14:textId="74CFB37E" w:rsidR="00BF3C5C" w:rsidRPr="003709EA" w:rsidRDefault="00AB4DD9" w:rsidP="007371AC">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Pr>
                <w:rFonts w:cs="Arial"/>
                <w:color w:val="171717" w:themeColor="background2" w:themeShade="1A"/>
                <w:sz w:val="18"/>
                <w:szCs w:val="18"/>
                <w:lang w:eastAsia="zh-CN"/>
              </w:rPr>
              <w:t>A</w:t>
            </w:r>
            <w:r w:rsidRPr="00561C10">
              <w:rPr>
                <w:rFonts w:cs="Arial"/>
                <w:color w:val="171717" w:themeColor="background2" w:themeShade="1A"/>
                <w:sz w:val="18"/>
                <w:szCs w:val="18"/>
                <w:lang w:eastAsia="zh-CN"/>
              </w:rPr>
              <w:t>fter comparing the actual temperature</w:t>
            </w:r>
            <w:r w:rsidR="00991D38">
              <w:rPr>
                <w:rFonts w:cs="Arial"/>
                <w:color w:val="171717" w:themeColor="background2" w:themeShade="1A"/>
                <w:sz w:val="18"/>
                <w:szCs w:val="18"/>
                <w:lang w:eastAsia="zh-CN"/>
              </w:rPr>
              <w:t xml:space="preserve"> </w:t>
            </w:r>
            <w:r>
              <w:rPr>
                <w:rFonts w:cs="Arial"/>
                <w:color w:val="171717" w:themeColor="background2" w:themeShade="1A"/>
                <w:sz w:val="18"/>
                <w:szCs w:val="18"/>
                <w:lang w:eastAsia="zh-CN"/>
              </w:rPr>
              <w:t>21.6</w:t>
            </w:r>
            <w:r w:rsidRPr="00561C10">
              <w:rPr>
                <w:rFonts w:ascii="宋体" w:eastAsia="宋体" w:hAnsi="宋体" w:cs="宋体" w:hint="eastAsia"/>
                <w:color w:val="171717" w:themeColor="background2" w:themeShade="1A"/>
                <w:sz w:val="18"/>
                <w:szCs w:val="18"/>
                <w:lang w:eastAsia="zh-CN"/>
              </w:rPr>
              <w:t>℃</w:t>
            </w:r>
            <w:r w:rsidRPr="00561C10">
              <w:rPr>
                <w:rFonts w:cs="Arial"/>
                <w:color w:val="171717" w:themeColor="background2" w:themeShade="1A"/>
                <w:sz w:val="18"/>
                <w:szCs w:val="18"/>
                <w:lang w:eastAsia="zh-CN"/>
              </w:rPr>
              <w:t xml:space="preserve"> and the temperature of ex-ante estimated(17.</w:t>
            </w:r>
            <w:r>
              <w:rPr>
                <w:rFonts w:cs="Arial"/>
                <w:color w:val="171717" w:themeColor="background2" w:themeShade="1A"/>
                <w:sz w:val="18"/>
                <w:szCs w:val="18"/>
                <w:lang w:eastAsia="zh-CN"/>
              </w:rPr>
              <w:t>5~23.5</w:t>
            </w:r>
            <w:r w:rsidRPr="00561C10">
              <w:rPr>
                <w:rFonts w:ascii="宋体" w:eastAsia="宋体" w:hAnsi="宋体" w:cs="宋体" w:hint="eastAsia"/>
                <w:color w:val="171717" w:themeColor="background2" w:themeShade="1A"/>
                <w:sz w:val="18"/>
                <w:szCs w:val="18"/>
                <w:lang w:eastAsia="zh-CN"/>
              </w:rPr>
              <w:t>℃</w:t>
            </w:r>
            <w:r w:rsidRPr="00561C10">
              <w:rPr>
                <w:rFonts w:cs="Arial"/>
                <w:color w:val="171717" w:themeColor="background2" w:themeShade="1A"/>
                <w:sz w:val="18"/>
                <w:szCs w:val="18"/>
                <w:lang w:eastAsia="zh-CN"/>
              </w:rPr>
              <w:t>)</w:t>
            </w:r>
            <w:r>
              <w:rPr>
                <w:rFonts w:cs="Arial"/>
                <w:color w:val="171717" w:themeColor="background2" w:themeShade="1A"/>
                <w:sz w:val="18"/>
                <w:szCs w:val="18"/>
                <w:lang w:eastAsia="zh-CN"/>
              </w:rPr>
              <w:t>,</w:t>
            </w:r>
            <w:r w:rsidRPr="00561C10">
              <w:rPr>
                <w:rFonts w:cs="Arial"/>
                <w:color w:val="171717" w:themeColor="background2" w:themeShade="1A"/>
                <w:sz w:val="18"/>
                <w:szCs w:val="18"/>
                <w:lang w:eastAsia="zh-CN"/>
              </w:rPr>
              <w:t xml:space="preserve"> </w:t>
            </w:r>
            <w:r w:rsidR="009C5A66" w:rsidRPr="00AB0C12">
              <w:rPr>
                <w:rFonts w:cs="Arial"/>
                <w:color w:val="171717" w:themeColor="background2" w:themeShade="1A"/>
                <w:sz w:val="18"/>
                <w:szCs w:val="18"/>
                <w:lang w:eastAsia="zh-CN"/>
              </w:rPr>
              <w:t xml:space="preserve"> So, in this monitoring period, MCFj value is 7</w:t>
            </w:r>
            <w:r w:rsidR="009C5A66">
              <w:rPr>
                <w:rFonts w:cs="Arial"/>
                <w:color w:val="171717" w:themeColor="background2" w:themeShade="1A"/>
                <w:sz w:val="18"/>
                <w:szCs w:val="18"/>
                <w:lang w:eastAsia="zh-CN"/>
              </w:rPr>
              <w:t>6</w:t>
            </w:r>
            <w:r w:rsidR="009C5A66" w:rsidRPr="00AB0C12">
              <w:rPr>
                <w:rFonts w:cs="Arial"/>
                <w:color w:val="171717" w:themeColor="background2" w:themeShade="1A"/>
                <w:sz w:val="18"/>
                <w:szCs w:val="18"/>
                <w:lang w:eastAsia="zh-CN"/>
              </w:rPr>
              <w:t>% with the lower temperature of 1</w:t>
            </w:r>
            <w:r w:rsidR="009C5A66">
              <w:rPr>
                <w:rFonts w:cs="Arial"/>
                <w:color w:val="171717" w:themeColor="background2" w:themeShade="1A"/>
                <w:sz w:val="18"/>
                <w:szCs w:val="18"/>
                <w:lang w:eastAsia="zh-CN"/>
              </w:rPr>
              <w:t>7</w:t>
            </w:r>
            <w:r w:rsidR="009C5A66" w:rsidRPr="00AB0C12">
              <w:rPr>
                <w:rFonts w:cs="Arial"/>
                <w:color w:val="171717" w:themeColor="background2" w:themeShade="1A"/>
                <w:sz w:val="18"/>
                <w:szCs w:val="18"/>
                <w:lang w:eastAsia="zh-CN"/>
              </w:rPr>
              <w:t>.</w:t>
            </w:r>
            <w:r w:rsidR="009C5A66">
              <w:rPr>
                <w:rFonts w:cs="Arial"/>
                <w:color w:val="171717" w:themeColor="background2" w:themeShade="1A"/>
                <w:sz w:val="18"/>
                <w:szCs w:val="18"/>
                <w:lang w:eastAsia="zh-CN"/>
              </w:rPr>
              <w:t>5</w:t>
            </w:r>
            <w:r w:rsidR="009C5A66" w:rsidRPr="00AB0C12">
              <w:rPr>
                <w:rFonts w:cs="Arial"/>
                <w:color w:val="171717" w:themeColor="background2" w:themeShade="1A"/>
                <w:sz w:val="18"/>
                <w:szCs w:val="18"/>
                <w:lang w:eastAsia="zh-CN"/>
              </w:rPr>
              <w:t xml:space="preserve">°C as per Appendix 3 of ACM0010(Version 08.0). Then multiplying MCF values with a value of 0.94, so </w:t>
            </w:r>
            <w:r w:rsidR="009C5A66">
              <w:rPr>
                <w:rFonts w:cs="Arial"/>
                <w:color w:val="171717" w:themeColor="background2" w:themeShade="1A"/>
                <w:sz w:val="18"/>
                <w:szCs w:val="18"/>
                <w:lang w:eastAsia="zh-CN"/>
              </w:rPr>
              <w:t>71.44</w:t>
            </w:r>
            <w:r w:rsidR="009C5A66" w:rsidRPr="00AB0C12">
              <w:rPr>
                <w:rFonts w:cs="Arial"/>
                <w:color w:val="171717" w:themeColor="background2" w:themeShade="1A"/>
                <w:sz w:val="18"/>
                <w:szCs w:val="18"/>
                <w:lang w:eastAsia="zh-CN"/>
              </w:rPr>
              <w:t>% of MCFj is used for calculation during in this monitoring period.</w:t>
            </w:r>
          </w:p>
        </w:tc>
      </w:tr>
      <w:tr w:rsidR="00BF3C5C" w:rsidRPr="00467AE3" w14:paraId="70CCC20C" w14:textId="77777777" w:rsidTr="005C4009">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F85C841"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Purpose of data</w:t>
            </w:r>
          </w:p>
        </w:tc>
        <w:tc>
          <w:tcPr>
            <w:tcW w:w="3456" w:type="pct"/>
          </w:tcPr>
          <w:p w14:paraId="4A60709B" w14:textId="353CA0B8"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Used to select the annual MCF</w:t>
            </w:r>
            <w:r w:rsidR="001A5300" w:rsidRPr="00673CCB">
              <w:rPr>
                <w:rFonts w:asciiTheme="minorHAnsi" w:hAnsiTheme="minorHAnsi"/>
                <w:color w:val="auto"/>
                <w:sz w:val="18"/>
                <w:szCs w:val="18"/>
                <w:vertAlign w:val="subscript"/>
                <w:lang w:val="en-GB" w:eastAsia="zh-CN"/>
              </w:rPr>
              <w:t>j</w:t>
            </w:r>
            <w:r w:rsidRPr="003709EA">
              <w:rPr>
                <w:rFonts w:asciiTheme="minorHAnsi" w:hAnsiTheme="minorHAnsi"/>
                <w:color w:val="auto"/>
                <w:sz w:val="18"/>
                <w:szCs w:val="18"/>
                <w:lang w:val="en-GB" w:eastAsia="zh-CN"/>
              </w:rPr>
              <w:t xml:space="preserve"> from IPCC 2006 Guidelines</w:t>
            </w:r>
          </w:p>
        </w:tc>
      </w:tr>
      <w:tr w:rsidR="00BF3C5C" w:rsidRPr="00467AE3" w14:paraId="1A69BA7C" w14:textId="77777777" w:rsidTr="005C4009">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A3D3B18" w14:textId="77777777" w:rsidR="00BF3C5C" w:rsidRPr="00467AE3" w:rsidRDefault="00BF3C5C" w:rsidP="005C4009">
            <w:pPr>
              <w:spacing w:line="276" w:lineRule="auto"/>
              <w:contextualSpacing w:val="0"/>
              <w:rPr>
                <w:rFonts w:asciiTheme="minorHAnsi" w:hAnsiTheme="minorHAnsi"/>
                <w:color w:val="FFFFFF" w:themeColor="background1"/>
                <w:sz w:val="18"/>
                <w:szCs w:val="18"/>
                <w:lang w:val="en-GB"/>
              </w:rPr>
            </w:pPr>
            <w:r w:rsidRPr="00467AE3">
              <w:rPr>
                <w:rFonts w:asciiTheme="minorHAnsi" w:hAnsiTheme="minorHAnsi"/>
                <w:color w:val="FFFFFF" w:themeColor="background1"/>
                <w:sz w:val="18"/>
                <w:szCs w:val="18"/>
                <w:lang w:val="en-GB"/>
              </w:rPr>
              <w:t>Additional comment</w:t>
            </w:r>
          </w:p>
        </w:tc>
        <w:tc>
          <w:tcPr>
            <w:tcW w:w="3456" w:type="pct"/>
          </w:tcPr>
          <w:p w14:paraId="1A1107EC" w14:textId="77777777" w:rsidR="00BF3C5C" w:rsidRPr="003709EA" w:rsidRDefault="00BF3C5C" w:rsidP="003709EA">
            <w:pPr>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3709EA">
              <w:rPr>
                <w:rFonts w:asciiTheme="minorHAnsi" w:hAnsiTheme="minorHAnsi"/>
                <w:color w:val="auto"/>
                <w:sz w:val="18"/>
                <w:szCs w:val="18"/>
                <w:lang w:val="en-GB" w:eastAsia="zh-CN"/>
              </w:rPr>
              <w:t>NA</w:t>
            </w:r>
            <w:r w:rsidRPr="003709EA">
              <w:rPr>
                <w:rFonts w:asciiTheme="minorHAnsi" w:hAnsiTheme="minorHAnsi" w:cs="TimesNewRomanPSMT"/>
                <w:color w:val="auto"/>
                <w:sz w:val="18"/>
                <w:szCs w:val="18"/>
                <w:lang w:eastAsia="zh-CN"/>
              </w:rPr>
              <w:t xml:space="preserve"> </w:t>
            </w:r>
          </w:p>
        </w:tc>
      </w:tr>
      <w:bookmarkEnd w:id="68"/>
    </w:tbl>
    <w:p w14:paraId="2D103EFD" w14:textId="3C6039FA" w:rsidR="00BF3C5C" w:rsidRDefault="00BF3C5C" w:rsidP="00B0339C">
      <w:pPr>
        <w:rPr>
          <w:lang w:val="en-GB"/>
        </w:rPr>
      </w:pPr>
    </w:p>
    <w:p w14:paraId="529D0F66" w14:textId="2624895A" w:rsidR="00AB4DD9" w:rsidRDefault="00AB4DD9" w:rsidP="00B0339C">
      <w:pPr>
        <w:rPr>
          <w:b/>
          <w:bCs/>
          <w:lang w:eastAsia="en-GB"/>
        </w:rPr>
      </w:pPr>
      <w:r>
        <w:rPr>
          <w:b/>
          <w:bCs/>
          <w:lang w:eastAsia="en-GB"/>
        </w:rPr>
        <w:t>SDG 7</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AB4DD9" w:rsidRPr="00714107" w14:paraId="1E0F98E4" w14:textId="77777777" w:rsidTr="00761A50">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739C330"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Data / Parameter</w:t>
            </w:r>
          </w:p>
        </w:tc>
        <w:tc>
          <w:tcPr>
            <w:tcW w:w="3457" w:type="pct"/>
          </w:tcPr>
          <w:p w14:paraId="2E0201E6" w14:textId="77777777" w:rsidR="00AB4DD9" w:rsidRPr="00D15B1D"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i/>
                <w:color w:val="171717" w:themeColor="background2" w:themeShade="1A"/>
                <w:sz w:val="18"/>
                <w:szCs w:val="18"/>
              </w:rPr>
            </w:pPr>
            <w:r w:rsidRPr="00D15B1D">
              <w:rPr>
                <w:rFonts w:cs="Arial"/>
                <w:color w:val="171717" w:themeColor="background2" w:themeShade="1A"/>
                <w:sz w:val="18"/>
                <w:szCs w:val="18"/>
              </w:rPr>
              <w:t>EG</w:t>
            </w:r>
            <w:r w:rsidRPr="00D15B1D">
              <w:rPr>
                <w:rFonts w:cs="Arial"/>
                <w:color w:val="171717" w:themeColor="background2" w:themeShade="1A"/>
                <w:sz w:val="18"/>
                <w:szCs w:val="18"/>
                <w:vertAlign w:val="subscript"/>
              </w:rPr>
              <w:t>d,y</w:t>
            </w:r>
          </w:p>
        </w:tc>
      </w:tr>
      <w:tr w:rsidR="00AB4DD9" w:rsidRPr="00714107" w14:paraId="736BA160" w14:textId="77777777" w:rsidTr="00761A50">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7692F7B"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Unit</w:t>
            </w:r>
          </w:p>
        </w:tc>
        <w:tc>
          <w:tcPr>
            <w:tcW w:w="3457" w:type="pct"/>
          </w:tcPr>
          <w:p w14:paraId="794F548D" w14:textId="77777777" w:rsidR="00AB4DD9" w:rsidRPr="00D15B1D" w:rsidRDefault="00AB4DD9" w:rsidP="00761A50">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D15B1D">
              <w:rPr>
                <w:color w:val="171717" w:themeColor="background2" w:themeShade="1A"/>
                <w:sz w:val="18"/>
                <w:szCs w:val="18"/>
                <w:lang w:val="en-GB" w:eastAsia="zh-CN"/>
              </w:rPr>
              <w:t>MWh</w:t>
            </w:r>
          </w:p>
        </w:tc>
      </w:tr>
      <w:tr w:rsidR="00AB4DD9" w:rsidRPr="00714107" w14:paraId="618BFD8B" w14:textId="77777777" w:rsidTr="00761A50">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031ADF55"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Description</w:t>
            </w:r>
          </w:p>
        </w:tc>
        <w:tc>
          <w:tcPr>
            <w:tcW w:w="3457" w:type="pct"/>
          </w:tcPr>
          <w:p w14:paraId="38F6724E" w14:textId="319406C7" w:rsidR="00AB4DD9" w:rsidRPr="00AB4DD9"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B4DD9">
              <w:rPr>
                <w:color w:val="171717" w:themeColor="background2" w:themeShade="1A"/>
                <w:sz w:val="18"/>
                <w:szCs w:val="18"/>
                <w:lang w:val="en-GB" w:eastAsia="zh-CN"/>
              </w:rPr>
              <w:t xml:space="preserve">Total </w:t>
            </w:r>
            <w:r w:rsidR="006950FB" w:rsidRPr="00AB4DD9">
              <w:rPr>
                <w:color w:val="171717" w:themeColor="background2" w:themeShade="1A"/>
                <w:sz w:val="18"/>
                <w:szCs w:val="18"/>
                <w:lang w:val="en-GB" w:eastAsia="zh-CN"/>
              </w:rPr>
              <w:t>e</w:t>
            </w:r>
            <w:r w:rsidR="006950FB">
              <w:rPr>
                <w:color w:val="171717" w:themeColor="background2" w:themeShade="1A"/>
                <w:sz w:val="18"/>
                <w:szCs w:val="18"/>
                <w:lang w:val="en-GB" w:eastAsia="zh-CN"/>
              </w:rPr>
              <w:t>lectricity</w:t>
            </w:r>
            <w:r w:rsidR="006950FB" w:rsidRPr="00AB4DD9">
              <w:rPr>
                <w:color w:val="171717" w:themeColor="background2" w:themeShade="1A"/>
                <w:sz w:val="18"/>
                <w:szCs w:val="18"/>
                <w:lang w:val="en-GB" w:eastAsia="zh-CN"/>
              </w:rPr>
              <w:t xml:space="preserve"> </w:t>
            </w:r>
            <w:r w:rsidRPr="00AB4DD9">
              <w:rPr>
                <w:color w:val="171717" w:themeColor="background2" w:themeShade="1A"/>
                <w:sz w:val="18"/>
                <w:szCs w:val="18"/>
                <w:lang w:val="en-GB" w:eastAsia="zh-CN"/>
              </w:rPr>
              <w:t>produced</w:t>
            </w:r>
          </w:p>
        </w:tc>
      </w:tr>
      <w:tr w:rsidR="00AB4DD9" w:rsidRPr="00714107" w14:paraId="4C774E42" w14:textId="77777777" w:rsidTr="00761A50">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28A9ADB"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Source of data</w:t>
            </w:r>
          </w:p>
        </w:tc>
        <w:tc>
          <w:tcPr>
            <w:tcW w:w="3457" w:type="pct"/>
          </w:tcPr>
          <w:p w14:paraId="2A63A9D6" w14:textId="3597C76B" w:rsidR="00AB4DD9" w:rsidRPr="00AB4DD9" w:rsidRDefault="00AB4DD9" w:rsidP="00761A50">
            <w:pPr>
              <w:contextualSpacing w:val="0"/>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B4DD9">
              <w:rPr>
                <w:color w:val="171717" w:themeColor="background2" w:themeShade="1A"/>
                <w:sz w:val="18"/>
                <w:szCs w:val="18"/>
              </w:rPr>
              <w:t>Direct measurement</w:t>
            </w:r>
          </w:p>
        </w:tc>
      </w:tr>
      <w:tr w:rsidR="00AB4DD9" w:rsidRPr="00714107" w14:paraId="58FB0680" w14:textId="77777777" w:rsidTr="00761A50">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80219D0"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 xml:space="preserve">Value(s) </w:t>
            </w:r>
            <w:r w:rsidRPr="00714107">
              <w:rPr>
                <w:color w:val="FFFFFF" w:themeColor="background1"/>
                <w:sz w:val="18"/>
                <w:szCs w:val="18"/>
                <w:lang w:eastAsia="zh-CN"/>
              </w:rPr>
              <w:t>of</w:t>
            </w:r>
            <w:r w:rsidRPr="00714107">
              <w:rPr>
                <w:color w:val="FFFFFF" w:themeColor="background1"/>
                <w:sz w:val="18"/>
                <w:szCs w:val="18"/>
              </w:rPr>
              <w:t xml:space="preserve"> </w:t>
            </w:r>
            <w:r w:rsidRPr="00714107">
              <w:rPr>
                <w:color w:val="FFFFFF" w:themeColor="background1"/>
                <w:sz w:val="18"/>
                <w:szCs w:val="18"/>
                <w:lang w:eastAsia="zh-CN"/>
              </w:rPr>
              <w:t>monitored</w:t>
            </w:r>
            <w:r w:rsidRPr="00714107">
              <w:rPr>
                <w:color w:val="FFFFFF" w:themeColor="background1"/>
                <w:sz w:val="18"/>
                <w:szCs w:val="18"/>
              </w:rPr>
              <w:t xml:space="preserve"> </w:t>
            </w:r>
            <w:r w:rsidRPr="00714107">
              <w:rPr>
                <w:color w:val="FFFFFF" w:themeColor="background1"/>
                <w:sz w:val="18"/>
                <w:szCs w:val="18"/>
                <w:lang w:eastAsia="zh-CN"/>
              </w:rPr>
              <w:t>parameter</w:t>
            </w:r>
          </w:p>
        </w:tc>
        <w:tc>
          <w:tcPr>
            <w:tcW w:w="3457" w:type="pct"/>
          </w:tcPr>
          <w:tbl>
            <w:tblPr>
              <w:tblStyle w:val="afffff3"/>
              <w:tblW w:w="0" w:type="auto"/>
              <w:tblLook w:val="04A0" w:firstRow="1" w:lastRow="0" w:firstColumn="1" w:lastColumn="0" w:noHBand="0" w:noVBand="1"/>
            </w:tblPr>
            <w:tblGrid>
              <w:gridCol w:w="3155"/>
              <w:gridCol w:w="3156"/>
            </w:tblGrid>
            <w:tr w:rsidR="00AB4DD9" w:rsidRPr="00714107" w14:paraId="16CEF6E8" w14:textId="77777777" w:rsidTr="00761A50">
              <w:tc>
                <w:tcPr>
                  <w:tcW w:w="3155" w:type="dxa"/>
                  <w:vAlign w:val="center"/>
                </w:tcPr>
                <w:p w14:paraId="23A50041" w14:textId="77777777" w:rsidR="00AB4DD9" w:rsidRPr="00D15B1D" w:rsidRDefault="00AB4DD9" w:rsidP="00504F3C">
                  <w:pPr>
                    <w:framePr w:hSpace="180" w:wrap="around" w:vAnchor="text" w:hAnchor="margin" w:y="219"/>
                    <w:contextualSpacing w:val="0"/>
                    <w:rPr>
                      <w:b/>
                      <w:bCs/>
                      <w:color w:val="171717" w:themeColor="background2" w:themeShade="1A"/>
                      <w:sz w:val="16"/>
                      <w:szCs w:val="16"/>
                      <w:lang w:val="en-GB" w:eastAsia="zh-CN"/>
                    </w:rPr>
                  </w:pPr>
                  <w:r w:rsidRPr="00D15B1D">
                    <w:rPr>
                      <w:rFonts w:cs="Arial"/>
                      <w:b/>
                      <w:bCs/>
                      <w:color w:val="171717" w:themeColor="background2" w:themeShade="1A"/>
                      <w:sz w:val="16"/>
                      <w:szCs w:val="16"/>
                    </w:rPr>
                    <w:t>period</w:t>
                  </w:r>
                </w:p>
              </w:tc>
              <w:tc>
                <w:tcPr>
                  <w:tcW w:w="3156" w:type="dxa"/>
                  <w:tcBorders>
                    <w:top w:val="single" w:sz="4" w:space="0" w:color="auto"/>
                    <w:left w:val="single" w:sz="4" w:space="0" w:color="auto"/>
                    <w:bottom w:val="single" w:sz="4" w:space="0" w:color="auto"/>
                    <w:right w:val="single" w:sz="4" w:space="0" w:color="auto"/>
                  </w:tcBorders>
                  <w:shd w:val="clear" w:color="auto" w:fill="auto"/>
                  <w:vAlign w:val="bottom"/>
                </w:tcPr>
                <w:p w14:paraId="0C07803A" w14:textId="77777777" w:rsidR="00AB4DD9" w:rsidRPr="00D15B1D" w:rsidRDefault="00AB4DD9" w:rsidP="00504F3C">
                  <w:pPr>
                    <w:framePr w:hSpace="180" w:wrap="around" w:vAnchor="text" w:hAnchor="margin" w:y="219"/>
                    <w:contextualSpacing w:val="0"/>
                    <w:rPr>
                      <w:b/>
                      <w:bCs/>
                      <w:color w:val="171717" w:themeColor="background2" w:themeShade="1A"/>
                      <w:sz w:val="16"/>
                      <w:szCs w:val="16"/>
                      <w:lang w:val="en-GB" w:eastAsia="zh-CN"/>
                    </w:rPr>
                  </w:pPr>
                  <w:r w:rsidRPr="00D15B1D">
                    <w:rPr>
                      <w:rFonts w:cs="Arial"/>
                      <w:b/>
                      <w:bCs/>
                      <w:color w:val="171717" w:themeColor="background2" w:themeShade="1A"/>
                      <w:sz w:val="16"/>
                      <w:szCs w:val="16"/>
                    </w:rPr>
                    <w:t>EG</w:t>
                  </w:r>
                  <w:r w:rsidRPr="00D15B1D">
                    <w:rPr>
                      <w:rFonts w:cs="Arial"/>
                      <w:b/>
                      <w:bCs/>
                      <w:color w:val="171717" w:themeColor="background2" w:themeShade="1A"/>
                      <w:sz w:val="16"/>
                      <w:szCs w:val="16"/>
                      <w:vertAlign w:val="subscript"/>
                    </w:rPr>
                    <w:t>d,y</w:t>
                  </w:r>
                  <w:r w:rsidRPr="00D15B1D">
                    <w:rPr>
                      <w:rFonts w:cs="Arial"/>
                      <w:b/>
                      <w:bCs/>
                      <w:color w:val="171717" w:themeColor="background2" w:themeShade="1A"/>
                      <w:sz w:val="16"/>
                      <w:szCs w:val="16"/>
                    </w:rPr>
                    <w:t>(</w:t>
                  </w:r>
                  <w:r w:rsidRPr="00D15B1D">
                    <w:rPr>
                      <w:b/>
                      <w:bCs/>
                      <w:color w:val="171717" w:themeColor="background2" w:themeShade="1A"/>
                      <w:sz w:val="16"/>
                      <w:szCs w:val="16"/>
                      <w:lang w:val="en-GB" w:eastAsia="zh-CN"/>
                    </w:rPr>
                    <w:t>MWh</w:t>
                  </w:r>
                  <w:r w:rsidRPr="00D15B1D">
                    <w:rPr>
                      <w:rFonts w:cs="Arial"/>
                      <w:b/>
                      <w:bCs/>
                      <w:color w:val="171717" w:themeColor="background2" w:themeShade="1A"/>
                      <w:sz w:val="16"/>
                      <w:szCs w:val="16"/>
                    </w:rPr>
                    <w:t>)</w:t>
                  </w:r>
                </w:p>
              </w:tc>
            </w:tr>
            <w:tr w:rsidR="000F7933" w:rsidRPr="00714107" w14:paraId="175116C4" w14:textId="77777777" w:rsidTr="00404649">
              <w:tc>
                <w:tcPr>
                  <w:tcW w:w="3155" w:type="dxa"/>
                  <w:vAlign w:val="center"/>
                </w:tcPr>
                <w:p w14:paraId="4C9F5666" w14:textId="77777777" w:rsidR="000F7933" w:rsidRPr="00714107" w:rsidRDefault="000F7933" w:rsidP="00504F3C">
                  <w:pPr>
                    <w:framePr w:hSpace="180" w:wrap="around" w:vAnchor="text" w:hAnchor="margin" w:y="219"/>
                    <w:contextualSpacing w:val="0"/>
                    <w:rPr>
                      <w:color w:val="auto"/>
                      <w:sz w:val="16"/>
                      <w:szCs w:val="16"/>
                      <w:lang w:val="en-GB" w:eastAsia="zh-CN"/>
                    </w:rPr>
                  </w:pPr>
                  <w:r>
                    <w:rPr>
                      <w:rFonts w:cs="Arial"/>
                      <w:color w:val="auto"/>
                      <w:sz w:val="16"/>
                      <w:szCs w:val="16"/>
                    </w:rPr>
                    <w:t>20/01/2021</w:t>
                  </w:r>
                  <w:r w:rsidRPr="00714107">
                    <w:rPr>
                      <w:rFonts w:cs="Arial"/>
                      <w:color w:val="auto"/>
                      <w:sz w:val="16"/>
                      <w:szCs w:val="16"/>
                    </w:rPr>
                    <w:t>-31/01/2021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7C262B2" w14:textId="72A45D1D"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922.96276</w:t>
                  </w:r>
                </w:p>
              </w:tc>
            </w:tr>
            <w:tr w:rsidR="000F7933" w:rsidRPr="00714107" w14:paraId="55B9EBC2" w14:textId="77777777" w:rsidTr="00404649">
              <w:tc>
                <w:tcPr>
                  <w:tcW w:w="3155" w:type="dxa"/>
                  <w:vAlign w:val="center"/>
                </w:tcPr>
                <w:p w14:paraId="1CE3175A"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01/02/2021-28/02/2021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4F03895F" w14:textId="45A0287A"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159.82626</w:t>
                  </w:r>
                </w:p>
              </w:tc>
            </w:tr>
            <w:tr w:rsidR="000F7933" w:rsidRPr="00714107" w14:paraId="0BA370C4" w14:textId="77777777" w:rsidTr="00404649">
              <w:tc>
                <w:tcPr>
                  <w:tcW w:w="3155" w:type="dxa"/>
                  <w:vAlign w:val="center"/>
                </w:tcPr>
                <w:p w14:paraId="5896610B"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lastRenderedPageBreak/>
                    <w:t>01/03/2021-31/03/2021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C15CE98" w14:textId="2C3DB16E"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391.71629</w:t>
                  </w:r>
                </w:p>
              </w:tc>
            </w:tr>
            <w:tr w:rsidR="000F7933" w:rsidRPr="00714107" w14:paraId="05B4F5DD" w14:textId="77777777" w:rsidTr="00404649">
              <w:tc>
                <w:tcPr>
                  <w:tcW w:w="3155" w:type="dxa"/>
                  <w:vAlign w:val="center"/>
                </w:tcPr>
                <w:p w14:paraId="1829D6FD"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01/04/2021-30/04/2021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8295BD7" w14:textId="55CC8C05"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313.26101</w:t>
                  </w:r>
                </w:p>
              </w:tc>
            </w:tr>
            <w:tr w:rsidR="000F7933" w:rsidRPr="00714107" w14:paraId="0B81CBBD" w14:textId="77777777" w:rsidTr="00404649">
              <w:tc>
                <w:tcPr>
                  <w:tcW w:w="3155" w:type="dxa"/>
                  <w:vAlign w:val="center"/>
                </w:tcPr>
                <w:p w14:paraId="0A48DFF4"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01/05/2021-31/05/2021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28C43DC1" w14:textId="23248B76"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389.75183</w:t>
                  </w:r>
                </w:p>
              </w:tc>
            </w:tr>
            <w:tr w:rsidR="000F7933" w:rsidRPr="00714107" w14:paraId="67664710" w14:textId="77777777" w:rsidTr="00404649">
              <w:tc>
                <w:tcPr>
                  <w:tcW w:w="3155" w:type="dxa"/>
                  <w:vAlign w:val="center"/>
                </w:tcPr>
                <w:p w14:paraId="0D71D519"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01/06/2021-30/06/2021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6308E5D7" w14:textId="4C06FA12"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313.60006</w:t>
                  </w:r>
                </w:p>
              </w:tc>
            </w:tr>
            <w:tr w:rsidR="000F7933" w:rsidRPr="00714107" w14:paraId="7A54D57A" w14:textId="77777777" w:rsidTr="00404649">
              <w:tc>
                <w:tcPr>
                  <w:tcW w:w="3155" w:type="dxa"/>
                  <w:vAlign w:val="center"/>
                </w:tcPr>
                <w:p w14:paraId="59C12879"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01/07/2021-31/07/2021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623A86DE" w14:textId="42B453F7"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390.86914</w:t>
                  </w:r>
                </w:p>
              </w:tc>
            </w:tr>
            <w:tr w:rsidR="000F7933" w:rsidRPr="00714107" w14:paraId="6C693A1D" w14:textId="77777777" w:rsidTr="00404649">
              <w:tc>
                <w:tcPr>
                  <w:tcW w:w="3155" w:type="dxa"/>
                  <w:vAlign w:val="center"/>
                </w:tcPr>
                <w:p w14:paraId="238E9991"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01/08/2021-31/08/2021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30A6070D" w14:textId="1B05F2E4"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388.70687</w:t>
                  </w:r>
                </w:p>
              </w:tc>
            </w:tr>
            <w:tr w:rsidR="000F7933" w:rsidRPr="00714107" w14:paraId="1C303199" w14:textId="77777777" w:rsidTr="00404649">
              <w:tc>
                <w:tcPr>
                  <w:tcW w:w="3155" w:type="dxa"/>
                  <w:vAlign w:val="center"/>
                </w:tcPr>
                <w:p w14:paraId="1BE753D0"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01/09/2021-30/09/2021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14870DFC" w14:textId="4E43C53B"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314.85287</w:t>
                  </w:r>
                </w:p>
              </w:tc>
            </w:tr>
            <w:tr w:rsidR="000F7933" w:rsidRPr="00714107" w14:paraId="2AD77020" w14:textId="77777777" w:rsidTr="00404649">
              <w:tc>
                <w:tcPr>
                  <w:tcW w:w="3155" w:type="dxa"/>
                  <w:vAlign w:val="center"/>
                </w:tcPr>
                <w:p w14:paraId="7FEB8522"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01/10/2021-31/10/2021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095F5F4B" w14:textId="18F24F50"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390.19337</w:t>
                  </w:r>
                </w:p>
              </w:tc>
            </w:tr>
            <w:tr w:rsidR="000F7933" w:rsidRPr="00714107" w14:paraId="6DF6FC7A" w14:textId="77777777" w:rsidTr="00404649">
              <w:tc>
                <w:tcPr>
                  <w:tcW w:w="3155" w:type="dxa"/>
                  <w:vAlign w:val="center"/>
                </w:tcPr>
                <w:p w14:paraId="25F55817"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01/11/2021-30/11/2021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50412360" w14:textId="22D9729A"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315.34023</w:t>
                  </w:r>
                </w:p>
              </w:tc>
            </w:tr>
            <w:tr w:rsidR="000F7933" w:rsidRPr="00714107" w14:paraId="601F7DC4" w14:textId="77777777" w:rsidTr="00404649">
              <w:tc>
                <w:tcPr>
                  <w:tcW w:w="3155" w:type="dxa"/>
                  <w:vAlign w:val="center"/>
                </w:tcPr>
                <w:p w14:paraId="3740D606"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01/12/2021-31/12/2021</w:t>
                  </w:r>
                </w:p>
              </w:tc>
              <w:tc>
                <w:tcPr>
                  <w:tcW w:w="3156" w:type="dxa"/>
                  <w:tcBorders>
                    <w:top w:val="nil"/>
                    <w:left w:val="single" w:sz="4" w:space="0" w:color="auto"/>
                    <w:bottom w:val="single" w:sz="4" w:space="0" w:color="auto"/>
                    <w:right w:val="single" w:sz="4" w:space="0" w:color="auto"/>
                  </w:tcBorders>
                  <w:shd w:val="clear" w:color="auto" w:fill="auto"/>
                  <w:vAlign w:val="bottom"/>
                </w:tcPr>
                <w:p w14:paraId="4D5F67D7" w14:textId="0B0E3CD0"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392.14162</w:t>
                  </w:r>
                </w:p>
              </w:tc>
            </w:tr>
            <w:tr w:rsidR="000F7933" w:rsidRPr="00714107" w14:paraId="48252E8F" w14:textId="77777777" w:rsidTr="00404649">
              <w:tc>
                <w:tcPr>
                  <w:tcW w:w="3155" w:type="dxa"/>
                  <w:vAlign w:val="center"/>
                </w:tcPr>
                <w:p w14:paraId="3328C02A" w14:textId="77777777" w:rsidR="000F7933" w:rsidRPr="00714107" w:rsidRDefault="000F793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01/01/2022-31/01/2022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3D60DDAE" w14:textId="3C3FBA40" w:rsidR="000F7933" w:rsidRPr="000F7933" w:rsidRDefault="000F7933" w:rsidP="00504F3C">
                  <w:pPr>
                    <w:framePr w:hSpace="180" w:wrap="around" w:vAnchor="text" w:hAnchor="margin" w:y="219"/>
                    <w:contextualSpacing w:val="0"/>
                    <w:rPr>
                      <w:rFonts w:cs="Arial"/>
                      <w:color w:val="171717" w:themeColor="background2" w:themeShade="1A"/>
                      <w:sz w:val="16"/>
                      <w:szCs w:val="16"/>
                    </w:rPr>
                  </w:pPr>
                  <w:r w:rsidRPr="000F7933">
                    <w:rPr>
                      <w:rFonts w:cs="Arial"/>
                      <w:color w:val="171717" w:themeColor="background2" w:themeShade="1A"/>
                      <w:sz w:val="16"/>
                      <w:szCs w:val="16"/>
                    </w:rPr>
                    <w:t>2</w:t>
                  </w:r>
                  <w:r>
                    <w:rPr>
                      <w:rFonts w:cs="Arial"/>
                      <w:color w:val="171717" w:themeColor="background2" w:themeShade="1A"/>
                      <w:sz w:val="16"/>
                      <w:szCs w:val="16"/>
                    </w:rPr>
                    <w:t>,</w:t>
                  </w:r>
                  <w:r w:rsidRPr="000F7933">
                    <w:rPr>
                      <w:rFonts w:cs="Arial"/>
                      <w:color w:val="171717" w:themeColor="background2" w:themeShade="1A"/>
                      <w:sz w:val="16"/>
                      <w:szCs w:val="16"/>
                    </w:rPr>
                    <w:t>392.35936</w:t>
                  </w:r>
                </w:p>
              </w:tc>
            </w:tr>
            <w:tr w:rsidR="00365583" w:rsidRPr="00714107" w14:paraId="30091D94" w14:textId="77777777" w:rsidTr="00404649">
              <w:tc>
                <w:tcPr>
                  <w:tcW w:w="3155" w:type="dxa"/>
                  <w:vAlign w:val="center"/>
                </w:tcPr>
                <w:p w14:paraId="5577EF53" w14:textId="77777777" w:rsidR="00365583" w:rsidRPr="00714107" w:rsidRDefault="0036558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01/02/2022-28/02/2022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75253903" w14:textId="2E13C2E5" w:rsidR="00365583" w:rsidRPr="00365583" w:rsidRDefault="00365583" w:rsidP="00504F3C">
                  <w:pPr>
                    <w:framePr w:hSpace="180" w:wrap="around" w:vAnchor="text" w:hAnchor="margin" w:y="219"/>
                    <w:contextualSpacing w:val="0"/>
                    <w:rPr>
                      <w:rFonts w:cs="Arial"/>
                      <w:color w:val="171717" w:themeColor="background2" w:themeShade="1A"/>
                      <w:sz w:val="16"/>
                      <w:szCs w:val="16"/>
                    </w:rPr>
                  </w:pPr>
                  <w:r w:rsidRPr="00365583">
                    <w:rPr>
                      <w:rFonts w:cs="Arial"/>
                      <w:color w:val="171717" w:themeColor="background2" w:themeShade="1A"/>
                      <w:sz w:val="16"/>
                      <w:szCs w:val="16"/>
                    </w:rPr>
                    <w:t>2</w:t>
                  </w:r>
                  <w:r>
                    <w:rPr>
                      <w:rFonts w:cs="Arial"/>
                      <w:color w:val="171717" w:themeColor="background2" w:themeShade="1A"/>
                      <w:sz w:val="16"/>
                      <w:szCs w:val="16"/>
                    </w:rPr>
                    <w:t>,</w:t>
                  </w:r>
                  <w:r w:rsidRPr="00365583">
                    <w:rPr>
                      <w:rFonts w:cs="Arial"/>
                      <w:color w:val="171717" w:themeColor="background2" w:themeShade="1A"/>
                      <w:sz w:val="16"/>
                      <w:szCs w:val="16"/>
                    </w:rPr>
                    <w:t>161.06251</w:t>
                  </w:r>
                </w:p>
              </w:tc>
            </w:tr>
            <w:tr w:rsidR="00365583" w:rsidRPr="00714107" w14:paraId="5005D012" w14:textId="77777777" w:rsidTr="00245484">
              <w:tc>
                <w:tcPr>
                  <w:tcW w:w="3155" w:type="dxa"/>
                  <w:vAlign w:val="center"/>
                </w:tcPr>
                <w:p w14:paraId="68C08969" w14:textId="77777777" w:rsidR="00365583" w:rsidRPr="00714107" w:rsidRDefault="00365583" w:rsidP="00504F3C">
                  <w:pPr>
                    <w:framePr w:hSpace="180" w:wrap="around" w:vAnchor="text" w:hAnchor="margin" w:y="219"/>
                    <w:contextualSpacing w:val="0"/>
                    <w:rPr>
                      <w:color w:val="auto"/>
                      <w:sz w:val="16"/>
                      <w:szCs w:val="16"/>
                      <w:lang w:val="en-GB" w:eastAsia="zh-CN"/>
                    </w:rPr>
                  </w:pPr>
                  <w:r w:rsidRPr="00714107">
                    <w:rPr>
                      <w:rFonts w:cs="Arial"/>
                      <w:color w:val="auto"/>
                      <w:sz w:val="16"/>
                      <w:szCs w:val="16"/>
                    </w:rPr>
                    <w:t>01/03/2022-31/03/2022</w:t>
                  </w:r>
                </w:p>
              </w:tc>
              <w:tc>
                <w:tcPr>
                  <w:tcW w:w="3156" w:type="dxa"/>
                  <w:tcBorders>
                    <w:top w:val="nil"/>
                    <w:left w:val="single" w:sz="4" w:space="0" w:color="auto"/>
                    <w:bottom w:val="single" w:sz="4" w:space="0" w:color="auto"/>
                    <w:right w:val="single" w:sz="4" w:space="0" w:color="auto"/>
                  </w:tcBorders>
                  <w:shd w:val="clear" w:color="auto" w:fill="auto"/>
                  <w:vAlign w:val="bottom"/>
                </w:tcPr>
                <w:p w14:paraId="3D646865" w14:textId="47288795" w:rsidR="00365583" w:rsidRPr="00365583" w:rsidRDefault="00365583" w:rsidP="00504F3C">
                  <w:pPr>
                    <w:framePr w:hSpace="180" w:wrap="around" w:vAnchor="text" w:hAnchor="margin" w:y="219"/>
                    <w:contextualSpacing w:val="0"/>
                    <w:rPr>
                      <w:rFonts w:cs="Arial"/>
                      <w:color w:val="171717" w:themeColor="background2" w:themeShade="1A"/>
                      <w:sz w:val="16"/>
                      <w:szCs w:val="16"/>
                    </w:rPr>
                  </w:pPr>
                  <w:r w:rsidRPr="00365583">
                    <w:rPr>
                      <w:rFonts w:cs="Arial"/>
                      <w:color w:val="171717" w:themeColor="background2" w:themeShade="1A"/>
                      <w:sz w:val="16"/>
                      <w:szCs w:val="16"/>
                    </w:rPr>
                    <w:t>2</w:t>
                  </w:r>
                  <w:r>
                    <w:rPr>
                      <w:rFonts w:cs="Arial"/>
                      <w:color w:val="171717" w:themeColor="background2" w:themeShade="1A"/>
                      <w:sz w:val="16"/>
                      <w:szCs w:val="16"/>
                    </w:rPr>
                    <w:t>,</w:t>
                  </w:r>
                  <w:r w:rsidRPr="00365583">
                    <w:rPr>
                      <w:rFonts w:cs="Arial"/>
                      <w:color w:val="171717" w:themeColor="background2" w:themeShade="1A"/>
                      <w:sz w:val="16"/>
                      <w:szCs w:val="16"/>
                    </w:rPr>
                    <w:t>391.46921</w:t>
                  </w:r>
                </w:p>
              </w:tc>
            </w:tr>
            <w:tr w:rsidR="00365583" w:rsidRPr="00714107" w14:paraId="3FD4917C" w14:textId="77777777" w:rsidTr="00245484">
              <w:tc>
                <w:tcPr>
                  <w:tcW w:w="3155" w:type="dxa"/>
                </w:tcPr>
                <w:p w14:paraId="0A0C132A" w14:textId="77777777" w:rsidR="00365583" w:rsidRPr="00714107" w:rsidRDefault="00365583" w:rsidP="00504F3C">
                  <w:pPr>
                    <w:framePr w:hSpace="180" w:wrap="around" w:vAnchor="text" w:hAnchor="margin" w:y="219"/>
                    <w:contextualSpacing w:val="0"/>
                    <w:rPr>
                      <w:b/>
                      <w:bCs/>
                      <w:color w:val="auto"/>
                      <w:sz w:val="16"/>
                      <w:szCs w:val="16"/>
                      <w:lang w:val="en-GB" w:eastAsia="zh-CN"/>
                    </w:rPr>
                  </w:pPr>
                  <w:r>
                    <w:rPr>
                      <w:rFonts w:hint="eastAsia"/>
                      <w:b/>
                      <w:bCs/>
                      <w:color w:val="auto"/>
                      <w:sz w:val="16"/>
                      <w:szCs w:val="16"/>
                      <w:lang w:val="en-GB" w:eastAsia="zh-CN"/>
                    </w:rPr>
                    <w:t>T</w:t>
                  </w:r>
                  <w:r>
                    <w:rPr>
                      <w:b/>
                      <w:bCs/>
                      <w:color w:val="auto"/>
                      <w:sz w:val="16"/>
                      <w:szCs w:val="16"/>
                      <w:lang w:val="en-GB" w:eastAsia="zh-CN"/>
                    </w:rPr>
                    <w:t>otal</w:t>
                  </w:r>
                </w:p>
              </w:tc>
              <w:tc>
                <w:tcPr>
                  <w:tcW w:w="3156" w:type="dxa"/>
                  <w:tcBorders>
                    <w:top w:val="nil"/>
                    <w:left w:val="single" w:sz="4" w:space="0" w:color="auto"/>
                    <w:bottom w:val="single" w:sz="4" w:space="0" w:color="auto"/>
                    <w:right w:val="single" w:sz="4" w:space="0" w:color="auto"/>
                  </w:tcBorders>
                  <w:shd w:val="clear" w:color="auto" w:fill="auto"/>
                  <w:vAlign w:val="bottom"/>
                </w:tcPr>
                <w:p w14:paraId="0C47F6D2" w14:textId="45EF87EC" w:rsidR="00365583" w:rsidRPr="00365583" w:rsidRDefault="00365583" w:rsidP="00504F3C">
                  <w:pPr>
                    <w:framePr w:hSpace="180" w:wrap="around" w:vAnchor="text" w:hAnchor="margin" w:y="219"/>
                    <w:contextualSpacing w:val="0"/>
                    <w:rPr>
                      <w:rFonts w:cs="Arial"/>
                      <w:b/>
                      <w:bCs/>
                      <w:color w:val="171717" w:themeColor="background2" w:themeShade="1A"/>
                      <w:sz w:val="16"/>
                      <w:szCs w:val="16"/>
                    </w:rPr>
                  </w:pPr>
                  <w:r w:rsidRPr="00365583">
                    <w:rPr>
                      <w:rFonts w:cs="Arial"/>
                      <w:color w:val="171717" w:themeColor="background2" w:themeShade="1A"/>
                      <w:sz w:val="16"/>
                      <w:szCs w:val="16"/>
                    </w:rPr>
                    <w:t>33628.11</w:t>
                  </w:r>
                </w:p>
              </w:tc>
            </w:tr>
          </w:tbl>
          <w:p w14:paraId="58DE088E" w14:textId="77777777" w:rsidR="00AB4DD9" w:rsidRPr="00714107"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p>
        </w:tc>
      </w:tr>
      <w:tr w:rsidR="00AB4DD9" w:rsidRPr="00714107" w14:paraId="5FB10C4B" w14:textId="77777777" w:rsidTr="00761A50">
        <w:tc>
          <w:tcPr>
            <w:cnfStyle w:val="001000000000" w:firstRow="0" w:lastRow="0" w:firstColumn="1" w:lastColumn="0" w:oddVBand="0" w:evenVBand="0" w:oddHBand="0" w:evenHBand="0" w:firstRowFirstColumn="0" w:firstRowLastColumn="0" w:lastRowFirstColumn="0" w:lastRowLastColumn="0"/>
            <w:tcW w:w="1543" w:type="pct"/>
          </w:tcPr>
          <w:p w14:paraId="31355150"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lastRenderedPageBreak/>
              <w:t>Measurement methods and procedures</w:t>
            </w:r>
          </w:p>
        </w:tc>
        <w:tc>
          <w:tcPr>
            <w:tcW w:w="3457" w:type="pct"/>
          </w:tcPr>
          <w:p w14:paraId="657D4AB8" w14:textId="1ADC5BF4" w:rsidR="00AB4DD9" w:rsidRPr="00714107"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107">
              <w:rPr>
                <w:color w:val="auto"/>
                <w:sz w:val="18"/>
                <w:szCs w:val="18"/>
                <w:lang w:val="en-GB" w:eastAsia="zh-CN"/>
              </w:rPr>
              <w:t xml:space="preserve">Use electricity meters </w:t>
            </w:r>
            <w:r w:rsidR="00C3681D">
              <w:rPr>
                <w:color w:val="auto"/>
                <w:sz w:val="18"/>
                <w:szCs w:val="18"/>
                <w:lang w:val="en-GB" w:eastAsia="zh-CN"/>
              </w:rPr>
              <w:t>2</w:t>
            </w:r>
            <w:r w:rsidRPr="00714107">
              <w:rPr>
                <w:color w:val="auto"/>
                <w:sz w:val="18"/>
                <w:szCs w:val="18"/>
                <w:lang w:val="en-GB" w:eastAsia="zh-CN"/>
              </w:rPr>
              <w:t xml:space="preserve"> installed at the outlet of </w:t>
            </w:r>
            <w:r>
              <w:rPr>
                <w:color w:val="auto"/>
                <w:sz w:val="18"/>
                <w:szCs w:val="18"/>
                <w:lang w:val="en-GB" w:eastAsia="zh-CN"/>
              </w:rPr>
              <w:t xml:space="preserve">biogas </w:t>
            </w:r>
            <w:r w:rsidRPr="00714107">
              <w:rPr>
                <w:color w:val="auto"/>
                <w:sz w:val="18"/>
                <w:szCs w:val="18"/>
                <w:lang w:val="en-GB" w:eastAsia="zh-CN"/>
              </w:rPr>
              <w:t xml:space="preserve">generator. </w:t>
            </w:r>
          </w:p>
          <w:p w14:paraId="12A85AD3" w14:textId="77777777" w:rsidR="00AB4DD9" w:rsidRPr="00714107"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714107">
              <w:rPr>
                <w:color w:val="auto"/>
                <w:sz w:val="18"/>
                <w:szCs w:val="18"/>
                <w:lang w:eastAsia="zh-CN"/>
              </w:rPr>
              <w:t>The readout records of electricity meter have been recorded at 24:00 of every day by the staff during the monitoring period. The daily electricity generation is equal to the difference between the previous day's and the next day's readings. Monthly value is the sum of the daily electricity generation.</w:t>
            </w:r>
          </w:p>
        </w:tc>
      </w:tr>
      <w:tr w:rsidR="00AB4DD9" w:rsidRPr="00714107" w14:paraId="5A8D3E58" w14:textId="77777777" w:rsidTr="00761A50">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26318991"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Monitoring frequency</w:t>
            </w:r>
          </w:p>
        </w:tc>
        <w:tc>
          <w:tcPr>
            <w:tcW w:w="3457" w:type="pct"/>
          </w:tcPr>
          <w:p w14:paraId="55773DDE" w14:textId="77777777" w:rsidR="00AB4DD9" w:rsidRPr="00714107" w:rsidRDefault="00AB4DD9" w:rsidP="00761A50">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714107">
              <w:rPr>
                <w:color w:val="auto"/>
                <w:sz w:val="18"/>
                <w:szCs w:val="18"/>
                <w:lang w:val="en-GB" w:eastAsia="zh-CN"/>
              </w:rPr>
              <w:t>Continuous measurement and daily recording</w:t>
            </w:r>
          </w:p>
        </w:tc>
      </w:tr>
      <w:tr w:rsidR="00AB4DD9" w:rsidRPr="00714107" w14:paraId="22EB33AE" w14:textId="77777777" w:rsidTr="00761A50">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779DA7DB"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QA/QC procedures</w:t>
            </w:r>
          </w:p>
        </w:tc>
        <w:tc>
          <w:tcPr>
            <w:tcW w:w="3457" w:type="pct"/>
          </w:tcPr>
          <w:p w14:paraId="763D805B" w14:textId="73E1F2C1" w:rsidR="00AB4DD9" w:rsidRPr="00714107"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107">
              <w:rPr>
                <w:color w:val="auto"/>
                <w:sz w:val="18"/>
                <w:szCs w:val="18"/>
                <w:lang w:val="en-GB" w:eastAsia="zh-CN"/>
              </w:rPr>
              <w:t xml:space="preserve">total </w:t>
            </w:r>
            <w:r w:rsidR="00D15B1D">
              <w:rPr>
                <w:color w:val="auto"/>
                <w:sz w:val="18"/>
                <w:szCs w:val="18"/>
                <w:lang w:val="en-GB" w:eastAsia="zh-CN"/>
              </w:rPr>
              <w:t>9</w:t>
            </w:r>
            <w:r w:rsidRPr="00714107">
              <w:rPr>
                <w:color w:val="auto"/>
                <w:sz w:val="18"/>
                <w:szCs w:val="18"/>
                <w:lang w:val="en-GB" w:eastAsia="zh-CN"/>
              </w:rPr>
              <w:t xml:space="preserve"> meters were calibrated on </w:t>
            </w:r>
            <w:r w:rsidR="00D15B1D" w:rsidRPr="00D15B1D">
              <w:rPr>
                <w:color w:val="auto"/>
                <w:sz w:val="18"/>
                <w:szCs w:val="18"/>
                <w:lang w:val="en-GB" w:eastAsia="zh-CN"/>
              </w:rPr>
              <w:t>11/01/2021</w:t>
            </w:r>
            <w:r w:rsidR="00D15B1D">
              <w:rPr>
                <w:color w:val="auto"/>
                <w:sz w:val="18"/>
                <w:szCs w:val="18"/>
                <w:lang w:val="en-GB" w:eastAsia="zh-CN"/>
              </w:rPr>
              <w:t xml:space="preserve"> </w:t>
            </w:r>
            <w:r w:rsidRPr="00714107">
              <w:rPr>
                <w:color w:val="auto"/>
                <w:sz w:val="18"/>
                <w:szCs w:val="18"/>
                <w:lang w:val="en-GB" w:eastAsia="zh-CN"/>
              </w:rPr>
              <w:t xml:space="preserve">by </w:t>
            </w:r>
            <w:r w:rsidR="00D15B1D" w:rsidRPr="002175A7">
              <w:rPr>
                <w:color w:val="auto"/>
                <w:sz w:val="18"/>
                <w:szCs w:val="18"/>
                <w:lang w:val="en-GB" w:eastAsia="zh-CN"/>
              </w:rPr>
              <w:t>Guangxi Zhuang Autonomous Region Institute of Metrology and testing</w:t>
            </w:r>
            <w:r w:rsidR="00D15B1D" w:rsidRPr="00714107">
              <w:rPr>
                <w:color w:val="auto"/>
                <w:sz w:val="18"/>
                <w:szCs w:val="18"/>
                <w:lang w:val="en-GB" w:eastAsia="zh-CN"/>
              </w:rPr>
              <w:t xml:space="preserve"> </w:t>
            </w:r>
            <w:r w:rsidRPr="00714107">
              <w:rPr>
                <w:color w:val="auto"/>
                <w:sz w:val="18"/>
                <w:szCs w:val="18"/>
                <w:lang w:val="en-GB" w:eastAsia="zh-CN"/>
              </w:rPr>
              <w:t>in compliance with JJG596-2012” Electrical Meters for Measuring Alternating-current Electrical Energy” in China.</w:t>
            </w:r>
          </w:p>
          <w:p w14:paraId="30721061" w14:textId="77777777" w:rsidR="00AB4DD9" w:rsidRPr="00714107" w:rsidRDefault="00AB4DD9" w:rsidP="00761A5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b/>
                <w:bCs/>
                <w:color w:val="auto"/>
                <w:sz w:val="18"/>
                <w:szCs w:val="18"/>
                <w:lang w:val="en-GB" w:eastAsia="zh-CN"/>
              </w:rPr>
              <w:t>Please refer to Section C of the MR for more details.</w:t>
            </w:r>
          </w:p>
        </w:tc>
      </w:tr>
      <w:tr w:rsidR="00AB4DD9" w:rsidRPr="00714107" w14:paraId="688B5C9C" w14:textId="77777777" w:rsidTr="00761A50">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42A56E7"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Purpose of data</w:t>
            </w:r>
          </w:p>
        </w:tc>
        <w:tc>
          <w:tcPr>
            <w:tcW w:w="3457" w:type="pct"/>
          </w:tcPr>
          <w:p w14:paraId="5754BAB3" w14:textId="77777777" w:rsidR="00AB4DD9" w:rsidRPr="00714107" w:rsidRDefault="00AB4DD9" w:rsidP="00761A50">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color w:val="auto"/>
                <w:sz w:val="18"/>
                <w:szCs w:val="18"/>
                <w:lang w:eastAsia="zh-CN"/>
              </w:rPr>
              <w:t>To demonstrate contribution to SDG 7.</w:t>
            </w:r>
          </w:p>
        </w:tc>
      </w:tr>
      <w:tr w:rsidR="00AB4DD9" w:rsidRPr="00714107" w14:paraId="00554670" w14:textId="77777777" w:rsidTr="00761A50">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456CC8FA" w14:textId="77777777" w:rsidR="00AB4DD9" w:rsidRPr="00714107" w:rsidRDefault="00AB4DD9" w:rsidP="00761A50">
            <w:pPr>
              <w:spacing w:line="276" w:lineRule="auto"/>
              <w:contextualSpacing w:val="0"/>
              <w:rPr>
                <w:color w:val="FFFFFF" w:themeColor="background1"/>
                <w:sz w:val="18"/>
                <w:szCs w:val="18"/>
                <w:lang w:val="en-GB"/>
              </w:rPr>
            </w:pPr>
            <w:r w:rsidRPr="00714107">
              <w:rPr>
                <w:color w:val="FFFFFF" w:themeColor="background1"/>
                <w:sz w:val="18"/>
                <w:szCs w:val="18"/>
              </w:rPr>
              <w:t>Additional comment</w:t>
            </w:r>
          </w:p>
        </w:tc>
        <w:tc>
          <w:tcPr>
            <w:tcW w:w="3457" w:type="pct"/>
          </w:tcPr>
          <w:p w14:paraId="796705C5" w14:textId="77777777" w:rsidR="00AB4DD9" w:rsidRPr="00714107" w:rsidRDefault="00AB4DD9" w:rsidP="00761A50">
            <w:pPr>
              <w:contextualSpacing w:val="0"/>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714107">
              <w:rPr>
                <w:color w:val="auto"/>
                <w:sz w:val="18"/>
                <w:szCs w:val="18"/>
                <w:lang w:eastAsia="zh-CN"/>
              </w:rPr>
              <w:t>N/A</w:t>
            </w:r>
          </w:p>
        </w:tc>
      </w:tr>
    </w:tbl>
    <w:p w14:paraId="62B61A55" w14:textId="77777777" w:rsidR="00AB4DD9" w:rsidRPr="003167C5" w:rsidRDefault="00AB4DD9" w:rsidP="00B0339C">
      <w:pPr>
        <w:rPr>
          <w:lang w:val="en-GB"/>
        </w:rPr>
      </w:pPr>
    </w:p>
    <w:p w14:paraId="67C50845" w14:textId="77777777" w:rsidR="00B0339C" w:rsidRPr="003167C5" w:rsidRDefault="00B0339C" w:rsidP="00B0339C">
      <w:pPr>
        <w:rPr>
          <w:b/>
          <w:bCs/>
          <w:lang w:eastAsia="en-GB"/>
        </w:rPr>
      </w:pPr>
      <w:r w:rsidRPr="003167C5">
        <w:rPr>
          <w:b/>
          <w:bCs/>
          <w:lang w:eastAsia="en-GB"/>
        </w:rPr>
        <w:t>SDG 8</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A5300" w:rsidRPr="004916AA" w14:paraId="37DC1D1C" w14:textId="77777777" w:rsidTr="001A5300">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CDB3861" w14:textId="77777777" w:rsidR="001A5300" w:rsidRPr="004916AA" w:rsidRDefault="001A5300"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Data / Parameter</w:t>
            </w:r>
          </w:p>
        </w:tc>
        <w:tc>
          <w:tcPr>
            <w:tcW w:w="3456" w:type="pct"/>
            <w:vAlign w:val="center"/>
          </w:tcPr>
          <w:p w14:paraId="510E97A3" w14:textId="32A92364" w:rsidR="001A5300" w:rsidRPr="001A5300" w:rsidRDefault="001A5300"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18"/>
                <w:szCs w:val="18"/>
                <w:lang w:val="en-GB"/>
              </w:rPr>
            </w:pPr>
            <w:r w:rsidRPr="00222F95">
              <w:rPr>
                <w:rFonts w:asciiTheme="minorHAnsi" w:hAnsiTheme="minorHAnsi"/>
                <w:iCs/>
                <w:color w:val="auto"/>
                <w:sz w:val="18"/>
                <w:szCs w:val="18"/>
                <w:lang w:eastAsia="zh-CN"/>
              </w:rPr>
              <w:t xml:space="preserve">Total </w:t>
            </w:r>
            <w:r>
              <w:rPr>
                <w:rFonts w:asciiTheme="minorHAnsi" w:hAnsiTheme="minorHAnsi"/>
                <w:iCs/>
                <w:color w:val="auto"/>
                <w:sz w:val="18"/>
                <w:szCs w:val="18"/>
                <w:lang w:eastAsia="zh-CN"/>
              </w:rPr>
              <w:t xml:space="preserve">number of jobs </w:t>
            </w:r>
          </w:p>
        </w:tc>
      </w:tr>
      <w:tr w:rsidR="001A5300" w:rsidRPr="004916AA" w14:paraId="47F2287E" w14:textId="77777777" w:rsidTr="001A530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2558D4C" w14:textId="77777777" w:rsidR="001A5300" w:rsidRPr="004916AA" w:rsidRDefault="001A5300"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Unit</w:t>
            </w:r>
          </w:p>
        </w:tc>
        <w:tc>
          <w:tcPr>
            <w:tcW w:w="3456" w:type="pct"/>
            <w:vAlign w:val="center"/>
          </w:tcPr>
          <w:p w14:paraId="771A5314" w14:textId="540B50AB" w:rsidR="001A5300" w:rsidRPr="001A5300" w:rsidRDefault="001A5300"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Number of full-time jobs created</w:t>
            </w:r>
          </w:p>
        </w:tc>
      </w:tr>
      <w:tr w:rsidR="001A5300" w:rsidRPr="004916AA" w14:paraId="76770532" w14:textId="77777777" w:rsidTr="001A5300">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00837ED" w14:textId="77777777" w:rsidR="001A5300" w:rsidRPr="004916AA" w:rsidRDefault="001A5300"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Description</w:t>
            </w:r>
          </w:p>
        </w:tc>
        <w:tc>
          <w:tcPr>
            <w:tcW w:w="3456" w:type="pct"/>
            <w:vAlign w:val="center"/>
          </w:tcPr>
          <w:p w14:paraId="465643E2" w14:textId="37EAB352" w:rsidR="001A5300" w:rsidRPr="001A5300" w:rsidRDefault="001A5300"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 xml:space="preserve">Full-time </w:t>
            </w:r>
            <w:r w:rsidRPr="006B6FDE">
              <w:rPr>
                <w:rFonts w:asciiTheme="minorHAnsi" w:hAnsiTheme="minorHAnsi"/>
                <w:color w:val="auto"/>
                <w:sz w:val="18"/>
                <w:szCs w:val="18"/>
                <w:lang w:eastAsia="zh-CN"/>
              </w:rPr>
              <w:t>Jobs created for both men and women.</w:t>
            </w:r>
          </w:p>
        </w:tc>
      </w:tr>
      <w:tr w:rsidR="001A5300" w:rsidRPr="004916AA" w14:paraId="1A0F13F3" w14:textId="77777777" w:rsidTr="001A530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F0F5609" w14:textId="77777777" w:rsidR="001A5300" w:rsidRPr="004916AA" w:rsidRDefault="001A5300"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Source of data</w:t>
            </w:r>
          </w:p>
        </w:tc>
        <w:tc>
          <w:tcPr>
            <w:tcW w:w="3456" w:type="pct"/>
            <w:vAlign w:val="center"/>
          </w:tcPr>
          <w:p w14:paraId="1A646F50" w14:textId="67CF60B4" w:rsidR="001A5300" w:rsidRPr="001A5300" w:rsidRDefault="001A5300"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6B6FDE">
              <w:rPr>
                <w:rFonts w:asciiTheme="minorHAnsi" w:hAnsiTheme="minorHAnsi"/>
                <w:color w:val="auto"/>
                <w:sz w:val="18"/>
                <w:szCs w:val="18"/>
                <w:lang w:eastAsia="zh-CN"/>
              </w:rPr>
              <w:t>Record keeping book</w:t>
            </w:r>
            <w:r w:rsidRPr="006B6FDE">
              <w:rPr>
                <w:rFonts w:asciiTheme="minorHAnsi" w:hAnsiTheme="minorHAnsi"/>
                <w:color w:val="auto"/>
                <w:sz w:val="18"/>
                <w:szCs w:val="18"/>
              </w:rPr>
              <w:t xml:space="preserve"> </w:t>
            </w:r>
          </w:p>
        </w:tc>
      </w:tr>
      <w:tr w:rsidR="00B0339C" w:rsidRPr="004916AA" w14:paraId="4842B9B3" w14:textId="77777777" w:rsidTr="001A530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F7D1A7B" w14:textId="48969517" w:rsidR="00B0339C" w:rsidRPr="004916AA" w:rsidRDefault="0018089A"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 xml:space="preserve">Value(s) </w:t>
            </w:r>
            <w:r w:rsidRPr="004916AA">
              <w:rPr>
                <w:rFonts w:asciiTheme="minorHAnsi" w:hAnsiTheme="minorHAnsi" w:hint="eastAsia"/>
                <w:color w:val="FFFFFF" w:themeColor="background1"/>
                <w:sz w:val="18"/>
                <w:szCs w:val="18"/>
                <w:lang w:eastAsia="zh-CN"/>
              </w:rPr>
              <w:t>of</w:t>
            </w:r>
            <w:r w:rsidRPr="004916AA">
              <w:rPr>
                <w:rFonts w:asciiTheme="minorHAnsi" w:hAnsiTheme="minorHAnsi"/>
                <w:color w:val="FFFFFF" w:themeColor="background1"/>
                <w:sz w:val="18"/>
                <w:szCs w:val="18"/>
              </w:rPr>
              <w:t xml:space="preserve"> </w:t>
            </w:r>
            <w:r w:rsidRPr="004916AA">
              <w:rPr>
                <w:rFonts w:asciiTheme="minorHAnsi" w:hAnsiTheme="minorHAnsi" w:hint="eastAsia"/>
                <w:color w:val="FFFFFF" w:themeColor="background1"/>
                <w:sz w:val="18"/>
                <w:szCs w:val="18"/>
                <w:lang w:eastAsia="zh-CN"/>
              </w:rPr>
              <w:t>monitored</w:t>
            </w:r>
            <w:r w:rsidRPr="004916AA">
              <w:rPr>
                <w:rFonts w:asciiTheme="minorHAnsi" w:hAnsiTheme="minorHAnsi"/>
                <w:color w:val="FFFFFF" w:themeColor="background1"/>
                <w:sz w:val="18"/>
                <w:szCs w:val="18"/>
              </w:rPr>
              <w:t xml:space="preserve"> </w:t>
            </w:r>
            <w:r w:rsidRPr="004916AA">
              <w:rPr>
                <w:rFonts w:asciiTheme="minorHAnsi" w:hAnsiTheme="minorHAnsi" w:hint="eastAsia"/>
                <w:color w:val="FFFFFF" w:themeColor="background1"/>
                <w:sz w:val="18"/>
                <w:szCs w:val="18"/>
                <w:lang w:eastAsia="zh-CN"/>
              </w:rPr>
              <w:t>parameter</w:t>
            </w:r>
          </w:p>
        </w:tc>
        <w:tc>
          <w:tcPr>
            <w:tcW w:w="3456" w:type="pct"/>
            <w:vAlign w:val="center"/>
          </w:tcPr>
          <w:p w14:paraId="0D6DCC49" w14:textId="2EAE0A0B" w:rsidR="00B0339C" w:rsidRPr="001A5300" w:rsidRDefault="00AB4DD9"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eastAsia="MS Mincho" w:hAnsiTheme="minorHAnsi" w:cs="Avenir-Book"/>
                <w:color w:val="auto"/>
                <w:sz w:val="18"/>
                <w:szCs w:val="18"/>
                <w:lang w:eastAsia="en-US"/>
              </w:rPr>
              <w:t>18</w:t>
            </w:r>
            <w:r w:rsidR="001A5300">
              <w:rPr>
                <w:rFonts w:asciiTheme="minorHAnsi" w:eastAsia="MS Mincho" w:hAnsiTheme="minorHAnsi" w:cs="Avenir-Book"/>
                <w:color w:val="auto"/>
                <w:sz w:val="18"/>
                <w:szCs w:val="18"/>
                <w:lang w:eastAsia="en-US"/>
              </w:rPr>
              <w:t xml:space="preserve"> full-time</w:t>
            </w:r>
            <w:r w:rsidR="00AA0707" w:rsidRPr="001A5300">
              <w:rPr>
                <w:rFonts w:asciiTheme="minorHAnsi" w:eastAsia="MS Mincho" w:hAnsiTheme="minorHAnsi" w:cs="Avenir-Book"/>
                <w:color w:val="auto"/>
                <w:sz w:val="18"/>
                <w:szCs w:val="18"/>
                <w:lang w:eastAsia="en-US"/>
              </w:rPr>
              <w:t xml:space="preserve"> </w:t>
            </w:r>
            <w:r w:rsidR="00B0339C" w:rsidRPr="001A5300">
              <w:rPr>
                <w:rFonts w:asciiTheme="minorHAnsi" w:eastAsia="MS Mincho" w:hAnsiTheme="minorHAnsi" w:cs="Avenir-Book"/>
                <w:color w:val="auto"/>
                <w:sz w:val="18"/>
                <w:szCs w:val="18"/>
                <w:lang w:eastAsia="en-US"/>
              </w:rPr>
              <w:t xml:space="preserve">jobs are created including </w:t>
            </w:r>
            <w:r>
              <w:rPr>
                <w:rFonts w:asciiTheme="minorHAnsi" w:eastAsia="MS Mincho" w:hAnsiTheme="minorHAnsi" w:cs="Avenir-Book"/>
                <w:color w:val="auto"/>
                <w:sz w:val="18"/>
                <w:szCs w:val="18"/>
                <w:lang w:eastAsia="en-US"/>
              </w:rPr>
              <w:t xml:space="preserve">9 </w:t>
            </w:r>
            <w:r w:rsidR="00B0339C" w:rsidRPr="001A5300">
              <w:rPr>
                <w:rFonts w:asciiTheme="minorHAnsi" w:eastAsia="MS Mincho" w:hAnsiTheme="minorHAnsi" w:cs="Avenir-Book"/>
                <w:color w:val="auto"/>
                <w:sz w:val="18"/>
                <w:szCs w:val="18"/>
                <w:lang w:eastAsia="en-US"/>
              </w:rPr>
              <w:t xml:space="preserve">males and </w:t>
            </w:r>
            <w:r>
              <w:rPr>
                <w:rFonts w:asciiTheme="minorHAnsi" w:eastAsia="MS Mincho" w:hAnsiTheme="minorHAnsi" w:cs="Avenir-Book"/>
                <w:color w:val="auto"/>
                <w:sz w:val="18"/>
                <w:szCs w:val="18"/>
                <w:lang w:eastAsia="en-US"/>
              </w:rPr>
              <w:t>9</w:t>
            </w:r>
            <w:r w:rsidR="00AA0707" w:rsidRPr="001A5300">
              <w:rPr>
                <w:rFonts w:asciiTheme="minorHAnsi" w:eastAsia="MS Mincho" w:hAnsiTheme="minorHAnsi" w:cs="Avenir-Book"/>
                <w:color w:val="auto"/>
                <w:sz w:val="18"/>
                <w:szCs w:val="18"/>
                <w:lang w:eastAsia="en-US"/>
              </w:rPr>
              <w:t xml:space="preserve"> </w:t>
            </w:r>
            <w:r w:rsidR="00B0339C" w:rsidRPr="001A5300">
              <w:rPr>
                <w:rFonts w:asciiTheme="minorHAnsi" w:eastAsia="MS Mincho" w:hAnsiTheme="minorHAnsi" w:cs="Avenir-Book"/>
                <w:color w:val="auto"/>
                <w:sz w:val="18"/>
                <w:szCs w:val="18"/>
                <w:lang w:eastAsia="en-US"/>
              </w:rPr>
              <w:t xml:space="preserve">females </w:t>
            </w:r>
          </w:p>
        </w:tc>
      </w:tr>
      <w:tr w:rsidR="00B0339C" w:rsidRPr="004916AA" w14:paraId="039CE28D" w14:textId="77777777" w:rsidTr="001A5300">
        <w:tc>
          <w:tcPr>
            <w:cnfStyle w:val="001000000000" w:firstRow="0" w:lastRow="0" w:firstColumn="1" w:lastColumn="0" w:oddVBand="0" w:evenVBand="0" w:oddHBand="0" w:evenHBand="0" w:firstRowFirstColumn="0" w:firstRowLastColumn="0" w:lastRowFirstColumn="0" w:lastRowLastColumn="0"/>
            <w:tcW w:w="1544" w:type="pct"/>
            <w:vAlign w:val="center"/>
          </w:tcPr>
          <w:p w14:paraId="42DAF62C" w14:textId="77777777" w:rsidR="00B0339C" w:rsidRPr="004916AA" w:rsidRDefault="00B0339C"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Measurement methods and procedures</w:t>
            </w:r>
          </w:p>
        </w:tc>
        <w:tc>
          <w:tcPr>
            <w:tcW w:w="3456" w:type="pct"/>
            <w:vAlign w:val="center"/>
          </w:tcPr>
          <w:p w14:paraId="6522D045" w14:textId="328311DD" w:rsidR="00B0339C" w:rsidRPr="001A5300" w:rsidRDefault="00B0339C"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 xml:space="preserve">Source of data </w:t>
            </w:r>
            <w:r w:rsidR="00692AE1" w:rsidRPr="001A5300">
              <w:rPr>
                <w:rFonts w:asciiTheme="minorHAnsi" w:hAnsiTheme="minorHAnsi"/>
                <w:color w:val="auto"/>
                <w:sz w:val="18"/>
                <w:szCs w:val="18"/>
              </w:rPr>
              <w:t>was</w:t>
            </w:r>
            <w:r w:rsidRPr="001A5300">
              <w:rPr>
                <w:rFonts w:asciiTheme="minorHAnsi" w:hAnsiTheme="minorHAnsi"/>
                <w:color w:val="auto"/>
                <w:sz w:val="18"/>
                <w:szCs w:val="18"/>
              </w:rPr>
              <w:t xml:space="preserve"> </w:t>
            </w:r>
            <w:r w:rsidR="001A5300">
              <w:rPr>
                <w:rFonts w:asciiTheme="minorHAnsi" w:hAnsiTheme="minorHAnsi"/>
                <w:color w:val="auto"/>
                <w:sz w:val="18"/>
                <w:szCs w:val="18"/>
                <w:lang w:eastAsia="zh-CN"/>
              </w:rPr>
              <w:t>record keeping book</w:t>
            </w:r>
            <w:r w:rsidR="002B3897" w:rsidRPr="001A5300">
              <w:rPr>
                <w:rFonts w:asciiTheme="minorHAnsi" w:hAnsiTheme="minorHAnsi"/>
                <w:color w:val="auto"/>
                <w:sz w:val="18"/>
                <w:szCs w:val="18"/>
                <w:lang w:eastAsia="zh-CN"/>
              </w:rPr>
              <w:t xml:space="preserve"> </w:t>
            </w:r>
            <w:r w:rsidRPr="001A5300">
              <w:rPr>
                <w:rFonts w:asciiTheme="minorHAnsi" w:hAnsiTheme="minorHAnsi"/>
                <w:color w:val="auto"/>
                <w:sz w:val="18"/>
                <w:szCs w:val="18"/>
              </w:rPr>
              <w:t xml:space="preserve">and </w:t>
            </w:r>
            <w:r w:rsidR="001A5300">
              <w:rPr>
                <w:rFonts w:asciiTheme="minorHAnsi" w:hAnsiTheme="minorHAnsi"/>
                <w:color w:val="auto"/>
                <w:sz w:val="18"/>
                <w:szCs w:val="18"/>
              </w:rPr>
              <w:t xml:space="preserve">was </w:t>
            </w:r>
            <w:r w:rsidRPr="001A5300">
              <w:rPr>
                <w:rFonts w:asciiTheme="minorHAnsi" w:hAnsiTheme="minorHAnsi"/>
                <w:color w:val="auto"/>
                <w:sz w:val="18"/>
                <w:szCs w:val="18"/>
              </w:rPr>
              <w:t>cross checked by the labor contracts.</w:t>
            </w:r>
          </w:p>
        </w:tc>
      </w:tr>
      <w:tr w:rsidR="00B0339C" w:rsidRPr="004916AA" w14:paraId="0702EB2D" w14:textId="77777777" w:rsidTr="001A5300">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4ABFBE3" w14:textId="77777777" w:rsidR="00B0339C" w:rsidRPr="004916AA" w:rsidRDefault="00B0339C"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Monitoring frequency</w:t>
            </w:r>
          </w:p>
        </w:tc>
        <w:tc>
          <w:tcPr>
            <w:tcW w:w="3456" w:type="pct"/>
            <w:vAlign w:val="center"/>
          </w:tcPr>
          <w:p w14:paraId="44EB03F0" w14:textId="72ACBF26" w:rsidR="00B0339C" w:rsidRPr="001A5300" w:rsidRDefault="001A5300"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Pr>
                <w:rFonts w:asciiTheme="minorHAnsi" w:hAnsiTheme="minorHAnsi"/>
                <w:color w:val="auto"/>
                <w:sz w:val="18"/>
                <w:szCs w:val="18"/>
                <w:lang w:eastAsia="zh-CN"/>
              </w:rPr>
              <w:t>annually</w:t>
            </w:r>
            <w:r w:rsidR="00B0339C" w:rsidRPr="001A5300">
              <w:rPr>
                <w:rFonts w:asciiTheme="minorHAnsi" w:hAnsiTheme="minorHAnsi"/>
                <w:color w:val="auto"/>
                <w:sz w:val="18"/>
                <w:szCs w:val="18"/>
                <w:lang w:eastAsia="zh-CN"/>
              </w:rPr>
              <w:t>.</w:t>
            </w:r>
          </w:p>
        </w:tc>
      </w:tr>
      <w:tr w:rsidR="00B0339C" w:rsidRPr="004916AA" w14:paraId="47D1E2E9" w14:textId="77777777" w:rsidTr="001A530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604E0C9" w14:textId="77777777" w:rsidR="00B0339C" w:rsidRPr="004916AA" w:rsidRDefault="00B0339C"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QA/QC procedures</w:t>
            </w:r>
          </w:p>
        </w:tc>
        <w:tc>
          <w:tcPr>
            <w:tcW w:w="3456" w:type="pct"/>
            <w:vAlign w:val="center"/>
          </w:tcPr>
          <w:p w14:paraId="543044C7" w14:textId="77777777" w:rsidR="00B0339C" w:rsidRPr="001A5300" w:rsidRDefault="00B0339C"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rPr>
            </w:pPr>
            <w:r w:rsidRPr="001A5300">
              <w:rPr>
                <w:rFonts w:asciiTheme="minorHAnsi" w:hAnsiTheme="minorHAnsi"/>
                <w:color w:val="auto"/>
                <w:sz w:val="18"/>
                <w:szCs w:val="18"/>
              </w:rPr>
              <w:t>After the first verification, only changes in employees will be reported.</w:t>
            </w:r>
          </w:p>
          <w:p w14:paraId="5ACB6440" w14:textId="31E3BE74" w:rsidR="00B0339C" w:rsidRPr="001A5300" w:rsidRDefault="00B0339C"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rPr>
              <w:t xml:space="preserve">The results </w:t>
            </w:r>
            <w:r w:rsidR="00DA1FBD" w:rsidRPr="001A5300">
              <w:rPr>
                <w:rFonts w:asciiTheme="minorHAnsi" w:hAnsiTheme="minorHAnsi"/>
                <w:color w:val="auto"/>
                <w:sz w:val="18"/>
                <w:szCs w:val="18"/>
              </w:rPr>
              <w:t>shall</w:t>
            </w:r>
            <w:r w:rsidRPr="001A5300">
              <w:rPr>
                <w:rFonts w:asciiTheme="minorHAnsi" w:hAnsiTheme="minorHAnsi"/>
                <w:color w:val="auto"/>
                <w:sz w:val="18"/>
                <w:szCs w:val="18"/>
              </w:rPr>
              <w:t xml:space="preserve"> be cross checked with</w:t>
            </w:r>
            <w:r w:rsidR="001A5300">
              <w:rPr>
                <w:rFonts w:asciiTheme="minorHAnsi" w:hAnsiTheme="minorHAnsi"/>
                <w:color w:val="auto"/>
                <w:sz w:val="18"/>
                <w:szCs w:val="18"/>
              </w:rPr>
              <w:t xml:space="preserve"> labor contract</w:t>
            </w:r>
            <w:r w:rsidRPr="001A5300">
              <w:rPr>
                <w:rFonts w:asciiTheme="minorHAnsi" w:hAnsiTheme="minorHAnsi"/>
                <w:color w:val="auto"/>
                <w:sz w:val="18"/>
                <w:szCs w:val="18"/>
              </w:rPr>
              <w:t>.</w:t>
            </w:r>
          </w:p>
        </w:tc>
      </w:tr>
      <w:tr w:rsidR="00B0339C" w:rsidRPr="004916AA" w14:paraId="45D9BDC0" w14:textId="77777777" w:rsidTr="001A530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9FAE18E" w14:textId="77777777" w:rsidR="00B0339C" w:rsidRPr="004916AA" w:rsidRDefault="00B0339C"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lastRenderedPageBreak/>
              <w:t>Purpose of data</w:t>
            </w:r>
          </w:p>
        </w:tc>
        <w:tc>
          <w:tcPr>
            <w:tcW w:w="3456" w:type="pct"/>
            <w:vAlign w:val="center"/>
          </w:tcPr>
          <w:p w14:paraId="08ABE76C" w14:textId="77777777" w:rsidR="00B0339C" w:rsidRPr="001A5300" w:rsidRDefault="00B0339C"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lang w:eastAsia="zh-CN"/>
              </w:rPr>
              <w:t>To demonstrate contribution to SDG 8.</w:t>
            </w:r>
          </w:p>
        </w:tc>
      </w:tr>
      <w:tr w:rsidR="00B0339C" w:rsidRPr="004916AA" w14:paraId="32A7B4F7" w14:textId="77777777" w:rsidTr="001A530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D514C56" w14:textId="77777777" w:rsidR="00B0339C" w:rsidRPr="004916AA" w:rsidRDefault="00B0339C" w:rsidP="001A5300">
            <w:pPr>
              <w:contextualSpacing w:val="0"/>
              <w:jc w:val="both"/>
              <w:rPr>
                <w:rFonts w:asciiTheme="minorHAnsi" w:hAnsiTheme="minorHAnsi"/>
                <w:color w:val="FFFFFF" w:themeColor="background1"/>
                <w:sz w:val="18"/>
                <w:szCs w:val="18"/>
                <w:lang w:val="en-GB"/>
              </w:rPr>
            </w:pPr>
            <w:r w:rsidRPr="004916AA">
              <w:rPr>
                <w:rFonts w:asciiTheme="minorHAnsi" w:hAnsiTheme="minorHAnsi"/>
                <w:color w:val="FFFFFF" w:themeColor="background1"/>
                <w:sz w:val="18"/>
                <w:szCs w:val="18"/>
              </w:rPr>
              <w:t>Additional comment</w:t>
            </w:r>
          </w:p>
        </w:tc>
        <w:tc>
          <w:tcPr>
            <w:tcW w:w="3456" w:type="pct"/>
            <w:vAlign w:val="center"/>
          </w:tcPr>
          <w:p w14:paraId="42EA5410" w14:textId="77777777" w:rsidR="00B0339C" w:rsidRPr="001A5300" w:rsidRDefault="00B0339C" w:rsidP="001A5300">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1A5300">
              <w:rPr>
                <w:rFonts w:asciiTheme="minorHAnsi" w:hAnsiTheme="minorHAnsi"/>
                <w:color w:val="auto"/>
                <w:sz w:val="18"/>
                <w:szCs w:val="18"/>
                <w:lang w:eastAsia="zh-CN"/>
              </w:rPr>
              <w:t>N/A</w:t>
            </w:r>
          </w:p>
        </w:tc>
      </w:tr>
    </w:tbl>
    <w:p w14:paraId="0B0B2302" w14:textId="77777777" w:rsidR="00D15B1D" w:rsidRDefault="00D15B1D" w:rsidP="008F1B48">
      <w:pPr>
        <w:rPr>
          <w:b/>
          <w:bCs/>
          <w:lang w:eastAsia="en-GB"/>
        </w:rPr>
      </w:pPr>
      <w:bookmarkStart w:id="69" w:name="_Hlk75163211"/>
    </w:p>
    <w:p w14:paraId="5CC8CFA5" w14:textId="3E2ACD1A" w:rsidR="008F1B48" w:rsidRDefault="008F1B48" w:rsidP="008F1B48">
      <w:pPr>
        <w:rPr>
          <w:b/>
          <w:bCs/>
          <w:lang w:eastAsia="en-GB"/>
        </w:rPr>
      </w:pPr>
      <w:r w:rsidRPr="008C7A48">
        <w:rPr>
          <w:b/>
          <w:bCs/>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8F1B48" w:rsidRPr="005E01C4" w14:paraId="0A9F3FC4" w14:textId="77777777" w:rsidTr="001672D4">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ED2C582" w14:textId="77777777" w:rsidR="008F1B48" w:rsidRPr="005E01C4" w:rsidRDefault="008F1B48" w:rsidP="001672D4">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Data / Parameter</w:t>
            </w:r>
          </w:p>
        </w:tc>
        <w:tc>
          <w:tcPr>
            <w:tcW w:w="3457" w:type="pct"/>
          </w:tcPr>
          <w:p w14:paraId="16EFDA88" w14:textId="77777777" w:rsidR="008F1B48" w:rsidRPr="009C6B46" w:rsidRDefault="008F1B48" w:rsidP="009C6B46">
            <w:pPr>
              <w:ind w:left="90" w:hangingChars="50" w:hanging="9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18"/>
                <w:szCs w:val="18"/>
                <w:lang w:val="en-GB" w:eastAsia="zh-CN"/>
              </w:rPr>
            </w:pPr>
            <w:r w:rsidRPr="009C6B46">
              <w:rPr>
                <w:rFonts w:asciiTheme="minorHAnsi" w:hAnsiTheme="minorHAnsi"/>
                <w:iCs/>
                <w:color w:val="auto"/>
                <w:sz w:val="18"/>
                <w:szCs w:val="18"/>
                <w:lang w:val="en-GB" w:eastAsia="zh-CN"/>
              </w:rPr>
              <w:t>Employee Training of biogas safety operation</w:t>
            </w:r>
          </w:p>
        </w:tc>
      </w:tr>
      <w:tr w:rsidR="008F1B48" w:rsidRPr="005E01C4" w14:paraId="459E6AC0"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A5E0A10" w14:textId="77777777" w:rsidR="008F1B48" w:rsidRPr="005E01C4" w:rsidRDefault="008F1B48" w:rsidP="001672D4">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Unit</w:t>
            </w:r>
          </w:p>
        </w:tc>
        <w:tc>
          <w:tcPr>
            <w:tcW w:w="3457" w:type="pct"/>
          </w:tcPr>
          <w:p w14:paraId="24B4C2B5" w14:textId="77777777" w:rsidR="008F1B48" w:rsidRPr="009C6B46" w:rsidRDefault="008F1B48"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9C6B46">
              <w:rPr>
                <w:rFonts w:hint="eastAsia"/>
                <w:color w:val="auto"/>
                <w:sz w:val="18"/>
                <w:szCs w:val="18"/>
                <w:lang w:val="en-GB" w:eastAsia="zh-CN"/>
              </w:rPr>
              <w:t>/</w:t>
            </w:r>
          </w:p>
        </w:tc>
      </w:tr>
      <w:tr w:rsidR="00F20D69" w:rsidRPr="005E01C4" w14:paraId="5DAF45A4" w14:textId="77777777" w:rsidTr="001672D4">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9722F26"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Description</w:t>
            </w:r>
          </w:p>
        </w:tc>
        <w:tc>
          <w:tcPr>
            <w:tcW w:w="3457" w:type="pct"/>
          </w:tcPr>
          <w:p w14:paraId="5C87B81E" w14:textId="566DA2E9" w:rsidR="00F20D69" w:rsidRPr="009C6B46" w:rsidRDefault="00F20D69" w:rsidP="009C6B46">
            <w:pPr>
              <w:ind w:left="90" w:hangingChars="50" w:hanging="9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Employees was trained on the safety operation of the biogas </w:t>
            </w:r>
          </w:p>
        </w:tc>
      </w:tr>
      <w:tr w:rsidR="00F20D69" w:rsidRPr="005E01C4" w14:paraId="289F3FDD"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80F9040"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Source of data</w:t>
            </w:r>
          </w:p>
        </w:tc>
        <w:tc>
          <w:tcPr>
            <w:tcW w:w="3457" w:type="pct"/>
          </w:tcPr>
          <w:p w14:paraId="781DC1C3" w14:textId="43DD83E0"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Training notice </w:t>
            </w:r>
          </w:p>
        </w:tc>
      </w:tr>
      <w:tr w:rsidR="00F20D69" w:rsidRPr="005E01C4" w14:paraId="299D2FB1" w14:textId="77777777" w:rsidTr="001672D4">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0061DC07" w14:textId="590A18F8"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 xml:space="preserve">Value(s) </w:t>
            </w:r>
            <w:r w:rsidRPr="005E01C4">
              <w:rPr>
                <w:rFonts w:asciiTheme="minorHAnsi" w:hAnsiTheme="minorHAnsi" w:hint="eastAsia"/>
                <w:color w:val="FFFFFF" w:themeColor="background1"/>
                <w:sz w:val="18"/>
                <w:szCs w:val="18"/>
                <w:lang w:eastAsia="zh-CN"/>
              </w:rPr>
              <w:t>of</w:t>
            </w:r>
            <w:r w:rsidRPr="005E01C4">
              <w:rPr>
                <w:rFonts w:asciiTheme="minorHAnsi" w:hAnsiTheme="minorHAnsi"/>
                <w:color w:val="FFFFFF" w:themeColor="background1"/>
                <w:sz w:val="18"/>
                <w:szCs w:val="18"/>
              </w:rPr>
              <w:t xml:space="preserve"> </w:t>
            </w:r>
            <w:r w:rsidRPr="005E01C4">
              <w:rPr>
                <w:rFonts w:asciiTheme="minorHAnsi" w:hAnsiTheme="minorHAnsi" w:hint="eastAsia"/>
                <w:color w:val="FFFFFF" w:themeColor="background1"/>
                <w:sz w:val="18"/>
                <w:szCs w:val="18"/>
                <w:lang w:eastAsia="zh-CN"/>
              </w:rPr>
              <w:t>monitored</w:t>
            </w:r>
            <w:r w:rsidRPr="005E01C4">
              <w:rPr>
                <w:rFonts w:asciiTheme="minorHAnsi" w:hAnsiTheme="minorHAnsi"/>
                <w:color w:val="FFFFFF" w:themeColor="background1"/>
                <w:sz w:val="18"/>
                <w:szCs w:val="18"/>
              </w:rPr>
              <w:t xml:space="preserve"> </w:t>
            </w:r>
            <w:r w:rsidRPr="005E01C4">
              <w:rPr>
                <w:rFonts w:asciiTheme="minorHAnsi" w:hAnsiTheme="minorHAnsi" w:hint="eastAsia"/>
                <w:color w:val="FFFFFF" w:themeColor="background1"/>
                <w:sz w:val="18"/>
                <w:szCs w:val="18"/>
                <w:lang w:eastAsia="zh-CN"/>
              </w:rPr>
              <w:t>parameter</w:t>
            </w:r>
          </w:p>
        </w:tc>
        <w:tc>
          <w:tcPr>
            <w:tcW w:w="3457" w:type="pct"/>
          </w:tcPr>
          <w:p w14:paraId="4542AABF" w14:textId="5DB128AC" w:rsidR="00F20D69" w:rsidRPr="009C6B46"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9C6B46">
              <w:rPr>
                <w:rFonts w:hint="eastAsia"/>
                <w:color w:val="auto"/>
                <w:sz w:val="18"/>
                <w:szCs w:val="18"/>
                <w:lang w:eastAsia="zh-CN"/>
              </w:rPr>
              <w:t>T</w:t>
            </w:r>
            <w:r w:rsidRPr="009C6B46">
              <w:rPr>
                <w:color w:val="auto"/>
                <w:sz w:val="18"/>
                <w:szCs w:val="18"/>
                <w:lang w:eastAsia="zh-CN"/>
              </w:rPr>
              <w:t>raining for the biogas safety operation</w:t>
            </w:r>
            <w:r w:rsidRPr="009C6B46">
              <w:rPr>
                <w:color w:val="auto"/>
                <w:sz w:val="18"/>
                <w:szCs w:val="18"/>
                <w:lang w:val="en-GB" w:eastAsia="zh-CN"/>
              </w:rPr>
              <w:t xml:space="preserve"> was held on </w:t>
            </w:r>
            <w:r w:rsidR="009C6B46">
              <w:rPr>
                <w:color w:val="auto"/>
                <w:sz w:val="18"/>
                <w:szCs w:val="18"/>
                <w:lang w:val="en-GB" w:eastAsia="zh-CN"/>
              </w:rPr>
              <w:t>1</w:t>
            </w:r>
            <w:r w:rsidR="00D15B1D">
              <w:rPr>
                <w:color w:val="auto"/>
                <w:sz w:val="18"/>
                <w:szCs w:val="18"/>
                <w:lang w:val="en-GB" w:eastAsia="zh-CN"/>
              </w:rPr>
              <w:t>5</w:t>
            </w:r>
            <w:r w:rsidRPr="009C6B46">
              <w:rPr>
                <w:color w:val="auto"/>
                <w:sz w:val="18"/>
                <w:szCs w:val="18"/>
                <w:lang w:val="en-GB" w:eastAsia="zh-CN"/>
              </w:rPr>
              <w:t>/</w:t>
            </w:r>
            <w:r w:rsidR="003E04EF" w:rsidRPr="009C6B46">
              <w:rPr>
                <w:color w:val="auto"/>
                <w:sz w:val="18"/>
                <w:szCs w:val="18"/>
                <w:lang w:val="en-GB" w:eastAsia="zh-CN"/>
              </w:rPr>
              <w:t>1</w:t>
            </w:r>
            <w:r w:rsidR="00D15B1D">
              <w:rPr>
                <w:color w:val="auto"/>
                <w:sz w:val="18"/>
                <w:szCs w:val="18"/>
                <w:lang w:val="en-GB" w:eastAsia="zh-CN"/>
              </w:rPr>
              <w:t>2</w:t>
            </w:r>
            <w:r w:rsidRPr="009C6B46">
              <w:rPr>
                <w:color w:val="auto"/>
                <w:sz w:val="18"/>
                <w:szCs w:val="18"/>
                <w:lang w:val="en-GB" w:eastAsia="zh-CN"/>
              </w:rPr>
              <w:t>/2020</w:t>
            </w:r>
            <w:r w:rsidR="009C6B46">
              <w:rPr>
                <w:color w:val="auto"/>
                <w:sz w:val="18"/>
                <w:szCs w:val="18"/>
                <w:lang w:val="en-GB" w:eastAsia="zh-CN"/>
              </w:rPr>
              <w:t xml:space="preserve"> and </w:t>
            </w:r>
            <w:r w:rsidR="00D15B1D">
              <w:rPr>
                <w:color w:val="auto"/>
                <w:sz w:val="18"/>
                <w:szCs w:val="18"/>
                <w:lang w:val="en-GB" w:eastAsia="zh-CN"/>
              </w:rPr>
              <w:t>13</w:t>
            </w:r>
            <w:r w:rsidR="009C6B46">
              <w:rPr>
                <w:color w:val="auto"/>
                <w:sz w:val="18"/>
                <w:szCs w:val="18"/>
                <w:lang w:val="en-GB" w:eastAsia="zh-CN"/>
              </w:rPr>
              <w:t>/1</w:t>
            </w:r>
            <w:r w:rsidR="00D15B1D">
              <w:rPr>
                <w:color w:val="auto"/>
                <w:sz w:val="18"/>
                <w:szCs w:val="18"/>
                <w:lang w:val="en-GB" w:eastAsia="zh-CN"/>
              </w:rPr>
              <w:t>2</w:t>
            </w:r>
            <w:r w:rsidR="009C6B46">
              <w:rPr>
                <w:color w:val="auto"/>
                <w:sz w:val="18"/>
                <w:szCs w:val="18"/>
                <w:lang w:val="en-GB" w:eastAsia="zh-CN"/>
              </w:rPr>
              <w:t>/2021</w:t>
            </w:r>
          </w:p>
        </w:tc>
      </w:tr>
      <w:tr w:rsidR="00F20D69" w:rsidRPr="005E01C4" w14:paraId="3E39DF84" w14:textId="77777777" w:rsidTr="001672D4">
        <w:tc>
          <w:tcPr>
            <w:cnfStyle w:val="001000000000" w:firstRow="0" w:lastRow="0" w:firstColumn="1" w:lastColumn="0" w:oddVBand="0" w:evenVBand="0" w:oddHBand="0" w:evenHBand="0" w:firstRowFirstColumn="0" w:firstRowLastColumn="0" w:lastRowFirstColumn="0" w:lastRowLastColumn="0"/>
            <w:tcW w:w="1543" w:type="pct"/>
          </w:tcPr>
          <w:p w14:paraId="0E3B540C"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Measurement methods and procedures</w:t>
            </w:r>
          </w:p>
        </w:tc>
        <w:tc>
          <w:tcPr>
            <w:tcW w:w="3457" w:type="pct"/>
          </w:tcPr>
          <w:p w14:paraId="110C48E1" w14:textId="77777777" w:rsidR="00F20D69" w:rsidRPr="009C6B46"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9C6B46">
              <w:rPr>
                <w:rFonts w:asciiTheme="minorHAnsi" w:hAnsiTheme="minorHAnsi"/>
                <w:color w:val="auto"/>
                <w:sz w:val="18"/>
                <w:szCs w:val="18"/>
                <w:lang w:eastAsia="zh-CN"/>
              </w:rPr>
              <w:t>Training once a year</w:t>
            </w:r>
          </w:p>
          <w:p w14:paraId="1F54A7BF" w14:textId="253869CA" w:rsidR="00F20D69" w:rsidRPr="009C6B46" w:rsidRDefault="00F20D69" w:rsidP="009C6B46">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C6B46">
              <w:rPr>
                <w:color w:val="auto"/>
                <w:sz w:val="18"/>
                <w:szCs w:val="18"/>
                <w:lang w:val="en-GB" w:eastAsia="zh-CN"/>
              </w:rPr>
              <w:t xml:space="preserve">The training content includes basic biogas knowledge, Operating condition control, operating procedure, patrol inspection, Operation management and </w:t>
            </w:r>
            <w:hyperlink r:id="rId25" w:history="1">
              <w:r w:rsidRPr="009C6B46">
                <w:rPr>
                  <w:color w:val="auto"/>
                  <w:sz w:val="18"/>
                  <w:szCs w:val="18"/>
                  <w:lang w:val="en-GB" w:eastAsia="zh-CN"/>
                </w:rPr>
                <w:t>failure</w:t>
              </w:r>
            </w:hyperlink>
            <w:r w:rsidRPr="009C6B46">
              <w:rPr>
                <w:color w:val="auto"/>
                <w:sz w:val="18"/>
                <w:szCs w:val="18"/>
                <w:lang w:val="en-GB" w:eastAsia="zh-CN"/>
              </w:rPr>
              <w:t> </w:t>
            </w:r>
            <w:hyperlink r:id="rId26" w:history="1">
              <w:r w:rsidRPr="009C6B46">
                <w:rPr>
                  <w:color w:val="auto"/>
                  <w:sz w:val="18"/>
                  <w:szCs w:val="18"/>
                  <w:lang w:val="en-GB" w:eastAsia="zh-CN"/>
                </w:rPr>
                <w:t>process</w:t>
              </w:r>
            </w:hyperlink>
            <w:r w:rsidRPr="009C6B46">
              <w:rPr>
                <w:color w:val="auto"/>
                <w:sz w:val="18"/>
                <w:szCs w:val="18"/>
                <w:lang w:val="en-GB" w:eastAsia="zh-CN"/>
              </w:rPr>
              <w:t xml:space="preserve">. All </w:t>
            </w:r>
            <w:r w:rsidR="007144C0">
              <w:rPr>
                <w:color w:val="auto"/>
                <w:sz w:val="18"/>
                <w:szCs w:val="18"/>
                <w:lang w:val="en-GB" w:eastAsia="zh-CN"/>
              </w:rPr>
              <w:t>18</w:t>
            </w:r>
            <w:r w:rsidRPr="009C6B46">
              <w:rPr>
                <w:color w:val="auto"/>
                <w:sz w:val="18"/>
                <w:szCs w:val="18"/>
                <w:lang w:val="en-GB" w:eastAsia="zh-CN"/>
              </w:rPr>
              <w:t xml:space="preserve"> staff</w:t>
            </w:r>
            <w:r w:rsidR="009C6B46">
              <w:rPr>
                <w:color w:val="auto"/>
                <w:sz w:val="18"/>
                <w:szCs w:val="18"/>
                <w:lang w:val="en-GB" w:eastAsia="zh-CN"/>
              </w:rPr>
              <w:t>s</w:t>
            </w:r>
            <w:r w:rsidRPr="009C6B46">
              <w:rPr>
                <w:color w:val="auto"/>
                <w:sz w:val="18"/>
                <w:szCs w:val="18"/>
                <w:lang w:val="en-GB" w:eastAsia="zh-CN"/>
              </w:rPr>
              <w:t xml:space="preserve"> from </w:t>
            </w:r>
            <w:r w:rsidR="00D15B1D">
              <w:rPr>
                <w:color w:val="auto"/>
                <w:sz w:val="18"/>
                <w:szCs w:val="18"/>
                <w:lang w:val="en-GB" w:eastAsia="zh-CN"/>
              </w:rPr>
              <w:t>9</w:t>
            </w:r>
            <w:r w:rsidR="00C30447">
              <w:rPr>
                <w:color w:val="auto"/>
                <w:sz w:val="18"/>
                <w:szCs w:val="18"/>
                <w:lang w:val="en-GB" w:eastAsia="zh-CN"/>
              </w:rPr>
              <w:t xml:space="preserve"> swine farms </w:t>
            </w:r>
            <w:r w:rsidRPr="009C6B46">
              <w:rPr>
                <w:color w:val="auto"/>
                <w:sz w:val="18"/>
                <w:szCs w:val="18"/>
                <w:lang w:val="en-GB" w:eastAsia="zh-CN"/>
              </w:rPr>
              <w:t xml:space="preserve">attended this training. </w:t>
            </w:r>
          </w:p>
          <w:p w14:paraId="1514136C" w14:textId="0DB41338" w:rsidR="00F20D69" w:rsidRPr="009C6B46" w:rsidRDefault="00F20D69"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9C6B46">
              <w:rPr>
                <w:color w:val="auto"/>
                <w:sz w:val="18"/>
                <w:szCs w:val="18"/>
                <w:lang w:val="en-GB" w:eastAsia="zh-CN"/>
              </w:rPr>
              <w:t>All staff strictly follow the operation procedures in the process of operation and there are no safety accidents occurred during this monitoring period. Therefore, the training is effective.</w:t>
            </w:r>
          </w:p>
        </w:tc>
      </w:tr>
      <w:tr w:rsidR="00F20D69" w:rsidRPr="005E01C4" w14:paraId="3BA58729" w14:textId="77777777" w:rsidTr="001672D4">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4D409728"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Monitoring frequency</w:t>
            </w:r>
          </w:p>
        </w:tc>
        <w:tc>
          <w:tcPr>
            <w:tcW w:w="3457" w:type="pct"/>
          </w:tcPr>
          <w:p w14:paraId="41F3A8F5" w14:textId="77D9EB3B"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9C6B46">
              <w:rPr>
                <w:rFonts w:asciiTheme="minorHAnsi" w:hAnsiTheme="minorHAnsi" w:hint="eastAsia"/>
                <w:color w:val="auto"/>
                <w:sz w:val="18"/>
                <w:szCs w:val="18"/>
                <w:lang w:eastAsia="zh-CN"/>
              </w:rPr>
              <w:t>once</w:t>
            </w:r>
            <w:r w:rsidRPr="009C6B46">
              <w:rPr>
                <w:rFonts w:asciiTheme="minorHAnsi" w:hAnsiTheme="minorHAnsi"/>
                <w:color w:val="auto"/>
                <w:sz w:val="18"/>
                <w:szCs w:val="18"/>
                <w:lang w:eastAsia="zh-CN"/>
              </w:rPr>
              <w:t xml:space="preserve"> </w:t>
            </w:r>
            <w:r w:rsidRPr="009C6B46">
              <w:rPr>
                <w:rFonts w:asciiTheme="minorHAnsi" w:hAnsiTheme="minorHAnsi" w:hint="eastAsia"/>
                <w:color w:val="auto"/>
                <w:sz w:val="18"/>
                <w:szCs w:val="18"/>
                <w:lang w:eastAsia="zh-CN"/>
              </w:rPr>
              <w:t>a</w:t>
            </w:r>
            <w:r w:rsidRPr="009C6B46">
              <w:rPr>
                <w:rFonts w:asciiTheme="minorHAnsi" w:hAnsiTheme="minorHAnsi"/>
                <w:color w:val="auto"/>
                <w:sz w:val="18"/>
                <w:szCs w:val="18"/>
                <w:lang w:eastAsia="zh-CN"/>
              </w:rPr>
              <w:t xml:space="preserve"> year</w:t>
            </w:r>
          </w:p>
        </w:tc>
      </w:tr>
      <w:tr w:rsidR="00F20D69" w:rsidRPr="005E01C4" w14:paraId="6F8007F7"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583F06A9"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QA/QC procedures</w:t>
            </w:r>
          </w:p>
        </w:tc>
        <w:tc>
          <w:tcPr>
            <w:tcW w:w="3457" w:type="pct"/>
          </w:tcPr>
          <w:p w14:paraId="04EF6846" w14:textId="3C9FBD98" w:rsidR="00F20D69" w:rsidRPr="009C6B46" w:rsidRDefault="009C6B46" w:rsidP="009C6B46">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Pr>
                <w:color w:val="auto"/>
                <w:sz w:val="18"/>
                <w:szCs w:val="18"/>
                <w:lang w:val="en-GB" w:eastAsia="zh-CN"/>
              </w:rPr>
              <w:t>Meeting a</w:t>
            </w:r>
            <w:r w:rsidR="00C352AD" w:rsidRPr="009C6B46">
              <w:rPr>
                <w:color w:val="auto"/>
                <w:sz w:val="18"/>
                <w:szCs w:val="18"/>
                <w:lang w:val="en-GB" w:eastAsia="zh-CN"/>
              </w:rPr>
              <w:t xml:space="preserve">ttendance </w:t>
            </w:r>
            <w:r w:rsidR="007D4817">
              <w:rPr>
                <w:color w:val="auto"/>
                <w:sz w:val="18"/>
                <w:szCs w:val="18"/>
                <w:lang w:val="en-GB" w:eastAsia="zh-CN"/>
              </w:rPr>
              <w:t xml:space="preserve">record was used to </w:t>
            </w:r>
            <w:r w:rsidR="007D4817" w:rsidRPr="009C6B46" w:rsidDel="00632B5D">
              <w:rPr>
                <w:rFonts w:asciiTheme="minorHAnsi" w:hAnsiTheme="minorHAnsi"/>
                <w:color w:val="auto"/>
                <w:sz w:val="18"/>
                <w:szCs w:val="18"/>
                <w:lang w:val="en-GB" w:eastAsia="zh-CN"/>
              </w:rPr>
              <w:t>cross</w:t>
            </w:r>
            <w:r w:rsidR="007D4817">
              <w:rPr>
                <w:rFonts w:asciiTheme="minorHAnsi" w:hAnsiTheme="minorHAnsi"/>
                <w:color w:val="auto"/>
                <w:sz w:val="18"/>
                <w:szCs w:val="18"/>
                <w:lang w:val="en-GB" w:eastAsia="zh-CN"/>
              </w:rPr>
              <w:t>-checked.</w:t>
            </w:r>
          </w:p>
        </w:tc>
      </w:tr>
      <w:tr w:rsidR="00F20D69" w:rsidRPr="005E01C4" w14:paraId="18835F2A"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DBE73F6"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Purpose of data</w:t>
            </w:r>
          </w:p>
        </w:tc>
        <w:tc>
          <w:tcPr>
            <w:tcW w:w="3457" w:type="pct"/>
          </w:tcPr>
          <w:p w14:paraId="1C4830C3" w14:textId="7E7DA2E1"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9C6B46">
              <w:rPr>
                <w:rFonts w:asciiTheme="minorHAnsi" w:hAnsiTheme="minorHAnsi"/>
                <w:color w:val="auto"/>
                <w:sz w:val="18"/>
                <w:szCs w:val="18"/>
                <w:lang w:eastAsia="zh-CN"/>
              </w:rPr>
              <w:t>To demonstrate Mitigation Measure for Safeguarding Principles</w:t>
            </w:r>
          </w:p>
        </w:tc>
      </w:tr>
      <w:tr w:rsidR="00F20D69" w:rsidRPr="005E01C4" w14:paraId="50F438E4" w14:textId="77777777" w:rsidTr="001672D4">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02E69C30" w14:textId="77777777" w:rsidR="00F20D69" w:rsidRPr="005E01C4" w:rsidRDefault="00F20D69" w:rsidP="00F20D69">
            <w:pPr>
              <w:spacing w:line="276" w:lineRule="auto"/>
              <w:contextualSpacing w:val="0"/>
              <w:rPr>
                <w:rFonts w:asciiTheme="minorHAnsi" w:hAnsiTheme="minorHAnsi"/>
                <w:color w:val="FFFFFF" w:themeColor="background1"/>
                <w:sz w:val="18"/>
                <w:szCs w:val="18"/>
                <w:lang w:val="en-GB"/>
              </w:rPr>
            </w:pPr>
            <w:r w:rsidRPr="005E01C4">
              <w:rPr>
                <w:rFonts w:asciiTheme="minorHAnsi" w:hAnsiTheme="minorHAnsi"/>
                <w:color w:val="FFFFFF" w:themeColor="background1"/>
                <w:sz w:val="18"/>
                <w:szCs w:val="18"/>
              </w:rPr>
              <w:t>Additional comment</w:t>
            </w:r>
          </w:p>
        </w:tc>
        <w:tc>
          <w:tcPr>
            <w:tcW w:w="3457" w:type="pct"/>
          </w:tcPr>
          <w:p w14:paraId="64028D51" w14:textId="5A9450A8" w:rsidR="00F20D69" w:rsidRPr="009C6B46" w:rsidRDefault="00F20D69" w:rsidP="009C6B4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9C6B46">
              <w:rPr>
                <w:rFonts w:asciiTheme="minorHAnsi" w:hAnsiTheme="minorHAnsi"/>
                <w:color w:val="auto"/>
                <w:sz w:val="18"/>
                <w:szCs w:val="18"/>
                <w:lang w:eastAsia="zh-CN"/>
              </w:rPr>
              <w:t>N/A</w:t>
            </w:r>
          </w:p>
        </w:tc>
      </w:tr>
      <w:bookmarkEnd w:id="69"/>
    </w:tbl>
    <w:p w14:paraId="07D6CB00" w14:textId="77777777" w:rsidR="008F1B48" w:rsidRPr="003B1DEE" w:rsidRDefault="008F1B48" w:rsidP="00816579"/>
    <w:p w14:paraId="598B9028" w14:textId="7EC641D5" w:rsidR="00816579" w:rsidRPr="004714F2" w:rsidRDefault="00816579" w:rsidP="00E7462C">
      <w:pPr>
        <w:pStyle w:val="SectionList"/>
      </w:pPr>
      <w:bookmarkStart w:id="70" w:name="_Toc341456040"/>
      <w:bookmarkStart w:id="71" w:name="_Toc40962778"/>
      <w:r>
        <w:t>Comparison of monitored parameters with last monitoring period</w:t>
      </w:r>
    </w:p>
    <w:p w14:paraId="619067C0" w14:textId="1E519ADA" w:rsidR="00816579" w:rsidRDefault="00173BDF" w:rsidP="005E7CE9">
      <w:pPr>
        <w:spacing w:after="0"/>
        <w:rPr>
          <w:color w:val="auto"/>
          <w:sz w:val="20"/>
          <w:szCs w:val="20"/>
        </w:rPr>
      </w:pPr>
      <w:r w:rsidRPr="008A2AE3">
        <w:rPr>
          <w:color w:val="171717" w:themeColor="background2" w:themeShade="1A"/>
          <w:sz w:val="20"/>
          <w:szCs w:val="20"/>
        </w:rPr>
        <w:t>NA. This is the 1</w:t>
      </w:r>
      <w:r w:rsidRPr="008A2AE3">
        <w:rPr>
          <w:color w:val="171717" w:themeColor="background2" w:themeShade="1A"/>
          <w:sz w:val="20"/>
          <w:szCs w:val="20"/>
          <w:vertAlign w:val="superscript"/>
        </w:rPr>
        <w:t>st</w:t>
      </w:r>
      <w:r w:rsidRPr="008A2AE3">
        <w:rPr>
          <w:color w:val="171717" w:themeColor="background2" w:themeShade="1A"/>
          <w:sz w:val="20"/>
          <w:szCs w:val="20"/>
        </w:rPr>
        <w:t xml:space="preserve"> </w:t>
      </w:r>
      <w:r w:rsidR="004C1E6E" w:rsidRPr="008A2AE3">
        <w:rPr>
          <w:color w:val="171717" w:themeColor="background2" w:themeShade="1A"/>
          <w:sz w:val="20"/>
          <w:szCs w:val="20"/>
        </w:rPr>
        <w:t>monitoring period, no last monitoring period can be compared.</w:t>
      </w:r>
    </w:p>
    <w:p w14:paraId="3BAE5C23" w14:textId="77777777" w:rsidR="000C4119" w:rsidRPr="005E7CE9" w:rsidRDefault="000C4119" w:rsidP="005E7CE9">
      <w:pPr>
        <w:spacing w:after="0"/>
        <w:rPr>
          <w:color w:val="auto"/>
          <w:sz w:val="20"/>
          <w:szCs w:val="20"/>
        </w:rPr>
      </w:pPr>
    </w:p>
    <w:p w14:paraId="7BE91347" w14:textId="77777777" w:rsidR="00816579" w:rsidRPr="00C97C8A" w:rsidRDefault="00816579" w:rsidP="00E7462C">
      <w:pPr>
        <w:pStyle w:val="SectionList"/>
      </w:pPr>
      <w:r w:rsidRPr="00C97C8A">
        <w:t>Implementation of sampling plan</w:t>
      </w:r>
      <w:bookmarkEnd w:id="70"/>
      <w:bookmarkEnd w:id="71"/>
    </w:p>
    <w:p w14:paraId="5E970AB5" w14:textId="139B29CF" w:rsidR="003A297D" w:rsidRDefault="00816579" w:rsidP="003A297D">
      <w:r w:rsidRPr="003B1DEE">
        <w:t>&gt;&gt;</w:t>
      </w:r>
    </w:p>
    <w:p w14:paraId="3C2075BE" w14:textId="77777777" w:rsidR="004C4903" w:rsidRDefault="004C4903" w:rsidP="004C4903">
      <w:pPr>
        <w:spacing w:after="0"/>
        <w:jc w:val="both"/>
        <w:rPr>
          <w:color w:val="auto"/>
          <w:sz w:val="20"/>
          <w:szCs w:val="20"/>
          <w:lang w:eastAsia="en-GB"/>
        </w:rPr>
      </w:pPr>
      <w:r w:rsidRPr="008F11D9">
        <w:rPr>
          <w:color w:val="auto"/>
          <w:sz w:val="20"/>
          <w:szCs w:val="20"/>
          <w:lang w:eastAsia="zh-CN"/>
        </w:rPr>
        <w:t xml:space="preserve">According to the PDD, the </w:t>
      </w:r>
      <w:r w:rsidRPr="008F11D9">
        <w:rPr>
          <w:rFonts w:hint="eastAsia"/>
          <w:color w:val="auto"/>
          <w:sz w:val="20"/>
          <w:szCs w:val="20"/>
          <w:lang w:eastAsia="zh-CN"/>
        </w:rPr>
        <w:t>sample</w:t>
      </w:r>
      <w:r w:rsidRPr="008F11D9">
        <w:rPr>
          <w:color w:val="auto"/>
          <w:sz w:val="20"/>
          <w:szCs w:val="20"/>
          <w:lang w:eastAsia="zh-CN"/>
        </w:rPr>
        <w:t xml:space="preserve"> size</w:t>
      </w:r>
      <w:r w:rsidRPr="00756410">
        <w:rPr>
          <w:color w:val="auto"/>
          <w:sz w:val="20"/>
          <w:szCs w:val="20"/>
          <w:lang w:eastAsia="zh-CN"/>
        </w:rPr>
        <w:t xml:space="preserve"> is calculated according to the design scale and fixed during the monitoring period</w:t>
      </w:r>
      <w:r>
        <w:rPr>
          <w:color w:val="auto"/>
          <w:sz w:val="20"/>
          <w:szCs w:val="20"/>
          <w:lang w:eastAsia="zh-CN"/>
        </w:rPr>
        <w:t>. During this m</w:t>
      </w:r>
      <w:r>
        <w:rPr>
          <w:color w:val="auto"/>
          <w:sz w:val="20"/>
          <w:szCs w:val="20"/>
          <w:lang w:eastAsia="en-GB"/>
        </w:rPr>
        <w:t>onitoring period, the sampling is implemented</w:t>
      </w:r>
      <w:r w:rsidRPr="008F11D9">
        <w:rPr>
          <w:color w:val="auto"/>
          <w:sz w:val="20"/>
          <w:szCs w:val="20"/>
          <w:lang w:eastAsia="en-GB"/>
        </w:rPr>
        <w:t xml:space="preserve"> according to the stratified sampling method for the monitoring of </w:t>
      </w:r>
      <w:r w:rsidRPr="008F11D9">
        <w:rPr>
          <w:rFonts w:hint="eastAsia"/>
          <w:color w:val="auto"/>
          <w:sz w:val="20"/>
          <w:szCs w:val="20"/>
          <w:lang w:eastAsia="en-GB"/>
        </w:rPr>
        <w:t>W</w:t>
      </w:r>
      <w:r w:rsidRPr="008F11D9">
        <w:rPr>
          <w:color w:val="auto"/>
          <w:sz w:val="20"/>
          <w:szCs w:val="20"/>
          <w:vertAlign w:val="subscript"/>
          <w:lang w:eastAsia="en-GB"/>
        </w:rPr>
        <w:t>site</w:t>
      </w:r>
      <w:r>
        <w:rPr>
          <w:color w:val="auto"/>
          <w:sz w:val="20"/>
          <w:szCs w:val="20"/>
          <w:lang w:eastAsia="en-GB"/>
        </w:rPr>
        <w:t xml:space="preserve"> described in Section C of MR</w:t>
      </w:r>
      <w:r w:rsidRPr="008F11D9">
        <w:rPr>
          <w:color w:val="auto"/>
          <w:sz w:val="20"/>
          <w:szCs w:val="20"/>
          <w:lang w:eastAsia="en-GB"/>
        </w:rPr>
        <w:t>.</w:t>
      </w:r>
      <w:r>
        <w:rPr>
          <w:color w:val="auto"/>
          <w:sz w:val="20"/>
          <w:szCs w:val="20"/>
          <w:lang w:eastAsia="en-GB"/>
        </w:rPr>
        <w:t xml:space="preserve"> The detailed steps are as following:</w:t>
      </w:r>
    </w:p>
    <w:p w14:paraId="4451CA7F" w14:textId="77777777" w:rsidR="004C4903" w:rsidRPr="00F522C6" w:rsidRDefault="004C4903" w:rsidP="004C4903">
      <w:pPr>
        <w:pStyle w:val="afff7"/>
        <w:numPr>
          <w:ilvl w:val="0"/>
          <w:numId w:val="35"/>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the overall sample size based on the </w:t>
      </w:r>
      <w:r>
        <w:rPr>
          <w:rFonts w:asciiTheme="minorHAnsi" w:hAnsiTheme="minorHAnsi"/>
          <w:color w:val="auto"/>
          <w:sz w:val="20"/>
          <w:szCs w:val="20"/>
        </w:rPr>
        <w:t xml:space="preserve">design </w:t>
      </w:r>
      <w:r w:rsidRPr="00F522C6">
        <w:rPr>
          <w:rFonts w:asciiTheme="minorHAnsi" w:hAnsiTheme="minorHAnsi"/>
          <w:color w:val="auto"/>
          <w:sz w:val="20"/>
          <w:szCs w:val="20"/>
        </w:rPr>
        <w:t xml:space="preserve">population of </w:t>
      </w:r>
      <w:r>
        <w:rPr>
          <w:rFonts w:asciiTheme="minorHAnsi" w:hAnsiTheme="minorHAnsi" w:hint="eastAsia"/>
          <w:color w:val="auto"/>
          <w:sz w:val="20"/>
          <w:szCs w:val="20"/>
          <w:lang w:eastAsia="zh-CN"/>
        </w:rPr>
        <w:t>swine</w:t>
      </w:r>
      <w:r w:rsidRPr="00F522C6">
        <w:rPr>
          <w:rFonts w:asciiTheme="minorHAnsi" w:hAnsiTheme="minorHAnsi"/>
          <w:color w:val="auto"/>
          <w:sz w:val="20"/>
          <w:szCs w:val="20"/>
        </w:rPr>
        <w:t xml:space="preserve"> firstly is calculated. </w:t>
      </w:r>
    </w:p>
    <w:p w14:paraId="10D24720" w14:textId="0F0A6F99" w:rsidR="004C4903" w:rsidRPr="00F522C6" w:rsidRDefault="004C4903" w:rsidP="004C4903">
      <w:pPr>
        <w:pStyle w:val="afff7"/>
        <w:numPr>
          <w:ilvl w:val="0"/>
          <w:numId w:val="35"/>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t xml:space="preserve">As the project involved </w:t>
      </w:r>
      <w:r>
        <w:rPr>
          <w:rFonts w:asciiTheme="minorHAnsi" w:hAnsiTheme="minorHAnsi"/>
          <w:color w:val="auto"/>
          <w:sz w:val="20"/>
          <w:szCs w:val="20"/>
        </w:rPr>
        <w:t>9</w:t>
      </w:r>
      <w:r w:rsidRPr="00F522C6">
        <w:rPr>
          <w:rFonts w:asciiTheme="minorHAnsi" w:hAnsiTheme="minorHAnsi"/>
          <w:color w:val="auto"/>
          <w:sz w:val="20"/>
          <w:szCs w:val="20"/>
        </w:rPr>
        <w:t xml:space="preserve"> swine farms, then the sample size in each swine farm is </w:t>
      </w:r>
      <w:r>
        <w:rPr>
          <w:rFonts w:asciiTheme="minorHAnsi" w:hAnsiTheme="minorHAnsi"/>
          <w:color w:val="auto"/>
          <w:sz w:val="20"/>
          <w:szCs w:val="20"/>
        </w:rPr>
        <w:t>adjusted</w:t>
      </w:r>
      <w:r w:rsidRPr="00F522C6">
        <w:rPr>
          <w:rFonts w:asciiTheme="minorHAnsi" w:hAnsiTheme="minorHAnsi"/>
          <w:color w:val="auto"/>
          <w:sz w:val="20"/>
          <w:szCs w:val="20"/>
        </w:rPr>
        <w:t xml:space="preserve"> based on the</w:t>
      </w:r>
      <w:r w:rsidRPr="00F522C6">
        <w:rPr>
          <w:rFonts w:asciiTheme="minorHAnsi" w:hAnsiTheme="minorHAnsi"/>
          <w:b/>
          <w:color w:val="auto"/>
          <w:sz w:val="20"/>
          <w:szCs w:val="20"/>
        </w:rPr>
        <w:t xml:space="preserve"> </w:t>
      </w:r>
      <w:r w:rsidRPr="00F522C6">
        <w:rPr>
          <w:rFonts w:asciiTheme="minorHAnsi" w:hAnsiTheme="minorHAnsi"/>
          <w:color w:val="auto"/>
          <w:sz w:val="20"/>
          <w:szCs w:val="20"/>
        </w:rPr>
        <w:t xml:space="preserve">proportion of the number of each farm in the total number of </w:t>
      </w:r>
      <w:r>
        <w:rPr>
          <w:rFonts w:asciiTheme="minorHAnsi" w:hAnsiTheme="minorHAnsi"/>
          <w:color w:val="auto"/>
          <w:sz w:val="20"/>
          <w:szCs w:val="20"/>
        </w:rPr>
        <w:t>9</w:t>
      </w:r>
      <w:r w:rsidRPr="00F522C6">
        <w:rPr>
          <w:rFonts w:asciiTheme="minorHAnsi" w:hAnsiTheme="minorHAnsi"/>
          <w:color w:val="auto"/>
          <w:sz w:val="20"/>
          <w:szCs w:val="20"/>
        </w:rPr>
        <w:t xml:space="preserve"> farms. </w:t>
      </w:r>
    </w:p>
    <w:p w14:paraId="6DFF5A0F" w14:textId="77777777" w:rsidR="004C4903" w:rsidRPr="00F522C6" w:rsidRDefault="004C4903" w:rsidP="004C4903">
      <w:pPr>
        <w:pStyle w:val="afff7"/>
        <w:numPr>
          <w:ilvl w:val="0"/>
          <w:numId w:val="35"/>
        </w:numPr>
        <w:spacing w:after="0"/>
        <w:contextualSpacing w:val="0"/>
        <w:jc w:val="both"/>
        <w:rPr>
          <w:rFonts w:asciiTheme="minorHAnsi" w:hAnsiTheme="minorHAnsi"/>
          <w:color w:val="auto"/>
          <w:sz w:val="20"/>
          <w:szCs w:val="20"/>
        </w:rPr>
      </w:pPr>
      <w:r w:rsidRPr="00F522C6">
        <w:rPr>
          <w:rFonts w:asciiTheme="minorHAnsi" w:hAnsiTheme="minorHAnsi"/>
          <w:color w:val="auto"/>
          <w:sz w:val="20"/>
          <w:szCs w:val="20"/>
        </w:rPr>
        <w:lastRenderedPageBreak/>
        <w:t xml:space="preserve">Similarly, the sample size of each age group of Market swine and Breeding swine in </w:t>
      </w:r>
      <w:r>
        <w:rPr>
          <w:rFonts w:asciiTheme="minorHAnsi" w:hAnsiTheme="minorHAnsi"/>
          <w:color w:val="auto"/>
          <w:sz w:val="20"/>
          <w:szCs w:val="20"/>
        </w:rPr>
        <w:t>each</w:t>
      </w:r>
      <w:r w:rsidRPr="00F522C6">
        <w:rPr>
          <w:rFonts w:asciiTheme="minorHAnsi" w:hAnsiTheme="minorHAnsi"/>
          <w:color w:val="auto"/>
          <w:sz w:val="20"/>
          <w:szCs w:val="20"/>
        </w:rPr>
        <w:t xml:space="preserve"> farm is also calculated based on the proportion of the number of each age group of Market swine and Breeding swine to the total number of swine in </w:t>
      </w:r>
      <w:r>
        <w:rPr>
          <w:rFonts w:asciiTheme="minorHAnsi" w:hAnsiTheme="minorHAnsi"/>
          <w:color w:val="auto"/>
          <w:sz w:val="20"/>
          <w:szCs w:val="20"/>
        </w:rPr>
        <w:t>the</w:t>
      </w:r>
      <w:r w:rsidRPr="00F522C6">
        <w:rPr>
          <w:rFonts w:asciiTheme="minorHAnsi" w:hAnsiTheme="minorHAnsi"/>
          <w:color w:val="auto"/>
          <w:sz w:val="20"/>
          <w:szCs w:val="20"/>
        </w:rPr>
        <w:t xml:space="preserve"> farm. </w:t>
      </w:r>
    </w:p>
    <w:p w14:paraId="782EDD91" w14:textId="77777777" w:rsidR="004C4903" w:rsidRPr="00F522C6" w:rsidRDefault="004C4903" w:rsidP="004C4903">
      <w:pPr>
        <w:pStyle w:val="afff7"/>
        <w:numPr>
          <w:ilvl w:val="0"/>
          <w:numId w:val="35"/>
        </w:numPr>
        <w:spacing w:after="0"/>
        <w:ind w:left="357" w:hanging="357"/>
        <w:contextualSpacing w:val="0"/>
        <w:jc w:val="both"/>
        <w:rPr>
          <w:rFonts w:asciiTheme="minorHAnsi" w:hAnsiTheme="minorHAnsi"/>
          <w:sz w:val="20"/>
          <w:szCs w:val="20"/>
        </w:rPr>
      </w:pPr>
      <w:r w:rsidRPr="00F522C6">
        <w:rPr>
          <w:rFonts w:asciiTheme="minorHAnsi" w:hAnsiTheme="minorHAnsi"/>
          <w:color w:val="auto"/>
          <w:sz w:val="20"/>
          <w:szCs w:val="20"/>
        </w:rPr>
        <w:t xml:space="preserve">After the sample size in each age group of Market swine and Breeding swine of each swine farm determined, the sample is conducted in every swine farm. Since swine in different age are kept in the different </w:t>
      </w:r>
      <w:r>
        <w:rPr>
          <w:rFonts w:asciiTheme="minorHAnsi" w:hAnsiTheme="minorHAnsi" w:hint="eastAsia"/>
          <w:color w:val="auto"/>
          <w:sz w:val="20"/>
          <w:szCs w:val="20"/>
          <w:lang w:eastAsia="zh-CN"/>
        </w:rPr>
        <w:t>swine</w:t>
      </w:r>
      <w:r w:rsidRPr="00F522C6">
        <w:rPr>
          <w:rFonts w:asciiTheme="minorHAnsi" w:hAnsiTheme="minorHAnsi"/>
          <w:color w:val="auto"/>
          <w:sz w:val="20"/>
          <w:szCs w:val="20"/>
        </w:rPr>
        <w:t xml:space="preserve"> houses, samples can be randomly selected from </w:t>
      </w:r>
      <w:r>
        <w:rPr>
          <w:rFonts w:asciiTheme="minorHAnsi" w:hAnsiTheme="minorHAnsi"/>
          <w:color w:val="auto"/>
          <w:sz w:val="20"/>
          <w:szCs w:val="20"/>
        </w:rPr>
        <w:t>swine</w:t>
      </w:r>
      <w:r w:rsidRPr="00F522C6">
        <w:rPr>
          <w:rFonts w:asciiTheme="minorHAnsi" w:hAnsiTheme="minorHAnsi"/>
          <w:color w:val="auto"/>
          <w:sz w:val="20"/>
          <w:szCs w:val="20"/>
        </w:rPr>
        <w:t xml:space="preserve"> houses of this age group.</w:t>
      </w:r>
      <w:r w:rsidRPr="00F522C6">
        <w:rPr>
          <w:rFonts w:asciiTheme="minorHAnsi" w:hAnsiTheme="minorHAnsi"/>
          <w:sz w:val="20"/>
          <w:szCs w:val="20"/>
        </w:rPr>
        <w:t xml:space="preserve"> </w:t>
      </w:r>
    </w:p>
    <w:p w14:paraId="38F70813" w14:textId="77777777" w:rsidR="004C4903" w:rsidRPr="00F522C6" w:rsidRDefault="004C4903" w:rsidP="004C4903">
      <w:pPr>
        <w:pStyle w:val="afff7"/>
        <w:numPr>
          <w:ilvl w:val="0"/>
          <w:numId w:val="35"/>
        </w:numPr>
        <w:spacing w:after="0"/>
        <w:ind w:left="357" w:hanging="357"/>
        <w:contextualSpacing w:val="0"/>
        <w:jc w:val="both"/>
        <w:rPr>
          <w:rFonts w:asciiTheme="minorHAnsi" w:hAnsiTheme="minorHAnsi"/>
          <w:sz w:val="20"/>
          <w:szCs w:val="20"/>
          <w:lang w:eastAsia="en-GB"/>
        </w:rPr>
      </w:pPr>
      <w:r w:rsidRPr="00F522C6">
        <w:rPr>
          <w:rFonts w:asciiTheme="minorHAnsi" w:hAnsiTheme="minorHAnsi"/>
          <w:color w:val="auto"/>
          <w:sz w:val="20"/>
          <w:szCs w:val="20"/>
        </w:rPr>
        <w:t>After the samples are selected, the weight is measured in each farm monthly by weight measurers and recorded in the weight record table</w:t>
      </w:r>
      <w:r w:rsidRPr="00F522C6">
        <w:rPr>
          <w:rFonts w:asciiTheme="minorHAnsi" w:hAnsiTheme="minorHAnsi"/>
          <w:color w:val="auto"/>
          <w:sz w:val="20"/>
          <w:szCs w:val="20"/>
          <w:lang w:eastAsia="zh-CN"/>
        </w:rPr>
        <w:t xml:space="preserve">. </w:t>
      </w:r>
    </w:p>
    <w:p w14:paraId="77FD993D" w14:textId="77777777" w:rsidR="004C4903" w:rsidRPr="007A542C" w:rsidRDefault="004C4903" w:rsidP="004C4903">
      <w:pPr>
        <w:pStyle w:val="afff7"/>
        <w:numPr>
          <w:ilvl w:val="0"/>
          <w:numId w:val="35"/>
        </w:numPr>
        <w:spacing w:after="0"/>
        <w:ind w:left="357" w:hanging="357"/>
        <w:contextualSpacing w:val="0"/>
        <w:jc w:val="both"/>
        <w:rPr>
          <w:rFonts w:asciiTheme="minorHAnsi" w:hAnsiTheme="minorHAnsi"/>
          <w:color w:val="auto"/>
          <w:sz w:val="20"/>
          <w:szCs w:val="20"/>
          <w:lang w:eastAsia="zh-CN"/>
        </w:rPr>
      </w:pPr>
      <w:r w:rsidRPr="007A542C">
        <w:rPr>
          <w:rFonts w:asciiTheme="minorHAnsi" w:hAnsiTheme="minorHAnsi"/>
          <w:color w:val="auto"/>
          <w:sz w:val="20"/>
          <w:szCs w:val="20"/>
          <w:lang w:eastAsia="zh-CN"/>
        </w:rPr>
        <w:t>T</w:t>
      </w:r>
      <w:r w:rsidRPr="007A542C">
        <w:rPr>
          <w:rFonts w:asciiTheme="minorHAnsi" w:hAnsiTheme="minorHAnsi" w:cs="Arial"/>
          <w:color w:val="auto"/>
          <w:sz w:val="20"/>
          <w:szCs w:val="20"/>
        </w:rPr>
        <w:t>he sample will be marked after weighting and if the sample swine is still drawn next month, then this sample swine needs to be discarded and a new sample swine is drawn</w:t>
      </w:r>
      <w:r w:rsidRPr="007A542C">
        <w:rPr>
          <w:rFonts w:asciiTheme="minorHAnsi" w:hAnsiTheme="minorHAnsi"/>
          <w:color w:val="auto"/>
          <w:sz w:val="20"/>
          <w:szCs w:val="20"/>
          <w:lang w:eastAsia="zh-CN"/>
        </w:rPr>
        <w:t>, this will be done every month until the end of the monitoring period.</w:t>
      </w:r>
    </w:p>
    <w:p w14:paraId="56ECBF48" w14:textId="77777777" w:rsidR="004C4903" w:rsidRPr="00E20BD5" w:rsidRDefault="004C4903" w:rsidP="004C4903">
      <w:pPr>
        <w:spacing w:after="0"/>
        <w:jc w:val="both"/>
        <w:rPr>
          <w:rFonts w:eastAsia="等线"/>
          <w:color w:val="auto"/>
          <w:sz w:val="20"/>
          <w:szCs w:val="20"/>
          <w:lang w:eastAsia="zh-CN"/>
        </w:rPr>
      </w:pPr>
    </w:p>
    <w:p w14:paraId="53730C64" w14:textId="77777777" w:rsidR="004C4903" w:rsidRPr="00E20BD5" w:rsidRDefault="004C4903" w:rsidP="004C4903">
      <w:pPr>
        <w:spacing w:after="0"/>
        <w:jc w:val="both"/>
        <w:rPr>
          <w:rFonts w:eastAsia="等线"/>
          <w:b/>
          <w:bCs/>
          <w:color w:val="auto"/>
          <w:sz w:val="20"/>
          <w:szCs w:val="20"/>
          <w:lang w:eastAsia="zh-CN"/>
        </w:rPr>
      </w:pPr>
      <w:r>
        <w:rPr>
          <w:rFonts w:eastAsia="等线"/>
          <w:b/>
          <w:bCs/>
          <w:color w:val="auto"/>
          <w:sz w:val="20"/>
          <w:szCs w:val="20"/>
          <w:lang w:eastAsia="zh-CN"/>
        </w:rPr>
        <w:t xml:space="preserve">Step </w:t>
      </w:r>
      <w:r w:rsidRPr="00E20BD5">
        <w:rPr>
          <w:rFonts w:eastAsia="等线"/>
          <w:b/>
          <w:bCs/>
          <w:color w:val="auto"/>
          <w:sz w:val="20"/>
          <w:szCs w:val="20"/>
          <w:lang w:eastAsia="zh-CN"/>
        </w:rPr>
        <w:t xml:space="preserve">1. </w:t>
      </w:r>
      <w:r w:rsidRPr="00C3617F">
        <w:rPr>
          <w:b/>
          <w:bCs/>
          <w:color w:val="auto"/>
          <w:sz w:val="20"/>
          <w:szCs w:val="20"/>
          <w:lang w:eastAsia="zh-CN"/>
        </w:rPr>
        <w:t>overall sample size calculation</w:t>
      </w:r>
      <w:r w:rsidRPr="00E20BD5" w:rsidDel="00271594">
        <w:rPr>
          <w:rFonts w:eastAsia="等线"/>
          <w:b/>
          <w:bCs/>
          <w:color w:val="auto"/>
          <w:sz w:val="20"/>
          <w:szCs w:val="20"/>
          <w:lang w:eastAsia="zh-CN"/>
        </w:rPr>
        <w:t xml:space="preserve"> </w:t>
      </w:r>
    </w:p>
    <w:p w14:paraId="7FAF2CFE" w14:textId="2F85D34B" w:rsidR="004C4903" w:rsidRPr="008343CD" w:rsidRDefault="004C4903" w:rsidP="004C4903">
      <w:pPr>
        <w:spacing w:after="0"/>
        <w:jc w:val="both"/>
        <w:rPr>
          <w:rFonts w:asciiTheme="minorHAnsi" w:hAnsiTheme="minorHAnsi"/>
          <w:color w:val="171717" w:themeColor="background2" w:themeShade="1A"/>
          <w:sz w:val="20"/>
          <w:szCs w:val="20"/>
          <w:lang w:eastAsia="zh-CN"/>
        </w:rPr>
      </w:pPr>
      <w:r w:rsidRPr="008343CD">
        <w:rPr>
          <w:rFonts w:asciiTheme="minorHAnsi" w:hAnsiTheme="minorHAnsi"/>
          <w:color w:val="171717" w:themeColor="background2" w:themeShade="1A"/>
          <w:sz w:val="20"/>
          <w:szCs w:val="20"/>
          <w:lang w:eastAsia="zh-CN"/>
        </w:rPr>
        <w:t>According to “Standard: Sampling and surveys for CDM project activities and programmes of activities (Version 09.0)”, the desired confidence level is 95% and the desired precision is 10%. According to statistical principles and sampling survey method, 42</w:t>
      </w:r>
      <w:r>
        <w:rPr>
          <w:rFonts w:asciiTheme="minorHAnsi" w:hAnsiTheme="minorHAnsi"/>
          <w:color w:val="171717" w:themeColor="background2" w:themeShade="1A"/>
          <w:sz w:val="20"/>
          <w:szCs w:val="20"/>
          <w:lang w:eastAsia="zh-CN"/>
        </w:rPr>
        <w:t>2</w:t>
      </w:r>
      <w:r w:rsidRPr="008343CD">
        <w:rPr>
          <w:rFonts w:asciiTheme="minorHAnsi" w:hAnsiTheme="minorHAnsi"/>
          <w:color w:val="171717" w:themeColor="background2" w:themeShade="1A"/>
          <w:sz w:val="20"/>
          <w:szCs w:val="20"/>
          <w:lang w:eastAsia="zh-CN"/>
        </w:rPr>
        <w:t xml:space="preserve"> samples should be sufficient to satisfy the desired confidence and precision. For mean value sampling, the required sampling quantity is calculated by the following steps:</w:t>
      </w:r>
    </w:p>
    <w:p w14:paraId="7E5E1637"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object w:dxaOrig="3640" w:dyaOrig="720" w14:anchorId="4DC29023">
          <v:shape id="_x0000_i1030" type="#_x0000_t75" style="width:178.9pt;height:36pt" o:ole="">
            <v:imagedata r:id="rId27" o:title=""/>
          </v:shape>
          <o:OLEObject Type="Embed" ProgID="Unknown" ShapeID="_x0000_i1030" DrawAspect="Content" ObjectID="_1724828795" r:id="rId28"/>
        </w:object>
      </w:r>
    </w:p>
    <w:p w14:paraId="7A872540"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2</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N/(N+n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w:t>
      </w:r>
    </w:p>
    <w:p w14:paraId="2DAD1065"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=Bn</w:t>
      </w:r>
      <w:r w:rsidRPr="008343CD">
        <w:rPr>
          <w:rFonts w:asciiTheme="minorHAnsi" w:eastAsia="宋体" w:hAnsiTheme="minorHAnsi" w:cs="Arial"/>
          <w:color w:val="171717" w:themeColor="background2" w:themeShade="1A"/>
          <w:sz w:val="18"/>
          <w:szCs w:val="18"/>
          <w:vertAlign w:val="subscript"/>
          <w:lang w:eastAsia="zh-CN"/>
        </w:rPr>
        <w:t>2</w:t>
      </w:r>
    </w:p>
    <w:p w14:paraId="635ACE2D"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/r</w:t>
      </w:r>
    </w:p>
    <w:p w14:paraId="2DA48C3C"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n= 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xml:space="preserve"> (110%) </w:t>
      </w:r>
    </w:p>
    <w:p w14:paraId="1CA4A541"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Where:</w:t>
      </w:r>
    </w:p>
    <w:p w14:paraId="73645EB7" w14:textId="77777777" w:rsidR="004C4903" w:rsidRPr="008343CD" w:rsidRDefault="004C4903" w:rsidP="004C4903">
      <w:pPr>
        <w:autoSpaceDE w:val="0"/>
        <w:autoSpaceDN w:val="0"/>
        <w:adjustRightInd w:val="0"/>
        <w:spacing w:after="0"/>
        <w:ind w:left="540" w:hangingChars="300" w:hanging="54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Z    the Z-statistic and the value taken is 1.96 (corresponding to 90% confidence level);</w:t>
      </w:r>
    </w:p>
    <w:p w14:paraId="6C9283D8" w14:textId="77777777" w:rsidR="004C4903" w:rsidRPr="008343CD" w:rsidRDefault="004C4903" w:rsidP="004C4903">
      <w:pPr>
        <w:autoSpaceDE w:val="0"/>
        <w:autoSpaceDN w:val="0"/>
        <w:adjustRightInd w:val="0"/>
        <w:spacing w:after="0"/>
        <w:ind w:left="383" w:hangingChars="213" w:hanging="383"/>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σ   the standard deviation;</w:t>
      </w:r>
    </w:p>
    <w:p w14:paraId="4BD8EEED" w14:textId="77777777" w:rsidR="004C4903" w:rsidRPr="008343CD" w:rsidRDefault="004C4903" w:rsidP="004C4903">
      <w:pPr>
        <w:autoSpaceDE w:val="0"/>
        <w:autoSpaceDN w:val="0"/>
        <w:adjustRightInd w:val="0"/>
        <w:spacing w:after="0"/>
        <w:ind w:left="360" w:hangingChars="200" w:hanging="36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d   the maximum error of estimate;</w:t>
      </w:r>
    </w:p>
    <w:p w14:paraId="5C52E4DE" w14:textId="77777777" w:rsidR="004C4903" w:rsidRPr="008343CD" w:rsidRDefault="004C4903" w:rsidP="004C4903">
      <w:pPr>
        <w:autoSpaceDE w:val="0"/>
        <w:autoSpaceDN w:val="0"/>
        <w:adjustRightInd w:val="0"/>
        <w:spacing w:after="0"/>
        <w:ind w:left="540" w:hangingChars="300" w:hanging="54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X   the mean value of samples;</w:t>
      </w:r>
    </w:p>
    <w:p w14:paraId="732312A1" w14:textId="77777777" w:rsidR="004C4903" w:rsidRPr="008343CD" w:rsidRDefault="004C4903" w:rsidP="004C4903">
      <w:pPr>
        <w:autoSpaceDE w:val="0"/>
        <w:autoSpaceDN w:val="0"/>
        <w:adjustRightInd w:val="0"/>
        <w:spacing w:after="0"/>
        <w:ind w:left="383" w:hangingChars="213" w:hanging="383"/>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V   the coefficient of variation, V= </w:t>
      </w:r>
      <w:r w:rsidRPr="008343CD">
        <w:rPr>
          <w:rFonts w:asciiTheme="minorHAnsi" w:eastAsia="宋体" w:hAnsiTheme="minorHAnsi" w:cs="Calibri"/>
          <w:color w:val="171717" w:themeColor="background2" w:themeShade="1A"/>
          <w:sz w:val="18"/>
          <w:szCs w:val="18"/>
          <w:lang w:eastAsia="zh-CN"/>
        </w:rPr>
        <w:t>σ</w:t>
      </w:r>
      <w:r w:rsidRPr="008343CD">
        <w:rPr>
          <w:rFonts w:asciiTheme="minorHAnsi" w:eastAsia="宋体" w:hAnsiTheme="minorHAnsi" w:cs="Arial"/>
          <w:color w:val="171717" w:themeColor="background2" w:themeShade="1A"/>
          <w:sz w:val="18"/>
          <w:szCs w:val="18"/>
          <w:lang w:eastAsia="zh-CN"/>
        </w:rPr>
        <w:t>/X≤1 and its maximum value 1 is taken;</w:t>
      </w:r>
    </w:p>
    <w:p w14:paraId="238E9F9A" w14:textId="77777777" w:rsidR="004C4903" w:rsidRPr="008343CD" w:rsidRDefault="004C4903" w:rsidP="004C4903">
      <w:pPr>
        <w:autoSpaceDE w:val="0"/>
        <w:autoSpaceDN w:val="0"/>
        <w:adjustRightInd w:val="0"/>
        <w:spacing w:after="0"/>
        <w:ind w:left="360" w:hangingChars="200" w:hanging="36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e   the allowed relative sampling error (“precision”) and the value taken is 10% </w:t>
      </w:r>
    </w:p>
    <w:p w14:paraId="318DAD30" w14:textId="4A9F95AA"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N   the total number of swine population </w:t>
      </w:r>
      <w:r>
        <w:rPr>
          <w:rFonts w:cs="TimesNewRomanPSMT"/>
          <w:color w:val="000000"/>
          <w:sz w:val="18"/>
          <w:szCs w:val="18"/>
          <w:lang w:eastAsia="zh-CN"/>
        </w:rPr>
        <w:t>259,710</w:t>
      </w:r>
      <w:r w:rsidRPr="008343CD">
        <w:rPr>
          <w:rStyle w:val="aff8"/>
          <w:rFonts w:asciiTheme="minorHAnsi" w:eastAsia="宋体" w:hAnsiTheme="minorHAnsi" w:cs="Arial"/>
          <w:color w:val="171717" w:themeColor="background2" w:themeShade="1A"/>
          <w:sz w:val="18"/>
          <w:szCs w:val="18"/>
          <w:lang w:eastAsia="zh-CN"/>
        </w:rPr>
        <w:footnoteReference w:id="12"/>
      </w:r>
      <w:r w:rsidRPr="008343CD">
        <w:rPr>
          <w:rFonts w:asciiTheme="minorHAnsi" w:eastAsia="宋体" w:hAnsiTheme="minorHAnsi" w:cs="Arial"/>
          <w:color w:val="171717" w:themeColor="background2" w:themeShade="1A"/>
          <w:sz w:val="18"/>
          <w:szCs w:val="18"/>
          <w:lang w:eastAsia="zh-CN"/>
        </w:rPr>
        <w:t xml:space="preserve">; </w:t>
      </w:r>
    </w:p>
    <w:p w14:paraId="2339E6E7"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B   the survey design effect and the B value taken is 1 because for stratification sampling the B value is less than or equal to 1;</w:t>
      </w:r>
    </w:p>
    <w:p w14:paraId="7F5BE4EF"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r    the survey reply rate and the value taken is 100%; </w:t>
      </w:r>
    </w:p>
    <w:p w14:paraId="036AADCC" w14:textId="77777777" w:rsidR="004C4903" w:rsidRPr="008343CD" w:rsidRDefault="004C4903" w:rsidP="004C4903">
      <w:pPr>
        <w:autoSpaceDE w:val="0"/>
        <w:autoSpaceDN w:val="0"/>
        <w:adjustRightInd w:val="0"/>
        <w:spacing w:after="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t xml:space="preserve">110%  10% contingency was added to produce the final sample size; </w:t>
      </w:r>
    </w:p>
    <w:p w14:paraId="2E9A2016" w14:textId="77777777" w:rsidR="004C4903" w:rsidRPr="008343CD" w:rsidRDefault="004C4903" w:rsidP="004C4903">
      <w:pPr>
        <w:autoSpaceDE w:val="0"/>
        <w:autoSpaceDN w:val="0"/>
        <w:adjustRightInd w:val="0"/>
        <w:spacing w:after="0"/>
        <w:ind w:left="1350" w:hangingChars="750" w:hanging="1350"/>
        <w:jc w:val="both"/>
        <w:rPr>
          <w:rFonts w:asciiTheme="minorHAnsi" w:eastAsia="宋体" w:hAnsiTheme="minorHAnsi" w:cs="Arial"/>
          <w:color w:val="171717" w:themeColor="background2" w:themeShade="1A"/>
          <w:sz w:val="18"/>
          <w:szCs w:val="18"/>
          <w:lang w:eastAsia="zh-CN"/>
        </w:rPr>
      </w:pPr>
      <w:r w:rsidRPr="008343CD">
        <w:rPr>
          <w:rFonts w:asciiTheme="minorHAnsi" w:eastAsia="宋体" w:hAnsiTheme="minorHAnsi" w:cs="Arial"/>
          <w:color w:val="171717" w:themeColor="background2" w:themeShade="1A"/>
          <w:sz w:val="18"/>
          <w:szCs w:val="18"/>
          <w:lang w:eastAsia="zh-CN"/>
        </w:rPr>
        <w:lastRenderedPageBreak/>
        <w:t>n</w:t>
      </w:r>
      <w:r w:rsidRPr="008343CD">
        <w:rPr>
          <w:rFonts w:asciiTheme="minorHAnsi" w:eastAsia="宋体" w:hAnsiTheme="minorHAnsi" w:cs="Arial"/>
          <w:color w:val="171717" w:themeColor="background2" w:themeShade="1A"/>
          <w:sz w:val="18"/>
          <w:szCs w:val="18"/>
          <w:vertAlign w:val="subscript"/>
          <w:lang w:eastAsia="zh-CN"/>
        </w:rPr>
        <w:t>1</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2</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3</w:t>
      </w:r>
      <w:r w:rsidRPr="008343CD">
        <w:rPr>
          <w:rFonts w:asciiTheme="minorHAnsi" w:eastAsia="宋体" w:hAnsiTheme="minorHAnsi" w:cs="Arial"/>
          <w:color w:val="171717" w:themeColor="background2" w:themeShade="1A"/>
          <w:sz w:val="18"/>
          <w:szCs w:val="18"/>
          <w:lang w:eastAsia="zh-CN"/>
        </w:rPr>
        <w:t>, n</w:t>
      </w:r>
      <w:r w:rsidRPr="008343CD">
        <w:rPr>
          <w:rFonts w:asciiTheme="minorHAnsi" w:eastAsia="宋体" w:hAnsiTheme="minorHAnsi" w:cs="Arial"/>
          <w:color w:val="171717" w:themeColor="background2" w:themeShade="1A"/>
          <w:sz w:val="18"/>
          <w:szCs w:val="18"/>
          <w:vertAlign w:val="subscript"/>
          <w:lang w:eastAsia="zh-CN"/>
        </w:rPr>
        <w:t>4</w:t>
      </w:r>
      <w:r w:rsidRPr="008343CD">
        <w:rPr>
          <w:rFonts w:asciiTheme="minorHAnsi" w:eastAsia="宋体" w:hAnsiTheme="minorHAnsi" w:cs="Arial"/>
          <w:color w:val="171717" w:themeColor="background2" w:themeShade="1A"/>
          <w:sz w:val="18"/>
          <w:szCs w:val="18"/>
          <w:lang w:eastAsia="zh-CN"/>
        </w:rPr>
        <w:t>, n  the adjusted values after each step with n being the final number of samples to be taken. Actually, n4 is the required number of samples based on calculation, 10% contingency was added to n4 to produce n in this sampling.</w:t>
      </w:r>
    </w:p>
    <w:tbl>
      <w:tblPr>
        <w:tblStyle w:val="afffff3"/>
        <w:tblW w:w="0" w:type="auto"/>
        <w:jc w:val="center"/>
        <w:tblLook w:val="04A0" w:firstRow="1" w:lastRow="0" w:firstColumn="1" w:lastColumn="0" w:noHBand="0" w:noVBand="1"/>
      </w:tblPr>
      <w:tblGrid>
        <w:gridCol w:w="1602"/>
        <w:gridCol w:w="1605"/>
        <w:gridCol w:w="1604"/>
        <w:gridCol w:w="1604"/>
        <w:gridCol w:w="1603"/>
        <w:gridCol w:w="1604"/>
      </w:tblGrid>
      <w:tr w:rsidR="004C4903" w:rsidRPr="001E2472" w14:paraId="6A3E7C2C" w14:textId="77777777" w:rsidTr="000A61F8">
        <w:trPr>
          <w:jc w:val="center"/>
        </w:trPr>
        <w:tc>
          <w:tcPr>
            <w:tcW w:w="1602" w:type="dxa"/>
            <w:vAlign w:val="center"/>
          </w:tcPr>
          <w:p w14:paraId="69CDAF93" w14:textId="77777777" w:rsidR="004C4903" w:rsidRPr="008343CD" w:rsidRDefault="004C4903" w:rsidP="000A61F8">
            <w:pPr>
              <w:autoSpaceDE w:val="0"/>
              <w:autoSpaceDN w:val="0"/>
              <w:adjustRightInd w:val="0"/>
              <w:jc w:val="both"/>
              <w:rPr>
                <w:rFonts w:asciiTheme="majorHAnsi" w:eastAsia="宋体" w:hAnsiTheme="majorHAnsi" w:cs="Arial"/>
                <w:i/>
                <w:color w:val="171717" w:themeColor="background2" w:themeShade="1A"/>
                <w:sz w:val="18"/>
                <w:szCs w:val="18"/>
                <w:lang w:eastAsia="zh-CN"/>
              </w:rPr>
            </w:pPr>
            <w:bookmarkStart w:id="72" w:name="_Hlk56001304"/>
            <w:r w:rsidRPr="008343CD">
              <w:rPr>
                <w:rFonts w:asciiTheme="majorHAnsi" w:eastAsia="宋体" w:hAnsiTheme="majorHAnsi" w:cs="Arial"/>
                <w:i/>
                <w:color w:val="171717" w:themeColor="background2" w:themeShade="1A"/>
                <w:sz w:val="18"/>
                <w:szCs w:val="18"/>
                <w:lang w:eastAsia="zh-CN"/>
              </w:rPr>
              <w:t>Z</w:t>
            </w:r>
          </w:p>
        </w:tc>
        <w:tc>
          <w:tcPr>
            <w:tcW w:w="1605" w:type="dxa"/>
            <w:vAlign w:val="center"/>
          </w:tcPr>
          <w:p w14:paraId="12D59477" w14:textId="77777777" w:rsidR="004C4903" w:rsidRPr="008343CD" w:rsidRDefault="004C4903" w:rsidP="000A61F8">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V</w:t>
            </w:r>
          </w:p>
        </w:tc>
        <w:tc>
          <w:tcPr>
            <w:tcW w:w="1604" w:type="dxa"/>
            <w:vAlign w:val="center"/>
          </w:tcPr>
          <w:p w14:paraId="26AD4896" w14:textId="77777777" w:rsidR="004C4903" w:rsidRPr="008343CD" w:rsidRDefault="004C4903" w:rsidP="000A61F8">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e</w:t>
            </w:r>
          </w:p>
        </w:tc>
        <w:tc>
          <w:tcPr>
            <w:tcW w:w="1604" w:type="dxa"/>
            <w:vAlign w:val="center"/>
          </w:tcPr>
          <w:p w14:paraId="60C67489" w14:textId="77777777" w:rsidR="004C4903" w:rsidRPr="008343CD" w:rsidRDefault="004C4903" w:rsidP="000A61F8">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N</w:t>
            </w:r>
          </w:p>
        </w:tc>
        <w:tc>
          <w:tcPr>
            <w:tcW w:w="1603" w:type="dxa"/>
            <w:vAlign w:val="center"/>
          </w:tcPr>
          <w:p w14:paraId="3871A800" w14:textId="77777777" w:rsidR="004C4903" w:rsidRPr="008343CD" w:rsidRDefault="004C4903" w:rsidP="000A61F8">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B</w:t>
            </w:r>
          </w:p>
        </w:tc>
        <w:tc>
          <w:tcPr>
            <w:tcW w:w="1604" w:type="dxa"/>
            <w:vAlign w:val="center"/>
          </w:tcPr>
          <w:p w14:paraId="7B46E7FB" w14:textId="77777777" w:rsidR="004C4903" w:rsidRPr="008343CD" w:rsidRDefault="004C4903" w:rsidP="000A61F8">
            <w:pPr>
              <w:autoSpaceDE w:val="0"/>
              <w:autoSpaceDN w:val="0"/>
              <w:adjustRightInd w:val="0"/>
              <w:jc w:val="both"/>
              <w:rPr>
                <w:rFonts w:asciiTheme="majorHAnsi" w:eastAsia="宋体" w:hAnsiTheme="majorHAnsi" w:cs="Arial"/>
                <w:i/>
                <w:color w:val="171717" w:themeColor="background2" w:themeShade="1A"/>
                <w:sz w:val="18"/>
                <w:szCs w:val="18"/>
                <w:lang w:eastAsia="zh-CN"/>
              </w:rPr>
            </w:pPr>
            <w:r w:rsidRPr="008343CD">
              <w:rPr>
                <w:rFonts w:asciiTheme="majorHAnsi" w:eastAsia="宋体" w:hAnsiTheme="majorHAnsi" w:cs="Arial"/>
                <w:i/>
                <w:color w:val="171717" w:themeColor="background2" w:themeShade="1A"/>
                <w:sz w:val="18"/>
                <w:szCs w:val="18"/>
                <w:lang w:eastAsia="zh-CN"/>
              </w:rPr>
              <w:t>r</w:t>
            </w:r>
          </w:p>
        </w:tc>
      </w:tr>
      <w:tr w:rsidR="004C4903" w:rsidRPr="001E2472" w14:paraId="2BEE7ECD" w14:textId="77777777" w:rsidTr="000A61F8">
        <w:trPr>
          <w:jc w:val="center"/>
        </w:trPr>
        <w:tc>
          <w:tcPr>
            <w:tcW w:w="1602" w:type="dxa"/>
            <w:vAlign w:val="center"/>
          </w:tcPr>
          <w:p w14:paraId="7A2E84B7" w14:textId="77777777" w:rsidR="004C4903" w:rsidRPr="0056626C" w:rsidRDefault="004C4903" w:rsidP="000A61F8">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1.96</w:t>
            </w:r>
          </w:p>
        </w:tc>
        <w:tc>
          <w:tcPr>
            <w:tcW w:w="1605" w:type="dxa"/>
            <w:vAlign w:val="center"/>
          </w:tcPr>
          <w:p w14:paraId="65A64D6D" w14:textId="77777777" w:rsidR="004C4903" w:rsidRPr="0056626C" w:rsidRDefault="004C4903" w:rsidP="000A61F8">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w:t>
            </w:r>
          </w:p>
        </w:tc>
        <w:tc>
          <w:tcPr>
            <w:tcW w:w="1604" w:type="dxa"/>
            <w:vAlign w:val="center"/>
          </w:tcPr>
          <w:p w14:paraId="37F52CA2" w14:textId="77777777" w:rsidR="004C4903" w:rsidRPr="0056626C" w:rsidRDefault="004C4903" w:rsidP="000A61F8">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10%</w:t>
            </w:r>
          </w:p>
        </w:tc>
        <w:tc>
          <w:tcPr>
            <w:tcW w:w="1604" w:type="dxa"/>
            <w:vAlign w:val="center"/>
          </w:tcPr>
          <w:p w14:paraId="53BE1B1E" w14:textId="3B54E58C" w:rsidR="004C4903" w:rsidRPr="0056626C" w:rsidRDefault="004C4903" w:rsidP="000A61F8">
            <w:pPr>
              <w:autoSpaceDE w:val="0"/>
              <w:autoSpaceDN w:val="0"/>
              <w:adjustRightInd w:val="0"/>
              <w:jc w:val="both"/>
              <w:rPr>
                <w:rFonts w:asciiTheme="majorHAnsi" w:eastAsia="宋体" w:hAnsiTheme="majorHAnsi" w:cs="Arial"/>
                <w:color w:val="171717" w:themeColor="background2" w:themeShade="1A"/>
                <w:sz w:val="18"/>
                <w:szCs w:val="18"/>
                <w:lang w:eastAsia="zh-CN"/>
              </w:rPr>
            </w:pPr>
            <w:r>
              <w:rPr>
                <w:rFonts w:cs="TimesNewRomanPSMT"/>
                <w:color w:val="000000"/>
                <w:sz w:val="18"/>
                <w:szCs w:val="18"/>
                <w:lang w:eastAsia="zh-CN"/>
              </w:rPr>
              <w:t>259,710</w:t>
            </w:r>
          </w:p>
        </w:tc>
        <w:tc>
          <w:tcPr>
            <w:tcW w:w="1603" w:type="dxa"/>
            <w:vAlign w:val="center"/>
          </w:tcPr>
          <w:p w14:paraId="3F2326B0" w14:textId="77777777" w:rsidR="004C4903" w:rsidRPr="0056626C" w:rsidRDefault="004C4903" w:rsidP="000A61F8">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w:t>
            </w:r>
          </w:p>
        </w:tc>
        <w:tc>
          <w:tcPr>
            <w:tcW w:w="1604" w:type="dxa"/>
            <w:vAlign w:val="center"/>
          </w:tcPr>
          <w:p w14:paraId="42901125" w14:textId="77777777" w:rsidR="004C4903" w:rsidRPr="0056626C" w:rsidRDefault="004C4903" w:rsidP="000A61F8">
            <w:pPr>
              <w:autoSpaceDE w:val="0"/>
              <w:autoSpaceDN w:val="0"/>
              <w:adjustRightInd w:val="0"/>
              <w:jc w:val="both"/>
              <w:rPr>
                <w:rFonts w:asciiTheme="majorHAnsi" w:eastAsia="宋体" w:hAnsiTheme="majorHAnsi" w:cs="Arial"/>
                <w:color w:val="171717" w:themeColor="background2" w:themeShade="1A"/>
                <w:sz w:val="18"/>
                <w:szCs w:val="18"/>
                <w:lang w:eastAsia="zh-CN"/>
              </w:rPr>
            </w:pPr>
            <w:r w:rsidRPr="0056626C">
              <w:rPr>
                <w:rFonts w:asciiTheme="majorHAnsi" w:eastAsia="宋体" w:hAnsiTheme="majorHAnsi" w:cs="Arial"/>
                <w:color w:val="171717" w:themeColor="background2" w:themeShade="1A"/>
                <w:sz w:val="18"/>
                <w:szCs w:val="18"/>
                <w:lang w:eastAsia="zh-CN"/>
              </w:rPr>
              <w:t>100%</w:t>
            </w:r>
          </w:p>
        </w:tc>
      </w:tr>
      <w:tr w:rsidR="004C4903" w:rsidRPr="001E2472" w14:paraId="6C9CD769" w14:textId="77777777" w:rsidTr="000A61F8">
        <w:trPr>
          <w:jc w:val="center"/>
        </w:trPr>
        <w:tc>
          <w:tcPr>
            <w:tcW w:w="1602" w:type="dxa"/>
            <w:vAlign w:val="center"/>
          </w:tcPr>
          <w:p w14:paraId="77834773" w14:textId="77777777" w:rsidR="004C4903" w:rsidRPr="0056626C" w:rsidRDefault="004C4903" w:rsidP="000A61F8">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1</w:t>
            </w:r>
          </w:p>
        </w:tc>
        <w:tc>
          <w:tcPr>
            <w:tcW w:w="1605" w:type="dxa"/>
            <w:vAlign w:val="center"/>
          </w:tcPr>
          <w:p w14:paraId="025903D6" w14:textId="77777777" w:rsidR="004C4903" w:rsidRPr="0056626C" w:rsidRDefault="00000000" w:rsidP="000A61F8">
            <w:pPr>
              <w:autoSpaceDE w:val="0"/>
              <w:autoSpaceDN w:val="0"/>
              <w:adjustRightInd w:val="0"/>
              <w:jc w:val="both"/>
              <w:rPr>
                <w:rFonts w:asciiTheme="majorHAnsi" w:hAnsiTheme="majorHAnsi" w:cs="TimesNewRomanPSMT"/>
                <w:color w:val="171717" w:themeColor="background2" w:themeShade="1A"/>
                <w:sz w:val="18"/>
                <w:szCs w:val="18"/>
                <w:lang w:eastAsia="zh-CN"/>
              </w:rPr>
            </w:pPr>
            <m:oMathPara>
              <m:oMathParaPr>
                <m:jc m:val="left"/>
              </m:oMathParaPr>
              <m:oMath>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Z</m:t>
                    </m:r>
                  </m:e>
                  <m:sup>
                    <m:r>
                      <w:rPr>
                        <w:rFonts w:ascii="Cambria Math" w:hAnsi="Cambria Math"/>
                        <w:color w:val="171717" w:themeColor="background2" w:themeShade="1A"/>
                        <w:sz w:val="18"/>
                        <w:szCs w:val="18"/>
                      </w:rPr>
                      <m:t>2</m:t>
                    </m:r>
                  </m:sup>
                </m:sSup>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V</m:t>
                    </m:r>
                  </m:e>
                  <m:sup>
                    <m:r>
                      <w:rPr>
                        <w:rFonts w:ascii="Cambria Math" w:hAnsi="Cambria Math"/>
                        <w:color w:val="171717" w:themeColor="background2" w:themeShade="1A"/>
                        <w:sz w:val="18"/>
                        <w:szCs w:val="18"/>
                      </w:rPr>
                      <m:t>2</m:t>
                    </m:r>
                  </m:sup>
                </m:sSup>
                <m:r>
                  <w:rPr>
                    <w:rFonts w:ascii="Cambria Math" w:hAnsi="Cambria Math"/>
                    <w:color w:val="171717" w:themeColor="background2" w:themeShade="1A"/>
                    <w:sz w:val="18"/>
                    <w:szCs w:val="18"/>
                  </w:rPr>
                  <m:t>/</m:t>
                </m:r>
                <m:sSup>
                  <m:sSupPr>
                    <m:ctrlPr>
                      <w:rPr>
                        <w:rFonts w:ascii="Cambria Math" w:hAnsi="Cambria Math"/>
                        <w:i/>
                        <w:color w:val="171717" w:themeColor="background2" w:themeShade="1A"/>
                        <w:sz w:val="18"/>
                        <w:szCs w:val="18"/>
                      </w:rPr>
                    </m:ctrlPr>
                  </m:sSupPr>
                  <m:e>
                    <m:r>
                      <w:rPr>
                        <w:rFonts w:ascii="Cambria Math" w:hAnsi="Cambria Math"/>
                        <w:color w:val="171717" w:themeColor="background2" w:themeShade="1A"/>
                        <w:sz w:val="18"/>
                        <w:szCs w:val="18"/>
                      </w:rPr>
                      <m:t>e</m:t>
                    </m:r>
                  </m:e>
                  <m:sup>
                    <m:r>
                      <w:rPr>
                        <w:rFonts w:ascii="Cambria Math" w:hAnsi="Cambria Math"/>
                        <w:color w:val="171717" w:themeColor="background2" w:themeShade="1A"/>
                        <w:sz w:val="18"/>
                        <w:szCs w:val="18"/>
                      </w:rPr>
                      <m:t>2</m:t>
                    </m:r>
                  </m:sup>
                </m:sSup>
              </m:oMath>
            </m:oMathPara>
          </w:p>
        </w:tc>
        <w:tc>
          <w:tcPr>
            <w:tcW w:w="6415" w:type="dxa"/>
            <w:gridSpan w:val="4"/>
            <w:vAlign w:val="center"/>
          </w:tcPr>
          <w:p w14:paraId="2BF4E25D" w14:textId="77777777" w:rsidR="004C4903" w:rsidRPr="0056626C" w:rsidRDefault="004C4903" w:rsidP="000A61F8">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4C4903" w:rsidRPr="001E2472" w14:paraId="48A76535" w14:textId="77777777" w:rsidTr="000A61F8">
        <w:trPr>
          <w:jc w:val="center"/>
        </w:trPr>
        <w:tc>
          <w:tcPr>
            <w:tcW w:w="1602" w:type="dxa"/>
            <w:vAlign w:val="center"/>
          </w:tcPr>
          <w:p w14:paraId="5800CEE1" w14:textId="77777777" w:rsidR="004C4903" w:rsidRPr="0056626C" w:rsidRDefault="004C4903" w:rsidP="000A61F8">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2</w:t>
            </w:r>
          </w:p>
        </w:tc>
        <w:tc>
          <w:tcPr>
            <w:tcW w:w="1605" w:type="dxa"/>
            <w:vAlign w:val="center"/>
          </w:tcPr>
          <w:p w14:paraId="320D71C5" w14:textId="77777777" w:rsidR="004C4903" w:rsidRPr="0056626C" w:rsidRDefault="004C4903" w:rsidP="000A61F8">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1</w:t>
            </w:r>
            <w:r w:rsidRPr="0056626C">
              <w:rPr>
                <w:rFonts w:asciiTheme="majorHAnsi" w:hAnsiTheme="majorHAnsi" w:cs="TimesNewRomanPS-ItalicMT"/>
                <w:i/>
                <w:iCs/>
                <w:color w:val="171717" w:themeColor="background2" w:themeShade="1A"/>
                <w:sz w:val="18"/>
                <w:szCs w:val="18"/>
                <w:lang w:val="pt-BR"/>
              </w:rPr>
              <w:t>N/(N+n</w:t>
            </w:r>
            <w:r w:rsidRPr="0056626C">
              <w:rPr>
                <w:rFonts w:asciiTheme="majorHAnsi" w:hAnsiTheme="majorHAnsi" w:cs="TimesNewRomanPS-ItalicMT"/>
                <w:i/>
                <w:iCs/>
                <w:color w:val="171717" w:themeColor="background2" w:themeShade="1A"/>
                <w:sz w:val="18"/>
                <w:szCs w:val="18"/>
                <w:vertAlign w:val="subscript"/>
                <w:lang w:val="pt-BR"/>
              </w:rPr>
              <w:t>1</w:t>
            </w:r>
            <w:r w:rsidRPr="0056626C">
              <w:rPr>
                <w:rFonts w:asciiTheme="majorHAnsi" w:hAnsiTheme="majorHAnsi" w:cs="TimesNewRomanPS-ItalicMT"/>
                <w:i/>
                <w:iCs/>
                <w:color w:val="171717" w:themeColor="background2" w:themeShade="1A"/>
                <w:sz w:val="18"/>
                <w:szCs w:val="18"/>
                <w:lang w:val="pt-BR"/>
              </w:rPr>
              <w:t>)</w:t>
            </w:r>
          </w:p>
        </w:tc>
        <w:tc>
          <w:tcPr>
            <w:tcW w:w="6415" w:type="dxa"/>
            <w:gridSpan w:val="4"/>
            <w:vAlign w:val="center"/>
          </w:tcPr>
          <w:p w14:paraId="48D258D9" w14:textId="77777777" w:rsidR="004C4903" w:rsidRPr="0056626C" w:rsidRDefault="004C4903" w:rsidP="000A61F8">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4C4903" w:rsidRPr="001E2472" w14:paraId="16347AB5" w14:textId="77777777" w:rsidTr="000A61F8">
        <w:trPr>
          <w:jc w:val="center"/>
        </w:trPr>
        <w:tc>
          <w:tcPr>
            <w:tcW w:w="1602" w:type="dxa"/>
            <w:vAlign w:val="center"/>
          </w:tcPr>
          <w:p w14:paraId="58E27D11" w14:textId="77777777" w:rsidR="004C4903" w:rsidRPr="008343CD" w:rsidRDefault="004C4903" w:rsidP="000A61F8">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8343CD">
              <w:rPr>
                <w:rFonts w:asciiTheme="majorHAnsi" w:hAnsiTheme="majorHAnsi" w:cs="TimesNewRomanPSMT"/>
                <w:i/>
                <w:iCs/>
                <w:color w:val="171717" w:themeColor="background2" w:themeShade="1A"/>
                <w:sz w:val="18"/>
                <w:szCs w:val="18"/>
                <w:lang w:eastAsia="zh-CN"/>
              </w:rPr>
              <w:t>n</w:t>
            </w:r>
            <w:r w:rsidRPr="008343CD">
              <w:rPr>
                <w:rFonts w:asciiTheme="majorHAnsi" w:hAnsiTheme="majorHAnsi" w:cs="TimesNewRomanPSMT"/>
                <w:i/>
                <w:iCs/>
                <w:color w:val="171717" w:themeColor="background2" w:themeShade="1A"/>
                <w:sz w:val="18"/>
                <w:szCs w:val="18"/>
                <w:vertAlign w:val="subscript"/>
                <w:lang w:eastAsia="zh-CN"/>
              </w:rPr>
              <w:t>3</w:t>
            </w:r>
          </w:p>
        </w:tc>
        <w:tc>
          <w:tcPr>
            <w:tcW w:w="1605" w:type="dxa"/>
            <w:vAlign w:val="center"/>
          </w:tcPr>
          <w:p w14:paraId="03E4D4B7" w14:textId="77777777" w:rsidR="004C4903" w:rsidRPr="008343CD" w:rsidRDefault="004C4903" w:rsidP="000A61F8">
            <w:pPr>
              <w:autoSpaceDE w:val="0"/>
              <w:autoSpaceDN w:val="0"/>
              <w:adjustRightInd w:val="0"/>
              <w:jc w:val="both"/>
              <w:rPr>
                <w:rFonts w:asciiTheme="majorHAnsi" w:eastAsia="等线" w:hAnsiTheme="majorHAnsi" w:cs="TimesNewRomanPSMT"/>
                <w:i/>
                <w:color w:val="171717" w:themeColor="background2" w:themeShade="1A"/>
                <w:sz w:val="18"/>
                <w:szCs w:val="18"/>
              </w:rPr>
            </w:pPr>
            <w:r w:rsidRPr="008343CD">
              <w:rPr>
                <w:rFonts w:asciiTheme="majorHAnsi" w:hAnsiTheme="majorHAnsi" w:cs="TimesNewRomanPS-ItalicMT"/>
                <w:i/>
                <w:iCs/>
                <w:color w:val="171717" w:themeColor="background2" w:themeShade="1A"/>
                <w:sz w:val="18"/>
                <w:szCs w:val="18"/>
                <w:lang w:val="pt-BR"/>
              </w:rPr>
              <w:t>Bn</w:t>
            </w:r>
            <w:r w:rsidRPr="008343CD">
              <w:rPr>
                <w:rFonts w:asciiTheme="majorHAnsi" w:hAnsiTheme="majorHAnsi" w:cs="TimesNewRomanPS-ItalicMT"/>
                <w:i/>
                <w:iCs/>
                <w:color w:val="171717" w:themeColor="background2" w:themeShade="1A"/>
                <w:sz w:val="18"/>
                <w:szCs w:val="18"/>
                <w:vertAlign w:val="subscript"/>
                <w:lang w:val="pt-BR"/>
              </w:rPr>
              <w:t>2</w:t>
            </w:r>
          </w:p>
        </w:tc>
        <w:tc>
          <w:tcPr>
            <w:tcW w:w="6415" w:type="dxa"/>
            <w:gridSpan w:val="4"/>
            <w:vAlign w:val="center"/>
          </w:tcPr>
          <w:p w14:paraId="7CC1144B" w14:textId="77777777" w:rsidR="004C4903" w:rsidRPr="008343CD" w:rsidRDefault="004C4903" w:rsidP="000A61F8">
            <w:pPr>
              <w:autoSpaceDE w:val="0"/>
              <w:autoSpaceDN w:val="0"/>
              <w:adjustRightInd w:val="0"/>
              <w:jc w:val="both"/>
              <w:rPr>
                <w:rFonts w:asciiTheme="majorHAnsi" w:hAnsiTheme="majorHAnsi" w:cs="TimesNewRomanPSMT"/>
                <w:color w:val="171717" w:themeColor="background2" w:themeShade="1A"/>
                <w:sz w:val="18"/>
                <w:szCs w:val="18"/>
                <w:lang w:eastAsia="zh-CN"/>
              </w:rPr>
            </w:pPr>
            <w:r w:rsidRPr="008343CD">
              <w:rPr>
                <w:rFonts w:asciiTheme="majorHAnsi" w:hAnsiTheme="majorHAnsi" w:cs="TimesNewRomanPSMT"/>
                <w:color w:val="171717" w:themeColor="background2" w:themeShade="1A"/>
                <w:sz w:val="18"/>
                <w:szCs w:val="18"/>
                <w:lang w:eastAsia="zh-CN"/>
              </w:rPr>
              <w:t>384</w:t>
            </w:r>
          </w:p>
        </w:tc>
      </w:tr>
      <w:tr w:rsidR="004C4903" w:rsidRPr="001E2472" w14:paraId="3FE7DB94" w14:textId="77777777" w:rsidTr="000A61F8">
        <w:trPr>
          <w:jc w:val="center"/>
        </w:trPr>
        <w:tc>
          <w:tcPr>
            <w:tcW w:w="1602" w:type="dxa"/>
            <w:vAlign w:val="center"/>
          </w:tcPr>
          <w:p w14:paraId="76543629" w14:textId="77777777" w:rsidR="004C4903" w:rsidRPr="0056626C" w:rsidRDefault="004C4903" w:rsidP="000A61F8">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r w:rsidRPr="0056626C">
              <w:rPr>
                <w:rFonts w:asciiTheme="majorHAnsi" w:hAnsiTheme="majorHAnsi" w:cs="TimesNewRomanPSMT"/>
                <w:i/>
                <w:iCs/>
                <w:color w:val="171717" w:themeColor="background2" w:themeShade="1A"/>
                <w:sz w:val="18"/>
                <w:szCs w:val="18"/>
                <w:vertAlign w:val="subscript"/>
                <w:lang w:eastAsia="zh-CN"/>
              </w:rPr>
              <w:t>4</w:t>
            </w:r>
          </w:p>
        </w:tc>
        <w:tc>
          <w:tcPr>
            <w:tcW w:w="1605" w:type="dxa"/>
            <w:vAlign w:val="center"/>
          </w:tcPr>
          <w:p w14:paraId="17AEBCE1" w14:textId="77777777" w:rsidR="004C4903" w:rsidRPr="0056626C" w:rsidRDefault="004C4903" w:rsidP="000A61F8">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3</w:t>
            </w:r>
            <w:r w:rsidRPr="0056626C">
              <w:rPr>
                <w:rFonts w:asciiTheme="majorHAnsi" w:hAnsiTheme="majorHAnsi" w:cs="TimesNewRomanPS-ItalicMT"/>
                <w:i/>
                <w:iCs/>
                <w:color w:val="171717" w:themeColor="background2" w:themeShade="1A"/>
                <w:sz w:val="18"/>
                <w:szCs w:val="18"/>
                <w:lang w:val="pt-BR"/>
              </w:rPr>
              <w:t>/r</w:t>
            </w:r>
          </w:p>
        </w:tc>
        <w:tc>
          <w:tcPr>
            <w:tcW w:w="6415" w:type="dxa"/>
            <w:gridSpan w:val="4"/>
            <w:vAlign w:val="center"/>
          </w:tcPr>
          <w:p w14:paraId="2590D27D" w14:textId="77777777" w:rsidR="004C4903" w:rsidRPr="0056626C" w:rsidRDefault="004C4903" w:rsidP="000A61F8">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384</w:t>
            </w:r>
          </w:p>
        </w:tc>
      </w:tr>
      <w:tr w:rsidR="004C4903" w:rsidRPr="001E2472" w14:paraId="5AAB18DE" w14:textId="77777777" w:rsidTr="000A61F8">
        <w:trPr>
          <w:jc w:val="center"/>
        </w:trPr>
        <w:tc>
          <w:tcPr>
            <w:tcW w:w="1602" w:type="dxa"/>
            <w:vAlign w:val="center"/>
          </w:tcPr>
          <w:p w14:paraId="3CDF9242" w14:textId="77777777" w:rsidR="004C4903" w:rsidRPr="0056626C" w:rsidRDefault="004C4903" w:rsidP="000A61F8">
            <w:pPr>
              <w:autoSpaceDE w:val="0"/>
              <w:autoSpaceDN w:val="0"/>
              <w:adjustRightInd w:val="0"/>
              <w:jc w:val="both"/>
              <w:rPr>
                <w:rFonts w:asciiTheme="majorHAnsi" w:hAnsiTheme="majorHAnsi" w:cs="TimesNewRomanPSMT"/>
                <w:i/>
                <w:iCs/>
                <w:color w:val="171717" w:themeColor="background2" w:themeShade="1A"/>
                <w:sz w:val="18"/>
                <w:szCs w:val="18"/>
                <w:lang w:eastAsia="zh-CN"/>
              </w:rPr>
            </w:pPr>
            <w:r w:rsidRPr="0056626C">
              <w:rPr>
                <w:rFonts w:asciiTheme="majorHAnsi" w:hAnsiTheme="majorHAnsi" w:cs="TimesNewRomanPSMT"/>
                <w:i/>
                <w:iCs/>
                <w:color w:val="171717" w:themeColor="background2" w:themeShade="1A"/>
                <w:sz w:val="18"/>
                <w:szCs w:val="18"/>
                <w:lang w:eastAsia="zh-CN"/>
              </w:rPr>
              <w:t>n</w:t>
            </w:r>
          </w:p>
        </w:tc>
        <w:tc>
          <w:tcPr>
            <w:tcW w:w="1605" w:type="dxa"/>
            <w:vAlign w:val="center"/>
          </w:tcPr>
          <w:p w14:paraId="67FAD17B" w14:textId="77777777" w:rsidR="004C4903" w:rsidRPr="0056626C" w:rsidRDefault="004C4903" w:rsidP="000A61F8">
            <w:pPr>
              <w:autoSpaceDE w:val="0"/>
              <w:autoSpaceDN w:val="0"/>
              <w:adjustRightInd w:val="0"/>
              <w:jc w:val="both"/>
              <w:rPr>
                <w:rFonts w:asciiTheme="majorHAnsi" w:eastAsia="等线" w:hAnsiTheme="majorHAnsi" w:cs="TimesNewRomanPSMT"/>
                <w:i/>
                <w:color w:val="171717" w:themeColor="background2" w:themeShade="1A"/>
                <w:sz w:val="18"/>
                <w:szCs w:val="18"/>
              </w:rPr>
            </w:pPr>
            <w:r w:rsidRPr="0056626C">
              <w:rPr>
                <w:rFonts w:asciiTheme="majorHAnsi" w:hAnsiTheme="majorHAnsi" w:cs="TimesNewRomanPS-ItalicMT"/>
                <w:i/>
                <w:iCs/>
                <w:color w:val="171717" w:themeColor="background2" w:themeShade="1A"/>
                <w:sz w:val="18"/>
                <w:szCs w:val="18"/>
                <w:lang w:val="pt-BR"/>
              </w:rPr>
              <w:t>n</w:t>
            </w:r>
            <w:r w:rsidRPr="0056626C">
              <w:rPr>
                <w:rFonts w:asciiTheme="majorHAnsi" w:hAnsiTheme="majorHAnsi" w:cs="TimesNewRomanPS-ItalicMT"/>
                <w:i/>
                <w:iCs/>
                <w:color w:val="171717" w:themeColor="background2" w:themeShade="1A"/>
                <w:sz w:val="18"/>
                <w:szCs w:val="18"/>
                <w:vertAlign w:val="subscript"/>
                <w:lang w:val="pt-BR"/>
              </w:rPr>
              <w:t>4</w:t>
            </w:r>
            <w:r w:rsidRPr="0056626C">
              <w:rPr>
                <w:rFonts w:asciiTheme="majorHAnsi" w:hAnsiTheme="majorHAnsi" w:cs="TimesNewRomanPS-ItalicMT"/>
                <w:i/>
                <w:iCs/>
                <w:color w:val="171717" w:themeColor="background2" w:themeShade="1A"/>
                <w:sz w:val="18"/>
                <w:szCs w:val="18"/>
                <w:lang w:val="pt-BR"/>
              </w:rPr>
              <w:t xml:space="preserve"> (110%)</w:t>
            </w:r>
          </w:p>
        </w:tc>
        <w:tc>
          <w:tcPr>
            <w:tcW w:w="6415" w:type="dxa"/>
            <w:gridSpan w:val="4"/>
            <w:vAlign w:val="center"/>
          </w:tcPr>
          <w:p w14:paraId="1C433DEB" w14:textId="336B7410" w:rsidR="004C4903" w:rsidRPr="0056626C" w:rsidRDefault="004C4903" w:rsidP="000A61F8">
            <w:pPr>
              <w:autoSpaceDE w:val="0"/>
              <w:autoSpaceDN w:val="0"/>
              <w:adjustRightInd w:val="0"/>
              <w:jc w:val="both"/>
              <w:rPr>
                <w:rFonts w:asciiTheme="majorHAnsi" w:hAnsiTheme="majorHAnsi" w:cs="TimesNewRomanPSMT"/>
                <w:color w:val="171717" w:themeColor="background2" w:themeShade="1A"/>
                <w:sz w:val="18"/>
                <w:szCs w:val="18"/>
                <w:lang w:eastAsia="zh-CN"/>
              </w:rPr>
            </w:pPr>
            <w:r w:rsidRPr="0056626C">
              <w:rPr>
                <w:rFonts w:asciiTheme="majorHAnsi" w:hAnsiTheme="majorHAnsi" w:cs="TimesNewRomanPSMT"/>
                <w:color w:val="171717" w:themeColor="background2" w:themeShade="1A"/>
                <w:sz w:val="18"/>
                <w:szCs w:val="18"/>
                <w:lang w:eastAsia="zh-CN"/>
              </w:rPr>
              <w:t>42</w:t>
            </w:r>
            <w:r>
              <w:rPr>
                <w:rFonts w:asciiTheme="majorHAnsi" w:hAnsiTheme="majorHAnsi" w:cs="TimesNewRomanPSMT"/>
                <w:color w:val="171717" w:themeColor="background2" w:themeShade="1A"/>
                <w:sz w:val="18"/>
                <w:szCs w:val="18"/>
                <w:lang w:eastAsia="zh-CN"/>
              </w:rPr>
              <w:t>2</w:t>
            </w:r>
          </w:p>
        </w:tc>
      </w:tr>
      <w:bookmarkEnd w:id="72"/>
    </w:tbl>
    <w:p w14:paraId="70E5D4D6" w14:textId="77777777" w:rsidR="004C4903" w:rsidRDefault="004C4903" w:rsidP="004C4903">
      <w:pPr>
        <w:spacing w:after="0"/>
        <w:jc w:val="both"/>
        <w:rPr>
          <w:rFonts w:eastAsia="等线"/>
          <w:color w:val="auto"/>
          <w:sz w:val="20"/>
          <w:szCs w:val="20"/>
          <w:lang w:eastAsia="zh-CN"/>
        </w:rPr>
      </w:pPr>
    </w:p>
    <w:p w14:paraId="3C230DED" w14:textId="3BB33B24" w:rsidR="004C4903" w:rsidRPr="009450B8" w:rsidRDefault="004C4903" w:rsidP="004C4903">
      <w:pPr>
        <w:autoSpaceDE w:val="0"/>
        <w:autoSpaceDN w:val="0"/>
        <w:adjustRightInd w:val="0"/>
        <w:jc w:val="both"/>
        <w:rPr>
          <w:rFonts w:eastAsia="宋体" w:cs="Arial"/>
          <w:color w:val="auto"/>
          <w:sz w:val="20"/>
          <w:szCs w:val="20"/>
          <w:lang w:eastAsia="zh-CN"/>
        </w:rPr>
      </w:pPr>
      <w:r w:rsidRPr="00F522C6">
        <w:rPr>
          <w:rFonts w:eastAsia="宋体" w:cs="Arial"/>
          <w:b/>
          <w:bCs/>
          <w:color w:val="auto"/>
          <w:sz w:val="20"/>
          <w:szCs w:val="20"/>
          <w:lang w:eastAsia="zh-CN"/>
        </w:rPr>
        <w:t xml:space="preserve">Step 2 </w:t>
      </w:r>
      <w:r>
        <w:rPr>
          <w:rFonts w:eastAsia="宋体" w:cs="Arial"/>
          <w:b/>
          <w:bCs/>
          <w:color w:val="auto"/>
          <w:sz w:val="20"/>
          <w:szCs w:val="20"/>
          <w:lang w:eastAsia="zh-CN"/>
        </w:rPr>
        <w:t>adjust</w:t>
      </w:r>
      <w:r w:rsidRPr="00F522C6">
        <w:rPr>
          <w:rFonts w:eastAsia="宋体" w:cs="Arial"/>
          <w:b/>
          <w:bCs/>
          <w:color w:val="auto"/>
          <w:sz w:val="20"/>
          <w:szCs w:val="20"/>
          <w:lang w:eastAsia="zh-CN"/>
        </w:rPr>
        <w:t xml:space="preserve"> sample size based on the proportion of the number of each farm in the total number of </w:t>
      </w:r>
      <w:r w:rsidR="001A7F31">
        <w:rPr>
          <w:rFonts w:eastAsia="宋体" w:cs="Arial"/>
          <w:b/>
          <w:bCs/>
          <w:color w:val="auto"/>
          <w:sz w:val="20"/>
          <w:szCs w:val="20"/>
          <w:lang w:eastAsia="zh-CN"/>
        </w:rPr>
        <w:t>9</w:t>
      </w:r>
      <w:r w:rsidR="001A7F31" w:rsidRPr="00F522C6">
        <w:rPr>
          <w:rFonts w:eastAsia="宋体" w:cs="Arial"/>
          <w:b/>
          <w:bCs/>
          <w:color w:val="auto"/>
          <w:sz w:val="20"/>
          <w:szCs w:val="20"/>
          <w:lang w:eastAsia="zh-CN"/>
        </w:rPr>
        <w:t xml:space="preserve"> </w:t>
      </w:r>
      <w:r w:rsidRPr="00F522C6">
        <w:rPr>
          <w:rFonts w:eastAsia="宋体" w:cs="Arial"/>
          <w:b/>
          <w:bCs/>
          <w:color w:val="auto"/>
          <w:sz w:val="20"/>
          <w:szCs w:val="20"/>
          <w:lang w:eastAsia="zh-CN"/>
        </w:rPr>
        <w:t>farms</w:t>
      </w:r>
    </w:p>
    <w:p w14:paraId="27DA246D" w14:textId="12AFD10A" w:rsidR="004C4903" w:rsidRDefault="004C4903" w:rsidP="004C4903">
      <w:pPr>
        <w:autoSpaceDE w:val="0"/>
        <w:autoSpaceDN w:val="0"/>
        <w:adjustRightInd w:val="0"/>
        <w:spacing w:after="0"/>
        <w:jc w:val="both"/>
        <w:rPr>
          <w:color w:val="auto"/>
          <w:sz w:val="20"/>
          <w:szCs w:val="20"/>
          <w:lang w:eastAsia="zh-CN"/>
        </w:rPr>
      </w:pPr>
      <w:r w:rsidRPr="008F11D9">
        <w:rPr>
          <w:color w:val="auto"/>
          <w:sz w:val="20"/>
          <w:szCs w:val="20"/>
          <w:lang w:eastAsia="zh-CN"/>
        </w:rPr>
        <w:t>Stratified sampling (with samples of 42</w:t>
      </w:r>
      <w:r>
        <w:rPr>
          <w:color w:val="auto"/>
          <w:sz w:val="20"/>
          <w:szCs w:val="20"/>
          <w:lang w:eastAsia="zh-CN"/>
        </w:rPr>
        <w:t>2</w:t>
      </w:r>
      <w:r w:rsidRPr="008F11D9">
        <w:rPr>
          <w:color w:val="auto"/>
          <w:sz w:val="20"/>
          <w:szCs w:val="20"/>
          <w:lang w:eastAsia="zh-CN"/>
        </w:rPr>
        <w:t xml:space="preserve">) was used for the monitoring of </w:t>
      </w:r>
      <w:r w:rsidRPr="008F11D9">
        <w:rPr>
          <w:rFonts w:hint="eastAsia"/>
          <w:color w:val="auto"/>
          <w:sz w:val="20"/>
          <w:szCs w:val="20"/>
          <w:lang w:eastAsia="zh-CN"/>
        </w:rPr>
        <w:t>W</w:t>
      </w:r>
      <w:r w:rsidRPr="008F11D9">
        <w:rPr>
          <w:color w:val="auto"/>
          <w:sz w:val="20"/>
          <w:szCs w:val="20"/>
          <w:vertAlign w:val="subscript"/>
          <w:lang w:eastAsia="zh-CN"/>
        </w:rPr>
        <w:t>site</w:t>
      </w:r>
      <w:r w:rsidRPr="008F11D9">
        <w:rPr>
          <w:color w:val="auto"/>
          <w:sz w:val="20"/>
          <w:szCs w:val="20"/>
          <w:lang w:eastAsia="zh-CN"/>
        </w:rPr>
        <w:t xml:space="preserve">. However, the samples number in the </w:t>
      </w:r>
      <w:r>
        <w:rPr>
          <w:color w:val="auto"/>
          <w:sz w:val="20"/>
          <w:szCs w:val="20"/>
          <w:lang w:eastAsia="zh-CN"/>
        </w:rPr>
        <w:t>nine</w:t>
      </w:r>
      <w:r w:rsidRPr="008F11D9">
        <w:rPr>
          <w:color w:val="auto"/>
          <w:sz w:val="20"/>
          <w:szCs w:val="20"/>
          <w:lang w:eastAsia="zh-CN"/>
        </w:rPr>
        <w:t xml:space="preserve"> subsidiary farms </w:t>
      </w:r>
      <w:r>
        <w:rPr>
          <w:color w:val="auto"/>
          <w:sz w:val="20"/>
          <w:szCs w:val="20"/>
          <w:lang w:eastAsia="zh-CN"/>
        </w:rPr>
        <w:t>is</w:t>
      </w:r>
      <w:r w:rsidRPr="008F11D9">
        <w:rPr>
          <w:color w:val="auto"/>
          <w:sz w:val="20"/>
          <w:szCs w:val="20"/>
          <w:lang w:eastAsia="zh-CN"/>
        </w:rPr>
        <w:t xml:space="preserve"> decimals according to the </w:t>
      </w:r>
      <w:r w:rsidRPr="009450B8">
        <w:rPr>
          <w:color w:val="auto"/>
          <w:sz w:val="20"/>
          <w:szCs w:val="20"/>
          <w:lang w:eastAsia="zh-CN"/>
        </w:rPr>
        <w:t xml:space="preserve">proportion of the number of each farm in the total number of </w:t>
      </w:r>
      <w:r>
        <w:rPr>
          <w:color w:val="auto"/>
          <w:sz w:val="20"/>
          <w:szCs w:val="20"/>
          <w:lang w:eastAsia="zh-CN"/>
        </w:rPr>
        <w:t>9</w:t>
      </w:r>
      <w:r w:rsidRPr="009450B8">
        <w:rPr>
          <w:color w:val="auto"/>
          <w:sz w:val="20"/>
          <w:szCs w:val="20"/>
          <w:lang w:eastAsia="zh-CN"/>
        </w:rPr>
        <w:t xml:space="preserve"> farms</w:t>
      </w:r>
      <w:r w:rsidRPr="008F11D9">
        <w:rPr>
          <w:color w:val="auto"/>
          <w:sz w:val="20"/>
          <w:szCs w:val="20"/>
          <w:lang w:eastAsia="zh-CN"/>
        </w:rPr>
        <w:t xml:space="preserve">. To be conservative, both the samples number of the </w:t>
      </w:r>
      <w:r>
        <w:rPr>
          <w:color w:val="auto"/>
          <w:sz w:val="20"/>
          <w:szCs w:val="20"/>
          <w:lang w:eastAsia="zh-CN"/>
        </w:rPr>
        <w:t>9</w:t>
      </w:r>
      <w:r w:rsidRPr="008F11D9">
        <w:rPr>
          <w:color w:val="auto"/>
          <w:sz w:val="20"/>
          <w:szCs w:val="20"/>
          <w:lang w:eastAsia="zh-CN"/>
        </w:rPr>
        <w:t xml:space="preserve"> subsidiary farms is adjusted to be integer value. As a result, 4</w:t>
      </w:r>
      <w:r>
        <w:rPr>
          <w:color w:val="auto"/>
          <w:sz w:val="20"/>
          <w:szCs w:val="20"/>
          <w:lang w:eastAsia="zh-CN"/>
        </w:rPr>
        <w:t>29</w:t>
      </w:r>
      <w:r w:rsidRPr="008F11D9">
        <w:rPr>
          <w:color w:val="auto"/>
          <w:sz w:val="20"/>
          <w:szCs w:val="20"/>
          <w:lang w:eastAsia="zh-CN"/>
        </w:rPr>
        <w:t xml:space="preserve"> samples of swine population were selected within the project boundary using Excel to ensure conservation. </w:t>
      </w:r>
    </w:p>
    <w:p w14:paraId="76B42F94" w14:textId="77777777" w:rsidR="004C4903" w:rsidRDefault="004C4903" w:rsidP="004C4903">
      <w:pPr>
        <w:autoSpaceDE w:val="0"/>
        <w:autoSpaceDN w:val="0"/>
        <w:adjustRightInd w:val="0"/>
        <w:spacing w:after="0"/>
        <w:jc w:val="both"/>
        <w:rPr>
          <w:color w:val="auto"/>
          <w:sz w:val="20"/>
          <w:szCs w:val="20"/>
          <w:lang w:eastAsia="zh-CN"/>
        </w:rPr>
      </w:pPr>
      <w:r w:rsidRPr="008F11D9">
        <w:rPr>
          <w:color w:val="auto"/>
          <w:sz w:val="20"/>
          <w:szCs w:val="20"/>
          <w:lang w:eastAsia="zh-CN"/>
        </w:rPr>
        <w:t>The distribution of the samples in each swine farm shows as follow:</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2956"/>
        <w:gridCol w:w="2417"/>
        <w:gridCol w:w="12"/>
      </w:tblGrid>
      <w:tr w:rsidR="004C4903" w:rsidRPr="0031521E" w14:paraId="67B5E700" w14:textId="77777777" w:rsidTr="000A61F8">
        <w:trPr>
          <w:gridAfter w:val="1"/>
          <w:wAfter w:w="12" w:type="dxa"/>
          <w:trHeight w:val="377"/>
          <w:jc w:val="center"/>
        </w:trPr>
        <w:tc>
          <w:tcPr>
            <w:tcW w:w="4249" w:type="dxa"/>
            <w:vMerge w:val="restart"/>
            <w:shd w:val="clear" w:color="auto" w:fill="auto"/>
            <w:vAlign w:val="center"/>
          </w:tcPr>
          <w:p w14:paraId="799233A1" w14:textId="77777777" w:rsidR="004C4903" w:rsidRPr="0031521E" w:rsidRDefault="004C4903" w:rsidP="000A61F8">
            <w:pPr>
              <w:jc w:val="center"/>
              <w:rPr>
                <w:rFonts w:eastAsia="宋体" w:cs="Arial"/>
                <w:b/>
                <w:color w:val="auto"/>
                <w:sz w:val="18"/>
                <w:szCs w:val="18"/>
                <w:lang w:eastAsia="zh-CN"/>
              </w:rPr>
            </w:pPr>
            <w:bookmarkStart w:id="73" w:name="_Hlk56001479"/>
            <w:r w:rsidRPr="0031521E">
              <w:rPr>
                <w:rFonts w:eastAsia="宋体" w:cs="Arial"/>
                <w:b/>
                <w:color w:val="auto"/>
                <w:sz w:val="18"/>
                <w:szCs w:val="18"/>
                <w:lang w:eastAsia="zh-CN"/>
              </w:rPr>
              <w:t>Swine farm</w:t>
            </w:r>
          </w:p>
        </w:tc>
        <w:tc>
          <w:tcPr>
            <w:tcW w:w="5373" w:type="dxa"/>
            <w:gridSpan w:val="2"/>
            <w:shd w:val="clear" w:color="auto" w:fill="auto"/>
            <w:noWrap/>
            <w:vAlign w:val="center"/>
          </w:tcPr>
          <w:p w14:paraId="78D392DB" w14:textId="77777777" w:rsidR="004C4903" w:rsidRPr="0031521E" w:rsidRDefault="004C4903" w:rsidP="000A61F8">
            <w:pPr>
              <w:jc w:val="center"/>
              <w:rPr>
                <w:rFonts w:eastAsia="宋体" w:cs="Arial"/>
                <w:b/>
                <w:color w:val="auto"/>
                <w:sz w:val="18"/>
                <w:szCs w:val="18"/>
                <w:lang w:eastAsia="zh-CN"/>
              </w:rPr>
            </w:pPr>
            <w:r w:rsidRPr="0031521E">
              <w:rPr>
                <w:rFonts w:eastAsia="宋体" w:cs="Arial"/>
                <w:b/>
                <w:color w:val="auto"/>
                <w:sz w:val="18"/>
                <w:szCs w:val="18"/>
                <w:lang w:eastAsia="zh-CN"/>
              </w:rPr>
              <w:t>Sample size</w:t>
            </w:r>
          </w:p>
        </w:tc>
      </w:tr>
      <w:tr w:rsidR="004C4903" w:rsidRPr="0031521E" w14:paraId="7EA2AF72" w14:textId="77777777" w:rsidTr="000A61F8">
        <w:trPr>
          <w:gridAfter w:val="1"/>
          <w:wAfter w:w="12" w:type="dxa"/>
          <w:trHeight w:val="377"/>
          <w:jc w:val="center"/>
        </w:trPr>
        <w:tc>
          <w:tcPr>
            <w:tcW w:w="4249" w:type="dxa"/>
            <w:vMerge/>
            <w:shd w:val="clear" w:color="auto" w:fill="auto"/>
            <w:vAlign w:val="center"/>
          </w:tcPr>
          <w:p w14:paraId="486BC630" w14:textId="77777777" w:rsidR="004C4903" w:rsidRPr="0031521E" w:rsidRDefault="004C4903" w:rsidP="000A61F8">
            <w:pPr>
              <w:jc w:val="center"/>
              <w:rPr>
                <w:rFonts w:eastAsia="宋体" w:cs="Arial"/>
                <w:b/>
                <w:color w:val="auto"/>
                <w:sz w:val="18"/>
                <w:szCs w:val="18"/>
                <w:lang w:eastAsia="zh-CN"/>
              </w:rPr>
            </w:pPr>
          </w:p>
        </w:tc>
        <w:tc>
          <w:tcPr>
            <w:tcW w:w="2956" w:type="dxa"/>
            <w:shd w:val="clear" w:color="auto" w:fill="auto"/>
            <w:noWrap/>
            <w:vAlign w:val="center"/>
          </w:tcPr>
          <w:p w14:paraId="699EFB72" w14:textId="77777777" w:rsidR="004C4903" w:rsidRPr="0031521E" w:rsidRDefault="004C4903" w:rsidP="000A61F8">
            <w:pPr>
              <w:jc w:val="center"/>
              <w:rPr>
                <w:rFonts w:eastAsia="宋体" w:cs="Arial"/>
                <w:b/>
                <w:color w:val="auto"/>
                <w:sz w:val="18"/>
                <w:szCs w:val="18"/>
                <w:lang w:eastAsia="zh-CN"/>
              </w:rPr>
            </w:pPr>
            <w:r w:rsidRPr="0031521E">
              <w:rPr>
                <w:rFonts w:eastAsia="宋体" w:cs="Arial"/>
                <w:b/>
                <w:color w:val="auto"/>
                <w:sz w:val="18"/>
                <w:szCs w:val="18"/>
                <w:lang w:eastAsia="zh-CN"/>
              </w:rPr>
              <w:t>Market swine</w:t>
            </w:r>
          </w:p>
        </w:tc>
        <w:tc>
          <w:tcPr>
            <w:tcW w:w="2417" w:type="dxa"/>
            <w:vAlign w:val="center"/>
          </w:tcPr>
          <w:p w14:paraId="132146B8" w14:textId="77777777" w:rsidR="004C4903" w:rsidRPr="0031521E" w:rsidRDefault="004C4903" w:rsidP="000A61F8">
            <w:pPr>
              <w:jc w:val="center"/>
              <w:rPr>
                <w:rFonts w:eastAsia="宋体" w:cs="Arial"/>
                <w:b/>
                <w:color w:val="auto"/>
                <w:sz w:val="18"/>
                <w:szCs w:val="18"/>
                <w:lang w:eastAsia="zh-CN"/>
              </w:rPr>
            </w:pPr>
            <w:r w:rsidRPr="0031521E">
              <w:rPr>
                <w:rFonts w:eastAsia="宋体" w:cs="Arial"/>
                <w:b/>
                <w:color w:val="auto"/>
                <w:sz w:val="18"/>
                <w:szCs w:val="18"/>
                <w:lang w:eastAsia="zh-CN"/>
              </w:rPr>
              <w:t>Breeding swine</w:t>
            </w:r>
          </w:p>
        </w:tc>
      </w:tr>
      <w:tr w:rsidR="0031521E" w:rsidRPr="0031521E" w14:paraId="1C663E8D" w14:textId="77777777" w:rsidTr="000A61F8">
        <w:trPr>
          <w:gridAfter w:val="1"/>
          <w:wAfter w:w="12" w:type="dxa"/>
          <w:trHeight w:val="377"/>
          <w:jc w:val="center"/>
        </w:trPr>
        <w:tc>
          <w:tcPr>
            <w:tcW w:w="4249" w:type="dxa"/>
            <w:vAlign w:val="center"/>
          </w:tcPr>
          <w:p w14:paraId="4231A7DE" w14:textId="4299EF5C" w:rsidR="0031521E" w:rsidRPr="0031521E" w:rsidRDefault="0031521E" w:rsidP="0031521E">
            <w:pPr>
              <w:jc w:val="center"/>
              <w:rPr>
                <w:color w:val="auto"/>
                <w:sz w:val="18"/>
                <w:szCs w:val="18"/>
                <w:lang w:eastAsia="zh-CN"/>
              </w:rPr>
            </w:pPr>
            <w:r w:rsidRPr="00BE2B64">
              <w:rPr>
                <w:rFonts w:eastAsia="微软雅黑"/>
                <w:color w:val="000000"/>
                <w:sz w:val="18"/>
                <w:szCs w:val="18"/>
              </w:rPr>
              <w:t>Bama Yanyan swine farm</w:t>
            </w:r>
          </w:p>
        </w:tc>
        <w:tc>
          <w:tcPr>
            <w:tcW w:w="2956" w:type="dxa"/>
            <w:shd w:val="clear" w:color="auto" w:fill="auto"/>
            <w:noWrap/>
            <w:vAlign w:val="center"/>
          </w:tcPr>
          <w:p w14:paraId="0601C871" w14:textId="28C17FF6"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36 </w:t>
            </w:r>
          </w:p>
        </w:tc>
        <w:tc>
          <w:tcPr>
            <w:tcW w:w="2417" w:type="dxa"/>
            <w:vAlign w:val="center"/>
          </w:tcPr>
          <w:p w14:paraId="0D7353E5" w14:textId="78967994"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22 </w:t>
            </w:r>
          </w:p>
        </w:tc>
      </w:tr>
      <w:tr w:rsidR="0031521E" w:rsidRPr="0031521E" w14:paraId="4483C34A" w14:textId="77777777" w:rsidTr="000A61F8">
        <w:trPr>
          <w:gridAfter w:val="1"/>
          <w:wAfter w:w="12" w:type="dxa"/>
          <w:trHeight w:val="377"/>
          <w:jc w:val="center"/>
        </w:trPr>
        <w:tc>
          <w:tcPr>
            <w:tcW w:w="4249" w:type="dxa"/>
            <w:vAlign w:val="center"/>
            <w:hideMark/>
          </w:tcPr>
          <w:p w14:paraId="197A7035" w14:textId="3B4C9F69" w:rsidR="0031521E" w:rsidRPr="0031521E" w:rsidRDefault="0031521E" w:rsidP="0031521E">
            <w:pPr>
              <w:jc w:val="center"/>
              <w:rPr>
                <w:color w:val="auto"/>
                <w:sz w:val="18"/>
                <w:szCs w:val="18"/>
                <w:lang w:eastAsia="zh-CN"/>
              </w:rPr>
            </w:pPr>
            <w:r w:rsidRPr="00BE2B64">
              <w:rPr>
                <w:rFonts w:eastAsia="微软雅黑"/>
                <w:color w:val="000000"/>
                <w:sz w:val="18"/>
                <w:szCs w:val="18"/>
              </w:rPr>
              <w:t>Chongzuo Zuozhou swine Farm</w:t>
            </w:r>
          </w:p>
        </w:tc>
        <w:tc>
          <w:tcPr>
            <w:tcW w:w="2956" w:type="dxa"/>
            <w:shd w:val="clear" w:color="auto" w:fill="auto"/>
            <w:noWrap/>
            <w:vAlign w:val="center"/>
            <w:hideMark/>
          </w:tcPr>
          <w:p w14:paraId="092F5196" w14:textId="74EDE554"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20 </w:t>
            </w:r>
          </w:p>
        </w:tc>
        <w:tc>
          <w:tcPr>
            <w:tcW w:w="2417" w:type="dxa"/>
            <w:vAlign w:val="center"/>
          </w:tcPr>
          <w:p w14:paraId="7759A109" w14:textId="718F69AE"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12 </w:t>
            </w:r>
          </w:p>
        </w:tc>
      </w:tr>
      <w:tr w:rsidR="0031521E" w:rsidRPr="0031521E" w14:paraId="61560839" w14:textId="77777777" w:rsidTr="000A61F8">
        <w:trPr>
          <w:gridAfter w:val="1"/>
          <w:wAfter w:w="12" w:type="dxa"/>
          <w:trHeight w:val="377"/>
          <w:jc w:val="center"/>
        </w:trPr>
        <w:tc>
          <w:tcPr>
            <w:tcW w:w="4249" w:type="dxa"/>
            <w:vAlign w:val="center"/>
            <w:hideMark/>
          </w:tcPr>
          <w:p w14:paraId="0DE7D2D1" w14:textId="244AE2C2"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Tianyang Wucun swine Farm</w:t>
            </w:r>
          </w:p>
        </w:tc>
        <w:tc>
          <w:tcPr>
            <w:tcW w:w="2956" w:type="dxa"/>
            <w:shd w:val="clear" w:color="auto" w:fill="auto"/>
            <w:noWrap/>
            <w:vAlign w:val="center"/>
            <w:hideMark/>
          </w:tcPr>
          <w:p w14:paraId="118F42BE" w14:textId="17350C48"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17 </w:t>
            </w:r>
          </w:p>
        </w:tc>
        <w:tc>
          <w:tcPr>
            <w:tcW w:w="2417" w:type="dxa"/>
            <w:vAlign w:val="center"/>
          </w:tcPr>
          <w:p w14:paraId="400029F2" w14:textId="494764C9"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11 </w:t>
            </w:r>
          </w:p>
        </w:tc>
      </w:tr>
      <w:tr w:rsidR="0031521E" w:rsidRPr="0031521E" w14:paraId="67259F33" w14:textId="77777777" w:rsidTr="000A61F8">
        <w:trPr>
          <w:gridAfter w:val="1"/>
          <w:wAfter w:w="12" w:type="dxa"/>
          <w:trHeight w:val="377"/>
          <w:jc w:val="center"/>
        </w:trPr>
        <w:tc>
          <w:tcPr>
            <w:tcW w:w="4249" w:type="dxa"/>
            <w:vAlign w:val="center"/>
            <w:hideMark/>
          </w:tcPr>
          <w:p w14:paraId="3C864E58" w14:textId="3558BBA3"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Quanzhou Dengjiabu swine Farm</w:t>
            </w:r>
          </w:p>
        </w:tc>
        <w:tc>
          <w:tcPr>
            <w:tcW w:w="2956" w:type="dxa"/>
            <w:shd w:val="clear" w:color="auto" w:fill="auto"/>
            <w:noWrap/>
            <w:vAlign w:val="center"/>
            <w:hideMark/>
          </w:tcPr>
          <w:p w14:paraId="0778656E" w14:textId="683CBB82"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10 </w:t>
            </w:r>
          </w:p>
        </w:tc>
        <w:tc>
          <w:tcPr>
            <w:tcW w:w="2417" w:type="dxa"/>
            <w:vAlign w:val="center"/>
          </w:tcPr>
          <w:p w14:paraId="30D7F02C" w14:textId="7868CC78"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6 </w:t>
            </w:r>
          </w:p>
        </w:tc>
      </w:tr>
      <w:tr w:rsidR="0031521E" w:rsidRPr="0031521E" w14:paraId="7E0BDF0B" w14:textId="77777777" w:rsidTr="000A61F8">
        <w:trPr>
          <w:gridAfter w:val="1"/>
          <w:wAfter w:w="12" w:type="dxa"/>
          <w:trHeight w:val="377"/>
          <w:jc w:val="center"/>
        </w:trPr>
        <w:tc>
          <w:tcPr>
            <w:tcW w:w="4249" w:type="dxa"/>
            <w:vAlign w:val="center"/>
            <w:hideMark/>
          </w:tcPr>
          <w:p w14:paraId="295951DA" w14:textId="2B42427B"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Chongzuo Quming swine Farm</w:t>
            </w:r>
          </w:p>
        </w:tc>
        <w:tc>
          <w:tcPr>
            <w:tcW w:w="2956" w:type="dxa"/>
            <w:shd w:val="clear" w:color="auto" w:fill="auto"/>
            <w:noWrap/>
            <w:vAlign w:val="center"/>
            <w:hideMark/>
          </w:tcPr>
          <w:p w14:paraId="62A5E85E" w14:textId="3533B6CC"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39 </w:t>
            </w:r>
          </w:p>
        </w:tc>
        <w:tc>
          <w:tcPr>
            <w:tcW w:w="2417" w:type="dxa"/>
            <w:vAlign w:val="center"/>
          </w:tcPr>
          <w:p w14:paraId="11D045A1" w14:textId="2A0A52DB"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24 </w:t>
            </w:r>
          </w:p>
        </w:tc>
      </w:tr>
      <w:tr w:rsidR="0031521E" w:rsidRPr="0031521E" w14:paraId="762D9116" w14:textId="77777777" w:rsidTr="000A61F8">
        <w:trPr>
          <w:gridAfter w:val="1"/>
          <w:wAfter w:w="12" w:type="dxa"/>
          <w:trHeight w:val="377"/>
          <w:jc w:val="center"/>
        </w:trPr>
        <w:tc>
          <w:tcPr>
            <w:tcW w:w="4249" w:type="dxa"/>
            <w:vAlign w:val="center"/>
            <w:hideMark/>
          </w:tcPr>
          <w:p w14:paraId="2878939F" w14:textId="0C94EB74"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Jingxi swine Farm</w:t>
            </w:r>
          </w:p>
        </w:tc>
        <w:tc>
          <w:tcPr>
            <w:tcW w:w="2956" w:type="dxa"/>
            <w:shd w:val="clear" w:color="auto" w:fill="auto"/>
            <w:noWrap/>
            <w:vAlign w:val="center"/>
            <w:hideMark/>
          </w:tcPr>
          <w:p w14:paraId="34C40085" w14:textId="11769BC6"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45 </w:t>
            </w:r>
          </w:p>
        </w:tc>
        <w:tc>
          <w:tcPr>
            <w:tcW w:w="2417" w:type="dxa"/>
            <w:vAlign w:val="center"/>
          </w:tcPr>
          <w:p w14:paraId="5E54CC46" w14:textId="32121BF5"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28 </w:t>
            </w:r>
          </w:p>
        </w:tc>
      </w:tr>
      <w:tr w:rsidR="0031521E" w:rsidRPr="0031521E" w14:paraId="35FF020A" w14:textId="77777777" w:rsidTr="000A61F8">
        <w:trPr>
          <w:gridAfter w:val="1"/>
          <w:wAfter w:w="12" w:type="dxa"/>
          <w:trHeight w:val="377"/>
          <w:jc w:val="center"/>
        </w:trPr>
        <w:tc>
          <w:tcPr>
            <w:tcW w:w="4249" w:type="dxa"/>
            <w:vAlign w:val="center"/>
            <w:hideMark/>
          </w:tcPr>
          <w:p w14:paraId="4D23FC44" w14:textId="2BA90826"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Liucheng Mashan swine Farm</w:t>
            </w:r>
          </w:p>
        </w:tc>
        <w:tc>
          <w:tcPr>
            <w:tcW w:w="2956" w:type="dxa"/>
            <w:shd w:val="clear" w:color="auto" w:fill="auto"/>
            <w:noWrap/>
            <w:vAlign w:val="center"/>
            <w:hideMark/>
          </w:tcPr>
          <w:p w14:paraId="78919F88" w14:textId="3B545BED"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59 </w:t>
            </w:r>
          </w:p>
        </w:tc>
        <w:tc>
          <w:tcPr>
            <w:tcW w:w="2417" w:type="dxa"/>
            <w:vAlign w:val="center"/>
          </w:tcPr>
          <w:p w14:paraId="05A214A7" w14:textId="6962D739" w:rsidR="0031521E" w:rsidRPr="0031521E" w:rsidRDefault="0031521E" w:rsidP="0031521E">
            <w:pPr>
              <w:jc w:val="center"/>
              <w:rPr>
                <w:rFonts w:eastAsia="宋体" w:cs="Arial"/>
                <w:color w:val="auto"/>
                <w:sz w:val="18"/>
                <w:szCs w:val="18"/>
                <w:lang w:eastAsia="zh-CN"/>
              </w:rPr>
            </w:pPr>
            <w:r w:rsidRPr="00BE2B64">
              <w:rPr>
                <w:rFonts w:eastAsia="微软雅黑"/>
                <w:color w:val="000000"/>
                <w:sz w:val="18"/>
                <w:szCs w:val="18"/>
              </w:rPr>
              <w:t xml:space="preserve">36 </w:t>
            </w:r>
          </w:p>
        </w:tc>
      </w:tr>
      <w:tr w:rsidR="0031521E" w:rsidRPr="0031521E" w14:paraId="61B2D30B" w14:textId="77777777" w:rsidTr="000A61F8">
        <w:trPr>
          <w:gridAfter w:val="1"/>
          <w:wAfter w:w="12" w:type="dxa"/>
          <w:trHeight w:val="377"/>
          <w:jc w:val="center"/>
        </w:trPr>
        <w:tc>
          <w:tcPr>
            <w:tcW w:w="4249" w:type="dxa"/>
            <w:vAlign w:val="center"/>
          </w:tcPr>
          <w:p w14:paraId="22EE7CDB" w14:textId="40795F7F" w:rsidR="0031521E" w:rsidRPr="0031521E" w:rsidRDefault="0031521E" w:rsidP="0031521E">
            <w:pPr>
              <w:jc w:val="center"/>
              <w:rPr>
                <w:color w:val="auto"/>
                <w:sz w:val="18"/>
                <w:szCs w:val="18"/>
                <w:lang w:eastAsia="zh-CN"/>
              </w:rPr>
            </w:pPr>
            <w:r w:rsidRPr="00BE2B64">
              <w:rPr>
                <w:rFonts w:eastAsia="微软雅黑"/>
                <w:color w:val="000000"/>
                <w:sz w:val="18"/>
                <w:szCs w:val="18"/>
              </w:rPr>
              <w:t>Tengxian Tianping swine Farm</w:t>
            </w:r>
          </w:p>
        </w:tc>
        <w:tc>
          <w:tcPr>
            <w:tcW w:w="2956" w:type="dxa"/>
            <w:shd w:val="clear" w:color="auto" w:fill="auto"/>
            <w:noWrap/>
            <w:vAlign w:val="center"/>
          </w:tcPr>
          <w:p w14:paraId="3238A378" w14:textId="4AB2F27A" w:rsidR="0031521E" w:rsidRPr="0031521E" w:rsidRDefault="0031521E" w:rsidP="0031521E">
            <w:pPr>
              <w:jc w:val="center"/>
              <w:rPr>
                <w:rFonts w:eastAsia="微软雅黑"/>
                <w:color w:val="000000"/>
                <w:sz w:val="18"/>
                <w:szCs w:val="18"/>
              </w:rPr>
            </w:pPr>
            <w:r w:rsidRPr="00BE2B64">
              <w:rPr>
                <w:rFonts w:eastAsia="微软雅黑"/>
                <w:color w:val="000000"/>
                <w:sz w:val="18"/>
                <w:szCs w:val="18"/>
              </w:rPr>
              <w:t xml:space="preserve">30 </w:t>
            </w:r>
          </w:p>
        </w:tc>
        <w:tc>
          <w:tcPr>
            <w:tcW w:w="2417" w:type="dxa"/>
            <w:vAlign w:val="center"/>
          </w:tcPr>
          <w:p w14:paraId="41E3F821" w14:textId="67084203" w:rsidR="0031521E" w:rsidRPr="0031521E" w:rsidRDefault="0031521E" w:rsidP="0031521E">
            <w:pPr>
              <w:jc w:val="center"/>
              <w:rPr>
                <w:rFonts w:eastAsia="微软雅黑"/>
                <w:color w:val="000000"/>
                <w:sz w:val="18"/>
                <w:szCs w:val="18"/>
              </w:rPr>
            </w:pPr>
            <w:r w:rsidRPr="00BE2B64">
              <w:rPr>
                <w:rFonts w:eastAsia="微软雅黑"/>
                <w:color w:val="000000"/>
                <w:sz w:val="18"/>
                <w:szCs w:val="18"/>
              </w:rPr>
              <w:t xml:space="preserve">18 </w:t>
            </w:r>
          </w:p>
        </w:tc>
      </w:tr>
      <w:tr w:rsidR="0031521E" w:rsidRPr="0031521E" w14:paraId="3D3CAA4A" w14:textId="77777777" w:rsidTr="000A61F8">
        <w:trPr>
          <w:gridAfter w:val="1"/>
          <w:wAfter w:w="12" w:type="dxa"/>
          <w:trHeight w:val="377"/>
          <w:jc w:val="center"/>
        </w:trPr>
        <w:tc>
          <w:tcPr>
            <w:tcW w:w="4249" w:type="dxa"/>
            <w:vAlign w:val="center"/>
          </w:tcPr>
          <w:p w14:paraId="69EE8D10" w14:textId="5AEB6A67" w:rsidR="0031521E" w:rsidRPr="0031521E" w:rsidRDefault="0031521E" w:rsidP="0031521E">
            <w:pPr>
              <w:jc w:val="center"/>
              <w:rPr>
                <w:color w:val="auto"/>
                <w:sz w:val="18"/>
                <w:szCs w:val="18"/>
                <w:lang w:eastAsia="zh-CN"/>
              </w:rPr>
            </w:pPr>
            <w:r w:rsidRPr="00BE2B64">
              <w:rPr>
                <w:rFonts w:eastAsia="微软雅黑"/>
                <w:color w:val="000000"/>
                <w:sz w:val="18"/>
                <w:szCs w:val="18"/>
              </w:rPr>
              <w:t>Debao Chengguan swine Farm</w:t>
            </w:r>
          </w:p>
        </w:tc>
        <w:tc>
          <w:tcPr>
            <w:tcW w:w="2956" w:type="dxa"/>
            <w:shd w:val="clear" w:color="auto" w:fill="auto"/>
            <w:noWrap/>
            <w:vAlign w:val="center"/>
          </w:tcPr>
          <w:p w14:paraId="7FA69F9C" w14:textId="6CA79C04" w:rsidR="0031521E" w:rsidRPr="0031521E" w:rsidRDefault="0031521E" w:rsidP="0031521E">
            <w:pPr>
              <w:jc w:val="center"/>
              <w:rPr>
                <w:rFonts w:eastAsia="微软雅黑"/>
                <w:color w:val="000000"/>
                <w:sz w:val="18"/>
                <w:szCs w:val="18"/>
              </w:rPr>
            </w:pPr>
            <w:r w:rsidRPr="00BE2B64">
              <w:rPr>
                <w:rFonts w:eastAsia="微软雅黑"/>
                <w:color w:val="000000"/>
                <w:sz w:val="18"/>
                <w:szCs w:val="18"/>
              </w:rPr>
              <w:t xml:space="preserve">16 </w:t>
            </w:r>
          </w:p>
        </w:tc>
        <w:tc>
          <w:tcPr>
            <w:tcW w:w="2417" w:type="dxa"/>
            <w:vAlign w:val="center"/>
          </w:tcPr>
          <w:p w14:paraId="36462D17" w14:textId="6635E854" w:rsidR="0031521E" w:rsidRPr="0031521E" w:rsidRDefault="0031521E" w:rsidP="0031521E">
            <w:pPr>
              <w:jc w:val="center"/>
              <w:rPr>
                <w:rFonts w:eastAsia="微软雅黑"/>
                <w:color w:val="000000"/>
                <w:sz w:val="18"/>
                <w:szCs w:val="18"/>
              </w:rPr>
            </w:pPr>
            <w:r w:rsidRPr="00BE2B64">
              <w:rPr>
                <w:rFonts w:eastAsia="微软雅黑"/>
                <w:color w:val="000000"/>
                <w:sz w:val="18"/>
                <w:szCs w:val="18"/>
              </w:rPr>
              <w:t xml:space="preserve">0 </w:t>
            </w:r>
          </w:p>
        </w:tc>
      </w:tr>
      <w:tr w:rsidR="0031521E" w:rsidRPr="0031521E" w14:paraId="7AB464DD" w14:textId="77777777" w:rsidTr="000A61F8">
        <w:trPr>
          <w:trHeight w:val="377"/>
          <w:jc w:val="center"/>
        </w:trPr>
        <w:tc>
          <w:tcPr>
            <w:tcW w:w="4249" w:type="dxa"/>
            <w:vAlign w:val="center"/>
          </w:tcPr>
          <w:p w14:paraId="12FE1C64" w14:textId="0B0DAF80" w:rsidR="0031521E" w:rsidRPr="0031521E" w:rsidRDefault="0031521E" w:rsidP="0031521E">
            <w:pPr>
              <w:jc w:val="center"/>
              <w:rPr>
                <w:color w:val="auto"/>
                <w:sz w:val="18"/>
                <w:szCs w:val="18"/>
                <w:lang w:eastAsia="zh-CN"/>
              </w:rPr>
            </w:pPr>
            <w:r w:rsidRPr="00BE2B64">
              <w:rPr>
                <w:rFonts w:eastAsia="微软雅黑"/>
                <w:color w:val="000000"/>
                <w:sz w:val="18"/>
                <w:szCs w:val="18"/>
              </w:rPr>
              <w:t>Total</w:t>
            </w:r>
          </w:p>
        </w:tc>
        <w:tc>
          <w:tcPr>
            <w:tcW w:w="5385" w:type="dxa"/>
            <w:gridSpan w:val="3"/>
            <w:shd w:val="clear" w:color="auto" w:fill="auto"/>
            <w:noWrap/>
            <w:vAlign w:val="center"/>
          </w:tcPr>
          <w:p w14:paraId="3993EB3D" w14:textId="14FF3987" w:rsidR="0031521E" w:rsidRPr="0031521E" w:rsidRDefault="0031521E" w:rsidP="0031521E">
            <w:pPr>
              <w:jc w:val="center"/>
              <w:rPr>
                <w:rFonts w:eastAsia="微软雅黑"/>
                <w:color w:val="000000"/>
                <w:sz w:val="18"/>
                <w:szCs w:val="18"/>
                <w:lang w:eastAsia="zh-CN"/>
              </w:rPr>
            </w:pPr>
            <w:r>
              <w:rPr>
                <w:rFonts w:eastAsia="微软雅黑"/>
                <w:color w:val="000000"/>
                <w:sz w:val="18"/>
                <w:szCs w:val="18"/>
              </w:rPr>
              <w:t>429</w:t>
            </w:r>
          </w:p>
        </w:tc>
      </w:tr>
      <w:bookmarkEnd w:id="73"/>
    </w:tbl>
    <w:p w14:paraId="758E6D17" w14:textId="77777777" w:rsidR="004C4903" w:rsidRDefault="004C4903" w:rsidP="004C4903">
      <w:pPr>
        <w:autoSpaceDE w:val="0"/>
        <w:autoSpaceDN w:val="0"/>
        <w:adjustRightInd w:val="0"/>
        <w:spacing w:after="0"/>
        <w:jc w:val="both"/>
        <w:rPr>
          <w:color w:val="auto"/>
          <w:sz w:val="20"/>
          <w:szCs w:val="20"/>
          <w:lang w:eastAsia="zh-CN"/>
        </w:rPr>
      </w:pPr>
    </w:p>
    <w:p w14:paraId="73FC0077" w14:textId="77777777" w:rsidR="004C4903" w:rsidRPr="008343CD" w:rsidRDefault="004C4903" w:rsidP="004C4903">
      <w:pPr>
        <w:autoSpaceDE w:val="0"/>
        <w:autoSpaceDN w:val="0"/>
        <w:adjustRightInd w:val="0"/>
        <w:spacing w:after="0"/>
        <w:jc w:val="both"/>
        <w:rPr>
          <w:b/>
          <w:bCs/>
          <w:color w:val="171717" w:themeColor="background2" w:themeShade="1A"/>
          <w:sz w:val="20"/>
          <w:szCs w:val="20"/>
          <w:lang w:eastAsia="zh-CN"/>
        </w:rPr>
      </w:pPr>
      <w:r w:rsidRPr="008343CD">
        <w:rPr>
          <w:b/>
          <w:bCs/>
          <w:color w:val="171717" w:themeColor="background2" w:themeShade="1A"/>
          <w:sz w:val="20"/>
          <w:szCs w:val="20"/>
          <w:lang w:eastAsia="zh-CN"/>
        </w:rPr>
        <w:t>Step 3 Determine sample size based on the proportion of the number of each age group of Market swine and Breeding swine to the total number of swine in two kinds of farms.</w:t>
      </w:r>
    </w:p>
    <w:p w14:paraId="25AAD1D7" w14:textId="77777777" w:rsidR="004C4903" w:rsidRPr="008343CD" w:rsidRDefault="004C4903" w:rsidP="004C4903">
      <w:pPr>
        <w:autoSpaceDE w:val="0"/>
        <w:autoSpaceDN w:val="0"/>
        <w:adjustRightInd w:val="0"/>
        <w:spacing w:after="0"/>
        <w:jc w:val="both"/>
        <w:rPr>
          <w:rFonts w:eastAsia="宋体" w:cs="Arial"/>
          <w:color w:val="171717" w:themeColor="background2" w:themeShade="1A"/>
          <w:sz w:val="20"/>
          <w:szCs w:val="20"/>
          <w:lang w:eastAsia="zh-CN"/>
        </w:rPr>
      </w:pPr>
      <w:r w:rsidRPr="008343CD">
        <w:rPr>
          <w:rFonts w:eastAsia="宋体" w:cs="Arial"/>
          <w:color w:val="171717" w:themeColor="background2" w:themeShade="1A"/>
          <w:sz w:val="20"/>
          <w:szCs w:val="20"/>
          <w:lang w:eastAsia="zh-CN"/>
        </w:rPr>
        <w:t xml:space="preserve">According to the methodology ACM0010, each defined livestock population should be classified into a minimum of three age categories. Nursery phase, Growing phase and Mature phase in </w:t>
      </w:r>
      <w:r w:rsidRPr="008343CD">
        <w:rPr>
          <w:rFonts w:eastAsia="宋体" w:cs="Arial" w:hint="eastAsia"/>
          <w:color w:val="171717" w:themeColor="background2" w:themeShade="1A"/>
          <w:sz w:val="20"/>
          <w:szCs w:val="20"/>
          <w:lang w:eastAsia="zh-CN"/>
        </w:rPr>
        <w:t>fattening</w:t>
      </w:r>
      <w:r w:rsidRPr="008343CD">
        <w:rPr>
          <w:rFonts w:eastAsia="宋体" w:cs="Arial"/>
          <w:color w:val="171717" w:themeColor="background2" w:themeShade="1A"/>
          <w:sz w:val="20"/>
          <w:szCs w:val="20"/>
          <w:lang w:eastAsia="zh-CN"/>
        </w:rPr>
        <w:t xml:space="preserve"> farms and breeding farms was be selected through the proportion of swine population in three age categories during this monitoring period. At the same time, to be conservative, both the samples number of the three age categories is adjusted to be integer value.</w:t>
      </w:r>
    </w:p>
    <w:p w14:paraId="28CF2411" w14:textId="4512244A" w:rsidR="00A95FEC" w:rsidRPr="00E20BD5" w:rsidRDefault="004C4903" w:rsidP="00A95FEC">
      <w:pPr>
        <w:spacing w:after="0"/>
        <w:jc w:val="both"/>
        <w:rPr>
          <w:color w:val="auto"/>
          <w:sz w:val="20"/>
          <w:szCs w:val="20"/>
          <w:lang w:eastAsia="zh-CN"/>
        </w:rPr>
      </w:pPr>
      <w:r w:rsidRPr="008343CD">
        <w:rPr>
          <w:rFonts w:eastAsia="宋体" w:cs="Arial"/>
          <w:color w:val="171717" w:themeColor="background2" w:themeShade="1A"/>
          <w:sz w:val="20"/>
          <w:szCs w:val="20"/>
          <w:lang w:eastAsia="zh-CN"/>
        </w:rPr>
        <w:lastRenderedPageBreak/>
        <w:t>In conclusion, 4</w:t>
      </w:r>
      <w:r>
        <w:rPr>
          <w:rFonts w:eastAsia="宋体" w:cs="Arial"/>
          <w:color w:val="171717" w:themeColor="background2" w:themeShade="1A"/>
          <w:sz w:val="20"/>
          <w:szCs w:val="20"/>
          <w:lang w:eastAsia="zh-CN"/>
        </w:rPr>
        <w:t>4</w:t>
      </w:r>
      <w:r w:rsidR="0031521E">
        <w:rPr>
          <w:rFonts w:eastAsia="宋体" w:cs="Arial"/>
          <w:color w:val="171717" w:themeColor="background2" w:themeShade="1A"/>
          <w:sz w:val="20"/>
          <w:szCs w:val="20"/>
          <w:lang w:eastAsia="zh-CN"/>
        </w:rPr>
        <w:t>4</w:t>
      </w:r>
      <w:r w:rsidRPr="00160482">
        <w:rPr>
          <w:rFonts w:eastAsia="宋体" w:cs="Arial"/>
          <w:color w:val="171717" w:themeColor="background2" w:themeShade="1A"/>
          <w:sz w:val="20"/>
          <w:szCs w:val="20"/>
          <w:lang w:eastAsia="zh-CN"/>
        </w:rPr>
        <w:t xml:space="preserve"> samples of swine population are fixed and the distribution of the samples for three age categories in each swine farm shows as follow:</w:t>
      </w:r>
    </w:p>
    <w:p w14:paraId="5D238D17" w14:textId="65662209" w:rsidR="003A297D" w:rsidRPr="00E20BD5" w:rsidRDefault="003A297D" w:rsidP="00E20BD5">
      <w:pPr>
        <w:autoSpaceDE w:val="0"/>
        <w:autoSpaceDN w:val="0"/>
        <w:adjustRightInd w:val="0"/>
        <w:spacing w:after="0"/>
        <w:jc w:val="both"/>
        <w:rPr>
          <w:color w:val="auto"/>
          <w:sz w:val="20"/>
          <w:szCs w:val="20"/>
          <w:lang w:eastAsia="zh-CN"/>
        </w:rPr>
      </w:pPr>
      <w:r w:rsidRPr="00E20BD5">
        <w:rPr>
          <w:color w:val="auto"/>
          <w:sz w:val="20"/>
          <w:szCs w:val="20"/>
          <w:lang w:eastAsia="zh-CN"/>
        </w:rPr>
        <w:t xml:space="preserve">The distribution of the samples in </w:t>
      </w:r>
      <w:r w:rsidR="0019411A">
        <w:rPr>
          <w:color w:val="auto"/>
          <w:sz w:val="20"/>
          <w:szCs w:val="20"/>
          <w:lang w:eastAsia="zh-CN"/>
        </w:rPr>
        <w:t xml:space="preserve">each </w:t>
      </w:r>
      <w:r w:rsidR="0019411A" w:rsidRPr="00CC7684">
        <w:rPr>
          <w:rFonts w:asciiTheme="minorHAnsi" w:hAnsiTheme="minorHAnsi" w:cs="TimesNewRomanPSMT"/>
          <w:color w:val="auto"/>
          <w:sz w:val="20"/>
          <w:szCs w:val="20"/>
          <w:lang w:eastAsia="zh-CN"/>
        </w:rPr>
        <w:t xml:space="preserve">age group of Market and Breeding swine in </w:t>
      </w:r>
      <w:r w:rsidR="0019411A">
        <w:rPr>
          <w:rFonts w:asciiTheme="minorHAnsi" w:hAnsiTheme="minorHAnsi" w:cs="TimesNewRomanPSMT"/>
          <w:color w:val="auto"/>
          <w:sz w:val="20"/>
          <w:szCs w:val="20"/>
          <w:lang w:eastAsia="zh-CN"/>
        </w:rPr>
        <w:t>each</w:t>
      </w:r>
      <w:r w:rsidR="0019411A" w:rsidRPr="00CC7684">
        <w:rPr>
          <w:rFonts w:asciiTheme="minorHAnsi" w:hAnsiTheme="minorHAnsi" w:cs="TimesNewRomanPSMT"/>
          <w:color w:val="auto"/>
          <w:sz w:val="20"/>
          <w:szCs w:val="20"/>
          <w:lang w:eastAsia="zh-CN"/>
        </w:rPr>
        <w:t xml:space="preserve"> farm</w:t>
      </w:r>
      <w:r w:rsidRPr="00E20BD5">
        <w:rPr>
          <w:color w:val="auto"/>
          <w:sz w:val="20"/>
          <w:szCs w:val="20"/>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263"/>
        <w:gridCol w:w="1307"/>
        <w:gridCol w:w="1182"/>
        <w:gridCol w:w="1264"/>
        <w:gridCol w:w="1307"/>
        <w:gridCol w:w="1182"/>
      </w:tblGrid>
      <w:tr w:rsidR="008A2AE3" w:rsidRPr="007144C0" w14:paraId="6B3751F8" w14:textId="77777777" w:rsidTr="007144C0">
        <w:trPr>
          <w:trHeight w:val="306"/>
          <w:jc w:val="center"/>
        </w:trPr>
        <w:tc>
          <w:tcPr>
            <w:tcW w:w="0" w:type="auto"/>
            <w:vMerge w:val="restart"/>
            <w:shd w:val="clear" w:color="auto" w:fill="auto"/>
            <w:vAlign w:val="center"/>
          </w:tcPr>
          <w:p w14:paraId="7A2200DE" w14:textId="77777777" w:rsidR="008A2AE3" w:rsidRPr="007144C0" w:rsidRDefault="008A2AE3" w:rsidP="00761A50">
            <w:pPr>
              <w:jc w:val="center"/>
              <w:rPr>
                <w:rFonts w:eastAsia="宋体" w:cs="Arial"/>
                <w:b/>
                <w:color w:val="171717" w:themeColor="background2" w:themeShade="1A"/>
                <w:sz w:val="16"/>
                <w:szCs w:val="16"/>
                <w:lang w:eastAsia="zh-CN"/>
              </w:rPr>
            </w:pPr>
            <w:bookmarkStart w:id="74" w:name="_Hlk56001316"/>
            <w:r w:rsidRPr="007144C0">
              <w:rPr>
                <w:rFonts w:eastAsia="宋体" w:cs="Arial"/>
                <w:b/>
                <w:color w:val="171717" w:themeColor="background2" w:themeShade="1A"/>
                <w:sz w:val="16"/>
                <w:szCs w:val="16"/>
                <w:lang w:eastAsia="zh-CN"/>
              </w:rPr>
              <w:t>Swine farm</w:t>
            </w:r>
          </w:p>
        </w:tc>
        <w:tc>
          <w:tcPr>
            <w:tcW w:w="0" w:type="auto"/>
            <w:gridSpan w:val="3"/>
            <w:vAlign w:val="center"/>
          </w:tcPr>
          <w:p w14:paraId="0588478D"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Market swine</w:t>
            </w:r>
          </w:p>
        </w:tc>
        <w:tc>
          <w:tcPr>
            <w:tcW w:w="0" w:type="auto"/>
            <w:gridSpan w:val="3"/>
            <w:vAlign w:val="center"/>
          </w:tcPr>
          <w:p w14:paraId="582DAC49"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Breeding swine</w:t>
            </w:r>
            <w:r w:rsidRPr="007144C0" w:rsidDel="00775BE0">
              <w:rPr>
                <w:rFonts w:eastAsia="宋体" w:cs="Arial"/>
                <w:b/>
                <w:color w:val="171717" w:themeColor="background2" w:themeShade="1A"/>
                <w:sz w:val="16"/>
                <w:szCs w:val="16"/>
                <w:lang w:eastAsia="zh-CN"/>
              </w:rPr>
              <w:t xml:space="preserve"> </w:t>
            </w:r>
          </w:p>
        </w:tc>
      </w:tr>
      <w:tr w:rsidR="008A2AE3" w:rsidRPr="007144C0" w14:paraId="31085B09" w14:textId="77777777" w:rsidTr="007144C0">
        <w:trPr>
          <w:trHeight w:val="306"/>
          <w:jc w:val="center"/>
        </w:trPr>
        <w:tc>
          <w:tcPr>
            <w:tcW w:w="0" w:type="auto"/>
            <w:vMerge/>
            <w:shd w:val="clear" w:color="auto" w:fill="auto"/>
            <w:vAlign w:val="center"/>
          </w:tcPr>
          <w:p w14:paraId="4450950C" w14:textId="77777777" w:rsidR="008A2AE3" w:rsidRPr="007144C0" w:rsidRDefault="008A2AE3" w:rsidP="00761A50">
            <w:pPr>
              <w:jc w:val="center"/>
              <w:rPr>
                <w:rFonts w:eastAsia="宋体" w:cs="Arial"/>
                <w:b/>
                <w:color w:val="171717" w:themeColor="background2" w:themeShade="1A"/>
                <w:sz w:val="16"/>
                <w:szCs w:val="16"/>
                <w:lang w:eastAsia="zh-CN"/>
              </w:rPr>
            </w:pPr>
          </w:p>
        </w:tc>
        <w:tc>
          <w:tcPr>
            <w:tcW w:w="0" w:type="auto"/>
            <w:vAlign w:val="center"/>
          </w:tcPr>
          <w:p w14:paraId="6272D43C"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Nursery phase</w:t>
            </w:r>
          </w:p>
        </w:tc>
        <w:tc>
          <w:tcPr>
            <w:tcW w:w="0" w:type="auto"/>
            <w:vAlign w:val="center"/>
          </w:tcPr>
          <w:p w14:paraId="6A44EAB2"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Growing phase</w:t>
            </w:r>
          </w:p>
        </w:tc>
        <w:tc>
          <w:tcPr>
            <w:tcW w:w="0" w:type="auto"/>
            <w:vAlign w:val="center"/>
          </w:tcPr>
          <w:p w14:paraId="70EC93E4"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Mature phase</w:t>
            </w:r>
          </w:p>
        </w:tc>
        <w:tc>
          <w:tcPr>
            <w:tcW w:w="0" w:type="auto"/>
            <w:vAlign w:val="center"/>
          </w:tcPr>
          <w:p w14:paraId="3EF27AE1"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Nursery phase</w:t>
            </w:r>
          </w:p>
        </w:tc>
        <w:tc>
          <w:tcPr>
            <w:tcW w:w="0" w:type="auto"/>
            <w:vAlign w:val="center"/>
          </w:tcPr>
          <w:p w14:paraId="7760D6B0"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Growing phase</w:t>
            </w:r>
          </w:p>
        </w:tc>
        <w:tc>
          <w:tcPr>
            <w:tcW w:w="0" w:type="auto"/>
            <w:vAlign w:val="center"/>
          </w:tcPr>
          <w:p w14:paraId="59190CAE" w14:textId="77777777" w:rsidR="008A2AE3" w:rsidRPr="007144C0" w:rsidRDefault="008A2AE3" w:rsidP="00761A50">
            <w:pPr>
              <w:jc w:val="center"/>
              <w:rPr>
                <w:rFonts w:eastAsia="宋体" w:cs="Arial"/>
                <w:b/>
                <w:color w:val="171717" w:themeColor="background2" w:themeShade="1A"/>
                <w:sz w:val="16"/>
                <w:szCs w:val="16"/>
                <w:lang w:eastAsia="zh-CN"/>
              </w:rPr>
            </w:pPr>
            <w:r w:rsidRPr="007144C0">
              <w:rPr>
                <w:rFonts w:eastAsia="宋体" w:cs="Arial"/>
                <w:b/>
                <w:color w:val="171717" w:themeColor="background2" w:themeShade="1A"/>
                <w:sz w:val="16"/>
                <w:szCs w:val="16"/>
                <w:lang w:eastAsia="zh-CN"/>
              </w:rPr>
              <w:t>Mature phase</w:t>
            </w:r>
          </w:p>
        </w:tc>
      </w:tr>
      <w:tr w:rsidR="008A2AE3" w:rsidRPr="007144C0" w14:paraId="11801D15" w14:textId="77777777" w:rsidTr="007144C0">
        <w:trPr>
          <w:trHeight w:val="306"/>
          <w:jc w:val="center"/>
        </w:trPr>
        <w:tc>
          <w:tcPr>
            <w:tcW w:w="0" w:type="auto"/>
            <w:shd w:val="clear" w:color="auto" w:fill="auto"/>
            <w:vAlign w:val="center"/>
          </w:tcPr>
          <w:p w14:paraId="28992A5C"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Bama Yanyan swine farm</w:t>
            </w:r>
          </w:p>
        </w:tc>
        <w:tc>
          <w:tcPr>
            <w:tcW w:w="0" w:type="auto"/>
            <w:vAlign w:val="center"/>
          </w:tcPr>
          <w:p w14:paraId="16FAC6D8"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12</w:t>
            </w:r>
          </w:p>
        </w:tc>
        <w:tc>
          <w:tcPr>
            <w:tcW w:w="0" w:type="auto"/>
            <w:shd w:val="clear" w:color="auto" w:fill="auto"/>
            <w:vAlign w:val="center"/>
          </w:tcPr>
          <w:p w14:paraId="2DAB0185"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12</w:t>
            </w:r>
          </w:p>
        </w:tc>
        <w:tc>
          <w:tcPr>
            <w:tcW w:w="0" w:type="auto"/>
            <w:shd w:val="clear" w:color="auto" w:fill="auto"/>
            <w:vAlign w:val="center"/>
          </w:tcPr>
          <w:p w14:paraId="146615D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12</w:t>
            </w:r>
          </w:p>
        </w:tc>
        <w:tc>
          <w:tcPr>
            <w:tcW w:w="0" w:type="auto"/>
            <w:shd w:val="clear" w:color="auto" w:fill="auto"/>
            <w:vAlign w:val="center"/>
          </w:tcPr>
          <w:p w14:paraId="2B61DB96"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8</w:t>
            </w:r>
          </w:p>
        </w:tc>
        <w:tc>
          <w:tcPr>
            <w:tcW w:w="0" w:type="auto"/>
            <w:shd w:val="clear" w:color="auto" w:fill="auto"/>
            <w:vAlign w:val="center"/>
          </w:tcPr>
          <w:p w14:paraId="6431DF95"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8</w:t>
            </w:r>
          </w:p>
        </w:tc>
        <w:tc>
          <w:tcPr>
            <w:tcW w:w="0" w:type="auto"/>
            <w:shd w:val="clear" w:color="auto" w:fill="auto"/>
            <w:vAlign w:val="center"/>
          </w:tcPr>
          <w:p w14:paraId="685B4C04"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8 </w:t>
            </w:r>
          </w:p>
        </w:tc>
      </w:tr>
      <w:tr w:rsidR="008A2AE3" w:rsidRPr="007144C0" w14:paraId="2DBA184D" w14:textId="77777777" w:rsidTr="007144C0">
        <w:trPr>
          <w:trHeight w:val="306"/>
          <w:jc w:val="center"/>
        </w:trPr>
        <w:tc>
          <w:tcPr>
            <w:tcW w:w="0" w:type="auto"/>
            <w:shd w:val="clear" w:color="auto" w:fill="auto"/>
            <w:vAlign w:val="center"/>
          </w:tcPr>
          <w:p w14:paraId="7AE86A1E"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Chongzuo Zuozhou swine Farm</w:t>
            </w:r>
          </w:p>
        </w:tc>
        <w:tc>
          <w:tcPr>
            <w:tcW w:w="0" w:type="auto"/>
            <w:vAlign w:val="center"/>
          </w:tcPr>
          <w:p w14:paraId="413C09A5"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7</w:t>
            </w:r>
          </w:p>
        </w:tc>
        <w:tc>
          <w:tcPr>
            <w:tcW w:w="0" w:type="auto"/>
            <w:shd w:val="clear" w:color="auto" w:fill="auto"/>
            <w:vAlign w:val="center"/>
          </w:tcPr>
          <w:p w14:paraId="374AC573"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7</w:t>
            </w:r>
          </w:p>
        </w:tc>
        <w:tc>
          <w:tcPr>
            <w:tcW w:w="0" w:type="auto"/>
            <w:shd w:val="clear" w:color="auto" w:fill="auto"/>
            <w:vAlign w:val="center"/>
          </w:tcPr>
          <w:p w14:paraId="4A85A3B2"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7</w:t>
            </w:r>
          </w:p>
        </w:tc>
        <w:tc>
          <w:tcPr>
            <w:tcW w:w="0" w:type="auto"/>
            <w:shd w:val="clear" w:color="auto" w:fill="auto"/>
            <w:vAlign w:val="center"/>
          </w:tcPr>
          <w:p w14:paraId="03E5B21E"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4</w:t>
            </w:r>
          </w:p>
        </w:tc>
        <w:tc>
          <w:tcPr>
            <w:tcW w:w="0" w:type="auto"/>
            <w:shd w:val="clear" w:color="auto" w:fill="auto"/>
            <w:vAlign w:val="center"/>
          </w:tcPr>
          <w:p w14:paraId="1DEEE332"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4</w:t>
            </w:r>
          </w:p>
        </w:tc>
        <w:tc>
          <w:tcPr>
            <w:tcW w:w="0" w:type="auto"/>
            <w:shd w:val="clear" w:color="auto" w:fill="auto"/>
            <w:vAlign w:val="center"/>
          </w:tcPr>
          <w:p w14:paraId="708EB4C7"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4 </w:t>
            </w:r>
          </w:p>
        </w:tc>
      </w:tr>
      <w:tr w:rsidR="008A2AE3" w:rsidRPr="007144C0" w14:paraId="470B71C5" w14:textId="77777777" w:rsidTr="007144C0">
        <w:trPr>
          <w:trHeight w:val="306"/>
          <w:jc w:val="center"/>
        </w:trPr>
        <w:tc>
          <w:tcPr>
            <w:tcW w:w="0" w:type="auto"/>
            <w:shd w:val="clear" w:color="auto" w:fill="auto"/>
            <w:vAlign w:val="center"/>
          </w:tcPr>
          <w:p w14:paraId="57430BED"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Tianyang Wucun swine Farm</w:t>
            </w:r>
          </w:p>
        </w:tc>
        <w:tc>
          <w:tcPr>
            <w:tcW w:w="0" w:type="auto"/>
            <w:vAlign w:val="center"/>
          </w:tcPr>
          <w:p w14:paraId="422D67A7"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6</w:t>
            </w:r>
          </w:p>
        </w:tc>
        <w:tc>
          <w:tcPr>
            <w:tcW w:w="0" w:type="auto"/>
            <w:shd w:val="clear" w:color="auto" w:fill="auto"/>
            <w:vAlign w:val="center"/>
          </w:tcPr>
          <w:p w14:paraId="62EE425D"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6</w:t>
            </w:r>
          </w:p>
        </w:tc>
        <w:tc>
          <w:tcPr>
            <w:tcW w:w="0" w:type="auto"/>
            <w:shd w:val="clear" w:color="auto" w:fill="auto"/>
            <w:vAlign w:val="center"/>
          </w:tcPr>
          <w:p w14:paraId="6974DBAD"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6</w:t>
            </w:r>
          </w:p>
        </w:tc>
        <w:tc>
          <w:tcPr>
            <w:tcW w:w="0" w:type="auto"/>
            <w:shd w:val="clear" w:color="auto" w:fill="auto"/>
            <w:vAlign w:val="center"/>
          </w:tcPr>
          <w:p w14:paraId="431C5949"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4</w:t>
            </w:r>
          </w:p>
        </w:tc>
        <w:tc>
          <w:tcPr>
            <w:tcW w:w="0" w:type="auto"/>
            <w:shd w:val="clear" w:color="auto" w:fill="auto"/>
            <w:vAlign w:val="center"/>
          </w:tcPr>
          <w:p w14:paraId="319A0C67"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4</w:t>
            </w:r>
          </w:p>
        </w:tc>
        <w:tc>
          <w:tcPr>
            <w:tcW w:w="0" w:type="auto"/>
            <w:shd w:val="clear" w:color="auto" w:fill="auto"/>
            <w:vAlign w:val="center"/>
          </w:tcPr>
          <w:p w14:paraId="7DDA9EC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4 </w:t>
            </w:r>
          </w:p>
        </w:tc>
      </w:tr>
      <w:tr w:rsidR="008A2AE3" w:rsidRPr="007144C0" w14:paraId="257F8505" w14:textId="77777777" w:rsidTr="007144C0">
        <w:trPr>
          <w:trHeight w:val="306"/>
          <w:jc w:val="center"/>
        </w:trPr>
        <w:tc>
          <w:tcPr>
            <w:tcW w:w="0" w:type="auto"/>
            <w:shd w:val="clear" w:color="auto" w:fill="auto"/>
            <w:vAlign w:val="center"/>
          </w:tcPr>
          <w:p w14:paraId="1D187519"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Quanzhou Dengjiabu swine Farm</w:t>
            </w:r>
          </w:p>
        </w:tc>
        <w:tc>
          <w:tcPr>
            <w:tcW w:w="0" w:type="auto"/>
            <w:vAlign w:val="center"/>
          </w:tcPr>
          <w:p w14:paraId="4E511473"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4</w:t>
            </w:r>
          </w:p>
        </w:tc>
        <w:tc>
          <w:tcPr>
            <w:tcW w:w="0" w:type="auto"/>
            <w:shd w:val="clear" w:color="auto" w:fill="auto"/>
            <w:vAlign w:val="center"/>
          </w:tcPr>
          <w:p w14:paraId="178A6DDA"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4</w:t>
            </w:r>
          </w:p>
        </w:tc>
        <w:tc>
          <w:tcPr>
            <w:tcW w:w="0" w:type="auto"/>
            <w:shd w:val="clear" w:color="auto" w:fill="auto"/>
            <w:vAlign w:val="center"/>
          </w:tcPr>
          <w:p w14:paraId="34A4F127"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4</w:t>
            </w:r>
          </w:p>
        </w:tc>
        <w:tc>
          <w:tcPr>
            <w:tcW w:w="0" w:type="auto"/>
            <w:shd w:val="clear" w:color="auto" w:fill="auto"/>
            <w:vAlign w:val="center"/>
          </w:tcPr>
          <w:p w14:paraId="36C43E69"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2</w:t>
            </w:r>
          </w:p>
        </w:tc>
        <w:tc>
          <w:tcPr>
            <w:tcW w:w="0" w:type="auto"/>
            <w:shd w:val="clear" w:color="auto" w:fill="auto"/>
            <w:vAlign w:val="center"/>
          </w:tcPr>
          <w:p w14:paraId="219B026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3</w:t>
            </w:r>
          </w:p>
        </w:tc>
        <w:tc>
          <w:tcPr>
            <w:tcW w:w="0" w:type="auto"/>
            <w:shd w:val="clear" w:color="auto" w:fill="auto"/>
            <w:vAlign w:val="center"/>
          </w:tcPr>
          <w:p w14:paraId="52B9305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3 </w:t>
            </w:r>
          </w:p>
        </w:tc>
      </w:tr>
      <w:tr w:rsidR="008A2AE3" w:rsidRPr="007144C0" w14:paraId="6B0C6A19" w14:textId="77777777" w:rsidTr="007144C0">
        <w:trPr>
          <w:trHeight w:val="306"/>
          <w:jc w:val="center"/>
        </w:trPr>
        <w:tc>
          <w:tcPr>
            <w:tcW w:w="0" w:type="auto"/>
            <w:shd w:val="clear" w:color="auto" w:fill="auto"/>
            <w:vAlign w:val="center"/>
          </w:tcPr>
          <w:p w14:paraId="281ED26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Chongzuo Quming swine</w:t>
            </w:r>
            <w:r w:rsidRPr="007144C0" w:rsidDel="002C28C5">
              <w:rPr>
                <w:rFonts w:eastAsia="宋体"/>
                <w:color w:val="171717" w:themeColor="background2" w:themeShade="1A"/>
                <w:sz w:val="16"/>
                <w:szCs w:val="16"/>
                <w:lang w:eastAsia="zh-CN"/>
              </w:rPr>
              <w:t xml:space="preserve"> </w:t>
            </w:r>
            <w:r w:rsidRPr="007144C0">
              <w:rPr>
                <w:rFonts w:eastAsia="宋体"/>
                <w:color w:val="171717" w:themeColor="background2" w:themeShade="1A"/>
                <w:sz w:val="16"/>
                <w:szCs w:val="16"/>
                <w:lang w:eastAsia="zh-CN"/>
              </w:rPr>
              <w:t>Farm</w:t>
            </w:r>
          </w:p>
        </w:tc>
        <w:tc>
          <w:tcPr>
            <w:tcW w:w="0" w:type="auto"/>
            <w:vAlign w:val="center"/>
          </w:tcPr>
          <w:p w14:paraId="4179AA9B"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13</w:t>
            </w:r>
          </w:p>
        </w:tc>
        <w:tc>
          <w:tcPr>
            <w:tcW w:w="0" w:type="auto"/>
            <w:shd w:val="clear" w:color="auto" w:fill="auto"/>
            <w:vAlign w:val="center"/>
          </w:tcPr>
          <w:p w14:paraId="7392CE34"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13</w:t>
            </w:r>
          </w:p>
        </w:tc>
        <w:tc>
          <w:tcPr>
            <w:tcW w:w="0" w:type="auto"/>
            <w:shd w:val="clear" w:color="auto" w:fill="auto"/>
            <w:vAlign w:val="center"/>
          </w:tcPr>
          <w:p w14:paraId="61FD8F2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13</w:t>
            </w:r>
          </w:p>
        </w:tc>
        <w:tc>
          <w:tcPr>
            <w:tcW w:w="0" w:type="auto"/>
            <w:shd w:val="clear" w:color="auto" w:fill="auto"/>
            <w:vAlign w:val="center"/>
          </w:tcPr>
          <w:p w14:paraId="576AE64C"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8</w:t>
            </w:r>
          </w:p>
        </w:tc>
        <w:tc>
          <w:tcPr>
            <w:tcW w:w="0" w:type="auto"/>
            <w:shd w:val="clear" w:color="auto" w:fill="auto"/>
            <w:vAlign w:val="center"/>
          </w:tcPr>
          <w:p w14:paraId="3B11E4DA"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8</w:t>
            </w:r>
          </w:p>
        </w:tc>
        <w:tc>
          <w:tcPr>
            <w:tcW w:w="0" w:type="auto"/>
            <w:shd w:val="clear" w:color="auto" w:fill="auto"/>
            <w:vAlign w:val="center"/>
          </w:tcPr>
          <w:p w14:paraId="3885409C"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8 </w:t>
            </w:r>
          </w:p>
        </w:tc>
      </w:tr>
      <w:tr w:rsidR="008A2AE3" w:rsidRPr="007144C0" w14:paraId="63B5D371" w14:textId="77777777" w:rsidTr="007144C0">
        <w:trPr>
          <w:trHeight w:val="306"/>
          <w:jc w:val="center"/>
        </w:trPr>
        <w:tc>
          <w:tcPr>
            <w:tcW w:w="0" w:type="auto"/>
            <w:shd w:val="clear" w:color="auto" w:fill="auto"/>
            <w:vAlign w:val="center"/>
          </w:tcPr>
          <w:p w14:paraId="564F4195"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Jingxi swine Farm</w:t>
            </w:r>
          </w:p>
        </w:tc>
        <w:tc>
          <w:tcPr>
            <w:tcW w:w="0" w:type="auto"/>
            <w:vAlign w:val="center"/>
          </w:tcPr>
          <w:p w14:paraId="3993DEC0"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15</w:t>
            </w:r>
          </w:p>
        </w:tc>
        <w:tc>
          <w:tcPr>
            <w:tcW w:w="0" w:type="auto"/>
            <w:shd w:val="clear" w:color="auto" w:fill="auto"/>
            <w:vAlign w:val="center"/>
          </w:tcPr>
          <w:p w14:paraId="78D53B9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15</w:t>
            </w:r>
          </w:p>
        </w:tc>
        <w:tc>
          <w:tcPr>
            <w:tcW w:w="0" w:type="auto"/>
            <w:shd w:val="clear" w:color="auto" w:fill="auto"/>
            <w:vAlign w:val="center"/>
          </w:tcPr>
          <w:p w14:paraId="275D34BB"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15</w:t>
            </w:r>
          </w:p>
        </w:tc>
        <w:tc>
          <w:tcPr>
            <w:tcW w:w="0" w:type="auto"/>
            <w:shd w:val="clear" w:color="auto" w:fill="auto"/>
            <w:vAlign w:val="center"/>
          </w:tcPr>
          <w:p w14:paraId="3DBCA80D"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10</w:t>
            </w:r>
          </w:p>
        </w:tc>
        <w:tc>
          <w:tcPr>
            <w:tcW w:w="0" w:type="auto"/>
            <w:shd w:val="clear" w:color="auto" w:fill="auto"/>
            <w:vAlign w:val="center"/>
          </w:tcPr>
          <w:p w14:paraId="0987C475"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10</w:t>
            </w:r>
          </w:p>
        </w:tc>
        <w:tc>
          <w:tcPr>
            <w:tcW w:w="0" w:type="auto"/>
            <w:shd w:val="clear" w:color="auto" w:fill="auto"/>
            <w:vAlign w:val="center"/>
          </w:tcPr>
          <w:p w14:paraId="388865CA"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10 </w:t>
            </w:r>
          </w:p>
        </w:tc>
      </w:tr>
      <w:tr w:rsidR="008A2AE3" w:rsidRPr="007144C0" w14:paraId="6D7E6993" w14:textId="77777777" w:rsidTr="007144C0">
        <w:trPr>
          <w:trHeight w:val="306"/>
          <w:jc w:val="center"/>
        </w:trPr>
        <w:tc>
          <w:tcPr>
            <w:tcW w:w="0" w:type="auto"/>
            <w:shd w:val="clear" w:color="auto" w:fill="auto"/>
            <w:vAlign w:val="center"/>
          </w:tcPr>
          <w:p w14:paraId="517D86D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Liucheng Mashan swine Farm</w:t>
            </w:r>
          </w:p>
        </w:tc>
        <w:tc>
          <w:tcPr>
            <w:tcW w:w="0" w:type="auto"/>
            <w:vAlign w:val="center"/>
          </w:tcPr>
          <w:p w14:paraId="57A9E7ED"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20</w:t>
            </w:r>
          </w:p>
        </w:tc>
        <w:tc>
          <w:tcPr>
            <w:tcW w:w="0" w:type="auto"/>
            <w:shd w:val="clear" w:color="auto" w:fill="auto"/>
            <w:vAlign w:val="center"/>
          </w:tcPr>
          <w:p w14:paraId="2C334D6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20</w:t>
            </w:r>
          </w:p>
        </w:tc>
        <w:tc>
          <w:tcPr>
            <w:tcW w:w="0" w:type="auto"/>
            <w:shd w:val="clear" w:color="auto" w:fill="auto"/>
            <w:vAlign w:val="center"/>
          </w:tcPr>
          <w:p w14:paraId="472E691A"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20</w:t>
            </w:r>
          </w:p>
        </w:tc>
        <w:tc>
          <w:tcPr>
            <w:tcW w:w="0" w:type="auto"/>
            <w:shd w:val="clear" w:color="auto" w:fill="auto"/>
            <w:vAlign w:val="center"/>
          </w:tcPr>
          <w:p w14:paraId="5A82D2C0"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12</w:t>
            </w:r>
          </w:p>
        </w:tc>
        <w:tc>
          <w:tcPr>
            <w:tcW w:w="0" w:type="auto"/>
            <w:shd w:val="clear" w:color="auto" w:fill="auto"/>
            <w:vAlign w:val="center"/>
          </w:tcPr>
          <w:p w14:paraId="67DBF474"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12</w:t>
            </w:r>
          </w:p>
        </w:tc>
        <w:tc>
          <w:tcPr>
            <w:tcW w:w="0" w:type="auto"/>
            <w:shd w:val="clear" w:color="auto" w:fill="auto"/>
            <w:vAlign w:val="center"/>
          </w:tcPr>
          <w:p w14:paraId="7C3DE4C6"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12 </w:t>
            </w:r>
          </w:p>
        </w:tc>
      </w:tr>
      <w:tr w:rsidR="008A2AE3" w:rsidRPr="007144C0" w14:paraId="1FCE42DE" w14:textId="77777777" w:rsidTr="007144C0">
        <w:trPr>
          <w:trHeight w:val="306"/>
          <w:jc w:val="center"/>
        </w:trPr>
        <w:tc>
          <w:tcPr>
            <w:tcW w:w="0" w:type="auto"/>
            <w:shd w:val="clear" w:color="auto" w:fill="auto"/>
            <w:vAlign w:val="center"/>
          </w:tcPr>
          <w:p w14:paraId="25A5311A"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Tengxian Tianping swine Farm</w:t>
            </w:r>
          </w:p>
        </w:tc>
        <w:tc>
          <w:tcPr>
            <w:tcW w:w="0" w:type="auto"/>
            <w:vAlign w:val="center"/>
          </w:tcPr>
          <w:p w14:paraId="4D59804C"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10</w:t>
            </w:r>
          </w:p>
        </w:tc>
        <w:tc>
          <w:tcPr>
            <w:tcW w:w="0" w:type="auto"/>
            <w:shd w:val="clear" w:color="auto" w:fill="auto"/>
            <w:vAlign w:val="center"/>
          </w:tcPr>
          <w:p w14:paraId="7D9BB2E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10</w:t>
            </w:r>
          </w:p>
        </w:tc>
        <w:tc>
          <w:tcPr>
            <w:tcW w:w="0" w:type="auto"/>
            <w:shd w:val="clear" w:color="auto" w:fill="auto"/>
            <w:vAlign w:val="center"/>
          </w:tcPr>
          <w:p w14:paraId="592A68A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11</w:t>
            </w:r>
          </w:p>
        </w:tc>
        <w:tc>
          <w:tcPr>
            <w:tcW w:w="0" w:type="auto"/>
            <w:shd w:val="clear" w:color="auto" w:fill="auto"/>
            <w:vAlign w:val="center"/>
          </w:tcPr>
          <w:p w14:paraId="4AFEE0A8"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6</w:t>
            </w:r>
          </w:p>
        </w:tc>
        <w:tc>
          <w:tcPr>
            <w:tcW w:w="0" w:type="auto"/>
            <w:shd w:val="clear" w:color="auto" w:fill="auto"/>
            <w:vAlign w:val="center"/>
          </w:tcPr>
          <w:p w14:paraId="2EFD7A2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6</w:t>
            </w:r>
          </w:p>
        </w:tc>
        <w:tc>
          <w:tcPr>
            <w:tcW w:w="0" w:type="auto"/>
            <w:shd w:val="clear" w:color="auto" w:fill="auto"/>
            <w:vAlign w:val="center"/>
          </w:tcPr>
          <w:p w14:paraId="4D430972"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6 </w:t>
            </w:r>
          </w:p>
        </w:tc>
      </w:tr>
      <w:tr w:rsidR="008A2AE3" w:rsidRPr="007144C0" w14:paraId="032C83E2" w14:textId="77777777" w:rsidTr="007144C0">
        <w:trPr>
          <w:trHeight w:val="306"/>
          <w:jc w:val="center"/>
        </w:trPr>
        <w:tc>
          <w:tcPr>
            <w:tcW w:w="0" w:type="auto"/>
            <w:shd w:val="clear" w:color="auto" w:fill="auto"/>
            <w:vAlign w:val="center"/>
          </w:tcPr>
          <w:p w14:paraId="46E7FA1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lang w:eastAsia="zh-CN"/>
              </w:rPr>
              <w:t>Debao Chengguan swine Farm</w:t>
            </w:r>
          </w:p>
        </w:tc>
        <w:tc>
          <w:tcPr>
            <w:tcW w:w="0" w:type="auto"/>
            <w:vAlign w:val="center"/>
          </w:tcPr>
          <w:p w14:paraId="4C713996" w14:textId="77777777" w:rsidR="008A2AE3" w:rsidRPr="007144C0" w:rsidRDefault="008A2AE3" w:rsidP="00761A50">
            <w:pPr>
              <w:jc w:val="center"/>
              <w:rPr>
                <w:rFonts w:eastAsia="宋体" w:cs="Arial"/>
                <w:color w:val="171717" w:themeColor="background2" w:themeShade="1A"/>
                <w:sz w:val="16"/>
                <w:szCs w:val="16"/>
              </w:rPr>
            </w:pPr>
            <w:r w:rsidRPr="007144C0">
              <w:rPr>
                <w:rFonts w:eastAsia="宋体"/>
                <w:color w:val="171717" w:themeColor="background2" w:themeShade="1A"/>
                <w:sz w:val="16"/>
                <w:szCs w:val="16"/>
              </w:rPr>
              <w:t>6</w:t>
            </w:r>
          </w:p>
        </w:tc>
        <w:tc>
          <w:tcPr>
            <w:tcW w:w="0" w:type="auto"/>
            <w:shd w:val="clear" w:color="auto" w:fill="auto"/>
            <w:vAlign w:val="center"/>
          </w:tcPr>
          <w:p w14:paraId="2EBB2069"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6</w:t>
            </w:r>
          </w:p>
        </w:tc>
        <w:tc>
          <w:tcPr>
            <w:tcW w:w="0" w:type="auto"/>
            <w:shd w:val="clear" w:color="auto" w:fill="auto"/>
            <w:vAlign w:val="center"/>
          </w:tcPr>
          <w:p w14:paraId="5BD72BB8"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6</w:t>
            </w:r>
          </w:p>
        </w:tc>
        <w:tc>
          <w:tcPr>
            <w:tcW w:w="0" w:type="auto"/>
            <w:shd w:val="clear" w:color="auto" w:fill="auto"/>
            <w:vAlign w:val="center"/>
          </w:tcPr>
          <w:p w14:paraId="68B507EF"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0</w:t>
            </w:r>
          </w:p>
        </w:tc>
        <w:tc>
          <w:tcPr>
            <w:tcW w:w="0" w:type="auto"/>
            <w:shd w:val="clear" w:color="auto" w:fill="auto"/>
            <w:vAlign w:val="center"/>
          </w:tcPr>
          <w:p w14:paraId="03FE50B7"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0</w:t>
            </w:r>
          </w:p>
        </w:tc>
        <w:tc>
          <w:tcPr>
            <w:tcW w:w="0" w:type="auto"/>
            <w:shd w:val="clear" w:color="auto" w:fill="auto"/>
            <w:vAlign w:val="center"/>
          </w:tcPr>
          <w:p w14:paraId="4E6B3DBE"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olor w:val="171717" w:themeColor="background2" w:themeShade="1A"/>
                <w:sz w:val="16"/>
                <w:szCs w:val="16"/>
              </w:rPr>
              <w:t xml:space="preserve">0 </w:t>
            </w:r>
          </w:p>
        </w:tc>
      </w:tr>
      <w:tr w:rsidR="008A2AE3" w:rsidRPr="007144C0" w14:paraId="7ADCEB9D" w14:textId="77777777" w:rsidTr="007144C0">
        <w:trPr>
          <w:trHeight w:val="306"/>
          <w:jc w:val="center"/>
        </w:trPr>
        <w:tc>
          <w:tcPr>
            <w:tcW w:w="0" w:type="auto"/>
            <w:gridSpan w:val="6"/>
            <w:vAlign w:val="center"/>
          </w:tcPr>
          <w:p w14:paraId="5DCC311E"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s="Arial"/>
                <w:color w:val="171717" w:themeColor="background2" w:themeShade="1A"/>
                <w:sz w:val="16"/>
                <w:szCs w:val="16"/>
                <w:lang w:eastAsia="zh-CN"/>
              </w:rPr>
              <w:t>Total</w:t>
            </w:r>
          </w:p>
        </w:tc>
        <w:tc>
          <w:tcPr>
            <w:tcW w:w="0" w:type="auto"/>
            <w:shd w:val="clear" w:color="auto" w:fill="auto"/>
            <w:vAlign w:val="center"/>
          </w:tcPr>
          <w:p w14:paraId="7D8538B1" w14:textId="77777777" w:rsidR="008A2AE3" w:rsidRPr="007144C0" w:rsidRDefault="008A2AE3" w:rsidP="00761A50">
            <w:pPr>
              <w:jc w:val="center"/>
              <w:rPr>
                <w:rFonts w:eastAsia="宋体" w:cs="Arial"/>
                <w:color w:val="171717" w:themeColor="background2" w:themeShade="1A"/>
                <w:sz w:val="16"/>
                <w:szCs w:val="16"/>
                <w:lang w:eastAsia="zh-CN"/>
              </w:rPr>
            </w:pPr>
            <w:r w:rsidRPr="007144C0">
              <w:rPr>
                <w:rFonts w:eastAsia="宋体" w:cs="Arial"/>
                <w:color w:val="171717" w:themeColor="background2" w:themeShade="1A"/>
                <w:sz w:val="16"/>
                <w:szCs w:val="16"/>
              </w:rPr>
              <w:t>444</w:t>
            </w:r>
          </w:p>
        </w:tc>
      </w:tr>
    </w:tbl>
    <w:p w14:paraId="6873006D" w14:textId="77777777" w:rsidR="00C4219F" w:rsidRPr="00E20BD5" w:rsidRDefault="00C4219F" w:rsidP="00E20BD5">
      <w:pPr>
        <w:autoSpaceDE w:val="0"/>
        <w:autoSpaceDN w:val="0"/>
        <w:adjustRightInd w:val="0"/>
        <w:spacing w:after="0"/>
        <w:jc w:val="both"/>
        <w:rPr>
          <w:color w:val="auto"/>
          <w:sz w:val="20"/>
          <w:szCs w:val="20"/>
          <w:lang w:eastAsia="en-GB"/>
        </w:rPr>
      </w:pPr>
    </w:p>
    <w:p w14:paraId="4324CE26" w14:textId="10351F3A" w:rsidR="00DA1685" w:rsidRPr="00E20BD5" w:rsidRDefault="0031521E" w:rsidP="00E20BD5">
      <w:pPr>
        <w:autoSpaceDE w:val="0"/>
        <w:autoSpaceDN w:val="0"/>
        <w:adjustRightInd w:val="0"/>
        <w:spacing w:after="0"/>
        <w:jc w:val="both"/>
        <w:rPr>
          <w:b/>
          <w:bCs/>
          <w:color w:val="auto"/>
          <w:sz w:val="20"/>
          <w:szCs w:val="20"/>
          <w:lang w:eastAsia="zh-CN"/>
        </w:rPr>
      </w:pPr>
      <w:r w:rsidRPr="00160482">
        <w:rPr>
          <w:rFonts w:hint="eastAsia"/>
          <w:b/>
          <w:bCs/>
          <w:color w:val="171717" w:themeColor="background2" w:themeShade="1A"/>
          <w:sz w:val="20"/>
          <w:szCs w:val="20"/>
          <w:lang w:eastAsia="zh-CN"/>
        </w:rPr>
        <w:t>St</w:t>
      </w:r>
      <w:r w:rsidRPr="00160482">
        <w:rPr>
          <w:b/>
          <w:bCs/>
          <w:color w:val="171717" w:themeColor="background2" w:themeShade="1A"/>
          <w:sz w:val="20"/>
          <w:szCs w:val="20"/>
          <w:lang w:eastAsia="zh-CN"/>
        </w:rPr>
        <w:t xml:space="preserve">ep 4 </w:t>
      </w:r>
      <w:r w:rsidR="00DA1685" w:rsidRPr="00E20BD5">
        <w:rPr>
          <w:b/>
          <w:bCs/>
          <w:color w:val="auto"/>
          <w:sz w:val="20"/>
          <w:szCs w:val="20"/>
          <w:lang w:eastAsia="zh-CN"/>
        </w:rPr>
        <w:t>sampling and measure</w:t>
      </w:r>
    </w:p>
    <w:p w14:paraId="760557AD" w14:textId="0C749655" w:rsidR="00DA1685" w:rsidRPr="00E20BD5" w:rsidRDefault="00DA1685" w:rsidP="00E20BD5">
      <w:pPr>
        <w:autoSpaceDE w:val="0"/>
        <w:autoSpaceDN w:val="0"/>
        <w:adjustRightInd w:val="0"/>
        <w:spacing w:after="0"/>
        <w:jc w:val="both"/>
        <w:rPr>
          <w:color w:val="auto"/>
          <w:sz w:val="20"/>
          <w:szCs w:val="20"/>
          <w:lang w:eastAsia="zh-CN"/>
        </w:rPr>
      </w:pPr>
      <w:r w:rsidRPr="00E20BD5">
        <w:rPr>
          <w:color w:val="auto"/>
          <w:sz w:val="20"/>
          <w:szCs w:val="20"/>
        </w:rPr>
        <w:t>After the sample size in each age group of Market swine and Breeding swine of each swine farm determined, the sample and measure are conducted in every swine farm. Since swine in different age are kept in the different pig houses, samples can be randomly selected from pig houses of this age group. After the samples are selected, the weight is measured in each farm monthly by weight measurers and recorded in the weight record table</w:t>
      </w:r>
      <w:r w:rsidRPr="00E20BD5">
        <w:rPr>
          <w:color w:val="auto"/>
          <w:sz w:val="20"/>
          <w:szCs w:val="20"/>
          <w:lang w:eastAsia="zh-CN"/>
        </w:rPr>
        <w:t xml:space="preserve">. If the same sample is taken </w:t>
      </w:r>
      <w:r w:rsidR="00426C98">
        <w:rPr>
          <w:color w:val="auto"/>
          <w:sz w:val="20"/>
          <w:szCs w:val="20"/>
          <w:lang w:eastAsia="zh-CN"/>
        </w:rPr>
        <w:t xml:space="preserve">in </w:t>
      </w:r>
      <w:r w:rsidRPr="00E20BD5">
        <w:rPr>
          <w:color w:val="auto"/>
          <w:sz w:val="20"/>
          <w:szCs w:val="20"/>
          <w:lang w:eastAsia="zh-CN"/>
        </w:rPr>
        <w:t xml:space="preserve">the following month, then a new sample </w:t>
      </w:r>
      <w:r w:rsidR="00426C98">
        <w:rPr>
          <w:color w:val="auto"/>
          <w:sz w:val="20"/>
          <w:szCs w:val="20"/>
          <w:lang w:eastAsia="zh-CN"/>
        </w:rPr>
        <w:t>was</w:t>
      </w:r>
      <w:r w:rsidRPr="00E20BD5">
        <w:rPr>
          <w:color w:val="auto"/>
          <w:sz w:val="20"/>
          <w:szCs w:val="20"/>
          <w:lang w:eastAsia="zh-CN"/>
        </w:rPr>
        <w:t xml:space="preserve"> taken. This </w:t>
      </w:r>
      <w:r w:rsidR="00426C98">
        <w:rPr>
          <w:color w:val="auto"/>
          <w:sz w:val="20"/>
          <w:szCs w:val="20"/>
          <w:lang w:eastAsia="zh-CN"/>
        </w:rPr>
        <w:t>was</w:t>
      </w:r>
      <w:r w:rsidRPr="00E20BD5">
        <w:rPr>
          <w:color w:val="auto"/>
          <w:sz w:val="20"/>
          <w:szCs w:val="20"/>
          <w:lang w:eastAsia="zh-CN"/>
        </w:rPr>
        <w:t xml:space="preserve"> done every month until the end of the monitoring period. </w:t>
      </w:r>
    </w:p>
    <w:p w14:paraId="6E1BAA9E" w14:textId="77777777" w:rsidR="00DA1685" w:rsidRPr="00E20BD5" w:rsidRDefault="00DA1685" w:rsidP="00E20BD5">
      <w:pPr>
        <w:autoSpaceDE w:val="0"/>
        <w:autoSpaceDN w:val="0"/>
        <w:adjustRightInd w:val="0"/>
        <w:spacing w:after="0"/>
        <w:jc w:val="both"/>
        <w:rPr>
          <w:color w:val="auto"/>
          <w:sz w:val="20"/>
          <w:szCs w:val="20"/>
          <w:lang w:eastAsia="zh-CN"/>
        </w:rPr>
      </w:pPr>
    </w:p>
    <w:p w14:paraId="460179D0" w14:textId="6FB7F2B3" w:rsidR="00DA1685" w:rsidRPr="00E20BD5" w:rsidRDefault="00DA1685" w:rsidP="00E20BD5">
      <w:pPr>
        <w:spacing w:after="0"/>
        <w:jc w:val="both"/>
        <w:rPr>
          <w:color w:val="auto"/>
          <w:sz w:val="20"/>
          <w:szCs w:val="20"/>
          <w:lang w:eastAsia="zh-CN"/>
        </w:rPr>
      </w:pPr>
      <w:r w:rsidRPr="00E20BD5">
        <w:rPr>
          <w:color w:val="auto"/>
          <w:sz w:val="20"/>
          <w:szCs w:val="20"/>
          <w:lang w:eastAsia="zh-CN"/>
        </w:rPr>
        <w:t xml:space="preserve">For this monitoring period, then samples are selected </w:t>
      </w:r>
      <w:r w:rsidRPr="00E20BD5">
        <w:rPr>
          <w:color w:val="auto"/>
          <w:sz w:val="20"/>
          <w:szCs w:val="20"/>
        </w:rPr>
        <w:t xml:space="preserve">randomly from pig houses of this age group by </w:t>
      </w:r>
      <w:r w:rsidRPr="00E20BD5">
        <w:rPr>
          <w:color w:val="auto"/>
          <w:sz w:val="20"/>
          <w:szCs w:val="20"/>
          <w:lang w:eastAsia="zh-CN"/>
        </w:rPr>
        <w:t xml:space="preserve">the technicians in the swine farms and then be measured by weight measures in the </w:t>
      </w:r>
      <w:r w:rsidR="008043B9" w:rsidRPr="00E20BD5">
        <w:rPr>
          <w:color w:val="auto"/>
          <w:sz w:val="20"/>
          <w:szCs w:val="20"/>
          <w:lang w:eastAsia="zh-CN"/>
        </w:rPr>
        <w:t>end</w:t>
      </w:r>
      <w:r w:rsidRPr="00E20BD5">
        <w:rPr>
          <w:color w:val="auto"/>
          <w:sz w:val="20"/>
          <w:szCs w:val="20"/>
          <w:lang w:eastAsia="zh-CN"/>
        </w:rPr>
        <w:t xml:space="preserve"> of each month. At the same time, the measured value is recorded in the weight record table by the technicians in the swine farms.</w:t>
      </w:r>
    </w:p>
    <w:p w14:paraId="1EAFE0A9" w14:textId="77777777" w:rsidR="00DA1685" w:rsidRPr="00E20BD5" w:rsidRDefault="00DA1685" w:rsidP="00E20BD5">
      <w:pPr>
        <w:spacing w:after="0"/>
        <w:jc w:val="both"/>
        <w:rPr>
          <w:color w:val="auto"/>
          <w:sz w:val="20"/>
          <w:szCs w:val="20"/>
          <w:lang w:eastAsia="zh-CN"/>
        </w:rPr>
      </w:pPr>
    </w:p>
    <w:p w14:paraId="41AB050B" w14:textId="43BF7E74" w:rsidR="00DA1685" w:rsidRPr="00E20BD5" w:rsidRDefault="00DA1685" w:rsidP="00E20BD5">
      <w:pPr>
        <w:autoSpaceDE w:val="0"/>
        <w:autoSpaceDN w:val="0"/>
        <w:adjustRightInd w:val="0"/>
        <w:spacing w:after="0"/>
        <w:jc w:val="both"/>
        <w:rPr>
          <w:color w:val="auto"/>
          <w:sz w:val="20"/>
          <w:szCs w:val="20"/>
          <w:lang w:eastAsia="zh-CN"/>
        </w:rPr>
      </w:pPr>
      <w:r w:rsidRPr="00E20BD5">
        <w:rPr>
          <w:color w:val="auto"/>
          <w:sz w:val="20"/>
          <w:szCs w:val="20"/>
          <w:lang w:eastAsia="zh-CN"/>
        </w:rPr>
        <w:t xml:space="preserve">At last, </w:t>
      </w:r>
      <w:r w:rsidR="000947B0">
        <w:rPr>
          <w:color w:val="auto"/>
          <w:sz w:val="20"/>
          <w:szCs w:val="20"/>
          <w:lang w:eastAsia="zh-CN"/>
        </w:rPr>
        <w:t xml:space="preserve">the </w:t>
      </w:r>
      <w:r w:rsidRPr="00E20BD5">
        <w:rPr>
          <w:color w:val="auto"/>
          <w:sz w:val="20"/>
          <w:szCs w:val="20"/>
          <w:lang w:eastAsia="zh-CN"/>
        </w:rPr>
        <w:t xml:space="preserve">monthly average </w:t>
      </w:r>
      <w:r w:rsidRPr="00E20BD5">
        <w:rPr>
          <w:color w:val="auto"/>
          <w:sz w:val="20"/>
          <w:szCs w:val="20"/>
          <w:lang w:eastAsia="en-GB"/>
        </w:rPr>
        <w:t>W</w:t>
      </w:r>
      <w:r w:rsidRPr="00E20BD5">
        <w:rPr>
          <w:color w:val="auto"/>
          <w:sz w:val="20"/>
          <w:szCs w:val="20"/>
          <w:vertAlign w:val="subscript"/>
          <w:lang w:eastAsia="en-GB"/>
        </w:rPr>
        <w:t>site</w:t>
      </w:r>
      <w:r w:rsidRPr="00E20BD5">
        <w:rPr>
          <w:color w:val="auto"/>
          <w:sz w:val="20"/>
          <w:szCs w:val="20"/>
          <w:lang w:eastAsia="en-GB"/>
        </w:rPr>
        <w:t xml:space="preserve"> of market swine and breeding swine </w:t>
      </w:r>
      <w:r w:rsidRPr="00E20BD5">
        <w:rPr>
          <w:color w:val="auto"/>
          <w:sz w:val="20"/>
          <w:szCs w:val="20"/>
          <w:lang w:val="en-GB" w:eastAsia="zh-CN"/>
        </w:rPr>
        <w:t xml:space="preserve">was calculated </w:t>
      </w:r>
      <w:r w:rsidR="00426C98" w:rsidRPr="00426C98">
        <w:rPr>
          <w:color w:val="auto"/>
          <w:sz w:val="20"/>
          <w:szCs w:val="20"/>
          <w:lang w:val="en-GB" w:eastAsia="zh-CN"/>
        </w:rPr>
        <w:t>by weighted</w:t>
      </w:r>
      <w:r w:rsidRPr="00E20BD5">
        <w:rPr>
          <w:color w:val="auto"/>
          <w:sz w:val="20"/>
          <w:szCs w:val="20"/>
          <w:lang w:val="en-GB" w:eastAsia="zh-CN"/>
        </w:rPr>
        <w:t xml:space="preserve"> </w:t>
      </w:r>
      <w:r w:rsidR="000947B0">
        <w:rPr>
          <w:color w:val="auto"/>
          <w:sz w:val="20"/>
          <w:szCs w:val="20"/>
          <w:lang w:val="en-GB" w:eastAsia="zh-CN"/>
        </w:rPr>
        <w:t xml:space="preserve">the </w:t>
      </w:r>
      <w:r w:rsidRPr="00E20BD5">
        <w:rPr>
          <w:color w:val="auto"/>
          <w:sz w:val="20"/>
          <w:szCs w:val="20"/>
          <w:lang w:eastAsia="en-GB"/>
        </w:rPr>
        <w:t>W</w:t>
      </w:r>
      <w:r w:rsidRPr="00E20BD5">
        <w:rPr>
          <w:color w:val="auto"/>
          <w:sz w:val="20"/>
          <w:szCs w:val="20"/>
          <w:vertAlign w:val="subscript"/>
          <w:lang w:eastAsia="en-GB"/>
        </w:rPr>
        <w:t>site</w:t>
      </w:r>
      <w:r w:rsidRPr="00E20BD5">
        <w:rPr>
          <w:color w:val="auto"/>
          <w:sz w:val="20"/>
          <w:szCs w:val="20"/>
          <w:lang w:eastAsia="en-GB"/>
        </w:rPr>
        <w:t xml:space="preserve"> of </w:t>
      </w:r>
      <w:r w:rsidRPr="00E20BD5">
        <w:rPr>
          <w:color w:val="auto"/>
          <w:sz w:val="20"/>
          <w:szCs w:val="20"/>
          <w:lang w:val="en-GB" w:eastAsia="zh-CN"/>
        </w:rPr>
        <w:t xml:space="preserve">all market swine sample and breeding swine sample. </w:t>
      </w:r>
    </w:p>
    <w:p w14:paraId="3D5E1468" w14:textId="77777777" w:rsidR="00DA1685" w:rsidRPr="00E20BD5" w:rsidRDefault="00DA1685" w:rsidP="00E20BD5">
      <w:pPr>
        <w:spacing w:after="0"/>
        <w:jc w:val="both"/>
        <w:rPr>
          <w:color w:val="auto"/>
          <w:sz w:val="20"/>
          <w:szCs w:val="20"/>
        </w:rPr>
      </w:pPr>
    </w:p>
    <w:p w14:paraId="5D41A42F" w14:textId="78CBF6F1" w:rsidR="00DA1685" w:rsidRPr="00E20BD5" w:rsidRDefault="00DA1685" w:rsidP="00E20BD5">
      <w:pPr>
        <w:spacing w:after="0"/>
        <w:jc w:val="both"/>
        <w:rPr>
          <w:color w:val="auto"/>
          <w:sz w:val="20"/>
          <w:szCs w:val="20"/>
        </w:rPr>
      </w:pPr>
      <w:r w:rsidRPr="00E20BD5">
        <w:rPr>
          <w:color w:val="auto"/>
          <w:sz w:val="20"/>
          <w:szCs w:val="20"/>
        </w:rPr>
        <w:lastRenderedPageBreak/>
        <w:t>The Monitoring Team implemented the sampling investigation</w:t>
      </w:r>
      <w:r w:rsidRPr="00E20BD5">
        <w:rPr>
          <w:rFonts w:eastAsia="宋体"/>
          <w:color w:val="auto"/>
          <w:sz w:val="20"/>
          <w:szCs w:val="20"/>
          <w:lang w:eastAsia="zh-CN"/>
        </w:rPr>
        <w:t xml:space="preserve"> </w:t>
      </w:r>
      <w:r w:rsidRPr="00E20BD5">
        <w:rPr>
          <w:color w:val="auto"/>
          <w:sz w:val="20"/>
          <w:szCs w:val="20"/>
        </w:rPr>
        <w:t xml:space="preserve">strictly follow the guidance. The monitoring data </w:t>
      </w:r>
      <w:r w:rsidR="008A2AE3">
        <w:rPr>
          <w:color w:val="auto"/>
          <w:sz w:val="20"/>
          <w:szCs w:val="20"/>
        </w:rPr>
        <w:t>was</w:t>
      </w:r>
      <w:r w:rsidRPr="00E20BD5">
        <w:rPr>
          <w:color w:val="auto"/>
          <w:sz w:val="20"/>
          <w:szCs w:val="20"/>
        </w:rPr>
        <w:t xml:space="preserve"> collected throughout the entire crediting period of the project.</w:t>
      </w:r>
    </w:p>
    <w:p w14:paraId="3A448713" w14:textId="77777777" w:rsidR="00DA1685" w:rsidRPr="00E20BD5" w:rsidRDefault="00DA1685" w:rsidP="00E20BD5">
      <w:pPr>
        <w:spacing w:after="0"/>
        <w:jc w:val="both"/>
        <w:rPr>
          <w:color w:val="auto"/>
          <w:sz w:val="20"/>
          <w:szCs w:val="20"/>
        </w:rPr>
      </w:pPr>
    </w:p>
    <w:p w14:paraId="476F8E33" w14:textId="56DFA2A6" w:rsidR="00DA1685" w:rsidRPr="00E20BD5" w:rsidRDefault="00DA1685" w:rsidP="00E20BD5">
      <w:pPr>
        <w:autoSpaceDE w:val="0"/>
        <w:autoSpaceDN w:val="0"/>
        <w:adjustRightInd w:val="0"/>
        <w:spacing w:after="0"/>
        <w:jc w:val="both"/>
        <w:rPr>
          <w:color w:val="auto"/>
          <w:sz w:val="20"/>
          <w:szCs w:val="20"/>
          <w:lang w:eastAsia="en-GB"/>
        </w:rPr>
      </w:pPr>
      <w:r w:rsidRPr="00E20BD5">
        <w:rPr>
          <w:color w:val="auto"/>
          <w:sz w:val="20"/>
          <w:szCs w:val="20"/>
          <w:lang w:eastAsia="zh-CN"/>
        </w:rPr>
        <w:t>According to Standard:</w:t>
      </w:r>
      <w:r w:rsidR="0097451E" w:rsidRPr="00E20BD5">
        <w:rPr>
          <w:color w:val="auto"/>
          <w:sz w:val="20"/>
          <w:szCs w:val="20"/>
          <w:lang w:eastAsia="zh-CN"/>
        </w:rPr>
        <w:t xml:space="preserve"> </w:t>
      </w:r>
      <w:r w:rsidRPr="00E20BD5">
        <w:rPr>
          <w:color w:val="auto"/>
          <w:sz w:val="20"/>
          <w:szCs w:val="20"/>
          <w:lang w:eastAsia="zh-CN"/>
        </w:rPr>
        <w:t xml:space="preserve">Sampling and surveys of CDM project activities and programmes of activities (Version 09.0), </w:t>
      </w:r>
      <w:r w:rsidRPr="00E20BD5">
        <w:rPr>
          <w:rFonts w:eastAsia="等线"/>
          <w:color w:val="auto"/>
          <w:sz w:val="20"/>
          <w:szCs w:val="20"/>
          <w:lang w:eastAsia="zh-CN"/>
        </w:rPr>
        <w:t>confidence/precision have been calculated and checked as follows:</w:t>
      </w:r>
    </w:p>
    <w:bookmarkEnd w:id="74"/>
    <w:p w14:paraId="04430324" w14:textId="77777777" w:rsidR="001906C5" w:rsidRPr="00E20BD5" w:rsidRDefault="001906C5" w:rsidP="00E20BD5">
      <w:pPr>
        <w:spacing w:after="0"/>
        <w:jc w:val="both"/>
        <w:rPr>
          <w:rFonts w:eastAsia="等线"/>
          <w:color w:val="auto"/>
          <w:sz w:val="20"/>
          <w:szCs w:val="20"/>
          <w:lang w:eastAsia="zh-CN"/>
        </w:rPr>
      </w:pPr>
    </w:p>
    <w:p w14:paraId="19DC3FAB" w14:textId="77777777" w:rsidR="001906C5" w:rsidRPr="00E20BD5" w:rsidRDefault="001906C5" w:rsidP="00E20BD5">
      <w:pPr>
        <w:spacing w:after="0"/>
        <w:jc w:val="both"/>
        <w:rPr>
          <w:rFonts w:eastAsia="等线"/>
          <w:b/>
          <w:bCs/>
          <w:color w:val="auto"/>
          <w:sz w:val="20"/>
          <w:szCs w:val="20"/>
          <w:lang w:eastAsia="zh-CN"/>
        </w:rPr>
      </w:pPr>
      <w:r w:rsidRPr="00E20BD5">
        <w:rPr>
          <w:rFonts w:eastAsia="等线"/>
          <w:b/>
          <w:bCs/>
          <w:color w:val="auto"/>
          <w:sz w:val="20"/>
          <w:szCs w:val="20"/>
          <w:lang w:eastAsia="zh-CN"/>
        </w:rPr>
        <w:t>1. The stratified estimated overall mean</w:t>
      </w:r>
    </w:p>
    <w:p w14:paraId="31833074" w14:textId="77777777" w:rsidR="001906C5" w:rsidRPr="00E20BD5" w:rsidRDefault="001906C5" w:rsidP="00E20BD5">
      <w:pPr>
        <w:spacing w:after="0"/>
        <w:jc w:val="both"/>
        <w:rPr>
          <w:rFonts w:eastAsia="等线"/>
          <w:color w:val="auto"/>
          <w:sz w:val="20"/>
          <w:szCs w:val="20"/>
          <w:lang w:eastAsia="zh-CN"/>
        </w:rPr>
      </w:pPr>
      <w:r w:rsidRPr="00E20BD5">
        <w:rPr>
          <w:rFonts w:cs="Arial"/>
          <w:i/>
          <w:noProof/>
          <w:color w:val="auto"/>
          <w:sz w:val="20"/>
          <w:szCs w:val="20"/>
          <w:lang w:eastAsia="zh-CN"/>
        </w:rPr>
        <mc:AlternateContent>
          <mc:Choice Requires="wps">
            <w:drawing>
              <wp:anchor distT="45720" distB="45720" distL="114300" distR="114300" simplePos="0" relativeHeight="251660288" behindDoc="0" locked="0" layoutInCell="1" allowOverlap="1" wp14:anchorId="2702EFB9" wp14:editId="3659DE20">
                <wp:simplePos x="0" y="0"/>
                <wp:positionH relativeFrom="margin">
                  <wp:posOffset>4857750</wp:posOffset>
                </wp:positionH>
                <wp:positionV relativeFrom="paragraph">
                  <wp:posOffset>360045</wp:posOffset>
                </wp:positionV>
                <wp:extent cx="425450" cy="291465"/>
                <wp:effectExtent l="0" t="0" r="0" b="0"/>
                <wp:wrapSquare wrapText="bothSides"/>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96F7CC7"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2EFB9" id="_x0000_t202" coordsize="21600,21600" o:spt="202" path="m,l,21600r21600,l21600,xe">
                <v:stroke joinstyle="miter"/>
                <v:path gradientshapeok="t" o:connecttype="rect"/>
              </v:shapetype>
              <v:shape id="文本框 2" o:spid="_x0000_s1027" type="#_x0000_t202" style="position:absolute;left:0;text-align:left;margin-left:382.5pt;margin-top:28.35pt;width:33.5pt;height:22.9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" filled="f" stroked="f">
                <v:textbox style="mso-fit-shape-to-text:t">
                  <w:txbxContent>
                    <w:p w14:paraId="696F7CC7"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1</w:t>
                      </w:r>
                      <w:r w:rsidRPr="00C828AD">
                        <w:rPr>
                          <w:rFonts w:ascii="Avenir Book" w:hAnsi="Avenir Book"/>
                        </w:rPr>
                        <w:t>)</w:t>
                      </w:r>
                    </w:p>
                  </w:txbxContent>
                </v:textbox>
                <w10:wrap type="square" anchorx="margin"/>
              </v:shape>
            </w:pict>
          </mc:Fallback>
        </mc:AlternateContent>
      </w:r>
      <w:r w:rsidRPr="00E20BD5">
        <w:rPr>
          <w:rFonts w:eastAsia="等线"/>
          <w:color w:val="auto"/>
          <w:sz w:val="20"/>
          <w:szCs w:val="20"/>
          <w:lang w:eastAsia="zh-CN"/>
        </w:rPr>
        <w:t>The sample estimate of the overall mean operation hour is calculated with the equation below:</w:t>
      </w:r>
    </w:p>
    <w:p w14:paraId="10E6A7DD" w14:textId="77777777" w:rsidR="001906C5" w:rsidRPr="00E20BD5" w:rsidRDefault="00000000" w:rsidP="00E20BD5">
      <w:pPr>
        <w:spacing w:after="0"/>
        <w:jc w:val="both"/>
        <w:rPr>
          <w:color w:val="auto"/>
          <w:sz w:val="20"/>
          <w:szCs w:val="20"/>
          <w:lang w:eastAsia="zh-CN"/>
        </w:rPr>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e>
          </m:nary>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i</m:t>
              </m:r>
            </m:sub>
          </m:sSub>
        </m:oMath>
      </m:oMathPara>
    </w:p>
    <w:p w14:paraId="7BC274F7"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Where:</w:t>
      </w:r>
    </w:p>
    <w:p w14:paraId="6E0E23F6"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m</w:t>
      </w:r>
      <w:r w:rsidRPr="00E20BD5">
        <w:rPr>
          <w:color w:val="auto"/>
          <w:sz w:val="20"/>
          <w:szCs w:val="20"/>
          <w:vertAlign w:val="subscript"/>
          <w:lang w:eastAsia="zh-CN"/>
        </w:rPr>
        <w:t>Strat</w:t>
      </w:r>
      <w:r w:rsidRPr="00E20BD5">
        <w:rPr>
          <w:color w:val="auto"/>
          <w:sz w:val="20"/>
          <w:szCs w:val="20"/>
          <w:lang w:eastAsia="zh-CN"/>
        </w:rPr>
        <w:t xml:space="preserve">  The stratified estimated overall mean</w:t>
      </w:r>
    </w:p>
    <w:p w14:paraId="2F867480"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g</w:t>
      </w:r>
      <w:r w:rsidRPr="00E20BD5">
        <w:rPr>
          <w:color w:val="auto"/>
          <w:sz w:val="20"/>
          <w:szCs w:val="20"/>
          <w:vertAlign w:val="subscript"/>
          <w:lang w:eastAsia="zh-CN"/>
        </w:rPr>
        <w:t>i</w:t>
      </w:r>
      <w:r w:rsidRPr="00E20BD5">
        <w:rPr>
          <w:color w:val="auto"/>
          <w:sz w:val="20"/>
          <w:szCs w:val="20"/>
          <w:lang w:eastAsia="zh-CN"/>
        </w:rPr>
        <w:t xml:space="preserve">  Size of the i</w:t>
      </w:r>
      <w:r w:rsidRPr="00E20BD5">
        <w:rPr>
          <w:color w:val="auto"/>
          <w:sz w:val="20"/>
          <w:szCs w:val="20"/>
          <w:vertAlign w:val="superscript"/>
          <w:lang w:eastAsia="zh-CN"/>
        </w:rPr>
        <w:t xml:space="preserve">th </w:t>
      </w:r>
      <w:r w:rsidRPr="00E20BD5">
        <w:rPr>
          <w:color w:val="auto"/>
          <w:sz w:val="20"/>
          <w:szCs w:val="20"/>
          <w:lang w:eastAsia="zh-CN"/>
        </w:rPr>
        <w:t>district where i=a,…,k</w:t>
      </w:r>
    </w:p>
    <w:p w14:paraId="54302E23" w14:textId="15FC9569" w:rsidR="001906C5" w:rsidRPr="00E20BD5" w:rsidRDefault="001906C5" w:rsidP="00E20BD5">
      <w:pPr>
        <w:spacing w:after="0"/>
        <w:jc w:val="both"/>
        <w:rPr>
          <w:color w:val="auto"/>
          <w:sz w:val="20"/>
          <w:szCs w:val="20"/>
          <w:lang w:eastAsia="zh-CN"/>
        </w:rPr>
      </w:pPr>
      <w:r w:rsidRPr="00E20BD5">
        <w:rPr>
          <w:color w:val="auto"/>
          <w:sz w:val="20"/>
          <w:szCs w:val="20"/>
          <w:lang w:eastAsia="zh-CN"/>
        </w:rPr>
        <w:t xml:space="preserve">N  Population total </w:t>
      </w:r>
    </w:p>
    <w:p w14:paraId="5766D42C" w14:textId="77777777" w:rsidR="001906C5" w:rsidRPr="00E20BD5" w:rsidRDefault="001906C5" w:rsidP="00E20BD5">
      <w:pPr>
        <w:spacing w:after="0"/>
        <w:jc w:val="both"/>
        <w:rPr>
          <w:color w:val="auto"/>
          <w:sz w:val="20"/>
          <w:szCs w:val="20"/>
          <w:lang w:eastAsia="zh-CN"/>
        </w:rPr>
      </w:pPr>
      <w:r w:rsidRPr="00E20BD5">
        <w:rPr>
          <w:color w:val="auto"/>
          <w:sz w:val="20"/>
          <w:szCs w:val="20"/>
          <w:lang w:eastAsia="zh-CN"/>
        </w:rPr>
        <w:t>m</w:t>
      </w:r>
      <w:r w:rsidRPr="00E20BD5">
        <w:rPr>
          <w:color w:val="auto"/>
          <w:sz w:val="20"/>
          <w:szCs w:val="20"/>
          <w:vertAlign w:val="subscript"/>
          <w:lang w:eastAsia="zh-CN"/>
        </w:rPr>
        <w:t>i</w:t>
      </w:r>
      <w:r w:rsidRPr="00E20BD5">
        <w:rPr>
          <w:color w:val="auto"/>
          <w:sz w:val="20"/>
          <w:szCs w:val="20"/>
          <w:lang w:eastAsia="zh-CN"/>
        </w:rPr>
        <w:t xml:space="preserve">  Mean of the i</w:t>
      </w:r>
      <w:r w:rsidRPr="00E20BD5">
        <w:rPr>
          <w:color w:val="auto"/>
          <w:sz w:val="20"/>
          <w:szCs w:val="20"/>
          <w:vertAlign w:val="superscript"/>
          <w:lang w:eastAsia="zh-CN"/>
        </w:rPr>
        <w:t>th</w:t>
      </w:r>
      <w:r w:rsidRPr="00E20BD5">
        <w:rPr>
          <w:color w:val="auto"/>
          <w:sz w:val="20"/>
          <w:szCs w:val="20"/>
          <w:lang w:eastAsia="zh-CN"/>
        </w:rPr>
        <w:t xml:space="preserve"> district where i=a,…,k</w:t>
      </w:r>
    </w:p>
    <w:p w14:paraId="1EE68590" w14:textId="77777777" w:rsidR="001906C5" w:rsidRPr="00E20BD5" w:rsidRDefault="001906C5" w:rsidP="00E20BD5">
      <w:pPr>
        <w:spacing w:after="0"/>
        <w:jc w:val="both"/>
        <w:rPr>
          <w:color w:val="auto"/>
          <w:sz w:val="20"/>
          <w:szCs w:val="20"/>
          <w:lang w:eastAsia="zh-CN"/>
        </w:rPr>
      </w:pPr>
    </w:p>
    <w:p w14:paraId="0C9E962B" w14:textId="77777777" w:rsidR="001906C5" w:rsidRPr="00E20BD5" w:rsidRDefault="001906C5" w:rsidP="00E20BD5">
      <w:pPr>
        <w:spacing w:after="0"/>
        <w:jc w:val="both"/>
        <w:rPr>
          <w:b/>
          <w:bCs/>
          <w:color w:val="auto"/>
          <w:sz w:val="20"/>
          <w:szCs w:val="20"/>
          <w:lang w:eastAsia="zh-CN"/>
        </w:rPr>
      </w:pPr>
      <w:r w:rsidRPr="00E20BD5">
        <w:rPr>
          <w:b/>
          <w:bCs/>
          <w:color w:val="auto"/>
          <w:sz w:val="20"/>
          <w:szCs w:val="20"/>
          <w:lang w:eastAsia="zh-CN"/>
        </w:rPr>
        <w:t>2. The standard error of the stratified estimated overall mean</w:t>
      </w:r>
    </w:p>
    <w:p w14:paraId="3AF3B395" w14:textId="77777777" w:rsidR="001906C5" w:rsidRPr="00E20BD5" w:rsidRDefault="001906C5" w:rsidP="00E20BD5">
      <w:pPr>
        <w:spacing w:after="0"/>
        <w:jc w:val="both"/>
        <w:rPr>
          <w:color w:val="auto"/>
          <w:sz w:val="20"/>
          <w:szCs w:val="20"/>
          <w:lang w:eastAsia="zh-CN"/>
        </w:rPr>
      </w:pPr>
      <w:r w:rsidRPr="00E20BD5">
        <w:rPr>
          <w:rFonts w:cs="Arial"/>
          <w:i/>
          <w:noProof/>
          <w:color w:val="auto"/>
          <w:sz w:val="20"/>
          <w:szCs w:val="20"/>
          <w:lang w:eastAsia="zh-CN"/>
        </w:rPr>
        <mc:AlternateContent>
          <mc:Choice Requires="wps">
            <w:drawing>
              <wp:anchor distT="45720" distB="45720" distL="114300" distR="114300" simplePos="0" relativeHeight="251661312" behindDoc="0" locked="0" layoutInCell="1" allowOverlap="1" wp14:anchorId="176519D1" wp14:editId="30AB3BA8">
                <wp:simplePos x="0" y="0"/>
                <wp:positionH relativeFrom="margin">
                  <wp:posOffset>4857750</wp:posOffset>
                </wp:positionH>
                <wp:positionV relativeFrom="paragraph">
                  <wp:posOffset>331470</wp:posOffset>
                </wp:positionV>
                <wp:extent cx="425450" cy="291465"/>
                <wp:effectExtent l="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1465"/>
                        </a:xfrm>
                        <a:prstGeom prst="rect">
                          <a:avLst/>
                        </a:prstGeom>
                        <a:noFill/>
                        <a:ln w="9525">
                          <a:noFill/>
                          <a:miter lim="800000"/>
                          <a:headEnd/>
                          <a:tailEnd/>
                        </a:ln>
                      </wps:spPr>
                      <wps:txbx>
                        <w:txbxContent>
                          <w:p w14:paraId="6DEBF6F5"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519D1" id="_x0000_s1028" type="#_x0000_t202" style="position:absolute;left:0;text-align:left;margin-left:382.5pt;margin-top:26.1pt;width:33.5pt;height:22.9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" filled="f" stroked="f">
                <v:textbox style="mso-fit-shape-to-text:t">
                  <w:txbxContent>
                    <w:p w14:paraId="6DEBF6F5" w14:textId="77777777" w:rsidR="001906C5" w:rsidRPr="00C828AD" w:rsidRDefault="001906C5" w:rsidP="001906C5">
                      <w:pPr>
                        <w:jc w:val="right"/>
                        <w:rPr>
                          <w:rFonts w:ascii="Avenir Book" w:hAnsi="Avenir Book"/>
                        </w:rPr>
                      </w:pPr>
                      <w:r w:rsidRPr="00C828AD">
                        <w:rPr>
                          <w:rFonts w:ascii="Avenir Book" w:hAnsi="Avenir Book"/>
                        </w:rPr>
                        <w:t>(</w:t>
                      </w:r>
                      <w:r>
                        <w:rPr>
                          <w:rFonts w:ascii="Avenir Book" w:hAnsi="Avenir Book"/>
                        </w:rPr>
                        <w:t>2</w:t>
                      </w:r>
                      <w:r w:rsidRPr="00C828AD">
                        <w:rPr>
                          <w:rFonts w:ascii="Avenir Book" w:hAnsi="Avenir Book"/>
                        </w:rPr>
                        <w:t>)</w:t>
                      </w:r>
                    </w:p>
                  </w:txbxContent>
                </v:textbox>
                <w10:wrap type="square" anchorx="margin"/>
              </v:shape>
            </w:pict>
          </mc:Fallback>
        </mc:AlternateContent>
      </w:r>
      <w:r w:rsidRPr="00E20BD5">
        <w:rPr>
          <w:color w:val="auto"/>
          <w:sz w:val="20"/>
          <w:szCs w:val="20"/>
          <w:lang w:eastAsia="zh-CN"/>
        </w:rPr>
        <w:t>The standard error of the stratified estimated overall mean is calculated as follows:</w:t>
      </w:r>
    </w:p>
    <w:p w14:paraId="323D2B4E" w14:textId="77777777" w:rsidR="001906C5" w:rsidRPr="00E20BD5" w:rsidRDefault="001906C5" w:rsidP="00E20BD5">
      <w:pPr>
        <w:spacing w:after="0"/>
        <w:jc w:val="both"/>
        <w:rPr>
          <w:i/>
          <w:color w:val="auto"/>
          <w:sz w:val="20"/>
          <w:szCs w:val="20"/>
          <w:lang w:eastAsia="zh-CN"/>
        </w:rPr>
      </w:pPr>
      <m:oMathPara>
        <m:oMath>
          <m:r>
            <w:rPr>
              <w:rFonts w:ascii="Cambria Math" w:hAnsi="Cambria Math"/>
              <w:color w:val="auto"/>
              <w:sz w:val="20"/>
              <w:szCs w:val="20"/>
              <w:lang w:eastAsia="zh-CN"/>
            </w:rPr>
            <m:t>s.e.</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t>
                  </m:r>
                </m:e>
                <m:sub>
                  <m:r>
                    <w:rPr>
                      <w:rFonts w:ascii="Cambria Math" w:hAnsi="Cambria Math"/>
                      <w:color w:val="auto"/>
                      <w:sz w:val="20"/>
                      <w:szCs w:val="20"/>
                      <w:lang w:eastAsia="zh-CN"/>
                    </w:rPr>
                    <m:t>Strat</m:t>
                  </m:r>
                </m:sub>
              </m:sSub>
            </m:e>
          </m:d>
          <m:r>
            <w:rPr>
              <w:rFonts w:ascii="Cambria Math" w:hAnsi="Cambria Math"/>
              <w:color w:val="auto"/>
              <w:sz w:val="20"/>
              <w:szCs w:val="20"/>
              <w:lang w:eastAsia="zh-CN"/>
            </w:rPr>
            <m:t>=</m:t>
          </m:r>
          <m:rad>
            <m:radPr>
              <m:degHide m:val="1"/>
              <m:ctrlPr>
                <w:rPr>
                  <w:rFonts w:ascii="Cambria Math" w:hAnsi="Cambria Math"/>
                  <w:i/>
                  <w:color w:val="auto"/>
                  <w:sz w:val="20"/>
                  <w:szCs w:val="20"/>
                  <w:lang w:eastAsia="zh-CN"/>
                </w:rPr>
              </m:ctrlPr>
            </m:radPr>
            <m:deg/>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i=a</m:t>
                  </m:r>
                </m:sub>
                <m:sup>
                  <m:r>
                    <w:rPr>
                      <w:rFonts w:ascii="Cambria Math" w:hAnsi="Cambria Math"/>
                      <w:color w:val="auto"/>
                      <w:sz w:val="20"/>
                      <w:szCs w:val="20"/>
                      <w:lang w:eastAsia="zh-CN"/>
                    </w:rPr>
                    <m:t>k</m:t>
                  </m:r>
                </m:sup>
                <m:e>
                  <m:sSup>
                    <m:sSupPr>
                      <m:ctrlPr>
                        <w:rPr>
                          <w:rFonts w:ascii="Cambria Math" w:hAnsi="Cambria Math"/>
                          <w:i/>
                          <w:color w:val="auto"/>
                          <w:sz w:val="20"/>
                          <w:szCs w:val="20"/>
                          <w:lang w:eastAsia="zh-CN"/>
                        </w:rPr>
                      </m:ctrlPr>
                    </m:sSupPr>
                    <m:e>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num>
                        <m:den>
                          <m:r>
                            <w:rPr>
                              <w:rFonts w:ascii="Cambria Math" w:hAnsi="Cambria Math"/>
                              <w:color w:val="auto"/>
                              <w:sz w:val="20"/>
                              <w:szCs w:val="20"/>
                              <w:lang w:eastAsia="zh-CN"/>
                            </w:rPr>
                            <m:t>N</m:t>
                          </m:r>
                        </m:den>
                      </m:f>
                      <m:r>
                        <w:rPr>
                          <w:rFonts w:ascii="Cambria Math" w:hAnsi="Cambria Math"/>
                          <w:color w:val="auto"/>
                          <w:sz w:val="20"/>
                          <w:szCs w:val="20"/>
                          <w:lang w:eastAsia="zh-CN"/>
                        </w:rPr>
                        <m:t>)</m:t>
                      </m:r>
                    </m:e>
                    <m:sup>
                      <m:r>
                        <w:rPr>
                          <w:rFonts w:ascii="Cambria Math" w:hAnsi="Cambria Math"/>
                          <w:color w:val="auto"/>
                          <w:sz w:val="20"/>
                          <w:szCs w:val="20"/>
                          <w:lang w:eastAsia="zh-CN"/>
                        </w:rPr>
                        <m:t>2</m:t>
                      </m:r>
                    </m:sup>
                  </m:sSup>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m:t>
                          </m:r>
                        </m:e>
                        <m:sub>
                          <m:r>
                            <w:rPr>
                              <w:rFonts w:ascii="Cambria Math" w:hAnsi="Cambria Math"/>
                              <w:color w:val="auto"/>
                              <w:sz w:val="20"/>
                              <w:szCs w:val="20"/>
                              <w:lang w:eastAsia="zh-CN"/>
                            </w:rPr>
                            <m:t>i</m:t>
                          </m:r>
                        </m:sub>
                      </m:sSub>
                    </m:den>
                  </m:f>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p>
                        <m:sSupPr>
                          <m:ctrlPr>
                            <w:rPr>
                              <w:rFonts w:ascii="Cambria Math" w:hAnsi="Cambria Math"/>
                              <w:i/>
                              <w:color w:val="auto"/>
                              <w:sz w:val="20"/>
                              <w:szCs w:val="20"/>
                              <w:lang w:eastAsia="zh-CN"/>
                            </w:rPr>
                          </m:ctrlPr>
                        </m:sSup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SD</m:t>
                              </m:r>
                            </m:e>
                            <m:sub>
                              <m:r>
                                <w:rPr>
                                  <w:rFonts w:ascii="Cambria Math" w:hAnsi="Cambria Math"/>
                                  <w:color w:val="auto"/>
                                  <w:sz w:val="20"/>
                                  <w:szCs w:val="20"/>
                                  <w:lang w:eastAsia="zh-CN"/>
                                </w:rPr>
                                <m:t>i</m:t>
                              </m:r>
                            </m:sub>
                          </m:sSub>
                        </m:e>
                        <m:sup>
                          <m:r>
                            <w:rPr>
                              <w:rFonts w:ascii="Cambria Math" w:hAnsi="Cambria Math"/>
                              <w:color w:val="auto"/>
                              <w:sz w:val="20"/>
                              <w:szCs w:val="20"/>
                              <w:lang w:eastAsia="zh-CN"/>
                            </w:rPr>
                            <m:t>2</m:t>
                          </m:r>
                        </m:sup>
                      </m:sSup>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i</m:t>
                          </m:r>
                        </m:sub>
                      </m:sSub>
                    </m:den>
                  </m:f>
                </m:e>
              </m:nary>
            </m:e>
          </m:rad>
        </m:oMath>
      </m:oMathPara>
    </w:p>
    <w:p w14:paraId="6FB31072"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Where:</w:t>
      </w:r>
    </w:p>
    <w:p w14:paraId="438ADFB2"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s.e.(m</w:t>
      </w:r>
      <w:r w:rsidRPr="00E20BD5">
        <w:rPr>
          <w:iCs/>
          <w:color w:val="auto"/>
          <w:sz w:val="20"/>
          <w:szCs w:val="20"/>
          <w:vertAlign w:val="subscript"/>
          <w:lang w:eastAsia="zh-CN"/>
        </w:rPr>
        <w:t>Strat</w:t>
      </w:r>
      <w:r w:rsidRPr="00E20BD5">
        <w:rPr>
          <w:iCs/>
          <w:color w:val="auto"/>
          <w:sz w:val="20"/>
          <w:szCs w:val="20"/>
          <w:lang w:eastAsia="zh-CN"/>
        </w:rPr>
        <w:t>)  Standard error of the stratified estimated overall mean</w:t>
      </w:r>
    </w:p>
    <w:p w14:paraId="41B49A4A"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g</w:t>
      </w:r>
      <w:r w:rsidRPr="00E20BD5">
        <w:rPr>
          <w:iCs/>
          <w:color w:val="auto"/>
          <w:sz w:val="20"/>
          <w:szCs w:val="20"/>
          <w:vertAlign w:val="subscript"/>
          <w:lang w:eastAsia="zh-CN"/>
        </w:rPr>
        <w:t>i</w:t>
      </w:r>
      <w:r w:rsidRPr="00E20BD5">
        <w:rPr>
          <w:iCs/>
          <w:color w:val="auto"/>
          <w:sz w:val="20"/>
          <w:szCs w:val="20"/>
          <w:lang w:eastAsia="zh-CN"/>
        </w:rPr>
        <w:t xml:space="preserve">  Size of the i</w:t>
      </w:r>
      <w:r w:rsidRPr="00E20BD5">
        <w:rPr>
          <w:iCs/>
          <w:color w:val="auto"/>
          <w:sz w:val="20"/>
          <w:szCs w:val="20"/>
          <w:vertAlign w:val="subscript"/>
          <w:lang w:eastAsia="zh-CN"/>
        </w:rPr>
        <w:t>th</w:t>
      </w:r>
      <w:r w:rsidRPr="00E20BD5">
        <w:rPr>
          <w:iCs/>
          <w:color w:val="auto"/>
          <w:sz w:val="20"/>
          <w:szCs w:val="20"/>
          <w:lang w:eastAsia="zh-CN"/>
        </w:rPr>
        <w:t xml:space="preserve"> district where i=a,…,k</w:t>
      </w:r>
    </w:p>
    <w:p w14:paraId="488FCE91" w14:textId="527FC2F6"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 xml:space="preserve">N  Population total </w:t>
      </w:r>
    </w:p>
    <w:p w14:paraId="4FF467A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n</w:t>
      </w:r>
      <w:r w:rsidRPr="00E20BD5">
        <w:rPr>
          <w:iCs/>
          <w:color w:val="auto"/>
          <w:sz w:val="20"/>
          <w:szCs w:val="20"/>
          <w:vertAlign w:val="subscript"/>
          <w:lang w:eastAsia="zh-CN"/>
        </w:rPr>
        <w:t>i</w:t>
      </w:r>
      <w:r w:rsidRPr="00E20BD5">
        <w:rPr>
          <w:iCs/>
          <w:color w:val="auto"/>
          <w:sz w:val="20"/>
          <w:szCs w:val="20"/>
          <w:lang w:eastAsia="zh-CN"/>
        </w:rPr>
        <w:t xml:space="preserve">  Number of sampled units the i</w:t>
      </w:r>
      <w:r w:rsidRPr="00E20BD5">
        <w:rPr>
          <w:iCs/>
          <w:color w:val="auto"/>
          <w:sz w:val="20"/>
          <w:szCs w:val="20"/>
          <w:vertAlign w:val="superscript"/>
          <w:lang w:eastAsia="zh-CN"/>
        </w:rPr>
        <w:t>th</w:t>
      </w:r>
      <w:r w:rsidRPr="00E20BD5">
        <w:rPr>
          <w:iCs/>
          <w:color w:val="auto"/>
          <w:sz w:val="20"/>
          <w:szCs w:val="20"/>
          <w:lang w:eastAsia="zh-CN"/>
        </w:rPr>
        <w:t xml:space="preserve"> district where i=a,…,k</w:t>
      </w:r>
    </w:p>
    <w:p w14:paraId="6E39E089"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SD</w:t>
      </w:r>
      <w:r w:rsidRPr="00E20BD5">
        <w:rPr>
          <w:iCs/>
          <w:color w:val="auto"/>
          <w:sz w:val="20"/>
          <w:szCs w:val="20"/>
          <w:vertAlign w:val="subscript"/>
          <w:lang w:eastAsia="zh-CN"/>
        </w:rPr>
        <w:t>i</w:t>
      </w:r>
      <w:r w:rsidRPr="00E20BD5">
        <w:rPr>
          <w:iCs/>
          <w:color w:val="auto"/>
          <w:sz w:val="20"/>
          <w:szCs w:val="20"/>
          <w:vertAlign w:val="superscript"/>
          <w:lang w:eastAsia="zh-CN"/>
        </w:rPr>
        <w:t>2</w:t>
      </w:r>
      <w:r w:rsidRPr="00E20BD5">
        <w:rPr>
          <w:iCs/>
          <w:color w:val="auto"/>
          <w:sz w:val="20"/>
          <w:szCs w:val="20"/>
          <w:lang w:eastAsia="zh-CN"/>
        </w:rPr>
        <w:t xml:space="preserve">  Variance of the i</w:t>
      </w:r>
      <w:r w:rsidRPr="00E20BD5">
        <w:rPr>
          <w:iCs/>
          <w:color w:val="auto"/>
          <w:sz w:val="20"/>
          <w:szCs w:val="20"/>
          <w:vertAlign w:val="superscript"/>
          <w:lang w:eastAsia="zh-CN"/>
        </w:rPr>
        <w:t>th</w:t>
      </w:r>
      <w:r w:rsidRPr="00E20BD5">
        <w:rPr>
          <w:iCs/>
          <w:color w:val="auto"/>
          <w:sz w:val="20"/>
          <w:szCs w:val="20"/>
          <w:lang w:eastAsia="zh-CN"/>
        </w:rPr>
        <w:t xml:space="preserve"> district where i=a,…,k</w:t>
      </w:r>
    </w:p>
    <w:p w14:paraId="3D67EAAB" w14:textId="77777777" w:rsidR="001906C5" w:rsidRPr="00E20BD5" w:rsidRDefault="001906C5" w:rsidP="00E20BD5">
      <w:pPr>
        <w:spacing w:after="0"/>
        <w:jc w:val="both"/>
        <w:rPr>
          <w:iCs/>
          <w:color w:val="auto"/>
          <w:sz w:val="20"/>
          <w:szCs w:val="20"/>
          <w:lang w:eastAsia="zh-CN"/>
        </w:rPr>
      </w:pPr>
    </w:p>
    <w:p w14:paraId="56A2888C"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3. t-value</w:t>
      </w:r>
    </w:p>
    <w:p w14:paraId="345D4850"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t-value is depending on:</w:t>
      </w:r>
    </w:p>
    <w:p w14:paraId="79ABFCA7"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(i) The level of confidence, and</w:t>
      </w:r>
    </w:p>
    <w:p w14:paraId="56087978"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(ii) The size of the sample.</w:t>
      </w:r>
    </w:p>
    <w:p w14:paraId="1E28D287" w14:textId="346859CF"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t-value associated with 9</w:t>
      </w:r>
      <w:r w:rsidR="00431BC0" w:rsidRPr="00E20BD5">
        <w:rPr>
          <w:iCs/>
          <w:color w:val="auto"/>
          <w:sz w:val="20"/>
          <w:szCs w:val="20"/>
          <w:lang w:eastAsia="zh-CN"/>
        </w:rPr>
        <w:t>5</w:t>
      </w:r>
      <w:r w:rsidRPr="00E20BD5">
        <w:rPr>
          <w:iCs/>
          <w:color w:val="auto"/>
          <w:sz w:val="20"/>
          <w:szCs w:val="20"/>
          <w:lang w:eastAsia="zh-CN"/>
        </w:rPr>
        <w:t xml:space="preserve">% confidence and the sample size of </w:t>
      </w:r>
      <w:r w:rsidR="00802AE3" w:rsidRPr="00E20BD5">
        <w:rPr>
          <w:iCs/>
          <w:color w:val="auto"/>
          <w:sz w:val="20"/>
          <w:szCs w:val="20"/>
          <w:lang w:eastAsia="zh-CN"/>
        </w:rPr>
        <w:t>4</w:t>
      </w:r>
      <w:r w:rsidR="008A2AE3">
        <w:rPr>
          <w:iCs/>
          <w:color w:val="auto"/>
          <w:sz w:val="20"/>
          <w:szCs w:val="20"/>
          <w:lang w:eastAsia="zh-CN"/>
        </w:rPr>
        <w:t>4</w:t>
      </w:r>
      <w:r w:rsidR="00080A9E">
        <w:rPr>
          <w:iCs/>
          <w:color w:val="auto"/>
          <w:sz w:val="20"/>
          <w:szCs w:val="20"/>
          <w:lang w:eastAsia="zh-CN"/>
        </w:rPr>
        <w:t>4</w:t>
      </w:r>
      <w:r w:rsidRPr="00E20BD5">
        <w:rPr>
          <w:iCs/>
          <w:color w:val="auto"/>
          <w:sz w:val="20"/>
          <w:szCs w:val="20"/>
          <w:lang w:eastAsia="zh-CN"/>
        </w:rPr>
        <w:t xml:space="preserve"> is 1.</w:t>
      </w:r>
      <w:r w:rsidR="00431BC0" w:rsidRPr="00E20BD5">
        <w:rPr>
          <w:iCs/>
          <w:color w:val="auto"/>
          <w:sz w:val="20"/>
          <w:szCs w:val="20"/>
          <w:lang w:eastAsia="zh-CN"/>
        </w:rPr>
        <w:t>965</w:t>
      </w:r>
      <w:r w:rsidR="008A2AE3">
        <w:rPr>
          <w:iCs/>
          <w:color w:val="auto"/>
          <w:sz w:val="20"/>
          <w:szCs w:val="20"/>
          <w:lang w:eastAsia="zh-CN"/>
        </w:rPr>
        <w:t>3</w:t>
      </w:r>
      <w:r w:rsidRPr="00E20BD5">
        <w:rPr>
          <w:iCs/>
          <w:color w:val="auto"/>
          <w:sz w:val="20"/>
          <w:szCs w:val="20"/>
          <w:lang w:eastAsia="zh-CN"/>
        </w:rPr>
        <w:t xml:space="preserve"> as derived in Microsoft Excel using the TINV function.</w:t>
      </w:r>
    </w:p>
    <w:p w14:paraId="1F214808" w14:textId="77777777" w:rsidR="001906C5" w:rsidRPr="00E20BD5" w:rsidRDefault="001906C5" w:rsidP="00E20BD5">
      <w:pPr>
        <w:spacing w:after="0"/>
        <w:jc w:val="both"/>
        <w:rPr>
          <w:iCs/>
          <w:color w:val="auto"/>
          <w:sz w:val="20"/>
          <w:szCs w:val="20"/>
          <w:lang w:eastAsia="zh-CN"/>
        </w:rPr>
      </w:pPr>
    </w:p>
    <w:p w14:paraId="5AD51D37"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t>4. Precision</w:t>
      </w:r>
    </w:p>
    <w:p w14:paraId="3CCEBDA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precision associated with an estimate is:</w:t>
      </w:r>
    </w:p>
    <w:p w14:paraId="624F182B" w14:textId="77777777"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t-value × standard error of the mean</w:t>
      </w:r>
    </w:p>
    <w:p w14:paraId="0F5F1BAA" w14:textId="77777777" w:rsidR="001906C5" w:rsidRPr="00E20BD5" w:rsidRDefault="001906C5" w:rsidP="00E20BD5">
      <w:pPr>
        <w:spacing w:after="0"/>
        <w:jc w:val="both"/>
        <w:rPr>
          <w:iCs/>
          <w:color w:val="auto"/>
          <w:sz w:val="20"/>
          <w:szCs w:val="20"/>
          <w:lang w:eastAsia="zh-CN"/>
        </w:rPr>
      </w:pPr>
    </w:p>
    <w:p w14:paraId="4EB50DC4" w14:textId="77777777" w:rsidR="001906C5" w:rsidRPr="00E20BD5" w:rsidRDefault="001906C5" w:rsidP="00E20BD5">
      <w:pPr>
        <w:spacing w:after="0"/>
        <w:jc w:val="both"/>
        <w:rPr>
          <w:b/>
          <w:bCs/>
          <w:iCs/>
          <w:color w:val="auto"/>
          <w:sz w:val="20"/>
          <w:szCs w:val="20"/>
          <w:lang w:eastAsia="zh-CN"/>
        </w:rPr>
      </w:pPr>
      <w:r w:rsidRPr="00E20BD5">
        <w:rPr>
          <w:b/>
          <w:bCs/>
          <w:iCs/>
          <w:color w:val="auto"/>
          <w:sz w:val="20"/>
          <w:szCs w:val="20"/>
          <w:lang w:eastAsia="zh-CN"/>
        </w:rPr>
        <w:lastRenderedPageBreak/>
        <w:t>5. Calculation results</w:t>
      </w:r>
    </w:p>
    <w:p w14:paraId="12DDFD36" w14:textId="133F9ADE" w:rsidR="001906C5" w:rsidRPr="00E20BD5" w:rsidRDefault="001906C5" w:rsidP="00E20BD5">
      <w:pPr>
        <w:spacing w:after="0"/>
        <w:jc w:val="both"/>
        <w:rPr>
          <w:iCs/>
          <w:color w:val="auto"/>
          <w:sz w:val="20"/>
          <w:szCs w:val="20"/>
          <w:lang w:eastAsia="zh-CN"/>
        </w:rPr>
      </w:pPr>
      <w:bookmarkStart w:id="75" w:name="_Hlk63427774"/>
      <w:r w:rsidRPr="00E20BD5">
        <w:rPr>
          <w:color w:val="auto"/>
          <w:sz w:val="20"/>
          <w:szCs w:val="20"/>
        </w:rPr>
        <w:t>For</w:t>
      </w:r>
      <w:r w:rsidRPr="00E20BD5">
        <w:rPr>
          <w:i/>
          <w:color w:val="auto"/>
          <w:sz w:val="20"/>
          <w:szCs w:val="20"/>
        </w:rPr>
        <w:t xml:space="preserve"> </w:t>
      </w:r>
      <w:r w:rsidR="008B62EE" w:rsidRPr="00E20BD5">
        <w:rPr>
          <w:color w:val="auto"/>
          <w:sz w:val="20"/>
          <w:szCs w:val="20"/>
          <w:lang w:eastAsia="en-GB"/>
        </w:rPr>
        <w:t>W</w:t>
      </w:r>
      <w:r w:rsidR="008B62EE" w:rsidRPr="00E20BD5">
        <w:rPr>
          <w:color w:val="auto"/>
          <w:sz w:val="20"/>
          <w:szCs w:val="20"/>
          <w:vertAlign w:val="subscript"/>
          <w:lang w:eastAsia="en-GB"/>
        </w:rPr>
        <w:t>site</w:t>
      </w:r>
      <w:r w:rsidRPr="00E20BD5">
        <w:rPr>
          <w:color w:val="auto"/>
          <w:sz w:val="20"/>
          <w:szCs w:val="20"/>
        </w:rPr>
        <w:t xml:space="preserve">, </w:t>
      </w:r>
      <w:r w:rsidRPr="00E20BD5">
        <w:rPr>
          <w:rFonts w:eastAsia="宋体" w:cs="Arial"/>
          <w:color w:val="auto"/>
          <w:sz w:val="20"/>
          <w:szCs w:val="20"/>
          <w:lang w:eastAsia="zh-CN"/>
        </w:rPr>
        <w:t>according to “</w:t>
      </w:r>
      <w:r w:rsidR="00431BC0" w:rsidRPr="00E20BD5">
        <w:rPr>
          <w:rFonts w:eastAsia="宋体" w:cs="Arial"/>
          <w:color w:val="auto"/>
          <w:sz w:val="20"/>
          <w:szCs w:val="20"/>
          <w:lang w:eastAsia="zh-CN"/>
        </w:rPr>
        <w:t>Standard:</w:t>
      </w:r>
      <w:r w:rsidR="005200F8" w:rsidRPr="00E20BD5">
        <w:rPr>
          <w:rFonts w:eastAsia="宋体" w:cs="Arial"/>
          <w:color w:val="auto"/>
          <w:sz w:val="20"/>
          <w:szCs w:val="20"/>
          <w:lang w:eastAsia="zh-CN"/>
        </w:rPr>
        <w:t xml:space="preserve"> </w:t>
      </w:r>
      <w:r w:rsidRPr="00E20BD5">
        <w:rPr>
          <w:rFonts w:eastAsia="宋体" w:cs="Arial"/>
          <w:color w:val="auto"/>
          <w:sz w:val="20"/>
          <w:szCs w:val="20"/>
          <w:lang w:eastAsia="zh-CN"/>
        </w:rPr>
        <w:t>Sampling and surveys for CDM project activities and programmes of activities (Version 0</w:t>
      </w:r>
      <w:r w:rsidR="00431BC0" w:rsidRPr="00E20BD5">
        <w:rPr>
          <w:rFonts w:eastAsia="宋体" w:cs="Arial"/>
          <w:color w:val="auto"/>
          <w:sz w:val="20"/>
          <w:szCs w:val="20"/>
          <w:lang w:eastAsia="zh-CN"/>
        </w:rPr>
        <w:t>9</w:t>
      </w:r>
      <w:r w:rsidRPr="00E20BD5">
        <w:rPr>
          <w:rFonts w:eastAsia="宋体" w:cs="Arial"/>
          <w:color w:val="auto"/>
          <w:sz w:val="20"/>
          <w:szCs w:val="20"/>
          <w:lang w:eastAsia="zh-CN"/>
        </w:rPr>
        <w:t>.0)”, the desired confidence level is 9</w:t>
      </w:r>
      <w:r w:rsidR="00431BC0" w:rsidRPr="00E20BD5">
        <w:rPr>
          <w:rFonts w:eastAsia="宋体" w:cs="Arial"/>
          <w:color w:val="auto"/>
          <w:sz w:val="20"/>
          <w:szCs w:val="20"/>
          <w:lang w:eastAsia="zh-CN"/>
        </w:rPr>
        <w:t>5</w:t>
      </w:r>
      <w:r w:rsidRPr="00E20BD5">
        <w:rPr>
          <w:rFonts w:eastAsia="宋体" w:cs="Arial"/>
          <w:color w:val="auto"/>
          <w:sz w:val="20"/>
          <w:szCs w:val="20"/>
          <w:lang w:eastAsia="zh-CN"/>
        </w:rPr>
        <w:t xml:space="preserve">% and the desired precision is 10%. According to statistical principles and sampling survey method, </w:t>
      </w:r>
      <w:r w:rsidR="002849F0" w:rsidRPr="00E20BD5">
        <w:rPr>
          <w:rFonts w:eastAsia="宋体" w:cs="Arial"/>
          <w:color w:val="auto"/>
          <w:sz w:val="20"/>
          <w:szCs w:val="20"/>
          <w:lang w:eastAsia="zh-CN"/>
        </w:rPr>
        <w:t>4</w:t>
      </w:r>
      <w:r w:rsidR="008A2AE3">
        <w:rPr>
          <w:rFonts w:eastAsia="宋体" w:cs="Arial"/>
          <w:color w:val="auto"/>
          <w:sz w:val="20"/>
          <w:szCs w:val="20"/>
          <w:lang w:eastAsia="zh-CN"/>
        </w:rPr>
        <w:t>4</w:t>
      </w:r>
      <w:r w:rsidR="00F12428">
        <w:rPr>
          <w:rFonts w:eastAsia="宋体" w:cs="Arial"/>
          <w:color w:val="auto"/>
          <w:sz w:val="20"/>
          <w:szCs w:val="20"/>
          <w:lang w:eastAsia="zh-CN"/>
        </w:rPr>
        <w:t>4</w:t>
      </w:r>
      <w:r w:rsidR="002849F0" w:rsidRPr="00E20BD5">
        <w:rPr>
          <w:rFonts w:eastAsia="宋体" w:cs="Arial"/>
          <w:color w:val="auto"/>
          <w:sz w:val="20"/>
          <w:szCs w:val="20"/>
          <w:lang w:eastAsia="zh-CN"/>
        </w:rPr>
        <w:t xml:space="preserve"> </w:t>
      </w:r>
      <w:r w:rsidRPr="00E20BD5">
        <w:rPr>
          <w:rFonts w:eastAsia="宋体" w:cs="Arial"/>
          <w:color w:val="auto"/>
          <w:sz w:val="20"/>
          <w:szCs w:val="20"/>
          <w:lang w:eastAsia="zh-CN"/>
        </w:rPr>
        <w:t>samples should be sufficient to satisfy the desired confidence and precision.</w:t>
      </w:r>
    </w:p>
    <w:bookmarkEnd w:id="75"/>
    <w:p w14:paraId="7DFA5837" w14:textId="5F8E28A5" w:rsidR="001906C5" w:rsidRPr="00E20BD5" w:rsidRDefault="001906C5" w:rsidP="00E20BD5">
      <w:pPr>
        <w:spacing w:after="0"/>
        <w:jc w:val="both"/>
        <w:rPr>
          <w:iCs/>
          <w:color w:val="auto"/>
          <w:sz w:val="20"/>
          <w:szCs w:val="20"/>
          <w:lang w:eastAsia="zh-CN"/>
        </w:rPr>
      </w:pPr>
      <w:r w:rsidRPr="00E20BD5">
        <w:rPr>
          <w:iCs/>
          <w:color w:val="auto"/>
          <w:sz w:val="20"/>
          <w:szCs w:val="20"/>
          <w:lang w:eastAsia="zh-CN"/>
        </w:rPr>
        <w:t>The calculation results are shown below. For more details of these calculations, please refer to the ER calculation spread sheet.</w:t>
      </w:r>
      <w:bookmarkStart w:id="76" w:name="_Hlk63427796"/>
    </w:p>
    <w:tbl>
      <w:tblPr>
        <w:tblW w:w="10012" w:type="dxa"/>
        <w:jc w:val="center"/>
        <w:tblLook w:val="04A0" w:firstRow="1" w:lastRow="0" w:firstColumn="1" w:lastColumn="0" w:noHBand="0" w:noVBand="1"/>
      </w:tblPr>
      <w:tblGrid>
        <w:gridCol w:w="2547"/>
        <w:gridCol w:w="992"/>
        <w:gridCol w:w="1418"/>
        <w:gridCol w:w="1559"/>
        <w:gridCol w:w="1417"/>
        <w:gridCol w:w="2079"/>
      </w:tblGrid>
      <w:tr w:rsidR="000947B0" w:rsidRPr="00F12428" w14:paraId="26C696CC" w14:textId="77777777" w:rsidTr="000947B0">
        <w:trPr>
          <w:trHeight w:val="34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6"/>
          <w:p w14:paraId="7FD69E72"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time</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789844E"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t-value</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1A59F25" w14:textId="509E7283"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000000"/>
                <w:sz w:val="18"/>
                <w:szCs w:val="18"/>
                <w:lang w:eastAsia="zh-CN"/>
                <w14:cntxtAlts w14:val="0"/>
              </w:rPr>
              <w:t>m</w:t>
            </w:r>
            <w:r w:rsidRPr="00F12428">
              <w:rPr>
                <w:rFonts w:eastAsia="宋体" w:cs="Arial"/>
                <w:b/>
                <w:bCs/>
                <w:color w:val="000000"/>
                <w:sz w:val="18"/>
                <w:szCs w:val="18"/>
                <w:vertAlign w:val="subscript"/>
                <w:lang w:eastAsia="zh-CN"/>
                <w14:cntxtAlts w14:val="0"/>
              </w:rPr>
              <w:t>Strat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D71D1D"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s.e. (m</w:t>
            </w:r>
            <w:r w:rsidRPr="00F12428">
              <w:rPr>
                <w:rFonts w:eastAsia="宋体" w:cs="Arial"/>
                <w:b/>
                <w:bCs/>
                <w:color w:val="auto"/>
                <w:sz w:val="18"/>
                <w:szCs w:val="18"/>
                <w:vertAlign w:val="subscript"/>
                <w:lang w:eastAsia="zh-CN"/>
                <w14:cntxtAlts w14:val="0"/>
              </w:rPr>
              <w:t>Strat</w:t>
            </w:r>
            <w:r w:rsidRPr="00F12428">
              <w:rPr>
                <w:rFonts w:eastAsia="宋体" w:cs="Arial"/>
                <w:b/>
                <w:bCs/>
                <w:color w:val="auto"/>
                <w:sz w:val="18"/>
                <w:szCs w:val="18"/>
                <w:lang w:eastAsia="zh-CN"/>
                <w14:cntxtAlts w14:val="0"/>
              </w:rPr>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C84D718" w14:textId="699BE5A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Precision</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F3CB3B3" w14:textId="77777777" w:rsidR="000947B0" w:rsidRPr="00F12428" w:rsidRDefault="000947B0" w:rsidP="000947B0">
            <w:pPr>
              <w:spacing w:after="0"/>
              <w:jc w:val="center"/>
              <w:rPr>
                <w:rFonts w:eastAsia="宋体" w:cs="Arial"/>
                <w:b/>
                <w:bCs/>
                <w:color w:val="auto"/>
                <w:sz w:val="18"/>
                <w:szCs w:val="18"/>
                <w:lang w:eastAsia="zh-CN"/>
                <w14:cntxtAlts w14:val="0"/>
              </w:rPr>
            </w:pPr>
            <w:r w:rsidRPr="00F12428">
              <w:rPr>
                <w:rFonts w:eastAsia="宋体" w:cs="Arial"/>
                <w:b/>
                <w:bCs/>
                <w:color w:val="auto"/>
                <w:sz w:val="18"/>
                <w:szCs w:val="18"/>
                <w:lang w:eastAsia="zh-CN"/>
                <w14:cntxtAlts w14:val="0"/>
              </w:rPr>
              <w:t>Relative Precision</w:t>
            </w:r>
          </w:p>
        </w:tc>
      </w:tr>
      <w:tr w:rsidR="00636832" w:rsidRPr="00F12428" w14:paraId="4CC45F29"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97339AF" w14:textId="73472DCC" w:rsidR="00636832" w:rsidRPr="00F12428" w:rsidRDefault="00636832" w:rsidP="00636832">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20/01/2021</w:t>
            </w:r>
            <w:r w:rsidRPr="00F12428">
              <w:rPr>
                <w:rFonts w:eastAsia="宋体" w:cs="Arial"/>
                <w:color w:val="auto"/>
                <w:sz w:val="18"/>
                <w:szCs w:val="18"/>
                <w:lang w:eastAsia="zh-CN"/>
                <w14:cntxtAlts w14:val="0"/>
              </w:rPr>
              <w:t>-31/01/2021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478E6FC" w14:textId="6F56CA9D"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3D423307" w14:textId="651095C5"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64.77 </w:t>
            </w:r>
          </w:p>
        </w:tc>
        <w:tc>
          <w:tcPr>
            <w:tcW w:w="1559" w:type="dxa"/>
            <w:tcBorders>
              <w:top w:val="nil"/>
              <w:left w:val="nil"/>
              <w:bottom w:val="single" w:sz="4" w:space="0" w:color="auto"/>
              <w:right w:val="single" w:sz="4" w:space="0" w:color="auto"/>
            </w:tcBorders>
            <w:shd w:val="clear" w:color="auto" w:fill="auto"/>
            <w:vAlign w:val="center"/>
          </w:tcPr>
          <w:p w14:paraId="2FAC7972" w14:textId="0C3B46EC"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1.25 </w:t>
            </w:r>
          </w:p>
        </w:tc>
        <w:tc>
          <w:tcPr>
            <w:tcW w:w="1417" w:type="dxa"/>
            <w:tcBorders>
              <w:top w:val="nil"/>
              <w:left w:val="nil"/>
              <w:bottom w:val="single" w:sz="4" w:space="0" w:color="auto"/>
              <w:right w:val="single" w:sz="4" w:space="0" w:color="auto"/>
            </w:tcBorders>
            <w:shd w:val="clear" w:color="auto" w:fill="auto"/>
            <w:noWrap/>
            <w:vAlign w:val="center"/>
          </w:tcPr>
          <w:p w14:paraId="06BBE575" w14:textId="377F52D0"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2.4480 </w:t>
            </w:r>
          </w:p>
        </w:tc>
        <w:tc>
          <w:tcPr>
            <w:tcW w:w="2079" w:type="dxa"/>
            <w:tcBorders>
              <w:top w:val="nil"/>
              <w:left w:val="nil"/>
              <w:bottom w:val="single" w:sz="4" w:space="0" w:color="auto"/>
              <w:right w:val="single" w:sz="4" w:space="0" w:color="auto"/>
            </w:tcBorders>
            <w:shd w:val="clear" w:color="auto" w:fill="auto"/>
            <w:noWrap/>
            <w:vAlign w:val="center"/>
          </w:tcPr>
          <w:p w14:paraId="715E6137" w14:textId="42599F9A"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3.78%</w:t>
            </w:r>
          </w:p>
        </w:tc>
      </w:tr>
      <w:tr w:rsidR="00636832" w:rsidRPr="00F12428" w14:paraId="38BFE82D"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4837C31"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01/02/1021-28/02/2021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3402489" w14:textId="7C2079B3"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2EC69993" w14:textId="2D8EDE91"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50.21 </w:t>
            </w:r>
          </w:p>
        </w:tc>
        <w:tc>
          <w:tcPr>
            <w:tcW w:w="1559" w:type="dxa"/>
            <w:tcBorders>
              <w:top w:val="nil"/>
              <w:left w:val="nil"/>
              <w:bottom w:val="single" w:sz="4" w:space="0" w:color="auto"/>
              <w:right w:val="single" w:sz="4" w:space="0" w:color="auto"/>
            </w:tcBorders>
            <w:shd w:val="clear" w:color="auto" w:fill="auto"/>
            <w:vAlign w:val="center"/>
          </w:tcPr>
          <w:p w14:paraId="13FE7545" w14:textId="78986FB0"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1.11 </w:t>
            </w:r>
          </w:p>
        </w:tc>
        <w:tc>
          <w:tcPr>
            <w:tcW w:w="1417" w:type="dxa"/>
            <w:tcBorders>
              <w:top w:val="nil"/>
              <w:left w:val="nil"/>
              <w:bottom w:val="single" w:sz="4" w:space="0" w:color="auto"/>
              <w:right w:val="single" w:sz="4" w:space="0" w:color="auto"/>
            </w:tcBorders>
            <w:shd w:val="clear" w:color="auto" w:fill="auto"/>
            <w:noWrap/>
            <w:vAlign w:val="center"/>
          </w:tcPr>
          <w:p w14:paraId="23E59BE1" w14:textId="58F7D835"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2.1871 </w:t>
            </w:r>
          </w:p>
        </w:tc>
        <w:tc>
          <w:tcPr>
            <w:tcW w:w="2079" w:type="dxa"/>
            <w:tcBorders>
              <w:top w:val="nil"/>
              <w:left w:val="nil"/>
              <w:bottom w:val="single" w:sz="4" w:space="0" w:color="auto"/>
              <w:right w:val="single" w:sz="4" w:space="0" w:color="auto"/>
            </w:tcBorders>
            <w:shd w:val="clear" w:color="auto" w:fill="auto"/>
            <w:noWrap/>
            <w:vAlign w:val="center"/>
          </w:tcPr>
          <w:p w14:paraId="3A99C8FA" w14:textId="054C5BD5"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4.36%</w:t>
            </w:r>
          </w:p>
        </w:tc>
      </w:tr>
      <w:tr w:rsidR="00636832" w:rsidRPr="00F12428" w14:paraId="11B98915"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53AD985"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01/03/2021-31/03/3021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DB78E9F" w14:textId="36E13383"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75E7324A" w14:textId="0918C3CB"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51.20 </w:t>
            </w:r>
          </w:p>
        </w:tc>
        <w:tc>
          <w:tcPr>
            <w:tcW w:w="1559" w:type="dxa"/>
            <w:tcBorders>
              <w:top w:val="nil"/>
              <w:left w:val="nil"/>
              <w:bottom w:val="single" w:sz="4" w:space="0" w:color="auto"/>
              <w:right w:val="single" w:sz="4" w:space="0" w:color="auto"/>
            </w:tcBorders>
            <w:shd w:val="clear" w:color="auto" w:fill="auto"/>
            <w:vAlign w:val="center"/>
          </w:tcPr>
          <w:p w14:paraId="41813A7E" w14:textId="47F2EF3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1.15 </w:t>
            </w:r>
          </w:p>
        </w:tc>
        <w:tc>
          <w:tcPr>
            <w:tcW w:w="1417" w:type="dxa"/>
            <w:tcBorders>
              <w:top w:val="nil"/>
              <w:left w:val="nil"/>
              <w:bottom w:val="single" w:sz="4" w:space="0" w:color="auto"/>
              <w:right w:val="single" w:sz="4" w:space="0" w:color="auto"/>
            </w:tcBorders>
            <w:shd w:val="clear" w:color="auto" w:fill="auto"/>
            <w:noWrap/>
            <w:vAlign w:val="center"/>
          </w:tcPr>
          <w:p w14:paraId="15ADC61F" w14:textId="27122212"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2.2646 </w:t>
            </w:r>
          </w:p>
        </w:tc>
        <w:tc>
          <w:tcPr>
            <w:tcW w:w="2079" w:type="dxa"/>
            <w:tcBorders>
              <w:top w:val="nil"/>
              <w:left w:val="nil"/>
              <w:bottom w:val="single" w:sz="4" w:space="0" w:color="auto"/>
              <w:right w:val="single" w:sz="4" w:space="0" w:color="auto"/>
            </w:tcBorders>
            <w:shd w:val="clear" w:color="auto" w:fill="auto"/>
            <w:noWrap/>
            <w:vAlign w:val="center"/>
          </w:tcPr>
          <w:p w14:paraId="46965EA4" w14:textId="297EAFD7"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4.42%</w:t>
            </w:r>
          </w:p>
        </w:tc>
      </w:tr>
      <w:tr w:rsidR="00636832" w:rsidRPr="00F12428" w14:paraId="74B412CB"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5CC9365"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01/04/2021-30/04/2021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43F35F9" w14:textId="3A40B27C"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680678B5" w14:textId="53DE1655"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50.91 </w:t>
            </w:r>
          </w:p>
        </w:tc>
        <w:tc>
          <w:tcPr>
            <w:tcW w:w="1559" w:type="dxa"/>
            <w:tcBorders>
              <w:top w:val="nil"/>
              <w:left w:val="nil"/>
              <w:bottom w:val="single" w:sz="4" w:space="0" w:color="auto"/>
              <w:right w:val="single" w:sz="4" w:space="0" w:color="auto"/>
            </w:tcBorders>
            <w:shd w:val="clear" w:color="auto" w:fill="auto"/>
            <w:vAlign w:val="center"/>
          </w:tcPr>
          <w:p w14:paraId="5B519D21" w14:textId="7A3B1E2B"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1.12 </w:t>
            </w:r>
          </w:p>
        </w:tc>
        <w:tc>
          <w:tcPr>
            <w:tcW w:w="1417" w:type="dxa"/>
            <w:tcBorders>
              <w:top w:val="nil"/>
              <w:left w:val="nil"/>
              <w:bottom w:val="single" w:sz="4" w:space="0" w:color="auto"/>
              <w:right w:val="single" w:sz="4" w:space="0" w:color="auto"/>
            </w:tcBorders>
            <w:shd w:val="clear" w:color="auto" w:fill="auto"/>
            <w:noWrap/>
            <w:vAlign w:val="center"/>
          </w:tcPr>
          <w:p w14:paraId="6505F1F9" w14:textId="5017F37D"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2.1972 </w:t>
            </w:r>
          </w:p>
        </w:tc>
        <w:tc>
          <w:tcPr>
            <w:tcW w:w="2079" w:type="dxa"/>
            <w:tcBorders>
              <w:top w:val="nil"/>
              <w:left w:val="nil"/>
              <w:bottom w:val="single" w:sz="4" w:space="0" w:color="auto"/>
              <w:right w:val="single" w:sz="4" w:space="0" w:color="auto"/>
            </w:tcBorders>
            <w:shd w:val="clear" w:color="auto" w:fill="auto"/>
            <w:noWrap/>
            <w:vAlign w:val="center"/>
          </w:tcPr>
          <w:p w14:paraId="3020C862" w14:textId="069715C2"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4.32%</w:t>
            </w:r>
          </w:p>
        </w:tc>
      </w:tr>
      <w:tr w:rsidR="00636832" w:rsidRPr="00F12428" w14:paraId="35D51809"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B41E29E"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01/05/2021-31/05/2021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699F9E63" w14:textId="24284048"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2B8C37BF" w14:textId="0F4F09B8"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50.91 </w:t>
            </w:r>
          </w:p>
        </w:tc>
        <w:tc>
          <w:tcPr>
            <w:tcW w:w="1559" w:type="dxa"/>
            <w:tcBorders>
              <w:top w:val="nil"/>
              <w:left w:val="nil"/>
              <w:bottom w:val="single" w:sz="4" w:space="0" w:color="auto"/>
              <w:right w:val="single" w:sz="4" w:space="0" w:color="auto"/>
            </w:tcBorders>
            <w:shd w:val="clear" w:color="auto" w:fill="auto"/>
            <w:vAlign w:val="center"/>
          </w:tcPr>
          <w:p w14:paraId="3D4376EC" w14:textId="0BC2B895"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1.12 </w:t>
            </w:r>
          </w:p>
        </w:tc>
        <w:tc>
          <w:tcPr>
            <w:tcW w:w="1417" w:type="dxa"/>
            <w:tcBorders>
              <w:top w:val="nil"/>
              <w:left w:val="nil"/>
              <w:bottom w:val="single" w:sz="4" w:space="0" w:color="auto"/>
              <w:right w:val="single" w:sz="4" w:space="0" w:color="auto"/>
            </w:tcBorders>
            <w:shd w:val="clear" w:color="auto" w:fill="auto"/>
            <w:noWrap/>
            <w:vAlign w:val="center"/>
          </w:tcPr>
          <w:p w14:paraId="60362216" w14:textId="6EBC195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2.2104 </w:t>
            </w:r>
          </w:p>
        </w:tc>
        <w:tc>
          <w:tcPr>
            <w:tcW w:w="2079" w:type="dxa"/>
            <w:tcBorders>
              <w:top w:val="nil"/>
              <w:left w:val="nil"/>
              <w:bottom w:val="single" w:sz="4" w:space="0" w:color="auto"/>
              <w:right w:val="single" w:sz="4" w:space="0" w:color="auto"/>
            </w:tcBorders>
            <w:shd w:val="clear" w:color="auto" w:fill="auto"/>
            <w:noWrap/>
            <w:vAlign w:val="center"/>
          </w:tcPr>
          <w:p w14:paraId="17C6847B" w14:textId="2EB5A17C"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4.34%</w:t>
            </w:r>
          </w:p>
        </w:tc>
      </w:tr>
      <w:tr w:rsidR="00636832" w:rsidRPr="00F12428" w14:paraId="004988DA"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B07D155"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01/06/2021-30/06/2021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05F68F56" w14:textId="5A9C6AA9"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5EE58778" w14:textId="7E8F4CDF"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50.41 </w:t>
            </w:r>
          </w:p>
        </w:tc>
        <w:tc>
          <w:tcPr>
            <w:tcW w:w="1559" w:type="dxa"/>
            <w:tcBorders>
              <w:top w:val="nil"/>
              <w:left w:val="nil"/>
              <w:bottom w:val="single" w:sz="4" w:space="0" w:color="auto"/>
              <w:right w:val="single" w:sz="4" w:space="0" w:color="auto"/>
            </w:tcBorders>
            <w:shd w:val="clear" w:color="auto" w:fill="auto"/>
            <w:vAlign w:val="center"/>
          </w:tcPr>
          <w:p w14:paraId="268AED66" w14:textId="3E1927CB"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1.13 </w:t>
            </w:r>
          </w:p>
        </w:tc>
        <w:tc>
          <w:tcPr>
            <w:tcW w:w="1417" w:type="dxa"/>
            <w:tcBorders>
              <w:top w:val="nil"/>
              <w:left w:val="nil"/>
              <w:bottom w:val="single" w:sz="4" w:space="0" w:color="auto"/>
              <w:right w:val="single" w:sz="4" w:space="0" w:color="auto"/>
            </w:tcBorders>
            <w:shd w:val="clear" w:color="auto" w:fill="auto"/>
            <w:noWrap/>
            <w:vAlign w:val="center"/>
          </w:tcPr>
          <w:p w14:paraId="3AC21DA0" w14:textId="501D394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2.2302 </w:t>
            </w:r>
          </w:p>
        </w:tc>
        <w:tc>
          <w:tcPr>
            <w:tcW w:w="2079" w:type="dxa"/>
            <w:tcBorders>
              <w:top w:val="nil"/>
              <w:left w:val="nil"/>
              <w:bottom w:val="single" w:sz="4" w:space="0" w:color="auto"/>
              <w:right w:val="single" w:sz="4" w:space="0" w:color="auto"/>
            </w:tcBorders>
            <w:shd w:val="clear" w:color="auto" w:fill="auto"/>
            <w:noWrap/>
            <w:vAlign w:val="center"/>
          </w:tcPr>
          <w:p w14:paraId="43F7461C" w14:textId="5A2C20E8"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4.42%</w:t>
            </w:r>
          </w:p>
        </w:tc>
      </w:tr>
      <w:tr w:rsidR="00636832" w:rsidRPr="00F12428" w14:paraId="11989E8A"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013BD28"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01/07/2021-31/07/2021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04C7695" w14:textId="5D58C8FE"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006E0C32" w14:textId="4EBD89EC"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50.46 </w:t>
            </w:r>
          </w:p>
        </w:tc>
        <w:tc>
          <w:tcPr>
            <w:tcW w:w="1559" w:type="dxa"/>
            <w:tcBorders>
              <w:top w:val="nil"/>
              <w:left w:val="nil"/>
              <w:bottom w:val="single" w:sz="4" w:space="0" w:color="auto"/>
              <w:right w:val="single" w:sz="4" w:space="0" w:color="auto"/>
            </w:tcBorders>
            <w:shd w:val="clear" w:color="auto" w:fill="auto"/>
            <w:vAlign w:val="center"/>
          </w:tcPr>
          <w:p w14:paraId="18D69A61" w14:textId="1CE8B804"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1.14 </w:t>
            </w:r>
          </w:p>
        </w:tc>
        <w:tc>
          <w:tcPr>
            <w:tcW w:w="1417" w:type="dxa"/>
            <w:tcBorders>
              <w:top w:val="nil"/>
              <w:left w:val="nil"/>
              <w:bottom w:val="single" w:sz="4" w:space="0" w:color="auto"/>
              <w:right w:val="single" w:sz="4" w:space="0" w:color="auto"/>
            </w:tcBorders>
            <w:shd w:val="clear" w:color="auto" w:fill="auto"/>
            <w:noWrap/>
            <w:vAlign w:val="center"/>
          </w:tcPr>
          <w:p w14:paraId="7BED4843" w14:textId="33A9A6F4"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2.2312 </w:t>
            </w:r>
          </w:p>
        </w:tc>
        <w:tc>
          <w:tcPr>
            <w:tcW w:w="2079" w:type="dxa"/>
            <w:tcBorders>
              <w:top w:val="nil"/>
              <w:left w:val="nil"/>
              <w:bottom w:val="single" w:sz="4" w:space="0" w:color="auto"/>
              <w:right w:val="single" w:sz="4" w:space="0" w:color="auto"/>
            </w:tcBorders>
            <w:shd w:val="clear" w:color="auto" w:fill="auto"/>
            <w:noWrap/>
            <w:vAlign w:val="center"/>
          </w:tcPr>
          <w:p w14:paraId="58FA338D" w14:textId="77E422A4"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4.42%</w:t>
            </w:r>
          </w:p>
        </w:tc>
      </w:tr>
      <w:tr w:rsidR="00636832" w:rsidRPr="00F12428" w14:paraId="5EE0373D"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706C058"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01/08/2021-31/08/2021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90DA9E3" w14:textId="4FF9F8C8"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2C3B52F7" w14:textId="79857BD8"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50.63 </w:t>
            </w:r>
          </w:p>
        </w:tc>
        <w:tc>
          <w:tcPr>
            <w:tcW w:w="1559" w:type="dxa"/>
            <w:tcBorders>
              <w:top w:val="nil"/>
              <w:left w:val="nil"/>
              <w:bottom w:val="single" w:sz="4" w:space="0" w:color="auto"/>
              <w:right w:val="single" w:sz="4" w:space="0" w:color="auto"/>
            </w:tcBorders>
            <w:shd w:val="clear" w:color="auto" w:fill="auto"/>
            <w:vAlign w:val="center"/>
          </w:tcPr>
          <w:p w14:paraId="7AEA9DFA" w14:textId="71467066"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1.15 </w:t>
            </w:r>
          </w:p>
        </w:tc>
        <w:tc>
          <w:tcPr>
            <w:tcW w:w="1417" w:type="dxa"/>
            <w:tcBorders>
              <w:top w:val="nil"/>
              <w:left w:val="nil"/>
              <w:bottom w:val="single" w:sz="4" w:space="0" w:color="auto"/>
              <w:right w:val="single" w:sz="4" w:space="0" w:color="auto"/>
            </w:tcBorders>
            <w:shd w:val="clear" w:color="auto" w:fill="auto"/>
            <w:noWrap/>
            <w:vAlign w:val="center"/>
          </w:tcPr>
          <w:p w14:paraId="15BB6E44" w14:textId="25E3E550"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2.2559 </w:t>
            </w:r>
          </w:p>
        </w:tc>
        <w:tc>
          <w:tcPr>
            <w:tcW w:w="2079" w:type="dxa"/>
            <w:tcBorders>
              <w:top w:val="nil"/>
              <w:left w:val="nil"/>
              <w:bottom w:val="single" w:sz="4" w:space="0" w:color="auto"/>
              <w:right w:val="single" w:sz="4" w:space="0" w:color="auto"/>
            </w:tcBorders>
            <w:shd w:val="clear" w:color="auto" w:fill="auto"/>
            <w:noWrap/>
            <w:vAlign w:val="center"/>
          </w:tcPr>
          <w:p w14:paraId="5281F6A7" w14:textId="7A5E441A"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4.46%</w:t>
            </w:r>
          </w:p>
        </w:tc>
      </w:tr>
      <w:tr w:rsidR="00636832" w:rsidRPr="00F12428" w14:paraId="77AEE687"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AB3FF71"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01/09/2021-30/09/2021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65B7B8D" w14:textId="726FDF1F"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3E9FA079" w14:textId="57734A06"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50.72 </w:t>
            </w:r>
          </w:p>
        </w:tc>
        <w:tc>
          <w:tcPr>
            <w:tcW w:w="1559" w:type="dxa"/>
            <w:tcBorders>
              <w:top w:val="nil"/>
              <w:left w:val="nil"/>
              <w:bottom w:val="single" w:sz="4" w:space="0" w:color="auto"/>
              <w:right w:val="single" w:sz="4" w:space="0" w:color="auto"/>
            </w:tcBorders>
            <w:shd w:val="clear" w:color="auto" w:fill="auto"/>
            <w:vAlign w:val="center"/>
          </w:tcPr>
          <w:p w14:paraId="0CDC0A0B" w14:textId="774604E4"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1.16 </w:t>
            </w:r>
          </w:p>
        </w:tc>
        <w:tc>
          <w:tcPr>
            <w:tcW w:w="1417" w:type="dxa"/>
            <w:tcBorders>
              <w:top w:val="nil"/>
              <w:left w:val="nil"/>
              <w:bottom w:val="single" w:sz="4" w:space="0" w:color="auto"/>
              <w:right w:val="single" w:sz="4" w:space="0" w:color="auto"/>
            </w:tcBorders>
            <w:shd w:val="clear" w:color="auto" w:fill="auto"/>
            <w:noWrap/>
            <w:vAlign w:val="center"/>
          </w:tcPr>
          <w:p w14:paraId="7079F16E" w14:textId="4BB127FC"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2.2809 </w:t>
            </w:r>
          </w:p>
        </w:tc>
        <w:tc>
          <w:tcPr>
            <w:tcW w:w="2079" w:type="dxa"/>
            <w:tcBorders>
              <w:top w:val="nil"/>
              <w:left w:val="nil"/>
              <w:bottom w:val="single" w:sz="4" w:space="0" w:color="auto"/>
              <w:right w:val="single" w:sz="4" w:space="0" w:color="auto"/>
            </w:tcBorders>
            <w:shd w:val="clear" w:color="auto" w:fill="auto"/>
            <w:noWrap/>
            <w:vAlign w:val="center"/>
          </w:tcPr>
          <w:p w14:paraId="112FF3F6" w14:textId="50D4ADF4"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4.50%</w:t>
            </w:r>
          </w:p>
        </w:tc>
      </w:tr>
      <w:tr w:rsidR="00636832" w:rsidRPr="00F12428" w14:paraId="2CB074DE"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BCEB1CC"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01/10/2021-31/10/2021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3879031" w14:textId="27B0D238"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52B35A4D" w14:textId="62EA902B"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50.60 </w:t>
            </w:r>
          </w:p>
        </w:tc>
        <w:tc>
          <w:tcPr>
            <w:tcW w:w="1559" w:type="dxa"/>
            <w:tcBorders>
              <w:top w:val="nil"/>
              <w:left w:val="nil"/>
              <w:bottom w:val="single" w:sz="4" w:space="0" w:color="auto"/>
              <w:right w:val="single" w:sz="4" w:space="0" w:color="auto"/>
            </w:tcBorders>
            <w:shd w:val="clear" w:color="auto" w:fill="auto"/>
            <w:vAlign w:val="center"/>
          </w:tcPr>
          <w:p w14:paraId="459C2625" w14:textId="17449272"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1.16 </w:t>
            </w:r>
          </w:p>
        </w:tc>
        <w:tc>
          <w:tcPr>
            <w:tcW w:w="1417" w:type="dxa"/>
            <w:tcBorders>
              <w:top w:val="nil"/>
              <w:left w:val="nil"/>
              <w:bottom w:val="single" w:sz="4" w:space="0" w:color="auto"/>
              <w:right w:val="single" w:sz="4" w:space="0" w:color="auto"/>
            </w:tcBorders>
            <w:shd w:val="clear" w:color="auto" w:fill="auto"/>
            <w:noWrap/>
            <w:vAlign w:val="center"/>
          </w:tcPr>
          <w:p w14:paraId="1270420B" w14:textId="3245F287"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2.2762 </w:t>
            </w:r>
          </w:p>
        </w:tc>
        <w:tc>
          <w:tcPr>
            <w:tcW w:w="2079" w:type="dxa"/>
            <w:tcBorders>
              <w:top w:val="nil"/>
              <w:left w:val="nil"/>
              <w:bottom w:val="single" w:sz="4" w:space="0" w:color="auto"/>
              <w:right w:val="single" w:sz="4" w:space="0" w:color="auto"/>
            </w:tcBorders>
            <w:shd w:val="clear" w:color="auto" w:fill="auto"/>
            <w:noWrap/>
            <w:vAlign w:val="center"/>
          </w:tcPr>
          <w:p w14:paraId="77A26959" w14:textId="09A0573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4.50%</w:t>
            </w:r>
          </w:p>
        </w:tc>
      </w:tr>
      <w:tr w:rsidR="00636832" w:rsidRPr="00F12428" w14:paraId="0DBFF8F3"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880341B"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01/11/2021-30/11/2021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95B9FEA" w14:textId="7A355FEF"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0B129F04" w14:textId="4F9A53C8"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50.11 </w:t>
            </w:r>
          </w:p>
        </w:tc>
        <w:tc>
          <w:tcPr>
            <w:tcW w:w="1559" w:type="dxa"/>
            <w:tcBorders>
              <w:top w:val="nil"/>
              <w:left w:val="nil"/>
              <w:bottom w:val="single" w:sz="4" w:space="0" w:color="auto"/>
              <w:right w:val="single" w:sz="4" w:space="0" w:color="auto"/>
            </w:tcBorders>
            <w:shd w:val="clear" w:color="auto" w:fill="auto"/>
            <w:vAlign w:val="center"/>
          </w:tcPr>
          <w:p w14:paraId="646B091C" w14:textId="34FE044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1.11 </w:t>
            </w:r>
          </w:p>
        </w:tc>
        <w:tc>
          <w:tcPr>
            <w:tcW w:w="1417" w:type="dxa"/>
            <w:tcBorders>
              <w:top w:val="nil"/>
              <w:left w:val="nil"/>
              <w:bottom w:val="single" w:sz="4" w:space="0" w:color="auto"/>
              <w:right w:val="single" w:sz="4" w:space="0" w:color="auto"/>
            </w:tcBorders>
            <w:shd w:val="clear" w:color="auto" w:fill="auto"/>
            <w:noWrap/>
            <w:vAlign w:val="center"/>
          </w:tcPr>
          <w:p w14:paraId="79495AE6" w14:textId="769C45A9"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2.1822 </w:t>
            </w:r>
          </w:p>
        </w:tc>
        <w:tc>
          <w:tcPr>
            <w:tcW w:w="2079" w:type="dxa"/>
            <w:tcBorders>
              <w:top w:val="nil"/>
              <w:left w:val="nil"/>
              <w:bottom w:val="single" w:sz="4" w:space="0" w:color="auto"/>
              <w:right w:val="single" w:sz="4" w:space="0" w:color="auto"/>
            </w:tcBorders>
            <w:shd w:val="clear" w:color="auto" w:fill="auto"/>
            <w:noWrap/>
            <w:vAlign w:val="center"/>
          </w:tcPr>
          <w:p w14:paraId="0E3120B2" w14:textId="1F228014"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4.36%</w:t>
            </w:r>
          </w:p>
        </w:tc>
      </w:tr>
      <w:tr w:rsidR="00636832" w:rsidRPr="00F12428" w14:paraId="6ADA73BD"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8BE432B"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01/12/2021-31/12/2021</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62387A2" w14:textId="5A2CC969"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2C1748D7" w14:textId="30D0BE5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50.80 </w:t>
            </w:r>
          </w:p>
        </w:tc>
        <w:tc>
          <w:tcPr>
            <w:tcW w:w="1559" w:type="dxa"/>
            <w:tcBorders>
              <w:top w:val="nil"/>
              <w:left w:val="nil"/>
              <w:bottom w:val="single" w:sz="4" w:space="0" w:color="auto"/>
              <w:right w:val="single" w:sz="4" w:space="0" w:color="auto"/>
            </w:tcBorders>
            <w:shd w:val="clear" w:color="auto" w:fill="auto"/>
            <w:vAlign w:val="center"/>
          </w:tcPr>
          <w:p w14:paraId="145224AB" w14:textId="62F6DC6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1.15 </w:t>
            </w:r>
          </w:p>
        </w:tc>
        <w:tc>
          <w:tcPr>
            <w:tcW w:w="1417" w:type="dxa"/>
            <w:tcBorders>
              <w:top w:val="nil"/>
              <w:left w:val="nil"/>
              <w:bottom w:val="single" w:sz="4" w:space="0" w:color="auto"/>
              <w:right w:val="single" w:sz="4" w:space="0" w:color="auto"/>
            </w:tcBorders>
            <w:shd w:val="clear" w:color="auto" w:fill="auto"/>
            <w:noWrap/>
            <w:vAlign w:val="center"/>
          </w:tcPr>
          <w:p w14:paraId="2E556F51" w14:textId="2CC5ADB8"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2.2562 </w:t>
            </w:r>
          </w:p>
        </w:tc>
        <w:tc>
          <w:tcPr>
            <w:tcW w:w="2079" w:type="dxa"/>
            <w:tcBorders>
              <w:top w:val="nil"/>
              <w:left w:val="nil"/>
              <w:bottom w:val="single" w:sz="4" w:space="0" w:color="auto"/>
              <w:right w:val="single" w:sz="4" w:space="0" w:color="auto"/>
            </w:tcBorders>
            <w:shd w:val="clear" w:color="auto" w:fill="auto"/>
            <w:noWrap/>
            <w:vAlign w:val="center"/>
          </w:tcPr>
          <w:p w14:paraId="1E9C3CF0" w14:textId="21ACD4B1"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4.44%</w:t>
            </w:r>
          </w:p>
        </w:tc>
      </w:tr>
      <w:tr w:rsidR="00636832" w:rsidRPr="00F12428" w14:paraId="707D4A41"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9970E79"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01/01/2022-31/01/2022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31318B1" w14:textId="53E39198"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5EA704E2" w14:textId="01C319B3"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50.52 </w:t>
            </w:r>
          </w:p>
        </w:tc>
        <w:tc>
          <w:tcPr>
            <w:tcW w:w="1559" w:type="dxa"/>
            <w:tcBorders>
              <w:top w:val="nil"/>
              <w:left w:val="nil"/>
              <w:bottom w:val="single" w:sz="4" w:space="0" w:color="auto"/>
              <w:right w:val="single" w:sz="4" w:space="0" w:color="auto"/>
            </w:tcBorders>
            <w:shd w:val="clear" w:color="auto" w:fill="auto"/>
            <w:vAlign w:val="center"/>
          </w:tcPr>
          <w:p w14:paraId="48732FFD" w14:textId="68EC7692"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1.13 </w:t>
            </w:r>
          </w:p>
        </w:tc>
        <w:tc>
          <w:tcPr>
            <w:tcW w:w="1417" w:type="dxa"/>
            <w:tcBorders>
              <w:top w:val="nil"/>
              <w:left w:val="nil"/>
              <w:bottom w:val="single" w:sz="4" w:space="0" w:color="auto"/>
              <w:right w:val="single" w:sz="4" w:space="0" w:color="auto"/>
            </w:tcBorders>
            <w:shd w:val="clear" w:color="auto" w:fill="auto"/>
            <w:noWrap/>
            <w:vAlign w:val="center"/>
          </w:tcPr>
          <w:p w14:paraId="0604C73E" w14:textId="1FC103CC"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2.2209 </w:t>
            </w:r>
          </w:p>
        </w:tc>
        <w:tc>
          <w:tcPr>
            <w:tcW w:w="2079" w:type="dxa"/>
            <w:tcBorders>
              <w:top w:val="nil"/>
              <w:left w:val="nil"/>
              <w:bottom w:val="single" w:sz="4" w:space="0" w:color="auto"/>
              <w:right w:val="single" w:sz="4" w:space="0" w:color="auto"/>
            </w:tcBorders>
            <w:shd w:val="clear" w:color="auto" w:fill="auto"/>
            <w:noWrap/>
            <w:vAlign w:val="center"/>
          </w:tcPr>
          <w:p w14:paraId="005C5032" w14:textId="1317BE6E"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4.40%</w:t>
            </w:r>
          </w:p>
        </w:tc>
      </w:tr>
      <w:tr w:rsidR="00636832" w:rsidRPr="00F12428" w14:paraId="1E9B4AF6"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1969362"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01/02/2022-28/02/2022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58A0CA87" w14:textId="130DB751"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2B86722A" w14:textId="141F92E2"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50.55 </w:t>
            </w:r>
          </w:p>
        </w:tc>
        <w:tc>
          <w:tcPr>
            <w:tcW w:w="1559" w:type="dxa"/>
            <w:tcBorders>
              <w:top w:val="nil"/>
              <w:left w:val="nil"/>
              <w:bottom w:val="single" w:sz="4" w:space="0" w:color="auto"/>
              <w:right w:val="single" w:sz="4" w:space="0" w:color="auto"/>
            </w:tcBorders>
            <w:shd w:val="clear" w:color="auto" w:fill="auto"/>
            <w:vAlign w:val="center"/>
          </w:tcPr>
          <w:p w14:paraId="5FD675EB" w14:textId="7040D640"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1.12 </w:t>
            </w:r>
          </w:p>
        </w:tc>
        <w:tc>
          <w:tcPr>
            <w:tcW w:w="1417" w:type="dxa"/>
            <w:tcBorders>
              <w:top w:val="nil"/>
              <w:left w:val="nil"/>
              <w:bottom w:val="single" w:sz="4" w:space="0" w:color="auto"/>
              <w:right w:val="single" w:sz="4" w:space="0" w:color="auto"/>
            </w:tcBorders>
            <w:shd w:val="clear" w:color="auto" w:fill="auto"/>
            <w:noWrap/>
            <w:vAlign w:val="center"/>
          </w:tcPr>
          <w:p w14:paraId="4176AF35" w14:textId="77107B68"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2.1972 </w:t>
            </w:r>
          </w:p>
        </w:tc>
        <w:tc>
          <w:tcPr>
            <w:tcW w:w="2079" w:type="dxa"/>
            <w:tcBorders>
              <w:top w:val="nil"/>
              <w:left w:val="nil"/>
              <w:bottom w:val="single" w:sz="4" w:space="0" w:color="auto"/>
              <w:right w:val="single" w:sz="4" w:space="0" w:color="auto"/>
            </w:tcBorders>
            <w:shd w:val="clear" w:color="auto" w:fill="auto"/>
            <w:noWrap/>
            <w:vAlign w:val="center"/>
          </w:tcPr>
          <w:p w14:paraId="012C613E" w14:textId="1B61A39B"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4.35%</w:t>
            </w:r>
          </w:p>
        </w:tc>
      </w:tr>
      <w:tr w:rsidR="00636832" w:rsidRPr="00F12428" w14:paraId="1DEC977C" w14:textId="77777777" w:rsidTr="00FC4CEE">
        <w:trPr>
          <w:trHeight w:val="294"/>
          <w:jc w:val="center"/>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6978520" w14:textId="77777777" w:rsidR="00636832" w:rsidRPr="00F12428" w:rsidRDefault="00636832" w:rsidP="00636832">
            <w:pPr>
              <w:spacing w:after="0"/>
              <w:jc w:val="center"/>
              <w:rPr>
                <w:rFonts w:eastAsia="宋体" w:cs="Arial"/>
                <w:color w:val="auto"/>
                <w:sz w:val="18"/>
                <w:szCs w:val="18"/>
                <w:lang w:eastAsia="zh-CN"/>
                <w14:cntxtAlts w14:val="0"/>
              </w:rPr>
            </w:pPr>
            <w:r w:rsidRPr="00F12428">
              <w:rPr>
                <w:rFonts w:eastAsia="宋体" w:cs="Arial"/>
                <w:color w:val="auto"/>
                <w:sz w:val="18"/>
                <w:szCs w:val="18"/>
                <w:lang w:eastAsia="zh-CN"/>
                <w14:cntxtAlts w14:val="0"/>
              </w:rPr>
              <w:t>01/03/2022-31/03/2022</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DDB0616" w14:textId="2E2EEA62" w:rsidR="00636832" w:rsidRPr="008A2AE3" w:rsidRDefault="00636832" w:rsidP="00636832">
            <w:pPr>
              <w:spacing w:after="0"/>
              <w:jc w:val="center"/>
              <w:rPr>
                <w:rFonts w:eastAsia="宋体" w:cs="Arial"/>
                <w:color w:val="171717" w:themeColor="background2" w:themeShade="1A"/>
                <w:sz w:val="18"/>
                <w:szCs w:val="18"/>
                <w:lang w:eastAsia="zh-CN"/>
                <w14:cntxtAlts w14:val="0"/>
              </w:rPr>
            </w:pPr>
            <w:r w:rsidRPr="008A2AE3">
              <w:rPr>
                <w:rFonts w:cs="Arial"/>
                <w:color w:val="171717" w:themeColor="background2" w:themeShade="1A"/>
                <w:sz w:val="18"/>
                <w:szCs w:val="18"/>
              </w:rPr>
              <w:t xml:space="preserve">1.9653 </w:t>
            </w:r>
          </w:p>
        </w:tc>
        <w:tc>
          <w:tcPr>
            <w:tcW w:w="1418" w:type="dxa"/>
            <w:tcBorders>
              <w:top w:val="nil"/>
              <w:left w:val="nil"/>
              <w:bottom w:val="single" w:sz="4" w:space="0" w:color="auto"/>
              <w:right w:val="single" w:sz="4" w:space="0" w:color="auto"/>
            </w:tcBorders>
            <w:shd w:val="clear" w:color="000000" w:fill="FFFFFF"/>
            <w:noWrap/>
            <w:vAlign w:val="center"/>
          </w:tcPr>
          <w:p w14:paraId="168559E7" w14:textId="7FE4537D"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50.36 </w:t>
            </w:r>
          </w:p>
        </w:tc>
        <w:tc>
          <w:tcPr>
            <w:tcW w:w="1559" w:type="dxa"/>
            <w:tcBorders>
              <w:top w:val="nil"/>
              <w:left w:val="nil"/>
              <w:bottom w:val="single" w:sz="4" w:space="0" w:color="auto"/>
              <w:right w:val="single" w:sz="4" w:space="0" w:color="auto"/>
            </w:tcBorders>
            <w:shd w:val="clear" w:color="auto" w:fill="auto"/>
            <w:vAlign w:val="center"/>
          </w:tcPr>
          <w:p w14:paraId="14D6B994" w14:textId="1241A6A6"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1.12 </w:t>
            </w:r>
          </w:p>
        </w:tc>
        <w:tc>
          <w:tcPr>
            <w:tcW w:w="1417" w:type="dxa"/>
            <w:tcBorders>
              <w:top w:val="nil"/>
              <w:left w:val="nil"/>
              <w:bottom w:val="single" w:sz="4" w:space="0" w:color="auto"/>
              <w:right w:val="single" w:sz="4" w:space="0" w:color="auto"/>
            </w:tcBorders>
            <w:shd w:val="clear" w:color="auto" w:fill="auto"/>
            <w:noWrap/>
            <w:vAlign w:val="center"/>
          </w:tcPr>
          <w:p w14:paraId="0C9A2142" w14:textId="3186154C"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 xml:space="preserve">2.2030 </w:t>
            </w:r>
          </w:p>
        </w:tc>
        <w:tc>
          <w:tcPr>
            <w:tcW w:w="2079" w:type="dxa"/>
            <w:tcBorders>
              <w:top w:val="nil"/>
              <w:left w:val="nil"/>
              <w:bottom w:val="single" w:sz="4" w:space="0" w:color="auto"/>
              <w:right w:val="single" w:sz="4" w:space="0" w:color="auto"/>
            </w:tcBorders>
            <w:shd w:val="clear" w:color="auto" w:fill="auto"/>
            <w:noWrap/>
            <w:vAlign w:val="center"/>
          </w:tcPr>
          <w:p w14:paraId="0FFAA730" w14:textId="146BCE5A" w:rsidR="00636832" w:rsidRPr="00636832" w:rsidRDefault="00636832" w:rsidP="00636832">
            <w:pPr>
              <w:spacing w:after="0"/>
              <w:jc w:val="center"/>
              <w:rPr>
                <w:rFonts w:eastAsia="宋体" w:cs="Arial"/>
                <w:color w:val="171717" w:themeColor="background2" w:themeShade="1A"/>
                <w:sz w:val="18"/>
                <w:szCs w:val="18"/>
                <w:lang w:eastAsia="zh-CN"/>
                <w14:cntxtAlts w14:val="0"/>
              </w:rPr>
            </w:pPr>
            <w:r w:rsidRPr="00636832">
              <w:rPr>
                <w:rFonts w:cs="Arial"/>
                <w:color w:val="171717" w:themeColor="background2" w:themeShade="1A"/>
                <w:sz w:val="18"/>
                <w:szCs w:val="18"/>
              </w:rPr>
              <w:t>4.37%</w:t>
            </w:r>
          </w:p>
        </w:tc>
      </w:tr>
    </w:tbl>
    <w:p w14:paraId="65B3CDA7" w14:textId="77777777" w:rsidR="001906C5" w:rsidRPr="00E20BD5" w:rsidRDefault="001906C5" w:rsidP="00E20BD5">
      <w:pPr>
        <w:spacing w:after="0"/>
        <w:rPr>
          <w:color w:val="auto"/>
          <w:sz w:val="20"/>
          <w:szCs w:val="20"/>
          <w:lang w:eastAsia="zh-CN"/>
        </w:rPr>
      </w:pPr>
    </w:p>
    <w:p w14:paraId="3DE57694" w14:textId="0C7627CB" w:rsidR="001906C5" w:rsidRPr="00C624B5" w:rsidRDefault="001906C5" w:rsidP="00E20BD5">
      <w:pPr>
        <w:spacing w:after="0"/>
        <w:rPr>
          <w:color w:val="171717" w:themeColor="background2" w:themeShade="1A"/>
          <w:sz w:val="20"/>
          <w:szCs w:val="20"/>
        </w:rPr>
      </w:pPr>
      <w:bookmarkStart w:id="77" w:name="_Hlk63428020"/>
      <w:r w:rsidRPr="00C624B5">
        <w:rPr>
          <w:rFonts w:eastAsia="宋体" w:cs="Arial"/>
          <w:color w:val="171717" w:themeColor="background2" w:themeShade="1A"/>
          <w:sz w:val="20"/>
          <w:szCs w:val="20"/>
          <w:lang w:eastAsia="zh-CN"/>
        </w:rPr>
        <w:t xml:space="preserve">In conclusion, the </w:t>
      </w:r>
      <w:r w:rsidR="000146DB" w:rsidRPr="00C624B5">
        <w:rPr>
          <w:rFonts w:eastAsia="宋体" w:cs="Arial"/>
          <w:color w:val="171717" w:themeColor="background2" w:themeShade="1A"/>
          <w:sz w:val="20"/>
          <w:szCs w:val="20"/>
          <w:lang w:eastAsia="zh-CN"/>
        </w:rPr>
        <w:t>4</w:t>
      </w:r>
      <w:r w:rsidR="00494BF4">
        <w:rPr>
          <w:rFonts w:eastAsia="宋体" w:cs="Arial"/>
          <w:color w:val="171717" w:themeColor="background2" w:themeShade="1A"/>
          <w:sz w:val="20"/>
          <w:szCs w:val="20"/>
          <w:lang w:eastAsia="zh-CN"/>
        </w:rPr>
        <w:t>4</w:t>
      </w:r>
      <w:r w:rsidR="00FC1DD9">
        <w:rPr>
          <w:rFonts w:eastAsia="宋体" w:cs="Arial"/>
          <w:color w:val="171717" w:themeColor="background2" w:themeShade="1A"/>
          <w:sz w:val="20"/>
          <w:szCs w:val="20"/>
          <w:lang w:eastAsia="zh-CN"/>
        </w:rPr>
        <w:t>4</w:t>
      </w:r>
      <w:r w:rsidRPr="00C624B5">
        <w:rPr>
          <w:rFonts w:eastAsia="宋体" w:cs="Arial"/>
          <w:color w:val="171717" w:themeColor="background2" w:themeShade="1A"/>
          <w:sz w:val="20"/>
          <w:szCs w:val="20"/>
          <w:lang w:eastAsia="zh-CN"/>
        </w:rPr>
        <w:t xml:space="preserve"> samples are sufficient to satisfy the desired confidence and precision.</w:t>
      </w:r>
    </w:p>
    <w:bookmarkEnd w:id="77"/>
    <w:p w14:paraId="0885612A" w14:textId="7B7FBCCE" w:rsidR="00E51EF3" w:rsidRPr="00E20BD5" w:rsidRDefault="00E51EF3" w:rsidP="00E20BD5">
      <w:pPr>
        <w:spacing w:after="0"/>
        <w:rPr>
          <w:color w:val="auto"/>
          <w:sz w:val="20"/>
          <w:szCs w:val="20"/>
        </w:rPr>
      </w:pPr>
    </w:p>
    <w:p w14:paraId="6EEA4F33" w14:textId="2DED49A5" w:rsidR="00E51EF3" w:rsidRPr="00E20BD5" w:rsidRDefault="00E51EF3" w:rsidP="00E20BD5">
      <w:pPr>
        <w:spacing w:after="0"/>
        <w:rPr>
          <w:color w:val="auto"/>
          <w:sz w:val="20"/>
          <w:szCs w:val="20"/>
        </w:rPr>
      </w:pPr>
      <w:r w:rsidRPr="00E20BD5">
        <w:rPr>
          <w:color w:val="auto"/>
          <w:sz w:val="20"/>
          <w:szCs w:val="20"/>
        </w:rPr>
        <w:br w:type="page"/>
      </w:r>
    </w:p>
    <w:p w14:paraId="7E3053E5" w14:textId="0C70EACE" w:rsidR="00816579" w:rsidRPr="00241108" w:rsidRDefault="00816579" w:rsidP="00804F17">
      <w:pPr>
        <w:pStyle w:val="SectionTitle"/>
        <w:numPr>
          <w:ilvl w:val="0"/>
          <w:numId w:val="16"/>
        </w:numPr>
        <w:outlineLvl w:val="2"/>
      </w:pPr>
      <w:bookmarkStart w:id="78" w:name="_Toc315189228"/>
      <w:bookmarkStart w:id="79" w:name="_Toc317860226"/>
      <w:bookmarkStart w:id="80" w:name="_Toc341474081"/>
      <w:bookmarkStart w:id="81" w:name="_Toc40962779"/>
      <w:bookmarkStart w:id="82" w:name="_Ref47706333"/>
      <w:bookmarkStart w:id="83" w:name="_Ref49860683"/>
      <w:r w:rsidRPr="00241108">
        <w:lastRenderedPageBreak/>
        <w:t xml:space="preserve">CALCULATION OF </w:t>
      </w:r>
      <w:bookmarkEnd w:id="78"/>
      <w:bookmarkEnd w:id="79"/>
      <w:bookmarkEnd w:id="80"/>
      <w:r w:rsidRPr="00241108">
        <w:t xml:space="preserve">SDG </w:t>
      </w:r>
      <w:r>
        <w:t>IMPACTS</w:t>
      </w:r>
      <w:bookmarkEnd w:id="81"/>
      <w:bookmarkEnd w:id="82"/>
      <w:bookmarkEnd w:id="83"/>
    </w:p>
    <w:p w14:paraId="1F0F7FD0" w14:textId="77777777" w:rsidR="00816579" w:rsidRPr="00241108" w:rsidRDefault="00816579" w:rsidP="00E7462C">
      <w:pPr>
        <w:pStyle w:val="SectionList"/>
      </w:pPr>
      <w:bookmarkStart w:id="84" w:name="_Ref315873983"/>
      <w:bookmarkStart w:id="85" w:name="_Ref418095428"/>
      <w:bookmarkStart w:id="86" w:name="_Toc40962780"/>
      <w:r w:rsidRPr="00241108">
        <w:t xml:space="preserve">Calculation of baseline </w:t>
      </w:r>
      <w:bookmarkEnd w:id="84"/>
      <w:bookmarkEnd w:id="85"/>
      <w:r w:rsidRPr="00241108">
        <w:t xml:space="preserve">value or estimation of baseline situation of each SDG </w:t>
      </w:r>
      <w:r>
        <w:t>Impact</w:t>
      </w:r>
      <w:bookmarkEnd w:id="86"/>
    </w:p>
    <w:p w14:paraId="30A71FB6" w14:textId="652CBF1A" w:rsidR="00816579" w:rsidRDefault="00816579" w:rsidP="00816579">
      <w:r w:rsidRPr="003B1DEE">
        <w:t>&gt;&gt;</w:t>
      </w:r>
    </w:p>
    <w:p w14:paraId="6891E655" w14:textId="25FF44C8" w:rsidR="000142C1" w:rsidRPr="00806846" w:rsidRDefault="00D45E06" w:rsidP="00806846">
      <w:pPr>
        <w:spacing w:after="0"/>
        <w:rPr>
          <w:b/>
          <w:bCs/>
          <w:color w:val="auto"/>
          <w:sz w:val="20"/>
          <w:szCs w:val="20"/>
          <w:lang w:eastAsia="zh-CN"/>
        </w:rPr>
      </w:pPr>
      <w:r w:rsidRPr="00806846">
        <w:rPr>
          <w:rFonts w:hint="eastAsia"/>
          <w:b/>
          <w:bCs/>
          <w:color w:val="auto"/>
          <w:sz w:val="20"/>
          <w:szCs w:val="20"/>
          <w:lang w:eastAsia="zh-CN"/>
        </w:rPr>
        <w:t xml:space="preserve">SDG </w:t>
      </w:r>
      <w:r w:rsidR="00806846" w:rsidRPr="00806846">
        <w:rPr>
          <w:b/>
          <w:bCs/>
          <w:color w:val="auto"/>
          <w:sz w:val="20"/>
          <w:szCs w:val="20"/>
          <w:lang w:eastAsia="zh-CN"/>
        </w:rPr>
        <w:t>7</w:t>
      </w:r>
      <w:r w:rsidR="000142C1" w:rsidRPr="00806846">
        <w:rPr>
          <w:b/>
          <w:bCs/>
          <w:color w:val="auto"/>
          <w:sz w:val="20"/>
          <w:szCs w:val="20"/>
          <w:lang w:eastAsia="zh-CN"/>
        </w:rPr>
        <w:t xml:space="preserve"> Impact of baseline situation</w:t>
      </w:r>
    </w:p>
    <w:p w14:paraId="6F4B8C3E" w14:textId="0E09DA67" w:rsidR="00D16C4E" w:rsidRPr="00494BF4" w:rsidRDefault="00494BF4" w:rsidP="00806846">
      <w:pPr>
        <w:spacing w:after="0"/>
        <w:jc w:val="both"/>
        <w:rPr>
          <w:rFonts w:eastAsia="宋体"/>
          <w:color w:val="171717" w:themeColor="background2" w:themeShade="1A"/>
          <w:sz w:val="20"/>
          <w:szCs w:val="20"/>
          <w:lang w:eastAsia="zh-CN"/>
        </w:rPr>
      </w:pPr>
      <w:r w:rsidRPr="00494BF4">
        <w:rPr>
          <w:rFonts w:eastAsia="宋体"/>
          <w:color w:val="171717" w:themeColor="background2" w:themeShade="1A"/>
          <w:sz w:val="20"/>
          <w:szCs w:val="20"/>
          <w:lang w:eastAsia="zh-CN"/>
        </w:rPr>
        <w:t xml:space="preserve">Total </w:t>
      </w:r>
      <w:r w:rsidR="006950FB">
        <w:rPr>
          <w:rFonts w:eastAsia="宋体"/>
          <w:color w:val="171717" w:themeColor="background2" w:themeShade="1A"/>
          <w:sz w:val="20"/>
          <w:szCs w:val="20"/>
          <w:lang w:eastAsia="zh-CN"/>
        </w:rPr>
        <w:t>electricity</w:t>
      </w:r>
      <w:r w:rsidR="006950FB" w:rsidRPr="00494BF4">
        <w:rPr>
          <w:rFonts w:eastAsia="宋体"/>
          <w:color w:val="171717" w:themeColor="background2" w:themeShade="1A"/>
          <w:sz w:val="20"/>
          <w:szCs w:val="20"/>
          <w:lang w:eastAsia="zh-CN"/>
        </w:rPr>
        <w:t xml:space="preserve"> </w:t>
      </w:r>
      <w:r w:rsidRPr="00494BF4">
        <w:rPr>
          <w:rFonts w:eastAsia="宋体"/>
          <w:color w:val="171717" w:themeColor="background2" w:themeShade="1A"/>
          <w:sz w:val="20"/>
          <w:szCs w:val="20"/>
          <w:lang w:eastAsia="zh-CN"/>
        </w:rPr>
        <w:t>produced</w:t>
      </w:r>
      <w:r>
        <w:rPr>
          <w:rFonts w:eastAsia="宋体"/>
          <w:color w:val="171717" w:themeColor="background2" w:themeShade="1A"/>
          <w:sz w:val="20"/>
          <w:szCs w:val="20"/>
          <w:lang w:eastAsia="zh-CN"/>
        </w:rPr>
        <w:t xml:space="preserve"> f</w:t>
      </w:r>
      <w:r w:rsidRPr="00494BF4">
        <w:rPr>
          <w:rFonts w:eastAsia="宋体"/>
          <w:color w:val="171717" w:themeColor="background2" w:themeShade="1A"/>
          <w:sz w:val="20"/>
          <w:szCs w:val="20"/>
          <w:lang w:eastAsia="zh-CN"/>
        </w:rPr>
        <w:t xml:space="preserve">rom 20/01/2021 to 31/12/2021 </w:t>
      </w:r>
      <w:r w:rsidR="006B085C">
        <w:rPr>
          <w:rFonts w:eastAsia="宋体"/>
          <w:color w:val="171717" w:themeColor="background2" w:themeShade="1A"/>
          <w:sz w:val="20"/>
          <w:szCs w:val="20"/>
          <w:lang w:eastAsia="zh-CN"/>
        </w:rPr>
        <w:t xml:space="preserve">in baseline situation is </w:t>
      </w:r>
      <w:r w:rsidR="00806846" w:rsidRPr="00494BF4">
        <w:rPr>
          <w:rFonts w:eastAsia="宋体"/>
          <w:color w:val="171717" w:themeColor="background2" w:themeShade="1A"/>
          <w:sz w:val="20"/>
          <w:szCs w:val="20"/>
          <w:lang w:eastAsia="zh-CN"/>
        </w:rPr>
        <w:t xml:space="preserve">0 </w:t>
      </w:r>
      <w:r w:rsidR="006B085C">
        <w:rPr>
          <w:rFonts w:eastAsia="宋体"/>
          <w:color w:val="171717" w:themeColor="background2" w:themeShade="1A"/>
          <w:sz w:val="20"/>
          <w:szCs w:val="20"/>
          <w:lang w:eastAsia="zh-CN"/>
        </w:rPr>
        <w:t>MWh.</w:t>
      </w:r>
    </w:p>
    <w:p w14:paraId="782DA7FC" w14:textId="2B0C4C21" w:rsidR="00806846" w:rsidRPr="00494BF4" w:rsidRDefault="006B085C" w:rsidP="00806846">
      <w:pPr>
        <w:spacing w:after="0"/>
        <w:jc w:val="both"/>
        <w:rPr>
          <w:rFonts w:eastAsia="宋体"/>
          <w:color w:val="171717" w:themeColor="background2" w:themeShade="1A"/>
          <w:sz w:val="20"/>
          <w:szCs w:val="20"/>
          <w:lang w:eastAsia="zh-CN"/>
        </w:rPr>
      </w:pPr>
      <w:r w:rsidRPr="00494BF4">
        <w:rPr>
          <w:rFonts w:eastAsia="宋体"/>
          <w:color w:val="171717" w:themeColor="background2" w:themeShade="1A"/>
          <w:sz w:val="20"/>
          <w:szCs w:val="20"/>
          <w:lang w:eastAsia="zh-CN"/>
        </w:rPr>
        <w:t xml:space="preserve">Total </w:t>
      </w:r>
      <w:r w:rsidR="006950FB">
        <w:rPr>
          <w:rFonts w:eastAsia="宋体"/>
          <w:color w:val="171717" w:themeColor="background2" w:themeShade="1A"/>
          <w:sz w:val="20"/>
          <w:szCs w:val="20"/>
          <w:lang w:eastAsia="zh-CN"/>
        </w:rPr>
        <w:t>electricity</w:t>
      </w:r>
      <w:r w:rsidR="006950FB" w:rsidRPr="00494BF4">
        <w:rPr>
          <w:rFonts w:eastAsia="宋体"/>
          <w:color w:val="171717" w:themeColor="background2" w:themeShade="1A"/>
          <w:sz w:val="20"/>
          <w:szCs w:val="20"/>
          <w:lang w:eastAsia="zh-CN"/>
        </w:rPr>
        <w:t xml:space="preserve"> </w:t>
      </w:r>
      <w:r w:rsidRPr="00494BF4">
        <w:rPr>
          <w:rFonts w:eastAsia="宋体"/>
          <w:color w:val="171717" w:themeColor="background2" w:themeShade="1A"/>
          <w:sz w:val="20"/>
          <w:szCs w:val="20"/>
          <w:lang w:eastAsia="zh-CN"/>
        </w:rPr>
        <w:t>produced</w:t>
      </w:r>
      <w:r>
        <w:rPr>
          <w:rFonts w:eastAsia="宋体"/>
          <w:color w:val="171717" w:themeColor="background2" w:themeShade="1A"/>
          <w:sz w:val="20"/>
          <w:szCs w:val="20"/>
          <w:lang w:eastAsia="zh-CN"/>
        </w:rPr>
        <w:t xml:space="preserve"> f</w:t>
      </w:r>
      <w:r w:rsidR="00806846" w:rsidRPr="00494BF4">
        <w:rPr>
          <w:rFonts w:eastAsia="宋体"/>
          <w:color w:val="171717" w:themeColor="background2" w:themeShade="1A"/>
          <w:sz w:val="20"/>
          <w:szCs w:val="20"/>
          <w:lang w:eastAsia="zh-CN"/>
        </w:rPr>
        <w:t>rom 01/01/2022 to 31/03/2022</w:t>
      </w:r>
      <w:r>
        <w:rPr>
          <w:rFonts w:eastAsia="宋体"/>
          <w:color w:val="171717" w:themeColor="background2" w:themeShade="1A"/>
          <w:sz w:val="20"/>
          <w:szCs w:val="20"/>
          <w:lang w:eastAsia="zh-CN"/>
        </w:rPr>
        <w:t xml:space="preserve"> in baseline situation is </w:t>
      </w:r>
      <w:r w:rsidRPr="00494BF4">
        <w:rPr>
          <w:rFonts w:eastAsia="宋体"/>
          <w:color w:val="171717" w:themeColor="background2" w:themeShade="1A"/>
          <w:sz w:val="20"/>
          <w:szCs w:val="20"/>
          <w:lang w:eastAsia="zh-CN"/>
        </w:rPr>
        <w:t xml:space="preserve">0 </w:t>
      </w:r>
      <w:r>
        <w:rPr>
          <w:rFonts w:eastAsia="宋体"/>
          <w:color w:val="171717" w:themeColor="background2" w:themeShade="1A"/>
          <w:sz w:val="20"/>
          <w:szCs w:val="20"/>
          <w:lang w:eastAsia="zh-CN"/>
        </w:rPr>
        <w:t>MWh.</w:t>
      </w:r>
    </w:p>
    <w:p w14:paraId="403E44B7" w14:textId="11D155FF" w:rsidR="000142C1" w:rsidRPr="00494BF4" w:rsidRDefault="00806846" w:rsidP="00806846">
      <w:pPr>
        <w:spacing w:after="0"/>
        <w:jc w:val="both"/>
        <w:rPr>
          <w:rFonts w:eastAsia="宋体"/>
          <w:color w:val="171717" w:themeColor="background2" w:themeShade="1A"/>
          <w:sz w:val="20"/>
          <w:szCs w:val="20"/>
          <w:lang w:eastAsia="zh-CN"/>
        </w:rPr>
      </w:pPr>
      <w:r w:rsidRPr="00494BF4">
        <w:rPr>
          <w:rFonts w:eastAsia="宋体"/>
          <w:color w:val="171717" w:themeColor="background2" w:themeShade="1A"/>
          <w:sz w:val="20"/>
          <w:szCs w:val="20"/>
          <w:lang w:eastAsia="zh-CN"/>
        </w:rPr>
        <w:t>In baseline scenario</w:t>
      </w:r>
      <w:r w:rsidR="00D16C4E" w:rsidRPr="00494BF4">
        <w:rPr>
          <w:rFonts w:eastAsia="宋体"/>
          <w:color w:val="171717" w:themeColor="background2" w:themeShade="1A"/>
          <w:sz w:val="20"/>
          <w:szCs w:val="20"/>
          <w:lang w:eastAsia="zh-CN"/>
        </w:rPr>
        <w:t xml:space="preserve">, </w:t>
      </w:r>
      <w:r w:rsidRPr="00494BF4">
        <w:rPr>
          <w:rFonts w:eastAsia="宋体"/>
          <w:color w:val="171717" w:themeColor="background2" w:themeShade="1A"/>
          <w:sz w:val="20"/>
          <w:szCs w:val="20"/>
          <w:lang w:eastAsia="zh-CN"/>
        </w:rPr>
        <w:t xml:space="preserve">0 </w:t>
      </w:r>
      <w:r w:rsidR="006B085C">
        <w:rPr>
          <w:rFonts w:eastAsia="宋体"/>
          <w:color w:val="171717" w:themeColor="background2" w:themeShade="1A"/>
          <w:sz w:val="20"/>
          <w:szCs w:val="20"/>
          <w:lang w:eastAsia="zh-CN"/>
        </w:rPr>
        <w:t xml:space="preserve">MWh </w:t>
      </w:r>
      <w:r w:rsidR="006950FB">
        <w:rPr>
          <w:rFonts w:eastAsia="宋体"/>
          <w:color w:val="171717" w:themeColor="background2" w:themeShade="1A"/>
          <w:sz w:val="20"/>
          <w:szCs w:val="20"/>
          <w:lang w:eastAsia="zh-CN"/>
        </w:rPr>
        <w:t xml:space="preserve">electricity </w:t>
      </w:r>
      <w:r w:rsidR="006B085C">
        <w:rPr>
          <w:rFonts w:eastAsia="宋体"/>
          <w:color w:val="171717" w:themeColor="background2" w:themeShade="1A"/>
          <w:sz w:val="20"/>
          <w:szCs w:val="20"/>
          <w:lang w:eastAsia="zh-CN"/>
        </w:rPr>
        <w:t>produced from</w:t>
      </w:r>
      <w:r w:rsidRPr="00494BF4">
        <w:rPr>
          <w:rFonts w:eastAsia="宋体"/>
          <w:color w:val="171717" w:themeColor="background2" w:themeShade="1A"/>
          <w:sz w:val="20"/>
          <w:szCs w:val="20"/>
          <w:lang w:eastAsia="zh-CN"/>
        </w:rPr>
        <w:t xml:space="preserve"> </w:t>
      </w:r>
      <w:r w:rsidR="005C695A" w:rsidRPr="00494BF4">
        <w:rPr>
          <w:rFonts w:eastAsia="宋体"/>
          <w:color w:val="171717" w:themeColor="background2" w:themeShade="1A"/>
          <w:sz w:val="20"/>
          <w:szCs w:val="20"/>
          <w:lang w:eastAsia="zh-CN"/>
        </w:rPr>
        <w:t>20/01/2021</w:t>
      </w:r>
      <w:r w:rsidR="00D16C4E" w:rsidRPr="00494BF4">
        <w:rPr>
          <w:rFonts w:eastAsia="宋体"/>
          <w:color w:val="171717" w:themeColor="background2" w:themeShade="1A"/>
          <w:sz w:val="20"/>
          <w:szCs w:val="20"/>
          <w:lang w:eastAsia="zh-CN"/>
        </w:rPr>
        <w:t xml:space="preserve"> to </w:t>
      </w:r>
      <w:r w:rsidR="0079353E" w:rsidRPr="00494BF4">
        <w:rPr>
          <w:rFonts w:eastAsia="宋体"/>
          <w:color w:val="171717" w:themeColor="background2" w:themeShade="1A"/>
          <w:sz w:val="20"/>
          <w:szCs w:val="20"/>
          <w:lang w:eastAsia="zh-CN"/>
        </w:rPr>
        <w:t>31/</w:t>
      </w:r>
      <w:r w:rsidRPr="00494BF4">
        <w:rPr>
          <w:rFonts w:eastAsia="宋体"/>
          <w:color w:val="171717" w:themeColor="background2" w:themeShade="1A"/>
          <w:sz w:val="20"/>
          <w:szCs w:val="20"/>
          <w:lang w:eastAsia="zh-CN"/>
        </w:rPr>
        <w:t>03</w:t>
      </w:r>
      <w:r w:rsidR="0079353E" w:rsidRPr="00494BF4">
        <w:rPr>
          <w:rFonts w:eastAsia="宋体"/>
          <w:color w:val="171717" w:themeColor="background2" w:themeShade="1A"/>
          <w:sz w:val="20"/>
          <w:szCs w:val="20"/>
          <w:lang w:eastAsia="zh-CN"/>
        </w:rPr>
        <w:t>/202</w:t>
      </w:r>
      <w:r w:rsidRPr="00494BF4">
        <w:rPr>
          <w:rFonts w:eastAsia="宋体"/>
          <w:color w:val="171717" w:themeColor="background2" w:themeShade="1A"/>
          <w:sz w:val="20"/>
          <w:szCs w:val="20"/>
          <w:lang w:eastAsia="zh-CN"/>
        </w:rPr>
        <w:t>2</w:t>
      </w:r>
      <w:r w:rsidR="00D16C4E" w:rsidRPr="00494BF4">
        <w:rPr>
          <w:rFonts w:eastAsia="宋体"/>
          <w:color w:val="171717" w:themeColor="background2" w:themeShade="1A"/>
          <w:sz w:val="20"/>
          <w:szCs w:val="20"/>
          <w:lang w:eastAsia="zh-CN"/>
        </w:rPr>
        <w:t>.</w:t>
      </w:r>
    </w:p>
    <w:p w14:paraId="2FDEECC2" w14:textId="77777777" w:rsidR="000142C1" w:rsidRPr="00494BF4" w:rsidRDefault="000142C1" w:rsidP="00806846">
      <w:pPr>
        <w:spacing w:after="0"/>
        <w:jc w:val="both"/>
        <w:rPr>
          <w:color w:val="171717" w:themeColor="background2" w:themeShade="1A"/>
          <w:sz w:val="20"/>
          <w:szCs w:val="20"/>
          <w:lang w:eastAsia="zh-CN"/>
        </w:rPr>
      </w:pPr>
    </w:p>
    <w:p w14:paraId="162DA4DF" w14:textId="77777777" w:rsidR="000142C1" w:rsidRPr="00494BF4" w:rsidRDefault="000142C1" w:rsidP="00806846">
      <w:pPr>
        <w:spacing w:after="0"/>
        <w:rPr>
          <w:b/>
          <w:bCs/>
          <w:color w:val="171717" w:themeColor="background2" w:themeShade="1A"/>
          <w:sz w:val="20"/>
          <w:szCs w:val="20"/>
          <w:lang w:eastAsia="zh-CN"/>
        </w:rPr>
      </w:pPr>
      <w:r w:rsidRPr="00494BF4">
        <w:rPr>
          <w:rFonts w:hint="eastAsia"/>
          <w:b/>
          <w:bCs/>
          <w:color w:val="171717" w:themeColor="background2" w:themeShade="1A"/>
          <w:sz w:val="20"/>
          <w:szCs w:val="20"/>
          <w:lang w:eastAsia="zh-CN"/>
        </w:rPr>
        <w:t>S</w:t>
      </w:r>
      <w:r w:rsidRPr="00494BF4">
        <w:rPr>
          <w:b/>
          <w:bCs/>
          <w:color w:val="171717" w:themeColor="background2" w:themeShade="1A"/>
          <w:sz w:val="20"/>
          <w:szCs w:val="20"/>
          <w:lang w:eastAsia="zh-CN"/>
        </w:rPr>
        <w:t>DG 8 Impact of baseline situation</w:t>
      </w:r>
    </w:p>
    <w:p w14:paraId="587A84C4" w14:textId="057E055B" w:rsidR="00D16C4E" w:rsidRPr="00494BF4" w:rsidRDefault="00D16C4E" w:rsidP="00806846">
      <w:pPr>
        <w:spacing w:after="0"/>
        <w:jc w:val="both"/>
        <w:rPr>
          <w:rFonts w:eastAsia="宋体"/>
          <w:color w:val="171717" w:themeColor="background2" w:themeShade="1A"/>
          <w:sz w:val="20"/>
          <w:szCs w:val="20"/>
          <w:lang w:eastAsia="zh-CN"/>
        </w:rPr>
      </w:pPr>
      <w:r w:rsidRPr="00494BF4">
        <w:rPr>
          <w:rFonts w:eastAsia="宋体"/>
          <w:color w:val="171717" w:themeColor="background2" w:themeShade="1A"/>
          <w:sz w:val="20"/>
          <w:szCs w:val="20"/>
          <w:lang w:eastAsia="zh-CN"/>
        </w:rPr>
        <w:t xml:space="preserve">From </w:t>
      </w:r>
      <w:r w:rsidR="009F573E" w:rsidRPr="00494BF4">
        <w:rPr>
          <w:rFonts w:eastAsia="宋体"/>
          <w:color w:val="171717" w:themeColor="background2" w:themeShade="1A"/>
          <w:sz w:val="20"/>
          <w:szCs w:val="20"/>
          <w:lang w:eastAsia="zh-CN"/>
        </w:rPr>
        <w:t>20/01/2021</w:t>
      </w:r>
      <w:r w:rsidRPr="00494BF4">
        <w:rPr>
          <w:rFonts w:eastAsia="宋体"/>
          <w:color w:val="171717" w:themeColor="background2" w:themeShade="1A"/>
          <w:sz w:val="20"/>
          <w:szCs w:val="20"/>
          <w:lang w:eastAsia="zh-CN"/>
        </w:rPr>
        <w:t xml:space="preserve"> to </w:t>
      </w:r>
      <w:r w:rsidR="0079353E" w:rsidRPr="00494BF4">
        <w:rPr>
          <w:rFonts w:eastAsia="宋体"/>
          <w:color w:val="171717" w:themeColor="background2" w:themeShade="1A"/>
          <w:sz w:val="20"/>
          <w:szCs w:val="20"/>
          <w:lang w:eastAsia="zh-CN"/>
        </w:rPr>
        <w:t>31/12/2021</w:t>
      </w:r>
      <w:r w:rsidRPr="00494BF4">
        <w:rPr>
          <w:rFonts w:eastAsia="宋体"/>
          <w:color w:val="171717" w:themeColor="background2" w:themeShade="1A"/>
          <w:sz w:val="20"/>
          <w:szCs w:val="20"/>
          <w:lang w:eastAsia="zh-CN"/>
        </w:rPr>
        <w:t xml:space="preserve">, </w:t>
      </w:r>
      <w:r w:rsidR="00687373" w:rsidRPr="00494BF4">
        <w:rPr>
          <w:rFonts w:eastAsia="宋体"/>
          <w:color w:val="171717" w:themeColor="background2" w:themeShade="1A"/>
          <w:sz w:val="20"/>
          <w:szCs w:val="20"/>
          <w:lang w:eastAsia="zh-CN"/>
        </w:rPr>
        <w:t>0 full-time jobs created in the baseline situation</w:t>
      </w:r>
      <w:r w:rsidRPr="00494BF4">
        <w:rPr>
          <w:rFonts w:eastAsia="宋体"/>
          <w:color w:val="171717" w:themeColor="background2" w:themeShade="1A"/>
          <w:sz w:val="20"/>
          <w:szCs w:val="20"/>
          <w:lang w:eastAsia="zh-CN"/>
        </w:rPr>
        <w:t>.</w:t>
      </w:r>
    </w:p>
    <w:p w14:paraId="168BA9D6" w14:textId="084AFDC4" w:rsidR="00687373" w:rsidRPr="00494BF4" w:rsidRDefault="00687373" w:rsidP="00687373">
      <w:pPr>
        <w:spacing w:after="0"/>
        <w:jc w:val="both"/>
        <w:rPr>
          <w:rFonts w:eastAsia="宋体"/>
          <w:color w:val="171717" w:themeColor="background2" w:themeShade="1A"/>
          <w:sz w:val="20"/>
          <w:szCs w:val="20"/>
          <w:lang w:eastAsia="zh-CN"/>
        </w:rPr>
      </w:pPr>
      <w:r w:rsidRPr="00494BF4">
        <w:rPr>
          <w:rFonts w:eastAsia="宋体"/>
          <w:color w:val="171717" w:themeColor="background2" w:themeShade="1A"/>
          <w:sz w:val="20"/>
          <w:szCs w:val="20"/>
          <w:lang w:eastAsia="zh-CN"/>
        </w:rPr>
        <w:t>From 01/01/2022 to 31/03/2022, 0 full-time jobs created in the baseline situation.</w:t>
      </w:r>
    </w:p>
    <w:p w14:paraId="701AC30B" w14:textId="44D3E52E" w:rsidR="000142C1" w:rsidRPr="00494BF4" w:rsidRDefault="00D16C4E" w:rsidP="00806846">
      <w:pPr>
        <w:spacing w:after="0"/>
        <w:jc w:val="both"/>
        <w:rPr>
          <w:rFonts w:eastAsia="宋体"/>
          <w:color w:val="171717" w:themeColor="background2" w:themeShade="1A"/>
          <w:sz w:val="20"/>
          <w:szCs w:val="20"/>
          <w:lang w:eastAsia="zh-CN"/>
        </w:rPr>
      </w:pPr>
      <w:r w:rsidRPr="00494BF4">
        <w:rPr>
          <w:rFonts w:eastAsia="宋体" w:hint="eastAsia"/>
          <w:color w:val="171717" w:themeColor="background2" w:themeShade="1A"/>
          <w:sz w:val="20"/>
          <w:szCs w:val="20"/>
          <w:lang w:eastAsia="zh-CN"/>
        </w:rPr>
        <w:t>W</w:t>
      </w:r>
      <w:r w:rsidRPr="00494BF4">
        <w:rPr>
          <w:rFonts w:eastAsia="宋体"/>
          <w:color w:val="171717" w:themeColor="background2" w:themeShade="1A"/>
          <w:sz w:val="20"/>
          <w:szCs w:val="20"/>
          <w:lang w:eastAsia="zh-CN"/>
        </w:rPr>
        <w:t xml:space="preserve">ithout the project activity, </w:t>
      </w:r>
      <w:r w:rsidR="00687373" w:rsidRPr="00494BF4">
        <w:rPr>
          <w:rFonts w:eastAsia="宋体"/>
          <w:color w:val="171717" w:themeColor="background2" w:themeShade="1A"/>
          <w:sz w:val="20"/>
          <w:szCs w:val="20"/>
          <w:lang w:eastAsia="zh-CN"/>
        </w:rPr>
        <w:t xml:space="preserve">0 full-time jobs created </w:t>
      </w:r>
      <w:r w:rsidRPr="00494BF4">
        <w:rPr>
          <w:rFonts w:eastAsia="宋体"/>
          <w:color w:val="171717" w:themeColor="background2" w:themeShade="1A"/>
          <w:sz w:val="20"/>
          <w:szCs w:val="20"/>
          <w:lang w:eastAsia="zh-CN"/>
        </w:rPr>
        <w:t>during the 1</w:t>
      </w:r>
      <w:r w:rsidRPr="00494BF4">
        <w:rPr>
          <w:rFonts w:eastAsia="宋体"/>
          <w:color w:val="171717" w:themeColor="background2" w:themeShade="1A"/>
          <w:sz w:val="20"/>
          <w:szCs w:val="20"/>
          <w:vertAlign w:val="superscript"/>
          <w:lang w:eastAsia="zh-CN"/>
        </w:rPr>
        <w:t>st</w:t>
      </w:r>
      <w:r w:rsidR="00AD3D88" w:rsidRPr="00494BF4">
        <w:rPr>
          <w:rFonts w:eastAsia="宋体"/>
          <w:color w:val="171717" w:themeColor="background2" w:themeShade="1A"/>
          <w:sz w:val="20"/>
          <w:szCs w:val="20"/>
          <w:lang w:eastAsia="zh-CN"/>
        </w:rPr>
        <w:t xml:space="preserve"> </w:t>
      </w:r>
      <w:r w:rsidRPr="00494BF4">
        <w:rPr>
          <w:rFonts w:eastAsia="宋体"/>
          <w:color w:val="171717" w:themeColor="background2" w:themeShade="1A"/>
          <w:sz w:val="20"/>
          <w:szCs w:val="20"/>
          <w:lang w:eastAsia="zh-CN"/>
        </w:rPr>
        <w:t xml:space="preserve">monitoring period from </w:t>
      </w:r>
      <w:r w:rsidR="005C695A" w:rsidRPr="00494BF4">
        <w:rPr>
          <w:rFonts w:eastAsia="宋体"/>
          <w:color w:val="171717" w:themeColor="background2" w:themeShade="1A"/>
          <w:sz w:val="20"/>
          <w:szCs w:val="20"/>
          <w:lang w:eastAsia="zh-CN"/>
        </w:rPr>
        <w:t>20/01/2021</w:t>
      </w:r>
      <w:r w:rsidRPr="00494BF4">
        <w:rPr>
          <w:rFonts w:eastAsia="宋体"/>
          <w:color w:val="171717" w:themeColor="background2" w:themeShade="1A"/>
          <w:sz w:val="20"/>
          <w:szCs w:val="20"/>
          <w:lang w:eastAsia="zh-CN"/>
        </w:rPr>
        <w:t xml:space="preserve"> </w:t>
      </w:r>
      <w:r w:rsidR="00687373" w:rsidRPr="00494BF4">
        <w:rPr>
          <w:rFonts w:eastAsia="宋体"/>
          <w:color w:val="171717" w:themeColor="background2" w:themeShade="1A"/>
          <w:sz w:val="20"/>
          <w:szCs w:val="20"/>
          <w:lang w:eastAsia="zh-CN"/>
        </w:rPr>
        <w:t>to 31/03/2022</w:t>
      </w:r>
      <w:r w:rsidRPr="00494BF4">
        <w:rPr>
          <w:rFonts w:eastAsia="宋体"/>
          <w:color w:val="171717" w:themeColor="background2" w:themeShade="1A"/>
          <w:sz w:val="20"/>
          <w:szCs w:val="20"/>
          <w:lang w:eastAsia="zh-CN"/>
        </w:rPr>
        <w:t>.</w:t>
      </w:r>
    </w:p>
    <w:p w14:paraId="4DB97A80" w14:textId="77777777" w:rsidR="000142C1" w:rsidRPr="00494BF4" w:rsidRDefault="000142C1" w:rsidP="000142C1">
      <w:pPr>
        <w:rPr>
          <w:color w:val="171717" w:themeColor="background2" w:themeShade="1A"/>
          <w:sz w:val="20"/>
          <w:szCs w:val="20"/>
          <w:lang w:eastAsia="zh-CN"/>
        </w:rPr>
      </w:pPr>
    </w:p>
    <w:p w14:paraId="5F9D63EE" w14:textId="76827767" w:rsidR="000142C1" w:rsidRDefault="000142C1" w:rsidP="000142C1">
      <w:pPr>
        <w:rPr>
          <w:b/>
          <w:bCs/>
          <w:color w:val="171717" w:themeColor="background2" w:themeShade="1A"/>
          <w:sz w:val="20"/>
          <w:szCs w:val="20"/>
          <w:lang w:eastAsia="zh-CN"/>
        </w:rPr>
      </w:pPr>
      <w:r w:rsidRPr="00494BF4">
        <w:rPr>
          <w:b/>
          <w:bCs/>
          <w:color w:val="171717" w:themeColor="background2" w:themeShade="1A"/>
          <w:sz w:val="20"/>
          <w:szCs w:val="20"/>
          <w:lang w:eastAsia="zh-CN"/>
        </w:rPr>
        <w:t>SDG 13 Impact of baseline situation</w:t>
      </w:r>
    </w:p>
    <w:p w14:paraId="7F140AD3" w14:textId="785F4E41" w:rsidR="006B085C" w:rsidRPr="00806846" w:rsidRDefault="006B085C" w:rsidP="006B085C">
      <w:pPr>
        <w:spacing w:after="0"/>
        <w:jc w:val="both"/>
        <w:rPr>
          <w:rFonts w:eastAsia="宋体"/>
          <w:color w:val="auto"/>
          <w:sz w:val="20"/>
          <w:szCs w:val="20"/>
          <w:lang w:eastAsia="zh-CN"/>
        </w:rPr>
      </w:pPr>
      <w:r w:rsidRPr="00806846">
        <w:rPr>
          <w:rFonts w:eastAsia="宋体"/>
          <w:color w:val="auto"/>
          <w:sz w:val="20"/>
          <w:szCs w:val="20"/>
          <w:lang w:eastAsia="zh-CN"/>
        </w:rPr>
        <w:t xml:space="preserve">From </w:t>
      </w:r>
      <w:r w:rsidRPr="00494BF4">
        <w:rPr>
          <w:rFonts w:eastAsia="宋体"/>
          <w:color w:val="171717" w:themeColor="background2" w:themeShade="1A"/>
          <w:sz w:val="20"/>
          <w:szCs w:val="20"/>
          <w:lang w:eastAsia="zh-CN"/>
        </w:rPr>
        <w:t>20/01/2021 to 31/12/2021</w:t>
      </w:r>
      <w:r w:rsidRPr="00806846">
        <w:rPr>
          <w:rFonts w:eastAsia="宋体"/>
          <w:color w:val="auto"/>
          <w:sz w:val="20"/>
          <w:szCs w:val="20"/>
          <w:lang w:eastAsia="zh-CN"/>
        </w:rPr>
        <w:t xml:space="preserve">, </w:t>
      </w:r>
      <w:r>
        <w:rPr>
          <w:rFonts w:eastAsia="宋体"/>
          <w:color w:val="auto"/>
          <w:sz w:val="20"/>
          <w:szCs w:val="20"/>
          <w:lang w:eastAsia="zh-CN"/>
        </w:rPr>
        <w:t>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239E502B" w14:textId="77777777" w:rsidR="006B085C" w:rsidRDefault="006B085C" w:rsidP="006B085C">
      <w:pPr>
        <w:spacing w:after="0"/>
        <w:jc w:val="both"/>
        <w:rPr>
          <w:rFonts w:eastAsia="宋体"/>
          <w:color w:val="auto"/>
          <w:sz w:val="20"/>
          <w:szCs w:val="20"/>
          <w:lang w:eastAsia="zh-CN"/>
        </w:rPr>
      </w:pPr>
      <w:r w:rsidRPr="00806846">
        <w:rPr>
          <w:rFonts w:eastAsia="宋体"/>
          <w:color w:val="auto"/>
          <w:sz w:val="20"/>
          <w:szCs w:val="20"/>
          <w:lang w:eastAsia="zh-CN"/>
        </w:rPr>
        <w:t>From 01/01/202</w:t>
      </w:r>
      <w:r>
        <w:rPr>
          <w:rFonts w:eastAsia="宋体"/>
          <w:color w:val="auto"/>
          <w:sz w:val="20"/>
          <w:szCs w:val="20"/>
          <w:lang w:eastAsia="zh-CN"/>
        </w:rPr>
        <w:t>2</w:t>
      </w:r>
      <w:r w:rsidRPr="00806846">
        <w:rPr>
          <w:rFonts w:eastAsia="宋体"/>
          <w:color w:val="auto"/>
          <w:sz w:val="20"/>
          <w:szCs w:val="20"/>
          <w:lang w:eastAsia="zh-CN"/>
        </w:rPr>
        <w:t xml:space="preserve"> to 31/</w:t>
      </w:r>
      <w:r>
        <w:rPr>
          <w:rFonts w:eastAsia="宋体"/>
          <w:color w:val="auto"/>
          <w:sz w:val="20"/>
          <w:szCs w:val="20"/>
          <w:lang w:eastAsia="zh-CN"/>
        </w:rPr>
        <w:t>03</w:t>
      </w:r>
      <w:r w:rsidRPr="00806846">
        <w:rPr>
          <w:rFonts w:eastAsia="宋体"/>
          <w:color w:val="auto"/>
          <w:sz w:val="20"/>
          <w:szCs w:val="20"/>
          <w:lang w:eastAsia="zh-CN"/>
        </w:rPr>
        <w:t>/202</w:t>
      </w:r>
      <w:r>
        <w:rPr>
          <w:rFonts w:eastAsia="宋体"/>
          <w:color w:val="auto"/>
          <w:sz w:val="20"/>
          <w:szCs w:val="20"/>
          <w:lang w:eastAsia="zh-CN"/>
        </w:rPr>
        <w:t>2</w:t>
      </w:r>
      <w:r>
        <w:rPr>
          <w:color w:val="171717" w:themeColor="background2" w:themeShade="1A"/>
          <w:sz w:val="20"/>
          <w:szCs w:val="20"/>
          <w:lang w:eastAsia="zh-CN"/>
        </w:rPr>
        <w:t>,</w:t>
      </w:r>
      <w:r w:rsidRPr="000B1E6C">
        <w:rPr>
          <w:rFonts w:eastAsia="宋体"/>
          <w:color w:val="auto"/>
          <w:sz w:val="20"/>
          <w:szCs w:val="20"/>
          <w:lang w:eastAsia="zh-CN"/>
        </w:rPr>
        <w:t xml:space="preserve"> </w:t>
      </w:r>
      <w:r>
        <w:rPr>
          <w:rFonts w:eastAsia="宋体"/>
          <w:color w:val="auto"/>
          <w:sz w:val="20"/>
          <w:szCs w:val="20"/>
          <w:lang w:eastAsia="zh-CN"/>
        </w:rPr>
        <w:t>the a</w:t>
      </w:r>
      <w:r w:rsidRPr="000B1E6C">
        <w:rPr>
          <w:rFonts w:eastAsia="宋体"/>
          <w:color w:val="auto"/>
          <w:sz w:val="20"/>
          <w:szCs w:val="20"/>
          <w:lang w:eastAsia="zh-CN"/>
        </w:rPr>
        <w:t xml:space="preserve">mount of GHGs emission avoided or sequestered </w:t>
      </w:r>
      <w:r>
        <w:rPr>
          <w:rFonts w:eastAsia="宋体"/>
          <w:color w:val="auto"/>
          <w:sz w:val="20"/>
          <w:szCs w:val="20"/>
          <w:lang w:eastAsia="zh-CN"/>
        </w:rPr>
        <w:t>in baseline is 0 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35FC3C8C" w14:textId="59FED32F" w:rsidR="006B085C" w:rsidRDefault="006B085C" w:rsidP="006B085C">
      <w:pPr>
        <w:spacing w:after="0"/>
        <w:jc w:val="both"/>
        <w:rPr>
          <w:rFonts w:eastAsia="宋体"/>
          <w:color w:val="auto"/>
          <w:sz w:val="20"/>
          <w:szCs w:val="20"/>
          <w:lang w:eastAsia="zh-CN"/>
        </w:rPr>
      </w:pPr>
      <w:r w:rsidRPr="00494BF4">
        <w:rPr>
          <w:rFonts w:eastAsia="宋体" w:hint="eastAsia"/>
          <w:color w:val="171717" w:themeColor="background2" w:themeShade="1A"/>
          <w:sz w:val="20"/>
          <w:szCs w:val="20"/>
          <w:lang w:eastAsia="zh-CN"/>
        </w:rPr>
        <w:t>W</w:t>
      </w:r>
      <w:r w:rsidRPr="00494BF4">
        <w:rPr>
          <w:rFonts w:eastAsia="宋体"/>
          <w:color w:val="171717" w:themeColor="background2" w:themeShade="1A"/>
          <w:sz w:val="20"/>
          <w:szCs w:val="20"/>
          <w:lang w:eastAsia="zh-CN"/>
        </w:rPr>
        <w:t>ithout the project activity</w:t>
      </w:r>
      <w:r>
        <w:rPr>
          <w:rFonts w:eastAsia="宋体"/>
          <w:color w:val="171717" w:themeColor="background2" w:themeShade="1A"/>
          <w:sz w:val="20"/>
          <w:szCs w:val="20"/>
          <w:lang w:eastAsia="zh-CN"/>
        </w:rPr>
        <w:t xml:space="preserve">, </w:t>
      </w:r>
      <w:r>
        <w:rPr>
          <w:rFonts w:eastAsia="宋体"/>
          <w:color w:val="auto"/>
          <w:sz w:val="20"/>
          <w:szCs w:val="20"/>
          <w:lang w:eastAsia="zh-CN"/>
        </w:rPr>
        <w:t>the a</w:t>
      </w:r>
      <w:r w:rsidRPr="000B1E6C">
        <w:rPr>
          <w:rFonts w:eastAsia="宋体"/>
          <w:color w:val="auto"/>
          <w:sz w:val="20"/>
          <w:szCs w:val="20"/>
          <w:lang w:eastAsia="zh-CN"/>
        </w:rPr>
        <w:t>mount of GHGs emission avoided or sequestered</w:t>
      </w:r>
      <w:r>
        <w:rPr>
          <w:rFonts w:eastAsia="宋体"/>
          <w:color w:val="auto"/>
          <w:sz w:val="20"/>
          <w:szCs w:val="20"/>
          <w:lang w:eastAsia="zh-CN"/>
        </w:rPr>
        <w:t xml:space="preserve"> in this monitoring period is 0</w:t>
      </w:r>
      <w:r w:rsidRPr="006B085C">
        <w:rPr>
          <w:rFonts w:eastAsia="宋体"/>
          <w:color w:val="auto"/>
          <w:sz w:val="20"/>
          <w:szCs w:val="20"/>
          <w:lang w:eastAsia="zh-CN"/>
        </w:rPr>
        <w:t xml:space="preserve"> </w:t>
      </w:r>
      <w:r>
        <w:rPr>
          <w:rFonts w:eastAsia="宋体"/>
          <w:color w:val="auto"/>
          <w:sz w:val="20"/>
          <w:szCs w:val="20"/>
          <w:lang w:eastAsia="zh-CN"/>
        </w:rPr>
        <w:t>tCO</w:t>
      </w:r>
      <w:r w:rsidRPr="000B1E6C">
        <w:rPr>
          <w:rFonts w:eastAsia="宋体"/>
          <w:color w:val="auto"/>
          <w:sz w:val="20"/>
          <w:szCs w:val="20"/>
          <w:vertAlign w:val="subscript"/>
          <w:lang w:eastAsia="zh-CN"/>
        </w:rPr>
        <w:t>2</w:t>
      </w:r>
      <w:r>
        <w:rPr>
          <w:rFonts w:eastAsia="宋体"/>
          <w:color w:val="auto"/>
          <w:sz w:val="20"/>
          <w:szCs w:val="20"/>
          <w:lang w:eastAsia="zh-CN"/>
        </w:rPr>
        <w:t>e</w:t>
      </w:r>
      <w:r w:rsidRPr="00806846">
        <w:rPr>
          <w:rFonts w:eastAsia="宋体"/>
          <w:color w:val="auto"/>
          <w:sz w:val="20"/>
          <w:szCs w:val="20"/>
          <w:lang w:eastAsia="zh-CN"/>
        </w:rPr>
        <w:t>.</w:t>
      </w:r>
    </w:p>
    <w:p w14:paraId="7B43724A" w14:textId="77777777" w:rsidR="00757489" w:rsidRPr="00802AE3" w:rsidRDefault="00757489" w:rsidP="00757489">
      <w:pPr>
        <w:rPr>
          <w:rFonts w:asciiTheme="majorHAnsi" w:hAnsiTheme="majorHAnsi"/>
          <w:b/>
          <w:bCs/>
          <w:szCs w:val="22"/>
          <w:lang w:eastAsia="zh-CN"/>
        </w:rPr>
      </w:pPr>
    </w:p>
    <w:p w14:paraId="16785818" w14:textId="77777777" w:rsidR="00816579" w:rsidRDefault="00816579" w:rsidP="00E7462C">
      <w:pPr>
        <w:pStyle w:val="SectionList"/>
      </w:pPr>
      <w:bookmarkStart w:id="87" w:name="_Ref315873986"/>
      <w:bookmarkStart w:id="88" w:name="_Ref418095432"/>
      <w:bookmarkStart w:id="89" w:name="_Toc40962781"/>
      <w:r w:rsidRPr="00241108">
        <w:t xml:space="preserve">Calculation of project </w:t>
      </w:r>
      <w:bookmarkEnd w:id="87"/>
      <w:bookmarkEnd w:id="88"/>
      <w:r w:rsidRPr="00241108">
        <w:t xml:space="preserve">value or estimation of project situation of each SDG </w:t>
      </w:r>
      <w:r>
        <w:t>Impact</w:t>
      </w:r>
      <w:bookmarkEnd w:id="89"/>
    </w:p>
    <w:p w14:paraId="21D8556E" w14:textId="3C916AD7" w:rsidR="00816579" w:rsidRDefault="00816579" w:rsidP="00816579">
      <w:r w:rsidRPr="003B1DEE">
        <w:t>&gt;&gt;</w:t>
      </w:r>
    </w:p>
    <w:p w14:paraId="2B19F5DD" w14:textId="1C2F9BF3" w:rsidR="006D4AC3" w:rsidRPr="00F34573" w:rsidRDefault="00D45E06" w:rsidP="00F34573">
      <w:pPr>
        <w:spacing w:after="0"/>
        <w:rPr>
          <w:b/>
          <w:bCs/>
          <w:color w:val="auto"/>
          <w:sz w:val="20"/>
          <w:szCs w:val="20"/>
          <w:lang w:eastAsia="zh-CN"/>
        </w:rPr>
      </w:pPr>
      <w:r w:rsidRPr="00F34573">
        <w:rPr>
          <w:rFonts w:hint="eastAsia"/>
          <w:b/>
          <w:bCs/>
          <w:color w:val="auto"/>
          <w:sz w:val="20"/>
          <w:szCs w:val="20"/>
          <w:lang w:eastAsia="zh-CN"/>
        </w:rPr>
        <w:t xml:space="preserve">SDG </w:t>
      </w:r>
      <w:r w:rsidR="00F34573">
        <w:rPr>
          <w:b/>
          <w:bCs/>
          <w:color w:val="auto"/>
          <w:sz w:val="20"/>
          <w:szCs w:val="20"/>
          <w:lang w:eastAsia="zh-CN"/>
        </w:rPr>
        <w:t>7</w:t>
      </w:r>
      <w:r w:rsidR="006D4AC3" w:rsidRPr="00F34573">
        <w:rPr>
          <w:b/>
          <w:bCs/>
          <w:color w:val="auto"/>
          <w:sz w:val="20"/>
          <w:szCs w:val="20"/>
          <w:lang w:eastAsia="zh-CN"/>
        </w:rPr>
        <w:t xml:space="preserve"> Impact of project situation</w:t>
      </w:r>
    </w:p>
    <w:p w14:paraId="2D11AF3C" w14:textId="26DCE078" w:rsidR="00945378" w:rsidRDefault="006B085C" w:rsidP="00F34573">
      <w:pPr>
        <w:spacing w:after="0"/>
        <w:jc w:val="both"/>
        <w:rPr>
          <w:rFonts w:eastAsia="宋体"/>
          <w:color w:val="auto"/>
          <w:sz w:val="20"/>
          <w:szCs w:val="20"/>
          <w:lang w:eastAsia="zh-CN"/>
        </w:rPr>
      </w:pPr>
      <w:r>
        <w:rPr>
          <w:rFonts w:eastAsia="宋体"/>
          <w:color w:val="auto"/>
          <w:sz w:val="20"/>
          <w:szCs w:val="20"/>
          <w:lang w:eastAsia="zh-CN"/>
        </w:rPr>
        <w:t xml:space="preserve">Total </w:t>
      </w:r>
      <w:r w:rsidR="006950FB">
        <w:rPr>
          <w:rFonts w:eastAsia="宋体"/>
          <w:color w:val="auto"/>
          <w:sz w:val="20"/>
          <w:szCs w:val="20"/>
          <w:lang w:eastAsia="zh-CN"/>
        </w:rPr>
        <w:t xml:space="preserve">electricity </w:t>
      </w:r>
      <w:r>
        <w:rPr>
          <w:rFonts w:eastAsia="宋体"/>
          <w:color w:val="auto"/>
          <w:sz w:val="20"/>
          <w:szCs w:val="20"/>
          <w:lang w:eastAsia="zh-CN"/>
        </w:rPr>
        <w:t>produced f</w:t>
      </w:r>
      <w:r w:rsidR="00945378" w:rsidRPr="00F34573">
        <w:rPr>
          <w:rFonts w:eastAsia="宋体"/>
          <w:color w:val="auto"/>
          <w:sz w:val="20"/>
          <w:szCs w:val="20"/>
          <w:lang w:eastAsia="zh-CN"/>
        </w:rPr>
        <w:t xml:space="preserve">rom </w:t>
      </w:r>
      <w:r w:rsidR="009F573E">
        <w:rPr>
          <w:rFonts w:eastAsia="宋体"/>
          <w:color w:val="auto"/>
          <w:sz w:val="20"/>
          <w:szCs w:val="20"/>
          <w:lang w:eastAsia="zh-CN"/>
        </w:rPr>
        <w:t>20/01/2021</w:t>
      </w:r>
      <w:r w:rsidR="00945378" w:rsidRPr="00F34573">
        <w:rPr>
          <w:rFonts w:eastAsia="宋体"/>
          <w:color w:val="auto"/>
          <w:sz w:val="20"/>
          <w:szCs w:val="20"/>
          <w:lang w:eastAsia="zh-CN"/>
        </w:rPr>
        <w:t xml:space="preserve"> to </w:t>
      </w:r>
      <w:r w:rsidR="0079353E" w:rsidRPr="00F34573">
        <w:rPr>
          <w:rFonts w:eastAsia="宋体"/>
          <w:color w:val="auto"/>
          <w:sz w:val="20"/>
          <w:szCs w:val="20"/>
          <w:lang w:eastAsia="zh-CN"/>
        </w:rPr>
        <w:t>31/12/2021</w:t>
      </w:r>
      <w:r>
        <w:rPr>
          <w:rFonts w:eastAsia="宋体"/>
          <w:color w:val="auto"/>
          <w:sz w:val="20"/>
          <w:szCs w:val="20"/>
          <w:lang w:eastAsia="zh-CN"/>
        </w:rPr>
        <w:t xml:space="preserve"> in project situation is </w:t>
      </w:r>
      <w:r w:rsidR="000F7933">
        <w:rPr>
          <w:rFonts w:eastAsia="宋体"/>
          <w:color w:val="auto"/>
          <w:sz w:val="20"/>
          <w:szCs w:val="20"/>
          <w:lang w:eastAsia="zh-CN"/>
        </w:rPr>
        <w:t>26,683.22</w:t>
      </w:r>
      <w:r w:rsidR="00C34728">
        <w:rPr>
          <w:rFonts w:eastAsia="宋体"/>
          <w:color w:val="auto"/>
          <w:sz w:val="20"/>
          <w:szCs w:val="20"/>
          <w:lang w:eastAsia="zh-CN"/>
        </w:rPr>
        <w:t xml:space="preserve"> </w:t>
      </w:r>
      <w:r>
        <w:rPr>
          <w:rFonts w:eastAsia="宋体"/>
          <w:color w:val="auto"/>
          <w:sz w:val="20"/>
          <w:szCs w:val="20"/>
          <w:lang w:eastAsia="zh-CN"/>
        </w:rPr>
        <w:t>MWh.</w:t>
      </w:r>
      <w:r w:rsidR="00235BD1" w:rsidRPr="00235BD1">
        <w:rPr>
          <w:rFonts w:eastAsia="宋体"/>
          <w:color w:val="auto"/>
          <w:sz w:val="20"/>
          <w:szCs w:val="20"/>
          <w:lang w:eastAsia="zh-CN"/>
        </w:rPr>
        <w:t xml:space="preserve"> </w:t>
      </w:r>
    </w:p>
    <w:p w14:paraId="0D533B96" w14:textId="029C245A" w:rsidR="006B085C" w:rsidRDefault="006B085C" w:rsidP="006B085C">
      <w:pPr>
        <w:spacing w:after="0"/>
        <w:jc w:val="both"/>
        <w:rPr>
          <w:color w:val="auto"/>
          <w:sz w:val="20"/>
          <w:szCs w:val="20"/>
        </w:rPr>
      </w:pPr>
      <w:r>
        <w:rPr>
          <w:rFonts w:eastAsia="宋体"/>
          <w:color w:val="auto"/>
          <w:sz w:val="20"/>
          <w:szCs w:val="20"/>
          <w:lang w:eastAsia="zh-CN"/>
        </w:rPr>
        <w:t xml:space="preserve">Total </w:t>
      </w:r>
      <w:r w:rsidR="006950FB">
        <w:rPr>
          <w:rFonts w:eastAsia="宋体"/>
          <w:color w:val="auto"/>
          <w:sz w:val="20"/>
          <w:szCs w:val="20"/>
          <w:lang w:eastAsia="zh-CN"/>
        </w:rPr>
        <w:t xml:space="preserve">electricity </w:t>
      </w:r>
      <w:r>
        <w:rPr>
          <w:rFonts w:eastAsia="宋体"/>
          <w:color w:val="auto"/>
          <w:sz w:val="20"/>
          <w:szCs w:val="20"/>
          <w:lang w:eastAsia="zh-CN"/>
        </w:rPr>
        <w:t>produced f</w:t>
      </w:r>
      <w:r w:rsidRPr="00F34573">
        <w:rPr>
          <w:rFonts w:eastAsia="宋体"/>
          <w:color w:val="auto"/>
          <w:sz w:val="20"/>
          <w:szCs w:val="20"/>
          <w:lang w:eastAsia="zh-CN"/>
        </w:rPr>
        <w:t xml:space="preserve">rom </w:t>
      </w:r>
      <w:r>
        <w:rPr>
          <w:rFonts w:eastAsia="宋体"/>
          <w:color w:val="auto"/>
          <w:sz w:val="20"/>
          <w:szCs w:val="20"/>
          <w:lang w:eastAsia="zh-CN"/>
        </w:rPr>
        <w:t>01/01/2022</w:t>
      </w:r>
      <w:r w:rsidRPr="00F34573">
        <w:rPr>
          <w:rFonts w:eastAsia="宋体"/>
          <w:color w:val="auto"/>
          <w:sz w:val="20"/>
          <w:szCs w:val="20"/>
          <w:lang w:eastAsia="zh-CN"/>
        </w:rPr>
        <w:t xml:space="preserve"> to 31/</w:t>
      </w:r>
      <w:r>
        <w:rPr>
          <w:rFonts w:eastAsia="宋体"/>
          <w:color w:val="auto"/>
          <w:sz w:val="20"/>
          <w:szCs w:val="20"/>
          <w:lang w:eastAsia="zh-CN"/>
        </w:rPr>
        <w:t>03</w:t>
      </w:r>
      <w:r w:rsidRPr="00F34573">
        <w:rPr>
          <w:rFonts w:eastAsia="宋体"/>
          <w:color w:val="auto"/>
          <w:sz w:val="20"/>
          <w:szCs w:val="20"/>
          <w:lang w:eastAsia="zh-CN"/>
        </w:rPr>
        <w:t>/202</w:t>
      </w:r>
      <w:r>
        <w:rPr>
          <w:rFonts w:eastAsia="宋体"/>
          <w:color w:val="auto"/>
          <w:sz w:val="20"/>
          <w:szCs w:val="20"/>
          <w:lang w:eastAsia="zh-CN"/>
        </w:rPr>
        <w:t xml:space="preserve">2 in project situation is </w:t>
      </w:r>
      <w:r w:rsidR="000F7933">
        <w:rPr>
          <w:rFonts w:eastAsia="宋体"/>
          <w:color w:val="auto"/>
          <w:sz w:val="20"/>
          <w:szCs w:val="20"/>
          <w:lang w:eastAsia="zh-CN"/>
        </w:rPr>
        <w:t>6,944.89</w:t>
      </w:r>
      <w:r>
        <w:rPr>
          <w:rFonts w:eastAsia="宋体"/>
          <w:color w:val="auto"/>
          <w:sz w:val="20"/>
          <w:szCs w:val="20"/>
          <w:lang w:eastAsia="zh-CN"/>
        </w:rPr>
        <w:t>MWh.</w:t>
      </w:r>
      <w:r w:rsidRPr="00235BD1">
        <w:rPr>
          <w:rFonts w:eastAsia="宋体"/>
          <w:color w:val="auto"/>
          <w:sz w:val="20"/>
          <w:szCs w:val="20"/>
          <w:lang w:eastAsia="zh-CN"/>
        </w:rPr>
        <w:t xml:space="preserve"> </w:t>
      </w:r>
    </w:p>
    <w:p w14:paraId="10992AE4" w14:textId="3B2B527C" w:rsidR="006D4AC3" w:rsidRPr="00F34573" w:rsidRDefault="006D4AC3" w:rsidP="006B085C">
      <w:pPr>
        <w:spacing w:after="0"/>
        <w:jc w:val="both"/>
        <w:rPr>
          <w:color w:val="auto"/>
          <w:sz w:val="20"/>
          <w:szCs w:val="20"/>
        </w:rPr>
      </w:pPr>
      <w:r w:rsidRPr="00F34573">
        <w:rPr>
          <w:color w:val="auto"/>
          <w:sz w:val="20"/>
          <w:szCs w:val="20"/>
        </w:rPr>
        <w:t xml:space="preserve">For </w:t>
      </w:r>
      <w:r w:rsidR="006B085C">
        <w:rPr>
          <w:color w:val="auto"/>
          <w:sz w:val="20"/>
          <w:szCs w:val="20"/>
        </w:rPr>
        <w:t>this</w:t>
      </w:r>
      <w:r w:rsidRPr="00F34573">
        <w:rPr>
          <w:color w:val="auto"/>
          <w:sz w:val="20"/>
          <w:szCs w:val="20"/>
        </w:rPr>
        <w:t xml:space="preserve"> monitoring period from </w:t>
      </w:r>
      <w:r w:rsidR="005C695A">
        <w:rPr>
          <w:color w:val="auto"/>
          <w:sz w:val="20"/>
          <w:szCs w:val="20"/>
        </w:rPr>
        <w:t>20/01/2021</w:t>
      </w:r>
      <w:r w:rsidRPr="00F34573">
        <w:rPr>
          <w:color w:val="auto"/>
          <w:sz w:val="20"/>
          <w:szCs w:val="20"/>
        </w:rPr>
        <w:t xml:space="preserve"> to </w:t>
      </w:r>
      <w:r w:rsidR="00A24514">
        <w:rPr>
          <w:color w:val="auto"/>
          <w:sz w:val="20"/>
          <w:szCs w:val="20"/>
          <w:lang w:eastAsia="zh-CN"/>
        </w:rPr>
        <w:t>31/03/2022</w:t>
      </w:r>
      <w:r w:rsidRPr="00F34573">
        <w:rPr>
          <w:color w:val="auto"/>
          <w:sz w:val="20"/>
          <w:szCs w:val="20"/>
        </w:rPr>
        <w:t>,</w:t>
      </w:r>
      <w:r w:rsidR="00C96116" w:rsidRPr="00F34573">
        <w:rPr>
          <w:color w:val="auto"/>
          <w:sz w:val="20"/>
          <w:szCs w:val="20"/>
        </w:rPr>
        <w:t xml:space="preserve"> total </w:t>
      </w:r>
      <w:r w:rsidR="006950FB">
        <w:rPr>
          <w:rFonts w:eastAsia="宋体"/>
          <w:color w:val="auto"/>
          <w:sz w:val="20"/>
          <w:szCs w:val="20"/>
          <w:lang w:eastAsia="zh-CN"/>
        </w:rPr>
        <w:t xml:space="preserve">electricity </w:t>
      </w:r>
      <w:r w:rsidR="006B085C">
        <w:rPr>
          <w:rFonts w:eastAsia="宋体"/>
          <w:color w:val="auto"/>
          <w:sz w:val="20"/>
          <w:szCs w:val="20"/>
          <w:lang w:eastAsia="zh-CN"/>
        </w:rPr>
        <w:t>produced</w:t>
      </w:r>
      <w:r w:rsidR="00DE1CC7">
        <w:rPr>
          <w:rFonts w:eastAsia="宋体"/>
          <w:color w:val="auto"/>
          <w:sz w:val="20"/>
          <w:szCs w:val="20"/>
          <w:lang w:eastAsia="zh-CN"/>
        </w:rPr>
        <w:t xml:space="preserve"> is </w:t>
      </w:r>
      <w:r w:rsidR="000F7933">
        <w:rPr>
          <w:rFonts w:eastAsia="宋体"/>
          <w:color w:val="auto"/>
          <w:sz w:val="20"/>
          <w:szCs w:val="20"/>
          <w:lang w:eastAsia="zh-CN"/>
        </w:rPr>
        <w:t>33,628.11</w:t>
      </w:r>
      <w:r w:rsidR="00DE1CC7" w:rsidRPr="00DE1CC7">
        <w:rPr>
          <w:rFonts w:eastAsia="宋体"/>
          <w:color w:val="auto"/>
          <w:sz w:val="20"/>
          <w:szCs w:val="20"/>
          <w:lang w:eastAsia="zh-CN"/>
        </w:rPr>
        <w:t>MWh</w:t>
      </w:r>
      <w:r w:rsidR="00C96116" w:rsidRPr="00F34573">
        <w:rPr>
          <w:color w:val="auto"/>
          <w:sz w:val="20"/>
          <w:szCs w:val="20"/>
        </w:rPr>
        <w:t>.</w:t>
      </w:r>
    </w:p>
    <w:p w14:paraId="0CBDA6D5" w14:textId="77777777" w:rsidR="006D4AC3" w:rsidRPr="00F34573" w:rsidRDefault="006D4AC3" w:rsidP="00F34573">
      <w:pPr>
        <w:spacing w:after="0"/>
        <w:rPr>
          <w:color w:val="auto"/>
        </w:rPr>
      </w:pPr>
    </w:p>
    <w:p w14:paraId="2EC55D74" w14:textId="77777777" w:rsidR="006D4AC3" w:rsidRPr="00F34573" w:rsidRDefault="006D4AC3" w:rsidP="00F34573">
      <w:pPr>
        <w:spacing w:after="0"/>
        <w:rPr>
          <w:b/>
          <w:bCs/>
          <w:color w:val="auto"/>
          <w:sz w:val="20"/>
          <w:szCs w:val="20"/>
          <w:lang w:eastAsia="zh-CN"/>
        </w:rPr>
      </w:pPr>
      <w:r w:rsidRPr="00F34573">
        <w:rPr>
          <w:rFonts w:hint="eastAsia"/>
          <w:b/>
          <w:bCs/>
          <w:color w:val="auto"/>
          <w:sz w:val="20"/>
          <w:szCs w:val="20"/>
          <w:lang w:eastAsia="zh-CN"/>
        </w:rPr>
        <w:t>S</w:t>
      </w:r>
      <w:r w:rsidRPr="00F34573">
        <w:rPr>
          <w:b/>
          <w:bCs/>
          <w:color w:val="auto"/>
          <w:sz w:val="20"/>
          <w:szCs w:val="20"/>
          <w:lang w:eastAsia="zh-CN"/>
        </w:rPr>
        <w:t>DG 8 Impact of project situation</w:t>
      </w:r>
    </w:p>
    <w:p w14:paraId="6CE9D934" w14:textId="29D25054" w:rsidR="009874C4" w:rsidRDefault="00945378" w:rsidP="009874C4">
      <w:pPr>
        <w:spacing w:after="0"/>
        <w:jc w:val="both"/>
        <w:rPr>
          <w:color w:val="auto"/>
          <w:sz w:val="20"/>
          <w:szCs w:val="20"/>
        </w:rPr>
      </w:pPr>
      <w:r w:rsidRPr="00F34573">
        <w:rPr>
          <w:color w:val="auto"/>
          <w:sz w:val="20"/>
          <w:szCs w:val="20"/>
        </w:rPr>
        <w:t xml:space="preserve">From </w:t>
      </w:r>
      <w:r w:rsidR="009F573E">
        <w:rPr>
          <w:color w:val="auto"/>
          <w:sz w:val="20"/>
          <w:szCs w:val="20"/>
        </w:rPr>
        <w:t>20/01/2021</w:t>
      </w:r>
      <w:r w:rsidRPr="00F34573">
        <w:rPr>
          <w:color w:val="auto"/>
          <w:sz w:val="20"/>
          <w:szCs w:val="20"/>
        </w:rPr>
        <w:t xml:space="preserve"> to </w:t>
      </w:r>
      <w:r w:rsidR="0079353E" w:rsidRPr="00F34573">
        <w:rPr>
          <w:color w:val="auto"/>
          <w:sz w:val="20"/>
          <w:szCs w:val="20"/>
        </w:rPr>
        <w:t>31/12/2021</w:t>
      </w:r>
      <w:r w:rsidRPr="00F34573">
        <w:rPr>
          <w:color w:val="auto"/>
          <w:sz w:val="20"/>
          <w:szCs w:val="20"/>
        </w:rPr>
        <w:t xml:space="preserve">, </w:t>
      </w:r>
      <w:r w:rsidR="00DE1CC7">
        <w:rPr>
          <w:color w:val="auto"/>
          <w:sz w:val="20"/>
          <w:szCs w:val="20"/>
        </w:rPr>
        <w:t>18</w:t>
      </w:r>
      <w:r w:rsidR="00C73403">
        <w:rPr>
          <w:color w:val="auto"/>
          <w:sz w:val="20"/>
          <w:szCs w:val="20"/>
        </w:rPr>
        <w:t xml:space="preserve"> full-time jobs created (including </w:t>
      </w:r>
      <w:r w:rsidR="00DE1CC7">
        <w:rPr>
          <w:color w:val="auto"/>
          <w:sz w:val="20"/>
          <w:szCs w:val="20"/>
        </w:rPr>
        <w:t>9</w:t>
      </w:r>
      <w:r w:rsidR="00C73403">
        <w:rPr>
          <w:color w:val="auto"/>
          <w:sz w:val="20"/>
          <w:szCs w:val="20"/>
        </w:rPr>
        <w:t xml:space="preserve"> females and </w:t>
      </w:r>
      <w:r w:rsidR="00DE1CC7">
        <w:rPr>
          <w:color w:val="auto"/>
          <w:sz w:val="20"/>
          <w:szCs w:val="20"/>
        </w:rPr>
        <w:t>9</w:t>
      </w:r>
      <w:r w:rsidR="00C73403">
        <w:rPr>
          <w:color w:val="auto"/>
          <w:sz w:val="20"/>
          <w:szCs w:val="20"/>
        </w:rPr>
        <w:t xml:space="preserve"> males)</w:t>
      </w:r>
      <w:r w:rsidR="009874C4">
        <w:rPr>
          <w:color w:val="auto"/>
          <w:sz w:val="20"/>
          <w:szCs w:val="20"/>
        </w:rPr>
        <w:t>.</w:t>
      </w:r>
    </w:p>
    <w:p w14:paraId="2E5E89C3" w14:textId="37CC78B1" w:rsidR="00A809B9" w:rsidRPr="00F34573" w:rsidRDefault="009874C4" w:rsidP="00F34573">
      <w:pPr>
        <w:spacing w:after="0"/>
        <w:jc w:val="both"/>
        <w:rPr>
          <w:color w:val="auto"/>
          <w:sz w:val="20"/>
          <w:szCs w:val="20"/>
        </w:rPr>
      </w:pPr>
      <w:r>
        <w:rPr>
          <w:color w:val="auto"/>
          <w:sz w:val="20"/>
          <w:szCs w:val="20"/>
          <w:lang w:eastAsia="zh-CN"/>
        </w:rPr>
        <w:t>From 01/01/2022 to 31/03/2022,</w:t>
      </w:r>
      <w:r w:rsidRPr="009874C4">
        <w:rPr>
          <w:color w:val="auto"/>
          <w:sz w:val="20"/>
          <w:szCs w:val="20"/>
        </w:rPr>
        <w:t xml:space="preserve"> </w:t>
      </w:r>
      <w:r w:rsidR="00DE1CC7">
        <w:rPr>
          <w:color w:val="auto"/>
          <w:sz w:val="20"/>
          <w:szCs w:val="20"/>
        </w:rPr>
        <w:t>18</w:t>
      </w:r>
      <w:r w:rsidR="00C73403">
        <w:rPr>
          <w:color w:val="auto"/>
          <w:sz w:val="20"/>
          <w:szCs w:val="20"/>
        </w:rPr>
        <w:t xml:space="preserve"> full-time jobs created (including </w:t>
      </w:r>
      <w:r w:rsidR="00DE1CC7">
        <w:rPr>
          <w:color w:val="auto"/>
          <w:sz w:val="20"/>
          <w:szCs w:val="20"/>
        </w:rPr>
        <w:t>9</w:t>
      </w:r>
      <w:r w:rsidR="00C73403">
        <w:rPr>
          <w:color w:val="auto"/>
          <w:sz w:val="20"/>
          <w:szCs w:val="20"/>
        </w:rPr>
        <w:t xml:space="preserve"> females and </w:t>
      </w:r>
      <w:r w:rsidR="00DE1CC7">
        <w:rPr>
          <w:color w:val="auto"/>
          <w:sz w:val="20"/>
          <w:szCs w:val="20"/>
        </w:rPr>
        <w:t>9</w:t>
      </w:r>
      <w:r w:rsidR="00C73403">
        <w:rPr>
          <w:color w:val="auto"/>
          <w:sz w:val="20"/>
          <w:szCs w:val="20"/>
        </w:rPr>
        <w:t xml:space="preserve"> males)</w:t>
      </w:r>
      <w:r>
        <w:rPr>
          <w:color w:val="auto"/>
          <w:sz w:val="20"/>
          <w:szCs w:val="20"/>
        </w:rPr>
        <w:t>.</w:t>
      </w:r>
    </w:p>
    <w:p w14:paraId="6BC79D2E" w14:textId="2998DF84" w:rsidR="006D4AC3" w:rsidRPr="00F34573" w:rsidRDefault="006D4AC3" w:rsidP="00F34573">
      <w:pPr>
        <w:spacing w:after="0"/>
        <w:jc w:val="both"/>
        <w:rPr>
          <w:color w:val="auto"/>
          <w:sz w:val="20"/>
          <w:szCs w:val="20"/>
        </w:rPr>
      </w:pPr>
      <w:r w:rsidRPr="00F34573">
        <w:rPr>
          <w:color w:val="auto"/>
          <w:sz w:val="20"/>
          <w:szCs w:val="20"/>
        </w:rPr>
        <w:t>For the 1</w:t>
      </w:r>
      <w:r w:rsidRPr="00F34573">
        <w:rPr>
          <w:color w:val="auto"/>
          <w:sz w:val="20"/>
          <w:szCs w:val="20"/>
          <w:vertAlign w:val="superscript"/>
        </w:rPr>
        <w:t>st</w:t>
      </w:r>
      <w:r w:rsidR="00456A02" w:rsidRPr="00F34573">
        <w:rPr>
          <w:color w:val="auto"/>
          <w:sz w:val="20"/>
          <w:szCs w:val="20"/>
        </w:rPr>
        <w:t xml:space="preserve"> </w:t>
      </w:r>
      <w:r w:rsidRPr="00F34573">
        <w:rPr>
          <w:color w:val="auto"/>
          <w:sz w:val="20"/>
          <w:szCs w:val="20"/>
        </w:rPr>
        <w:t xml:space="preserve">monitoring period from </w:t>
      </w:r>
      <w:r w:rsidR="005C695A">
        <w:rPr>
          <w:color w:val="auto"/>
          <w:sz w:val="20"/>
          <w:szCs w:val="20"/>
        </w:rPr>
        <w:t>20/01/2021</w:t>
      </w:r>
      <w:r w:rsidRPr="00F34573">
        <w:rPr>
          <w:color w:val="auto"/>
          <w:sz w:val="20"/>
          <w:szCs w:val="20"/>
        </w:rPr>
        <w:t xml:space="preserve"> to </w:t>
      </w:r>
      <w:r w:rsidR="009874C4">
        <w:rPr>
          <w:color w:val="auto"/>
          <w:sz w:val="20"/>
          <w:szCs w:val="20"/>
          <w:lang w:eastAsia="zh-CN"/>
        </w:rPr>
        <w:t>31/03/2022</w:t>
      </w:r>
      <w:r w:rsidRPr="00F34573">
        <w:rPr>
          <w:color w:val="auto"/>
          <w:sz w:val="20"/>
          <w:szCs w:val="20"/>
        </w:rPr>
        <w:t xml:space="preserve">, </w:t>
      </w:r>
      <w:r w:rsidR="00DE1CC7">
        <w:rPr>
          <w:color w:val="auto"/>
          <w:sz w:val="20"/>
          <w:szCs w:val="20"/>
        </w:rPr>
        <w:t>18</w:t>
      </w:r>
      <w:r w:rsidR="00C73403">
        <w:rPr>
          <w:color w:val="auto"/>
          <w:sz w:val="20"/>
          <w:szCs w:val="20"/>
        </w:rPr>
        <w:t xml:space="preserve"> full-time jobs created (including </w:t>
      </w:r>
      <w:r w:rsidR="00DE1CC7">
        <w:rPr>
          <w:color w:val="auto"/>
          <w:sz w:val="20"/>
          <w:szCs w:val="20"/>
        </w:rPr>
        <w:t>9</w:t>
      </w:r>
      <w:r w:rsidR="00C73403">
        <w:rPr>
          <w:color w:val="auto"/>
          <w:sz w:val="20"/>
          <w:szCs w:val="20"/>
        </w:rPr>
        <w:t xml:space="preserve"> females and </w:t>
      </w:r>
      <w:r w:rsidR="00DE1CC7">
        <w:rPr>
          <w:color w:val="auto"/>
          <w:sz w:val="20"/>
          <w:szCs w:val="20"/>
        </w:rPr>
        <w:t>9</w:t>
      </w:r>
      <w:r w:rsidR="00C73403">
        <w:rPr>
          <w:color w:val="auto"/>
          <w:sz w:val="20"/>
          <w:szCs w:val="20"/>
        </w:rPr>
        <w:t xml:space="preserve"> males)</w:t>
      </w:r>
      <w:r w:rsidRPr="00F34573">
        <w:rPr>
          <w:color w:val="auto"/>
          <w:sz w:val="20"/>
          <w:szCs w:val="20"/>
        </w:rPr>
        <w:t>.</w:t>
      </w:r>
    </w:p>
    <w:p w14:paraId="7D38479F" w14:textId="77777777" w:rsidR="00D24CD9" w:rsidRPr="00F34573" w:rsidRDefault="00D24CD9" w:rsidP="00F34573">
      <w:pPr>
        <w:spacing w:after="0"/>
        <w:jc w:val="both"/>
        <w:rPr>
          <w:color w:val="auto"/>
        </w:rPr>
      </w:pPr>
    </w:p>
    <w:p w14:paraId="49487989" w14:textId="04664E71" w:rsidR="00D36157" w:rsidRDefault="00D36157" w:rsidP="00F34573">
      <w:pPr>
        <w:spacing w:after="0"/>
        <w:rPr>
          <w:b/>
          <w:bCs/>
          <w:color w:val="auto"/>
          <w:sz w:val="20"/>
          <w:szCs w:val="20"/>
          <w:lang w:eastAsia="zh-CN"/>
        </w:rPr>
      </w:pPr>
      <w:r w:rsidRPr="00F34573">
        <w:rPr>
          <w:b/>
          <w:bCs/>
          <w:color w:val="auto"/>
          <w:sz w:val="20"/>
          <w:szCs w:val="20"/>
          <w:lang w:eastAsia="zh-CN"/>
        </w:rPr>
        <w:t>SDG 13 Impact of project situation</w:t>
      </w:r>
    </w:p>
    <w:p w14:paraId="71B92AA9" w14:textId="77777777" w:rsidR="00DE1CC7" w:rsidRDefault="00DE1CC7" w:rsidP="00DE1CC7">
      <w:pPr>
        <w:spacing w:after="0"/>
        <w:jc w:val="both"/>
        <w:rPr>
          <w:color w:val="auto"/>
          <w:sz w:val="20"/>
          <w:szCs w:val="20"/>
          <w:lang w:eastAsia="zh-CN"/>
        </w:rPr>
      </w:pPr>
      <w:r w:rsidRPr="00687373">
        <w:rPr>
          <w:color w:val="auto"/>
          <w:sz w:val="20"/>
          <w:szCs w:val="20"/>
          <w:lang w:eastAsia="zh-CN"/>
        </w:rPr>
        <w:t>As per section B.6</w:t>
      </w:r>
      <w:r>
        <w:rPr>
          <w:color w:val="auto"/>
          <w:sz w:val="20"/>
          <w:szCs w:val="20"/>
          <w:lang w:eastAsia="zh-CN"/>
        </w:rPr>
        <w:t>.1</w:t>
      </w:r>
      <w:r w:rsidRPr="00687373">
        <w:rPr>
          <w:color w:val="auto"/>
          <w:sz w:val="20"/>
          <w:szCs w:val="20"/>
          <w:lang w:eastAsia="zh-CN"/>
        </w:rPr>
        <w:t xml:space="preserve"> of the PDD, </w:t>
      </w:r>
      <w:r>
        <w:rPr>
          <w:color w:val="auto"/>
          <w:sz w:val="20"/>
          <w:szCs w:val="20"/>
          <w:lang w:eastAsia="zh-CN"/>
        </w:rPr>
        <w:t>i</w:t>
      </w:r>
      <w:r w:rsidRPr="00F45B23">
        <w:rPr>
          <w:color w:val="auto"/>
          <w:sz w:val="20"/>
          <w:szCs w:val="20"/>
          <w:lang w:eastAsia="zh-CN"/>
        </w:rPr>
        <w:t xml:space="preserve">n project situation, the amount of GHGs emissions avoided or sequestered can be obtained by baseline emission – project emissions – leakage emissions, and the baseline emission, project emissions, leakage emissions can be determined by ACM0010” GHG emission reductions from manure management systems (Version 08.0)”, the specific calculation method </w:t>
      </w:r>
      <w:r>
        <w:rPr>
          <w:color w:val="auto"/>
          <w:sz w:val="20"/>
          <w:szCs w:val="20"/>
          <w:lang w:eastAsia="zh-CN"/>
        </w:rPr>
        <w:t xml:space="preserve">and calculation result in this monitoring period </w:t>
      </w:r>
      <w:r w:rsidRPr="00F45B23">
        <w:rPr>
          <w:color w:val="auto"/>
          <w:sz w:val="20"/>
          <w:szCs w:val="20"/>
          <w:lang w:eastAsia="zh-CN"/>
        </w:rPr>
        <w:t>are described as follows</w:t>
      </w:r>
      <w:r>
        <w:rPr>
          <w:color w:val="auto"/>
          <w:sz w:val="20"/>
          <w:szCs w:val="20"/>
          <w:lang w:eastAsia="zh-CN"/>
        </w:rPr>
        <w:t>.</w:t>
      </w:r>
    </w:p>
    <w:p w14:paraId="5E9FE2F9" w14:textId="5188372A" w:rsidR="006B085C" w:rsidRPr="00DE1CC7" w:rsidRDefault="00DE1CC7" w:rsidP="00DE1CC7">
      <w:pPr>
        <w:spacing w:after="0"/>
        <w:jc w:val="both"/>
        <w:rPr>
          <w:color w:val="auto"/>
          <w:sz w:val="20"/>
          <w:szCs w:val="20"/>
          <w:lang w:eastAsia="zh-CN"/>
        </w:rPr>
      </w:pPr>
      <w:r>
        <w:rPr>
          <w:b/>
          <w:bCs/>
          <w:color w:val="171717" w:themeColor="background2" w:themeShade="1A"/>
          <w:sz w:val="20"/>
          <w:szCs w:val="20"/>
          <w:lang w:eastAsia="zh-CN"/>
        </w:rPr>
        <w:t>Baseline emission</w:t>
      </w:r>
    </w:p>
    <w:p w14:paraId="36D35F92" w14:textId="77777777" w:rsidR="006B085C" w:rsidRPr="00687373" w:rsidRDefault="006B085C" w:rsidP="006B085C">
      <w:pPr>
        <w:spacing w:after="0"/>
        <w:jc w:val="both"/>
        <w:rPr>
          <w:color w:val="auto"/>
          <w:sz w:val="20"/>
          <w:szCs w:val="20"/>
          <w:lang w:eastAsia="zh-CN"/>
        </w:rPr>
      </w:pPr>
      <w:r w:rsidRPr="00494BF4">
        <w:rPr>
          <w:color w:val="171717" w:themeColor="background2" w:themeShade="1A"/>
          <w:sz w:val="20"/>
          <w:szCs w:val="20"/>
          <w:lang w:eastAsia="zh-CN"/>
        </w:rPr>
        <w:t xml:space="preserve">As per section B.6 of the PDD, baseline emissions in year </w:t>
      </w:r>
      <w:r w:rsidRPr="00494BF4">
        <w:rPr>
          <w:i/>
          <w:iCs/>
          <w:color w:val="171717" w:themeColor="background2" w:themeShade="1A"/>
          <w:sz w:val="20"/>
          <w:szCs w:val="20"/>
          <w:lang w:eastAsia="zh-CN"/>
        </w:rPr>
        <w:t>y</w:t>
      </w:r>
      <w:r w:rsidRPr="00494BF4">
        <w:rPr>
          <w:color w:val="171717" w:themeColor="background2" w:themeShade="1A"/>
          <w:sz w:val="20"/>
          <w:szCs w:val="20"/>
          <w:lang w:eastAsia="zh-CN"/>
        </w:rPr>
        <w:t xml:space="preserve"> (</w:t>
      </w:r>
      <w:r w:rsidRPr="00687373">
        <w:rPr>
          <w:i/>
          <w:iCs/>
          <w:color w:val="auto"/>
          <w:sz w:val="20"/>
          <w:szCs w:val="20"/>
          <w:lang w:eastAsia="zh-CN"/>
        </w:rPr>
        <w:t>BE</w:t>
      </w:r>
      <w:r w:rsidRPr="00687373">
        <w:rPr>
          <w:i/>
          <w:iCs/>
          <w:color w:val="auto"/>
          <w:sz w:val="20"/>
          <w:szCs w:val="20"/>
          <w:vertAlign w:val="subscript"/>
          <w:lang w:eastAsia="zh-CN"/>
        </w:rPr>
        <w:t>y</w:t>
      </w:r>
      <w:r w:rsidRPr="00687373">
        <w:rPr>
          <w:color w:val="auto"/>
          <w:sz w:val="20"/>
          <w:szCs w:val="20"/>
          <w:lang w:eastAsia="zh-CN"/>
        </w:rPr>
        <w:t>) can be calculated as follows,</w:t>
      </w:r>
    </w:p>
    <w:p w14:paraId="66063A34" w14:textId="77777777" w:rsidR="006B085C" w:rsidRPr="00687373" w:rsidRDefault="006B085C" w:rsidP="006B085C">
      <w:pPr>
        <w:spacing w:after="0"/>
        <w:jc w:val="both"/>
        <w:rPr>
          <w:color w:val="auto"/>
          <w:sz w:val="20"/>
          <w:szCs w:val="20"/>
          <w:lang w:eastAsia="zh-CN"/>
        </w:rPr>
      </w:pPr>
      <w:r w:rsidRPr="00687373">
        <w:rPr>
          <w:color w:val="auto"/>
          <w:sz w:val="20"/>
          <w:szCs w:val="20"/>
          <w:lang w:eastAsia="zh-CN"/>
        </w:rPr>
        <w:t>Baseline emissions are</w:t>
      </w:r>
      <w:r w:rsidRPr="00687373">
        <w:rPr>
          <w:color w:val="auto"/>
          <w:sz w:val="20"/>
          <w:szCs w:val="20"/>
          <w:lang w:eastAsia="zh-CN"/>
        </w:rPr>
        <w:t>：</w:t>
      </w:r>
    </w:p>
    <w:bookmarkStart w:id="90" w:name="OLE_LINK22"/>
    <w:p w14:paraId="17F3D8C0" w14:textId="77777777" w:rsidR="006B085C" w:rsidRPr="00687373" w:rsidRDefault="00000000" w:rsidP="006B085C">
      <w:pPr>
        <w:spacing w:after="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w:bookmarkEnd w:id="90"/>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6B085C" w:rsidRPr="00687373">
        <w:rPr>
          <w:color w:val="auto"/>
          <w:sz w:val="20"/>
          <w:szCs w:val="20"/>
          <w:lang w:eastAsia="zh-CN"/>
        </w:rPr>
        <w:t xml:space="preserve">        (Equation 1)</w:t>
      </w:r>
    </w:p>
    <w:p w14:paraId="00CEFAE5" w14:textId="77777777" w:rsidR="006B085C" w:rsidRPr="00687373" w:rsidRDefault="006B085C" w:rsidP="006B085C">
      <w:pPr>
        <w:spacing w:after="0"/>
        <w:jc w:val="both"/>
        <w:rPr>
          <w:color w:val="auto"/>
          <w:sz w:val="20"/>
          <w:szCs w:val="20"/>
          <w:lang w:eastAsia="zh-CN"/>
        </w:rPr>
      </w:pPr>
    </w:p>
    <w:p w14:paraId="1F7BDF10" w14:textId="77777777" w:rsidR="006B085C" w:rsidRPr="00687373" w:rsidRDefault="006B085C" w:rsidP="006B085C">
      <w:pPr>
        <w:jc w:val="both"/>
        <w:rPr>
          <w:color w:val="auto"/>
          <w:sz w:val="20"/>
          <w:szCs w:val="20"/>
          <w:lang w:eastAsia="zh-CN"/>
        </w:rPr>
      </w:pPr>
      <w:r w:rsidRPr="00687373">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6B085C" w:rsidRPr="00DE1CC7" w14:paraId="195B57EA" w14:textId="77777777" w:rsidTr="00761A50">
        <w:tc>
          <w:tcPr>
            <w:tcW w:w="1555" w:type="dxa"/>
            <w:vAlign w:val="center"/>
          </w:tcPr>
          <w:p w14:paraId="6E29214F" w14:textId="77777777" w:rsidR="006B085C" w:rsidRPr="00DE1CC7" w:rsidRDefault="006B085C" w:rsidP="00761A50">
            <w:pPr>
              <w:jc w:val="both"/>
              <w:rPr>
                <w:color w:val="auto"/>
                <w:sz w:val="18"/>
                <w:szCs w:val="18"/>
                <w:lang w:eastAsia="zh-CN"/>
              </w:rPr>
            </w:pPr>
            <w:r w:rsidRPr="00DE1CC7">
              <w:rPr>
                <w:color w:val="auto"/>
                <w:sz w:val="18"/>
                <w:szCs w:val="18"/>
                <w:lang w:eastAsia="zh-CN"/>
              </w:rPr>
              <w:t>BE</w:t>
            </w:r>
            <w:r w:rsidRPr="00DE1CC7">
              <w:rPr>
                <w:color w:val="auto"/>
                <w:sz w:val="18"/>
                <w:szCs w:val="18"/>
                <w:vertAlign w:val="subscript"/>
                <w:lang w:eastAsia="zh-CN"/>
              </w:rPr>
              <w:t>y</w:t>
            </w:r>
          </w:p>
        </w:tc>
        <w:tc>
          <w:tcPr>
            <w:tcW w:w="8067" w:type="dxa"/>
            <w:vAlign w:val="center"/>
          </w:tcPr>
          <w:p w14:paraId="3AEFB764" w14:textId="77777777" w:rsidR="006B085C" w:rsidRPr="00DE1CC7" w:rsidRDefault="006B085C" w:rsidP="00761A50">
            <w:pPr>
              <w:jc w:val="both"/>
              <w:rPr>
                <w:rFonts w:eastAsia="MS Mincho"/>
                <w:color w:val="auto"/>
                <w:sz w:val="18"/>
                <w:szCs w:val="18"/>
              </w:rPr>
            </w:pPr>
            <w:r w:rsidRPr="00DE1CC7">
              <w:rPr>
                <w:rFonts w:eastAsia="MS Mincho"/>
                <w:color w:val="auto"/>
                <w:sz w:val="18"/>
                <w:szCs w:val="18"/>
              </w:rPr>
              <w:t>Baseline emissions in year y (t CO</w:t>
            </w:r>
            <w:r w:rsidRPr="00DE1CC7">
              <w:rPr>
                <w:rFonts w:eastAsia="MS Mincho"/>
                <w:color w:val="auto"/>
                <w:sz w:val="18"/>
                <w:szCs w:val="18"/>
                <w:vertAlign w:val="subscript"/>
              </w:rPr>
              <w:t>2</w:t>
            </w:r>
            <w:r w:rsidRPr="00DE1CC7">
              <w:rPr>
                <w:rFonts w:eastAsia="MS Mincho"/>
                <w:color w:val="auto"/>
                <w:sz w:val="18"/>
                <w:szCs w:val="18"/>
              </w:rPr>
              <w:t>/yr)</w:t>
            </w:r>
          </w:p>
        </w:tc>
      </w:tr>
      <w:tr w:rsidR="006B085C" w:rsidRPr="00DE1CC7" w14:paraId="3FA49BB0" w14:textId="77777777" w:rsidTr="00761A50">
        <w:tc>
          <w:tcPr>
            <w:tcW w:w="1555" w:type="dxa"/>
            <w:vAlign w:val="center"/>
          </w:tcPr>
          <w:p w14:paraId="604864A7" w14:textId="77777777" w:rsidR="006B085C" w:rsidRPr="00DE1CC7" w:rsidRDefault="006B085C" w:rsidP="00761A50">
            <w:pPr>
              <w:jc w:val="both"/>
              <w:rPr>
                <w:color w:val="auto"/>
                <w:sz w:val="18"/>
                <w:szCs w:val="18"/>
                <w:lang w:eastAsia="zh-CN"/>
              </w:rPr>
            </w:pPr>
            <w:r w:rsidRPr="00DE1CC7">
              <w:rPr>
                <w:color w:val="auto"/>
                <w:sz w:val="18"/>
                <w:szCs w:val="18"/>
                <w:lang w:eastAsia="zh-CN"/>
              </w:rPr>
              <w:t>BE</w:t>
            </w:r>
            <w:r w:rsidRPr="00DE1CC7">
              <w:rPr>
                <w:color w:val="auto"/>
                <w:sz w:val="18"/>
                <w:szCs w:val="18"/>
                <w:vertAlign w:val="subscript"/>
                <w:lang w:eastAsia="zh-CN"/>
              </w:rPr>
              <w:t>CH4, y</w:t>
            </w:r>
          </w:p>
        </w:tc>
        <w:tc>
          <w:tcPr>
            <w:tcW w:w="8067" w:type="dxa"/>
            <w:vAlign w:val="center"/>
          </w:tcPr>
          <w:p w14:paraId="544A40CB" w14:textId="77777777" w:rsidR="006B085C" w:rsidRPr="00DE1CC7" w:rsidRDefault="006B085C" w:rsidP="00761A50">
            <w:pPr>
              <w:jc w:val="both"/>
              <w:rPr>
                <w:rFonts w:eastAsia="MS Mincho"/>
                <w:color w:val="auto"/>
                <w:sz w:val="18"/>
                <w:szCs w:val="18"/>
              </w:rPr>
            </w:pPr>
            <w:r w:rsidRPr="00DE1CC7">
              <w:rPr>
                <w:rFonts w:eastAsia="MS Mincho"/>
                <w:color w:val="auto"/>
                <w:sz w:val="18"/>
                <w:szCs w:val="18"/>
              </w:rPr>
              <w:t>Baseline CH</w:t>
            </w:r>
            <w:r w:rsidRPr="00DE1CC7">
              <w:rPr>
                <w:rFonts w:eastAsia="MS Mincho"/>
                <w:color w:val="auto"/>
                <w:sz w:val="18"/>
                <w:szCs w:val="18"/>
                <w:vertAlign w:val="subscript"/>
              </w:rPr>
              <w:t>4</w:t>
            </w:r>
            <w:r w:rsidRPr="00DE1CC7">
              <w:rPr>
                <w:rFonts w:eastAsia="MS Mincho"/>
                <w:color w:val="auto"/>
                <w:sz w:val="18"/>
                <w:szCs w:val="18"/>
              </w:rPr>
              <w:t xml:space="preserve"> emissions in year y (t CO</w:t>
            </w:r>
            <w:r w:rsidRPr="00DE1CC7">
              <w:rPr>
                <w:rFonts w:eastAsia="MS Mincho"/>
                <w:color w:val="auto"/>
                <w:sz w:val="18"/>
                <w:szCs w:val="18"/>
                <w:vertAlign w:val="subscript"/>
              </w:rPr>
              <w:t>2</w:t>
            </w:r>
            <w:r w:rsidRPr="00DE1CC7">
              <w:rPr>
                <w:rFonts w:eastAsia="MS Mincho"/>
                <w:color w:val="auto"/>
                <w:sz w:val="18"/>
                <w:szCs w:val="18"/>
              </w:rPr>
              <w:t>/yr)</w:t>
            </w:r>
          </w:p>
        </w:tc>
      </w:tr>
      <w:tr w:rsidR="006B085C" w:rsidRPr="00DE1CC7" w14:paraId="0C537359" w14:textId="77777777" w:rsidTr="00761A50">
        <w:tc>
          <w:tcPr>
            <w:tcW w:w="1555" w:type="dxa"/>
            <w:vAlign w:val="center"/>
          </w:tcPr>
          <w:p w14:paraId="28F59704" w14:textId="77777777" w:rsidR="006B085C" w:rsidRPr="00DE1CC7" w:rsidRDefault="006B085C" w:rsidP="00761A50">
            <w:pPr>
              <w:jc w:val="both"/>
              <w:rPr>
                <w:color w:val="auto"/>
                <w:sz w:val="18"/>
                <w:szCs w:val="18"/>
                <w:lang w:eastAsia="zh-CN"/>
              </w:rPr>
            </w:pPr>
            <w:r w:rsidRPr="00DE1CC7">
              <w:rPr>
                <w:color w:val="auto"/>
                <w:sz w:val="18"/>
                <w:szCs w:val="18"/>
                <w:lang w:eastAsia="zh-CN"/>
              </w:rPr>
              <w:t>BE</w:t>
            </w:r>
            <w:r w:rsidRPr="00DE1CC7">
              <w:rPr>
                <w:color w:val="auto"/>
                <w:sz w:val="18"/>
                <w:szCs w:val="18"/>
                <w:vertAlign w:val="subscript"/>
                <w:lang w:eastAsia="zh-CN"/>
              </w:rPr>
              <w:t>N2O, y</w:t>
            </w:r>
          </w:p>
        </w:tc>
        <w:tc>
          <w:tcPr>
            <w:tcW w:w="8067" w:type="dxa"/>
            <w:vAlign w:val="center"/>
          </w:tcPr>
          <w:p w14:paraId="70AF3364" w14:textId="77777777" w:rsidR="006B085C" w:rsidRPr="00DE1CC7" w:rsidRDefault="006B085C" w:rsidP="00761A50">
            <w:pPr>
              <w:jc w:val="both"/>
              <w:rPr>
                <w:rFonts w:eastAsia="MS Mincho"/>
                <w:color w:val="auto"/>
                <w:sz w:val="18"/>
                <w:szCs w:val="18"/>
              </w:rPr>
            </w:pPr>
            <w:r w:rsidRPr="00DE1CC7">
              <w:rPr>
                <w:rFonts w:eastAsia="MS Mincho"/>
                <w:color w:val="auto"/>
                <w:sz w:val="18"/>
                <w:szCs w:val="18"/>
              </w:rPr>
              <w:t>Baseline N</w:t>
            </w:r>
            <w:r w:rsidRPr="00DE1CC7">
              <w:rPr>
                <w:rFonts w:eastAsia="MS Mincho"/>
                <w:color w:val="auto"/>
                <w:sz w:val="18"/>
                <w:szCs w:val="18"/>
                <w:vertAlign w:val="subscript"/>
              </w:rPr>
              <w:t>2</w:t>
            </w:r>
            <w:r w:rsidRPr="00DE1CC7">
              <w:rPr>
                <w:rFonts w:eastAsia="MS Mincho"/>
                <w:color w:val="auto"/>
                <w:sz w:val="18"/>
                <w:szCs w:val="18"/>
              </w:rPr>
              <w:t>O emissions in year y (t CO</w:t>
            </w:r>
            <w:r w:rsidRPr="00DE1CC7">
              <w:rPr>
                <w:rFonts w:eastAsia="MS Mincho"/>
                <w:color w:val="auto"/>
                <w:sz w:val="18"/>
                <w:szCs w:val="18"/>
                <w:vertAlign w:val="subscript"/>
              </w:rPr>
              <w:t>2</w:t>
            </w:r>
            <w:r w:rsidRPr="00DE1CC7">
              <w:rPr>
                <w:rFonts w:eastAsia="MS Mincho"/>
                <w:color w:val="auto"/>
                <w:sz w:val="18"/>
                <w:szCs w:val="18"/>
              </w:rPr>
              <w:t>/yr)</w:t>
            </w:r>
          </w:p>
        </w:tc>
      </w:tr>
      <w:tr w:rsidR="006B085C" w:rsidRPr="00DE1CC7" w14:paraId="418BCB80" w14:textId="77777777" w:rsidTr="00761A50">
        <w:tc>
          <w:tcPr>
            <w:tcW w:w="1555" w:type="dxa"/>
            <w:vAlign w:val="center"/>
          </w:tcPr>
          <w:p w14:paraId="787CE616" w14:textId="77777777" w:rsidR="006B085C" w:rsidRPr="00DE1CC7" w:rsidRDefault="006B085C" w:rsidP="00761A50">
            <w:pPr>
              <w:jc w:val="both"/>
              <w:rPr>
                <w:color w:val="auto"/>
                <w:sz w:val="18"/>
                <w:szCs w:val="18"/>
                <w:lang w:eastAsia="zh-CN"/>
              </w:rPr>
            </w:pPr>
            <w:r w:rsidRPr="00DE1CC7">
              <w:rPr>
                <w:color w:val="auto"/>
                <w:sz w:val="18"/>
                <w:szCs w:val="18"/>
                <w:lang w:eastAsia="zh-CN"/>
              </w:rPr>
              <w:t>BE</w:t>
            </w:r>
            <w:r w:rsidRPr="00DE1CC7">
              <w:rPr>
                <w:color w:val="auto"/>
                <w:sz w:val="18"/>
                <w:szCs w:val="18"/>
                <w:vertAlign w:val="subscript"/>
                <w:lang w:eastAsia="zh-CN"/>
              </w:rPr>
              <w:t>elec/heat,y</w:t>
            </w:r>
          </w:p>
        </w:tc>
        <w:tc>
          <w:tcPr>
            <w:tcW w:w="8067" w:type="dxa"/>
            <w:vAlign w:val="center"/>
          </w:tcPr>
          <w:p w14:paraId="6A93C224" w14:textId="77777777" w:rsidR="006B085C" w:rsidRPr="00DE1CC7" w:rsidRDefault="006B085C" w:rsidP="00761A50">
            <w:pPr>
              <w:jc w:val="both"/>
              <w:rPr>
                <w:rFonts w:eastAsia="MS Mincho"/>
                <w:color w:val="auto"/>
                <w:sz w:val="18"/>
                <w:szCs w:val="18"/>
              </w:rPr>
            </w:pPr>
            <w:r w:rsidRPr="00DE1CC7">
              <w:rPr>
                <w:rFonts w:eastAsia="MS Mincho"/>
                <w:color w:val="auto"/>
                <w:sz w:val="18"/>
                <w:szCs w:val="18"/>
              </w:rPr>
              <w:t>Baseline CO</w:t>
            </w:r>
            <w:r w:rsidRPr="00DE1CC7">
              <w:rPr>
                <w:rFonts w:eastAsia="MS Mincho"/>
                <w:color w:val="auto"/>
                <w:sz w:val="18"/>
                <w:szCs w:val="18"/>
                <w:vertAlign w:val="subscript"/>
              </w:rPr>
              <w:t>2</w:t>
            </w:r>
            <w:r w:rsidRPr="00DE1CC7">
              <w:rPr>
                <w:rFonts w:eastAsia="MS Mincho"/>
                <w:color w:val="auto"/>
                <w:sz w:val="18"/>
                <w:szCs w:val="18"/>
              </w:rPr>
              <w:t xml:space="preserve"> emissions from electricity and/or heat used in the baseline (t CO</w:t>
            </w:r>
            <w:r w:rsidRPr="00DE1CC7">
              <w:rPr>
                <w:rFonts w:eastAsia="MS Mincho"/>
                <w:color w:val="auto"/>
                <w:sz w:val="18"/>
                <w:szCs w:val="18"/>
                <w:vertAlign w:val="subscript"/>
              </w:rPr>
              <w:t>2</w:t>
            </w:r>
            <w:r w:rsidRPr="00DE1CC7">
              <w:rPr>
                <w:rFonts w:eastAsia="MS Mincho"/>
                <w:color w:val="auto"/>
                <w:sz w:val="18"/>
                <w:szCs w:val="18"/>
              </w:rPr>
              <w:t xml:space="preserve">/yr) </w:t>
            </w:r>
          </w:p>
        </w:tc>
      </w:tr>
    </w:tbl>
    <w:p w14:paraId="2B0AC0F9" w14:textId="77777777" w:rsidR="006B085C" w:rsidRPr="00687373" w:rsidRDefault="006B085C" w:rsidP="006B085C">
      <w:pPr>
        <w:spacing w:after="0"/>
        <w:jc w:val="both"/>
        <w:rPr>
          <w:b/>
          <w:bCs/>
          <w:color w:val="auto"/>
          <w:sz w:val="20"/>
          <w:szCs w:val="20"/>
          <w:lang w:eastAsia="zh-CN"/>
        </w:rPr>
      </w:pPr>
      <w:r w:rsidRPr="00687373">
        <w:rPr>
          <w:b/>
          <w:bCs/>
          <w:color w:val="auto"/>
          <w:sz w:val="20"/>
          <w:szCs w:val="20"/>
          <w:lang w:eastAsia="zh-CN"/>
        </w:rPr>
        <w:t>i) Baseline CH</w:t>
      </w:r>
      <w:r w:rsidRPr="00687373">
        <w:rPr>
          <w:b/>
          <w:bCs/>
          <w:color w:val="auto"/>
          <w:sz w:val="20"/>
          <w:szCs w:val="20"/>
          <w:vertAlign w:val="subscript"/>
          <w:lang w:eastAsia="zh-CN"/>
        </w:rPr>
        <w:t>4</w:t>
      </w:r>
      <w:r w:rsidRPr="00687373">
        <w:rPr>
          <w:b/>
          <w:bCs/>
          <w:color w:val="auto"/>
          <w:sz w:val="20"/>
          <w:szCs w:val="20"/>
          <w:lang w:eastAsia="zh-CN"/>
        </w:rPr>
        <w:t xml:space="preserve"> emissions (BE</w:t>
      </w:r>
      <w:r w:rsidRPr="00687373">
        <w:rPr>
          <w:b/>
          <w:bCs/>
          <w:color w:val="auto"/>
          <w:sz w:val="20"/>
          <w:szCs w:val="20"/>
          <w:vertAlign w:val="subscript"/>
          <w:lang w:eastAsia="zh-CN"/>
        </w:rPr>
        <w:t>CH4, y</w:t>
      </w:r>
      <w:r w:rsidRPr="00687373">
        <w:rPr>
          <w:b/>
          <w:bCs/>
          <w:color w:val="auto"/>
          <w:sz w:val="20"/>
          <w:szCs w:val="20"/>
          <w:lang w:eastAsia="zh-CN"/>
        </w:rPr>
        <w:t>)</w:t>
      </w:r>
    </w:p>
    <w:p w14:paraId="5699D145" w14:textId="77777777" w:rsidR="006B085C" w:rsidRPr="003167C5" w:rsidRDefault="00000000" w:rsidP="006B085C">
      <w:pPr>
        <w:pStyle w:val="afff7"/>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6B085C" w:rsidRPr="003167C5">
        <w:rPr>
          <w:rFonts w:hint="eastAsia"/>
          <w:color w:val="auto"/>
          <w:sz w:val="20"/>
          <w:szCs w:val="20"/>
          <w:lang w:eastAsia="zh-CN"/>
        </w:rPr>
        <w:t xml:space="preserve"> </w:t>
      </w:r>
      <w:r w:rsidR="006B085C" w:rsidRPr="003167C5">
        <w:rPr>
          <w:color w:val="auto"/>
          <w:sz w:val="20"/>
          <w:szCs w:val="20"/>
          <w:lang w:eastAsia="zh-CN"/>
        </w:rPr>
        <w:t xml:space="preserve">   (Equation 2)</w:t>
      </w:r>
    </w:p>
    <w:p w14:paraId="65FE2279" w14:textId="77777777" w:rsidR="006B085C" w:rsidRPr="003167C5" w:rsidRDefault="006B085C" w:rsidP="006B085C">
      <w:pPr>
        <w:spacing w:after="0"/>
        <w:jc w:val="both"/>
        <w:rPr>
          <w:color w:val="auto"/>
          <w:sz w:val="20"/>
          <w:szCs w:val="20"/>
          <w:lang w:eastAsia="zh-CN"/>
        </w:rPr>
      </w:pPr>
      <w:r w:rsidRPr="003167C5">
        <w:rPr>
          <w:rFonts w:hint="eastAsia"/>
          <w:color w:val="auto"/>
          <w:sz w:val="20"/>
          <w:szCs w:val="20"/>
          <w:lang w:eastAsia="zh-CN"/>
        </w:rPr>
        <w:t>w</w:t>
      </w:r>
      <w:r w:rsidRPr="003167C5">
        <w:rPr>
          <w:color w:val="auto"/>
          <w:sz w:val="20"/>
          <w:szCs w:val="20"/>
          <w:lang w:eastAsia="zh-CN"/>
        </w:rPr>
        <w:t>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642"/>
      </w:tblGrid>
      <w:tr w:rsidR="006B085C" w:rsidRPr="00DE1CC7" w14:paraId="2AE82D80" w14:textId="77777777" w:rsidTr="00761A50">
        <w:tc>
          <w:tcPr>
            <w:tcW w:w="1260" w:type="dxa"/>
          </w:tcPr>
          <w:p w14:paraId="617D7710" w14:textId="77777777" w:rsidR="006B085C" w:rsidRPr="00DE1CC7" w:rsidRDefault="006B085C" w:rsidP="00761A50">
            <w:pPr>
              <w:pStyle w:val="afff7"/>
              <w:ind w:left="0"/>
              <w:jc w:val="both"/>
              <w:rPr>
                <w:rFonts w:eastAsia="宋体"/>
                <w:color w:val="auto"/>
                <w:sz w:val="18"/>
                <w:szCs w:val="18"/>
                <w:lang w:eastAsia="zh-CN"/>
              </w:rPr>
            </w:pPr>
            <w:r w:rsidRPr="00DE1CC7">
              <w:rPr>
                <w:color w:val="auto"/>
                <w:sz w:val="18"/>
                <w:szCs w:val="18"/>
                <w:lang w:eastAsia="zh-CN"/>
              </w:rPr>
              <w:t>BE</w:t>
            </w:r>
            <w:r w:rsidRPr="00DE1CC7">
              <w:rPr>
                <w:color w:val="auto"/>
                <w:sz w:val="18"/>
                <w:szCs w:val="18"/>
                <w:vertAlign w:val="subscript"/>
                <w:lang w:eastAsia="zh-CN"/>
              </w:rPr>
              <w:t>CH4, y</w:t>
            </w:r>
          </w:p>
        </w:tc>
        <w:tc>
          <w:tcPr>
            <w:tcW w:w="7642" w:type="dxa"/>
          </w:tcPr>
          <w:p w14:paraId="254D8B5D" w14:textId="77777777" w:rsidR="006B085C" w:rsidRPr="00DE1CC7" w:rsidRDefault="006B085C" w:rsidP="00761A50">
            <w:pPr>
              <w:pStyle w:val="afff7"/>
              <w:ind w:left="0"/>
              <w:jc w:val="both"/>
              <w:rPr>
                <w:rFonts w:eastAsia="宋体"/>
                <w:color w:val="auto"/>
                <w:sz w:val="18"/>
                <w:szCs w:val="18"/>
                <w:lang w:eastAsia="zh-CN"/>
              </w:rPr>
            </w:pPr>
            <w:r w:rsidRPr="00DE1CC7">
              <w:rPr>
                <w:rFonts w:eastAsia="MS Mincho"/>
                <w:color w:val="auto"/>
                <w:sz w:val="18"/>
                <w:szCs w:val="18"/>
              </w:rPr>
              <w:t>Baseline CH</w:t>
            </w:r>
            <w:r w:rsidRPr="00DE1CC7">
              <w:rPr>
                <w:rFonts w:eastAsia="MS Mincho"/>
                <w:color w:val="auto"/>
                <w:sz w:val="18"/>
                <w:szCs w:val="18"/>
                <w:vertAlign w:val="subscript"/>
              </w:rPr>
              <w:t>4</w:t>
            </w:r>
            <w:r w:rsidRPr="00DE1CC7">
              <w:rPr>
                <w:rFonts w:eastAsia="MS Mincho"/>
                <w:color w:val="auto"/>
                <w:sz w:val="18"/>
                <w:szCs w:val="18"/>
              </w:rPr>
              <w:t xml:space="preserve"> emissions in year y (t CO</w:t>
            </w:r>
            <w:r w:rsidRPr="00DE1CC7">
              <w:rPr>
                <w:rFonts w:eastAsia="MS Mincho"/>
                <w:color w:val="auto"/>
                <w:sz w:val="18"/>
                <w:szCs w:val="18"/>
                <w:vertAlign w:val="subscript"/>
              </w:rPr>
              <w:t>2</w:t>
            </w:r>
            <w:r w:rsidRPr="00DE1CC7">
              <w:rPr>
                <w:rFonts w:eastAsia="MS Mincho"/>
                <w:color w:val="auto"/>
                <w:sz w:val="18"/>
                <w:szCs w:val="18"/>
              </w:rPr>
              <w:t>/yr)</w:t>
            </w:r>
          </w:p>
        </w:tc>
      </w:tr>
      <w:tr w:rsidR="006B085C" w:rsidRPr="00DE1CC7" w14:paraId="576A3D53" w14:textId="77777777" w:rsidTr="00761A50">
        <w:tc>
          <w:tcPr>
            <w:tcW w:w="1260" w:type="dxa"/>
          </w:tcPr>
          <w:p w14:paraId="2826629D"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GWP</w:t>
            </w:r>
            <w:r w:rsidRPr="00DE1CC7">
              <w:rPr>
                <w:rFonts w:eastAsia="宋体"/>
                <w:color w:val="auto"/>
                <w:sz w:val="18"/>
                <w:szCs w:val="18"/>
                <w:vertAlign w:val="subscript"/>
                <w:lang w:eastAsia="zh-CN"/>
              </w:rPr>
              <w:t>CH4</w:t>
            </w:r>
          </w:p>
        </w:tc>
        <w:tc>
          <w:tcPr>
            <w:tcW w:w="7642" w:type="dxa"/>
          </w:tcPr>
          <w:p w14:paraId="63A1F614" w14:textId="77777777" w:rsidR="006B085C" w:rsidRPr="00DE1CC7" w:rsidRDefault="006B085C" w:rsidP="00761A50">
            <w:pPr>
              <w:pStyle w:val="Default"/>
              <w:spacing w:line="360" w:lineRule="auto"/>
              <w:contextualSpacing/>
              <w:jc w:val="both"/>
              <w:rPr>
                <w:sz w:val="18"/>
                <w:szCs w:val="18"/>
              </w:rPr>
            </w:pPr>
            <w:r w:rsidRPr="00DE1CC7">
              <w:rPr>
                <w:sz w:val="18"/>
                <w:szCs w:val="18"/>
              </w:rPr>
              <w:t>Global Warming Potential (GWP) of CH</w:t>
            </w:r>
            <w:r w:rsidRPr="00DE1CC7">
              <w:rPr>
                <w:sz w:val="18"/>
                <w:szCs w:val="18"/>
                <w:vertAlign w:val="subscript"/>
              </w:rPr>
              <w:t>4</w:t>
            </w:r>
            <w:r w:rsidRPr="00DE1CC7">
              <w:rPr>
                <w:sz w:val="18"/>
                <w:szCs w:val="18"/>
              </w:rPr>
              <w:t xml:space="preserve"> (t CO</w:t>
            </w:r>
            <w:r w:rsidRPr="00DE1CC7">
              <w:rPr>
                <w:sz w:val="18"/>
                <w:szCs w:val="18"/>
                <w:vertAlign w:val="subscript"/>
              </w:rPr>
              <w:t>2</w:t>
            </w:r>
            <w:r w:rsidRPr="00DE1CC7">
              <w:rPr>
                <w:sz w:val="18"/>
                <w:szCs w:val="18"/>
              </w:rPr>
              <w:t>e/t CH</w:t>
            </w:r>
            <w:r w:rsidRPr="00DE1CC7">
              <w:rPr>
                <w:sz w:val="18"/>
                <w:szCs w:val="18"/>
                <w:vertAlign w:val="subscript"/>
              </w:rPr>
              <w:t>4</w:t>
            </w:r>
            <w:r w:rsidRPr="00DE1CC7">
              <w:rPr>
                <w:sz w:val="18"/>
                <w:szCs w:val="18"/>
              </w:rPr>
              <w:t xml:space="preserve">) </w:t>
            </w:r>
          </w:p>
        </w:tc>
      </w:tr>
      <w:tr w:rsidR="006B085C" w:rsidRPr="00DE1CC7" w14:paraId="474C67F5" w14:textId="77777777" w:rsidTr="00761A50">
        <w:tc>
          <w:tcPr>
            <w:tcW w:w="1260" w:type="dxa"/>
          </w:tcPr>
          <w:p w14:paraId="21BF6DC0"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D</w:t>
            </w:r>
            <w:r w:rsidRPr="00DE1CC7">
              <w:rPr>
                <w:rFonts w:eastAsia="宋体"/>
                <w:color w:val="auto"/>
                <w:sz w:val="18"/>
                <w:szCs w:val="18"/>
                <w:vertAlign w:val="subscript"/>
                <w:lang w:eastAsia="zh-CN"/>
              </w:rPr>
              <w:t>CH4</w:t>
            </w:r>
          </w:p>
        </w:tc>
        <w:tc>
          <w:tcPr>
            <w:tcW w:w="7642" w:type="dxa"/>
          </w:tcPr>
          <w:p w14:paraId="47E214FF" w14:textId="77777777" w:rsidR="006B085C" w:rsidRPr="00DE1CC7" w:rsidRDefault="006B085C" w:rsidP="00761A50">
            <w:pPr>
              <w:pStyle w:val="Default"/>
              <w:spacing w:line="360" w:lineRule="auto"/>
              <w:contextualSpacing/>
              <w:jc w:val="both"/>
              <w:rPr>
                <w:sz w:val="18"/>
                <w:szCs w:val="18"/>
                <w:lang w:eastAsia="zh-CN"/>
              </w:rPr>
            </w:pPr>
            <w:r w:rsidRPr="00DE1CC7">
              <w:rPr>
                <w:sz w:val="18"/>
                <w:szCs w:val="18"/>
              </w:rPr>
              <w:t>Density of CH</w:t>
            </w:r>
            <w:r w:rsidRPr="00DE1CC7">
              <w:rPr>
                <w:sz w:val="18"/>
                <w:szCs w:val="18"/>
                <w:vertAlign w:val="subscript"/>
              </w:rPr>
              <w:t>4</w:t>
            </w:r>
            <w:r w:rsidRPr="00DE1CC7">
              <w:rPr>
                <w:sz w:val="18"/>
                <w:szCs w:val="18"/>
              </w:rPr>
              <w:t xml:space="preserve"> (t/m</w:t>
            </w:r>
            <w:r w:rsidRPr="00DE1CC7">
              <w:rPr>
                <w:sz w:val="18"/>
                <w:szCs w:val="18"/>
                <w:vertAlign w:val="superscript"/>
              </w:rPr>
              <w:t>3</w:t>
            </w:r>
            <w:r w:rsidRPr="00DE1CC7">
              <w:rPr>
                <w:sz w:val="18"/>
                <w:szCs w:val="18"/>
              </w:rPr>
              <w:t>). 0.00067t</w:t>
            </w:r>
            <w:r w:rsidRPr="00DE1CC7">
              <w:rPr>
                <w:sz w:val="18"/>
                <w:szCs w:val="18"/>
                <w:lang w:eastAsia="zh-CN"/>
              </w:rPr>
              <w:t>/m</w:t>
            </w:r>
            <w:r w:rsidRPr="00DE1CC7">
              <w:rPr>
                <w:sz w:val="18"/>
                <w:szCs w:val="18"/>
                <w:vertAlign w:val="superscript"/>
                <w:lang w:eastAsia="zh-CN"/>
              </w:rPr>
              <w:t>3</w:t>
            </w:r>
            <w:r w:rsidRPr="00DE1CC7">
              <w:rPr>
                <w:sz w:val="18"/>
                <w:szCs w:val="18"/>
                <w:lang w:eastAsia="zh-CN"/>
              </w:rPr>
              <w:t xml:space="preserve"> at room temperature(20</w:t>
            </w:r>
            <w:r w:rsidRPr="00DE1CC7">
              <w:rPr>
                <w:rFonts w:ascii="宋体" w:eastAsia="宋体" w:hAnsi="宋体" w:cs="宋体" w:hint="eastAsia"/>
                <w:sz w:val="18"/>
                <w:szCs w:val="18"/>
                <w:lang w:eastAsia="zh-CN"/>
              </w:rPr>
              <w:t>℃</w:t>
            </w:r>
            <w:r w:rsidRPr="00DE1CC7">
              <w:rPr>
                <w:sz w:val="18"/>
                <w:szCs w:val="18"/>
                <w:lang w:eastAsia="zh-CN"/>
              </w:rPr>
              <w:t>)and 1am pressure.</w:t>
            </w:r>
          </w:p>
        </w:tc>
      </w:tr>
      <w:tr w:rsidR="006B085C" w:rsidRPr="00DE1CC7" w14:paraId="0EB9A6B5" w14:textId="77777777" w:rsidTr="00761A50">
        <w:tc>
          <w:tcPr>
            <w:tcW w:w="1260" w:type="dxa"/>
          </w:tcPr>
          <w:p w14:paraId="593CFC5E"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MCF</w:t>
            </w:r>
            <w:r w:rsidRPr="00DE1CC7">
              <w:rPr>
                <w:rFonts w:eastAsia="宋体"/>
                <w:color w:val="auto"/>
                <w:sz w:val="18"/>
                <w:szCs w:val="18"/>
                <w:vertAlign w:val="subscript"/>
                <w:lang w:eastAsia="zh-CN"/>
              </w:rPr>
              <w:t>j</w:t>
            </w:r>
          </w:p>
        </w:tc>
        <w:tc>
          <w:tcPr>
            <w:tcW w:w="7642" w:type="dxa"/>
          </w:tcPr>
          <w:p w14:paraId="13AA7E3D" w14:textId="77777777" w:rsidR="006B085C" w:rsidRPr="00DE1CC7" w:rsidRDefault="006B085C" w:rsidP="00761A50">
            <w:pPr>
              <w:pStyle w:val="Default"/>
              <w:spacing w:line="360" w:lineRule="auto"/>
              <w:contextualSpacing/>
              <w:jc w:val="both"/>
              <w:rPr>
                <w:sz w:val="18"/>
                <w:szCs w:val="18"/>
              </w:rPr>
            </w:pPr>
            <w:r w:rsidRPr="00DE1CC7">
              <w:rPr>
                <w:sz w:val="18"/>
                <w:szCs w:val="18"/>
              </w:rPr>
              <w:t xml:space="preserve">Annual methane conversion factor (MCFj) for the baseline </w:t>
            </w:r>
            <w:r w:rsidRPr="00DE1CC7">
              <w:rPr>
                <w:i/>
                <w:iCs/>
                <w:sz w:val="18"/>
                <w:szCs w:val="18"/>
              </w:rPr>
              <w:t>AWMSj</w:t>
            </w:r>
            <w:r w:rsidRPr="00DE1CC7">
              <w:rPr>
                <w:sz w:val="18"/>
                <w:szCs w:val="18"/>
              </w:rPr>
              <w:t>.</w:t>
            </w:r>
            <w:r w:rsidRPr="00DE1CC7">
              <w:rPr>
                <w:i/>
                <w:iCs/>
                <w:sz w:val="18"/>
                <w:szCs w:val="18"/>
              </w:rPr>
              <w:t xml:space="preserve"> </w:t>
            </w:r>
            <w:r w:rsidRPr="00DE1CC7">
              <w:rPr>
                <w:sz w:val="18"/>
                <w:szCs w:val="18"/>
              </w:rPr>
              <w:t>IPCC 2006, Table 10.17, chapter 10, volume 4.</w:t>
            </w:r>
          </w:p>
        </w:tc>
      </w:tr>
      <w:tr w:rsidR="006B085C" w:rsidRPr="00DE1CC7" w14:paraId="435F9052" w14:textId="77777777" w:rsidTr="00761A50">
        <w:tc>
          <w:tcPr>
            <w:tcW w:w="1260" w:type="dxa"/>
          </w:tcPr>
          <w:p w14:paraId="033D183E"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B</w:t>
            </w:r>
            <w:r w:rsidRPr="00DE1CC7">
              <w:rPr>
                <w:rFonts w:eastAsia="宋体"/>
                <w:color w:val="auto"/>
                <w:sz w:val="18"/>
                <w:szCs w:val="18"/>
                <w:vertAlign w:val="subscript"/>
                <w:lang w:eastAsia="zh-CN"/>
              </w:rPr>
              <w:t>0,LT</w:t>
            </w:r>
          </w:p>
        </w:tc>
        <w:tc>
          <w:tcPr>
            <w:tcW w:w="7642" w:type="dxa"/>
          </w:tcPr>
          <w:p w14:paraId="59D7B5A0" w14:textId="77777777" w:rsidR="006B085C" w:rsidRPr="00DE1CC7" w:rsidRDefault="006B085C" w:rsidP="00761A50">
            <w:pPr>
              <w:pStyle w:val="Default"/>
              <w:spacing w:line="360" w:lineRule="auto"/>
              <w:contextualSpacing/>
              <w:jc w:val="both"/>
              <w:rPr>
                <w:sz w:val="18"/>
                <w:szCs w:val="18"/>
              </w:rPr>
            </w:pPr>
            <w:r w:rsidRPr="00DE1CC7">
              <w:rPr>
                <w:sz w:val="18"/>
                <w:szCs w:val="18"/>
              </w:rPr>
              <w:t xml:space="preserve">Maximum methane producing potential of the volatile solid generated by animal type </w:t>
            </w:r>
            <w:r w:rsidRPr="00DE1CC7">
              <w:rPr>
                <w:i/>
                <w:iCs/>
                <w:sz w:val="18"/>
                <w:szCs w:val="18"/>
              </w:rPr>
              <w:t xml:space="preserve">LT </w:t>
            </w:r>
            <w:r w:rsidRPr="00DE1CC7">
              <w:rPr>
                <w:sz w:val="18"/>
                <w:szCs w:val="18"/>
              </w:rPr>
              <w:t>(m</w:t>
            </w:r>
            <w:r w:rsidRPr="00DE1CC7">
              <w:rPr>
                <w:sz w:val="18"/>
                <w:szCs w:val="18"/>
                <w:vertAlign w:val="superscript"/>
              </w:rPr>
              <w:t>3</w:t>
            </w:r>
            <w:r w:rsidRPr="00DE1CC7">
              <w:rPr>
                <w:sz w:val="18"/>
                <w:szCs w:val="18"/>
              </w:rPr>
              <w:t>CH</w:t>
            </w:r>
            <w:r w:rsidRPr="00DE1CC7">
              <w:rPr>
                <w:sz w:val="18"/>
                <w:szCs w:val="18"/>
                <w:vertAlign w:val="subscript"/>
              </w:rPr>
              <w:t>4</w:t>
            </w:r>
            <w:r w:rsidRPr="00DE1CC7">
              <w:rPr>
                <w:sz w:val="18"/>
                <w:szCs w:val="18"/>
              </w:rPr>
              <w:t xml:space="preserve">/kg-dm) </w:t>
            </w:r>
          </w:p>
        </w:tc>
      </w:tr>
      <w:tr w:rsidR="006B085C" w:rsidRPr="00DE1CC7" w14:paraId="20F6AC4A" w14:textId="77777777" w:rsidTr="00761A50">
        <w:tc>
          <w:tcPr>
            <w:tcW w:w="1260" w:type="dxa"/>
          </w:tcPr>
          <w:p w14:paraId="4430786C"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N</w:t>
            </w:r>
            <w:r w:rsidRPr="00DE1CC7">
              <w:rPr>
                <w:rFonts w:eastAsia="宋体"/>
                <w:color w:val="auto"/>
                <w:sz w:val="18"/>
                <w:szCs w:val="18"/>
                <w:vertAlign w:val="subscript"/>
                <w:lang w:eastAsia="zh-CN"/>
              </w:rPr>
              <w:t>LT</w:t>
            </w:r>
          </w:p>
        </w:tc>
        <w:tc>
          <w:tcPr>
            <w:tcW w:w="7642" w:type="dxa"/>
          </w:tcPr>
          <w:p w14:paraId="1288B0E3" w14:textId="77777777" w:rsidR="006B085C" w:rsidRPr="00DE1CC7" w:rsidRDefault="006B085C" w:rsidP="00761A50">
            <w:pPr>
              <w:pStyle w:val="afff7"/>
              <w:ind w:left="0"/>
              <w:jc w:val="both"/>
              <w:rPr>
                <w:rFonts w:eastAsia="宋体"/>
                <w:color w:val="auto"/>
                <w:sz w:val="18"/>
                <w:szCs w:val="18"/>
                <w:lang w:val="en-GB" w:eastAsia="zh-CN"/>
              </w:rPr>
            </w:pPr>
            <w:r w:rsidRPr="00DE1CC7">
              <w:rPr>
                <w:rFonts w:eastAsia="宋体"/>
                <w:color w:val="auto"/>
                <w:sz w:val="18"/>
                <w:szCs w:val="18"/>
                <w:lang w:val="en-GB" w:eastAsia="zh-CN"/>
              </w:rPr>
              <w:t>Annual average number of animals of type LT for the year y (number)</w:t>
            </w:r>
          </w:p>
        </w:tc>
      </w:tr>
      <w:tr w:rsidR="006B085C" w:rsidRPr="00DE1CC7" w14:paraId="251FF712" w14:textId="77777777" w:rsidTr="00761A50">
        <w:tc>
          <w:tcPr>
            <w:tcW w:w="1260" w:type="dxa"/>
          </w:tcPr>
          <w:p w14:paraId="323C52B9"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VS</w:t>
            </w:r>
            <w:r w:rsidRPr="00DE1CC7">
              <w:rPr>
                <w:rFonts w:eastAsia="宋体"/>
                <w:color w:val="auto"/>
                <w:sz w:val="18"/>
                <w:szCs w:val="18"/>
                <w:vertAlign w:val="subscript"/>
                <w:lang w:eastAsia="zh-CN"/>
              </w:rPr>
              <w:t>LT,y</w:t>
            </w:r>
          </w:p>
        </w:tc>
        <w:tc>
          <w:tcPr>
            <w:tcW w:w="7642" w:type="dxa"/>
          </w:tcPr>
          <w:p w14:paraId="4F3E53C1" w14:textId="77777777" w:rsidR="006B085C" w:rsidRPr="00DE1CC7" w:rsidRDefault="006B085C" w:rsidP="00761A50">
            <w:pPr>
              <w:pStyle w:val="Default"/>
              <w:spacing w:line="360" w:lineRule="auto"/>
              <w:contextualSpacing/>
              <w:jc w:val="both"/>
              <w:rPr>
                <w:sz w:val="18"/>
                <w:szCs w:val="18"/>
                <w:lang w:eastAsia="zh-CN"/>
              </w:rPr>
            </w:pPr>
            <w:r w:rsidRPr="00DE1CC7">
              <w:rPr>
                <w:sz w:val="18"/>
                <w:szCs w:val="18"/>
              </w:rPr>
              <w:t>Annual volatile solid excretions for livestock LT entering all AWMS on a dry matter weight basis (kg -dm/animal/yr)</w:t>
            </w:r>
          </w:p>
        </w:tc>
      </w:tr>
      <w:tr w:rsidR="006B085C" w:rsidRPr="00DE1CC7" w14:paraId="7B45C7BC" w14:textId="77777777" w:rsidTr="00761A50">
        <w:tc>
          <w:tcPr>
            <w:tcW w:w="1260" w:type="dxa"/>
          </w:tcPr>
          <w:p w14:paraId="56562CDA"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MS%</w:t>
            </w:r>
            <w:r w:rsidRPr="00DE1CC7">
              <w:rPr>
                <w:rFonts w:eastAsia="宋体"/>
                <w:color w:val="auto"/>
                <w:sz w:val="18"/>
                <w:szCs w:val="18"/>
                <w:vertAlign w:val="subscript"/>
                <w:lang w:eastAsia="zh-CN"/>
              </w:rPr>
              <w:t>Bl,j</w:t>
            </w:r>
          </w:p>
        </w:tc>
        <w:tc>
          <w:tcPr>
            <w:tcW w:w="7642" w:type="dxa"/>
          </w:tcPr>
          <w:p w14:paraId="430393B1" w14:textId="77777777" w:rsidR="006B085C" w:rsidRPr="00DE1CC7" w:rsidRDefault="006B085C" w:rsidP="00761A50">
            <w:pPr>
              <w:pStyle w:val="Default"/>
              <w:spacing w:line="360" w:lineRule="auto"/>
              <w:contextualSpacing/>
              <w:jc w:val="both"/>
              <w:rPr>
                <w:sz w:val="18"/>
                <w:szCs w:val="18"/>
              </w:rPr>
            </w:pPr>
            <w:r w:rsidRPr="00DE1CC7">
              <w:rPr>
                <w:sz w:val="18"/>
                <w:szCs w:val="18"/>
              </w:rPr>
              <w:t xml:space="preserve">Fraction of manure handled in system j in the baseline. In this project, the baseline manure management system is </w:t>
            </w:r>
            <w:r w:rsidRPr="00DE1CC7">
              <w:rPr>
                <w:sz w:val="18"/>
                <w:szCs w:val="18"/>
                <w:lang w:eastAsia="zh-CN"/>
              </w:rPr>
              <w:t>u</w:t>
            </w:r>
            <w:r w:rsidRPr="00DE1CC7">
              <w:rPr>
                <w:sz w:val="18"/>
                <w:szCs w:val="18"/>
              </w:rPr>
              <w:t xml:space="preserve">ncovered anaerobic lagoon only. The amount of manure handled by the anaerobic lagoon is 100%. </w:t>
            </w:r>
            <w:r w:rsidRPr="00DE1CC7">
              <w:rPr>
                <w:rFonts w:eastAsia="宋体"/>
                <w:color w:val="auto"/>
                <w:sz w:val="18"/>
                <w:szCs w:val="18"/>
                <w:lang w:eastAsia="zh-CN"/>
              </w:rPr>
              <w:t>MS%</w:t>
            </w:r>
            <w:r w:rsidRPr="00DE1CC7">
              <w:rPr>
                <w:rFonts w:eastAsia="宋体"/>
                <w:color w:val="auto"/>
                <w:sz w:val="18"/>
                <w:szCs w:val="18"/>
                <w:vertAlign w:val="subscript"/>
                <w:lang w:eastAsia="zh-CN"/>
              </w:rPr>
              <w:t>Bl,j</w:t>
            </w:r>
            <w:r w:rsidRPr="00DE1CC7">
              <w:rPr>
                <w:sz w:val="18"/>
                <w:szCs w:val="18"/>
              </w:rPr>
              <w:t xml:space="preserve"> =100% </w:t>
            </w:r>
          </w:p>
        </w:tc>
      </w:tr>
      <w:tr w:rsidR="006B085C" w:rsidRPr="00DE1CC7" w14:paraId="2F3280AB" w14:textId="77777777" w:rsidTr="00761A50">
        <w:tc>
          <w:tcPr>
            <w:tcW w:w="1260" w:type="dxa"/>
          </w:tcPr>
          <w:p w14:paraId="3F0C80B7"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LT</w:t>
            </w:r>
          </w:p>
        </w:tc>
        <w:tc>
          <w:tcPr>
            <w:tcW w:w="7642" w:type="dxa"/>
          </w:tcPr>
          <w:p w14:paraId="5DB2CB6A" w14:textId="77777777" w:rsidR="006B085C" w:rsidRPr="00DE1CC7" w:rsidRDefault="006B085C" w:rsidP="00761A50">
            <w:pPr>
              <w:pStyle w:val="Default"/>
              <w:spacing w:line="360" w:lineRule="auto"/>
              <w:contextualSpacing/>
              <w:jc w:val="both"/>
              <w:rPr>
                <w:sz w:val="18"/>
                <w:szCs w:val="18"/>
              </w:rPr>
            </w:pPr>
            <w:r w:rsidRPr="00DE1CC7">
              <w:rPr>
                <w:sz w:val="18"/>
                <w:szCs w:val="18"/>
              </w:rPr>
              <w:t xml:space="preserve">Type of livestock </w:t>
            </w:r>
          </w:p>
        </w:tc>
      </w:tr>
      <w:tr w:rsidR="006B085C" w:rsidRPr="00DE1CC7" w14:paraId="730C6ABB" w14:textId="77777777" w:rsidTr="00761A50">
        <w:tc>
          <w:tcPr>
            <w:tcW w:w="1260" w:type="dxa"/>
          </w:tcPr>
          <w:p w14:paraId="3F7EEDD2" w14:textId="77777777" w:rsidR="006B085C" w:rsidRPr="00DE1CC7" w:rsidRDefault="006B085C" w:rsidP="00761A50">
            <w:pPr>
              <w:pStyle w:val="afff7"/>
              <w:ind w:left="0"/>
              <w:jc w:val="both"/>
              <w:rPr>
                <w:rFonts w:eastAsia="宋体"/>
                <w:color w:val="auto"/>
                <w:sz w:val="18"/>
                <w:szCs w:val="18"/>
                <w:lang w:eastAsia="zh-CN"/>
              </w:rPr>
            </w:pPr>
            <w:r w:rsidRPr="00DE1CC7">
              <w:rPr>
                <w:rFonts w:eastAsia="宋体"/>
                <w:color w:val="auto"/>
                <w:sz w:val="18"/>
                <w:szCs w:val="18"/>
                <w:lang w:eastAsia="zh-CN"/>
              </w:rPr>
              <w:t>j</w:t>
            </w:r>
          </w:p>
        </w:tc>
        <w:tc>
          <w:tcPr>
            <w:tcW w:w="7642" w:type="dxa"/>
          </w:tcPr>
          <w:p w14:paraId="037678FE" w14:textId="77777777" w:rsidR="006B085C" w:rsidRPr="00DE1CC7" w:rsidRDefault="006B085C" w:rsidP="00761A50">
            <w:pPr>
              <w:pStyle w:val="Default"/>
              <w:spacing w:line="360" w:lineRule="auto"/>
              <w:contextualSpacing/>
              <w:jc w:val="both"/>
              <w:rPr>
                <w:sz w:val="18"/>
                <w:szCs w:val="18"/>
              </w:rPr>
            </w:pPr>
            <w:r w:rsidRPr="00DE1CC7">
              <w:rPr>
                <w:sz w:val="18"/>
                <w:szCs w:val="18"/>
              </w:rPr>
              <w:t xml:space="preserve">Type of treatment system </w:t>
            </w:r>
          </w:p>
        </w:tc>
      </w:tr>
    </w:tbl>
    <w:p w14:paraId="3E678C8F" w14:textId="77777777" w:rsidR="006B085C" w:rsidRPr="003167C5" w:rsidRDefault="006B085C" w:rsidP="006B085C">
      <w:pPr>
        <w:jc w:val="both"/>
        <w:rPr>
          <w:color w:val="auto"/>
          <w:sz w:val="20"/>
          <w:szCs w:val="20"/>
          <w:lang w:eastAsia="zh-CN"/>
        </w:rPr>
      </w:pPr>
    </w:p>
    <w:p w14:paraId="258810E9" w14:textId="77777777" w:rsidR="006B085C" w:rsidRPr="003167C5" w:rsidRDefault="006B085C" w:rsidP="006B085C">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6FFD6EA4" w14:textId="77777777" w:rsidR="006B085C" w:rsidRPr="003167C5" w:rsidRDefault="006B085C" w:rsidP="006B085C">
      <w:pPr>
        <w:spacing w:after="0"/>
        <w:jc w:val="both"/>
        <w:rPr>
          <w:b/>
          <w:bCs/>
          <w:color w:val="auto"/>
          <w:sz w:val="20"/>
          <w:szCs w:val="20"/>
          <w:lang w:eastAsia="zh-CN"/>
        </w:rPr>
      </w:pPr>
      <w:r w:rsidRPr="003167C5">
        <w:rPr>
          <w:b/>
          <w:bCs/>
          <w:color w:val="auto"/>
          <w:sz w:val="20"/>
          <w:szCs w:val="20"/>
          <w:lang w:eastAsia="zh-CN"/>
        </w:rPr>
        <w:t xml:space="preserve">(A) </w:t>
      </w:r>
      <w:r>
        <w:rPr>
          <w:b/>
          <w:bCs/>
          <w:color w:val="auto"/>
          <w:sz w:val="20"/>
          <w:szCs w:val="20"/>
          <w:lang w:eastAsia="zh-CN"/>
        </w:rPr>
        <w:t xml:space="preserve">As per PDD, </w:t>
      </w:r>
      <w:r w:rsidRPr="003167C5">
        <w:rPr>
          <w:b/>
          <w:bCs/>
          <w:color w:val="auto"/>
          <w:sz w:val="20"/>
          <w:szCs w:val="20"/>
          <w:lang w:eastAsia="zh-CN"/>
        </w:rPr>
        <w:t>VS</w:t>
      </w:r>
      <w:r w:rsidRPr="003167C5">
        <w:rPr>
          <w:b/>
          <w:bCs/>
          <w:color w:val="auto"/>
          <w:sz w:val="20"/>
          <w:szCs w:val="20"/>
          <w:vertAlign w:val="subscript"/>
          <w:lang w:eastAsia="zh-CN"/>
        </w:rPr>
        <w:t>LT,y</w:t>
      </w:r>
      <w:r w:rsidRPr="003167C5">
        <w:rPr>
          <w:b/>
          <w:bCs/>
          <w:color w:val="auto"/>
          <w:sz w:val="20"/>
          <w:szCs w:val="20"/>
          <w:lang w:eastAsia="zh-CN"/>
        </w:rPr>
        <w:t xml:space="preserve"> shall be determined in</w:t>
      </w:r>
      <w:r>
        <w:rPr>
          <w:b/>
          <w:bCs/>
          <w:color w:val="auto"/>
          <w:sz w:val="20"/>
          <w:szCs w:val="20"/>
          <w:lang w:eastAsia="zh-CN"/>
        </w:rPr>
        <w:t xml:space="preserve"> following way</w:t>
      </w:r>
      <w:r w:rsidRPr="003167C5">
        <w:rPr>
          <w:b/>
          <w:bCs/>
          <w:color w:val="auto"/>
          <w:sz w:val="20"/>
          <w:szCs w:val="20"/>
          <w:lang w:eastAsia="zh-CN"/>
        </w:rPr>
        <w:t>.</w:t>
      </w:r>
    </w:p>
    <w:p w14:paraId="688A8C07" w14:textId="77777777" w:rsidR="006B085C" w:rsidRPr="003167C5" w:rsidRDefault="006B085C" w:rsidP="006B085C">
      <w:pPr>
        <w:spacing w:after="0"/>
        <w:jc w:val="both"/>
        <w:rPr>
          <w:color w:val="auto"/>
          <w:sz w:val="20"/>
          <w:szCs w:val="20"/>
          <w:lang w:eastAsia="zh-CN"/>
        </w:rPr>
      </w:pPr>
    </w:p>
    <w:p w14:paraId="262ACB86" w14:textId="77777777" w:rsidR="006B085C" w:rsidRPr="003167C5" w:rsidRDefault="006B085C" w:rsidP="006B085C">
      <w:pPr>
        <w:jc w:val="both"/>
        <w:rPr>
          <w:color w:val="auto"/>
          <w:sz w:val="20"/>
          <w:szCs w:val="20"/>
          <w:lang w:eastAsia="zh-CN"/>
        </w:rPr>
      </w:pPr>
      <w:r w:rsidRPr="003167C5">
        <w:rPr>
          <w:color w:val="auto"/>
          <w:sz w:val="20"/>
          <w:szCs w:val="20"/>
          <w:lang w:eastAsia="zh-CN"/>
        </w:rPr>
        <w:lastRenderedPageBreak/>
        <w:t>Scaling default IPCC values VS</w:t>
      </w:r>
      <w:r w:rsidRPr="003167C5">
        <w:rPr>
          <w:color w:val="auto"/>
          <w:sz w:val="20"/>
          <w:szCs w:val="20"/>
          <w:vertAlign w:val="subscript"/>
          <w:lang w:eastAsia="zh-CN"/>
        </w:rPr>
        <w:t>default</w:t>
      </w:r>
      <w:r w:rsidRPr="003167C5">
        <w:rPr>
          <w:color w:val="auto"/>
          <w:sz w:val="20"/>
          <w:szCs w:val="20"/>
          <w:lang w:eastAsia="zh-CN"/>
        </w:rPr>
        <w:t xml:space="preserve"> to adjust for a site-specific average animal weight as shown in equation below:</w:t>
      </w:r>
    </w:p>
    <w:p w14:paraId="52CEAB7F" w14:textId="77777777" w:rsidR="006B085C" w:rsidRPr="003167C5" w:rsidRDefault="00000000" w:rsidP="006B085C">
      <w:pPr>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B085C" w:rsidRPr="003167C5">
        <w:rPr>
          <w:rFonts w:hint="eastAsia"/>
          <w:color w:val="auto"/>
          <w:sz w:val="20"/>
          <w:szCs w:val="20"/>
          <w:lang w:eastAsia="zh-CN"/>
        </w:rPr>
        <w:t xml:space="preserve"> </w:t>
      </w:r>
      <w:r w:rsidR="006B085C" w:rsidRPr="003167C5">
        <w:rPr>
          <w:color w:val="auto"/>
          <w:sz w:val="20"/>
          <w:szCs w:val="20"/>
          <w:lang w:eastAsia="zh-CN"/>
        </w:rPr>
        <w:t xml:space="preserve">                     (Equation </w:t>
      </w:r>
      <w:r w:rsidR="006B085C">
        <w:rPr>
          <w:color w:val="auto"/>
          <w:sz w:val="20"/>
          <w:szCs w:val="20"/>
          <w:lang w:eastAsia="zh-CN"/>
        </w:rPr>
        <w:t>3</w:t>
      </w:r>
      <w:r w:rsidR="006B085C" w:rsidRPr="003167C5">
        <w:rPr>
          <w:color w:val="auto"/>
          <w:sz w:val="20"/>
          <w:szCs w:val="20"/>
          <w:lang w:eastAsia="zh-CN"/>
        </w:rPr>
        <w:t>)</w:t>
      </w:r>
    </w:p>
    <w:p w14:paraId="5D95FC7B" w14:textId="77777777" w:rsidR="006B085C" w:rsidRPr="003167C5" w:rsidRDefault="006B085C" w:rsidP="006B085C">
      <w:pPr>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6B085C" w:rsidRPr="000F0F07" w14:paraId="1B09C452" w14:textId="77777777" w:rsidTr="00761A50">
        <w:tc>
          <w:tcPr>
            <w:tcW w:w="1555" w:type="dxa"/>
          </w:tcPr>
          <w:p w14:paraId="5E03D040" w14:textId="77777777" w:rsidR="006B085C" w:rsidRPr="000F0F07" w:rsidRDefault="006B085C" w:rsidP="00761A50">
            <w:pPr>
              <w:jc w:val="both"/>
              <w:rPr>
                <w:color w:val="auto"/>
                <w:sz w:val="18"/>
                <w:szCs w:val="18"/>
                <w:lang w:eastAsia="zh-CN"/>
              </w:rPr>
            </w:pPr>
            <w:r w:rsidRPr="000F0F07">
              <w:rPr>
                <w:rFonts w:hint="eastAsia"/>
                <w:color w:val="auto"/>
                <w:sz w:val="18"/>
                <w:szCs w:val="18"/>
                <w:lang w:eastAsia="zh-CN"/>
              </w:rPr>
              <w:t>V</w:t>
            </w:r>
            <w:r w:rsidRPr="000F0F07">
              <w:rPr>
                <w:color w:val="auto"/>
                <w:sz w:val="18"/>
                <w:szCs w:val="18"/>
                <w:lang w:eastAsia="zh-CN"/>
              </w:rPr>
              <w:t>S</w:t>
            </w:r>
            <w:r w:rsidRPr="000F0F07">
              <w:rPr>
                <w:color w:val="auto"/>
                <w:sz w:val="18"/>
                <w:szCs w:val="18"/>
                <w:vertAlign w:val="subscript"/>
                <w:lang w:eastAsia="zh-CN"/>
              </w:rPr>
              <w:t>LT,y</w:t>
            </w:r>
          </w:p>
        </w:tc>
        <w:tc>
          <w:tcPr>
            <w:tcW w:w="8067" w:type="dxa"/>
          </w:tcPr>
          <w:p w14:paraId="535911B9" w14:textId="77777777" w:rsidR="006B085C" w:rsidRPr="000F0F07" w:rsidRDefault="006B085C" w:rsidP="00761A50">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Annual volatile solid excretions for livestock LT entering all AWMS on a dry matter weight basis (kg -dm/animal/yr) </w:t>
            </w:r>
          </w:p>
        </w:tc>
      </w:tr>
      <w:tr w:rsidR="006B085C" w:rsidRPr="000F0F07" w14:paraId="11493765" w14:textId="77777777" w:rsidTr="00761A50">
        <w:tc>
          <w:tcPr>
            <w:tcW w:w="1555" w:type="dxa"/>
          </w:tcPr>
          <w:p w14:paraId="60BD36A8" w14:textId="77777777" w:rsidR="006B085C" w:rsidRPr="000F0F07" w:rsidRDefault="006B085C" w:rsidP="00761A50">
            <w:pPr>
              <w:jc w:val="both"/>
              <w:rPr>
                <w:color w:val="auto"/>
                <w:sz w:val="18"/>
                <w:szCs w:val="18"/>
                <w:lang w:eastAsia="zh-CN"/>
              </w:rPr>
            </w:pPr>
            <w:r w:rsidRPr="000F0F07">
              <w:rPr>
                <w:rFonts w:hint="eastAsia"/>
                <w:color w:val="auto"/>
                <w:sz w:val="18"/>
                <w:szCs w:val="18"/>
                <w:lang w:eastAsia="zh-CN"/>
              </w:rPr>
              <w:t>W</w:t>
            </w:r>
            <w:r w:rsidRPr="000F0F07">
              <w:rPr>
                <w:color w:val="auto"/>
                <w:sz w:val="18"/>
                <w:szCs w:val="18"/>
                <w:vertAlign w:val="subscript"/>
                <w:lang w:eastAsia="zh-CN"/>
              </w:rPr>
              <w:t>site</w:t>
            </w:r>
          </w:p>
        </w:tc>
        <w:tc>
          <w:tcPr>
            <w:tcW w:w="8067" w:type="dxa"/>
          </w:tcPr>
          <w:p w14:paraId="55E6C610" w14:textId="77777777" w:rsidR="006B085C" w:rsidRPr="000F0F07" w:rsidRDefault="006B085C" w:rsidP="00761A50">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Average animal weight of a defined livestock population at the project site (kg) </w:t>
            </w:r>
          </w:p>
        </w:tc>
      </w:tr>
      <w:tr w:rsidR="006B085C" w:rsidRPr="000F0F07" w14:paraId="79AB5238" w14:textId="77777777" w:rsidTr="00761A50">
        <w:tc>
          <w:tcPr>
            <w:tcW w:w="1555" w:type="dxa"/>
          </w:tcPr>
          <w:p w14:paraId="40DEE087" w14:textId="77777777" w:rsidR="006B085C" w:rsidRPr="000F0F07" w:rsidRDefault="006B085C" w:rsidP="00761A50">
            <w:pPr>
              <w:jc w:val="both"/>
              <w:rPr>
                <w:color w:val="auto"/>
                <w:sz w:val="18"/>
                <w:szCs w:val="18"/>
                <w:lang w:eastAsia="zh-CN"/>
              </w:rPr>
            </w:pPr>
            <w:r w:rsidRPr="000F0F07">
              <w:rPr>
                <w:rFonts w:hint="eastAsia"/>
                <w:color w:val="auto"/>
                <w:sz w:val="18"/>
                <w:szCs w:val="18"/>
                <w:lang w:eastAsia="zh-CN"/>
              </w:rPr>
              <w:t>W</w:t>
            </w:r>
            <w:r w:rsidRPr="000F0F07">
              <w:rPr>
                <w:color w:val="auto"/>
                <w:sz w:val="18"/>
                <w:szCs w:val="18"/>
                <w:vertAlign w:val="subscript"/>
                <w:lang w:eastAsia="zh-CN"/>
              </w:rPr>
              <w:t>default</w:t>
            </w:r>
          </w:p>
        </w:tc>
        <w:tc>
          <w:tcPr>
            <w:tcW w:w="8067" w:type="dxa"/>
          </w:tcPr>
          <w:p w14:paraId="415875C8" w14:textId="77777777" w:rsidR="006B085C" w:rsidRPr="000F0F07" w:rsidRDefault="006B085C" w:rsidP="00761A50">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Default average animal weight of a defined population (kg) </w:t>
            </w:r>
          </w:p>
        </w:tc>
      </w:tr>
      <w:tr w:rsidR="006B085C" w:rsidRPr="000F0F07" w14:paraId="1D5FA182" w14:textId="77777777" w:rsidTr="00761A50">
        <w:tc>
          <w:tcPr>
            <w:tcW w:w="1555" w:type="dxa"/>
          </w:tcPr>
          <w:p w14:paraId="3C7E2302" w14:textId="77777777" w:rsidR="006B085C" w:rsidRPr="000F0F07" w:rsidRDefault="006B085C" w:rsidP="00761A50">
            <w:pPr>
              <w:jc w:val="both"/>
              <w:rPr>
                <w:color w:val="auto"/>
                <w:sz w:val="18"/>
                <w:szCs w:val="18"/>
                <w:lang w:eastAsia="zh-CN"/>
              </w:rPr>
            </w:pPr>
            <w:r w:rsidRPr="000F0F07">
              <w:rPr>
                <w:rFonts w:hint="eastAsia"/>
                <w:color w:val="auto"/>
                <w:sz w:val="18"/>
                <w:szCs w:val="18"/>
                <w:lang w:eastAsia="zh-CN"/>
              </w:rPr>
              <w:t>V</w:t>
            </w:r>
            <w:r w:rsidRPr="000F0F07">
              <w:rPr>
                <w:color w:val="auto"/>
                <w:sz w:val="18"/>
                <w:szCs w:val="18"/>
                <w:lang w:eastAsia="zh-CN"/>
              </w:rPr>
              <w:t>S</w:t>
            </w:r>
            <w:r w:rsidRPr="000F0F07">
              <w:rPr>
                <w:color w:val="auto"/>
                <w:sz w:val="18"/>
                <w:szCs w:val="18"/>
                <w:vertAlign w:val="subscript"/>
                <w:lang w:eastAsia="zh-CN"/>
              </w:rPr>
              <w:t>default</w:t>
            </w:r>
          </w:p>
        </w:tc>
        <w:tc>
          <w:tcPr>
            <w:tcW w:w="8067" w:type="dxa"/>
          </w:tcPr>
          <w:p w14:paraId="4E11D686" w14:textId="77777777" w:rsidR="006B085C" w:rsidRPr="000F0F07" w:rsidRDefault="006B085C" w:rsidP="00761A50">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Default value for the volatile solid excretion per day on a dry-matter basis for a defined livestock population (kg-dm/animal/day) </w:t>
            </w:r>
          </w:p>
        </w:tc>
      </w:tr>
      <w:tr w:rsidR="006B085C" w:rsidRPr="000F0F07" w14:paraId="30A0748B" w14:textId="77777777" w:rsidTr="00761A50">
        <w:tc>
          <w:tcPr>
            <w:tcW w:w="1555" w:type="dxa"/>
          </w:tcPr>
          <w:p w14:paraId="78C3AEFF" w14:textId="77777777" w:rsidR="006B085C" w:rsidRPr="000F0F07" w:rsidRDefault="006B085C" w:rsidP="00761A50">
            <w:pPr>
              <w:jc w:val="both"/>
              <w:rPr>
                <w:color w:val="auto"/>
                <w:sz w:val="18"/>
                <w:szCs w:val="18"/>
                <w:lang w:eastAsia="zh-CN"/>
              </w:rPr>
            </w:pPr>
            <w:r w:rsidRPr="000F0F07">
              <w:rPr>
                <w:rFonts w:hint="eastAsia"/>
                <w:color w:val="auto"/>
                <w:sz w:val="18"/>
                <w:szCs w:val="18"/>
                <w:lang w:eastAsia="zh-CN"/>
              </w:rPr>
              <w:t>n</w:t>
            </w:r>
            <w:r w:rsidRPr="000F0F07">
              <w:rPr>
                <w:color w:val="auto"/>
                <w:sz w:val="18"/>
                <w:szCs w:val="18"/>
                <w:lang w:eastAsia="zh-CN"/>
              </w:rPr>
              <w:t>d</w:t>
            </w:r>
            <w:r w:rsidRPr="000F0F07">
              <w:rPr>
                <w:color w:val="auto"/>
                <w:sz w:val="18"/>
                <w:szCs w:val="18"/>
                <w:vertAlign w:val="subscript"/>
                <w:lang w:eastAsia="zh-CN"/>
              </w:rPr>
              <w:t>y</w:t>
            </w:r>
          </w:p>
        </w:tc>
        <w:tc>
          <w:tcPr>
            <w:tcW w:w="8067" w:type="dxa"/>
          </w:tcPr>
          <w:p w14:paraId="061D6460" w14:textId="77777777" w:rsidR="006B085C" w:rsidRPr="000F0F07" w:rsidRDefault="006B085C" w:rsidP="00761A50">
            <w:pPr>
              <w:pStyle w:val="Default"/>
              <w:spacing w:line="360" w:lineRule="auto"/>
              <w:jc w:val="both"/>
              <w:rPr>
                <w:rFonts w:cs="Times New Roman (Body CS)"/>
                <w:color w:val="auto"/>
                <w:sz w:val="18"/>
                <w:szCs w:val="18"/>
                <w:lang w:val="en-US" w:eastAsia="zh-CN"/>
                <w14:cntxtAlts/>
              </w:rPr>
            </w:pPr>
            <w:r w:rsidRPr="000F0F07">
              <w:rPr>
                <w:rFonts w:cs="Times New Roman (Body CS)"/>
                <w:color w:val="auto"/>
                <w:sz w:val="18"/>
                <w:szCs w:val="18"/>
                <w:lang w:val="en-US" w:eastAsia="zh-CN"/>
                <w14:cntxtAlts/>
              </w:rPr>
              <w:t xml:space="preserve">Number of days treatment plant was operational in year y </w:t>
            </w:r>
          </w:p>
        </w:tc>
      </w:tr>
    </w:tbl>
    <w:p w14:paraId="16A3BEC8" w14:textId="77777777" w:rsidR="006B085C" w:rsidRPr="003167C5" w:rsidRDefault="006B085C" w:rsidP="006B085C">
      <w:pPr>
        <w:jc w:val="both"/>
        <w:rPr>
          <w:rFonts w:ascii="Arial" w:hAnsi="Arial" w:cs="Arial"/>
          <w:color w:val="auto"/>
          <w:szCs w:val="22"/>
          <w:lang w:eastAsia="zh-CN"/>
          <w14:cntxtAlts w14:val="0"/>
        </w:rPr>
      </w:pPr>
      <w:r w:rsidRPr="003167C5">
        <w:rPr>
          <w:color w:val="auto"/>
          <w:sz w:val="20"/>
          <w:szCs w:val="20"/>
          <w:lang w:eastAsia="zh-CN"/>
        </w:rPr>
        <w:t xml:space="preserve"> </w:t>
      </w:r>
    </w:p>
    <w:p w14:paraId="22DAC0AC" w14:textId="77777777" w:rsidR="006B085C" w:rsidRDefault="006B085C" w:rsidP="006B085C">
      <w:pPr>
        <w:spacing w:after="0"/>
        <w:jc w:val="both"/>
        <w:rPr>
          <w:b/>
          <w:bCs/>
          <w:color w:val="auto"/>
          <w:sz w:val="20"/>
          <w:szCs w:val="20"/>
          <w:lang w:eastAsia="zh-CN"/>
        </w:rPr>
      </w:pPr>
      <w:r w:rsidRPr="003167C5">
        <w:rPr>
          <w:rFonts w:hint="eastAsia"/>
          <w:b/>
          <w:bCs/>
          <w:color w:val="auto"/>
          <w:sz w:val="20"/>
          <w:szCs w:val="20"/>
          <w:lang w:eastAsia="zh-CN"/>
        </w:rPr>
        <w:t>(B)</w:t>
      </w:r>
      <w:r w:rsidRPr="003167C5">
        <w:rPr>
          <w:b/>
          <w:bCs/>
          <w:color w:val="auto"/>
          <w:sz w:val="20"/>
          <w:szCs w:val="20"/>
          <w:lang w:eastAsia="zh-CN"/>
        </w:rPr>
        <w:t>Annual average number of animals of type LT (N</w:t>
      </w:r>
      <w:r w:rsidRPr="003167C5">
        <w:rPr>
          <w:b/>
          <w:bCs/>
          <w:color w:val="auto"/>
          <w:sz w:val="20"/>
          <w:szCs w:val="20"/>
          <w:vertAlign w:val="subscript"/>
          <w:lang w:eastAsia="zh-CN"/>
        </w:rPr>
        <w:t>LT</w:t>
      </w:r>
      <w:r w:rsidRPr="003167C5">
        <w:rPr>
          <w:b/>
          <w:bCs/>
          <w:color w:val="auto"/>
          <w:sz w:val="20"/>
          <w:szCs w:val="20"/>
          <w:lang w:eastAsia="zh-CN"/>
        </w:rPr>
        <w:t>) shall be determined in following ways</w:t>
      </w:r>
    </w:p>
    <w:p w14:paraId="3D1E3AEF" w14:textId="77777777" w:rsidR="006B085C" w:rsidRPr="003167C5" w:rsidRDefault="006B085C" w:rsidP="006B085C">
      <w:pPr>
        <w:spacing w:after="0"/>
        <w:jc w:val="both"/>
        <w:rPr>
          <w:b/>
          <w:bCs/>
          <w:color w:val="auto"/>
          <w:sz w:val="20"/>
          <w:szCs w:val="20"/>
          <w:lang w:eastAsia="zh-CN"/>
        </w:rPr>
      </w:pPr>
      <w:r w:rsidRPr="003167C5">
        <w:rPr>
          <w:rFonts w:hint="eastAsia"/>
          <w:b/>
          <w:bCs/>
          <w:color w:val="auto"/>
          <w:sz w:val="20"/>
          <w:szCs w:val="20"/>
          <w:lang w:eastAsia="zh-CN"/>
        </w:rPr>
        <w:t>O</w:t>
      </w:r>
      <w:r w:rsidRPr="003167C5">
        <w:rPr>
          <w:b/>
          <w:bCs/>
          <w:color w:val="auto"/>
          <w:sz w:val="20"/>
          <w:szCs w:val="20"/>
          <w:lang w:eastAsia="zh-CN"/>
        </w:rPr>
        <w:t>p</w:t>
      </w:r>
      <w:r w:rsidRPr="003167C5">
        <w:rPr>
          <w:rFonts w:hint="eastAsia"/>
          <w:b/>
          <w:bCs/>
          <w:color w:val="auto"/>
          <w:sz w:val="20"/>
          <w:szCs w:val="20"/>
          <w:lang w:eastAsia="zh-CN"/>
        </w:rPr>
        <w:t>tion</w:t>
      </w:r>
      <w:r w:rsidRPr="003167C5">
        <w:rPr>
          <w:b/>
          <w:bCs/>
          <w:color w:val="auto"/>
          <w:sz w:val="20"/>
          <w:szCs w:val="20"/>
          <w:lang w:eastAsia="zh-CN"/>
        </w:rPr>
        <w:t xml:space="preserve"> 1:</w:t>
      </w:r>
    </w:p>
    <w:p w14:paraId="4BC7C25B" w14:textId="77777777" w:rsidR="006B085C" w:rsidRPr="003167C5" w:rsidRDefault="00000000" w:rsidP="006B085C">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hint="eastAsia"/>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6B085C" w:rsidRPr="003167C5">
        <w:rPr>
          <w:rFonts w:hint="eastAsia"/>
          <w:color w:val="auto"/>
          <w:sz w:val="20"/>
          <w:szCs w:val="20"/>
          <w:lang w:eastAsia="zh-CN"/>
        </w:rPr>
        <w:t xml:space="preserve"> </w:t>
      </w:r>
      <w:r w:rsidR="006B085C" w:rsidRPr="003167C5">
        <w:rPr>
          <w:color w:val="auto"/>
          <w:sz w:val="20"/>
          <w:szCs w:val="20"/>
          <w:lang w:eastAsia="zh-CN"/>
        </w:rPr>
        <w:t xml:space="preserve">         (Equation </w:t>
      </w:r>
      <w:r w:rsidR="006B085C">
        <w:rPr>
          <w:color w:val="auto"/>
          <w:sz w:val="20"/>
          <w:szCs w:val="20"/>
          <w:lang w:eastAsia="zh-CN"/>
        </w:rPr>
        <w:t>4</w:t>
      </w:r>
      <w:r w:rsidR="006B085C" w:rsidRPr="003167C5">
        <w:rPr>
          <w:color w:val="auto"/>
          <w:sz w:val="20"/>
          <w:szCs w:val="20"/>
          <w:lang w:eastAsia="zh-CN"/>
        </w:rPr>
        <w:t>)</w:t>
      </w:r>
    </w:p>
    <w:p w14:paraId="49780D9A"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6B085C" w:rsidRPr="00195F18" w14:paraId="2D4DAB88" w14:textId="77777777" w:rsidTr="00761A50">
        <w:tc>
          <w:tcPr>
            <w:tcW w:w="1271" w:type="dxa"/>
          </w:tcPr>
          <w:p w14:paraId="1DAEA00B" w14:textId="77777777" w:rsidR="006B085C" w:rsidRPr="00195F18" w:rsidRDefault="006B085C" w:rsidP="00761A50">
            <w:pPr>
              <w:jc w:val="both"/>
              <w:rPr>
                <w:color w:val="auto"/>
                <w:sz w:val="18"/>
                <w:szCs w:val="18"/>
                <w:lang w:eastAsia="zh-CN"/>
              </w:rPr>
            </w:pPr>
            <w:r w:rsidRPr="00195F18">
              <w:rPr>
                <w:color w:val="auto"/>
                <w:sz w:val="18"/>
                <w:szCs w:val="18"/>
                <w:lang w:eastAsia="zh-CN"/>
              </w:rPr>
              <w:t>N</w:t>
            </w:r>
            <w:r w:rsidRPr="00195F18">
              <w:rPr>
                <w:color w:val="auto"/>
                <w:sz w:val="18"/>
                <w:szCs w:val="18"/>
                <w:vertAlign w:val="subscript"/>
                <w:lang w:eastAsia="zh-CN"/>
              </w:rPr>
              <w:t>LT</w:t>
            </w:r>
          </w:p>
        </w:tc>
        <w:tc>
          <w:tcPr>
            <w:tcW w:w="8351" w:type="dxa"/>
          </w:tcPr>
          <w:p w14:paraId="4F3E8A55"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Annual average number of animals of type </w:t>
            </w:r>
            <w:r w:rsidRPr="00195F18">
              <w:rPr>
                <w:i/>
                <w:iCs/>
                <w:color w:val="auto"/>
                <w:sz w:val="18"/>
                <w:szCs w:val="18"/>
              </w:rPr>
              <w:t xml:space="preserve">LT </w:t>
            </w:r>
            <w:r w:rsidRPr="00195F18">
              <w:rPr>
                <w:color w:val="auto"/>
                <w:sz w:val="18"/>
                <w:szCs w:val="18"/>
              </w:rPr>
              <w:t xml:space="preserve">for the year </w:t>
            </w:r>
            <w:r w:rsidRPr="00195F18">
              <w:rPr>
                <w:i/>
                <w:iCs/>
                <w:color w:val="auto"/>
                <w:sz w:val="18"/>
                <w:szCs w:val="18"/>
              </w:rPr>
              <w:t xml:space="preserve">y </w:t>
            </w:r>
            <w:r w:rsidRPr="00195F18">
              <w:rPr>
                <w:color w:val="auto"/>
                <w:sz w:val="18"/>
                <w:szCs w:val="18"/>
              </w:rPr>
              <w:t xml:space="preserve">(number) </w:t>
            </w:r>
          </w:p>
        </w:tc>
      </w:tr>
      <w:tr w:rsidR="006B085C" w:rsidRPr="00195F18" w14:paraId="0C327383" w14:textId="77777777" w:rsidTr="00761A50">
        <w:tc>
          <w:tcPr>
            <w:tcW w:w="1271" w:type="dxa"/>
          </w:tcPr>
          <w:p w14:paraId="17BA5348"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da,LT</w:t>
            </w:r>
          </w:p>
        </w:tc>
        <w:tc>
          <w:tcPr>
            <w:tcW w:w="8351" w:type="dxa"/>
          </w:tcPr>
          <w:p w14:paraId="6219A096"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Number of days animal of type </w:t>
            </w:r>
            <w:r w:rsidRPr="00195F18">
              <w:rPr>
                <w:i/>
                <w:iCs/>
                <w:color w:val="auto"/>
                <w:sz w:val="18"/>
                <w:szCs w:val="18"/>
              </w:rPr>
              <w:t xml:space="preserve">LT </w:t>
            </w:r>
            <w:r w:rsidRPr="00195F18">
              <w:rPr>
                <w:color w:val="auto"/>
                <w:sz w:val="18"/>
                <w:szCs w:val="18"/>
              </w:rPr>
              <w:t xml:space="preserve">is alive in the farm in the year </w:t>
            </w:r>
            <w:r w:rsidRPr="00195F18">
              <w:rPr>
                <w:i/>
                <w:iCs/>
                <w:color w:val="auto"/>
                <w:sz w:val="18"/>
                <w:szCs w:val="18"/>
              </w:rPr>
              <w:t xml:space="preserve">y </w:t>
            </w:r>
            <w:r w:rsidRPr="00195F18">
              <w:rPr>
                <w:color w:val="auto"/>
                <w:sz w:val="18"/>
                <w:szCs w:val="18"/>
              </w:rPr>
              <w:t xml:space="preserve">(number) </w:t>
            </w:r>
          </w:p>
        </w:tc>
      </w:tr>
      <w:tr w:rsidR="006B085C" w:rsidRPr="00195F18" w14:paraId="37D37708" w14:textId="77777777" w:rsidTr="00761A50">
        <w:tc>
          <w:tcPr>
            <w:tcW w:w="1271" w:type="dxa"/>
          </w:tcPr>
          <w:p w14:paraId="068613FA"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p,LT</w:t>
            </w:r>
          </w:p>
        </w:tc>
        <w:tc>
          <w:tcPr>
            <w:tcW w:w="8351" w:type="dxa"/>
          </w:tcPr>
          <w:p w14:paraId="60B917D0"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Number of animals of type </w:t>
            </w:r>
            <w:r w:rsidRPr="00195F18">
              <w:rPr>
                <w:i/>
                <w:iCs/>
                <w:color w:val="auto"/>
                <w:sz w:val="18"/>
                <w:szCs w:val="18"/>
              </w:rPr>
              <w:t xml:space="preserve">LT </w:t>
            </w:r>
            <w:r w:rsidRPr="00195F18">
              <w:rPr>
                <w:color w:val="auto"/>
                <w:sz w:val="18"/>
                <w:szCs w:val="18"/>
              </w:rPr>
              <w:t xml:space="preserve">produced annually for the year </w:t>
            </w:r>
            <w:r w:rsidRPr="00195F18">
              <w:rPr>
                <w:i/>
                <w:iCs/>
                <w:color w:val="auto"/>
                <w:sz w:val="18"/>
                <w:szCs w:val="18"/>
              </w:rPr>
              <w:t xml:space="preserve">y </w:t>
            </w:r>
            <w:r w:rsidRPr="00195F18">
              <w:rPr>
                <w:color w:val="auto"/>
                <w:sz w:val="18"/>
                <w:szCs w:val="18"/>
              </w:rPr>
              <w:t xml:space="preserve">(number) </w:t>
            </w:r>
          </w:p>
        </w:tc>
      </w:tr>
    </w:tbl>
    <w:p w14:paraId="468A3A09" w14:textId="77777777" w:rsidR="006B085C" w:rsidRPr="0097451E" w:rsidRDefault="006B085C" w:rsidP="006B085C">
      <w:pPr>
        <w:spacing w:after="0"/>
        <w:jc w:val="both"/>
        <w:rPr>
          <w:b/>
          <w:bCs/>
          <w:color w:val="auto"/>
          <w:sz w:val="20"/>
          <w:szCs w:val="20"/>
          <w:lang w:eastAsia="zh-CN"/>
        </w:rPr>
      </w:pPr>
    </w:p>
    <w:p w14:paraId="3FE133BA" w14:textId="77777777" w:rsidR="006B085C" w:rsidRPr="003167C5" w:rsidRDefault="006B085C" w:rsidP="006B085C">
      <w:pPr>
        <w:spacing w:after="0"/>
        <w:jc w:val="both"/>
        <w:rPr>
          <w:b/>
          <w:bCs/>
          <w:color w:val="auto"/>
          <w:sz w:val="20"/>
          <w:szCs w:val="20"/>
          <w:lang w:eastAsia="zh-CN"/>
        </w:rPr>
      </w:pPr>
      <w:r w:rsidRPr="003167C5">
        <w:rPr>
          <w:rFonts w:hint="eastAsia"/>
          <w:b/>
          <w:bCs/>
          <w:color w:val="auto"/>
          <w:sz w:val="20"/>
          <w:szCs w:val="20"/>
          <w:lang w:eastAsia="zh-CN"/>
        </w:rPr>
        <w:t>O</w:t>
      </w:r>
      <w:r w:rsidRPr="003167C5">
        <w:rPr>
          <w:b/>
          <w:bCs/>
          <w:color w:val="auto"/>
          <w:sz w:val="20"/>
          <w:szCs w:val="20"/>
          <w:lang w:eastAsia="zh-CN"/>
        </w:rPr>
        <w:t>p</w:t>
      </w:r>
      <w:r w:rsidRPr="003167C5">
        <w:rPr>
          <w:rFonts w:hint="eastAsia"/>
          <w:b/>
          <w:bCs/>
          <w:color w:val="auto"/>
          <w:sz w:val="20"/>
          <w:szCs w:val="20"/>
          <w:lang w:eastAsia="zh-CN"/>
        </w:rPr>
        <w:t>tion</w:t>
      </w:r>
      <w:r w:rsidRPr="003167C5">
        <w:rPr>
          <w:b/>
          <w:bCs/>
          <w:color w:val="auto"/>
          <w:sz w:val="20"/>
          <w:szCs w:val="20"/>
          <w:lang w:eastAsia="zh-CN"/>
        </w:rPr>
        <w:t xml:space="preserve"> 2:</w:t>
      </w:r>
    </w:p>
    <w:p w14:paraId="3D8A32D9"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3167C5">
        <w:rPr>
          <w:color w:val="auto"/>
          <w:sz w:val="20"/>
          <w:szCs w:val="20"/>
          <w:vertAlign w:val="subscript"/>
          <w:lang w:eastAsia="zh-CN"/>
        </w:rPr>
        <w:t>LT</w:t>
      </w:r>
      <w:r w:rsidRPr="003167C5">
        <w:rPr>
          <w:color w:val="auto"/>
          <w:sz w:val="20"/>
          <w:szCs w:val="20"/>
          <w:lang w:eastAsia="zh-CN"/>
        </w:rPr>
        <w:t xml:space="preserve">) may be calculated as follows: </w:t>
      </w:r>
    </w:p>
    <w:p w14:paraId="79CD8539" w14:textId="77777777" w:rsidR="006B085C" w:rsidRPr="003167C5" w:rsidRDefault="00000000" w:rsidP="006B085C">
      <w:pPr>
        <w:spacing w:after="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6B085C" w:rsidRPr="003167C5">
        <w:rPr>
          <w:rFonts w:hint="eastAsia"/>
          <w:i/>
          <w:iCs/>
          <w:color w:val="auto"/>
          <w:sz w:val="20"/>
          <w:szCs w:val="20"/>
          <w:lang w:eastAsia="zh-CN"/>
        </w:rPr>
        <w:t xml:space="preserve"> </w:t>
      </w:r>
      <w:r w:rsidR="006B085C" w:rsidRPr="003167C5">
        <w:rPr>
          <w:i/>
          <w:iCs/>
          <w:color w:val="auto"/>
          <w:sz w:val="20"/>
          <w:szCs w:val="20"/>
          <w:lang w:eastAsia="zh-CN"/>
        </w:rPr>
        <w:t xml:space="preserve"> </w:t>
      </w:r>
      <w:r w:rsidR="006B085C" w:rsidRPr="003167C5">
        <w:rPr>
          <w:color w:val="auto"/>
          <w:sz w:val="20"/>
          <w:szCs w:val="20"/>
          <w:lang w:eastAsia="zh-CN"/>
        </w:rPr>
        <w:t xml:space="preserve">   (Equation </w:t>
      </w:r>
      <w:r w:rsidR="006B085C">
        <w:rPr>
          <w:color w:val="auto"/>
          <w:sz w:val="20"/>
          <w:szCs w:val="20"/>
          <w:lang w:eastAsia="zh-CN"/>
        </w:rPr>
        <w:t>5</w:t>
      </w:r>
      <w:r w:rsidR="006B085C" w:rsidRPr="003167C5">
        <w:rPr>
          <w:color w:val="auto"/>
          <w:sz w:val="20"/>
          <w:szCs w:val="20"/>
          <w:lang w:eastAsia="zh-CN"/>
        </w:rPr>
        <w:t>)</w:t>
      </w:r>
    </w:p>
    <w:p w14:paraId="5C7CC61B"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26"/>
      </w:tblGrid>
      <w:tr w:rsidR="006B085C" w:rsidRPr="00195F18" w14:paraId="1DB76426" w14:textId="77777777" w:rsidTr="00761A50">
        <w:tc>
          <w:tcPr>
            <w:tcW w:w="1696" w:type="dxa"/>
          </w:tcPr>
          <w:p w14:paraId="39C8D0F3" w14:textId="77777777" w:rsidR="006B085C" w:rsidRPr="00195F18" w:rsidRDefault="006B085C" w:rsidP="00761A50">
            <w:pPr>
              <w:jc w:val="both"/>
              <w:rPr>
                <w:b/>
                <w:bCs/>
                <w:i/>
                <w:iCs/>
                <w:color w:val="auto"/>
                <w:sz w:val="18"/>
                <w:szCs w:val="18"/>
                <w:lang w:eastAsia="zh-CN"/>
              </w:rPr>
            </w:pPr>
            <w:r w:rsidRPr="00195F18">
              <w:rPr>
                <w:color w:val="auto"/>
                <w:sz w:val="18"/>
                <w:szCs w:val="18"/>
                <w:lang w:eastAsia="zh-CN"/>
              </w:rPr>
              <w:t>N</w:t>
            </w:r>
            <w:r w:rsidRPr="00195F18">
              <w:rPr>
                <w:color w:val="auto"/>
                <w:sz w:val="18"/>
                <w:szCs w:val="18"/>
                <w:vertAlign w:val="subscript"/>
                <w:lang w:eastAsia="zh-CN"/>
              </w:rPr>
              <w:t>LT</w:t>
            </w:r>
          </w:p>
        </w:tc>
        <w:tc>
          <w:tcPr>
            <w:tcW w:w="7926" w:type="dxa"/>
          </w:tcPr>
          <w:p w14:paraId="6804DDA1" w14:textId="77777777" w:rsidR="006B085C" w:rsidRPr="00195F18" w:rsidRDefault="006B085C" w:rsidP="00761A50">
            <w:pPr>
              <w:jc w:val="both"/>
              <w:rPr>
                <w:b/>
                <w:bCs/>
                <w:i/>
                <w:iCs/>
                <w:color w:val="auto"/>
                <w:sz w:val="18"/>
                <w:szCs w:val="18"/>
                <w:lang w:eastAsia="zh-CN"/>
              </w:rPr>
            </w:pPr>
            <w:r w:rsidRPr="00195F18">
              <w:rPr>
                <w:color w:val="auto"/>
                <w:sz w:val="18"/>
                <w:szCs w:val="18"/>
              </w:rPr>
              <w:t xml:space="preserve">Annual average number of animals of type </w:t>
            </w:r>
            <w:r w:rsidRPr="00195F18">
              <w:rPr>
                <w:i/>
                <w:iCs/>
                <w:color w:val="auto"/>
                <w:sz w:val="18"/>
                <w:szCs w:val="18"/>
              </w:rPr>
              <w:t xml:space="preserve">LT </w:t>
            </w:r>
            <w:r w:rsidRPr="00195F18">
              <w:rPr>
                <w:color w:val="auto"/>
                <w:sz w:val="18"/>
                <w:szCs w:val="18"/>
              </w:rPr>
              <w:t xml:space="preserve">for the year </w:t>
            </w:r>
            <w:r w:rsidRPr="00195F18">
              <w:rPr>
                <w:i/>
                <w:iCs/>
                <w:color w:val="auto"/>
                <w:sz w:val="18"/>
                <w:szCs w:val="18"/>
              </w:rPr>
              <w:t xml:space="preserve">y </w:t>
            </w:r>
            <w:r w:rsidRPr="00195F18">
              <w:rPr>
                <w:color w:val="auto"/>
                <w:sz w:val="18"/>
                <w:szCs w:val="18"/>
              </w:rPr>
              <w:t xml:space="preserve">(number) </w:t>
            </w:r>
          </w:p>
        </w:tc>
      </w:tr>
      <w:tr w:rsidR="006B085C" w:rsidRPr="00195F18" w14:paraId="2A28650E" w14:textId="77777777" w:rsidTr="00761A50">
        <w:trPr>
          <w:trHeight w:val="43"/>
        </w:trPr>
        <w:tc>
          <w:tcPr>
            <w:tcW w:w="1696" w:type="dxa"/>
          </w:tcPr>
          <w:p w14:paraId="1F89C68C"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AA,LT</w:t>
            </w:r>
          </w:p>
        </w:tc>
        <w:tc>
          <w:tcPr>
            <w:tcW w:w="7926" w:type="dxa"/>
          </w:tcPr>
          <w:p w14:paraId="039299F1" w14:textId="77777777" w:rsidR="006B085C" w:rsidRPr="00195F18" w:rsidRDefault="006B085C" w:rsidP="00761A50">
            <w:pPr>
              <w:pStyle w:val="Default"/>
              <w:spacing w:line="360" w:lineRule="auto"/>
              <w:jc w:val="both"/>
              <w:rPr>
                <w:color w:val="auto"/>
                <w:sz w:val="18"/>
                <w:szCs w:val="18"/>
              </w:rPr>
            </w:pPr>
            <w:r w:rsidRPr="00195F18">
              <w:rPr>
                <w:color w:val="auto"/>
                <w:sz w:val="18"/>
                <w:szCs w:val="18"/>
              </w:rPr>
              <w:t xml:space="preserve">Daily stock of animals of type </w:t>
            </w:r>
            <w:r w:rsidRPr="00195F18">
              <w:rPr>
                <w:i/>
                <w:iCs/>
                <w:color w:val="auto"/>
                <w:sz w:val="18"/>
                <w:szCs w:val="18"/>
              </w:rPr>
              <w:t xml:space="preserve">LT </w:t>
            </w:r>
            <w:r w:rsidRPr="00195F18">
              <w:rPr>
                <w:color w:val="auto"/>
                <w:sz w:val="18"/>
                <w:szCs w:val="18"/>
              </w:rPr>
              <w:t xml:space="preserve">in the farm, discounting dead and discarded animals (number) </w:t>
            </w:r>
          </w:p>
        </w:tc>
      </w:tr>
    </w:tbl>
    <w:p w14:paraId="6AB98DE5" w14:textId="77777777" w:rsidR="006B085C" w:rsidRPr="003167C5" w:rsidRDefault="006B085C" w:rsidP="006B085C">
      <w:pPr>
        <w:spacing w:after="0"/>
        <w:jc w:val="both"/>
        <w:rPr>
          <w:b/>
          <w:bCs/>
          <w:i/>
          <w:iCs/>
          <w:color w:val="auto"/>
          <w:sz w:val="20"/>
          <w:szCs w:val="20"/>
          <w:lang w:eastAsia="zh-CN"/>
        </w:rPr>
      </w:pPr>
    </w:p>
    <w:p w14:paraId="6B8572CA"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 xml:space="preserve">There are two types of swine in this project, i.e., Market swine and </w:t>
      </w:r>
      <w:bookmarkStart w:id="91" w:name="OLE_LINK4"/>
      <w:r w:rsidRPr="003167C5">
        <w:rPr>
          <w:color w:val="auto"/>
          <w:sz w:val="20"/>
          <w:szCs w:val="20"/>
          <w:lang w:eastAsia="zh-CN"/>
        </w:rPr>
        <w:t>Breeding swine</w:t>
      </w:r>
      <w:bookmarkEnd w:id="91"/>
      <w:r w:rsidRPr="003167C5">
        <w:rPr>
          <w:color w:val="auto"/>
          <w:sz w:val="20"/>
          <w:szCs w:val="20"/>
          <w:lang w:eastAsia="zh-CN"/>
        </w:rPr>
        <w:t>. For Market swine, Option 1 is adopted to calculate N</w:t>
      </w:r>
      <w:r w:rsidRPr="003167C5">
        <w:rPr>
          <w:color w:val="auto"/>
          <w:sz w:val="20"/>
          <w:szCs w:val="20"/>
          <w:vertAlign w:val="subscript"/>
          <w:lang w:eastAsia="zh-CN"/>
        </w:rPr>
        <w:t>LT</w:t>
      </w:r>
      <w:r w:rsidRPr="003167C5">
        <w:rPr>
          <w:color w:val="auto"/>
          <w:sz w:val="20"/>
          <w:szCs w:val="20"/>
          <w:lang w:eastAsia="zh-CN"/>
        </w:rPr>
        <w:t>. For Breeding swine, the PP can monitor the daily stock of breeding swine in a reliable way, discounting dead breeding swine and discarded them from the productive process from the daily stock. So, the Option 2 is adopted to calculate N</w:t>
      </w:r>
      <w:r w:rsidRPr="003167C5">
        <w:rPr>
          <w:color w:val="auto"/>
          <w:sz w:val="20"/>
          <w:szCs w:val="20"/>
          <w:vertAlign w:val="subscript"/>
          <w:lang w:eastAsia="zh-CN"/>
        </w:rPr>
        <w:t>LT</w:t>
      </w:r>
      <w:r w:rsidRPr="003167C5">
        <w:rPr>
          <w:color w:val="auto"/>
          <w:sz w:val="20"/>
          <w:szCs w:val="20"/>
          <w:lang w:eastAsia="zh-CN"/>
        </w:rPr>
        <w:t xml:space="preserve"> for Breeding swine. </w:t>
      </w:r>
    </w:p>
    <w:p w14:paraId="79919F19" w14:textId="77777777" w:rsidR="006B085C" w:rsidRPr="003167C5" w:rsidRDefault="006B085C" w:rsidP="006B085C">
      <w:pPr>
        <w:jc w:val="both"/>
        <w:rPr>
          <w:color w:val="auto"/>
          <w:sz w:val="20"/>
          <w:szCs w:val="20"/>
          <w:lang w:eastAsia="zh-CN"/>
        </w:rPr>
      </w:pPr>
    </w:p>
    <w:p w14:paraId="62917BB0" w14:textId="77777777" w:rsidR="006B085C" w:rsidRPr="003167C5" w:rsidRDefault="006B085C" w:rsidP="006B085C">
      <w:pPr>
        <w:spacing w:after="0"/>
        <w:jc w:val="both"/>
        <w:rPr>
          <w:b/>
          <w:bCs/>
          <w:color w:val="auto"/>
          <w:sz w:val="20"/>
          <w:szCs w:val="20"/>
          <w:lang w:eastAsia="zh-CN"/>
        </w:rPr>
      </w:pPr>
      <w:r w:rsidRPr="003167C5">
        <w:rPr>
          <w:rFonts w:hint="eastAsia"/>
          <w:b/>
          <w:bCs/>
          <w:color w:val="auto"/>
          <w:sz w:val="20"/>
          <w:szCs w:val="20"/>
          <w:lang w:eastAsia="zh-CN"/>
        </w:rPr>
        <w:t>(</w:t>
      </w:r>
      <w:r w:rsidRPr="003167C5">
        <w:rPr>
          <w:b/>
          <w:bCs/>
          <w:color w:val="auto"/>
          <w:sz w:val="20"/>
          <w:szCs w:val="20"/>
          <w:lang w:eastAsia="zh-CN"/>
        </w:rPr>
        <w:t>C</w:t>
      </w:r>
      <w:r w:rsidRPr="003167C5">
        <w:rPr>
          <w:rFonts w:hint="eastAsia"/>
          <w:b/>
          <w:bCs/>
          <w:color w:val="auto"/>
          <w:sz w:val="20"/>
          <w:szCs w:val="20"/>
          <w:lang w:eastAsia="zh-CN"/>
        </w:rPr>
        <w:t>)</w:t>
      </w:r>
      <w:r w:rsidRPr="003167C5">
        <w:rPr>
          <w:sz w:val="20"/>
          <w:szCs w:val="20"/>
        </w:rPr>
        <w:t xml:space="preserve"> </w:t>
      </w:r>
      <w:r w:rsidRPr="003167C5">
        <w:rPr>
          <w:b/>
          <w:bCs/>
          <w:color w:val="auto"/>
          <w:sz w:val="20"/>
          <w:szCs w:val="20"/>
          <w:lang w:eastAsia="zh-CN"/>
        </w:rPr>
        <w:t>Maximum methane producing potential(B</w:t>
      </w:r>
      <w:r w:rsidRPr="003167C5">
        <w:rPr>
          <w:b/>
          <w:bCs/>
          <w:color w:val="auto"/>
          <w:sz w:val="20"/>
          <w:szCs w:val="20"/>
          <w:vertAlign w:val="subscript"/>
          <w:lang w:eastAsia="zh-CN"/>
        </w:rPr>
        <w:t>0,LT</w:t>
      </w:r>
      <w:r w:rsidRPr="003167C5">
        <w:rPr>
          <w:b/>
          <w:bCs/>
          <w:color w:val="auto"/>
          <w:sz w:val="20"/>
          <w:szCs w:val="20"/>
          <w:lang w:eastAsia="zh-CN"/>
        </w:rPr>
        <w:t>)</w:t>
      </w:r>
    </w:p>
    <w:p w14:paraId="024307A7" w14:textId="77777777" w:rsidR="006B085C" w:rsidRDefault="006B085C" w:rsidP="006B085C">
      <w:pPr>
        <w:spacing w:after="0"/>
        <w:jc w:val="both"/>
        <w:rPr>
          <w:color w:val="auto"/>
          <w:sz w:val="20"/>
          <w:szCs w:val="20"/>
          <w:lang w:eastAsia="zh-CN"/>
        </w:rPr>
      </w:pPr>
      <w:r>
        <w:rPr>
          <w:color w:val="auto"/>
          <w:sz w:val="20"/>
          <w:szCs w:val="20"/>
          <w:lang w:eastAsia="zh-CN"/>
        </w:rPr>
        <w:lastRenderedPageBreak/>
        <w:t>According to applied methodology ACM0010(Version 08.0), t</w:t>
      </w:r>
      <w:r w:rsidRPr="003167C5">
        <w:rPr>
          <w:color w:val="auto"/>
          <w:sz w:val="20"/>
          <w:szCs w:val="20"/>
          <w:lang w:eastAsia="zh-CN"/>
        </w:rPr>
        <w:t>his value varies by species and diet. Default values are used, and they are taken from tables 10A-4 through 10A-9 (IPCC 2006 Guidelines for National Greenhouse Gas Inventories volume 4, chapter10).</w:t>
      </w:r>
    </w:p>
    <w:p w14:paraId="608936AE" w14:textId="77777777" w:rsidR="006B085C" w:rsidRPr="003167C5" w:rsidRDefault="006B085C" w:rsidP="006B085C">
      <w:pPr>
        <w:spacing w:after="0"/>
        <w:jc w:val="both"/>
        <w:rPr>
          <w:color w:val="auto"/>
          <w:sz w:val="20"/>
          <w:szCs w:val="20"/>
          <w:lang w:eastAsia="zh-CN"/>
        </w:rPr>
      </w:pPr>
    </w:p>
    <w:p w14:paraId="0B03A714" w14:textId="77777777" w:rsidR="006B085C" w:rsidRPr="00862811" w:rsidRDefault="006B085C" w:rsidP="006B085C">
      <w:pPr>
        <w:spacing w:after="0"/>
        <w:jc w:val="both"/>
        <w:rPr>
          <w:color w:val="auto"/>
          <w:sz w:val="20"/>
          <w:szCs w:val="20"/>
          <w:lang w:eastAsia="zh-CN"/>
        </w:rPr>
      </w:pPr>
      <w:r>
        <w:rPr>
          <w:color w:val="auto"/>
          <w:sz w:val="20"/>
          <w:szCs w:val="20"/>
          <w:lang w:eastAsia="zh-CN"/>
        </w:rPr>
        <w:t>T</w:t>
      </w:r>
      <w:r>
        <w:rPr>
          <w:rFonts w:hint="eastAsia"/>
          <w:color w:val="auto"/>
          <w:sz w:val="20"/>
          <w:szCs w:val="20"/>
          <w:lang w:eastAsia="zh-CN"/>
        </w:rPr>
        <w:t>he</w:t>
      </w:r>
      <w:r>
        <w:rPr>
          <w:color w:val="auto"/>
          <w:sz w:val="20"/>
          <w:szCs w:val="20"/>
          <w:lang w:eastAsia="zh-CN"/>
        </w:rPr>
        <w:t xml:space="preserve"> proposed project is located in Guangxi Province, China, Asia. According to Table 10A-7 and 10A-8 of </w:t>
      </w:r>
      <w:r w:rsidRPr="00862811">
        <w:rPr>
          <w:color w:val="auto"/>
          <w:sz w:val="20"/>
          <w:szCs w:val="20"/>
          <w:lang w:eastAsia="zh-CN"/>
        </w:rPr>
        <w:t>IPCC 2006 Guidelines for National Greenhouse Gas Inventories volume 4, chapter10</w:t>
      </w:r>
      <w:r>
        <w:rPr>
          <w:color w:val="auto"/>
          <w:sz w:val="20"/>
          <w:szCs w:val="20"/>
          <w:lang w:eastAsia="zh-CN"/>
        </w:rPr>
        <w:t>, the m</w:t>
      </w:r>
      <w:r w:rsidRPr="00862811">
        <w:rPr>
          <w:color w:val="auto"/>
          <w:sz w:val="20"/>
          <w:szCs w:val="20"/>
          <w:lang w:eastAsia="zh-CN"/>
        </w:rPr>
        <w:t>aximum methane producing potential(B</w:t>
      </w:r>
      <w:r w:rsidRPr="00AC4E5D">
        <w:rPr>
          <w:color w:val="auto"/>
          <w:sz w:val="20"/>
          <w:szCs w:val="20"/>
          <w:vertAlign w:val="subscript"/>
          <w:lang w:eastAsia="zh-CN"/>
        </w:rPr>
        <w:t>0,LT</w:t>
      </w:r>
      <w:r w:rsidRPr="00862811">
        <w:rPr>
          <w:color w:val="auto"/>
          <w:sz w:val="20"/>
          <w:szCs w:val="20"/>
          <w:lang w:eastAsia="zh-CN"/>
        </w:rPr>
        <w:t>)</w:t>
      </w:r>
      <w:r>
        <w:rPr>
          <w:color w:val="auto"/>
          <w:sz w:val="20"/>
          <w:szCs w:val="20"/>
          <w:lang w:eastAsia="zh-CN"/>
        </w:rPr>
        <w:t xml:space="preserve"> for Market swine and Breeding swine in Asia region is 0.29 m</w:t>
      </w:r>
      <w:r w:rsidRPr="00862811">
        <w:rPr>
          <w:color w:val="auto"/>
          <w:sz w:val="20"/>
          <w:szCs w:val="20"/>
          <w:vertAlign w:val="superscript"/>
          <w:lang w:eastAsia="zh-CN"/>
        </w:rPr>
        <w:t>3</w:t>
      </w:r>
      <w:r>
        <w:rPr>
          <w:color w:val="auto"/>
          <w:sz w:val="20"/>
          <w:szCs w:val="20"/>
          <w:lang w:eastAsia="zh-CN"/>
        </w:rPr>
        <w:t xml:space="preserve"> CH</w:t>
      </w:r>
      <w:r w:rsidRPr="00862811">
        <w:rPr>
          <w:color w:val="auto"/>
          <w:sz w:val="20"/>
          <w:szCs w:val="20"/>
          <w:vertAlign w:val="subscript"/>
          <w:lang w:eastAsia="zh-CN"/>
        </w:rPr>
        <w:t>4</w:t>
      </w:r>
      <w:r>
        <w:rPr>
          <w:rFonts w:hint="eastAsia"/>
          <w:color w:val="auto"/>
          <w:sz w:val="20"/>
          <w:szCs w:val="20"/>
          <w:lang w:eastAsia="zh-CN"/>
        </w:rPr>
        <w:t>/</w:t>
      </w:r>
      <w:r>
        <w:rPr>
          <w:color w:val="auto"/>
          <w:sz w:val="20"/>
          <w:szCs w:val="20"/>
          <w:lang w:eastAsia="zh-CN"/>
        </w:rPr>
        <w:t>kg VS.</w:t>
      </w:r>
    </w:p>
    <w:p w14:paraId="262D6A08" w14:textId="77777777" w:rsidR="006B085C" w:rsidRPr="003167C5" w:rsidRDefault="006B085C" w:rsidP="006B085C">
      <w:pPr>
        <w:spacing w:after="0"/>
        <w:jc w:val="both"/>
        <w:rPr>
          <w:color w:val="auto"/>
          <w:sz w:val="20"/>
          <w:szCs w:val="20"/>
          <w:lang w:eastAsia="zh-CN"/>
        </w:rPr>
      </w:pPr>
    </w:p>
    <w:p w14:paraId="37497E7D" w14:textId="77777777" w:rsidR="006B085C" w:rsidRPr="00271052" w:rsidRDefault="006B085C" w:rsidP="006B085C">
      <w:pPr>
        <w:spacing w:after="0"/>
        <w:jc w:val="both"/>
        <w:rPr>
          <w:b/>
          <w:bCs/>
          <w:color w:val="auto"/>
          <w:sz w:val="20"/>
          <w:szCs w:val="20"/>
          <w:lang w:eastAsia="zh-CN"/>
        </w:rPr>
      </w:pPr>
      <w:r w:rsidRPr="00271052">
        <w:rPr>
          <w:b/>
          <w:bCs/>
          <w:color w:val="auto"/>
          <w:sz w:val="20"/>
          <w:szCs w:val="20"/>
          <w:lang w:eastAsia="zh-CN"/>
        </w:rPr>
        <w:t>(D)</w:t>
      </w:r>
      <w:r w:rsidRPr="00271052">
        <w:rPr>
          <w:sz w:val="20"/>
          <w:szCs w:val="20"/>
        </w:rPr>
        <w:t xml:space="preserve"> </w:t>
      </w:r>
      <w:r w:rsidRPr="00271052">
        <w:rPr>
          <w:b/>
          <w:bCs/>
          <w:color w:val="auto"/>
          <w:sz w:val="20"/>
          <w:szCs w:val="20"/>
          <w:lang w:eastAsia="zh-CN"/>
        </w:rPr>
        <w:t>Annual methane conversion factor (MCF</w:t>
      </w:r>
      <w:r w:rsidRPr="00271052">
        <w:rPr>
          <w:b/>
          <w:bCs/>
          <w:color w:val="auto"/>
          <w:sz w:val="20"/>
          <w:szCs w:val="20"/>
          <w:vertAlign w:val="subscript"/>
          <w:lang w:eastAsia="zh-CN"/>
        </w:rPr>
        <w:t>j</w:t>
      </w:r>
      <w:r w:rsidRPr="00271052">
        <w:rPr>
          <w:b/>
          <w:bCs/>
          <w:color w:val="auto"/>
          <w:sz w:val="20"/>
          <w:szCs w:val="20"/>
          <w:lang w:eastAsia="zh-CN"/>
        </w:rPr>
        <w:t>) for the baseline AWMS</w:t>
      </w:r>
      <w:r w:rsidRPr="00271052">
        <w:rPr>
          <w:b/>
          <w:bCs/>
          <w:color w:val="auto"/>
          <w:sz w:val="20"/>
          <w:szCs w:val="20"/>
          <w:vertAlign w:val="subscript"/>
          <w:lang w:eastAsia="zh-CN"/>
        </w:rPr>
        <w:t>j</w:t>
      </w:r>
    </w:p>
    <w:p w14:paraId="19864320" w14:textId="436EF8F8" w:rsidR="006B085C" w:rsidRPr="00271052" w:rsidRDefault="006B085C" w:rsidP="006B085C">
      <w:pPr>
        <w:spacing w:after="0"/>
        <w:jc w:val="both"/>
        <w:rPr>
          <w:color w:val="auto"/>
          <w:sz w:val="20"/>
          <w:szCs w:val="20"/>
          <w:lang w:eastAsia="zh-CN"/>
        </w:rPr>
      </w:pPr>
      <w:r w:rsidRPr="00271052">
        <w:rPr>
          <w:color w:val="auto"/>
          <w:sz w:val="20"/>
          <w:szCs w:val="20"/>
          <w:lang w:eastAsia="zh-CN"/>
        </w:rPr>
        <w:t>(a)The MCF</w:t>
      </w:r>
      <w:r w:rsidRPr="00271052">
        <w:rPr>
          <w:color w:val="auto"/>
          <w:sz w:val="20"/>
          <w:szCs w:val="20"/>
          <w:vertAlign w:val="subscript"/>
          <w:lang w:eastAsia="zh-CN"/>
        </w:rPr>
        <w:t xml:space="preserve">j </w:t>
      </w:r>
      <w:r w:rsidRPr="00271052">
        <w:rPr>
          <w:color w:val="auto"/>
          <w:sz w:val="20"/>
          <w:szCs w:val="20"/>
          <w:lang w:eastAsia="zh-CN"/>
        </w:rPr>
        <w:t>values given in Table 10.17, chapter 10, volume 4, IPCC 2006 Guidelines should be used.</w:t>
      </w:r>
      <w:r w:rsidRPr="00271052">
        <w:t xml:space="preserve"> </w:t>
      </w:r>
      <w:r w:rsidRPr="00271052">
        <w:rPr>
          <w:color w:val="auto"/>
          <w:sz w:val="20"/>
          <w:szCs w:val="20"/>
          <w:lang w:eastAsia="zh-CN"/>
        </w:rPr>
        <w:t>MCF</w:t>
      </w:r>
      <w:r w:rsidRPr="00271052">
        <w:rPr>
          <w:color w:val="auto"/>
          <w:sz w:val="20"/>
          <w:szCs w:val="20"/>
          <w:vertAlign w:val="subscript"/>
          <w:lang w:eastAsia="zh-CN"/>
        </w:rPr>
        <w:t>j</w:t>
      </w:r>
      <w:r w:rsidRPr="00271052">
        <w:rPr>
          <w:color w:val="auto"/>
          <w:sz w:val="20"/>
          <w:szCs w:val="20"/>
          <w:lang w:eastAsia="zh-CN"/>
        </w:rPr>
        <w:t xml:space="preserve"> values depend on the annual average temperature where the anaerobic manure treatment facility in the baseline existed. For this project,</w:t>
      </w:r>
      <w:r>
        <w:rPr>
          <w:color w:val="auto"/>
          <w:sz w:val="20"/>
          <w:szCs w:val="20"/>
          <w:lang w:eastAsia="zh-CN"/>
        </w:rPr>
        <w:t xml:space="preserve"> </w:t>
      </w:r>
      <w:r w:rsidRPr="00271052">
        <w:rPr>
          <w:color w:val="auto"/>
          <w:sz w:val="20"/>
          <w:szCs w:val="20"/>
          <w:lang w:eastAsia="zh-CN"/>
        </w:rPr>
        <w:t>the annual average temperature</w:t>
      </w:r>
      <w:r>
        <w:rPr>
          <w:color w:val="auto"/>
          <w:sz w:val="20"/>
          <w:szCs w:val="20"/>
          <w:lang w:eastAsia="zh-CN"/>
        </w:rPr>
        <w:t xml:space="preserve"> </w:t>
      </w:r>
      <w:r w:rsidR="00DE1CC7">
        <w:rPr>
          <w:color w:val="auto"/>
          <w:sz w:val="20"/>
          <w:szCs w:val="20"/>
          <w:lang w:eastAsia="zh-CN"/>
        </w:rPr>
        <w:t xml:space="preserve">in this monitoring period </w:t>
      </w:r>
      <w:r>
        <w:rPr>
          <w:color w:val="auto"/>
          <w:sz w:val="20"/>
          <w:szCs w:val="20"/>
          <w:lang w:eastAsia="zh-CN"/>
        </w:rPr>
        <w:t xml:space="preserve">is </w:t>
      </w:r>
      <w:r w:rsidR="00DE1CC7">
        <w:rPr>
          <w:color w:val="auto"/>
          <w:sz w:val="20"/>
          <w:szCs w:val="20"/>
          <w:lang w:eastAsia="zh-CN"/>
        </w:rPr>
        <w:t>21.6</w:t>
      </w:r>
      <w:r>
        <w:rPr>
          <w:color w:val="auto"/>
          <w:sz w:val="20"/>
          <w:szCs w:val="20"/>
          <w:lang w:eastAsia="zh-CN"/>
        </w:rPr>
        <w:t xml:space="preserve"> </w:t>
      </w:r>
      <w:r>
        <w:rPr>
          <w:rFonts w:hint="eastAsia"/>
          <w:color w:val="auto"/>
          <w:sz w:val="20"/>
          <w:szCs w:val="20"/>
          <w:lang w:eastAsia="zh-CN"/>
        </w:rPr>
        <w:t>℃</w:t>
      </w:r>
      <w:r>
        <w:rPr>
          <w:color w:val="auto"/>
          <w:sz w:val="20"/>
          <w:szCs w:val="20"/>
          <w:lang w:eastAsia="zh-CN"/>
        </w:rPr>
        <w:t xml:space="preserve">, </w:t>
      </w:r>
      <w:r w:rsidR="00DE1CC7">
        <w:rPr>
          <w:color w:val="auto"/>
          <w:sz w:val="20"/>
          <w:szCs w:val="20"/>
          <w:lang w:eastAsia="zh-CN"/>
        </w:rPr>
        <w:t xml:space="preserve">while the </w:t>
      </w:r>
      <w:r w:rsidR="00DE1CC7" w:rsidRPr="00271052">
        <w:rPr>
          <w:color w:val="auto"/>
          <w:sz w:val="20"/>
          <w:szCs w:val="20"/>
          <w:lang w:eastAsia="zh-CN"/>
        </w:rPr>
        <w:t>average temperature</w:t>
      </w:r>
      <w:r w:rsidR="00DE1CC7">
        <w:rPr>
          <w:color w:val="auto"/>
          <w:sz w:val="20"/>
          <w:szCs w:val="20"/>
          <w:lang w:eastAsia="zh-CN"/>
        </w:rPr>
        <w:t xml:space="preserve"> in ex-ante estimated is 17.5~23.5 </w:t>
      </w:r>
      <w:r w:rsidR="00DE1CC7">
        <w:rPr>
          <w:rFonts w:hint="eastAsia"/>
          <w:color w:val="auto"/>
          <w:sz w:val="20"/>
          <w:szCs w:val="20"/>
          <w:lang w:eastAsia="zh-CN"/>
        </w:rPr>
        <w:t>℃</w:t>
      </w:r>
      <w:r w:rsidR="00DE1CC7">
        <w:rPr>
          <w:rFonts w:hint="eastAsia"/>
          <w:color w:val="auto"/>
          <w:sz w:val="20"/>
          <w:szCs w:val="20"/>
          <w:lang w:eastAsia="zh-CN"/>
        </w:rPr>
        <w:t>,</w:t>
      </w:r>
      <w:r w:rsidR="00DE1CC7">
        <w:rPr>
          <w:color w:val="auto"/>
          <w:sz w:val="20"/>
          <w:szCs w:val="20"/>
          <w:lang w:eastAsia="zh-CN"/>
        </w:rPr>
        <w:t xml:space="preserve"> </w:t>
      </w:r>
      <w:r>
        <w:rPr>
          <w:color w:val="auto"/>
          <w:sz w:val="20"/>
          <w:szCs w:val="20"/>
          <w:lang w:eastAsia="zh-CN"/>
        </w:rPr>
        <w:t xml:space="preserve">so </w:t>
      </w:r>
      <w:r w:rsidRPr="00271052">
        <w:rPr>
          <w:color w:val="auto"/>
          <w:sz w:val="20"/>
          <w:szCs w:val="20"/>
          <w:lang w:eastAsia="zh-CN"/>
        </w:rPr>
        <w:t xml:space="preserve">the value of </w:t>
      </w:r>
      <w:r>
        <w:rPr>
          <w:color w:val="auto"/>
          <w:sz w:val="20"/>
          <w:szCs w:val="20"/>
          <w:lang w:eastAsia="zh-CN"/>
        </w:rPr>
        <w:t>76</w:t>
      </w:r>
      <w:r w:rsidRPr="00271052">
        <w:rPr>
          <w:color w:val="auto"/>
          <w:sz w:val="20"/>
          <w:szCs w:val="20"/>
          <w:lang w:eastAsia="zh-CN"/>
        </w:rPr>
        <w:t>% is applied</w:t>
      </w:r>
      <w:r w:rsidR="00DE1CC7">
        <w:rPr>
          <w:color w:val="auto"/>
          <w:sz w:val="20"/>
          <w:szCs w:val="20"/>
          <w:lang w:eastAsia="zh-CN"/>
        </w:rPr>
        <w:t xml:space="preserve"> in this monitoring period</w:t>
      </w:r>
      <w:r w:rsidRPr="00271052">
        <w:rPr>
          <w:color w:val="auto"/>
          <w:sz w:val="20"/>
          <w:szCs w:val="20"/>
          <w:lang w:eastAsia="zh-CN"/>
        </w:rPr>
        <w:t>.</w:t>
      </w:r>
    </w:p>
    <w:p w14:paraId="4EC9E190" w14:textId="77777777" w:rsidR="006B085C" w:rsidRPr="00271052" w:rsidRDefault="006B085C" w:rsidP="006B085C">
      <w:pPr>
        <w:spacing w:after="0"/>
        <w:jc w:val="both"/>
        <w:rPr>
          <w:b/>
          <w:bCs/>
          <w:color w:val="auto"/>
          <w:sz w:val="20"/>
          <w:szCs w:val="20"/>
          <w:lang w:eastAsia="zh-CN"/>
        </w:rPr>
      </w:pPr>
      <w:r w:rsidRPr="00271052">
        <w:t>(b)</w:t>
      </w:r>
      <w:r w:rsidRPr="00271052">
        <w:rPr>
          <w:color w:val="auto"/>
          <w:sz w:val="20"/>
          <w:szCs w:val="20"/>
          <w:lang w:eastAsia="zh-CN"/>
        </w:rPr>
        <w:t>A conservativeness factor should be applied by multiplying MCF</w:t>
      </w:r>
      <w:r w:rsidRPr="00271052">
        <w:rPr>
          <w:color w:val="auto"/>
          <w:sz w:val="20"/>
          <w:szCs w:val="20"/>
          <w:vertAlign w:val="subscript"/>
          <w:lang w:eastAsia="zh-CN"/>
        </w:rPr>
        <w:t>j</w:t>
      </w:r>
      <w:r w:rsidRPr="00271052">
        <w:rPr>
          <w:color w:val="auto"/>
          <w:sz w:val="20"/>
          <w:szCs w:val="20"/>
          <w:lang w:eastAsia="zh-CN"/>
        </w:rPr>
        <w:t xml:space="preserve"> values (estimated as per above bullet) with a value of 0.94, to account for the 20% uncertainty in the MCF</w:t>
      </w:r>
      <w:r w:rsidRPr="00271052">
        <w:rPr>
          <w:color w:val="auto"/>
          <w:sz w:val="20"/>
          <w:szCs w:val="20"/>
          <w:vertAlign w:val="subscript"/>
          <w:lang w:eastAsia="zh-CN"/>
        </w:rPr>
        <w:t>j</w:t>
      </w:r>
      <w:r w:rsidRPr="00271052">
        <w:rPr>
          <w:color w:val="auto"/>
          <w:sz w:val="20"/>
          <w:szCs w:val="20"/>
          <w:lang w:eastAsia="zh-CN"/>
        </w:rPr>
        <w:t xml:space="preserve"> values as reported by IPCC 2006.</w:t>
      </w:r>
    </w:p>
    <w:p w14:paraId="31DF4155" w14:textId="77777777" w:rsidR="006B085C" w:rsidRPr="003167C5" w:rsidRDefault="006B085C" w:rsidP="006B085C">
      <w:pPr>
        <w:jc w:val="both"/>
        <w:rPr>
          <w:color w:val="auto"/>
          <w:sz w:val="20"/>
          <w:szCs w:val="20"/>
          <w:lang w:eastAsia="zh-CN"/>
        </w:rPr>
      </w:pPr>
    </w:p>
    <w:p w14:paraId="5CDA228F" w14:textId="77777777" w:rsidR="006B085C" w:rsidRPr="003167C5" w:rsidRDefault="006B085C" w:rsidP="006B085C">
      <w:pPr>
        <w:spacing w:after="0"/>
        <w:jc w:val="both"/>
        <w:rPr>
          <w:b/>
          <w:bCs/>
          <w:color w:val="auto"/>
          <w:sz w:val="20"/>
          <w:szCs w:val="20"/>
          <w:lang w:eastAsia="zh-CN"/>
        </w:rPr>
      </w:pPr>
      <w:r w:rsidRPr="003167C5">
        <w:rPr>
          <w:b/>
          <w:bCs/>
          <w:color w:val="auto"/>
          <w:sz w:val="20"/>
          <w:szCs w:val="20"/>
          <w:lang w:eastAsia="zh-CN"/>
        </w:rPr>
        <w:t>ii)</w:t>
      </w:r>
      <w:r w:rsidRPr="003167C5">
        <w:rPr>
          <w:rFonts w:hint="eastAsia"/>
          <w:b/>
          <w:bCs/>
          <w:color w:val="auto"/>
          <w:sz w:val="20"/>
          <w:szCs w:val="20"/>
          <w:lang w:eastAsia="zh-CN"/>
        </w:rPr>
        <w:t>Baseline</w:t>
      </w:r>
      <w:r w:rsidRPr="003167C5">
        <w:rPr>
          <w:b/>
          <w:bCs/>
          <w:color w:val="auto"/>
          <w:sz w:val="20"/>
          <w:szCs w:val="20"/>
          <w:lang w:eastAsia="zh-CN"/>
        </w:rPr>
        <w:t xml:space="preserve"> N</w:t>
      </w:r>
      <w:r w:rsidRPr="003167C5">
        <w:rPr>
          <w:b/>
          <w:bCs/>
          <w:color w:val="auto"/>
          <w:sz w:val="20"/>
          <w:szCs w:val="20"/>
          <w:vertAlign w:val="subscript"/>
          <w:lang w:eastAsia="zh-CN"/>
        </w:rPr>
        <w:t>2</w:t>
      </w:r>
      <w:r w:rsidRPr="003167C5">
        <w:rPr>
          <w:b/>
          <w:bCs/>
          <w:color w:val="auto"/>
          <w:sz w:val="20"/>
          <w:szCs w:val="20"/>
          <w:lang w:eastAsia="zh-CN"/>
        </w:rPr>
        <w:t>O emissions (BE</w:t>
      </w:r>
      <w:r w:rsidRPr="003167C5">
        <w:rPr>
          <w:b/>
          <w:bCs/>
          <w:color w:val="auto"/>
          <w:sz w:val="20"/>
          <w:szCs w:val="20"/>
          <w:vertAlign w:val="subscript"/>
          <w:lang w:eastAsia="zh-CN"/>
        </w:rPr>
        <w:t>N2O,y</w:t>
      </w:r>
      <w:r w:rsidRPr="003167C5">
        <w:rPr>
          <w:b/>
          <w:bCs/>
          <w:color w:val="auto"/>
          <w:sz w:val="20"/>
          <w:szCs w:val="20"/>
          <w:lang w:eastAsia="zh-CN"/>
        </w:rPr>
        <w:t>)</w:t>
      </w:r>
    </w:p>
    <w:p w14:paraId="376CA922" w14:textId="77777777" w:rsidR="006B085C" w:rsidRPr="003167C5" w:rsidRDefault="00000000" w:rsidP="006B085C">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hint="eastAsia"/>
            <w:color w:val="auto"/>
            <w:sz w:val="20"/>
            <w:szCs w:val="20"/>
            <w:lang w:eastAsia="zh-CN"/>
          </w:rPr>
          <m:t>*</m:t>
        </m:r>
        <m:r>
          <w:rPr>
            <w:rFonts w:ascii="Cambria Math" w:hAnsi="Cambria Math" w:cs="MS Gothic" w:hint="eastAsia"/>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s="MS Gothic" w:hint="eastAsia"/>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m:t>
            </m:r>
            <m:r>
              <w:rPr>
                <w:rFonts w:ascii="Cambria Math" w:hAnsi="Cambria Math" w:cs="MS Gothic" w:hint="eastAsia"/>
                <w:color w:val="auto"/>
                <w:sz w:val="20"/>
                <w:szCs w:val="20"/>
                <w:lang w:eastAsia="zh-CN"/>
              </w:rPr>
              <m:t>y</m:t>
            </m:r>
          </m:sub>
        </m:sSub>
        <m:r>
          <w:rPr>
            <w:rFonts w:ascii="Cambria Math" w:hAnsi="Cambria Math" w:cs="MS Gothic" w:hint="eastAsia"/>
            <w:color w:val="auto"/>
            <w:sz w:val="20"/>
            <w:szCs w:val="20"/>
            <w:lang w:eastAsia="zh-CN"/>
          </w:rPr>
          <m:t>）</m:t>
        </m:r>
      </m:oMath>
      <w:r w:rsidR="006B085C" w:rsidRPr="003167C5">
        <w:rPr>
          <w:rFonts w:hint="eastAsia"/>
          <w:color w:val="auto"/>
          <w:sz w:val="20"/>
          <w:szCs w:val="20"/>
          <w:lang w:eastAsia="zh-CN"/>
        </w:rPr>
        <w:t xml:space="preserve"> </w:t>
      </w:r>
      <w:r w:rsidR="006B085C" w:rsidRPr="003167C5">
        <w:rPr>
          <w:color w:val="auto"/>
          <w:sz w:val="20"/>
          <w:szCs w:val="20"/>
          <w:lang w:eastAsia="zh-CN"/>
        </w:rPr>
        <w:t xml:space="preserve">       (Equation </w:t>
      </w:r>
      <w:r w:rsidR="006B085C">
        <w:rPr>
          <w:color w:val="auto"/>
          <w:sz w:val="20"/>
          <w:szCs w:val="20"/>
          <w:lang w:eastAsia="zh-CN"/>
        </w:rPr>
        <w:t>6</w:t>
      </w:r>
      <w:r w:rsidR="006B085C" w:rsidRPr="003167C5">
        <w:rPr>
          <w:color w:val="auto"/>
          <w:sz w:val="20"/>
          <w:szCs w:val="20"/>
          <w:lang w:eastAsia="zh-CN"/>
        </w:rPr>
        <w:t>)</w:t>
      </w:r>
    </w:p>
    <w:p w14:paraId="5EA14761"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6B085C" w:rsidRPr="00195F18" w14:paraId="2CEF1CED" w14:textId="77777777" w:rsidTr="00761A50">
        <w:tc>
          <w:tcPr>
            <w:tcW w:w="1413" w:type="dxa"/>
          </w:tcPr>
          <w:p w14:paraId="6C3C3FC2"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B</w:t>
            </w:r>
            <w:r w:rsidRPr="00195F18">
              <w:rPr>
                <w:color w:val="auto"/>
                <w:sz w:val="18"/>
                <w:szCs w:val="18"/>
                <w:lang w:eastAsia="zh-CN"/>
              </w:rPr>
              <w:t>E</w:t>
            </w:r>
            <w:r w:rsidRPr="00195F18">
              <w:rPr>
                <w:color w:val="auto"/>
                <w:sz w:val="18"/>
                <w:szCs w:val="18"/>
                <w:vertAlign w:val="subscript"/>
                <w:lang w:eastAsia="zh-CN"/>
              </w:rPr>
              <w:t>N2O,y</w:t>
            </w:r>
          </w:p>
        </w:tc>
        <w:tc>
          <w:tcPr>
            <w:tcW w:w="8209" w:type="dxa"/>
          </w:tcPr>
          <w:p w14:paraId="5E66E86A" w14:textId="77777777" w:rsidR="006B085C" w:rsidRPr="00195F18" w:rsidRDefault="006B085C" w:rsidP="00761A50">
            <w:pPr>
              <w:pStyle w:val="Default"/>
              <w:spacing w:line="360" w:lineRule="auto"/>
              <w:contextualSpacing/>
              <w:jc w:val="both"/>
              <w:rPr>
                <w:sz w:val="18"/>
                <w:szCs w:val="18"/>
              </w:rPr>
            </w:pPr>
            <w:r w:rsidRPr="00195F18">
              <w:rPr>
                <w:sz w:val="18"/>
                <w:szCs w:val="18"/>
              </w:rPr>
              <w:t>Annual baseline N</w:t>
            </w:r>
            <w:r w:rsidRPr="00195F18">
              <w:rPr>
                <w:sz w:val="18"/>
                <w:szCs w:val="18"/>
                <w:vertAlign w:val="subscript"/>
              </w:rPr>
              <w:t>2</w:t>
            </w:r>
            <w:r w:rsidRPr="00195F18">
              <w:rPr>
                <w:sz w:val="18"/>
                <w:szCs w:val="18"/>
              </w:rPr>
              <w:t>O emissions in (t CO</w:t>
            </w:r>
            <w:r w:rsidRPr="00195F18">
              <w:rPr>
                <w:sz w:val="18"/>
                <w:szCs w:val="18"/>
                <w:vertAlign w:val="subscript"/>
              </w:rPr>
              <w:t>2</w:t>
            </w:r>
            <w:r w:rsidRPr="00195F18">
              <w:rPr>
                <w:sz w:val="18"/>
                <w:szCs w:val="18"/>
              </w:rPr>
              <w:t xml:space="preserve">e/yr) </w:t>
            </w:r>
          </w:p>
        </w:tc>
      </w:tr>
      <w:tr w:rsidR="006B085C" w:rsidRPr="00195F18" w14:paraId="6D5F9BEB" w14:textId="77777777" w:rsidTr="00761A50">
        <w:tc>
          <w:tcPr>
            <w:tcW w:w="1413" w:type="dxa"/>
          </w:tcPr>
          <w:p w14:paraId="6C357195"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G</w:t>
            </w:r>
            <w:r w:rsidRPr="00195F18">
              <w:rPr>
                <w:color w:val="auto"/>
                <w:sz w:val="18"/>
                <w:szCs w:val="18"/>
                <w:lang w:eastAsia="zh-CN"/>
              </w:rPr>
              <w:t>WP</w:t>
            </w:r>
            <w:r w:rsidRPr="00195F18">
              <w:rPr>
                <w:color w:val="auto"/>
                <w:sz w:val="18"/>
                <w:szCs w:val="18"/>
                <w:vertAlign w:val="subscript"/>
                <w:lang w:eastAsia="zh-CN"/>
              </w:rPr>
              <w:t>N2O</w:t>
            </w:r>
          </w:p>
        </w:tc>
        <w:tc>
          <w:tcPr>
            <w:tcW w:w="8209" w:type="dxa"/>
          </w:tcPr>
          <w:p w14:paraId="595357E4" w14:textId="77777777" w:rsidR="006B085C" w:rsidRPr="00195F18" w:rsidRDefault="006B085C" w:rsidP="00761A50">
            <w:pPr>
              <w:pStyle w:val="Default"/>
              <w:spacing w:line="360" w:lineRule="auto"/>
              <w:contextualSpacing/>
              <w:jc w:val="both"/>
              <w:rPr>
                <w:sz w:val="18"/>
                <w:szCs w:val="18"/>
              </w:rPr>
            </w:pPr>
            <w:r w:rsidRPr="00195F18">
              <w:rPr>
                <w:sz w:val="18"/>
                <w:szCs w:val="18"/>
              </w:rPr>
              <w:t>Global Warming Potential (GWP) for N</w:t>
            </w:r>
            <w:r w:rsidRPr="00195F18">
              <w:rPr>
                <w:sz w:val="18"/>
                <w:szCs w:val="18"/>
                <w:vertAlign w:val="subscript"/>
              </w:rPr>
              <w:t>2</w:t>
            </w:r>
            <w:r w:rsidRPr="00195F18">
              <w:rPr>
                <w:sz w:val="18"/>
                <w:szCs w:val="18"/>
              </w:rPr>
              <w:t>O (t CO</w:t>
            </w:r>
            <w:r w:rsidRPr="00195F18">
              <w:rPr>
                <w:sz w:val="18"/>
                <w:szCs w:val="18"/>
                <w:vertAlign w:val="subscript"/>
              </w:rPr>
              <w:t>2</w:t>
            </w:r>
            <w:r w:rsidRPr="00195F18">
              <w:rPr>
                <w:sz w:val="18"/>
                <w:szCs w:val="18"/>
              </w:rPr>
              <w:t>e/tN</w:t>
            </w:r>
            <w:r w:rsidRPr="00195F18">
              <w:rPr>
                <w:sz w:val="18"/>
                <w:szCs w:val="18"/>
                <w:vertAlign w:val="subscript"/>
              </w:rPr>
              <w:t>2</w:t>
            </w:r>
            <w:r w:rsidRPr="00195F18">
              <w:rPr>
                <w:sz w:val="18"/>
                <w:szCs w:val="18"/>
              </w:rPr>
              <w:t xml:space="preserve">O) </w:t>
            </w:r>
          </w:p>
        </w:tc>
      </w:tr>
      <w:tr w:rsidR="006B085C" w:rsidRPr="00195F18" w14:paraId="26D247CE" w14:textId="77777777" w:rsidTr="00761A50">
        <w:tc>
          <w:tcPr>
            <w:tcW w:w="1413" w:type="dxa"/>
          </w:tcPr>
          <w:p w14:paraId="07ED7B43"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C</w:t>
            </w:r>
            <w:r w:rsidRPr="00195F18">
              <w:rPr>
                <w:color w:val="auto"/>
                <w:sz w:val="18"/>
                <w:szCs w:val="18"/>
                <w:lang w:eastAsia="zh-CN"/>
              </w:rPr>
              <w:t>F</w:t>
            </w:r>
            <w:r w:rsidRPr="00195F18">
              <w:rPr>
                <w:color w:val="auto"/>
                <w:sz w:val="18"/>
                <w:szCs w:val="18"/>
                <w:vertAlign w:val="subscript"/>
                <w:lang w:eastAsia="zh-CN"/>
              </w:rPr>
              <w:t>N2O-N,N</w:t>
            </w:r>
          </w:p>
        </w:tc>
        <w:tc>
          <w:tcPr>
            <w:tcW w:w="8209" w:type="dxa"/>
          </w:tcPr>
          <w:p w14:paraId="3C9E7A9A" w14:textId="77777777" w:rsidR="006B085C" w:rsidRPr="00195F18" w:rsidRDefault="006B085C" w:rsidP="00761A50">
            <w:pPr>
              <w:pStyle w:val="Default"/>
              <w:spacing w:line="360" w:lineRule="auto"/>
              <w:contextualSpacing/>
              <w:jc w:val="both"/>
              <w:rPr>
                <w:sz w:val="18"/>
                <w:szCs w:val="18"/>
              </w:rPr>
            </w:pPr>
            <w:r w:rsidRPr="00195F18">
              <w:rPr>
                <w:sz w:val="18"/>
                <w:szCs w:val="18"/>
              </w:rPr>
              <w:t>Conversion factor N</w:t>
            </w:r>
            <w:r w:rsidRPr="00195F18">
              <w:rPr>
                <w:sz w:val="18"/>
                <w:szCs w:val="18"/>
                <w:vertAlign w:val="subscript"/>
              </w:rPr>
              <w:t>2</w:t>
            </w:r>
            <w:r w:rsidRPr="00195F18">
              <w:rPr>
                <w:sz w:val="18"/>
                <w:szCs w:val="18"/>
              </w:rPr>
              <w:t>O-N to N</w:t>
            </w:r>
            <w:r w:rsidRPr="00195F18">
              <w:rPr>
                <w:sz w:val="18"/>
                <w:szCs w:val="18"/>
                <w:vertAlign w:val="subscript"/>
              </w:rPr>
              <w:t>2</w:t>
            </w:r>
            <w:r w:rsidRPr="00195F18">
              <w:rPr>
                <w:sz w:val="18"/>
                <w:szCs w:val="18"/>
              </w:rPr>
              <w:t xml:space="preserve">O (44/28) </w:t>
            </w:r>
          </w:p>
        </w:tc>
      </w:tr>
      <w:tr w:rsidR="006B085C" w:rsidRPr="00195F18" w14:paraId="39AE0839" w14:textId="77777777" w:rsidTr="00761A50">
        <w:tc>
          <w:tcPr>
            <w:tcW w:w="1413" w:type="dxa"/>
          </w:tcPr>
          <w:p w14:paraId="6C1965DA"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N2O,D,y</w:t>
            </w:r>
          </w:p>
        </w:tc>
        <w:tc>
          <w:tcPr>
            <w:tcW w:w="8209" w:type="dxa"/>
          </w:tcPr>
          <w:p w14:paraId="256548FE" w14:textId="77777777" w:rsidR="006B085C" w:rsidRPr="00195F18" w:rsidRDefault="006B085C" w:rsidP="00761A50">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O-N/year) </w:t>
            </w:r>
          </w:p>
        </w:tc>
      </w:tr>
      <w:tr w:rsidR="006B085C" w:rsidRPr="00195F18" w14:paraId="0B47E368" w14:textId="77777777" w:rsidTr="00761A50">
        <w:tc>
          <w:tcPr>
            <w:tcW w:w="1413" w:type="dxa"/>
          </w:tcPr>
          <w:p w14:paraId="647E4547"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N2O,ID,y</w:t>
            </w:r>
          </w:p>
        </w:tc>
        <w:tc>
          <w:tcPr>
            <w:tcW w:w="8209" w:type="dxa"/>
          </w:tcPr>
          <w:p w14:paraId="5B349513" w14:textId="77777777" w:rsidR="006B085C" w:rsidRPr="00195F18" w:rsidRDefault="006B085C" w:rsidP="00761A50">
            <w:pPr>
              <w:pStyle w:val="Default"/>
              <w:spacing w:line="360" w:lineRule="auto"/>
              <w:contextualSpacing/>
              <w:jc w:val="both"/>
              <w:rPr>
                <w:sz w:val="18"/>
                <w:szCs w:val="18"/>
              </w:rPr>
            </w:pPr>
            <w:r w:rsidRPr="00195F18">
              <w:rPr>
                <w:sz w:val="18"/>
                <w:szCs w:val="18"/>
              </w:rPr>
              <w:t>Indirect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O-N/year) </w:t>
            </w:r>
          </w:p>
        </w:tc>
      </w:tr>
    </w:tbl>
    <w:p w14:paraId="5FEBB6AA" w14:textId="77777777" w:rsidR="006B085C" w:rsidRPr="003167C5" w:rsidRDefault="006B085C" w:rsidP="006B085C">
      <w:pPr>
        <w:spacing w:after="0"/>
        <w:jc w:val="both"/>
        <w:rPr>
          <w:color w:val="auto"/>
          <w:sz w:val="20"/>
          <w:szCs w:val="20"/>
          <w:lang w:eastAsia="zh-CN"/>
        </w:rPr>
      </w:pPr>
    </w:p>
    <w:p w14:paraId="70CB8633" w14:textId="77777777" w:rsidR="006B085C" w:rsidRPr="003167C5" w:rsidRDefault="00000000" w:rsidP="006B085C">
      <w:pPr>
        <w:spacing w:after="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6B085C" w:rsidRPr="003167C5">
        <w:rPr>
          <w:rFonts w:hint="eastAsia"/>
          <w:color w:val="auto"/>
          <w:sz w:val="20"/>
          <w:szCs w:val="20"/>
          <w:lang w:eastAsia="zh-CN"/>
        </w:rPr>
        <w:t xml:space="preserve"> </w:t>
      </w:r>
      <w:r w:rsidR="006B085C" w:rsidRPr="003167C5">
        <w:rPr>
          <w:color w:val="auto"/>
          <w:sz w:val="20"/>
          <w:szCs w:val="20"/>
          <w:lang w:eastAsia="zh-CN"/>
        </w:rPr>
        <w:t xml:space="preserve">             (Equation </w:t>
      </w:r>
      <w:r w:rsidR="006B085C">
        <w:rPr>
          <w:color w:val="auto"/>
          <w:sz w:val="20"/>
          <w:szCs w:val="20"/>
          <w:lang w:eastAsia="zh-CN"/>
        </w:rPr>
        <w:t>7</w:t>
      </w:r>
      <w:r w:rsidR="006B085C" w:rsidRPr="003167C5">
        <w:rPr>
          <w:color w:val="auto"/>
          <w:sz w:val="20"/>
          <w:szCs w:val="20"/>
          <w:lang w:eastAsia="zh-CN"/>
        </w:rPr>
        <w:t>)</w:t>
      </w:r>
    </w:p>
    <w:p w14:paraId="4AE848B0" w14:textId="77777777" w:rsidR="006B085C" w:rsidRPr="003167C5" w:rsidRDefault="006B085C" w:rsidP="006B085C">
      <w:pPr>
        <w:spacing w:after="0"/>
        <w:jc w:val="both"/>
        <w:rPr>
          <w:rFonts w:cs="Verdana"/>
          <w:color w:val="000000"/>
          <w:sz w:val="20"/>
          <w:szCs w:val="20"/>
          <w14:cntxtAlts w14:val="0"/>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6B085C" w:rsidRPr="00195F18" w14:paraId="75CE5FF8" w14:textId="77777777" w:rsidTr="00761A50">
        <w:tc>
          <w:tcPr>
            <w:tcW w:w="1276" w:type="dxa"/>
          </w:tcPr>
          <w:p w14:paraId="4C397302"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N2O,D,y</w:t>
            </w:r>
          </w:p>
        </w:tc>
        <w:tc>
          <w:tcPr>
            <w:tcW w:w="8346" w:type="dxa"/>
          </w:tcPr>
          <w:p w14:paraId="52FE0338" w14:textId="77777777" w:rsidR="006B085C" w:rsidRPr="00195F18" w:rsidRDefault="006B085C" w:rsidP="00761A50">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in year </w:t>
            </w:r>
            <w:r w:rsidRPr="00195F18">
              <w:rPr>
                <w:i/>
                <w:iCs/>
                <w:sz w:val="18"/>
                <w:szCs w:val="18"/>
              </w:rPr>
              <w:t xml:space="preserve">y </w:t>
            </w:r>
            <w:r w:rsidRPr="00195F18">
              <w:rPr>
                <w:sz w:val="18"/>
                <w:szCs w:val="18"/>
              </w:rPr>
              <w:t>(kg N</w:t>
            </w:r>
            <w:r w:rsidRPr="00195F18">
              <w:rPr>
                <w:sz w:val="18"/>
                <w:szCs w:val="18"/>
                <w:vertAlign w:val="subscript"/>
              </w:rPr>
              <w:t>2</w:t>
            </w:r>
            <w:r w:rsidRPr="00195F18">
              <w:rPr>
                <w:sz w:val="18"/>
                <w:szCs w:val="18"/>
              </w:rPr>
              <w:t xml:space="preserve">O-N/yr) </w:t>
            </w:r>
          </w:p>
        </w:tc>
      </w:tr>
      <w:tr w:rsidR="006B085C" w:rsidRPr="00195F18" w14:paraId="1A717A76" w14:textId="77777777" w:rsidTr="00761A50">
        <w:tc>
          <w:tcPr>
            <w:tcW w:w="1276" w:type="dxa"/>
          </w:tcPr>
          <w:p w14:paraId="0944AB20"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E</w:t>
            </w:r>
            <w:r w:rsidRPr="00195F18">
              <w:rPr>
                <w:color w:val="auto"/>
                <w:sz w:val="18"/>
                <w:szCs w:val="18"/>
                <w:lang w:eastAsia="zh-CN"/>
              </w:rPr>
              <w:t>F</w:t>
            </w:r>
            <w:r w:rsidRPr="00195F18">
              <w:rPr>
                <w:color w:val="auto"/>
                <w:sz w:val="18"/>
                <w:szCs w:val="18"/>
                <w:vertAlign w:val="subscript"/>
                <w:lang w:eastAsia="zh-CN"/>
              </w:rPr>
              <w:t>N2O,D,j</w:t>
            </w:r>
          </w:p>
        </w:tc>
        <w:tc>
          <w:tcPr>
            <w:tcW w:w="8346" w:type="dxa"/>
          </w:tcPr>
          <w:p w14:paraId="2A65B22F" w14:textId="13521B90" w:rsidR="006B085C" w:rsidRPr="00195F18" w:rsidRDefault="006B085C" w:rsidP="00761A50">
            <w:pPr>
              <w:pStyle w:val="Default"/>
              <w:spacing w:line="360" w:lineRule="auto"/>
              <w:contextualSpacing/>
              <w:jc w:val="both"/>
              <w:rPr>
                <w:sz w:val="18"/>
                <w:szCs w:val="18"/>
              </w:rPr>
            </w:pPr>
            <w:r w:rsidRPr="00195F18">
              <w:rPr>
                <w:sz w:val="18"/>
                <w:szCs w:val="18"/>
              </w:rPr>
              <w:t>Direct N</w:t>
            </w:r>
            <w:r w:rsidRPr="00195F18">
              <w:rPr>
                <w:sz w:val="18"/>
                <w:szCs w:val="18"/>
                <w:vertAlign w:val="subscript"/>
              </w:rPr>
              <w:t>2</w:t>
            </w:r>
            <w:r w:rsidRPr="00195F18">
              <w:rPr>
                <w:sz w:val="18"/>
                <w:szCs w:val="18"/>
              </w:rPr>
              <w:t xml:space="preserve">O emission factor for the treatment system </w:t>
            </w:r>
            <w:r w:rsidRPr="00195F18">
              <w:rPr>
                <w:i/>
                <w:iCs/>
                <w:sz w:val="18"/>
                <w:szCs w:val="18"/>
              </w:rPr>
              <w:t xml:space="preserve">j </w:t>
            </w:r>
            <w:r w:rsidRPr="00195F18">
              <w:rPr>
                <w:sz w:val="18"/>
                <w:szCs w:val="18"/>
              </w:rPr>
              <w:t>of the manure management system (kg N</w:t>
            </w:r>
            <w:r w:rsidRPr="00195F18">
              <w:rPr>
                <w:sz w:val="18"/>
                <w:szCs w:val="18"/>
                <w:vertAlign w:val="subscript"/>
              </w:rPr>
              <w:t>2</w:t>
            </w:r>
            <w:r w:rsidRPr="00195F18">
              <w:rPr>
                <w:sz w:val="18"/>
                <w:szCs w:val="18"/>
              </w:rPr>
              <w:t>O-N/kg N).</w:t>
            </w:r>
            <w:r w:rsidR="00DE1CC7">
              <w:rPr>
                <w:sz w:val="18"/>
                <w:szCs w:val="18"/>
              </w:rPr>
              <w:t xml:space="preserve"> </w:t>
            </w:r>
            <w:r w:rsidRPr="00195F18">
              <w:rPr>
                <w:sz w:val="18"/>
                <w:szCs w:val="18"/>
              </w:rPr>
              <w:t>(Estimated with site-specific, regional or national data if such data is available, otherwise use default EF</w:t>
            </w:r>
            <w:r w:rsidRPr="00195F18">
              <w:rPr>
                <w:sz w:val="18"/>
                <w:szCs w:val="18"/>
                <w:vertAlign w:val="subscript"/>
              </w:rPr>
              <w:t>3</w:t>
            </w:r>
            <w:r w:rsidRPr="00195F18">
              <w:rPr>
                <w:sz w:val="18"/>
                <w:szCs w:val="18"/>
              </w:rPr>
              <w:t xml:space="preserve"> from Table </w:t>
            </w:r>
            <w:r>
              <w:rPr>
                <w:sz w:val="18"/>
                <w:szCs w:val="18"/>
              </w:rPr>
              <w:t>1</w:t>
            </w:r>
            <w:r w:rsidRPr="00195F18">
              <w:rPr>
                <w:sz w:val="18"/>
                <w:szCs w:val="18"/>
              </w:rPr>
              <w:t>0.21, chapter 10, volume 4, in the IPCC 2006 Guidelines for National Greenhouse Gas Inventories). The site-specific, regional or national data are not available, so this project activity adopts default EF</w:t>
            </w:r>
            <w:r w:rsidRPr="00195F18">
              <w:rPr>
                <w:sz w:val="18"/>
                <w:szCs w:val="18"/>
                <w:vertAlign w:val="subscript"/>
              </w:rPr>
              <w:t>3</w:t>
            </w:r>
            <w:r w:rsidRPr="00195F18">
              <w:rPr>
                <w:sz w:val="18"/>
                <w:szCs w:val="18"/>
              </w:rPr>
              <w:t>.</w:t>
            </w:r>
          </w:p>
        </w:tc>
      </w:tr>
      <w:tr w:rsidR="006B085C" w:rsidRPr="00195F18" w14:paraId="50884ED1" w14:textId="77777777" w:rsidTr="00761A50">
        <w:tc>
          <w:tcPr>
            <w:tcW w:w="1276" w:type="dxa"/>
          </w:tcPr>
          <w:p w14:paraId="0E73BBFD"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N</w:t>
            </w:r>
            <w:r w:rsidRPr="00195F18">
              <w:rPr>
                <w:color w:val="auto"/>
                <w:sz w:val="18"/>
                <w:szCs w:val="18"/>
                <w:lang w:eastAsia="zh-CN"/>
              </w:rPr>
              <w:t>EX</w:t>
            </w:r>
            <w:r w:rsidRPr="00195F18">
              <w:rPr>
                <w:color w:val="auto"/>
                <w:sz w:val="18"/>
                <w:szCs w:val="18"/>
                <w:vertAlign w:val="subscript"/>
                <w:lang w:eastAsia="zh-CN"/>
              </w:rPr>
              <w:t>LT,y</w:t>
            </w:r>
          </w:p>
        </w:tc>
        <w:tc>
          <w:tcPr>
            <w:tcW w:w="8346" w:type="dxa"/>
          </w:tcPr>
          <w:p w14:paraId="08FF9874" w14:textId="77777777" w:rsidR="006B085C" w:rsidRPr="00195F18" w:rsidRDefault="006B085C" w:rsidP="00761A50">
            <w:pPr>
              <w:pStyle w:val="Default"/>
              <w:spacing w:line="360" w:lineRule="auto"/>
              <w:contextualSpacing/>
              <w:jc w:val="both"/>
              <w:rPr>
                <w:sz w:val="18"/>
                <w:szCs w:val="18"/>
              </w:rPr>
            </w:pPr>
            <w:r w:rsidRPr="00195F18">
              <w:rPr>
                <w:sz w:val="18"/>
                <w:szCs w:val="18"/>
              </w:rPr>
              <w:t xml:space="preserve">Annual average nitrogen excretion per head of a defined livestock population (kg N/animal/yr) estimated as described in </w:t>
            </w:r>
            <w:r>
              <w:rPr>
                <w:sz w:val="18"/>
                <w:szCs w:val="18"/>
              </w:rPr>
              <w:t>A</w:t>
            </w:r>
            <w:r w:rsidRPr="00195F18">
              <w:rPr>
                <w:sz w:val="18"/>
                <w:szCs w:val="18"/>
              </w:rPr>
              <w:t xml:space="preserve">ppendix 2 </w:t>
            </w:r>
          </w:p>
        </w:tc>
      </w:tr>
      <w:tr w:rsidR="006B085C" w:rsidRPr="00195F18" w14:paraId="7B7932ED" w14:textId="77777777" w:rsidTr="00761A50">
        <w:tc>
          <w:tcPr>
            <w:tcW w:w="1276" w:type="dxa"/>
          </w:tcPr>
          <w:p w14:paraId="18447601"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t>M</w:t>
            </w:r>
            <w:r w:rsidRPr="00195F18">
              <w:rPr>
                <w:color w:val="auto"/>
                <w:sz w:val="18"/>
                <w:szCs w:val="18"/>
                <w:lang w:eastAsia="zh-CN"/>
              </w:rPr>
              <w:t>S%</w:t>
            </w:r>
            <w:r w:rsidRPr="00195F18">
              <w:rPr>
                <w:color w:val="auto"/>
                <w:sz w:val="18"/>
                <w:szCs w:val="18"/>
                <w:vertAlign w:val="subscript"/>
                <w:lang w:eastAsia="zh-CN"/>
              </w:rPr>
              <w:t>Bl,j</w:t>
            </w:r>
          </w:p>
        </w:tc>
        <w:tc>
          <w:tcPr>
            <w:tcW w:w="8346" w:type="dxa"/>
          </w:tcPr>
          <w:p w14:paraId="156FC22F" w14:textId="77777777" w:rsidR="006B085C" w:rsidRPr="00195F18" w:rsidRDefault="006B085C" w:rsidP="00761A50">
            <w:pPr>
              <w:pStyle w:val="Default"/>
              <w:spacing w:line="360" w:lineRule="auto"/>
              <w:contextualSpacing/>
              <w:jc w:val="both"/>
              <w:rPr>
                <w:sz w:val="18"/>
                <w:szCs w:val="18"/>
              </w:rPr>
            </w:pPr>
            <w:r w:rsidRPr="00195F18">
              <w:rPr>
                <w:sz w:val="18"/>
                <w:szCs w:val="18"/>
              </w:rPr>
              <w:t xml:space="preserve">Fraction of manure handled in system </w:t>
            </w:r>
            <w:r w:rsidRPr="00195F18">
              <w:rPr>
                <w:i/>
                <w:iCs/>
                <w:sz w:val="18"/>
                <w:szCs w:val="18"/>
              </w:rPr>
              <w:t xml:space="preserve">j </w:t>
            </w:r>
            <w:r w:rsidRPr="00195F18">
              <w:rPr>
                <w:sz w:val="18"/>
                <w:szCs w:val="18"/>
              </w:rPr>
              <w:t xml:space="preserve">(fraction) </w:t>
            </w:r>
          </w:p>
        </w:tc>
      </w:tr>
      <w:tr w:rsidR="006B085C" w:rsidRPr="00195F18" w14:paraId="3497DF18" w14:textId="77777777" w:rsidTr="00761A50">
        <w:tc>
          <w:tcPr>
            <w:tcW w:w="1276" w:type="dxa"/>
          </w:tcPr>
          <w:p w14:paraId="73A3B497" w14:textId="77777777" w:rsidR="006B085C" w:rsidRPr="00195F18" w:rsidRDefault="006B085C" w:rsidP="00761A50">
            <w:pPr>
              <w:jc w:val="both"/>
              <w:rPr>
                <w:color w:val="auto"/>
                <w:sz w:val="18"/>
                <w:szCs w:val="18"/>
                <w:lang w:eastAsia="zh-CN"/>
              </w:rPr>
            </w:pPr>
            <w:r w:rsidRPr="00195F18">
              <w:rPr>
                <w:rFonts w:hint="eastAsia"/>
                <w:color w:val="auto"/>
                <w:sz w:val="18"/>
                <w:szCs w:val="18"/>
                <w:lang w:eastAsia="zh-CN"/>
              </w:rPr>
              <w:lastRenderedPageBreak/>
              <w:t>N</w:t>
            </w:r>
            <w:r w:rsidRPr="00195F18">
              <w:rPr>
                <w:color w:val="auto"/>
                <w:sz w:val="18"/>
                <w:szCs w:val="18"/>
                <w:vertAlign w:val="subscript"/>
                <w:lang w:eastAsia="zh-CN"/>
              </w:rPr>
              <w:t>LT</w:t>
            </w:r>
          </w:p>
        </w:tc>
        <w:tc>
          <w:tcPr>
            <w:tcW w:w="8346" w:type="dxa"/>
          </w:tcPr>
          <w:p w14:paraId="6A5406DB" w14:textId="77777777" w:rsidR="006B085C" w:rsidRPr="00195F18" w:rsidRDefault="006B085C" w:rsidP="00761A50">
            <w:pPr>
              <w:pStyle w:val="Default"/>
              <w:spacing w:line="360" w:lineRule="auto"/>
              <w:contextualSpacing/>
              <w:jc w:val="both"/>
              <w:rPr>
                <w:sz w:val="18"/>
                <w:szCs w:val="18"/>
              </w:rPr>
            </w:pPr>
            <w:r w:rsidRPr="00195F18">
              <w:rPr>
                <w:sz w:val="18"/>
                <w:szCs w:val="18"/>
              </w:rPr>
              <w:t xml:space="preserve">Annual Average number of animals of type LT for the year </w:t>
            </w:r>
            <w:r w:rsidRPr="00195F18">
              <w:rPr>
                <w:i/>
                <w:iCs/>
                <w:sz w:val="18"/>
                <w:szCs w:val="18"/>
              </w:rPr>
              <w:t xml:space="preserve">y </w:t>
            </w:r>
            <w:r w:rsidRPr="00195F18">
              <w:rPr>
                <w:sz w:val="18"/>
                <w:szCs w:val="18"/>
              </w:rPr>
              <w:t>estimated as per equation (</w:t>
            </w:r>
            <w:r>
              <w:rPr>
                <w:sz w:val="18"/>
                <w:szCs w:val="18"/>
              </w:rPr>
              <w:t>4</w:t>
            </w:r>
            <w:r w:rsidRPr="00195F18">
              <w:rPr>
                <w:sz w:val="18"/>
                <w:szCs w:val="18"/>
              </w:rPr>
              <w:t xml:space="preserve">) or (5) (number) </w:t>
            </w:r>
          </w:p>
        </w:tc>
      </w:tr>
    </w:tbl>
    <w:p w14:paraId="415665E6" w14:textId="77777777" w:rsidR="006B085C" w:rsidRPr="003167C5" w:rsidRDefault="006B085C" w:rsidP="006B085C">
      <w:pPr>
        <w:spacing w:after="0"/>
        <w:jc w:val="both"/>
        <w:rPr>
          <w:color w:val="auto"/>
          <w:sz w:val="20"/>
          <w:szCs w:val="20"/>
          <w:lang w:eastAsia="zh-CN"/>
        </w:rPr>
      </w:pPr>
    </w:p>
    <w:p w14:paraId="2A8FFBA7" w14:textId="77777777" w:rsidR="006B085C" w:rsidRPr="003167C5" w:rsidRDefault="00000000" w:rsidP="006B085C">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6B085C" w:rsidRPr="003167C5">
        <w:rPr>
          <w:rFonts w:hint="eastAsia"/>
          <w:iCs/>
          <w:color w:val="auto"/>
          <w:sz w:val="20"/>
          <w:szCs w:val="20"/>
          <w:lang w:eastAsia="zh-CN"/>
        </w:rPr>
        <w:t xml:space="preserve"> </w:t>
      </w:r>
      <w:r w:rsidR="006B085C" w:rsidRPr="003167C5">
        <w:rPr>
          <w:iCs/>
          <w:color w:val="auto"/>
          <w:sz w:val="20"/>
          <w:szCs w:val="20"/>
          <w:lang w:eastAsia="zh-CN"/>
        </w:rPr>
        <w:t xml:space="preserve">               </w:t>
      </w:r>
      <w:r w:rsidR="006B085C" w:rsidRPr="003167C5">
        <w:rPr>
          <w:color w:val="auto"/>
          <w:sz w:val="20"/>
          <w:szCs w:val="20"/>
          <w:lang w:eastAsia="zh-CN"/>
        </w:rPr>
        <w:t xml:space="preserve">   (Equation </w:t>
      </w:r>
      <w:r w:rsidR="006B085C">
        <w:rPr>
          <w:color w:val="auto"/>
          <w:sz w:val="20"/>
          <w:szCs w:val="20"/>
          <w:lang w:eastAsia="zh-CN"/>
        </w:rPr>
        <w:t>8</w:t>
      </w:r>
      <w:r w:rsidR="006B085C" w:rsidRPr="003167C5">
        <w:rPr>
          <w:color w:val="auto"/>
          <w:sz w:val="20"/>
          <w:szCs w:val="20"/>
          <w:lang w:eastAsia="zh-CN"/>
        </w:rPr>
        <w:t>)</w:t>
      </w:r>
    </w:p>
    <w:p w14:paraId="70B5FA00" w14:textId="77777777" w:rsidR="006B085C" w:rsidRPr="003167C5" w:rsidRDefault="006B085C" w:rsidP="006B085C">
      <w:pPr>
        <w:spacing w:after="0"/>
        <w:jc w:val="both"/>
        <w:rPr>
          <w:rFonts w:cs="Verdana"/>
          <w:color w:val="000000"/>
          <w:sz w:val="20"/>
          <w:szCs w:val="20"/>
          <w14:cntxtAlts w14:val="0"/>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46"/>
      </w:tblGrid>
      <w:tr w:rsidR="006B085C" w:rsidRPr="00195F18" w14:paraId="73740ED0" w14:textId="77777777" w:rsidTr="00761A50">
        <w:tc>
          <w:tcPr>
            <w:tcW w:w="1276" w:type="dxa"/>
          </w:tcPr>
          <w:p w14:paraId="1044C505" w14:textId="77777777" w:rsidR="006B085C" w:rsidRPr="00195F18" w:rsidRDefault="006B085C" w:rsidP="00761A50">
            <w:pPr>
              <w:jc w:val="both"/>
              <w:rPr>
                <w:b/>
                <w:bCs/>
                <w:color w:val="auto"/>
                <w:sz w:val="18"/>
                <w:szCs w:val="18"/>
                <w:lang w:eastAsia="zh-CN"/>
              </w:rPr>
            </w:pPr>
            <w:r w:rsidRPr="00195F18">
              <w:rPr>
                <w:rFonts w:hint="eastAsia"/>
                <w:color w:val="auto"/>
                <w:sz w:val="18"/>
                <w:szCs w:val="18"/>
                <w:lang w:eastAsia="zh-CN"/>
              </w:rPr>
              <w:t>E</w:t>
            </w:r>
            <w:r w:rsidRPr="00195F18">
              <w:rPr>
                <w:color w:val="auto"/>
                <w:sz w:val="18"/>
                <w:szCs w:val="18"/>
                <w:vertAlign w:val="subscript"/>
                <w:lang w:eastAsia="zh-CN"/>
              </w:rPr>
              <w:t>N2O,ID,y</w:t>
            </w:r>
          </w:p>
        </w:tc>
        <w:tc>
          <w:tcPr>
            <w:tcW w:w="8346" w:type="dxa"/>
          </w:tcPr>
          <w:p w14:paraId="3946FD66" w14:textId="77777777" w:rsidR="006B085C" w:rsidRPr="00195F18" w:rsidRDefault="006B085C" w:rsidP="00761A50">
            <w:pPr>
              <w:pStyle w:val="Default"/>
              <w:adjustRightInd/>
              <w:spacing w:line="360" w:lineRule="auto"/>
              <w:contextualSpacing/>
              <w:jc w:val="both"/>
              <w:rPr>
                <w:color w:val="auto"/>
                <w:sz w:val="18"/>
                <w:szCs w:val="18"/>
              </w:rPr>
            </w:pPr>
            <w:r w:rsidRPr="00195F18">
              <w:rPr>
                <w:color w:val="auto"/>
                <w:sz w:val="18"/>
                <w:szCs w:val="18"/>
              </w:rPr>
              <w:t>Indirect N</w:t>
            </w:r>
            <w:r w:rsidRPr="00195F18">
              <w:rPr>
                <w:color w:val="auto"/>
                <w:sz w:val="18"/>
                <w:szCs w:val="18"/>
                <w:vertAlign w:val="subscript"/>
              </w:rPr>
              <w:t>2</w:t>
            </w:r>
            <w:r w:rsidRPr="00195F18">
              <w:rPr>
                <w:color w:val="auto"/>
                <w:sz w:val="18"/>
                <w:szCs w:val="18"/>
              </w:rPr>
              <w:t xml:space="preserve">O emission in year </w:t>
            </w:r>
            <w:r w:rsidRPr="00195F18">
              <w:rPr>
                <w:i/>
                <w:iCs/>
                <w:color w:val="auto"/>
                <w:sz w:val="18"/>
                <w:szCs w:val="18"/>
              </w:rPr>
              <w:t xml:space="preserve">y </w:t>
            </w:r>
            <w:r w:rsidRPr="00195F18">
              <w:rPr>
                <w:color w:val="auto"/>
                <w:sz w:val="18"/>
                <w:szCs w:val="18"/>
              </w:rPr>
              <w:t>(kg N</w:t>
            </w:r>
            <w:r w:rsidRPr="00195F18">
              <w:rPr>
                <w:color w:val="auto"/>
                <w:sz w:val="18"/>
                <w:szCs w:val="18"/>
                <w:vertAlign w:val="subscript"/>
              </w:rPr>
              <w:t>2</w:t>
            </w:r>
            <w:r w:rsidRPr="00195F18">
              <w:rPr>
                <w:color w:val="auto"/>
                <w:sz w:val="18"/>
                <w:szCs w:val="18"/>
              </w:rPr>
              <w:t xml:space="preserve">O-N/year) </w:t>
            </w:r>
          </w:p>
        </w:tc>
      </w:tr>
      <w:tr w:rsidR="006B085C" w:rsidRPr="00195F18" w14:paraId="6AC260EF" w14:textId="77777777" w:rsidTr="00761A50">
        <w:tc>
          <w:tcPr>
            <w:tcW w:w="1276" w:type="dxa"/>
          </w:tcPr>
          <w:p w14:paraId="46693CD2" w14:textId="77777777" w:rsidR="006B085C" w:rsidRPr="00195F18" w:rsidRDefault="006B085C" w:rsidP="00761A50">
            <w:pPr>
              <w:jc w:val="both"/>
              <w:rPr>
                <w:b/>
                <w:bCs/>
                <w:color w:val="auto"/>
                <w:sz w:val="18"/>
                <w:szCs w:val="18"/>
                <w:lang w:eastAsia="zh-CN"/>
              </w:rPr>
            </w:pPr>
            <w:r w:rsidRPr="00195F18">
              <w:rPr>
                <w:rFonts w:hint="eastAsia"/>
                <w:color w:val="auto"/>
                <w:sz w:val="18"/>
                <w:szCs w:val="18"/>
                <w:lang w:eastAsia="zh-CN"/>
              </w:rPr>
              <w:t>E</w:t>
            </w:r>
            <w:r w:rsidRPr="00195F18">
              <w:rPr>
                <w:color w:val="auto"/>
                <w:sz w:val="18"/>
                <w:szCs w:val="18"/>
                <w:lang w:eastAsia="zh-CN"/>
              </w:rPr>
              <w:t>F</w:t>
            </w:r>
            <w:r w:rsidRPr="00195F18">
              <w:rPr>
                <w:color w:val="auto"/>
                <w:sz w:val="18"/>
                <w:szCs w:val="18"/>
                <w:vertAlign w:val="subscript"/>
                <w:lang w:eastAsia="zh-CN"/>
              </w:rPr>
              <w:t>N2O,ID</w:t>
            </w:r>
          </w:p>
        </w:tc>
        <w:tc>
          <w:tcPr>
            <w:tcW w:w="8346" w:type="dxa"/>
          </w:tcPr>
          <w:p w14:paraId="4E4F167C"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Indirect N</w:t>
            </w:r>
            <w:r w:rsidRPr="00195F18">
              <w:rPr>
                <w:color w:val="auto"/>
                <w:sz w:val="18"/>
                <w:szCs w:val="18"/>
                <w:vertAlign w:val="subscript"/>
              </w:rPr>
              <w:t>2</w:t>
            </w:r>
            <w:r w:rsidRPr="00195F18">
              <w:rPr>
                <w:color w:val="auto"/>
                <w:sz w:val="18"/>
                <w:szCs w:val="18"/>
              </w:rPr>
              <w:t>O emission factor for N</w:t>
            </w:r>
            <w:r w:rsidRPr="00195F18">
              <w:rPr>
                <w:color w:val="auto"/>
                <w:sz w:val="18"/>
                <w:szCs w:val="18"/>
                <w:vertAlign w:val="subscript"/>
              </w:rPr>
              <w:t>2</w:t>
            </w:r>
            <w:r w:rsidRPr="00195F18">
              <w:rPr>
                <w:color w:val="auto"/>
                <w:sz w:val="18"/>
                <w:szCs w:val="18"/>
              </w:rPr>
              <w:t>O emissions from atmospheric deposition of nitrogen on soils and water surfaces (kgN</w:t>
            </w:r>
            <w:r w:rsidRPr="00195F18">
              <w:rPr>
                <w:color w:val="auto"/>
                <w:sz w:val="18"/>
                <w:szCs w:val="18"/>
                <w:vertAlign w:val="subscript"/>
              </w:rPr>
              <w:t>2</w:t>
            </w:r>
            <w:r w:rsidRPr="00195F18">
              <w:rPr>
                <w:color w:val="auto"/>
                <w:sz w:val="18"/>
                <w:szCs w:val="18"/>
              </w:rPr>
              <w:t>O-N/kg NH</w:t>
            </w:r>
            <w:r w:rsidRPr="00195F18">
              <w:rPr>
                <w:color w:val="auto"/>
                <w:sz w:val="18"/>
                <w:szCs w:val="18"/>
                <w:vertAlign w:val="subscript"/>
              </w:rPr>
              <w:t>3</w:t>
            </w:r>
            <w:r w:rsidRPr="00195F18">
              <w:rPr>
                <w:color w:val="auto"/>
                <w:sz w:val="18"/>
                <w:szCs w:val="18"/>
              </w:rPr>
              <w:t>-N and NO</w:t>
            </w:r>
            <w:r w:rsidRPr="00195F18">
              <w:rPr>
                <w:color w:val="auto"/>
                <w:sz w:val="18"/>
                <w:szCs w:val="18"/>
                <w:vertAlign w:val="subscript"/>
              </w:rPr>
              <w:t>X</w:t>
            </w:r>
            <w:r w:rsidRPr="00195F18">
              <w:rPr>
                <w:color w:val="auto"/>
                <w:sz w:val="18"/>
                <w:szCs w:val="18"/>
              </w:rPr>
              <w:t>-N). (Estimated with site-specific, regional or national data if such data is available. Otherwise, default values for EF</w:t>
            </w:r>
            <w:r w:rsidRPr="00195F18">
              <w:rPr>
                <w:color w:val="auto"/>
                <w:sz w:val="18"/>
                <w:szCs w:val="18"/>
                <w:vertAlign w:val="subscript"/>
              </w:rPr>
              <w:t>4</w:t>
            </w:r>
            <w:r w:rsidRPr="00195F18">
              <w:rPr>
                <w:color w:val="auto"/>
                <w:sz w:val="18"/>
                <w:szCs w:val="18"/>
              </w:rPr>
              <w:t xml:space="preserve"> from Table </w:t>
            </w:r>
            <w:r>
              <w:rPr>
                <w:color w:val="auto"/>
                <w:sz w:val="18"/>
                <w:szCs w:val="18"/>
              </w:rPr>
              <w:t>1</w:t>
            </w:r>
            <w:r w:rsidRPr="00195F18">
              <w:rPr>
                <w:color w:val="auto"/>
                <w:sz w:val="18"/>
                <w:szCs w:val="18"/>
              </w:rPr>
              <w:t>1.3, chapter 11, volume 4 of IPCC 2006 Guidelines for National Greenhouse Gas Inventories</w:t>
            </w:r>
          </w:p>
          <w:p w14:paraId="4B1E76DA"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can be used). The site-specific, regional or national data are not available, so this project activity adopts default EF</w:t>
            </w:r>
            <w:r w:rsidRPr="00195F18">
              <w:rPr>
                <w:color w:val="auto"/>
                <w:sz w:val="18"/>
                <w:szCs w:val="18"/>
                <w:vertAlign w:val="subscript"/>
              </w:rPr>
              <w:t>4</w:t>
            </w:r>
            <w:r w:rsidRPr="00195F18">
              <w:rPr>
                <w:color w:val="auto"/>
                <w:sz w:val="18"/>
                <w:szCs w:val="18"/>
              </w:rPr>
              <w:t>.</w:t>
            </w:r>
          </w:p>
        </w:tc>
      </w:tr>
      <w:tr w:rsidR="006B085C" w:rsidRPr="00195F18" w14:paraId="796A6D18" w14:textId="77777777" w:rsidTr="00761A50">
        <w:tc>
          <w:tcPr>
            <w:tcW w:w="1276" w:type="dxa"/>
          </w:tcPr>
          <w:p w14:paraId="3E0DA590" w14:textId="77777777" w:rsidR="006B085C" w:rsidRPr="00195F18" w:rsidRDefault="006B085C" w:rsidP="00761A50">
            <w:pPr>
              <w:jc w:val="both"/>
              <w:rPr>
                <w:b/>
                <w:bCs/>
                <w:color w:val="auto"/>
                <w:sz w:val="18"/>
                <w:szCs w:val="18"/>
                <w:lang w:eastAsia="zh-CN"/>
              </w:rPr>
            </w:pPr>
            <w:r w:rsidRPr="00195F18">
              <w:rPr>
                <w:rFonts w:hint="eastAsia"/>
                <w:color w:val="auto"/>
                <w:sz w:val="18"/>
                <w:szCs w:val="18"/>
                <w:lang w:eastAsia="zh-CN"/>
              </w:rPr>
              <w:t>N</w:t>
            </w:r>
            <w:r w:rsidRPr="00195F18">
              <w:rPr>
                <w:color w:val="auto"/>
                <w:sz w:val="18"/>
                <w:szCs w:val="18"/>
                <w:lang w:eastAsia="zh-CN"/>
              </w:rPr>
              <w:t>EX</w:t>
            </w:r>
            <w:r w:rsidRPr="00195F18">
              <w:rPr>
                <w:color w:val="auto"/>
                <w:sz w:val="18"/>
                <w:szCs w:val="18"/>
                <w:vertAlign w:val="subscript"/>
                <w:lang w:eastAsia="zh-CN"/>
              </w:rPr>
              <w:t>LT,y</w:t>
            </w:r>
          </w:p>
        </w:tc>
        <w:tc>
          <w:tcPr>
            <w:tcW w:w="8346" w:type="dxa"/>
          </w:tcPr>
          <w:p w14:paraId="2C955F01" w14:textId="77777777" w:rsidR="006B085C" w:rsidRPr="00195F18" w:rsidRDefault="006B085C" w:rsidP="00761A50">
            <w:pPr>
              <w:jc w:val="both"/>
              <w:rPr>
                <w:b/>
                <w:bCs/>
                <w:color w:val="auto"/>
                <w:sz w:val="18"/>
                <w:szCs w:val="18"/>
                <w:lang w:eastAsia="zh-CN"/>
              </w:rPr>
            </w:pPr>
            <w:r w:rsidRPr="00195F18">
              <w:rPr>
                <w:color w:val="auto"/>
                <w:sz w:val="18"/>
                <w:szCs w:val="18"/>
              </w:rPr>
              <w:t xml:space="preserve">Annual average nitrogen excretion per head of a defined livestock population (kg N/animal/yr) estimated as described in appendix 2 </w:t>
            </w:r>
          </w:p>
        </w:tc>
      </w:tr>
      <w:tr w:rsidR="006B085C" w:rsidRPr="00195F18" w14:paraId="32B0DFAC" w14:textId="77777777" w:rsidTr="00761A50">
        <w:tc>
          <w:tcPr>
            <w:tcW w:w="1276" w:type="dxa"/>
          </w:tcPr>
          <w:p w14:paraId="02E839B8" w14:textId="77777777" w:rsidR="006B085C" w:rsidRPr="00195F18" w:rsidRDefault="006B085C" w:rsidP="00761A50">
            <w:pPr>
              <w:jc w:val="both"/>
              <w:rPr>
                <w:b/>
                <w:bCs/>
                <w:color w:val="auto"/>
                <w:sz w:val="18"/>
                <w:szCs w:val="18"/>
                <w:lang w:eastAsia="zh-CN"/>
              </w:rPr>
            </w:pPr>
            <w:r w:rsidRPr="00195F18">
              <w:rPr>
                <w:rFonts w:hint="eastAsia"/>
                <w:color w:val="auto"/>
                <w:sz w:val="18"/>
                <w:szCs w:val="18"/>
                <w:lang w:eastAsia="zh-CN"/>
              </w:rPr>
              <w:t>M</w:t>
            </w:r>
            <w:r w:rsidRPr="00195F18">
              <w:rPr>
                <w:color w:val="auto"/>
                <w:sz w:val="18"/>
                <w:szCs w:val="18"/>
                <w:lang w:eastAsia="zh-CN"/>
              </w:rPr>
              <w:t>S%</w:t>
            </w:r>
            <w:r w:rsidRPr="00195F18">
              <w:rPr>
                <w:color w:val="auto"/>
                <w:sz w:val="18"/>
                <w:szCs w:val="18"/>
                <w:vertAlign w:val="subscript"/>
                <w:lang w:eastAsia="zh-CN"/>
              </w:rPr>
              <w:t>Bl,j</w:t>
            </w:r>
          </w:p>
        </w:tc>
        <w:tc>
          <w:tcPr>
            <w:tcW w:w="8346" w:type="dxa"/>
          </w:tcPr>
          <w:p w14:paraId="21FAEF09" w14:textId="77777777" w:rsidR="006B085C" w:rsidRPr="00195F18" w:rsidRDefault="006B085C" w:rsidP="00761A50">
            <w:pPr>
              <w:jc w:val="both"/>
              <w:rPr>
                <w:b/>
                <w:bCs/>
                <w:color w:val="auto"/>
                <w:sz w:val="18"/>
                <w:szCs w:val="18"/>
                <w:lang w:eastAsia="zh-CN"/>
              </w:rPr>
            </w:pPr>
            <w:r w:rsidRPr="00195F18">
              <w:rPr>
                <w:color w:val="auto"/>
                <w:sz w:val="18"/>
                <w:szCs w:val="18"/>
              </w:rPr>
              <w:t xml:space="preserve">Fraction of manure handled in system </w:t>
            </w:r>
            <w:r w:rsidRPr="00195F18">
              <w:rPr>
                <w:i/>
                <w:iCs/>
                <w:color w:val="auto"/>
                <w:sz w:val="18"/>
                <w:szCs w:val="18"/>
              </w:rPr>
              <w:t xml:space="preserve">j </w:t>
            </w:r>
            <w:r w:rsidRPr="00195F18">
              <w:rPr>
                <w:color w:val="auto"/>
                <w:sz w:val="18"/>
                <w:szCs w:val="18"/>
              </w:rPr>
              <w:t xml:space="preserve">(fraction) </w:t>
            </w:r>
          </w:p>
        </w:tc>
      </w:tr>
      <w:tr w:rsidR="006B085C" w:rsidRPr="00195F18" w14:paraId="1C007E90" w14:textId="77777777" w:rsidTr="00761A50">
        <w:tc>
          <w:tcPr>
            <w:tcW w:w="1276" w:type="dxa"/>
          </w:tcPr>
          <w:p w14:paraId="4681AB31" w14:textId="77777777" w:rsidR="006B085C" w:rsidRPr="00195F18" w:rsidRDefault="006B085C" w:rsidP="00761A50">
            <w:pPr>
              <w:jc w:val="both"/>
              <w:rPr>
                <w:b/>
                <w:bCs/>
                <w:color w:val="auto"/>
                <w:sz w:val="18"/>
                <w:szCs w:val="18"/>
                <w:lang w:eastAsia="zh-CN"/>
              </w:rPr>
            </w:pPr>
            <w:r w:rsidRPr="00195F18">
              <w:rPr>
                <w:rFonts w:hint="eastAsia"/>
                <w:color w:val="auto"/>
                <w:sz w:val="18"/>
                <w:szCs w:val="18"/>
                <w:lang w:eastAsia="zh-CN"/>
              </w:rPr>
              <w:t>F</w:t>
            </w:r>
            <w:r w:rsidRPr="00195F18">
              <w:rPr>
                <w:color w:val="auto"/>
                <w:sz w:val="18"/>
                <w:szCs w:val="18"/>
                <w:vertAlign w:val="subscript"/>
                <w:lang w:eastAsia="zh-CN"/>
              </w:rPr>
              <w:t>gasMS,j,LT</w:t>
            </w:r>
          </w:p>
        </w:tc>
        <w:tc>
          <w:tcPr>
            <w:tcW w:w="8346" w:type="dxa"/>
          </w:tcPr>
          <w:p w14:paraId="77914B3E" w14:textId="77777777" w:rsidR="006B085C" w:rsidRPr="00195F18" w:rsidRDefault="006B085C" w:rsidP="00761A50">
            <w:pPr>
              <w:pStyle w:val="Default"/>
              <w:adjustRightInd/>
              <w:spacing w:line="360" w:lineRule="auto"/>
              <w:contextualSpacing/>
              <w:jc w:val="both"/>
              <w:rPr>
                <w:color w:val="auto"/>
                <w:sz w:val="18"/>
                <w:szCs w:val="18"/>
              </w:rPr>
            </w:pPr>
            <w:r w:rsidRPr="00195F18">
              <w:rPr>
                <w:color w:val="auto"/>
                <w:sz w:val="18"/>
                <w:szCs w:val="18"/>
              </w:rPr>
              <w:t>Default values for nitrogen loss due to volatilisation of NH</w:t>
            </w:r>
            <w:r w:rsidRPr="00195F18">
              <w:rPr>
                <w:color w:val="auto"/>
                <w:sz w:val="18"/>
                <w:szCs w:val="18"/>
                <w:vertAlign w:val="subscript"/>
              </w:rPr>
              <w:t>3</w:t>
            </w:r>
            <w:r w:rsidRPr="00195F18">
              <w:rPr>
                <w:color w:val="auto"/>
                <w:sz w:val="18"/>
                <w:szCs w:val="18"/>
              </w:rPr>
              <w:t xml:space="preserve"> and NO</w:t>
            </w:r>
            <w:r w:rsidRPr="00195F18">
              <w:rPr>
                <w:color w:val="auto"/>
                <w:sz w:val="18"/>
                <w:szCs w:val="18"/>
                <w:vertAlign w:val="subscript"/>
              </w:rPr>
              <w:t>X</w:t>
            </w:r>
            <w:r w:rsidRPr="00195F18">
              <w:rPr>
                <w:color w:val="auto"/>
                <w:sz w:val="18"/>
                <w:szCs w:val="18"/>
              </w:rPr>
              <w:t xml:space="preserve"> from manure management (fraction) </w:t>
            </w:r>
          </w:p>
        </w:tc>
      </w:tr>
      <w:tr w:rsidR="006B085C" w:rsidRPr="00195F18" w14:paraId="7B3961CC" w14:textId="77777777" w:rsidTr="00761A50">
        <w:tc>
          <w:tcPr>
            <w:tcW w:w="1276" w:type="dxa"/>
          </w:tcPr>
          <w:p w14:paraId="5A0429A9" w14:textId="77777777" w:rsidR="006B085C" w:rsidRPr="00195F18" w:rsidRDefault="006B085C" w:rsidP="00761A50">
            <w:pPr>
              <w:jc w:val="both"/>
              <w:rPr>
                <w:b/>
                <w:bCs/>
                <w:color w:val="auto"/>
                <w:sz w:val="18"/>
                <w:szCs w:val="18"/>
                <w:lang w:eastAsia="zh-CN"/>
              </w:rPr>
            </w:pPr>
            <w:r w:rsidRPr="00195F18">
              <w:rPr>
                <w:rFonts w:hint="eastAsia"/>
                <w:color w:val="auto"/>
                <w:sz w:val="18"/>
                <w:szCs w:val="18"/>
                <w:lang w:eastAsia="zh-CN"/>
              </w:rPr>
              <w:t>N</w:t>
            </w:r>
            <w:r w:rsidRPr="00195F18">
              <w:rPr>
                <w:color w:val="auto"/>
                <w:sz w:val="18"/>
                <w:szCs w:val="18"/>
                <w:vertAlign w:val="subscript"/>
                <w:lang w:eastAsia="zh-CN"/>
              </w:rPr>
              <w:t>LT</w:t>
            </w:r>
          </w:p>
        </w:tc>
        <w:tc>
          <w:tcPr>
            <w:tcW w:w="8346" w:type="dxa"/>
          </w:tcPr>
          <w:p w14:paraId="6CBF1FF1" w14:textId="77777777" w:rsidR="006B085C" w:rsidRPr="00195F18" w:rsidRDefault="006B085C" w:rsidP="00761A50">
            <w:pPr>
              <w:jc w:val="both"/>
              <w:rPr>
                <w:b/>
                <w:bCs/>
                <w:color w:val="auto"/>
                <w:sz w:val="18"/>
                <w:szCs w:val="18"/>
                <w:lang w:eastAsia="zh-CN"/>
              </w:rPr>
            </w:pPr>
            <w:r w:rsidRPr="00195F18">
              <w:rPr>
                <w:color w:val="auto"/>
                <w:sz w:val="18"/>
                <w:szCs w:val="18"/>
              </w:rPr>
              <w:t xml:space="preserve">Annual Average number of animals of type LT for the year </w:t>
            </w:r>
            <w:r w:rsidRPr="00195F18">
              <w:rPr>
                <w:i/>
                <w:iCs/>
                <w:color w:val="auto"/>
                <w:sz w:val="18"/>
                <w:szCs w:val="18"/>
              </w:rPr>
              <w:t xml:space="preserve">y </w:t>
            </w:r>
            <w:r w:rsidRPr="00195F18">
              <w:rPr>
                <w:color w:val="auto"/>
                <w:sz w:val="18"/>
                <w:szCs w:val="18"/>
              </w:rPr>
              <w:t xml:space="preserve">estimated as per equation </w:t>
            </w:r>
            <w:r w:rsidRPr="00195F18">
              <w:rPr>
                <w:sz w:val="18"/>
                <w:szCs w:val="18"/>
              </w:rPr>
              <w:t>(</w:t>
            </w:r>
            <w:r>
              <w:rPr>
                <w:sz w:val="18"/>
                <w:szCs w:val="18"/>
              </w:rPr>
              <w:t>4</w:t>
            </w:r>
            <w:r w:rsidRPr="00195F18">
              <w:rPr>
                <w:sz w:val="18"/>
                <w:szCs w:val="18"/>
              </w:rPr>
              <w:t xml:space="preserve">) or (5) </w:t>
            </w:r>
            <w:r w:rsidRPr="00195F18">
              <w:rPr>
                <w:color w:val="auto"/>
                <w:sz w:val="18"/>
                <w:szCs w:val="18"/>
              </w:rPr>
              <w:t xml:space="preserve">(number) </w:t>
            </w:r>
          </w:p>
        </w:tc>
      </w:tr>
    </w:tbl>
    <w:p w14:paraId="6369DC0C" w14:textId="77777777" w:rsidR="006B085C" w:rsidRPr="003167C5" w:rsidRDefault="006B085C" w:rsidP="006B085C">
      <w:pPr>
        <w:spacing w:after="0"/>
        <w:jc w:val="both"/>
        <w:rPr>
          <w:b/>
          <w:bCs/>
          <w:color w:val="auto"/>
          <w:sz w:val="20"/>
          <w:szCs w:val="20"/>
          <w:lang w:eastAsia="zh-CN"/>
        </w:rPr>
      </w:pPr>
    </w:p>
    <w:p w14:paraId="6F2BABD2" w14:textId="77777777" w:rsidR="006B085C" w:rsidRPr="003167C5" w:rsidRDefault="006B085C" w:rsidP="006B085C">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796B93F7" w14:textId="77777777" w:rsidR="006B085C" w:rsidRPr="001E7AEF" w:rsidRDefault="006B085C" w:rsidP="006B085C">
      <w:pPr>
        <w:spacing w:after="0"/>
        <w:jc w:val="both"/>
        <w:rPr>
          <w:b/>
          <w:bCs/>
          <w:color w:val="auto"/>
          <w:sz w:val="20"/>
          <w:szCs w:val="20"/>
          <w:lang w:eastAsia="zh-CN"/>
        </w:rPr>
      </w:pPr>
      <w:r w:rsidRPr="003167C5">
        <w:rPr>
          <w:b/>
          <w:bCs/>
          <w:color w:val="auto"/>
          <w:sz w:val="20"/>
          <w:szCs w:val="20"/>
          <w:lang w:eastAsia="zh-CN"/>
        </w:rPr>
        <w:t>(A)</w:t>
      </w:r>
      <w:r>
        <w:rPr>
          <w:b/>
          <w:bCs/>
          <w:color w:val="auto"/>
          <w:sz w:val="20"/>
          <w:szCs w:val="20"/>
          <w:lang w:eastAsia="zh-CN"/>
        </w:rPr>
        <w:t xml:space="preserve"> As per PDD, the p</w:t>
      </w:r>
      <w:r w:rsidRPr="003167C5">
        <w:rPr>
          <w:rFonts w:hint="eastAsia"/>
          <w:b/>
          <w:bCs/>
          <w:color w:val="auto"/>
          <w:sz w:val="20"/>
          <w:szCs w:val="20"/>
          <w:lang w:eastAsia="zh-CN"/>
        </w:rPr>
        <w:t>rocedure</w:t>
      </w:r>
      <w:r w:rsidRPr="003167C5">
        <w:rPr>
          <w:b/>
          <w:bCs/>
          <w:color w:val="auto"/>
          <w:sz w:val="20"/>
          <w:szCs w:val="20"/>
          <w:lang w:eastAsia="zh-CN"/>
        </w:rPr>
        <w:t xml:space="preserve"> for estimating </w:t>
      </w:r>
      <w:r w:rsidRPr="003167C5">
        <w:rPr>
          <w:b/>
          <w:bCs/>
          <w:i/>
          <w:iCs/>
          <w:color w:val="auto"/>
          <w:sz w:val="20"/>
          <w:szCs w:val="20"/>
          <w:lang w:eastAsia="zh-CN"/>
        </w:rPr>
        <w:t>NEX</w:t>
      </w:r>
      <w:r w:rsidRPr="003167C5">
        <w:rPr>
          <w:b/>
          <w:bCs/>
          <w:i/>
          <w:iCs/>
          <w:color w:val="auto"/>
          <w:sz w:val="20"/>
          <w:szCs w:val="20"/>
          <w:vertAlign w:val="subscript"/>
          <w:lang w:eastAsia="zh-CN"/>
        </w:rPr>
        <w:t>LT,y</w:t>
      </w:r>
      <w:r>
        <w:rPr>
          <w:b/>
          <w:bCs/>
          <w:i/>
          <w:iCs/>
          <w:color w:val="auto"/>
          <w:sz w:val="20"/>
          <w:szCs w:val="20"/>
          <w:vertAlign w:val="subscript"/>
          <w:lang w:eastAsia="zh-CN"/>
        </w:rPr>
        <w:t xml:space="preserve"> </w:t>
      </w:r>
      <w:r>
        <w:rPr>
          <w:b/>
          <w:bCs/>
          <w:color w:val="auto"/>
          <w:sz w:val="20"/>
          <w:szCs w:val="20"/>
          <w:lang w:eastAsia="zh-CN"/>
        </w:rPr>
        <w:t xml:space="preserve"> in following way:</w:t>
      </w:r>
    </w:p>
    <w:p w14:paraId="2F187486" w14:textId="77777777" w:rsidR="006B085C" w:rsidRPr="003167C5" w:rsidRDefault="006B085C" w:rsidP="006B085C">
      <w:pPr>
        <w:widowControl w:val="0"/>
        <w:autoSpaceDE w:val="0"/>
        <w:autoSpaceDN w:val="0"/>
        <w:adjustRightInd w:val="0"/>
        <w:spacing w:after="0"/>
        <w:contextualSpacing w:val="0"/>
        <w:jc w:val="both"/>
        <w:rPr>
          <w:rFonts w:cs="Verdana"/>
          <w:color w:val="000000"/>
          <w:sz w:val="20"/>
          <w:szCs w:val="20"/>
          <w14:cntxtAlts w14:val="0"/>
        </w:rPr>
      </w:pPr>
      <w:r w:rsidRPr="003167C5">
        <w:rPr>
          <w:rFonts w:cs="Verdana"/>
          <w:color w:val="000000"/>
          <w:sz w:val="20"/>
          <w:szCs w:val="20"/>
          <w14:cntxtAlts w14:val="0"/>
        </w:rPr>
        <w:t xml:space="preserve">In the absence of availability of project specific information on protein intake, which should be justified in the </w:t>
      </w:r>
      <w:r>
        <w:rPr>
          <w:rFonts w:cs="Verdana"/>
          <w:color w:val="000000"/>
          <w:sz w:val="20"/>
          <w:szCs w:val="20"/>
          <w14:cntxtAlts w14:val="0"/>
        </w:rPr>
        <w:t>“</w:t>
      </w:r>
      <w:r w:rsidRPr="003167C5">
        <w:rPr>
          <w:rFonts w:cs="Verdana"/>
          <w:color w:val="000000"/>
          <w:sz w:val="20"/>
          <w:szCs w:val="20"/>
          <w14:cntxtAlts w14:val="0"/>
        </w:rPr>
        <w:t>CDM-PDD</w:t>
      </w:r>
      <w:r>
        <w:rPr>
          <w:rFonts w:cs="Verdana"/>
          <w:color w:val="000000"/>
          <w:sz w:val="20"/>
          <w:szCs w:val="20"/>
          <w14:cntxtAlts w14:val="0"/>
        </w:rPr>
        <w:t>”</w:t>
      </w:r>
      <w:r w:rsidRPr="003167C5">
        <w:rPr>
          <w:rFonts w:cs="Verdana"/>
          <w:color w:val="000000"/>
          <w:sz w:val="20"/>
          <w:szCs w:val="20"/>
          <w14:cntxtAlts w14:val="0"/>
        </w:rPr>
        <w:t>, national or regional data should be used for the nitrogen excretion NEX</w:t>
      </w:r>
      <w:r w:rsidRPr="003167C5">
        <w:rPr>
          <w:rFonts w:cs="Verdana"/>
          <w:color w:val="000000"/>
          <w:sz w:val="20"/>
          <w:szCs w:val="20"/>
          <w:vertAlign w:val="subscript"/>
          <w14:cntxtAlts w14:val="0"/>
        </w:rPr>
        <w:t>LT,y</w:t>
      </w:r>
      <w:r w:rsidRPr="003167C5">
        <w:rPr>
          <w:rFonts w:cs="Verdana"/>
          <w:color w:val="000000"/>
          <w:sz w:val="20"/>
          <w:szCs w:val="20"/>
          <w14:cntxtAlts w14:val="0"/>
        </w:rPr>
        <w:t xml:space="preserve">, if available. In the absence of such data, default values from </w:t>
      </w:r>
      <w:r>
        <w:rPr>
          <w:rFonts w:cs="Verdana"/>
          <w:color w:val="000000"/>
          <w:sz w:val="20"/>
          <w:szCs w:val="20"/>
          <w14:cntxtAlts w14:val="0"/>
        </w:rPr>
        <w:t>Table 1</w:t>
      </w:r>
      <w:r w:rsidRPr="003167C5">
        <w:rPr>
          <w:rFonts w:cs="Verdana"/>
          <w:color w:val="000000"/>
          <w:sz w:val="20"/>
          <w:szCs w:val="20"/>
          <w14:cntxtAlts w14:val="0"/>
        </w:rPr>
        <w:t xml:space="preserve">0.19 of the IPCC 2006, volume 4, chapter 10) may be used and should be corrected for the animal weight at the project site in the following way: </w:t>
      </w:r>
    </w:p>
    <w:p w14:paraId="583B1404" w14:textId="77777777" w:rsidR="006B085C" w:rsidRPr="003167C5" w:rsidRDefault="00000000" w:rsidP="006B085C">
      <w:pPr>
        <w:widowControl w:val="0"/>
        <w:autoSpaceDE w:val="0"/>
        <w:autoSpaceDN w:val="0"/>
        <w:adjustRightInd w:val="0"/>
        <w:spacing w:after="0"/>
        <w:contextualSpacing w:val="0"/>
        <w:jc w:val="center"/>
        <w:rPr>
          <w:rFonts w:cs="Verdana"/>
          <w:color w:val="000000"/>
          <w:sz w:val="20"/>
          <w:szCs w:val="20"/>
          <w:lang w:eastAsia="zh-CN"/>
          <w14:cntxtAlts w14:val="0"/>
        </w:rPr>
      </w:pPr>
      <m:oMath>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LT</m:t>
            </m:r>
            <m:r>
              <m:rPr>
                <m:sty m:val="p"/>
              </m:rPr>
              <w:rPr>
                <w:rFonts w:ascii="Cambria Math" w:hAnsi="Cambria Math" w:cs="Verdana"/>
                <w:color w:val="000000"/>
                <w:sz w:val="20"/>
                <w:szCs w:val="20"/>
                <w14:cntxtAlts w14:val="0"/>
              </w:rPr>
              <m:t>,</m:t>
            </m:r>
            <m:r>
              <w:rPr>
                <w:rFonts w:ascii="Cambria Math" w:hAnsi="Cambria Math" w:cs="Verdana"/>
                <w:color w:val="000000"/>
                <w:sz w:val="20"/>
                <w:szCs w:val="20"/>
                <w14:cntxtAlts w14:val="0"/>
              </w:rPr>
              <m:t>y</m:t>
            </m:r>
          </m:sub>
        </m:sSub>
        <m:r>
          <m:rPr>
            <m:sty m:val="p"/>
          </m:rPr>
          <w:rPr>
            <w:rFonts w:ascii="Cambria Math" w:hAnsi="Cambria Math" w:cs="Verdana"/>
            <w:color w:val="000000"/>
            <w:sz w:val="20"/>
            <w:szCs w:val="20"/>
            <w14:cntxtAlts w14:val="0"/>
          </w:rPr>
          <m:t>=</m:t>
        </m:r>
        <m:f>
          <m:fPr>
            <m:ctrlPr>
              <w:rPr>
                <w:rFonts w:ascii="Cambria Math" w:hAnsi="Cambria Math" w:cs="Verdana"/>
                <w:color w:val="000000"/>
                <w:sz w:val="20"/>
                <w:szCs w:val="20"/>
                <w14:cntxtAlts w14:val="0"/>
              </w:rPr>
            </m:ctrlPr>
          </m:fPr>
          <m:num>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W</m:t>
                </m:r>
              </m:e>
              <m:sub>
                <m:r>
                  <w:rPr>
                    <w:rFonts w:ascii="Cambria Math" w:hAnsi="Cambria Math" w:cs="Verdana"/>
                    <w:color w:val="000000"/>
                    <w:sz w:val="20"/>
                    <w:szCs w:val="20"/>
                    <w14:cntxtAlts w14:val="0"/>
                  </w:rPr>
                  <m:t>site</m:t>
                </m:r>
              </m:sub>
            </m:sSub>
          </m:num>
          <m:den>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W</m:t>
                </m:r>
              </m:e>
              <m:sub>
                <m:r>
                  <w:rPr>
                    <w:rFonts w:ascii="Cambria Math" w:hAnsi="Cambria Math" w:cs="Verdana"/>
                    <w:color w:val="000000"/>
                    <w:sz w:val="20"/>
                    <w:szCs w:val="20"/>
                    <w14:cntxtAlts w14:val="0"/>
                  </w:rPr>
                  <m:t>default</m:t>
                </m:r>
              </m:sub>
            </m:sSub>
          </m:den>
        </m:f>
        <m:r>
          <m:rPr>
            <m:sty m:val="p"/>
          </m:rPr>
          <w:rPr>
            <w:rFonts w:ascii="Cambria Math" w:hAnsi="Cambria Math" w:cs="Verdana"/>
            <w:color w:val="000000"/>
            <w:sz w:val="20"/>
            <w:szCs w:val="20"/>
            <w14:cntxtAlts w14:val="0"/>
          </w:rPr>
          <m:t>*</m:t>
        </m:r>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IPCC</m:t>
            </m:r>
            <m:r>
              <m:rPr>
                <m:sty m:val="p"/>
              </m:rPr>
              <w:rPr>
                <w:rFonts w:ascii="Cambria Math" w:hAnsi="Cambria Math" w:cs="Verdana"/>
                <w:color w:val="000000"/>
                <w:sz w:val="20"/>
                <w:szCs w:val="20"/>
                <w14:cntxtAlts w14:val="0"/>
              </w:rPr>
              <m:t xml:space="preserve"> </m:t>
            </m:r>
            <m:r>
              <w:rPr>
                <w:rFonts w:ascii="Cambria Math" w:hAnsi="Cambria Math" w:cs="Verdana"/>
                <w:color w:val="000000"/>
                <w:sz w:val="20"/>
                <w:szCs w:val="20"/>
                <w14:cntxtAlts w14:val="0"/>
              </w:rPr>
              <m:t>default</m:t>
            </m:r>
          </m:sub>
        </m:sSub>
      </m:oMath>
      <w:r w:rsidR="006B085C" w:rsidRPr="003167C5">
        <w:rPr>
          <w:rFonts w:cs="Verdana" w:hint="eastAsia"/>
          <w:color w:val="000000"/>
          <w:sz w:val="20"/>
          <w:szCs w:val="20"/>
          <w:lang w:eastAsia="zh-CN"/>
          <w14:cntxtAlts w14:val="0"/>
        </w:rPr>
        <w:t xml:space="preserve"> </w:t>
      </w:r>
      <w:r w:rsidR="006B085C" w:rsidRPr="003167C5">
        <w:rPr>
          <w:rFonts w:cs="Verdana"/>
          <w:color w:val="000000"/>
          <w:sz w:val="20"/>
          <w:szCs w:val="20"/>
          <w:lang w:eastAsia="zh-CN"/>
          <w14:cntxtAlts w14:val="0"/>
        </w:rPr>
        <w:t xml:space="preserve">                 </w:t>
      </w:r>
      <w:r w:rsidR="006B085C" w:rsidRPr="003167C5">
        <w:rPr>
          <w:color w:val="auto"/>
          <w:sz w:val="20"/>
          <w:szCs w:val="20"/>
          <w:lang w:eastAsia="zh-CN"/>
        </w:rPr>
        <w:t xml:space="preserve">   (Equation </w:t>
      </w:r>
      <w:r w:rsidR="006B085C">
        <w:rPr>
          <w:color w:val="auto"/>
          <w:sz w:val="20"/>
          <w:szCs w:val="20"/>
          <w:lang w:eastAsia="zh-CN"/>
        </w:rPr>
        <w:t>9</w:t>
      </w:r>
      <w:r w:rsidR="006B085C" w:rsidRPr="003167C5">
        <w:rPr>
          <w:color w:val="auto"/>
          <w:sz w:val="20"/>
          <w:szCs w:val="20"/>
          <w:lang w:eastAsia="zh-CN"/>
        </w:rPr>
        <w:t>)</w:t>
      </w:r>
    </w:p>
    <w:p w14:paraId="6D7BC766"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6B085C" w:rsidRPr="00195F18" w14:paraId="7CB5A387" w14:textId="77777777" w:rsidTr="00761A50">
        <w:tc>
          <w:tcPr>
            <w:tcW w:w="1555" w:type="dxa"/>
          </w:tcPr>
          <w:p w14:paraId="409D8E1D" w14:textId="77777777" w:rsidR="006B085C" w:rsidRPr="00195F18" w:rsidRDefault="006B085C" w:rsidP="00761A50">
            <w:pPr>
              <w:pStyle w:val="Default"/>
              <w:spacing w:line="360" w:lineRule="auto"/>
              <w:contextualSpacing/>
              <w:jc w:val="both"/>
              <w:rPr>
                <w:color w:val="auto"/>
                <w:sz w:val="18"/>
                <w:szCs w:val="18"/>
              </w:rPr>
            </w:pPr>
            <w:r w:rsidRPr="00195F18">
              <w:rPr>
                <w:rFonts w:hint="eastAsia"/>
                <w:color w:val="auto"/>
                <w:sz w:val="18"/>
                <w:szCs w:val="18"/>
              </w:rPr>
              <w:t>N</w:t>
            </w:r>
            <w:r w:rsidRPr="00195F18">
              <w:rPr>
                <w:color w:val="auto"/>
                <w:sz w:val="18"/>
                <w:szCs w:val="18"/>
              </w:rPr>
              <w:t>EX</w:t>
            </w:r>
            <w:r w:rsidRPr="00195F18">
              <w:rPr>
                <w:color w:val="auto"/>
                <w:sz w:val="18"/>
                <w:szCs w:val="18"/>
                <w:vertAlign w:val="subscript"/>
              </w:rPr>
              <w:t>LT,y</w:t>
            </w:r>
          </w:p>
        </w:tc>
        <w:tc>
          <w:tcPr>
            <w:tcW w:w="8067" w:type="dxa"/>
          </w:tcPr>
          <w:p w14:paraId="7761C453"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Annual average nitrogen excretion per head of a defined livestock population (kg N/animal/yr) </w:t>
            </w:r>
          </w:p>
        </w:tc>
      </w:tr>
      <w:tr w:rsidR="006B085C" w:rsidRPr="00195F18" w14:paraId="44DCF705" w14:textId="77777777" w:rsidTr="00761A50">
        <w:tc>
          <w:tcPr>
            <w:tcW w:w="1555" w:type="dxa"/>
          </w:tcPr>
          <w:p w14:paraId="5F4F6A27" w14:textId="77777777" w:rsidR="006B085C" w:rsidRPr="00195F18" w:rsidRDefault="006B085C" w:rsidP="00761A50">
            <w:pPr>
              <w:pStyle w:val="Default"/>
              <w:spacing w:line="360" w:lineRule="auto"/>
              <w:contextualSpacing/>
              <w:jc w:val="both"/>
              <w:rPr>
                <w:color w:val="auto"/>
                <w:sz w:val="18"/>
                <w:szCs w:val="18"/>
              </w:rPr>
            </w:pPr>
            <w:r w:rsidRPr="00195F18">
              <w:rPr>
                <w:rFonts w:hint="eastAsia"/>
                <w:color w:val="auto"/>
                <w:sz w:val="18"/>
                <w:szCs w:val="18"/>
              </w:rPr>
              <w:t>W</w:t>
            </w:r>
            <w:r w:rsidRPr="00195F18">
              <w:rPr>
                <w:color w:val="auto"/>
                <w:sz w:val="18"/>
                <w:szCs w:val="18"/>
                <w:vertAlign w:val="subscript"/>
              </w:rPr>
              <w:t>site</w:t>
            </w:r>
          </w:p>
        </w:tc>
        <w:tc>
          <w:tcPr>
            <w:tcW w:w="8067" w:type="dxa"/>
          </w:tcPr>
          <w:p w14:paraId="04A83A9B"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Average animal weight of a defined livestock population at the project site (kg) </w:t>
            </w:r>
          </w:p>
        </w:tc>
      </w:tr>
      <w:tr w:rsidR="006B085C" w:rsidRPr="00195F18" w14:paraId="131D9ACE" w14:textId="77777777" w:rsidTr="00761A50">
        <w:tc>
          <w:tcPr>
            <w:tcW w:w="1555" w:type="dxa"/>
          </w:tcPr>
          <w:p w14:paraId="6BFD42D2" w14:textId="77777777" w:rsidR="006B085C" w:rsidRPr="00195F18" w:rsidRDefault="006B085C" w:rsidP="00761A50">
            <w:pPr>
              <w:pStyle w:val="Default"/>
              <w:spacing w:line="360" w:lineRule="auto"/>
              <w:contextualSpacing/>
              <w:jc w:val="both"/>
              <w:rPr>
                <w:color w:val="auto"/>
                <w:sz w:val="18"/>
                <w:szCs w:val="18"/>
              </w:rPr>
            </w:pPr>
            <w:r w:rsidRPr="00195F18">
              <w:rPr>
                <w:rFonts w:hint="eastAsia"/>
                <w:color w:val="auto"/>
                <w:sz w:val="18"/>
                <w:szCs w:val="18"/>
              </w:rPr>
              <w:t>W</w:t>
            </w:r>
            <w:r w:rsidRPr="00195F18">
              <w:rPr>
                <w:color w:val="auto"/>
                <w:sz w:val="18"/>
                <w:szCs w:val="18"/>
                <w:vertAlign w:val="subscript"/>
              </w:rPr>
              <w:t>default</w:t>
            </w:r>
          </w:p>
        </w:tc>
        <w:tc>
          <w:tcPr>
            <w:tcW w:w="8067" w:type="dxa"/>
          </w:tcPr>
          <w:p w14:paraId="6DF9617B"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Default average animal weight of a defined population (kg) </w:t>
            </w:r>
          </w:p>
        </w:tc>
      </w:tr>
      <w:tr w:rsidR="006B085C" w:rsidRPr="00195F18" w14:paraId="3272EAD8" w14:textId="77777777" w:rsidTr="00761A50">
        <w:tc>
          <w:tcPr>
            <w:tcW w:w="1555" w:type="dxa"/>
          </w:tcPr>
          <w:p w14:paraId="71C892B2" w14:textId="77777777" w:rsidR="006B085C" w:rsidRPr="00195F18" w:rsidRDefault="006B085C" w:rsidP="00761A50">
            <w:pPr>
              <w:pStyle w:val="Default"/>
              <w:spacing w:line="360" w:lineRule="auto"/>
              <w:contextualSpacing/>
              <w:jc w:val="both"/>
              <w:rPr>
                <w:color w:val="auto"/>
                <w:sz w:val="18"/>
                <w:szCs w:val="18"/>
              </w:rPr>
            </w:pPr>
            <w:r w:rsidRPr="00195F18">
              <w:rPr>
                <w:rFonts w:hint="eastAsia"/>
                <w:color w:val="auto"/>
                <w:sz w:val="18"/>
                <w:szCs w:val="18"/>
              </w:rPr>
              <w:t>N</w:t>
            </w:r>
            <w:r w:rsidRPr="00195F18">
              <w:rPr>
                <w:color w:val="auto"/>
                <w:sz w:val="18"/>
                <w:szCs w:val="18"/>
              </w:rPr>
              <w:t xml:space="preserve">EX </w:t>
            </w:r>
            <w:r w:rsidRPr="00195F18">
              <w:rPr>
                <w:color w:val="auto"/>
                <w:sz w:val="18"/>
                <w:szCs w:val="18"/>
                <w:vertAlign w:val="subscript"/>
              </w:rPr>
              <w:t>IPCC default</w:t>
            </w:r>
          </w:p>
        </w:tc>
        <w:tc>
          <w:tcPr>
            <w:tcW w:w="8067" w:type="dxa"/>
          </w:tcPr>
          <w:p w14:paraId="36B0A9E8" w14:textId="77777777" w:rsidR="006B085C" w:rsidRPr="00195F18" w:rsidRDefault="006B085C" w:rsidP="00761A50">
            <w:pPr>
              <w:pStyle w:val="Default"/>
              <w:spacing w:line="360" w:lineRule="auto"/>
              <w:contextualSpacing/>
              <w:jc w:val="both"/>
              <w:rPr>
                <w:color w:val="auto"/>
                <w:sz w:val="18"/>
                <w:szCs w:val="18"/>
              </w:rPr>
            </w:pPr>
            <w:r w:rsidRPr="00195F18">
              <w:rPr>
                <w:color w:val="auto"/>
                <w:sz w:val="18"/>
                <w:szCs w:val="18"/>
              </w:rPr>
              <w:t xml:space="preserve">Default value for the nitrogen excretion per head of a defined livestock population (kg N/animal/year) </w:t>
            </w:r>
          </w:p>
        </w:tc>
      </w:tr>
    </w:tbl>
    <w:p w14:paraId="7DA837D5" w14:textId="77777777" w:rsidR="006B085C" w:rsidRDefault="006B085C" w:rsidP="006B085C">
      <w:pPr>
        <w:widowControl w:val="0"/>
        <w:autoSpaceDE w:val="0"/>
        <w:autoSpaceDN w:val="0"/>
        <w:adjustRightInd w:val="0"/>
        <w:spacing w:after="0"/>
        <w:contextualSpacing w:val="0"/>
        <w:jc w:val="center"/>
        <w:rPr>
          <w:color w:val="000000"/>
          <w:sz w:val="20"/>
          <w:szCs w:val="20"/>
          <w14:cntxtAlts w14:val="0"/>
        </w:rPr>
      </w:pPr>
    </w:p>
    <w:p w14:paraId="3972DEA4" w14:textId="77777777" w:rsidR="006B085C" w:rsidRPr="003167C5" w:rsidRDefault="00000000" w:rsidP="006B085C">
      <w:pPr>
        <w:widowControl w:val="0"/>
        <w:autoSpaceDE w:val="0"/>
        <w:autoSpaceDN w:val="0"/>
        <w:adjustRightInd w:val="0"/>
        <w:spacing w:after="0"/>
        <w:contextualSpacing w:val="0"/>
        <w:jc w:val="center"/>
        <w:rPr>
          <w:rFonts w:cs="Verdana"/>
          <w:color w:val="000000"/>
          <w:sz w:val="20"/>
          <w:szCs w:val="20"/>
          <w:lang w:eastAsia="zh-CN"/>
          <w14:cntxtAlts w14:val="0"/>
        </w:rPr>
      </w:pPr>
      <m:oMath>
        <m:sSub>
          <m:sSubPr>
            <m:ctrlPr>
              <w:rPr>
                <w:rFonts w:ascii="Cambria Math" w:hAnsi="Cambria Math" w:cs="Verdana"/>
                <w:color w:val="000000"/>
                <w:sz w:val="20"/>
                <w:szCs w:val="20"/>
                <w14:cntxtAlts w14:val="0"/>
              </w:rPr>
            </m:ctrlPr>
          </m:sSubPr>
          <m:e>
            <m:r>
              <w:rPr>
                <w:rFonts w:ascii="Cambria Math" w:hAnsi="Cambria Math" w:cs="Verdana"/>
                <w:color w:val="000000"/>
                <w:sz w:val="20"/>
                <w:szCs w:val="20"/>
                <w14:cntxtAlts w14:val="0"/>
              </w:rPr>
              <m:t>NEX</m:t>
            </m:r>
          </m:e>
          <m:sub>
            <m:r>
              <w:rPr>
                <w:rFonts w:ascii="Cambria Math" w:hAnsi="Cambria Math" w:cs="Verdana"/>
                <w:color w:val="000000"/>
                <w:sz w:val="20"/>
                <w:szCs w:val="20"/>
                <w14:cntxtAlts w14:val="0"/>
              </w:rPr>
              <m:t>IPCC</m:t>
            </m:r>
            <m:r>
              <m:rPr>
                <m:sty m:val="p"/>
              </m:rPr>
              <w:rPr>
                <w:rFonts w:ascii="Cambria Math" w:hAnsi="Cambria Math" w:cs="Verdana"/>
                <w:color w:val="000000"/>
                <w:sz w:val="20"/>
                <w:szCs w:val="20"/>
                <w14:cntxtAlts w14:val="0"/>
              </w:rPr>
              <m:t xml:space="preserve"> </m:t>
            </m:r>
            <m:r>
              <w:rPr>
                <w:rFonts w:ascii="Cambria Math" w:hAnsi="Cambria Math" w:cs="Verdana"/>
                <w:color w:val="000000"/>
                <w:sz w:val="20"/>
                <w:szCs w:val="20"/>
                <w14:cntxtAlts w14:val="0"/>
              </w:rPr>
              <m:t>default</m:t>
            </m:r>
          </m:sub>
        </m:sSub>
        <m:r>
          <w:rPr>
            <w:rFonts w:ascii="Cambria Math" w:hAnsi="Cambria Math" w:cs="Verdana"/>
            <w:color w:val="000000"/>
            <w:sz w:val="20"/>
            <w:szCs w:val="20"/>
            <w14:cntxtAlts w14:val="0"/>
          </w:rPr>
          <m:t>=</m:t>
        </m:r>
        <m:sSub>
          <m:sSubPr>
            <m:ctrlPr>
              <w:rPr>
                <w:rFonts w:ascii="Cambria Math" w:hAnsi="Cambria Math" w:cs="Verdana"/>
                <w:i/>
                <w:color w:val="000000"/>
                <w:sz w:val="20"/>
                <w:szCs w:val="20"/>
                <w14:cntxtAlts w14:val="0"/>
              </w:rPr>
            </m:ctrlPr>
          </m:sSubPr>
          <m:e>
            <m:r>
              <w:rPr>
                <w:rFonts w:ascii="Cambria Math" w:hAnsi="Cambria Math" w:cs="Verdana"/>
                <w:color w:val="000000"/>
                <w:sz w:val="20"/>
                <w:szCs w:val="20"/>
                <w14:cntxtAlts w14:val="0"/>
              </w:rPr>
              <m:t>N</m:t>
            </m:r>
          </m:e>
          <m:sub>
            <m:r>
              <w:rPr>
                <w:rFonts w:ascii="Cambria Math" w:hAnsi="Cambria Math" w:cs="Verdana"/>
                <w:color w:val="000000"/>
                <w:sz w:val="20"/>
                <w:szCs w:val="20"/>
                <w14:cntxtAlts w14:val="0"/>
              </w:rPr>
              <m:t>rate</m:t>
            </m:r>
            <m:d>
              <m:dPr>
                <m:ctrlPr>
                  <w:rPr>
                    <w:rFonts w:ascii="Cambria Math" w:hAnsi="Cambria Math" w:cs="Verdana"/>
                    <w:i/>
                    <w:color w:val="000000"/>
                    <w:sz w:val="20"/>
                    <w:szCs w:val="20"/>
                    <w14:cntxtAlts w14:val="0"/>
                  </w:rPr>
                </m:ctrlPr>
              </m:dPr>
              <m:e>
                <m:r>
                  <w:rPr>
                    <w:rFonts w:ascii="Cambria Math" w:hAnsi="Cambria Math" w:cs="Verdana"/>
                    <w:color w:val="000000"/>
                    <w:sz w:val="20"/>
                    <w:szCs w:val="20"/>
                    <w14:cntxtAlts w14:val="0"/>
                  </w:rPr>
                  <m:t>T</m:t>
                </m:r>
              </m:e>
            </m:d>
          </m:sub>
        </m:sSub>
        <m:r>
          <w:rPr>
            <w:rFonts w:ascii="Cambria Math" w:hAnsi="Cambria Math" w:cs="Verdana"/>
            <w:color w:val="000000"/>
            <w:sz w:val="20"/>
            <w:szCs w:val="20"/>
            <w14:cntxtAlts w14:val="0"/>
          </w:rPr>
          <m:t>*</m:t>
        </m:r>
        <m:f>
          <m:fPr>
            <m:ctrlPr>
              <w:rPr>
                <w:rFonts w:ascii="Cambria Math" w:hAnsi="Cambria Math" w:cs="Verdana"/>
                <w:i/>
                <w:color w:val="000000"/>
                <w:sz w:val="20"/>
                <w:szCs w:val="20"/>
                <w14:cntxtAlts w14:val="0"/>
              </w:rPr>
            </m:ctrlPr>
          </m:fPr>
          <m:num>
            <m:r>
              <w:rPr>
                <w:rFonts w:ascii="Cambria Math" w:hAnsi="Cambria Math" w:cs="Verdana"/>
                <w:color w:val="000000"/>
                <w:sz w:val="20"/>
                <w:szCs w:val="20"/>
                <w14:cntxtAlts w14:val="0"/>
              </w:rPr>
              <m:t>TAM</m:t>
            </m:r>
          </m:num>
          <m:den>
            <m:r>
              <w:rPr>
                <w:rFonts w:ascii="Cambria Math" w:hAnsi="Cambria Math" w:cs="Verdana"/>
                <w:color w:val="000000"/>
                <w:sz w:val="20"/>
                <w:szCs w:val="20"/>
                <w14:cntxtAlts w14:val="0"/>
              </w:rPr>
              <m:t>1000</m:t>
            </m:r>
          </m:den>
        </m:f>
        <m:r>
          <w:rPr>
            <w:rFonts w:ascii="Cambria Math" w:hAnsi="Cambria Math" w:cs="Verdana"/>
            <w:color w:val="000000"/>
            <w:sz w:val="20"/>
            <w:szCs w:val="20"/>
            <w14:cntxtAlts w14:val="0"/>
          </w:rPr>
          <m:t>*365</m:t>
        </m:r>
        <m:r>
          <w:rPr>
            <w:rStyle w:val="aff8"/>
            <w:rFonts w:ascii="Cambria Math" w:hAnsi="Cambria Math" w:cs="Verdana"/>
            <w:i/>
            <w:color w:val="000000"/>
            <w:sz w:val="20"/>
            <w:szCs w:val="20"/>
            <w14:cntxtAlts w14:val="0"/>
          </w:rPr>
          <w:footnoteReference w:id="13"/>
        </m:r>
      </m:oMath>
      <w:r w:rsidR="006B085C" w:rsidRPr="003167C5">
        <w:rPr>
          <w:rFonts w:cs="Verdana" w:hint="eastAsia"/>
          <w:color w:val="000000"/>
          <w:sz w:val="20"/>
          <w:szCs w:val="20"/>
          <w:lang w:eastAsia="zh-CN"/>
          <w14:cntxtAlts w14:val="0"/>
        </w:rPr>
        <w:t xml:space="preserve"> </w:t>
      </w:r>
      <w:r w:rsidR="006B085C" w:rsidRPr="003167C5">
        <w:rPr>
          <w:rFonts w:cs="Verdana"/>
          <w:color w:val="000000"/>
          <w:sz w:val="20"/>
          <w:szCs w:val="20"/>
          <w:lang w:eastAsia="zh-CN"/>
          <w14:cntxtAlts w14:val="0"/>
        </w:rPr>
        <w:t xml:space="preserve">            </w:t>
      </w:r>
      <w:r w:rsidR="006B085C" w:rsidRPr="003167C5">
        <w:rPr>
          <w:color w:val="auto"/>
          <w:sz w:val="20"/>
          <w:szCs w:val="20"/>
          <w:lang w:eastAsia="zh-CN"/>
        </w:rPr>
        <w:t xml:space="preserve">   (Equation </w:t>
      </w:r>
      <w:r w:rsidR="006B085C">
        <w:rPr>
          <w:color w:val="auto"/>
          <w:sz w:val="20"/>
          <w:szCs w:val="20"/>
          <w:lang w:eastAsia="zh-CN"/>
        </w:rPr>
        <w:t>10</w:t>
      </w:r>
      <w:r w:rsidR="006B085C" w:rsidRPr="003167C5">
        <w:rPr>
          <w:color w:val="auto"/>
          <w:sz w:val="20"/>
          <w:szCs w:val="20"/>
          <w:lang w:eastAsia="zh-CN"/>
        </w:rPr>
        <w:t>)</w:t>
      </w:r>
    </w:p>
    <w:p w14:paraId="06D40197" w14:textId="77777777" w:rsidR="006B085C" w:rsidRPr="003167C5" w:rsidRDefault="006B085C" w:rsidP="006B085C">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6B085C" w:rsidRPr="00195F18" w14:paraId="1BBBA46F" w14:textId="77777777" w:rsidTr="00761A50">
        <w:tc>
          <w:tcPr>
            <w:tcW w:w="1555" w:type="dxa"/>
          </w:tcPr>
          <w:p w14:paraId="0E4DA053" w14:textId="77777777" w:rsidR="006B085C" w:rsidRPr="00195F18" w:rsidRDefault="006B085C" w:rsidP="00761A50">
            <w:pPr>
              <w:pStyle w:val="Default"/>
              <w:spacing w:line="360" w:lineRule="auto"/>
              <w:jc w:val="both"/>
              <w:rPr>
                <w:color w:val="auto"/>
                <w:sz w:val="18"/>
                <w:szCs w:val="18"/>
              </w:rPr>
            </w:pPr>
            <w:r w:rsidRPr="00195F18">
              <w:rPr>
                <w:color w:val="auto"/>
                <w:sz w:val="18"/>
                <w:szCs w:val="18"/>
              </w:rPr>
              <w:lastRenderedPageBreak/>
              <w:t>N</w:t>
            </w:r>
            <w:r w:rsidRPr="00195F18">
              <w:rPr>
                <w:color w:val="auto"/>
                <w:sz w:val="18"/>
                <w:szCs w:val="18"/>
                <w:vertAlign w:val="subscript"/>
              </w:rPr>
              <w:t>rate(T)</w:t>
            </w:r>
          </w:p>
        </w:tc>
        <w:tc>
          <w:tcPr>
            <w:tcW w:w="8067" w:type="dxa"/>
          </w:tcPr>
          <w:p w14:paraId="530C58E8" w14:textId="77777777" w:rsidR="006B085C" w:rsidRPr="00195F18" w:rsidRDefault="006B085C" w:rsidP="00761A50">
            <w:pPr>
              <w:pStyle w:val="Default"/>
              <w:spacing w:line="360" w:lineRule="auto"/>
              <w:jc w:val="both"/>
              <w:rPr>
                <w:color w:val="auto"/>
                <w:sz w:val="18"/>
                <w:szCs w:val="18"/>
              </w:rPr>
            </w:pPr>
            <w:r w:rsidRPr="00195F18">
              <w:rPr>
                <w:color w:val="auto"/>
                <w:sz w:val="18"/>
                <w:szCs w:val="18"/>
              </w:rPr>
              <w:t xml:space="preserve">the default N excretion rate, kg N/ (1000 kg animal mass)/ day, Table </w:t>
            </w:r>
            <w:r>
              <w:rPr>
                <w:color w:val="auto"/>
                <w:sz w:val="18"/>
                <w:szCs w:val="18"/>
              </w:rPr>
              <w:t>1</w:t>
            </w:r>
            <w:r w:rsidRPr="00195F18">
              <w:rPr>
                <w:color w:val="auto"/>
                <w:sz w:val="18"/>
                <w:szCs w:val="18"/>
              </w:rPr>
              <w:t>0.19, chapter 10, volume 4 of IPCC 2006 Guidelines</w:t>
            </w:r>
          </w:p>
        </w:tc>
      </w:tr>
      <w:tr w:rsidR="006B085C" w:rsidRPr="00195F18" w14:paraId="139C38F0" w14:textId="77777777" w:rsidTr="00761A50">
        <w:tc>
          <w:tcPr>
            <w:tcW w:w="1555" w:type="dxa"/>
          </w:tcPr>
          <w:p w14:paraId="089FFC3C" w14:textId="77777777" w:rsidR="006B085C" w:rsidRPr="00195F18" w:rsidRDefault="006B085C" w:rsidP="00761A50">
            <w:pPr>
              <w:pStyle w:val="Default"/>
              <w:spacing w:line="360" w:lineRule="auto"/>
              <w:jc w:val="both"/>
              <w:rPr>
                <w:sz w:val="18"/>
                <w:szCs w:val="18"/>
              </w:rPr>
            </w:pPr>
            <w:r w:rsidRPr="00195F18">
              <w:rPr>
                <w:sz w:val="18"/>
                <w:szCs w:val="18"/>
              </w:rPr>
              <w:t>TAM</w:t>
            </w:r>
          </w:p>
        </w:tc>
        <w:tc>
          <w:tcPr>
            <w:tcW w:w="8067" w:type="dxa"/>
          </w:tcPr>
          <w:p w14:paraId="7C9C4F54" w14:textId="77777777" w:rsidR="006B085C" w:rsidRPr="00195F18" w:rsidRDefault="006B085C" w:rsidP="00761A50">
            <w:pPr>
              <w:pStyle w:val="Default"/>
              <w:spacing w:line="360" w:lineRule="auto"/>
              <w:jc w:val="both"/>
              <w:rPr>
                <w:sz w:val="18"/>
                <w:szCs w:val="18"/>
              </w:rPr>
            </w:pPr>
            <w:r w:rsidRPr="00195F18">
              <w:rPr>
                <w:sz w:val="18"/>
                <w:szCs w:val="18"/>
              </w:rPr>
              <w:t>Typical animal mass for livestock in kg/animal</w:t>
            </w:r>
          </w:p>
        </w:tc>
      </w:tr>
    </w:tbl>
    <w:p w14:paraId="6B41068F" w14:textId="77777777" w:rsidR="006B085C" w:rsidRDefault="006B085C" w:rsidP="006B085C">
      <w:pPr>
        <w:widowControl w:val="0"/>
        <w:autoSpaceDE w:val="0"/>
        <w:autoSpaceDN w:val="0"/>
        <w:adjustRightInd w:val="0"/>
        <w:spacing w:after="0"/>
        <w:contextualSpacing w:val="0"/>
        <w:jc w:val="both"/>
        <w:rPr>
          <w:rFonts w:cs="Verdana"/>
          <w:color w:val="000000"/>
          <w:sz w:val="20"/>
          <w:szCs w:val="20"/>
          <w14:cntxtAlts w14:val="0"/>
        </w:rPr>
        <w:sectPr w:rsidR="006B085C" w:rsidSect="001556F4">
          <w:pgSz w:w="11900" w:h="16840"/>
          <w:pgMar w:top="1381" w:right="1134" w:bottom="1021" w:left="1134" w:header="283" w:footer="0" w:gutter="0"/>
          <w:cols w:space="720"/>
          <w:titlePg/>
          <w:docGrid w:linePitch="360"/>
        </w:sectPr>
      </w:pPr>
    </w:p>
    <w:p w14:paraId="38A57EB5" w14:textId="77777777" w:rsidR="006B085C" w:rsidRPr="003E61D1" w:rsidRDefault="006B085C" w:rsidP="006B085C">
      <w:pPr>
        <w:widowControl w:val="0"/>
        <w:autoSpaceDE w:val="0"/>
        <w:autoSpaceDN w:val="0"/>
        <w:adjustRightInd w:val="0"/>
        <w:spacing w:after="0"/>
        <w:contextualSpacing w:val="0"/>
        <w:jc w:val="center"/>
        <w:rPr>
          <w:rFonts w:cs="Verdana"/>
          <w:color w:val="000000"/>
          <w:sz w:val="20"/>
          <w:szCs w:val="20"/>
          <w14:cntxtAlts w14:val="0"/>
        </w:rPr>
      </w:pPr>
      <w:r w:rsidRPr="003E61D1">
        <w:rPr>
          <w:b/>
          <w:bCs/>
          <w:iCs/>
          <w:color w:val="auto"/>
          <w:sz w:val="20"/>
          <w:szCs w:val="20"/>
          <w:lang w:eastAsia="zh-CN"/>
        </w:rPr>
        <w:lastRenderedPageBreak/>
        <w:t>Table 8 data of parameter</w:t>
      </w:r>
    </w:p>
    <w:tbl>
      <w:tblPr>
        <w:tblStyle w:val="afffff3"/>
        <w:tblW w:w="0" w:type="auto"/>
        <w:jc w:val="center"/>
        <w:tblLook w:val="04A0" w:firstRow="1" w:lastRow="0" w:firstColumn="1" w:lastColumn="0" w:noHBand="0" w:noVBand="1"/>
      </w:tblPr>
      <w:tblGrid>
        <w:gridCol w:w="1743"/>
        <w:gridCol w:w="1081"/>
        <w:gridCol w:w="1246"/>
        <w:gridCol w:w="1035"/>
        <w:gridCol w:w="1248"/>
        <w:gridCol w:w="1017"/>
        <w:gridCol w:w="1252"/>
        <w:gridCol w:w="966"/>
        <w:gridCol w:w="1180"/>
        <w:gridCol w:w="1296"/>
        <w:gridCol w:w="1134"/>
        <w:gridCol w:w="1124"/>
      </w:tblGrid>
      <w:tr w:rsidR="00DE1CC7" w:rsidRPr="00DE1CC7" w14:paraId="51ECA07A" w14:textId="77777777" w:rsidTr="00761A50">
        <w:trPr>
          <w:trHeight w:val="315"/>
          <w:jc w:val="center"/>
        </w:trPr>
        <w:tc>
          <w:tcPr>
            <w:tcW w:w="1743" w:type="dxa"/>
            <w:vMerge w:val="restart"/>
            <w:vAlign w:val="center"/>
          </w:tcPr>
          <w:p w14:paraId="3FFAA8D1"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Time</w:t>
            </w:r>
          </w:p>
        </w:tc>
        <w:tc>
          <w:tcPr>
            <w:tcW w:w="1081" w:type="dxa"/>
            <w:vAlign w:val="center"/>
          </w:tcPr>
          <w:p w14:paraId="0E2B2336"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N</w:t>
            </w:r>
            <w:r w:rsidRPr="00DE1CC7">
              <w:rPr>
                <w:iCs/>
                <w:color w:val="171717" w:themeColor="background2" w:themeShade="1A"/>
                <w:sz w:val="16"/>
                <w:szCs w:val="16"/>
                <w:vertAlign w:val="subscript"/>
                <w:lang w:eastAsia="zh-CN"/>
              </w:rPr>
              <w:t>LT</w:t>
            </w:r>
          </w:p>
        </w:tc>
        <w:tc>
          <w:tcPr>
            <w:tcW w:w="1246" w:type="dxa"/>
            <w:vAlign w:val="center"/>
          </w:tcPr>
          <w:p w14:paraId="27F27475"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N</w:t>
            </w:r>
            <w:r w:rsidRPr="00DE1CC7">
              <w:rPr>
                <w:iCs/>
                <w:color w:val="171717" w:themeColor="background2" w:themeShade="1A"/>
                <w:sz w:val="16"/>
                <w:szCs w:val="16"/>
                <w:vertAlign w:val="subscript"/>
                <w:lang w:eastAsia="zh-CN"/>
              </w:rPr>
              <w:t>AA,LT</w:t>
            </w:r>
          </w:p>
        </w:tc>
        <w:tc>
          <w:tcPr>
            <w:tcW w:w="2283" w:type="dxa"/>
            <w:gridSpan w:val="2"/>
            <w:vAlign w:val="center"/>
          </w:tcPr>
          <w:p w14:paraId="1B6A7BEE"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W</w:t>
            </w:r>
            <w:r w:rsidRPr="00DE1CC7">
              <w:rPr>
                <w:iCs/>
                <w:color w:val="171717" w:themeColor="background2" w:themeShade="1A"/>
                <w:sz w:val="16"/>
                <w:szCs w:val="16"/>
                <w:vertAlign w:val="subscript"/>
                <w:lang w:eastAsia="zh-CN"/>
              </w:rPr>
              <w:t xml:space="preserve">site </w:t>
            </w:r>
            <w:r w:rsidRPr="00DE1CC7">
              <w:rPr>
                <w:iCs/>
                <w:color w:val="171717" w:themeColor="background2" w:themeShade="1A"/>
                <w:sz w:val="16"/>
                <w:szCs w:val="16"/>
                <w:lang w:eastAsia="zh-CN"/>
              </w:rPr>
              <w:t>(kg)</w:t>
            </w:r>
          </w:p>
        </w:tc>
        <w:tc>
          <w:tcPr>
            <w:tcW w:w="2269" w:type="dxa"/>
            <w:gridSpan w:val="2"/>
            <w:vAlign w:val="center"/>
          </w:tcPr>
          <w:p w14:paraId="5F21219E"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VS</w:t>
            </w:r>
            <w:r w:rsidRPr="00DE1CC7">
              <w:rPr>
                <w:iCs/>
                <w:color w:val="171717" w:themeColor="background2" w:themeShade="1A"/>
                <w:sz w:val="16"/>
                <w:szCs w:val="16"/>
                <w:vertAlign w:val="subscript"/>
                <w:lang w:eastAsia="zh-CN"/>
              </w:rPr>
              <w:t xml:space="preserve">LT,y </w:t>
            </w:r>
            <w:r w:rsidRPr="00DE1CC7">
              <w:rPr>
                <w:iCs/>
                <w:color w:val="171717" w:themeColor="background2" w:themeShade="1A"/>
                <w:sz w:val="16"/>
                <w:szCs w:val="16"/>
                <w:lang w:eastAsia="zh-CN"/>
              </w:rPr>
              <w:t>(kg-dm/ animal/year)</w:t>
            </w:r>
          </w:p>
        </w:tc>
        <w:tc>
          <w:tcPr>
            <w:tcW w:w="966" w:type="dxa"/>
            <w:vMerge w:val="restart"/>
            <w:vAlign w:val="center"/>
          </w:tcPr>
          <w:p w14:paraId="1513812B"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n</w:t>
            </w:r>
            <w:r w:rsidRPr="00DE1CC7">
              <w:rPr>
                <w:iCs/>
                <w:color w:val="171717" w:themeColor="background2" w:themeShade="1A"/>
                <w:sz w:val="16"/>
                <w:szCs w:val="16"/>
                <w:vertAlign w:val="subscript"/>
                <w:lang w:eastAsia="zh-CN"/>
              </w:rPr>
              <w:t>dy</w:t>
            </w:r>
            <w:r w:rsidRPr="00DE1CC7">
              <w:rPr>
                <w:iCs/>
                <w:color w:val="171717" w:themeColor="background2" w:themeShade="1A"/>
                <w:sz w:val="16"/>
                <w:szCs w:val="16"/>
                <w:lang w:eastAsia="zh-CN"/>
              </w:rPr>
              <w:t>(day)</w:t>
            </w:r>
          </w:p>
        </w:tc>
        <w:tc>
          <w:tcPr>
            <w:tcW w:w="2476" w:type="dxa"/>
            <w:gridSpan w:val="2"/>
            <w:vAlign w:val="center"/>
          </w:tcPr>
          <w:p w14:paraId="284F0F23"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NEX</w:t>
            </w:r>
            <w:r w:rsidRPr="00DE1CC7">
              <w:rPr>
                <w:iCs/>
                <w:color w:val="171717" w:themeColor="background2" w:themeShade="1A"/>
                <w:sz w:val="16"/>
                <w:szCs w:val="16"/>
                <w:vertAlign w:val="subscript"/>
                <w:lang w:eastAsia="zh-CN"/>
              </w:rPr>
              <w:t xml:space="preserve">IPCC </w:t>
            </w:r>
            <w:r w:rsidRPr="00DE1CC7">
              <w:rPr>
                <w:iCs/>
                <w:color w:val="171717" w:themeColor="background2" w:themeShade="1A"/>
                <w:sz w:val="16"/>
                <w:szCs w:val="16"/>
                <w:lang w:eastAsia="zh-CN"/>
              </w:rPr>
              <w:t>(kg N/animal/year)</w:t>
            </w:r>
          </w:p>
        </w:tc>
        <w:tc>
          <w:tcPr>
            <w:tcW w:w="2258" w:type="dxa"/>
            <w:gridSpan w:val="2"/>
            <w:vAlign w:val="center"/>
          </w:tcPr>
          <w:p w14:paraId="7C04743F"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NEX</w:t>
            </w:r>
            <w:r w:rsidRPr="00DE1CC7">
              <w:rPr>
                <w:iCs/>
                <w:color w:val="171717" w:themeColor="background2" w:themeShade="1A"/>
                <w:sz w:val="16"/>
                <w:szCs w:val="16"/>
                <w:vertAlign w:val="subscript"/>
                <w:lang w:eastAsia="zh-CN"/>
              </w:rPr>
              <w:t xml:space="preserve">LT,y </w:t>
            </w:r>
            <w:r w:rsidRPr="00DE1CC7">
              <w:rPr>
                <w:iCs/>
                <w:color w:val="171717" w:themeColor="background2" w:themeShade="1A"/>
                <w:sz w:val="16"/>
                <w:szCs w:val="16"/>
                <w:lang w:eastAsia="zh-CN"/>
              </w:rPr>
              <w:t>(kg N/animal/year)</w:t>
            </w:r>
          </w:p>
        </w:tc>
      </w:tr>
      <w:tr w:rsidR="00DE1CC7" w:rsidRPr="00DE1CC7" w14:paraId="409E83AE" w14:textId="77777777" w:rsidTr="00F77F35">
        <w:trPr>
          <w:trHeight w:val="630"/>
          <w:jc w:val="center"/>
        </w:trPr>
        <w:tc>
          <w:tcPr>
            <w:tcW w:w="1743" w:type="dxa"/>
            <w:vMerge/>
            <w:vAlign w:val="center"/>
          </w:tcPr>
          <w:p w14:paraId="7DD55171" w14:textId="77777777" w:rsidR="006B085C" w:rsidRPr="00DE1CC7" w:rsidRDefault="006B085C" w:rsidP="00761A50">
            <w:pPr>
              <w:spacing w:line="240" w:lineRule="auto"/>
              <w:jc w:val="center"/>
              <w:rPr>
                <w:iCs/>
                <w:color w:val="171717" w:themeColor="background2" w:themeShade="1A"/>
                <w:sz w:val="16"/>
                <w:szCs w:val="16"/>
                <w:lang w:eastAsia="zh-CN"/>
              </w:rPr>
            </w:pPr>
          </w:p>
        </w:tc>
        <w:tc>
          <w:tcPr>
            <w:tcW w:w="1081" w:type="dxa"/>
            <w:vAlign w:val="center"/>
          </w:tcPr>
          <w:p w14:paraId="7BA2562E"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Market swine</w:t>
            </w:r>
          </w:p>
        </w:tc>
        <w:tc>
          <w:tcPr>
            <w:tcW w:w="1246" w:type="dxa"/>
            <w:vAlign w:val="center"/>
          </w:tcPr>
          <w:p w14:paraId="1DD125EA"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Breeding swine</w:t>
            </w:r>
          </w:p>
        </w:tc>
        <w:tc>
          <w:tcPr>
            <w:tcW w:w="1035" w:type="dxa"/>
            <w:vAlign w:val="center"/>
          </w:tcPr>
          <w:p w14:paraId="7BA83794"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Market swine</w:t>
            </w:r>
          </w:p>
        </w:tc>
        <w:tc>
          <w:tcPr>
            <w:tcW w:w="1248" w:type="dxa"/>
            <w:vAlign w:val="center"/>
          </w:tcPr>
          <w:p w14:paraId="7F692418"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Breeding swine</w:t>
            </w:r>
          </w:p>
        </w:tc>
        <w:tc>
          <w:tcPr>
            <w:tcW w:w="1017" w:type="dxa"/>
            <w:vAlign w:val="center"/>
          </w:tcPr>
          <w:p w14:paraId="7F9AAC51"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Market swine</w:t>
            </w:r>
          </w:p>
        </w:tc>
        <w:tc>
          <w:tcPr>
            <w:tcW w:w="1252" w:type="dxa"/>
            <w:vAlign w:val="center"/>
          </w:tcPr>
          <w:p w14:paraId="6BD1AC83"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Breeding swine</w:t>
            </w:r>
          </w:p>
        </w:tc>
        <w:tc>
          <w:tcPr>
            <w:tcW w:w="966" w:type="dxa"/>
            <w:vMerge/>
            <w:vAlign w:val="center"/>
          </w:tcPr>
          <w:p w14:paraId="65D41EFD" w14:textId="77777777" w:rsidR="006B085C" w:rsidRPr="00DE1CC7" w:rsidRDefault="006B085C" w:rsidP="00761A50">
            <w:pPr>
              <w:spacing w:line="240" w:lineRule="auto"/>
              <w:jc w:val="center"/>
              <w:rPr>
                <w:iCs/>
                <w:color w:val="171717" w:themeColor="background2" w:themeShade="1A"/>
                <w:sz w:val="16"/>
                <w:szCs w:val="16"/>
                <w:lang w:eastAsia="zh-CN"/>
              </w:rPr>
            </w:pPr>
          </w:p>
        </w:tc>
        <w:tc>
          <w:tcPr>
            <w:tcW w:w="1180" w:type="dxa"/>
            <w:vAlign w:val="center"/>
          </w:tcPr>
          <w:p w14:paraId="15B5C46D"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Market swine</w:t>
            </w:r>
          </w:p>
        </w:tc>
        <w:tc>
          <w:tcPr>
            <w:tcW w:w="1296" w:type="dxa"/>
            <w:vAlign w:val="center"/>
          </w:tcPr>
          <w:p w14:paraId="793D4E61"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Breeding swine</w:t>
            </w:r>
          </w:p>
        </w:tc>
        <w:tc>
          <w:tcPr>
            <w:tcW w:w="1134" w:type="dxa"/>
            <w:vAlign w:val="center"/>
          </w:tcPr>
          <w:p w14:paraId="3FF4D5B3"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Market swine</w:t>
            </w:r>
          </w:p>
        </w:tc>
        <w:tc>
          <w:tcPr>
            <w:tcW w:w="1124" w:type="dxa"/>
            <w:vAlign w:val="center"/>
          </w:tcPr>
          <w:p w14:paraId="2EB7149C" w14:textId="77777777" w:rsidR="006B085C" w:rsidRPr="00DE1CC7" w:rsidRDefault="006B085C" w:rsidP="00761A50">
            <w:pPr>
              <w:spacing w:line="240" w:lineRule="auto"/>
              <w:jc w:val="center"/>
              <w:rPr>
                <w:iCs/>
                <w:color w:val="171717" w:themeColor="background2" w:themeShade="1A"/>
                <w:sz w:val="16"/>
                <w:szCs w:val="16"/>
                <w:lang w:eastAsia="zh-CN"/>
              </w:rPr>
            </w:pPr>
            <w:r w:rsidRPr="00DE1CC7">
              <w:rPr>
                <w:iCs/>
                <w:color w:val="171717" w:themeColor="background2" w:themeShade="1A"/>
                <w:sz w:val="16"/>
                <w:szCs w:val="16"/>
                <w:lang w:eastAsia="zh-CN"/>
              </w:rPr>
              <w:t>Breeding swine</w:t>
            </w:r>
          </w:p>
        </w:tc>
      </w:tr>
      <w:tr w:rsidR="00F77F35" w:rsidRPr="00DE1CC7" w14:paraId="6DCE25EB" w14:textId="77777777" w:rsidTr="00F77F35">
        <w:trPr>
          <w:trHeight w:val="643"/>
          <w:jc w:val="center"/>
        </w:trPr>
        <w:tc>
          <w:tcPr>
            <w:tcW w:w="1743" w:type="dxa"/>
            <w:vAlign w:val="center"/>
          </w:tcPr>
          <w:p w14:paraId="602194DB"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20/01/2021-31/01/2021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0358837C" w14:textId="53E1362C"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75B8CB10" w14:textId="74692E2E"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885</w:t>
            </w:r>
          </w:p>
        </w:tc>
        <w:tc>
          <w:tcPr>
            <w:tcW w:w="1035" w:type="dxa"/>
            <w:tcBorders>
              <w:top w:val="nil"/>
              <w:left w:val="single" w:sz="4" w:space="0" w:color="auto"/>
              <w:bottom w:val="single" w:sz="4" w:space="0" w:color="auto"/>
              <w:right w:val="single" w:sz="4" w:space="0" w:color="auto"/>
            </w:tcBorders>
            <w:shd w:val="clear" w:color="auto" w:fill="auto"/>
            <w:vAlign w:val="center"/>
          </w:tcPr>
          <w:p w14:paraId="4D532CA8" w14:textId="7772DDD7"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60.8</w:t>
            </w:r>
          </w:p>
        </w:tc>
        <w:tc>
          <w:tcPr>
            <w:tcW w:w="1248" w:type="dxa"/>
            <w:tcBorders>
              <w:top w:val="nil"/>
              <w:left w:val="nil"/>
              <w:bottom w:val="single" w:sz="4" w:space="0" w:color="auto"/>
              <w:right w:val="single" w:sz="4" w:space="0" w:color="auto"/>
            </w:tcBorders>
            <w:shd w:val="clear" w:color="auto" w:fill="auto"/>
            <w:vAlign w:val="center"/>
          </w:tcPr>
          <w:p w14:paraId="0AE50F03" w14:textId="0CB57F23"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79.6</w:t>
            </w:r>
          </w:p>
        </w:tc>
        <w:tc>
          <w:tcPr>
            <w:tcW w:w="1017" w:type="dxa"/>
            <w:tcBorders>
              <w:top w:val="nil"/>
              <w:left w:val="single" w:sz="4" w:space="0" w:color="auto"/>
              <w:bottom w:val="single" w:sz="4" w:space="0" w:color="auto"/>
              <w:right w:val="single" w:sz="4" w:space="0" w:color="auto"/>
            </w:tcBorders>
            <w:shd w:val="clear" w:color="auto" w:fill="auto"/>
            <w:vAlign w:val="center"/>
          </w:tcPr>
          <w:p w14:paraId="107DA1BC" w14:textId="51CA34A8"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7.82</w:t>
            </w:r>
          </w:p>
        </w:tc>
        <w:tc>
          <w:tcPr>
            <w:tcW w:w="1252" w:type="dxa"/>
            <w:tcBorders>
              <w:top w:val="nil"/>
              <w:left w:val="nil"/>
              <w:bottom w:val="single" w:sz="4" w:space="0" w:color="auto"/>
              <w:right w:val="single" w:sz="4" w:space="0" w:color="auto"/>
            </w:tcBorders>
            <w:shd w:val="clear" w:color="auto" w:fill="auto"/>
            <w:vAlign w:val="center"/>
          </w:tcPr>
          <w:p w14:paraId="3EB27340" w14:textId="5552E31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10.23</w:t>
            </w:r>
          </w:p>
        </w:tc>
        <w:tc>
          <w:tcPr>
            <w:tcW w:w="966" w:type="dxa"/>
            <w:tcBorders>
              <w:top w:val="nil"/>
              <w:left w:val="single" w:sz="4" w:space="0" w:color="auto"/>
              <w:bottom w:val="single" w:sz="4" w:space="0" w:color="auto"/>
              <w:right w:val="single" w:sz="4" w:space="0" w:color="auto"/>
            </w:tcBorders>
            <w:shd w:val="clear" w:color="auto" w:fill="auto"/>
            <w:vAlign w:val="center"/>
          </w:tcPr>
          <w:p w14:paraId="5EFC42CD" w14:textId="510E2C0D"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12</w:t>
            </w:r>
          </w:p>
        </w:tc>
        <w:tc>
          <w:tcPr>
            <w:tcW w:w="1180" w:type="dxa"/>
            <w:tcBorders>
              <w:top w:val="nil"/>
              <w:left w:val="single" w:sz="4" w:space="0" w:color="auto"/>
              <w:bottom w:val="single" w:sz="4" w:space="0" w:color="auto"/>
              <w:right w:val="single" w:sz="4" w:space="0" w:color="auto"/>
            </w:tcBorders>
            <w:shd w:val="clear" w:color="auto" w:fill="auto"/>
            <w:vAlign w:val="center"/>
          </w:tcPr>
          <w:p w14:paraId="0E9BA989" w14:textId="1B26B397"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0.14</w:t>
            </w:r>
          </w:p>
        </w:tc>
        <w:tc>
          <w:tcPr>
            <w:tcW w:w="1296" w:type="dxa"/>
            <w:tcBorders>
              <w:top w:val="nil"/>
              <w:left w:val="nil"/>
              <w:bottom w:val="single" w:sz="4" w:space="0" w:color="auto"/>
              <w:right w:val="single" w:sz="4" w:space="0" w:color="auto"/>
            </w:tcBorders>
            <w:shd w:val="clear" w:color="auto" w:fill="auto"/>
            <w:vAlign w:val="center"/>
          </w:tcPr>
          <w:p w14:paraId="04C3B84D" w14:textId="36C47435"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0.08</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82190B" w14:textId="71140F1D"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0.31</w:t>
            </w:r>
          </w:p>
        </w:tc>
        <w:tc>
          <w:tcPr>
            <w:tcW w:w="1124" w:type="dxa"/>
            <w:tcBorders>
              <w:top w:val="nil"/>
              <w:left w:val="nil"/>
              <w:bottom w:val="single" w:sz="4" w:space="0" w:color="auto"/>
              <w:right w:val="single" w:sz="4" w:space="0" w:color="auto"/>
            </w:tcBorders>
            <w:shd w:val="clear" w:color="auto" w:fill="auto"/>
            <w:vAlign w:val="center"/>
          </w:tcPr>
          <w:p w14:paraId="1107A83F" w14:textId="2994CBD1"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0.23</w:t>
            </w:r>
          </w:p>
        </w:tc>
      </w:tr>
      <w:tr w:rsidR="00F77F35" w:rsidRPr="00DE1CC7" w14:paraId="751A9EA1" w14:textId="77777777" w:rsidTr="00F77F35">
        <w:trPr>
          <w:trHeight w:val="630"/>
          <w:jc w:val="center"/>
        </w:trPr>
        <w:tc>
          <w:tcPr>
            <w:tcW w:w="1743" w:type="dxa"/>
            <w:vAlign w:val="center"/>
          </w:tcPr>
          <w:p w14:paraId="18918895"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01/02/2021-28/02/2021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2231784C" w14:textId="01E81945"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5EE0CFFA" w14:textId="021D8C9B"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832</w:t>
            </w:r>
          </w:p>
        </w:tc>
        <w:tc>
          <w:tcPr>
            <w:tcW w:w="1035" w:type="dxa"/>
            <w:tcBorders>
              <w:top w:val="nil"/>
              <w:left w:val="single" w:sz="4" w:space="0" w:color="auto"/>
              <w:bottom w:val="single" w:sz="4" w:space="0" w:color="auto"/>
              <w:right w:val="single" w:sz="4" w:space="0" w:color="auto"/>
            </w:tcBorders>
            <w:shd w:val="clear" w:color="auto" w:fill="auto"/>
            <w:vAlign w:val="center"/>
          </w:tcPr>
          <w:p w14:paraId="719797E3" w14:textId="27C3380C"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61.6</w:t>
            </w:r>
          </w:p>
        </w:tc>
        <w:tc>
          <w:tcPr>
            <w:tcW w:w="1248" w:type="dxa"/>
            <w:tcBorders>
              <w:top w:val="nil"/>
              <w:left w:val="nil"/>
              <w:bottom w:val="single" w:sz="4" w:space="0" w:color="auto"/>
              <w:right w:val="single" w:sz="4" w:space="0" w:color="auto"/>
            </w:tcBorders>
            <w:shd w:val="clear" w:color="auto" w:fill="auto"/>
            <w:vAlign w:val="center"/>
          </w:tcPr>
          <w:p w14:paraId="5FAAD926" w14:textId="0749E3E7"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77.1</w:t>
            </w:r>
          </w:p>
        </w:tc>
        <w:tc>
          <w:tcPr>
            <w:tcW w:w="1017" w:type="dxa"/>
            <w:tcBorders>
              <w:top w:val="nil"/>
              <w:left w:val="single" w:sz="4" w:space="0" w:color="auto"/>
              <w:bottom w:val="single" w:sz="4" w:space="0" w:color="auto"/>
              <w:right w:val="single" w:sz="4" w:space="0" w:color="auto"/>
            </w:tcBorders>
            <w:shd w:val="clear" w:color="auto" w:fill="auto"/>
            <w:vAlign w:val="center"/>
          </w:tcPr>
          <w:p w14:paraId="3859600C" w14:textId="67DE4C22"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18.48</w:t>
            </w:r>
          </w:p>
        </w:tc>
        <w:tc>
          <w:tcPr>
            <w:tcW w:w="1252" w:type="dxa"/>
            <w:tcBorders>
              <w:top w:val="nil"/>
              <w:left w:val="nil"/>
              <w:bottom w:val="single" w:sz="4" w:space="0" w:color="auto"/>
              <w:right w:val="single" w:sz="4" w:space="0" w:color="auto"/>
            </w:tcBorders>
            <w:shd w:val="clear" w:color="auto" w:fill="auto"/>
            <w:vAlign w:val="center"/>
          </w:tcPr>
          <w:p w14:paraId="57C66CA6" w14:textId="561B9455"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23.13</w:t>
            </w:r>
          </w:p>
        </w:tc>
        <w:tc>
          <w:tcPr>
            <w:tcW w:w="966" w:type="dxa"/>
            <w:tcBorders>
              <w:top w:val="nil"/>
              <w:left w:val="single" w:sz="4" w:space="0" w:color="auto"/>
              <w:bottom w:val="single" w:sz="4" w:space="0" w:color="auto"/>
              <w:right w:val="single" w:sz="4" w:space="0" w:color="auto"/>
            </w:tcBorders>
            <w:shd w:val="clear" w:color="auto" w:fill="auto"/>
            <w:vAlign w:val="center"/>
          </w:tcPr>
          <w:p w14:paraId="7242F04C" w14:textId="27BCD11B"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28</w:t>
            </w:r>
          </w:p>
        </w:tc>
        <w:tc>
          <w:tcPr>
            <w:tcW w:w="1180" w:type="dxa"/>
            <w:tcBorders>
              <w:top w:val="nil"/>
              <w:left w:val="single" w:sz="4" w:space="0" w:color="auto"/>
              <w:bottom w:val="single" w:sz="4" w:space="0" w:color="auto"/>
              <w:right w:val="single" w:sz="4" w:space="0" w:color="auto"/>
            </w:tcBorders>
            <w:shd w:val="clear" w:color="auto" w:fill="auto"/>
            <w:vAlign w:val="center"/>
          </w:tcPr>
          <w:p w14:paraId="0D098534" w14:textId="29AAF29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0.33</w:t>
            </w:r>
          </w:p>
        </w:tc>
        <w:tc>
          <w:tcPr>
            <w:tcW w:w="1296" w:type="dxa"/>
            <w:tcBorders>
              <w:top w:val="nil"/>
              <w:left w:val="nil"/>
              <w:bottom w:val="single" w:sz="4" w:space="0" w:color="auto"/>
              <w:right w:val="single" w:sz="4" w:space="0" w:color="auto"/>
            </w:tcBorders>
            <w:shd w:val="clear" w:color="auto" w:fill="auto"/>
            <w:vAlign w:val="center"/>
          </w:tcPr>
          <w:p w14:paraId="4147DD74" w14:textId="1E2A5751"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0.19</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078281" w14:textId="4C5BDA4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0.72</w:t>
            </w:r>
          </w:p>
        </w:tc>
        <w:tc>
          <w:tcPr>
            <w:tcW w:w="1124" w:type="dxa"/>
            <w:tcBorders>
              <w:top w:val="nil"/>
              <w:left w:val="nil"/>
              <w:bottom w:val="single" w:sz="4" w:space="0" w:color="auto"/>
              <w:right w:val="single" w:sz="4" w:space="0" w:color="auto"/>
            </w:tcBorders>
            <w:shd w:val="clear" w:color="auto" w:fill="auto"/>
            <w:vAlign w:val="center"/>
          </w:tcPr>
          <w:p w14:paraId="24268720" w14:textId="7AD1CF53"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0.52</w:t>
            </w:r>
          </w:p>
        </w:tc>
      </w:tr>
      <w:tr w:rsidR="00F77F35" w:rsidRPr="00DE1CC7" w14:paraId="4B0F9715" w14:textId="77777777" w:rsidTr="00F77F35">
        <w:trPr>
          <w:trHeight w:val="630"/>
          <w:jc w:val="center"/>
        </w:trPr>
        <w:tc>
          <w:tcPr>
            <w:tcW w:w="1743" w:type="dxa"/>
            <w:vAlign w:val="center"/>
          </w:tcPr>
          <w:p w14:paraId="194475AF"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01/03/2021-31/03/2021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72638354" w14:textId="401E1308"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6EB215AA" w14:textId="42A7CD62"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845</w:t>
            </w:r>
          </w:p>
        </w:tc>
        <w:tc>
          <w:tcPr>
            <w:tcW w:w="1035" w:type="dxa"/>
            <w:tcBorders>
              <w:top w:val="nil"/>
              <w:left w:val="single" w:sz="4" w:space="0" w:color="auto"/>
              <w:bottom w:val="single" w:sz="4" w:space="0" w:color="auto"/>
              <w:right w:val="single" w:sz="4" w:space="0" w:color="auto"/>
            </w:tcBorders>
            <w:shd w:val="clear" w:color="auto" w:fill="auto"/>
            <w:vAlign w:val="center"/>
          </w:tcPr>
          <w:p w14:paraId="40F6072E" w14:textId="2B9E136D"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62.2</w:t>
            </w:r>
          </w:p>
        </w:tc>
        <w:tc>
          <w:tcPr>
            <w:tcW w:w="1248" w:type="dxa"/>
            <w:tcBorders>
              <w:top w:val="nil"/>
              <w:left w:val="nil"/>
              <w:bottom w:val="single" w:sz="4" w:space="0" w:color="auto"/>
              <w:right w:val="single" w:sz="4" w:space="0" w:color="auto"/>
            </w:tcBorders>
            <w:shd w:val="clear" w:color="auto" w:fill="auto"/>
            <w:vAlign w:val="center"/>
          </w:tcPr>
          <w:p w14:paraId="397E4342" w14:textId="6A5C10D1"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77.5</w:t>
            </w:r>
          </w:p>
        </w:tc>
        <w:tc>
          <w:tcPr>
            <w:tcW w:w="1017" w:type="dxa"/>
            <w:tcBorders>
              <w:top w:val="nil"/>
              <w:left w:val="single" w:sz="4" w:space="0" w:color="auto"/>
              <w:bottom w:val="single" w:sz="4" w:space="0" w:color="auto"/>
              <w:right w:val="single" w:sz="4" w:space="0" w:color="auto"/>
            </w:tcBorders>
            <w:shd w:val="clear" w:color="auto" w:fill="auto"/>
            <w:vAlign w:val="center"/>
          </w:tcPr>
          <w:p w14:paraId="3BE702C2" w14:textId="7B1674DD"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20.66</w:t>
            </w:r>
          </w:p>
        </w:tc>
        <w:tc>
          <w:tcPr>
            <w:tcW w:w="1252" w:type="dxa"/>
            <w:tcBorders>
              <w:top w:val="nil"/>
              <w:left w:val="nil"/>
              <w:bottom w:val="single" w:sz="4" w:space="0" w:color="auto"/>
              <w:right w:val="single" w:sz="4" w:space="0" w:color="auto"/>
            </w:tcBorders>
            <w:shd w:val="clear" w:color="auto" w:fill="auto"/>
            <w:vAlign w:val="center"/>
          </w:tcPr>
          <w:p w14:paraId="2861A6C4" w14:textId="278E4962"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25.74</w:t>
            </w:r>
          </w:p>
        </w:tc>
        <w:tc>
          <w:tcPr>
            <w:tcW w:w="966" w:type="dxa"/>
            <w:tcBorders>
              <w:top w:val="nil"/>
              <w:left w:val="single" w:sz="4" w:space="0" w:color="auto"/>
              <w:bottom w:val="single" w:sz="4" w:space="0" w:color="auto"/>
              <w:right w:val="single" w:sz="4" w:space="0" w:color="auto"/>
            </w:tcBorders>
            <w:shd w:val="clear" w:color="auto" w:fill="auto"/>
            <w:vAlign w:val="center"/>
          </w:tcPr>
          <w:p w14:paraId="45478252" w14:textId="11AEBF3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635F6AD0" w14:textId="59646F9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5E91A466" w14:textId="7D19609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5CBA0B" w14:textId="5E0B94D1"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0.81</w:t>
            </w:r>
          </w:p>
        </w:tc>
        <w:tc>
          <w:tcPr>
            <w:tcW w:w="1124" w:type="dxa"/>
            <w:tcBorders>
              <w:top w:val="nil"/>
              <w:left w:val="nil"/>
              <w:bottom w:val="single" w:sz="4" w:space="0" w:color="auto"/>
              <w:right w:val="single" w:sz="4" w:space="0" w:color="auto"/>
            </w:tcBorders>
            <w:shd w:val="clear" w:color="auto" w:fill="auto"/>
            <w:vAlign w:val="center"/>
          </w:tcPr>
          <w:p w14:paraId="4459FB6E" w14:textId="7D5904E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r w:rsidR="00F77F35" w:rsidRPr="00DE1CC7" w14:paraId="2C0E8D51" w14:textId="77777777" w:rsidTr="00F77F35">
        <w:trPr>
          <w:trHeight w:val="630"/>
          <w:jc w:val="center"/>
        </w:trPr>
        <w:tc>
          <w:tcPr>
            <w:tcW w:w="1743" w:type="dxa"/>
            <w:vAlign w:val="center"/>
          </w:tcPr>
          <w:p w14:paraId="3023DE97"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01/04/2021-30/04/2021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6B1F1826" w14:textId="5CCCDEC4"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22EE6D15" w14:textId="3A7EEF7D"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915</w:t>
            </w:r>
          </w:p>
        </w:tc>
        <w:tc>
          <w:tcPr>
            <w:tcW w:w="1035" w:type="dxa"/>
            <w:tcBorders>
              <w:top w:val="nil"/>
              <w:left w:val="single" w:sz="4" w:space="0" w:color="auto"/>
              <w:bottom w:val="single" w:sz="4" w:space="0" w:color="auto"/>
              <w:right w:val="single" w:sz="4" w:space="0" w:color="auto"/>
            </w:tcBorders>
            <w:shd w:val="clear" w:color="auto" w:fill="auto"/>
            <w:vAlign w:val="center"/>
          </w:tcPr>
          <w:p w14:paraId="2FDB7B19" w14:textId="2275AC95"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62.2</w:t>
            </w:r>
          </w:p>
        </w:tc>
        <w:tc>
          <w:tcPr>
            <w:tcW w:w="1248" w:type="dxa"/>
            <w:tcBorders>
              <w:top w:val="nil"/>
              <w:left w:val="nil"/>
              <w:bottom w:val="single" w:sz="4" w:space="0" w:color="auto"/>
              <w:right w:val="single" w:sz="4" w:space="0" w:color="auto"/>
            </w:tcBorders>
            <w:shd w:val="clear" w:color="auto" w:fill="auto"/>
            <w:vAlign w:val="center"/>
          </w:tcPr>
          <w:p w14:paraId="120E37F7" w14:textId="176A978A"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78.0</w:t>
            </w:r>
          </w:p>
        </w:tc>
        <w:tc>
          <w:tcPr>
            <w:tcW w:w="1017" w:type="dxa"/>
            <w:tcBorders>
              <w:top w:val="nil"/>
              <w:left w:val="single" w:sz="4" w:space="0" w:color="auto"/>
              <w:bottom w:val="single" w:sz="4" w:space="0" w:color="auto"/>
              <w:right w:val="single" w:sz="4" w:space="0" w:color="auto"/>
            </w:tcBorders>
            <w:shd w:val="clear" w:color="auto" w:fill="auto"/>
            <w:vAlign w:val="center"/>
          </w:tcPr>
          <w:p w14:paraId="4685B5F4" w14:textId="18A1FB43"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19.99</w:t>
            </w:r>
          </w:p>
        </w:tc>
        <w:tc>
          <w:tcPr>
            <w:tcW w:w="1252" w:type="dxa"/>
            <w:tcBorders>
              <w:top w:val="nil"/>
              <w:left w:val="nil"/>
              <w:bottom w:val="single" w:sz="4" w:space="0" w:color="auto"/>
              <w:right w:val="single" w:sz="4" w:space="0" w:color="auto"/>
            </w:tcBorders>
            <w:shd w:val="clear" w:color="auto" w:fill="auto"/>
            <w:vAlign w:val="center"/>
          </w:tcPr>
          <w:p w14:paraId="12A22676" w14:textId="1930F7D5"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25.07</w:t>
            </w:r>
          </w:p>
        </w:tc>
        <w:tc>
          <w:tcPr>
            <w:tcW w:w="966" w:type="dxa"/>
            <w:tcBorders>
              <w:top w:val="nil"/>
              <w:left w:val="single" w:sz="4" w:space="0" w:color="auto"/>
              <w:bottom w:val="single" w:sz="4" w:space="0" w:color="auto"/>
              <w:right w:val="single" w:sz="4" w:space="0" w:color="auto"/>
            </w:tcBorders>
            <w:shd w:val="clear" w:color="auto" w:fill="auto"/>
            <w:vAlign w:val="center"/>
          </w:tcPr>
          <w:p w14:paraId="71AA4804" w14:textId="77EB7D7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30</w:t>
            </w:r>
          </w:p>
        </w:tc>
        <w:tc>
          <w:tcPr>
            <w:tcW w:w="1180" w:type="dxa"/>
            <w:tcBorders>
              <w:top w:val="nil"/>
              <w:left w:val="single" w:sz="4" w:space="0" w:color="auto"/>
              <w:bottom w:val="single" w:sz="4" w:space="0" w:color="auto"/>
              <w:right w:val="single" w:sz="4" w:space="0" w:color="auto"/>
            </w:tcBorders>
            <w:shd w:val="clear" w:color="auto" w:fill="auto"/>
            <w:vAlign w:val="center"/>
          </w:tcPr>
          <w:p w14:paraId="2C99C8C6" w14:textId="519BB3A2"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0.35</w:t>
            </w:r>
          </w:p>
        </w:tc>
        <w:tc>
          <w:tcPr>
            <w:tcW w:w="1296" w:type="dxa"/>
            <w:tcBorders>
              <w:top w:val="nil"/>
              <w:left w:val="nil"/>
              <w:bottom w:val="single" w:sz="4" w:space="0" w:color="auto"/>
              <w:right w:val="single" w:sz="4" w:space="0" w:color="auto"/>
            </w:tcBorders>
            <w:shd w:val="clear" w:color="auto" w:fill="auto"/>
            <w:vAlign w:val="center"/>
          </w:tcPr>
          <w:p w14:paraId="22B82F92" w14:textId="5D4736F9"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0F05AD23" w14:textId="5B1D9F67"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0.78</w:t>
            </w:r>
          </w:p>
        </w:tc>
        <w:tc>
          <w:tcPr>
            <w:tcW w:w="1124" w:type="dxa"/>
            <w:tcBorders>
              <w:top w:val="nil"/>
              <w:left w:val="nil"/>
              <w:bottom w:val="single" w:sz="4" w:space="0" w:color="auto"/>
              <w:right w:val="single" w:sz="4" w:space="0" w:color="auto"/>
            </w:tcBorders>
            <w:shd w:val="clear" w:color="auto" w:fill="auto"/>
            <w:vAlign w:val="center"/>
          </w:tcPr>
          <w:p w14:paraId="67CFDAEC" w14:textId="1A7926E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0.56</w:t>
            </w:r>
          </w:p>
        </w:tc>
      </w:tr>
      <w:tr w:rsidR="00F77F35" w:rsidRPr="00DE1CC7" w14:paraId="6F3806AF" w14:textId="77777777" w:rsidTr="00F77F35">
        <w:trPr>
          <w:trHeight w:val="630"/>
          <w:jc w:val="center"/>
        </w:trPr>
        <w:tc>
          <w:tcPr>
            <w:tcW w:w="1743" w:type="dxa"/>
            <w:vAlign w:val="center"/>
          </w:tcPr>
          <w:p w14:paraId="45502063"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01/05/2021-31/05/2021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2DF74624" w14:textId="3A8AF346"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024A9432" w14:textId="32B65272"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809</w:t>
            </w:r>
          </w:p>
        </w:tc>
        <w:tc>
          <w:tcPr>
            <w:tcW w:w="1035" w:type="dxa"/>
            <w:tcBorders>
              <w:top w:val="nil"/>
              <w:left w:val="single" w:sz="4" w:space="0" w:color="auto"/>
              <w:bottom w:val="single" w:sz="4" w:space="0" w:color="auto"/>
              <w:right w:val="single" w:sz="4" w:space="0" w:color="auto"/>
            </w:tcBorders>
            <w:shd w:val="clear" w:color="auto" w:fill="auto"/>
            <w:vAlign w:val="center"/>
          </w:tcPr>
          <w:p w14:paraId="0223EFB9" w14:textId="2C1F3BA4"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61.3</w:t>
            </w:r>
          </w:p>
        </w:tc>
        <w:tc>
          <w:tcPr>
            <w:tcW w:w="1248" w:type="dxa"/>
            <w:tcBorders>
              <w:top w:val="nil"/>
              <w:left w:val="nil"/>
              <w:bottom w:val="single" w:sz="4" w:space="0" w:color="auto"/>
              <w:right w:val="single" w:sz="4" w:space="0" w:color="auto"/>
            </w:tcBorders>
            <w:shd w:val="clear" w:color="auto" w:fill="auto"/>
            <w:vAlign w:val="center"/>
          </w:tcPr>
          <w:p w14:paraId="37B05078" w14:textId="453FC544"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78.5</w:t>
            </w:r>
          </w:p>
        </w:tc>
        <w:tc>
          <w:tcPr>
            <w:tcW w:w="1017" w:type="dxa"/>
            <w:tcBorders>
              <w:top w:val="nil"/>
              <w:left w:val="single" w:sz="4" w:space="0" w:color="auto"/>
              <w:bottom w:val="single" w:sz="4" w:space="0" w:color="auto"/>
              <w:right w:val="single" w:sz="4" w:space="0" w:color="auto"/>
            </w:tcBorders>
            <w:shd w:val="clear" w:color="auto" w:fill="auto"/>
            <w:vAlign w:val="center"/>
          </w:tcPr>
          <w:p w14:paraId="020BE848" w14:textId="06A06C97"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20.36</w:t>
            </w:r>
          </w:p>
        </w:tc>
        <w:tc>
          <w:tcPr>
            <w:tcW w:w="1252" w:type="dxa"/>
            <w:tcBorders>
              <w:top w:val="nil"/>
              <w:left w:val="nil"/>
              <w:bottom w:val="single" w:sz="4" w:space="0" w:color="auto"/>
              <w:right w:val="single" w:sz="4" w:space="0" w:color="auto"/>
            </w:tcBorders>
            <w:shd w:val="clear" w:color="auto" w:fill="auto"/>
            <w:vAlign w:val="center"/>
          </w:tcPr>
          <w:p w14:paraId="1DDAB214" w14:textId="537297E6"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26.07</w:t>
            </w:r>
          </w:p>
        </w:tc>
        <w:tc>
          <w:tcPr>
            <w:tcW w:w="966" w:type="dxa"/>
            <w:tcBorders>
              <w:top w:val="nil"/>
              <w:left w:val="single" w:sz="4" w:space="0" w:color="auto"/>
              <w:bottom w:val="single" w:sz="4" w:space="0" w:color="auto"/>
              <w:right w:val="single" w:sz="4" w:space="0" w:color="auto"/>
            </w:tcBorders>
            <w:shd w:val="clear" w:color="auto" w:fill="auto"/>
            <w:vAlign w:val="center"/>
          </w:tcPr>
          <w:p w14:paraId="69EE6B47" w14:textId="20395D8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7A96749B" w14:textId="1014E89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79045B23" w14:textId="0D2BC58C"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37293F3B" w14:textId="34D7639C"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446B9B77" w14:textId="461527C5"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r w:rsidR="00F77F35" w:rsidRPr="00DE1CC7" w14:paraId="71DB849C" w14:textId="77777777" w:rsidTr="00F77F35">
        <w:trPr>
          <w:trHeight w:val="643"/>
          <w:jc w:val="center"/>
        </w:trPr>
        <w:tc>
          <w:tcPr>
            <w:tcW w:w="1743" w:type="dxa"/>
            <w:vAlign w:val="center"/>
          </w:tcPr>
          <w:p w14:paraId="53655B56"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01/06/2021-30/06/2021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726DE481" w14:textId="7FA397BF"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7CE42923" w14:textId="1785B68F"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754</w:t>
            </w:r>
          </w:p>
        </w:tc>
        <w:tc>
          <w:tcPr>
            <w:tcW w:w="1035" w:type="dxa"/>
            <w:tcBorders>
              <w:top w:val="nil"/>
              <w:left w:val="single" w:sz="4" w:space="0" w:color="auto"/>
              <w:bottom w:val="single" w:sz="4" w:space="0" w:color="auto"/>
              <w:right w:val="single" w:sz="4" w:space="0" w:color="auto"/>
            </w:tcBorders>
            <w:shd w:val="clear" w:color="auto" w:fill="auto"/>
            <w:vAlign w:val="center"/>
          </w:tcPr>
          <w:p w14:paraId="580B22B8" w14:textId="49B45309"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61.3</w:t>
            </w:r>
          </w:p>
        </w:tc>
        <w:tc>
          <w:tcPr>
            <w:tcW w:w="1248" w:type="dxa"/>
            <w:tcBorders>
              <w:top w:val="nil"/>
              <w:left w:val="nil"/>
              <w:bottom w:val="single" w:sz="4" w:space="0" w:color="auto"/>
              <w:right w:val="single" w:sz="4" w:space="0" w:color="auto"/>
            </w:tcBorders>
            <w:shd w:val="clear" w:color="auto" w:fill="auto"/>
            <w:vAlign w:val="center"/>
          </w:tcPr>
          <w:p w14:paraId="3E3FC230" w14:textId="25E25A09"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77.8</w:t>
            </w:r>
          </w:p>
        </w:tc>
        <w:tc>
          <w:tcPr>
            <w:tcW w:w="1017" w:type="dxa"/>
            <w:tcBorders>
              <w:top w:val="nil"/>
              <w:left w:val="single" w:sz="4" w:space="0" w:color="auto"/>
              <w:bottom w:val="single" w:sz="4" w:space="0" w:color="auto"/>
              <w:right w:val="single" w:sz="4" w:space="0" w:color="auto"/>
            </w:tcBorders>
            <w:shd w:val="clear" w:color="auto" w:fill="auto"/>
            <w:vAlign w:val="center"/>
          </w:tcPr>
          <w:p w14:paraId="2F098102" w14:textId="6E3A317D"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19.70</w:t>
            </w:r>
          </w:p>
        </w:tc>
        <w:tc>
          <w:tcPr>
            <w:tcW w:w="1252" w:type="dxa"/>
            <w:tcBorders>
              <w:top w:val="nil"/>
              <w:left w:val="nil"/>
              <w:bottom w:val="single" w:sz="4" w:space="0" w:color="auto"/>
              <w:right w:val="single" w:sz="4" w:space="0" w:color="auto"/>
            </w:tcBorders>
            <w:shd w:val="clear" w:color="auto" w:fill="auto"/>
            <w:vAlign w:val="center"/>
          </w:tcPr>
          <w:p w14:paraId="1AA6EDD7" w14:textId="49896792"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25.01</w:t>
            </w:r>
          </w:p>
        </w:tc>
        <w:tc>
          <w:tcPr>
            <w:tcW w:w="966" w:type="dxa"/>
            <w:tcBorders>
              <w:top w:val="nil"/>
              <w:left w:val="single" w:sz="4" w:space="0" w:color="auto"/>
              <w:bottom w:val="single" w:sz="4" w:space="0" w:color="auto"/>
              <w:right w:val="single" w:sz="4" w:space="0" w:color="auto"/>
            </w:tcBorders>
            <w:shd w:val="clear" w:color="auto" w:fill="auto"/>
            <w:vAlign w:val="center"/>
          </w:tcPr>
          <w:p w14:paraId="10FF08DB" w14:textId="53C5E47A"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30</w:t>
            </w:r>
          </w:p>
        </w:tc>
        <w:tc>
          <w:tcPr>
            <w:tcW w:w="1180" w:type="dxa"/>
            <w:tcBorders>
              <w:top w:val="nil"/>
              <w:left w:val="single" w:sz="4" w:space="0" w:color="auto"/>
              <w:bottom w:val="single" w:sz="4" w:space="0" w:color="auto"/>
              <w:right w:val="single" w:sz="4" w:space="0" w:color="auto"/>
            </w:tcBorders>
            <w:shd w:val="clear" w:color="auto" w:fill="auto"/>
            <w:vAlign w:val="center"/>
          </w:tcPr>
          <w:p w14:paraId="2303726E" w14:textId="6346336B"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0.35</w:t>
            </w:r>
          </w:p>
        </w:tc>
        <w:tc>
          <w:tcPr>
            <w:tcW w:w="1296" w:type="dxa"/>
            <w:tcBorders>
              <w:top w:val="nil"/>
              <w:left w:val="nil"/>
              <w:bottom w:val="single" w:sz="4" w:space="0" w:color="auto"/>
              <w:right w:val="single" w:sz="4" w:space="0" w:color="auto"/>
            </w:tcBorders>
            <w:shd w:val="clear" w:color="auto" w:fill="auto"/>
            <w:vAlign w:val="center"/>
          </w:tcPr>
          <w:p w14:paraId="5649BAA1" w14:textId="172F8C7B"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65899611" w14:textId="34A39113"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0.77</w:t>
            </w:r>
          </w:p>
        </w:tc>
        <w:tc>
          <w:tcPr>
            <w:tcW w:w="1124" w:type="dxa"/>
            <w:tcBorders>
              <w:top w:val="nil"/>
              <w:left w:val="nil"/>
              <w:bottom w:val="single" w:sz="4" w:space="0" w:color="auto"/>
              <w:right w:val="single" w:sz="4" w:space="0" w:color="auto"/>
            </w:tcBorders>
            <w:shd w:val="clear" w:color="auto" w:fill="auto"/>
            <w:vAlign w:val="center"/>
          </w:tcPr>
          <w:p w14:paraId="6A4EF35F" w14:textId="02015DF2"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0.56</w:t>
            </w:r>
          </w:p>
        </w:tc>
      </w:tr>
      <w:tr w:rsidR="00F77F35" w:rsidRPr="00DE1CC7" w14:paraId="23A4A6EC" w14:textId="77777777" w:rsidTr="00F77F35">
        <w:trPr>
          <w:trHeight w:val="630"/>
          <w:jc w:val="center"/>
        </w:trPr>
        <w:tc>
          <w:tcPr>
            <w:tcW w:w="1743" w:type="dxa"/>
            <w:vAlign w:val="center"/>
          </w:tcPr>
          <w:p w14:paraId="0D7B539B"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01/07/2021-31/07/2021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4F430965" w14:textId="420179FD"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59CC4859" w14:textId="7FB948F0"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905</w:t>
            </w:r>
          </w:p>
        </w:tc>
        <w:tc>
          <w:tcPr>
            <w:tcW w:w="1035" w:type="dxa"/>
            <w:tcBorders>
              <w:top w:val="nil"/>
              <w:left w:val="single" w:sz="4" w:space="0" w:color="auto"/>
              <w:bottom w:val="single" w:sz="4" w:space="0" w:color="auto"/>
              <w:right w:val="single" w:sz="4" w:space="0" w:color="auto"/>
            </w:tcBorders>
            <w:shd w:val="clear" w:color="auto" w:fill="auto"/>
            <w:vAlign w:val="center"/>
          </w:tcPr>
          <w:p w14:paraId="0D006450" w14:textId="7BC68DF1"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61.3</w:t>
            </w:r>
          </w:p>
        </w:tc>
        <w:tc>
          <w:tcPr>
            <w:tcW w:w="1248" w:type="dxa"/>
            <w:tcBorders>
              <w:top w:val="nil"/>
              <w:left w:val="nil"/>
              <w:bottom w:val="single" w:sz="4" w:space="0" w:color="auto"/>
              <w:right w:val="single" w:sz="4" w:space="0" w:color="auto"/>
            </w:tcBorders>
            <w:shd w:val="clear" w:color="auto" w:fill="auto"/>
            <w:vAlign w:val="center"/>
          </w:tcPr>
          <w:p w14:paraId="63150CB4" w14:textId="0B404C31"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77.9</w:t>
            </w:r>
          </w:p>
        </w:tc>
        <w:tc>
          <w:tcPr>
            <w:tcW w:w="1017" w:type="dxa"/>
            <w:tcBorders>
              <w:top w:val="nil"/>
              <w:left w:val="single" w:sz="4" w:space="0" w:color="auto"/>
              <w:bottom w:val="single" w:sz="4" w:space="0" w:color="auto"/>
              <w:right w:val="single" w:sz="4" w:space="0" w:color="auto"/>
            </w:tcBorders>
            <w:shd w:val="clear" w:color="auto" w:fill="auto"/>
            <w:vAlign w:val="center"/>
          </w:tcPr>
          <w:p w14:paraId="399545B5" w14:textId="375719E4"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20.36</w:t>
            </w:r>
          </w:p>
        </w:tc>
        <w:tc>
          <w:tcPr>
            <w:tcW w:w="1252" w:type="dxa"/>
            <w:tcBorders>
              <w:top w:val="nil"/>
              <w:left w:val="nil"/>
              <w:bottom w:val="single" w:sz="4" w:space="0" w:color="auto"/>
              <w:right w:val="single" w:sz="4" w:space="0" w:color="auto"/>
            </w:tcBorders>
            <w:shd w:val="clear" w:color="auto" w:fill="auto"/>
            <w:vAlign w:val="center"/>
          </w:tcPr>
          <w:p w14:paraId="2EA0154F" w14:textId="23890F1B"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25.87</w:t>
            </w:r>
          </w:p>
        </w:tc>
        <w:tc>
          <w:tcPr>
            <w:tcW w:w="966" w:type="dxa"/>
            <w:tcBorders>
              <w:top w:val="nil"/>
              <w:left w:val="single" w:sz="4" w:space="0" w:color="auto"/>
              <w:bottom w:val="single" w:sz="4" w:space="0" w:color="auto"/>
              <w:right w:val="single" w:sz="4" w:space="0" w:color="auto"/>
            </w:tcBorders>
            <w:shd w:val="clear" w:color="auto" w:fill="auto"/>
            <w:vAlign w:val="center"/>
          </w:tcPr>
          <w:p w14:paraId="4E5E4865" w14:textId="69DAED6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120C3C96" w14:textId="162D00C9"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7A7CFD90" w14:textId="5783D80A"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8186A8F" w14:textId="097DD0C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4BBCC37E" w14:textId="3AC011A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r w:rsidR="00F77F35" w:rsidRPr="00DE1CC7" w14:paraId="25776115" w14:textId="77777777" w:rsidTr="00F77F35">
        <w:trPr>
          <w:trHeight w:val="630"/>
          <w:jc w:val="center"/>
        </w:trPr>
        <w:tc>
          <w:tcPr>
            <w:tcW w:w="1743" w:type="dxa"/>
            <w:vAlign w:val="center"/>
          </w:tcPr>
          <w:p w14:paraId="7EA45FA8"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01/08/2021-31/08/2021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02F6AB84" w14:textId="4DB1C5A3"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4C1EA79E" w14:textId="023019D9"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670</w:t>
            </w:r>
          </w:p>
        </w:tc>
        <w:tc>
          <w:tcPr>
            <w:tcW w:w="1035" w:type="dxa"/>
            <w:tcBorders>
              <w:top w:val="nil"/>
              <w:left w:val="single" w:sz="4" w:space="0" w:color="auto"/>
              <w:bottom w:val="single" w:sz="4" w:space="0" w:color="auto"/>
              <w:right w:val="single" w:sz="4" w:space="0" w:color="auto"/>
            </w:tcBorders>
            <w:shd w:val="clear" w:color="auto" w:fill="auto"/>
            <w:vAlign w:val="center"/>
          </w:tcPr>
          <w:p w14:paraId="4F1128E0" w14:textId="6ACD5C8F"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62.1</w:t>
            </w:r>
          </w:p>
        </w:tc>
        <w:tc>
          <w:tcPr>
            <w:tcW w:w="1248" w:type="dxa"/>
            <w:tcBorders>
              <w:top w:val="nil"/>
              <w:left w:val="nil"/>
              <w:bottom w:val="single" w:sz="4" w:space="0" w:color="auto"/>
              <w:right w:val="single" w:sz="4" w:space="0" w:color="auto"/>
            </w:tcBorders>
            <w:shd w:val="clear" w:color="auto" w:fill="auto"/>
            <w:vAlign w:val="center"/>
          </w:tcPr>
          <w:p w14:paraId="6059E700" w14:textId="6364CAB7"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78.1</w:t>
            </w:r>
          </w:p>
        </w:tc>
        <w:tc>
          <w:tcPr>
            <w:tcW w:w="1017" w:type="dxa"/>
            <w:tcBorders>
              <w:top w:val="nil"/>
              <w:left w:val="single" w:sz="4" w:space="0" w:color="auto"/>
              <w:bottom w:val="single" w:sz="4" w:space="0" w:color="auto"/>
              <w:right w:val="single" w:sz="4" w:space="0" w:color="auto"/>
            </w:tcBorders>
            <w:shd w:val="clear" w:color="auto" w:fill="auto"/>
            <w:vAlign w:val="center"/>
          </w:tcPr>
          <w:p w14:paraId="73FFCBBB" w14:textId="5C153907"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20.63</w:t>
            </w:r>
          </w:p>
        </w:tc>
        <w:tc>
          <w:tcPr>
            <w:tcW w:w="1252" w:type="dxa"/>
            <w:tcBorders>
              <w:top w:val="nil"/>
              <w:left w:val="nil"/>
              <w:bottom w:val="single" w:sz="4" w:space="0" w:color="auto"/>
              <w:right w:val="single" w:sz="4" w:space="0" w:color="auto"/>
            </w:tcBorders>
            <w:shd w:val="clear" w:color="auto" w:fill="auto"/>
            <w:vAlign w:val="center"/>
          </w:tcPr>
          <w:p w14:paraId="3737B1E1" w14:textId="3539A08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25.94</w:t>
            </w:r>
          </w:p>
        </w:tc>
        <w:tc>
          <w:tcPr>
            <w:tcW w:w="966" w:type="dxa"/>
            <w:tcBorders>
              <w:top w:val="nil"/>
              <w:left w:val="single" w:sz="4" w:space="0" w:color="auto"/>
              <w:bottom w:val="single" w:sz="4" w:space="0" w:color="auto"/>
              <w:right w:val="single" w:sz="4" w:space="0" w:color="auto"/>
            </w:tcBorders>
            <w:shd w:val="clear" w:color="auto" w:fill="auto"/>
            <w:vAlign w:val="center"/>
          </w:tcPr>
          <w:p w14:paraId="6EAFE2C5" w14:textId="0ED203B3"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6C9B9E31" w14:textId="7803DA3C"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2910BD1B" w14:textId="46D8317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337FAB" w14:textId="75731C6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0.81</w:t>
            </w:r>
          </w:p>
        </w:tc>
        <w:tc>
          <w:tcPr>
            <w:tcW w:w="1124" w:type="dxa"/>
            <w:tcBorders>
              <w:top w:val="nil"/>
              <w:left w:val="nil"/>
              <w:bottom w:val="single" w:sz="4" w:space="0" w:color="auto"/>
              <w:right w:val="single" w:sz="4" w:space="0" w:color="auto"/>
            </w:tcBorders>
            <w:shd w:val="clear" w:color="auto" w:fill="auto"/>
            <w:vAlign w:val="center"/>
          </w:tcPr>
          <w:p w14:paraId="0CB561D8" w14:textId="5C16D63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r w:rsidR="00F77F35" w:rsidRPr="00DE1CC7" w14:paraId="7B147A36" w14:textId="77777777" w:rsidTr="00F77F35">
        <w:trPr>
          <w:trHeight w:val="630"/>
          <w:jc w:val="center"/>
        </w:trPr>
        <w:tc>
          <w:tcPr>
            <w:tcW w:w="1743" w:type="dxa"/>
            <w:vAlign w:val="center"/>
          </w:tcPr>
          <w:p w14:paraId="6FD42348"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01/09/2021-30/09/2021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385A68BF" w14:textId="37F7D92E"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7F7132B0" w14:textId="0A5C5AA6"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854</w:t>
            </w:r>
          </w:p>
        </w:tc>
        <w:tc>
          <w:tcPr>
            <w:tcW w:w="1035" w:type="dxa"/>
            <w:tcBorders>
              <w:top w:val="nil"/>
              <w:left w:val="single" w:sz="4" w:space="0" w:color="auto"/>
              <w:bottom w:val="single" w:sz="4" w:space="0" w:color="auto"/>
              <w:right w:val="single" w:sz="4" w:space="0" w:color="auto"/>
            </w:tcBorders>
            <w:shd w:val="clear" w:color="auto" w:fill="auto"/>
            <w:vAlign w:val="center"/>
          </w:tcPr>
          <w:p w14:paraId="34B278D5" w14:textId="7A96D67B"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61.6</w:t>
            </w:r>
          </w:p>
        </w:tc>
        <w:tc>
          <w:tcPr>
            <w:tcW w:w="1248" w:type="dxa"/>
            <w:tcBorders>
              <w:top w:val="nil"/>
              <w:left w:val="nil"/>
              <w:bottom w:val="single" w:sz="4" w:space="0" w:color="auto"/>
              <w:right w:val="single" w:sz="4" w:space="0" w:color="auto"/>
            </w:tcBorders>
            <w:shd w:val="clear" w:color="auto" w:fill="auto"/>
            <w:vAlign w:val="center"/>
          </w:tcPr>
          <w:p w14:paraId="3DD256A0" w14:textId="07AF1BBB"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77.5</w:t>
            </w:r>
          </w:p>
        </w:tc>
        <w:tc>
          <w:tcPr>
            <w:tcW w:w="1017" w:type="dxa"/>
            <w:tcBorders>
              <w:top w:val="nil"/>
              <w:left w:val="single" w:sz="4" w:space="0" w:color="auto"/>
              <w:bottom w:val="single" w:sz="4" w:space="0" w:color="auto"/>
              <w:right w:val="single" w:sz="4" w:space="0" w:color="auto"/>
            </w:tcBorders>
            <w:shd w:val="clear" w:color="auto" w:fill="auto"/>
            <w:vAlign w:val="center"/>
          </w:tcPr>
          <w:p w14:paraId="49520A65" w14:textId="7ED12759"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19.80</w:t>
            </w:r>
          </w:p>
        </w:tc>
        <w:tc>
          <w:tcPr>
            <w:tcW w:w="1252" w:type="dxa"/>
            <w:tcBorders>
              <w:top w:val="nil"/>
              <w:left w:val="nil"/>
              <w:bottom w:val="single" w:sz="4" w:space="0" w:color="auto"/>
              <w:right w:val="single" w:sz="4" w:space="0" w:color="auto"/>
            </w:tcBorders>
            <w:shd w:val="clear" w:color="auto" w:fill="auto"/>
            <w:vAlign w:val="center"/>
          </w:tcPr>
          <w:p w14:paraId="6B65AF76" w14:textId="38DF7147"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24.91</w:t>
            </w:r>
          </w:p>
        </w:tc>
        <w:tc>
          <w:tcPr>
            <w:tcW w:w="966" w:type="dxa"/>
            <w:tcBorders>
              <w:top w:val="nil"/>
              <w:left w:val="single" w:sz="4" w:space="0" w:color="auto"/>
              <w:bottom w:val="single" w:sz="4" w:space="0" w:color="auto"/>
              <w:right w:val="single" w:sz="4" w:space="0" w:color="auto"/>
            </w:tcBorders>
            <w:shd w:val="clear" w:color="auto" w:fill="auto"/>
            <w:vAlign w:val="center"/>
          </w:tcPr>
          <w:p w14:paraId="37093BDA" w14:textId="29E4B2DC"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30</w:t>
            </w:r>
          </w:p>
        </w:tc>
        <w:tc>
          <w:tcPr>
            <w:tcW w:w="1180" w:type="dxa"/>
            <w:tcBorders>
              <w:top w:val="nil"/>
              <w:left w:val="single" w:sz="4" w:space="0" w:color="auto"/>
              <w:bottom w:val="single" w:sz="4" w:space="0" w:color="auto"/>
              <w:right w:val="single" w:sz="4" w:space="0" w:color="auto"/>
            </w:tcBorders>
            <w:shd w:val="clear" w:color="auto" w:fill="auto"/>
            <w:vAlign w:val="center"/>
          </w:tcPr>
          <w:p w14:paraId="7849E8F1" w14:textId="6EEFBF2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0.35</w:t>
            </w:r>
          </w:p>
        </w:tc>
        <w:tc>
          <w:tcPr>
            <w:tcW w:w="1296" w:type="dxa"/>
            <w:tcBorders>
              <w:top w:val="nil"/>
              <w:left w:val="nil"/>
              <w:bottom w:val="single" w:sz="4" w:space="0" w:color="auto"/>
              <w:right w:val="single" w:sz="4" w:space="0" w:color="auto"/>
            </w:tcBorders>
            <w:shd w:val="clear" w:color="auto" w:fill="auto"/>
            <w:vAlign w:val="center"/>
          </w:tcPr>
          <w:p w14:paraId="467A6215" w14:textId="7E85628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60119545" w14:textId="7325F58B"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0.78</w:t>
            </w:r>
          </w:p>
        </w:tc>
        <w:tc>
          <w:tcPr>
            <w:tcW w:w="1124" w:type="dxa"/>
            <w:tcBorders>
              <w:top w:val="nil"/>
              <w:left w:val="nil"/>
              <w:bottom w:val="single" w:sz="4" w:space="0" w:color="auto"/>
              <w:right w:val="single" w:sz="4" w:space="0" w:color="auto"/>
            </w:tcBorders>
            <w:shd w:val="clear" w:color="auto" w:fill="auto"/>
            <w:vAlign w:val="center"/>
          </w:tcPr>
          <w:p w14:paraId="1D986983" w14:textId="1249BA5A"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0.56</w:t>
            </w:r>
          </w:p>
        </w:tc>
      </w:tr>
      <w:tr w:rsidR="00F77F35" w:rsidRPr="00DE1CC7" w14:paraId="55E9CB46" w14:textId="77777777" w:rsidTr="00F77F35">
        <w:trPr>
          <w:trHeight w:val="630"/>
          <w:jc w:val="center"/>
        </w:trPr>
        <w:tc>
          <w:tcPr>
            <w:tcW w:w="1743" w:type="dxa"/>
            <w:vAlign w:val="center"/>
          </w:tcPr>
          <w:p w14:paraId="5BA16F96"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lastRenderedPageBreak/>
              <w:t>01/10/2021-31/10/2021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5B42C500" w14:textId="3A5380D2"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2B8C8657" w14:textId="140E4A5B"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790</w:t>
            </w:r>
          </w:p>
        </w:tc>
        <w:tc>
          <w:tcPr>
            <w:tcW w:w="1035" w:type="dxa"/>
            <w:tcBorders>
              <w:top w:val="nil"/>
              <w:left w:val="single" w:sz="4" w:space="0" w:color="auto"/>
              <w:bottom w:val="single" w:sz="4" w:space="0" w:color="auto"/>
              <w:right w:val="single" w:sz="4" w:space="0" w:color="auto"/>
            </w:tcBorders>
            <w:shd w:val="clear" w:color="auto" w:fill="auto"/>
            <w:vAlign w:val="center"/>
          </w:tcPr>
          <w:p w14:paraId="490A7C51" w14:textId="640C8961"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61.4</w:t>
            </w:r>
          </w:p>
        </w:tc>
        <w:tc>
          <w:tcPr>
            <w:tcW w:w="1248" w:type="dxa"/>
            <w:tcBorders>
              <w:top w:val="nil"/>
              <w:left w:val="nil"/>
              <w:bottom w:val="single" w:sz="4" w:space="0" w:color="auto"/>
              <w:right w:val="single" w:sz="4" w:space="0" w:color="auto"/>
            </w:tcBorders>
            <w:shd w:val="clear" w:color="auto" w:fill="auto"/>
            <w:vAlign w:val="center"/>
          </w:tcPr>
          <w:p w14:paraId="324FF88F" w14:textId="4FFF4200"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77.4</w:t>
            </w:r>
          </w:p>
        </w:tc>
        <w:tc>
          <w:tcPr>
            <w:tcW w:w="1017" w:type="dxa"/>
            <w:tcBorders>
              <w:top w:val="nil"/>
              <w:left w:val="single" w:sz="4" w:space="0" w:color="auto"/>
              <w:bottom w:val="single" w:sz="4" w:space="0" w:color="auto"/>
              <w:right w:val="single" w:sz="4" w:space="0" w:color="auto"/>
            </w:tcBorders>
            <w:shd w:val="clear" w:color="auto" w:fill="auto"/>
            <w:vAlign w:val="center"/>
          </w:tcPr>
          <w:p w14:paraId="40FF4437" w14:textId="6F0972A7"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20.39</w:t>
            </w:r>
          </w:p>
        </w:tc>
        <w:tc>
          <w:tcPr>
            <w:tcW w:w="1252" w:type="dxa"/>
            <w:tcBorders>
              <w:top w:val="nil"/>
              <w:left w:val="nil"/>
              <w:bottom w:val="single" w:sz="4" w:space="0" w:color="auto"/>
              <w:right w:val="single" w:sz="4" w:space="0" w:color="auto"/>
            </w:tcBorders>
            <w:shd w:val="clear" w:color="auto" w:fill="auto"/>
            <w:vAlign w:val="center"/>
          </w:tcPr>
          <w:p w14:paraId="1BE8C9A6" w14:textId="588063E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25.71</w:t>
            </w:r>
          </w:p>
        </w:tc>
        <w:tc>
          <w:tcPr>
            <w:tcW w:w="966" w:type="dxa"/>
            <w:tcBorders>
              <w:top w:val="nil"/>
              <w:left w:val="single" w:sz="4" w:space="0" w:color="auto"/>
              <w:bottom w:val="single" w:sz="4" w:space="0" w:color="auto"/>
              <w:right w:val="single" w:sz="4" w:space="0" w:color="auto"/>
            </w:tcBorders>
            <w:shd w:val="clear" w:color="auto" w:fill="auto"/>
            <w:vAlign w:val="center"/>
          </w:tcPr>
          <w:p w14:paraId="4C8CACB6" w14:textId="45AE6AAD"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4BCA9FED" w14:textId="5E22D9B2"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376630D3" w14:textId="7A06621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66BCD71" w14:textId="317ED50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50B54A22" w14:textId="69C04310"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r w:rsidR="00F77F35" w:rsidRPr="00DE1CC7" w14:paraId="504CCE54" w14:textId="77777777" w:rsidTr="00F77F35">
        <w:trPr>
          <w:trHeight w:val="630"/>
          <w:jc w:val="center"/>
        </w:trPr>
        <w:tc>
          <w:tcPr>
            <w:tcW w:w="1743" w:type="dxa"/>
            <w:vAlign w:val="center"/>
          </w:tcPr>
          <w:p w14:paraId="05281CDE"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01/11/2021-30/11/2021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6EE81B5B" w14:textId="3081BA3A"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596E606D" w14:textId="03474A70"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905</w:t>
            </w:r>
          </w:p>
        </w:tc>
        <w:tc>
          <w:tcPr>
            <w:tcW w:w="1035" w:type="dxa"/>
            <w:tcBorders>
              <w:top w:val="nil"/>
              <w:left w:val="single" w:sz="4" w:space="0" w:color="auto"/>
              <w:bottom w:val="single" w:sz="4" w:space="0" w:color="auto"/>
              <w:right w:val="single" w:sz="4" w:space="0" w:color="auto"/>
            </w:tcBorders>
            <w:shd w:val="clear" w:color="auto" w:fill="auto"/>
            <w:vAlign w:val="center"/>
          </w:tcPr>
          <w:p w14:paraId="7A7624DD" w14:textId="2B190A26"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60.6</w:t>
            </w:r>
          </w:p>
        </w:tc>
        <w:tc>
          <w:tcPr>
            <w:tcW w:w="1248" w:type="dxa"/>
            <w:tcBorders>
              <w:top w:val="nil"/>
              <w:left w:val="nil"/>
              <w:bottom w:val="single" w:sz="4" w:space="0" w:color="auto"/>
              <w:right w:val="single" w:sz="4" w:space="0" w:color="auto"/>
            </w:tcBorders>
            <w:shd w:val="clear" w:color="auto" w:fill="auto"/>
            <w:vAlign w:val="center"/>
          </w:tcPr>
          <w:p w14:paraId="21712860" w14:textId="7AA728B2"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77.5</w:t>
            </w:r>
          </w:p>
        </w:tc>
        <w:tc>
          <w:tcPr>
            <w:tcW w:w="1017" w:type="dxa"/>
            <w:tcBorders>
              <w:top w:val="nil"/>
              <w:left w:val="single" w:sz="4" w:space="0" w:color="auto"/>
              <w:bottom w:val="single" w:sz="4" w:space="0" w:color="auto"/>
              <w:right w:val="single" w:sz="4" w:space="0" w:color="auto"/>
            </w:tcBorders>
            <w:shd w:val="clear" w:color="auto" w:fill="auto"/>
            <w:vAlign w:val="center"/>
          </w:tcPr>
          <w:p w14:paraId="0D26A88B" w14:textId="5085A335"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19.48</w:t>
            </w:r>
          </w:p>
        </w:tc>
        <w:tc>
          <w:tcPr>
            <w:tcW w:w="1252" w:type="dxa"/>
            <w:tcBorders>
              <w:top w:val="nil"/>
              <w:left w:val="nil"/>
              <w:bottom w:val="single" w:sz="4" w:space="0" w:color="auto"/>
              <w:right w:val="single" w:sz="4" w:space="0" w:color="auto"/>
            </w:tcBorders>
            <w:shd w:val="clear" w:color="auto" w:fill="auto"/>
            <w:vAlign w:val="center"/>
          </w:tcPr>
          <w:p w14:paraId="1F1CA2C8" w14:textId="31D2FF9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24.91</w:t>
            </w:r>
          </w:p>
        </w:tc>
        <w:tc>
          <w:tcPr>
            <w:tcW w:w="966" w:type="dxa"/>
            <w:tcBorders>
              <w:top w:val="nil"/>
              <w:left w:val="single" w:sz="4" w:space="0" w:color="auto"/>
              <w:bottom w:val="single" w:sz="4" w:space="0" w:color="auto"/>
              <w:right w:val="single" w:sz="4" w:space="0" w:color="auto"/>
            </w:tcBorders>
            <w:shd w:val="clear" w:color="auto" w:fill="auto"/>
            <w:vAlign w:val="center"/>
          </w:tcPr>
          <w:p w14:paraId="289D94AB" w14:textId="4F3F56F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30</w:t>
            </w:r>
          </w:p>
        </w:tc>
        <w:tc>
          <w:tcPr>
            <w:tcW w:w="1180" w:type="dxa"/>
            <w:tcBorders>
              <w:top w:val="nil"/>
              <w:left w:val="single" w:sz="4" w:space="0" w:color="auto"/>
              <w:bottom w:val="single" w:sz="4" w:space="0" w:color="auto"/>
              <w:right w:val="single" w:sz="4" w:space="0" w:color="auto"/>
            </w:tcBorders>
            <w:shd w:val="clear" w:color="auto" w:fill="auto"/>
            <w:vAlign w:val="center"/>
          </w:tcPr>
          <w:p w14:paraId="405D3EEF" w14:textId="61EE2A27"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0.35</w:t>
            </w:r>
          </w:p>
        </w:tc>
        <w:tc>
          <w:tcPr>
            <w:tcW w:w="1296" w:type="dxa"/>
            <w:tcBorders>
              <w:top w:val="nil"/>
              <w:left w:val="nil"/>
              <w:bottom w:val="single" w:sz="4" w:space="0" w:color="auto"/>
              <w:right w:val="single" w:sz="4" w:space="0" w:color="auto"/>
            </w:tcBorders>
            <w:shd w:val="clear" w:color="auto" w:fill="auto"/>
            <w:vAlign w:val="center"/>
          </w:tcPr>
          <w:p w14:paraId="5444365B" w14:textId="08D408B1"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E6319A" w14:textId="0FD9B9D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0.76</w:t>
            </w:r>
          </w:p>
        </w:tc>
        <w:tc>
          <w:tcPr>
            <w:tcW w:w="1124" w:type="dxa"/>
            <w:tcBorders>
              <w:top w:val="nil"/>
              <w:left w:val="nil"/>
              <w:bottom w:val="single" w:sz="4" w:space="0" w:color="auto"/>
              <w:right w:val="single" w:sz="4" w:space="0" w:color="auto"/>
            </w:tcBorders>
            <w:shd w:val="clear" w:color="auto" w:fill="auto"/>
            <w:vAlign w:val="center"/>
          </w:tcPr>
          <w:p w14:paraId="3509B40B" w14:textId="2EBC598F"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0.56</w:t>
            </w:r>
          </w:p>
        </w:tc>
      </w:tr>
      <w:tr w:rsidR="00F77F35" w:rsidRPr="00DE1CC7" w14:paraId="7EE644F2" w14:textId="77777777" w:rsidTr="00F77F35">
        <w:trPr>
          <w:trHeight w:val="630"/>
          <w:jc w:val="center"/>
        </w:trPr>
        <w:tc>
          <w:tcPr>
            <w:tcW w:w="1743" w:type="dxa"/>
            <w:vAlign w:val="center"/>
          </w:tcPr>
          <w:p w14:paraId="2D945F88"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01/12/2021-31/12/2021</w:t>
            </w:r>
          </w:p>
        </w:tc>
        <w:tc>
          <w:tcPr>
            <w:tcW w:w="1081" w:type="dxa"/>
            <w:tcBorders>
              <w:top w:val="nil"/>
              <w:left w:val="single" w:sz="4" w:space="0" w:color="auto"/>
              <w:bottom w:val="single" w:sz="4" w:space="0" w:color="auto"/>
              <w:right w:val="single" w:sz="4" w:space="0" w:color="auto"/>
            </w:tcBorders>
            <w:shd w:val="clear" w:color="auto" w:fill="auto"/>
            <w:vAlign w:val="center"/>
          </w:tcPr>
          <w:p w14:paraId="3021B747" w14:textId="7BD216E9"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1880F497" w14:textId="60FF568E"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761</w:t>
            </w:r>
          </w:p>
        </w:tc>
        <w:tc>
          <w:tcPr>
            <w:tcW w:w="1035" w:type="dxa"/>
            <w:tcBorders>
              <w:top w:val="nil"/>
              <w:left w:val="single" w:sz="4" w:space="0" w:color="auto"/>
              <w:bottom w:val="single" w:sz="4" w:space="0" w:color="auto"/>
              <w:right w:val="single" w:sz="4" w:space="0" w:color="auto"/>
            </w:tcBorders>
            <w:shd w:val="clear" w:color="auto" w:fill="auto"/>
            <w:vAlign w:val="center"/>
          </w:tcPr>
          <w:p w14:paraId="2633F782" w14:textId="586C5A84"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61.7</w:t>
            </w:r>
          </w:p>
        </w:tc>
        <w:tc>
          <w:tcPr>
            <w:tcW w:w="1248" w:type="dxa"/>
            <w:tcBorders>
              <w:top w:val="nil"/>
              <w:left w:val="nil"/>
              <w:bottom w:val="single" w:sz="4" w:space="0" w:color="auto"/>
              <w:right w:val="single" w:sz="4" w:space="0" w:color="auto"/>
            </w:tcBorders>
            <w:shd w:val="clear" w:color="auto" w:fill="auto"/>
            <w:vAlign w:val="center"/>
          </w:tcPr>
          <w:p w14:paraId="32AB07F9" w14:textId="4FD94EEC"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77.5</w:t>
            </w:r>
          </w:p>
        </w:tc>
        <w:tc>
          <w:tcPr>
            <w:tcW w:w="1017" w:type="dxa"/>
            <w:tcBorders>
              <w:top w:val="nil"/>
              <w:left w:val="single" w:sz="4" w:space="0" w:color="auto"/>
              <w:bottom w:val="single" w:sz="4" w:space="0" w:color="auto"/>
              <w:right w:val="single" w:sz="4" w:space="0" w:color="auto"/>
            </w:tcBorders>
            <w:shd w:val="clear" w:color="auto" w:fill="auto"/>
            <w:vAlign w:val="center"/>
          </w:tcPr>
          <w:p w14:paraId="665DBBD0" w14:textId="06A548AA"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20.49</w:t>
            </w:r>
          </w:p>
        </w:tc>
        <w:tc>
          <w:tcPr>
            <w:tcW w:w="1252" w:type="dxa"/>
            <w:tcBorders>
              <w:top w:val="nil"/>
              <w:left w:val="nil"/>
              <w:bottom w:val="single" w:sz="4" w:space="0" w:color="auto"/>
              <w:right w:val="single" w:sz="4" w:space="0" w:color="auto"/>
            </w:tcBorders>
            <w:shd w:val="clear" w:color="auto" w:fill="auto"/>
            <w:vAlign w:val="center"/>
          </w:tcPr>
          <w:p w14:paraId="34FB0B08" w14:textId="0DE1435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25.74</w:t>
            </w:r>
          </w:p>
        </w:tc>
        <w:tc>
          <w:tcPr>
            <w:tcW w:w="966" w:type="dxa"/>
            <w:tcBorders>
              <w:top w:val="nil"/>
              <w:left w:val="single" w:sz="4" w:space="0" w:color="auto"/>
              <w:bottom w:val="single" w:sz="4" w:space="0" w:color="auto"/>
              <w:right w:val="single" w:sz="4" w:space="0" w:color="auto"/>
            </w:tcBorders>
            <w:shd w:val="clear" w:color="auto" w:fill="auto"/>
            <w:vAlign w:val="center"/>
          </w:tcPr>
          <w:p w14:paraId="1DE2FE09" w14:textId="4BF960E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283867BA" w14:textId="495E1EB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16F016DA" w14:textId="3ACCC645"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A9593A" w14:textId="0AC4899C"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0.80</w:t>
            </w:r>
          </w:p>
        </w:tc>
        <w:tc>
          <w:tcPr>
            <w:tcW w:w="1124" w:type="dxa"/>
            <w:tcBorders>
              <w:top w:val="nil"/>
              <w:left w:val="nil"/>
              <w:bottom w:val="single" w:sz="4" w:space="0" w:color="auto"/>
              <w:right w:val="single" w:sz="4" w:space="0" w:color="auto"/>
            </w:tcBorders>
            <w:shd w:val="clear" w:color="auto" w:fill="auto"/>
            <w:vAlign w:val="center"/>
          </w:tcPr>
          <w:p w14:paraId="62D0CA1A" w14:textId="30DFE42A"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r w:rsidR="00F77F35" w:rsidRPr="00DE1CC7" w14:paraId="2C8E3217" w14:textId="77777777" w:rsidTr="00F77F35">
        <w:trPr>
          <w:trHeight w:val="630"/>
          <w:jc w:val="center"/>
        </w:trPr>
        <w:tc>
          <w:tcPr>
            <w:tcW w:w="1743" w:type="dxa"/>
            <w:vAlign w:val="center"/>
          </w:tcPr>
          <w:p w14:paraId="62F001A1"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01/01/2022-31/01/2022</w:t>
            </w:r>
          </w:p>
        </w:tc>
        <w:tc>
          <w:tcPr>
            <w:tcW w:w="1081" w:type="dxa"/>
            <w:tcBorders>
              <w:top w:val="nil"/>
              <w:left w:val="single" w:sz="4" w:space="0" w:color="auto"/>
              <w:bottom w:val="single" w:sz="4" w:space="0" w:color="auto"/>
              <w:right w:val="single" w:sz="4" w:space="0" w:color="auto"/>
            </w:tcBorders>
            <w:shd w:val="clear" w:color="auto" w:fill="auto"/>
            <w:vAlign w:val="center"/>
          </w:tcPr>
          <w:p w14:paraId="2C7B784C" w14:textId="45C5F2AA"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17C2CA49" w14:textId="3EA8800F"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894</w:t>
            </w:r>
          </w:p>
        </w:tc>
        <w:tc>
          <w:tcPr>
            <w:tcW w:w="1035" w:type="dxa"/>
            <w:tcBorders>
              <w:top w:val="nil"/>
              <w:left w:val="single" w:sz="4" w:space="0" w:color="auto"/>
              <w:bottom w:val="single" w:sz="4" w:space="0" w:color="auto"/>
              <w:right w:val="single" w:sz="4" w:space="0" w:color="auto"/>
            </w:tcBorders>
            <w:shd w:val="clear" w:color="auto" w:fill="auto"/>
            <w:vAlign w:val="center"/>
          </w:tcPr>
          <w:p w14:paraId="26D721B8" w14:textId="6CD31962"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60.4</w:t>
            </w:r>
          </w:p>
        </w:tc>
        <w:tc>
          <w:tcPr>
            <w:tcW w:w="1248" w:type="dxa"/>
            <w:tcBorders>
              <w:top w:val="nil"/>
              <w:left w:val="nil"/>
              <w:bottom w:val="single" w:sz="4" w:space="0" w:color="auto"/>
              <w:right w:val="single" w:sz="4" w:space="0" w:color="auto"/>
            </w:tcBorders>
            <w:shd w:val="clear" w:color="auto" w:fill="auto"/>
            <w:vAlign w:val="center"/>
          </w:tcPr>
          <w:p w14:paraId="26356976" w14:textId="7981B584"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79.4</w:t>
            </w:r>
          </w:p>
        </w:tc>
        <w:tc>
          <w:tcPr>
            <w:tcW w:w="1017" w:type="dxa"/>
            <w:tcBorders>
              <w:top w:val="nil"/>
              <w:left w:val="single" w:sz="4" w:space="0" w:color="auto"/>
              <w:bottom w:val="single" w:sz="4" w:space="0" w:color="auto"/>
              <w:right w:val="single" w:sz="4" w:space="0" w:color="auto"/>
            </w:tcBorders>
            <w:shd w:val="clear" w:color="auto" w:fill="auto"/>
            <w:vAlign w:val="center"/>
          </w:tcPr>
          <w:p w14:paraId="6A1B90A2" w14:textId="15E0AF61"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20.06</w:t>
            </w:r>
          </w:p>
        </w:tc>
        <w:tc>
          <w:tcPr>
            <w:tcW w:w="1252" w:type="dxa"/>
            <w:tcBorders>
              <w:top w:val="nil"/>
              <w:left w:val="nil"/>
              <w:bottom w:val="single" w:sz="4" w:space="0" w:color="auto"/>
              <w:right w:val="single" w:sz="4" w:space="0" w:color="auto"/>
            </w:tcBorders>
            <w:shd w:val="clear" w:color="auto" w:fill="auto"/>
            <w:vAlign w:val="center"/>
          </w:tcPr>
          <w:p w14:paraId="3E887C9B" w14:textId="67B4E91D"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26.37</w:t>
            </w:r>
          </w:p>
        </w:tc>
        <w:tc>
          <w:tcPr>
            <w:tcW w:w="966" w:type="dxa"/>
            <w:tcBorders>
              <w:top w:val="nil"/>
              <w:left w:val="single" w:sz="4" w:space="0" w:color="auto"/>
              <w:bottom w:val="single" w:sz="4" w:space="0" w:color="auto"/>
              <w:right w:val="single" w:sz="4" w:space="0" w:color="auto"/>
            </w:tcBorders>
            <w:shd w:val="clear" w:color="auto" w:fill="auto"/>
            <w:vAlign w:val="center"/>
          </w:tcPr>
          <w:p w14:paraId="1521136A" w14:textId="3907902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30F27977" w14:textId="5CDF079A"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612A874C" w14:textId="7333842C"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379549DF" w14:textId="1840E57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0.79</w:t>
            </w:r>
          </w:p>
        </w:tc>
        <w:tc>
          <w:tcPr>
            <w:tcW w:w="1124" w:type="dxa"/>
            <w:tcBorders>
              <w:top w:val="nil"/>
              <w:left w:val="nil"/>
              <w:bottom w:val="single" w:sz="4" w:space="0" w:color="auto"/>
              <w:right w:val="single" w:sz="4" w:space="0" w:color="auto"/>
            </w:tcBorders>
            <w:shd w:val="clear" w:color="auto" w:fill="auto"/>
            <w:vAlign w:val="center"/>
          </w:tcPr>
          <w:p w14:paraId="753FD2FD" w14:textId="0CAFE7A4"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0.59</w:t>
            </w:r>
          </w:p>
        </w:tc>
      </w:tr>
      <w:tr w:rsidR="00F77F35" w:rsidRPr="00DE1CC7" w14:paraId="07283F8F" w14:textId="77777777" w:rsidTr="00F77F35">
        <w:trPr>
          <w:trHeight w:val="630"/>
          <w:jc w:val="center"/>
        </w:trPr>
        <w:tc>
          <w:tcPr>
            <w:tcW w:w="1743" w:type="dxa"/>
            <w:vAlign w:val="center"/>
          </w:tcPr>
          <w:p w14:paraId="662471B2"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01/02/2022-28/02/2022</w:t>
            </w:r>
          </w:p>
        </w:tc>
        <w:tc>
          <w:tcPr>
            <w:tcW w:w="1081" w:type="dxa"/>
            <w:tcBorders>
              <w:top w:val="nil"/>
              <w:left w:val="single" w:sz="4" w:space="0" w:color="auto"/>
              <w:bottom w:val="single" w:sz="4" w:space="0" w:color="auto"/>
              <w:right w:val="single" w:sz="4" w:space="0" w:color="auto"/>
            </w:tcBorders>
            <w:shd w:val="clear" w:color="auto" w:fill="auto"/>
            <w:vAlign w:val="center"/>
          </w:tcPr>
          <w:p w14:paraId="1F2AB599" w14:textId="55FB2DB6"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448572B1" w14:textId="614598E9"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820</w:t>
            </w:r>
          </w:p>
        </w:tc>
        <w:tc>
          <w:tcPr>
            <w:tcW w:w="1035" w:type="dxa"/>
            <w:tcBorders>
              <w:top w:val="nil"/>
              <w:left w:val="single" w:sz="4" w:space="0" w:color="auto"/>
              <w:bottom w:val="single" w:sz="4" w:space="0" w:color="auto"/>
              <w:right w:val="single" w:sz="4" w:space="0" w:color="auto"/>
            </w:tcBorders>
            <w:shd w:val="clear" w:color="auto" w:fill="auto"/>
            <w:vAlign w:val="center"/>
          </w:tcPr>
          <w:p w14:paraId="4E8DCE69" w14:textId="42BA6406"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61.6</w:t>
            </w:r>
          </w:p>
        </w:tc>
        <w:tc>
          <w:tcPr>
            <w:tcW w:w="1248" w:type="dxa"/>
            <w:tcBorders>
              <w:top w:val="nil"/>
              <w:left w:val="nil"/>
              <w:bottom w:val="single" w:sz="4" w:space="0" w:color="auto"/>
              <w:right w:val="single" w:sz="4" w:space="0" w:color="auto"/>
            </w:tcBorders>
            <w:shd w:val="clear" w:color="auto" w:fill="auto"/>
            <w:vAlign w:val="center"/>
          </w:tcPr>
          <w:p w14:paraId="31347161" w14:textId="039C0612"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77.9</w:t>
            </w:r>
          </w:p>
        </w:tc>
        <w:tc>
          <w:tcPr>
            <w:tcW w:w="1017" w:type="dxa"/>
            <w:tcBorders>
              <w:top w:val="nil"/>
              <w:left w:val="single" w:sz="4" w:space="0" w:color="auto"/>
              <w:bottom w:val="single" w:sz="4" w:space="0" w:color="auto"/>
              <w:right w:val="single" w:sz="4" w:space="0" w:color="auto"/>
            </w:tcBorders>
            <w:shd w:val="clear" w:color="auto" w:fill="auto"/>
            <w:vAlign w:val="center"/>
          </w:tcPr>
          <w:p w14:paraId="43EE6AE8" w14:textId="225FE550"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18.48</w:t>
            </w:r>
          </w:p>
        </w:tc>
        <w:tc>
          <w:tcPr>
            <w:tcW w:w="1252" w:type="dxa"/>
            <w:tcBorders>
              <w:top w:val="nil"/>
              <w:left w:val="nil"/>
              <w:bottom w:val="single" w:sz="4" w:space="0" w:color="auto"/>
              <w:right w:val="single" w:sz="4" w:space="0" w:color="auto"/>
            </w:tcBorders>
            <w:shd w:val="clear" w:color="auto" w:fill="auto"/>
            <w:vAlign w:val="center"/>
          </w:tcPr>
          <w:p w14:paraId="2C8829DD" w14:textId="53ECF77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23.37</w:t>
            </w:r>
          </w:p>
        </w:tc>
        <w:tc>
          <w:tcPr>
            <w:tcW w:w="966" w:type="dxa"/>
            <w:tcBorders>
              <w:top w:val="nil"/>
              <w:left w:val="single" w:sz="4" w:space="0" w:color="auto"/>
              <w:bottom w:val="single" w:sz="4" w:space="0" w:color="auto"/>
              <w:right w:val="single" w:sz="4" w:space="0" w:color="auto"/>
            </w:tcBorders>
            <w:shd w:val="clear" w:color="auto" w:fill="auto"/>
            <w:vAlign w:val="center"/>
          </w:tcPr>
          <w:p w14:paraId="7EBAC61E" w14:textId="7232FDC3"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28</w:t>
            </w:r>
          </w:p>
        </w:tc>
        <w:tc>
          <w:tcPr>
            <w:tcW w:w="1180" w:type="dxa"/>
            <w:tcBorders>
              <w:top w:val="nil"/>
              <w:left w:val="single" w:sz="4" w:space="0" w:color="auto"/>
              <w:bottom w:val="single" w:sz="4" w:space="0" w:color="auto"/>
              <w:right w:val="single" w:sz="4" w:space="0" w:color="auto"/>
            </w:tcBorders>
            <w:shd w:val="clear" w:color="auto" w:fill="auto"/>
            <w:vAlign w:val="center"/>
          </w:tcPr>
          <w:p w14:paraId="5E4F6E00" w14:textId="1A627509"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0.33</w:t>
            </w:r>
          </w:p>
        </w:tc>
        <w:tc>
          <w:tcPr>
            <w:tcW w:w="1296" w:type="dxa"/>
            <w:tcBorders>
              <w:top w:val="nil"/>
              <w:left w:val="nil"/>
              <w:bottom w:val="single" w:sz="4" w:space="0" w:color="auto"/>
              <w:right w:val="single" w:sz="4" w:space="0" w:color="auto"/>
            </w:tcBorders>
            <w:shd w:val="clear" w:color="auto" w:fill="auto"/>
            <w:vAlign w:val="center"/>
          </w:tcPr>
          <w:p w14:paraId="283BCEA4" w14:textId="4E30A738"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0.19</w:t>
            </w:r>
          </w:p>
        </w:tc>
        <w:tc>
          <w:tcPr>
            <w:tcW w:w="1134" w:type="dxa"/>
            <w:tcBorders>
              <w:top w:val="nil"/>
              <w:left w:val="single" w:sz="4" w:space="0" w:color="auto"/>
              <w:bottom w:val="single" w:sz="4" w:space="0" w:color="auto"/>
              <w:right w:val="single" w:sz="4" w:space="0" w:color="auto"/>
            </w:tcBorders>
            <w:shd w:val="clear" w:color="auto" w:fill="auto"/>
            <w:vAlign w:val="center"/>
          </w:tcPr>
          <w:p w14:paraId="19733ED9" w14:textId="53563726"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0.72</w:t>
            </w:r>
          </w:p>
        </w:tc>
        <w:tc>
          <w:tcPr>
            <w:tcW w:w="1124" w:type="dxa"/>
            <w:tcBorders>
              <w:top w:val="nil"/>
              <w:left w:val="nil"/>
              <w:bottom w:val="single" w:sz="4" w:space="0" w:color="auto"/>
              <w:right w:val="single" w:sz="4" w:space="0" w:color="auto"/>
            </w:tcBorders>
            <w:shd w:val="clear" w:color="auto" w:fill="auto"/>
            <w:vAlign w:val="center"/>
          </w:tcPr>
          <w:p w14:paraId="753ED96E" w14:textId="2D8E8BF7"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0.52</w:t>
            </w:r>
          </w:p>
        </w:tc>
      </w:tr>
      <w:tr w:rsidR="00F77F35" w:rsidRPr="00DE1CC7" w14:paraId="47A071D5" w14:textId="77777777" w:rsidTr="00F77F35">
        <w:trPr>
          <w:trHeight w:val="630"/>
          <w:jc w:val="center"/>
        </w:trPr>
        <w:tc>
          <w:tcPr>
            <w:tcW w:w="1743" w:type="dxa"/>
            <w:vAlign w:val="center"/>
          </w:tcPr>
          <w:p w14:paraId="2E1B0853" w14:textId="77777777" w:rsidR="00F77F35" w:rsidRPr="00DE1CC7" w:rsidRDefault="00F77F35" w:rsidP="00F77F35">
            <w:pPr>
              <w:spacing w:line="240" w:lineRule="auto"/>
              <w:jc w:val="center"/>
              <w:rPr>
                <w:iCs/>
                <w:color w:val="171717" w:themeColor="background2" w:themeShade="1A"/>
                <w:sz w:val="16"/>
                <w:szCs w:val="16"/>
                <w:lang w:eastAsia="zh-CN"/>
              </w:rPr>
            </w:pPr>
            <w:r w:rsidRPr="00DE1CC7">
              <w:rPr>
                <w:rFonts w:cs="Arial"/>
                <w:color w:val="171717" w:themeColor="background2" w:themeShade="1A"/>
                <w:sz w:val="16"/>
                <w:szCs w:val="16"/>
              </w:rPr>
              <w:t>01/03/2022-31/03/2022</w:t>
            </w:r>
          </w:p>
        </w:tc>
        <w:tc>
          <w:tcPr>
            <w:tcW w:w="1081" w:type="dxa"/>
            <w:tcBorders>
              <w:top w:val="nil"/>
              <w:left w:val="single" w:sz="4" w:space="0" w:color="auto"/>
              <w:bottom w:val="single" w:sz="4" w:space="0" w:color="auto"/>
              <w:right w:val="single" w:sz="4" w:space="0" w:color="auto"/>
            </w:tcBorders>
            <w:shd w:val="clear" w:color="auto" w:fill="auto"/>
            <w:vAlign w:val="center"/>
          </w:tcPr>
          <w:p w14:paraId="5E1B148B" w14:textId="201583AC"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152</w:t>
            </w:r>
            <w:r>
              <w:rPr>
                <w:rFonts w:cs="Arial"/>
                <w:color w:val="171717" w:themeColor="background2" w:themeShade="1A"/>
                <w:sz w:val="16"/>
                <w:szCs w:val="16"/>
              </w:rPr>
              <w:t>,</w:t>
            </w:r>
            <w:r w:rsidRPr="00DE1CC7">
              <w:rPr>
                <w:rFonts w:cs="Arial"/>
                <w:color w:val="171717" w:themeColor="background2" w:themeShade="1A"/>
                <w:sz w:val="16"/>
                <w:szCs w:val="16"/>
              </w:rPr>
              <w:t>825</w:t>
            </w:r>
          </w:p>
        </w:tc>
        <w:tc>
          <w:tcPr>
            <w:tcW w:w="1246" w:type="dxa"/>
            <w:tcBorders>
              <w:top w:val="nil"/>
              <w:left w:val="nil"/>
              <w:bottom w:val="single" w:sz="4" w:space="0" w:color="auto"/>
              <w:right w:val="single" w:sz="4" w:space="0" w:color="auto"/>
            </w:tcBorders>
            <w:shd w:val="clear" w:color="auto" w:fill="auto"/>
            <w:vAlign w:val="center"/>
          </w:tcPr>
          <w:p w14:paraId="4FF001C5" w14:textId="46081E34"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89</w:t>
            </w:r>
            <w:r>
              <w:rPr>
                <w:rFonts w:cs="Arial"/>
                <w:color w:val="171717" w:themeColor="background2" w:themeShade="1A"/>
                <w:sz w:val="16"/>
                <w:szCs w:val="16"/>
              </w:rPr>
              <w:t>,</w:t>
            </w:r>
            <w:r w:rsidRPr="00DE1CC7">
              <w:rPr>
                <w:rFonts w:cs="Arial"/>
                <w:color w:val="171717" w:themeColor="background2" w:themeShade="1A"/>
                <w:sz w:val="16"/>
                <w:szCs w:val="16"/>
              </w:rPr>
              <w:t>703</w:t>
            </w:r>
          </w:p>
        </w:tc>
        <w:tc>
          <w:tcPr>
            <w:tcW w:w="1035" w:type="dxa"/>
            <w:tcBorders>
              <w:top w:val="nil"/>
              <w:left w:val="single" w:sz="4" w:space="0" w:color="auto"/>
              <w:bottom w:val="single" w:sz="4" w:space="0" w:color="auto"/>
              <w:right w:val="single" w:sz="4" w:space="0" w:color="auto"/>
            </w:tcBorders>
            <w:shd w:val="clear" w:color="auto" w:fill="auto"/>
            <w:vAlign w:val="center"/>
          </w:tcPr>
          <w:p w14:paraId="4580C446" w14:textId="262AC146"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62.0</w:t>
            </w:r>
          </w:p>
        </w:tc>
        <w:tc>
          <w:tcPr>
            <w:tcW w:w="1248" w:type="dxa"/>
            <w:tcBorders>
              <w:top w:val="nil"/>
              <w:left w:val="nil"/>
              <w:bottom w:val="single" w:sz="4" w:space="0" w:color="auto"/>
              <w:right w:val="single" w:sz="4" w:space="0" w:color="auto"/>
            </w:tcBorders>
            <w:shd w:val="clear" w:color="auto" w:fill="auto"/>
            <w:vAlign w:val="center"/>
          </w:tcPr>
          <w:p w14:paraId="77F685DF" w14:textId="514569DA" w:rsidR="00F77F35" w:rsidRPr="00DE1CC7" w:rsidRDefault="00F77F35" w:rsidP="00F77F35">
            <w:pPr>
              <w:spacing w:line="240" w:lineRule="auto"/>
              <w:jc w:val="center"/>
              <w:rPr>
                <w:rFonts w:cs="Arial"/>
                <w:color w:val="171717" w:themeColor="background2" w:themeShade="1A"/>
                <w:sz w:val="16"/>
                <w:szCs w:val="16"/>
              </w:rPr>
            </w:pPr>
            <w:r w:rsidRPr="00DE1CC7">
              <w:rPr>
                <w:rFonts w:cs="Arial"/>
                <w:color w:val="171717" w:themeColor="background2" w:themeShade="1A"/>
                <w:sz w:val="16"/>
                <w:szCs w:val="16"/>
              </w:rPr>
              <w:t>77.9</w:t>
            </w:r>
          </w:p>
        </w:tc>
        <w:tc>
          <w:tcPr>
            <w:tcW w:w="1017" w:type="dxa"/>
            <w:tcBorders>
              <w:top w:val="nil"/>
              <w:left w:val="single" w:sz="4" w:space="0" w:color="auto"/>
              <w:bottom w:val="single" w:sz="4" w:space="0" w:color="auto"/>
              <w:right w:val="single" w:sz="4" w:space="0" w:color="auto"/>
            </w:tcBorders>
            <w:shd w:val="clear" w:color="auto" w:fill="auto"/>
            <w:vAlign w:val="center"/>
          </w:tcPr>
          <w:p w14:paraId="477AB10D" w14:textId="44DF76EA" w:rsidR="00F77F35" w:rsidRPr="00C34728" w:rsidRDefault="00F77F35" w:rsidP="00F77F35">
            <w:pPr>
              <w:spacing w:line="240" w:lineRule="auto"/>
              <w:jc w:val="center"/>
              <w:rPr>
                <w:rFonts w:cs="Arial"/>
                <w:color w:val="171717" w:themeColor="background2" w:themeShade="1A"/>
                <w:sz w:val="16"/>
                <w:szCs w:val="16"/>
              </w:rPr>
            </w:pPr>
            <w:r w:rsidRPr="00C34728">
              <w:rPr>
                <w:rFonts w:cs="Arial"/>
                <w:color w:val="171717" w:themeColor="background2" w:themeShade="1A"/>
                <w:sz w:val="16"/>
                <w:szCs w:val="16"/>
              </w:rPr>
              <w:t>20.59</w:t>
            </w:r>
          </w:p>
        </w:tc>
        <w:tc>
          <w:tcPr>
            <w:tcW w:w="1252" w:type="dxa"/>
            <w:tcBorders>
              <w:top w:val="nil"/>
              <w:left w:val="nil"/>
              <w:bottom w:val="single" w:sz="4" w:space="0" w:color="auto"/>
              <w:right w:val="single" w:sz="4" w:space="0" w:color="auto"/>
            </w:tcBorders>
            <w:shd w:val="clear" w:color="auto" w:fill="auto"/>
            <w:vAlign w:val="center"/>
          </w:tcPr>
          <w:p w14:paraId="48E70F12" w14:textId="4BE1B630"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25.87</w:t>
            </w:r>
          </w:p>
        </w:tc>
        <w:tc>
          <w:tcPr>
            <w:tcW w:w="966" w:type="dxa"/>
            <w:tcBorders>
              <w:top w:val="nil"/>
              <w:left w:val="single" w:sz="4" w:space="0" w:color="auto"/>
              <w:bottom w:val="single" w:sz="4" w:space="0" w:color="auto"/>
              <w:right w:val="single" w:sz="4" w:space="0" w:color="auto"/>
            </w:tcBorders>
            <w:shd w:val="clear" w:color="auto" w:fill="auto"/>
            <w:vAlign w:val="center"/>
          </w:tcPr>
          <w:p w14:paraId="633A0D17" w14:textId="293E25DD"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31</w:t>
            </w:r>
          </w:p>
        </w:tc>
        <w:tc>
          <w:tcPr>
            <w:tcW w:w="1180" w:type="dxa"/>
            <w:tcBorders>
              <w:top w:val="nil"/>
              <w:left w:val="single" w:sz="4" w:space="0" w:color="auto"/>
              <w:bottom w:val="single" w:sz="4" w:space="0" w:color="auto"/>
              <w:right w:val="single" w:sz="4" w:space="0" w:color="auto"/>
            </w:tcBorders>
            <w:shd w:val="clear" w:color="auto" w:fill="auto"/>
            <w:vAlign w:val="center"/>
          </w:tcPr>
          <w:p w14:paraId="4515063E" w14:textId="3B8BFE17"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0.36</w:t>
            </w:r>
          </w:p>
        </w:tc>
        <w:tc>
          <w:tcPr>
            <w:tcW w:w="1296" w:type="dxa"/>
            <w:tcBorders>
              <w:top w:val="nil"/>
              <w:left w:val="nil"/>
              <w:bottom w:val="single" w:sz="4" w:space="0" w:color="auto"/>
              <w:right w:val="single" w:sz="4" w:space="0" w:color="auto"/>
            </w:tcBorders>
            <w:shd w:val="clear" w:color="auto" w:fill="auto"/>
            <w:vAlign w:val="center"/>
          </w:tcPr>
          <w:p w14:paraId="529D5F06" w14:textId="049F7DAB"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0.21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A535599" w14:textId="509C506E"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0.81</w:t>
            </w:r>
          </w:p>
        </w:tc>
        <w:tc>
          <w:tcPr>
            <w:tcW w:w="1124" w:type="dxa"/>
            <w:tcBorders>
              <w:top w:val="nil"/>
              <w:left w:val="nil"/>
              <w:bottom w:val="single" w:sz="4" w:space="0" w:color="auto"/>
              <w:right w:val="single" w:sz="4" w:space="0" w:color="auto"/>
            </w:tcBorders>
            <w:shd w:val="clear" w:color="auto" w:fill="auto"/>
            <w:vAlign w:val="center"/>
          </w:tcPr>
          <w:p w14:paraId="6A07C86A" w14:textId="17C673AA" w:rsidR="00F77F35" w:rsidRPr="00F77F35" w:rsidRDefault="00F77F35" w:rsidP="00F77F35">
            <w:pPr>
              <w:spacing w:line="240" w:lineRule="auto"/>
              <w:jc w:val="center"/>
              <w:rPr>
                <w:rFonts w:cs="Arial"/>
                <w:color w:val="171717" w:themeColor="background2" w:themeShade="1A"/>
                <w:sz w:val="16"/>
                <w:szCs w:val="16"/>
              </w:rPr>
            </w:pPr>
            <w:r w:rsidRPr="00F77F35">
              <w:rPr>
                <w:rFonts w:cs="Arial"/>
                <w:color w:val="171717" w:themeColor="background2" w:themeShade="1A"/>
                <w:sz w:val="16"/>
                <w:szCs w:val="16"/>
              </w:rPr>
              <w:t>0.58</w:t>
            </w:r>
          </w:p>
        </w:tc>
      </w:tr>
    </w:tbl>
    <w:p w14:paraId="713BE4B9" w14:textId="77777777" w:rsidR="006B085C" w:rsidRDefault="006B085C" w:rsidP="006B085C">
      <w:pPr>
        <w:widowControl w:val="0"/>
        <w:autoSpaceDE w:val="0"/>
        <w:autoSpaceDN w:val="0"/>
        <w:adjustRightInd w:val="0"/>
        <w:spacing w:after="0"/>
        <w:contextualSpacing w:val="0"/>
        <w:jc w:val="both"/>
        <w:rPr>
          <w:rFonts w:cs="Verdana"/>
          <w:color w:val="000000"/>
          <w:sz w:val="20"/>
          <w:szCs w:val="20"/>
          <w:lang w:eastAsia="zh-CN"/>
          <w14:cntxtAlts w14:val="0"/>
        </w:rPr>
      </w:pPr>
    </w:p>
    <w:p w14:paraId="21C28013" w14:textId="77777777" w:rsidR="006B085C" w:rsidRDefault="006B085C" w:rsidP="006B085C">
      <w:pPr>
        <w:widowControl w:val="0"/>
        <w:autoSpaceDE w:val="0"/>
        <w:autoSpaceDN w:val="0"/>
        <w:adjustRightInd w:val="0"/>
        <w:spacing w:after="0"/>
        <w:contextualSpacing w:val="0"/>
        <w:jc w:val="both"/>
        <w:rPr>
          <w:rFonts w:cs="Verdana"/>
          <w:color w:val="000000"/>
          <w:sz w:val="20"/>
          <w:szCs w:val="20"/>
          <w14:cntxtAlts w14:val="0"/>
        </w:rPr>
      </w:pPr>
    </w:p>
    <w:p w14:paraId="3DB81DE9" w14:textId="77777777" w:rsidR="006B085C" w:rsidRDefault="006B085C" w:rsidP="006B085C">
      <w:pPr>
        <w:widowControl w:val="0"/>
        <w:autoSpaceDE w:val="0"/>
        <w:autoSpaceDN w:val="0"/>
        <w:adjustRightInd w:val="0"/>
        <w:spacing w:after="0"/>
        <w:contextualSpacing w:val="0"/>
        <w:jc w:val="both"/>
        <w:rPr>
          <w:rFonts w:cs="Verdana"/>
          <w:color w:val="000000"/>
          <w:sz w:val="20"/>
          <w:szCs w:val="20"/>
          <w14:cntxtAlts w14:val="0"/>
        </w:rPr>
      </w:pPr>
    </w:p>
    <w:p w14:paraId="5B6058A6" w14:textId="77777777" w:rsidR="006B085C" w:rsidRDefault="006B085C" w:rsidP="006B085C">
      <w:pPr>
        <w:widowControl w:val="0"/>
        <w:autoSpaceDE w:val="0"/>
        <w:autoSpaceDN w:val="0"/>
        <w:adjustRightInd w:val="0"/>
        <w:spacing w:after="0"/>
        <w:contextualSpacing w:val="0"/>
        <w:jc w:val="both"/>
        <w:rPr>
          <w:rFonts w:cs="Verdana"/>
          <w:color w:val="000000"/>
          <w:sz w:val="20"/>
          <w:szCs w:val="20"/>
          <w14:cntxtAlts w14:val="0"/>
        </w:rPr>
        <w:sectPr w:rsidR="006B085C" w:rsidSect="00E66F2F">
          <w:pgSz w:w="16840" w:h="11900" w:orient="landscape"/>
          <w:pgMar w:top="1134" w:right="1381" w:bottom="1134" w:left="1021" w:header="283" w:footer="0" w:gutter="0"/>
          <w:cols w:space="720"/>
          <w:titlePg/>
          <w:docGrid w:linePitch="360"/>
        </w:sectPr>
      </w:pPr>
    </w:p>
    <w:p w14:paraId="1A35AC74" w14:textId="77777777" w:rsidR="006B085C" w:rsidRPr="00BF369A" w:rsidRDefault="006B085C" w:rsidP="006B085C">
      <w:pPr>
        <w:spacing w:after="0"/>
        <w:jc w:val="center"/>
        <w:rPr>
          <w:b/>
          <w:bCs/>
          <w:iCs/>
          <w:color w:val="auto"/>
          <w:sz w:val="20"/>
          <w:szCs w:val="20"/>
          <w:lang w:eastAsia="zh-CN"/>
        </w:rPr>
      </w:pPr>
      <w:r w:rsidRPr="00BF369A">
        <w:rPr>
          <w:b/>
          <w:bCs/>
          <w:iCs/>
          <w:color w:val="auto"/>
          <w:sz w:val="20"/>
          <w:szCs w:val="20"/>
          <w:lang w:eastAsia="zh-CN"/>
        </w:rPr>
        <w:lastRenderedPageBreak/>
        <w:t>Table 9 The calculation result of</w:t>
      </w:r>
      <w:r w:rsidRPr="00BF369A">
        <w:rPr>
          <w:rFonts w:asciiTheme="minorHAnsi" w:eastAsia="宋体" w:hAnsiTheme="minorHAnsi" w:cs="Arial"/>
          <w:b/>
          <w:bCs/>
          <w:color w:val="000000"/>
          <w:sz w:val="20"/>
          <w:szCs w:val="20"/>
          <w:lang w:eastAsia="zh-CN"/>
          <w14:cntxtAlts w14:val="0"/>
        </w:rPr>
        <w:t xml:space="preserve"> BE</w:t>
      </w:r>
      <w:r w:rsidRPr="00BF369A">
        <w:rPr>
          <w:rFonts w:asciiTheme="minorHAnsi" w:eastAsia="宋体" w:hAnsiTheme="minorHAnsi" w:cs="Arial"/>
          <w:b/>
          <w:bCs/>
          <w:color w:val="000000"/>
          <w:sz w:val="20"/>
          <w:szCs w:val="20"/>
          <w:vertAlign w:val="subscript"/>
          <w:lang w:eastAsia="zh-CN"/>
          <w14:cntxtAlts w14:val="0"/>
        </w:rPr>
        <w:t>CH4,y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1"/>
        <w:gridCol w:w="2028"/>
        <w:gridCol w:w="1799"/>
        <w:gridCol w:w="2034"/>
      </w:tblGrid>
      <w:tr w:rsidR="006B085C" w:rsidRPr="00D846F6" w14:paraId="7837B1DC" w14:textId="77777777" w:rsidTr="00761A50">
        <w:trPr>
          <w:trHeight w:val="270"/>
        </w:trPr>
        <w:tc>
          <w:tcPr>
            <w:tcW w:w="1954" w:type="pct"/>
            <w:shd w:val="clear" w:color="auto" w:fill="auto"/>
            <w:noWrap/>
            <w:vAlign w:val="bottom"/>
            <w:hideMark/>
          </w:tcPr>
          <w:p w14:paraId="182590F2"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Parameter</w:t>
            </w:r>
          </w:p>
        </w:tc>
        <w:tc>
          <w:tcPr>
            <w:tcW w:w="1989" w:type="pct"/>
            <w:gridSpan w:val="2"/>
            <w:shd w:val="clear" w:color="auto" w:fill="auto"/>
            <w:noWrap/>
            <w:vAlign w:val="bottom"/>
            <w:hideMark/>
          </w:tcPr>
          <w:p w14:paraId="74364D3B"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Value</w:t>
            </w:r>
            <w:r w:rsidRPr="00D846F6">
              <w:rPr>
                <w:rFonts w:asciiTheme="minorHAnsi" w:eastAsia="宋体" w:hAnsiTheme="minorHAnsi" w:cs="Arial" w:hint="eastAsia"/>
                <w:b/>
                <w:bCs/>
                <w:color w:val="000000"/>
                <w:sz w:val="18"/>
                <w:szCs w:val="18"/>
                <w:lang w:eastAsia="zh-CN"/>
                <w14:cntxtAlts w14:val="0"/>
              </w:rPr>
              <w:t xml:space="preserve">　</w:t>
            </w:r>
          </w:p>
        </w:tc>
        <w:tc>
          <w:tcPr>
            <w:tcW w:w="1057" w:type="pct"/>
            <w:shd w:val="clear" w:color="auto" w:fill="auto"/>
            <w:noWrap/>
            <w:vAlign w:val="bottom"/>
            <w:hideMark/>
          </w:tcPr>
          <w:p w14:paraId="623DCEE9"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Unit</w:t>
            </w:r>
          </w:p>
        </w:tc>
      </w:tr>
      <w:tr w:rsidR="006B085C" w:rsidRPr="00D846F6" w14:paraId="3DCB3504" w14:textId="77777777" w:rsidTr="00761A50">
        <w:trPr>
          <w:trHeight w:val="260"/>
        </w:trPr>
        <w:tc>
          <w:tcPr>
            <w:tcW w:w="1954" w:type="pct"/>
            <w:shd w:val="clear" w:color="auto" w:fill="auto"/>
            <w:noWrap/>
            <w:vAlign w:val="bottom"/>
            <w:hideMark/>
          </w:tcPr>
          <w:p w14:paraId="0BAF305F"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species</w:t>
            </w:r>
          </w:p>
        </w:tc>
        <w:tc>
          <w:tcPr>
            <w:tcW w:w="1054" w:type="pct"/>
            <w:shd w:val="clear" w:color="auto" w:fill="auto"/>
            <w:noWrap/>
            <w:vAlign w:val="bottom"/>
            <w:hideMark/>
          </w:tcPr>
          <w:p w14:paraId="5ADF7245"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Market Swine</w:t>
            </w:r>
          </w:p>
        </w:tc>
        <w:tc>
          <w:tcPr>
            <w:tcW w:w="935" w:type="pct"/>
            <w:shd w:val="clear" w:color="auto" w:fill="auto"/>
            <w:noWrap/>
            <w:vAlign w:val="bottom"/>
            <w:hideMark/>
          </w:tcPr>
          <w:p w14:paraId="492F9F07"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Breeding Swine</w:t>
            </w:r>
          </w:p>
        </w:tc>
        <w:tc>
          <w:tcPr>
            <w:tcW w:w="1057" w:type="pct"/>
            <w:shd w:val="clear" w:color="auto" w:fill="auto"/>
            <w:noWrap/>
            <w:vAlign w:val="bottom"/>
            <w:hideMark/>
          </w:tcPr>
          <w:p w14:paraId="42F4A0D7"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p>
        </w:tc>
      </w:tr>
      <w:tr w:rsidR="006B085C" w:rsidRPr="00D846F6" w14:paraId="4803A135" w14:textId="77777777" w:rsidTr="00761A50">
        <w:trPr>
          <w:trHeight w:val="300"/>
        </w:trPr>
        <w:tc>
          <w:tcPr>
            <w:tcW w:w="1954" w:type="pct"/>
            <w:shd w:val="clear" w:color="auto" w:fill="auto"/>
            <w:noWrap/>
            <w:vAlign w:val="bottom"/>
            <w:hideMark/>
          </w:tcPr>
          <w:p w14:paraId="37BDBD49"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GWP</w:t>
            </w:r>
            <w:r w:rsidRPr="00D846F6">
              <w:rPr>
                <w:rFonts w:asciiTheme="minorHAnsi" w:eastAsia="宋体" w:hAnsiTheme="minorHAnsi" w:cs="Arial"/>
                <w:i/>
                <w:iCs/>
                <w:color w:val="000000"/>
                <w:sz w:val="18"/>
                <w:szCs w:val="18"/>
                <w:vertAlign w:val="subscript"/>
                <w:lang w:eastAsia="zh-CN"/>
                <w14:cntxtAlts w14:val="0"/>
              </w:rPr>
              <w:t>CH4</w:t>
            </w:r>
          </w:p>
        </w:tc>
        <w:tc>
          <w:tcPr>
            <w:tcW w:w="1054" w:type="pct"/>
            <w:shd w:val="clear" w:color="auto" w:fill="FFFFFF" w:themeFill="background1"/>
            <w:noWrap/>
            <w:vAlign w:val="bottom"/>
          </w:tcPr>
          <w:p w14:paraId="05136367" w14:textId="523C0B6B"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935" w:type="pct"/>
            <w:shd w:val="clear" w:color="auto" w:fill="FFFFFF" w:themeFill="background1"/>
            <w:noWrap/>
            <w:vAlign w:val="bottom"/>
          </w:tcPr>
          <w:p w14:paraId="53D91DA4" w14:textId="648EE83A"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1057" w:type="pct"/>
            <w:shd w:val="clear" w:color="auto" w:fill="auto"/>
            <w:noWrap/>
            <w:vAlign w:val="bottom"/>
            <w:hideMark/>
          </w:tcPr>
          <w:p w14:paraId="4B52F166"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tCO</w:t>
            </w:r>
            <w:r w:rsidRPr="00085C26">
              <w:rPr>
                <w:rFonts w:asciiTheme="minorHAnsi" w:eastAsia="宋体" w:hAnsiTheme="minorHAnsi" w:cs="Arial"/>
                <w:color w:val="000000"/>
                <w:sz w:val="18"/>
                <w:szCs w:val="18"/>
                <w:vertAlign w:val="subscript"/>
                <w:lang w:eastAsia="zh-CN"/>
                <w14:cntxtAlts w14:val="0"/>
              </w:rPr>
              <w:t>2</w:t>
            </w:r>
            <w:r>
              <w:rPr>
                <w:rFonts w:asciiTheme="minorHAnsi" w:eastAsia="宋体" w:hAnsiTheme="minorHAnsi" w:cs="Arial"/>
                <w:color w:val="000000"/>
                <w:sz w:val="18"/>
                <w:szCs w:val="18"/>
                <w:lang w:eastAsia="zh-CN"/>
                <w14:cntxtAlts w14:val="0"/>
              </w:rPr>
              <w:t>/tCH</w:t>
            </w:r>
            <w:r w:rsidRPr="00085C26">
              <w:rPr>
                <w:rFonts w:asciiTheme="minorHAnsi" w:eastAsia="宋体" w:hAnsiTheme="minorHAnsi" w:cs="Arial"/>
                <w:color w:val="000000"/>
                <w:sz w:val="18"/>
                <w:szCs w:val="18"/>
                <w:vertAlign w:val="subscript"/>
                <w:lang w:eastAsia="zh-CN"/>
                <w14:cntxtAlts w14:val="0"/>
              </w:rPr>
              <w:t>4</w:t>
            </w:r>
          </w:p>
        </w:tc>
      </w:tr>
      <w:tr w:rsidR="006B085C" w:rsidRPr="00D846F6" w14:paraId="024CBE5A" w14:textId="77777777" w:rsidTr="00761A50">
        <w:trPr>
          <w:trHeight w:val="320"/>
        </w:trPr>
        <w:tc>
          <w:tcPr>
            <w:tcW w:w="1954" w:type="pct"/>
            <w:shd w:val="clear" w:color="auto" w:fill="auto"/>
            <w:noWrap/>
            <w:vAlign w:val="bottom"/>
            <w:hideMark/>
          </w:tcPr>
          <w:p w14:paraId="4E4C4F36"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D</w:t>
            </w:r>
            <w:r w:rsidRPr="00D846F6">
              <w:rPr>
                <w:rFonts w:asciiTheme="minorHAnsi" w:eastAsia="宋体" w:hAnsiTheme="minorHAnsi" w:cs="Arial"/>
                <w:i/>
                <w:iCs/>
                <w:color w:val="000000"/>
                <w:sz w:val="18"/>
                <w:szCs w:val="18"/>
                <w:vertAlign w:val="subscript"/>
                <w:lang w:eastAsia="zh-CN"/>
                <w14:cntxtAlts w14:val="0"/>
              </w:rPr>
              <w:t>CH4</w:t>
            </w:r>
          </w:p>
        </w:tc>
        <w:tc>
          <w:tcPr>
            <w:tcW w:w="1054" w:type="pct"/>
            <w:shd w:val="clear" w:color="auto" w:fill="FFFFFF" w:themeFill="background1"/>
            <w:noWrap/>
            <w:vAlign w:val="bottom"/>
          </w:tcPr>
          <w:p w14:paraId="6087A61A"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0.00067</w:t>
            </w:r>
          </w:p>
        </w:tc>
        <w:tc>
          <w:tcPr>
            <w:tcW w:w="935" w:type="pct"/>
            <w:shd w:val="clear" w:color="auto" w:fill="FFFFFF" w:themeFill="background1"/>
            <w:noWrap/>
            <w:vAlign w:val="bottom"/>
          </w:tcPr>
          <w:p w14:paraId="4EFC2B54"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0.00067</w:t>
            </w:r>
          </w:p>
        </w:tc>
        <w:tc>
          <w:tcPr>
            <w:tcW w:w="1057" w:type="pct"/>
            <w:shd w:val="clear" w:color="auto" w:fill="auto"/>
            <w:noWrap/>
            <w:vAlign w:val="bottom"/>
            <w:hideMark/>
          </w:tcPr>
          <w:p w14:paraId="3B172755"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t/m</w:t>
            </w:r>
            <w:r w:rsidRPr="00D846F6">
              <w:rPr>
                <w:rFonts w:asciiTheme="minorHAnsi" w:eastAsia="宋体" w:hAnsiTheme="minorHAnsi" w:cs="Arial"/>
                <w:color w:val="000000"/>
                <w:sz w:val="18"/>
                <w:szCs w:val="18"/>
                <w:vertAlign w:val="superscript"/>
                <w:lang w:eastAsia="zh-CN"/>
                <w14:cntxtAlts w14:val="0"/>
              </w:rPr>
              <w:t>3</w:t>
            </w:r>
          </w:p>
        </w:tc>
      </w:tr>
      <w:tr w:rsidR="006B085C" w:rsidRPr="00D846F6" w14:paraId="4435A5FE" w14:textId="77777777" w:rsidTr="00761A50">
        <w:trPr>
          <w:trHeight w:val="326"/>
        </w:trPr>
        <w:tc>
          <w:tcPr>
            <w:tcW w:w="1954" w:type="pct"/>
            <w:shd w:val="clear" w:color="auto" w:fill="auto"/>
            <w:noWrap/>
            <w:vAlign w:val="bottom"/>
            <w:hideMark/>
          </w:tcPr>
          <w:p w14:paraId="552F2756"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MCF</w:t>
            </w:r>
            <w:r w:rsidRPr="00D846F6">
              <w:rPr>
                <w:rFonts w:asciiTheme="minorHAnsi" w:eastAsia="宋体" w:hAnsiTheme="minorHAnsi" w:cs="Arial"/>
                <w:color w:val="000000"/>
                <w:sz w:val="18"/>
                <w:szCs w:val="18"/>
                <w:vertAlign w:val="subscript"/>
                <w:lang w:eastAsia="zh-CN"/>
                <w14:cntxtAlts w14:val="0"/>
              </w:rPr>
              <w:t>j</w:t>
            </w:r>
          </w:p>
        </w:tc>
        <w:tc>
          <w:tcPr>
            <w:tcW w:w="1054" w:type="pct"/>
            <w:shd w:val="clear" w:color="auto" w:fill="FFFFFF" w:themeFill="background1"/>
            <w:noWrap/>
            <w:vAlign w:val="bottom"/>
          </w:tcPr>
          <w:p w14:paraId="0D04E145"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76</w:t>
            </w:r>
            <w:r w:rsidRPr="00D846F6">
              <w:rPr>
                <w:rFonts w:asciiTheme="minorHAnsi" w:eastAsia="宋体" w:hAnsiTheme="minorHAnsi" w:cs="Arial"/>
                <w:color w:val="auto"/>
                <w:sz w:val="18"/>
                <w:szCs w:val="18"/>
                <w:lang w:eastAsia="zh-CN"/>
                <w14:cntxtAlts w14:val="0"/>
              </w:rPr>
              <w:t>%</w:t>
            </w:r>
          </w:p>
        </w:tc>
        <w:tc>
          <w:tcPr>
            <w:tcW w:w="935" w:type="pct"/>
            <w:shd w:val="clear" w:color="auto" w:fill="FFFFFF" w:themeFill="background1"/>
            <w:noWrap/>
            <w:vAlign w:val="bottom"/>
          </w:tcPr>
          <w:p w14:paraId="0F42C213"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76</w:t>
            </w:r>
            <w:r w:rsidRPr="00D846F6">
              <w:rPr>
                <w:rFonts w:asciiTheme="minorHAnsi" w:eastAsia="宋体" w:hAnsiTheme="minorHAnsi" w:cs="Arial"/>
                <w:color w:val="auto"/>
                <w:sz w:val="18"/>
                <w:szCs w:val="18"/>
                <w:lang w:eastAsia="zh-CN"/>
                <w14:cntxtAlts w14:val="0"/>
              </w:rPr>
              <w:t>%</w:t>
            </w:r>
          </w:p>
        </w:tc>
        <w:tc>
          <w:tcPr>
            <w:tcW w:w="1057" w:type="pct"/>
            <w:shd w:val="clear" w:color="auto" w:fill="auto"/>
            <w:noWrap/>
            <w:vAlign w:val="bottom"/>
            <w:hideMark/>
          </w:tcPr>
          <w:p w14:paraId="0F1C1A9D"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t>
            </w:r>
          </w:p>
        </w:tc>
      </w:tr>
      <w:tr w:rsidR="006B085C" w:rsidRPr="00D846F6" w14:paraId="5706216C" w14:textId="77777777" w:rsidTr="00761A50">
        <w:trPr>
          <w:trHeight w:val="261"/>
        </w:trPr>
        <w:tc>
          <w:tcPr>
            <w:tcW w:w="1954" w:type="pct"/>
            <w:shd w:val="clear" w:color="auto" w:fill="auto"/>
            <w:noWrap/>
            <w:vAlign w:val="bottom"/>
            <w:hideMark/>
          </w:tcPr>
          <w:p w14:paraId="592DDA83"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Conservative Factor</w:t>
            </w:r>
          </w:p>
        </w:tc>
        <w:tc>
          <w:tcPr>
            <w:tcW w:w="1054" w:type="pct"/>
            <w:shd w:val="clear" w:color="auto" w:fill="FFFFFF" w:themeFill="background1"/>
            <w:noWrap/>
            <w:vAlign w:val="bottom"/>
          </w:tcPr>
          <w:p w14:paraId="4F24BA3E"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0.94</w:t>
            </w:r>
          </w:p>
        </w:tc>
        <w:tc>
          <w:tcPr>
            <w:tcW w:w="935" w:type="pct"/>
            <w:shd w:val="clear" w:color="auto" w:fill="FFFFFF" w:themeFill="background1"/>
            <w:noWrap/>
            <w:vAlign w:val="bottom"/>
          </w:tcPr>
          <w:p w14:paraId="4F09B084"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0.94</w:t>
            </w:r>
          </w:p>
        </w:tc>
        <w:tc>
          <w:tcPr>
            <w:tcW w:w="1057" w:type="pct"/>
            <w:shd w:val="clear" w:color="auto" w:fill="auto"/>
            <w:noWrap/>
            <w:vAlign w:val="bottom"/>
            <w:hideMark/>
          </w:tcPr>
          <w:p w14:paraId="41C5A98B"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hint="eastAsia"/>
                <w:color w:val="000000"/>
                <w:sz w:val="18"/>
                <w:szCs w:val="18"/>
                <w:lang w:eastAsia="zh-CN"/>
                <w14:cntxtAlts w14:val="0"/>
              </w:rPr>
              <w:t>/</w:t>
            </w:r>
            <w:r w:rsidRPr="00D846F6">
              <w:rPr>
                <w:rFonts w:asciiTheme="minorHAnsi" w:eastAsia="宋体" w:hAnsiTheme="minorHAnsi" w:cs="Arial" w:hint="eastAsia"/>
                <w:color w:val="000000"/>
                <w:sz w:val="18"/>
                <w:szCs w:val="18"/>
                <w:lang w:eastAsia="zh-CN"/>
                <w14:cntxtAlts w14:val="0"/>
              </w:rPr>
              <w:t xml:space="preserve">　</w:t>
            </w:r>
          </w:p>
        </w:tc>
      </w:tr>
      <w:tr w:rsidR="006B085C" w:rsidRPr="00D846F6" w14:paraId="09BC2609" w14:textId="77777777" w:rsidTr="00761A50">
        <w:trPr>
          <w:trHeight w:val="414"/>
        </w:trPr>
        <w:tc>
          <w:tcPr>
            <w:tcW w:w="1954" w:type="pct"/>
            <w:shd w:val="clear" w:color="auto" w:fill="auto"/>
            <w:noWrap/>
            <w:vAlign w:val="bottom"/>
            <w:hideMark/>
          </w:tcPr>
          <w:p w14:paraId="213D039A"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MCF with cons. Factor</w:t>
            </w:r>
          </w:p>
        </w:tc>
        <w:tc>
          <w:tcPr>
            <w:tcW w:w="1054" w:type="pct"/>
            <w:shd w:val="clear" w:color="auto" w:fill="FFFFFF" w:themeFill="background1"/>
            <w:noWrap/>
            <w:vAlign w:val="bottom"/>
          </w:tcPr>
          <w:p w14:paraId="3CBFFCD8"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0.7144</w:t>
            </w:r>
          </w:p>
        </w:tc>
        <w:tc>
          <w:tcPr>
            <w:tcW w:w="935" w:type="pct"/>
            <w:shd w:val="clear" w:color="auto" w:fill="FFFFFF" w:themeFill="background1"/>
            <w:noWrap/>
            <w:vAlign w:val="bottom"/>
          </w:tcPr>
          <w:p w14:paraId="2C53B267"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0.7144</w:t>
            </w:r>
          </w:p>
        </w:tc>
        <w:tc>
          <w:tcPr>
            <w:tcW w:w="1057" w:type="pct"/>
            <w:shd w:val="clear" w:color="auto" w:fill="auto"/>
            <w:noWrap/>
            <w:vAlign w:val="bottom"/>
            <w:hideMark/>
          </w:tcPr>
          <w:p w14:paraId="21EFDB48"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hint="eastAsia"/>
                <w:color w:val="000000"/>
                <w:sz w:val="18"/>
                <w:szCs w:val="18"/>
                <w:lang w:eastAsia="zh-CN"/>
                <w14:cntxtAlts w14:val="0"/>
              </w:rPr>
              <w:t>/</w:t>
            </w:r>
            <w:r w:rsidRPr="00D846F6">
              <w:rPr>
                <w:rFonts w:asciiTheme="minorHAnsi" w:eastAsia="宋体" w:hAnsiTheme="minorHAnsi" w:cs="Arial" w:hint="eastAsia"/>
                <w:color w:val="000000"/>
                <w:sz w:val="18"/>
                <w:szCs w:val="18"/>
                <w:lang w:eastAsia="zh-CN"/>
                <w14:cntxtAlts w14:val="0"/>
              </w:rPr>
              <w:t xml:space="preserve">　</w:t>
            </w:r>
          </w:p>
        </w:tc>
      </w:tr>
      <w:tr w:rsidR="006B085C" w:rsidRPr="00D846F6" w14:paraId="11441823" w14:textId="77777777" w:rsidTr="00761A50">
        <w:trPr>
          <w:trHeight w:val="320"/>
        </w:trPr>
        <w:tc>
          <w:tcPr>
            <w:tcW w:w="1954" w:type="pct"/>
            <w:shd w:val="clear" w:color="auto" w:fill="auto"/>
            <w:noWrap/>
            <w:vAlign w:val="bottom"/>
            <w:hideMark/>
          </w:tcPr>
          <w:p w14:paraId="120BE8AF"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B</w:t>
            </w:r>
            <w:r w:rsidRPr="00D846F6">
              <w:rPr>
                <w:rFonts w:asciiTheme="minorHAnsi" w:eastAsia="宋体" w:hAnsiTheme="minorHAnsi" w:cs="Arial"/>
                <w:i/>
                <w:iCs/>
                <w:color w:val="000000"/>
                <w:sz w:val="18"/>
                <w:szCs w:val="18"/>
                <w:vertAlign w:val="subscript"/>
                <w:lang w:eastAsia="zh-CN"/>
                <w14:cntxtAlts w14:val="0"/>
              </w:rPr>
              <w:t>o,LT</w:t>
            </w:r>
          </w:p>
        </w:tc>
        <w:tc>
          <w:tcPr>
            <w:tcW w:w="1054" w:type="pct"/>
            <w:shd w:val="clear" w:color="auto" w:fill="FFFFFF" w:themeFill="background1"/>
            <w:noWrap/>
            <w:vAlign w:val="bottom"/>
          </w:tcPr>
          <w:p w14:paraId="6DEA4B00"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0.29</w:t>
            </w:r>
          </w:p>
        </w:tc>
        <w:tc>
          <w:tcPr>
            <w:tcW w:w="935" w:type="pct"/>
            <w:shd w:val="clear" w:color="auto" w:fill="FFFFFF" w:themeFill="background1"/>
            <w:noWrap/>
            <w:vAlign w:val="bottom"/>
          </w:tcPr>
          <w:p w14:paraId="504C3F80"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0.29</w:t>
            </w:r>
          </w:p>
        </w:tc>
        <w:tc>
          <w:tcPr>
            <w:tcW w:w="1057" w:type="pct"/>
            <w:shd w:val="clear" w:color="auto" w:fill="auto"/>
            <w:noWrap/>
            <w:vAlign w:val="bottom"/>
            <w:hideMark/>
          </w:tcPr>
          <w:p w14:paraId="182CFF1F"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w:t>
            </w:r>
            <w:r w:rsidRPr="00D846F6">
              <w:rPr>
                <w:rFonts w:asciiTheme="minorHAnsi" w:eastAsia="宋体" w:hAnsiTheme="minorHAnsi" w:cs="Arial"/>
                <w:color w:val="000000"/>
                <w:sz w:val="18"/>
                <w:szCs w:val="18"/>
                <w:vertAlign w:val="superscript"/>
                <w:lang w:eastAsia="zh-CN"/>
                <w14:cntxtAlts w14:val="0"/>
              </w:rPr>
              <w:t>3</w:t>
            </w:r>
            <w:r w:rsidRPr="00D846F6">
              <w:rPr>
                <w:rFonts w:asciiTheme="minorHAnsi" w:eastAsia="宋体" w:hAnsiTheme="minorHAnsi" w:cs="Arial"/>
                <w:color w:val="000000"/>
                <w:sz w:val="18"/>
                <w:szCs w:val="18"/>
                <w:lang w:eastAsia="zh-CN"/>
                <w14:cntxtAlts w14:val="0"/>
              </w:rPr>
              <w:t xml:space="preserve"> CH</w:t>
            </w:r>
            <w:r w:rsidRPr="00D846F6">
              <w:rPr>
                <w:rFonts w:asciiTheme="minorHAnsi" w:eastAsia="宋体" w:hAnsiTheme="minorHAnsi" w:cs="Arial"/>
                <w:color w:val="000000"/>
                <w:sz w:val="18"/>
                <w:szCs w:val="18"/>
                <w:vertAlign w:val="subscript"/>
                <w:lang w:eastAsia="zh-CN"/>
                <w14:cntxtAlts w14:val="0"/>
              </w:rPr>
              <w:t>4</w:t>
            </w:r>
            <w:r w:rsidRPr="00D846F6">
              <w:rPr>
                <w:rFonts w:asciiTheme="minorHAnsi" w:eastAsia="宋体" w:hAnsiTheme="minorHAnsi" w:cs="Arial"/>
                <w:color w:val="000000"/>
                <w:sz w:val="18"/>
                <w:szCs w:val="18"/>
                <w:lang w:eastAsia="zh-CN"/>
                <w14:cntxtAlts w14:val="0"/>
              </w:rPr>
              <w:t xml:space="preserve"> /kg</w:t>
            </w:r>
            <w:r>
              <w:rPr>
                <w:rFonts w:asciiTheme="minorHAnsi" w:eastAsia="宋体" w:hAnsiTheme="minorHAnsi" w:cs="Arial"/>
                <w:color w:val="000000"/>
                <w:sz w:val="18"/>
                <w:szCs w:val="18"/>
                <w:lang w:eastAsia="zh-CN"/>
                <w14:cntxtAlts w14:val="0"/>
              </w:rPr>
              <w:t>-</w:t>
            </w:r>
            <w:r w:rsidRPr="00D846F6">
              <w:rPr>
                <w:rFonts w:asciiTheme="minorHAnsi" w:eastAsia="宋体" w:hAnsiTheme="minorHAnsi" w:cs="Arial"/>
                <w:color w:val="000000"/>
                <w:sz w:val="18"/>
                <w:szCs w:val="18"/>
                <w:lang w:eastAsia="zh-CN"/>
                <w14:cntxtAlts w14:val="0"/>
              </w:rPr>
              <w:t>dm</w:t>
            </w:r>
          </w:p>
        </w:tc>
      </w:tr>
      <w:tr w:rsidR="006B085C" w:rsidRPr="00D846F6" w14:paraId="03EE8B25" w14:textId="77777777" w:rsidTr="00761A50">
        <w:trPr>
          <w:trHeight w:val="300"/>
        </w:trPr>
        <w:tc>
          <w:tcPr>
            <w:tcW w:w="1954" w:type="pct"/>
            <w:shd w:val="clear" w:color="auto" w:fill="auto"/>
            <w:noWrap/>
            <w:vAlign w:val="bottom"/>
            <w:hideMark/>
          </w:tcPr>
          <w:p w14:paraId="7C5EC250"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N</w:t>
            </w:r>
            <w:r w:rsidRPr="00D846F6">
              <w:rPr>
                <w:rFonts w:asciiTheme="minorHAnsi" w:eastAsia="宋体" w:hAnsiTheme="minorHAnsi" w:cs="Arial"/>
                <w:color w:val="000000"/>
                <w:sz w:val="18"/>
                <w:szCs w:val="18"/>
                <w:vertAlign w:val="subscript"/>
                <w:lang w:eastAsia="zh-CN"/>
                <w14:cntxtAlts w14:val="0"/>
              </w:rPr>
              <w:t>LT</w:t>
            </w:r>
          </w:p>
        </w:tc>
        <w:tc>
          <w:tcPr>
            <w:tcW w:w="3046" w:type="pct"/>
            <w:gridSpan w:val="3"/>
            <w:tcBorders>
              <w:top w:val="single" w:sz="4" w:space="0" w:color="auto"/>
              <w:left w:val="single" w:sz="4" w:space="0" w:color="auto"/>
              <w:bottom w:val="single" w:sz="4" w:space="0" w:color="auto"/>
            </w:tcBorders>
            <w:shd w:val="clear" w:color="auto" w:fill="auto"/>
            <w:noWrap/>
            <w:vAlign w:val="center"/>
          </w:tcPr>
          <w:p w14:paraId="5A5181D4"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 xml:space="preserve"> Refer to Table 8</w:t>
            </w:r>
          </w:p>
        </w:tc>
      </w:tr>
      <w:tr w:rsidR="006B085C" w:rsidRPr="00D846F6" w14:paraId="34E9A851" w14:textId="77777777" w:rsidTr="00761A50">
        <w:trPr>
          <w:trHeight w:val="300"/>
        </w:trPr>
        <w:tc>
          <w:tcPr>
            <w:tcW w:w="1954" w:type="pct"/>
            <w:shd w:val="clear" w:color="auto" w:fill="auto"/>
            <w:noWrap/>
            <w:vAlign w:val="bottom"/>
            <w:hideMark/>
          </w:tcPr>
          <w:p w14:paraId="715CB7D8"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w:t>
            </w:r>
            <w:r w:rsidRPr="00D846F6">
              <w:rPr>
                <w:rFonts w:asciiTheme="minorHAnsi" w:eastAsia="宋体" w:hAnsiTheme="minorHAnsi" w:cs="Arial"/>
                <w:color w:val="000000"/>
                <w:sz w:val="18"/>
                <w:szCs w:val="18"/>
                <w:vertAlign w:val="subscript"/>
                <w:lang w:eastAsia="zh-CN"/>
                <w14:cntxtAlts w14:val="0"/>
              </w:rPr>
              <w:t>site</w:t>
            </w:r>
          </w:p>
        </w:tc>
        <w:tc>
          <w:tcPr>
            <w:tcW w:w="3046" w:type="pct"/>
            <w:gridSpan w:val="3"/>
            <w:tcBorders>
              <w:top w:val="nil"/>
              <w:left w:val="single" w:sz="4" w:space="0" w:color="auto"/>
              <w:bottom w:val="single" w:sz="4" w:space="0" w:color="auto"/>
            </w:tcBorders>
            <w:shd w:val="clear" w:color="auto" w:fill="auto"/>
            <w:noWrap/>
            <w:vAlign w:val="center"/>
          </w:tcPr>
          <w:p w14:paraId="0D05DC86"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 xml:space="preserve"> Refer to Table8</w:t>
            </w:r>
          </w:p>
        </w:tc>
      </w:tr>
      <w:tr w:rsidR="006B085C" w:rsidRPr="00D846F6" w14:paraId="698A4B1D" w14:textId="77777777" w:rsidTr="00761A50">
        <w:trPr>
          <w:trHeight w:val="300"/>
        </w:trPr>
        <w:tc>
          <w:tcPr>
            <w:tcW w:w="1954" w:type="pct"/>
            <w:shd w:val="clear" w:color="auto" w:fill="auto"/>
            <w:noWrap/>
            <w:vAlign w:val="bottom"/>
            <w:hideMark/>
          </w:tcPr>
          <w:p w14:paraId="02EB08A4"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w:t>
            </w:r>
            <w:r w:rsidRPr="00D846F6">
              <w:rPr>
                <w:rFonts w:asciiTheme="minorHAnsi" w:eastAsia="宋体" w:hAnsiTheme="minorHAnsi" w:cs="Arial"/>
                <w:color w:val="000000"/>
                <w:sz w:val="18"/>
                <w:szCs w:val="18"/>
                <w:vertAlign w:val="subscript"/>
                <w:lang w:eastAsia="zh-CN"/>
                <w14:cntxtAlts w14:val="0"/>
              </w:rPr>
              <w:t>default</w:t>
            </w:r>
          </w:p>
        </w:tc>
        <w:tc>
          <w:tcPr>
            <w:tcW w:w="1054" w:type="pct"/>
            <w:shd w:val="clear" w:color="auto" w:fill="FFFFFF" w:themeFill="background1"/>
            <w:noWrap/>
            <w:vAlign w:val="center"/>
          </w:tcPr>
          <w:p w14:paraId="0DB72D8F"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935" w:type="pct"/>
            <w:shd w:val="clear" w:color="auto" w:fill="FFFFFF" w:themeFill="background1"/>
            <w:noWrap/>
            <w:vAlign w:val="center"/>
          </w:tcPr>
          <w:p w14:paraId="475B8059"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28</w:t>
            </w:r>
          </w:p>
        </w:tc>
        <w:tc>
          <w:tcPr>
            <w:tcW w:w="1057" w:type="pct"/>
            <w:shd w:val="clear" w:color="auto" w:fill="auto"/>
            <w:noWrap/>
            <w:vAlign w:val="bottom"/>
            <w:hideMark/>
          </w:tcPr>
          <w:p w14:paraId="1C57A60F"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kg</w:t>
            </w:r>
          </w:p>
        </w:tc>
      </w:tr>
      <w:tr w:rsidR="006B085C" w:rsidRPr="00D846F6" w14:paraId="4CBAF174" w14:textId="77777777" w:rsidTr="00761A50">
        <w:trPr>
          <w:trHeight w:val="250"/>
        </w:trPr>
        <w:tc>
          <w:tcPr>
            <w:tcW w:w="1954" w:type="pct"/>
            <w:shd w:val="clear" w:color="auto" w:fill="auto"/>
            <w:noWrap/>
            <w:vAlign w:val="bottom"/>
            <w:hideMark/>
          </w:tcPr>
          <w:p w14:paraId="7970842E"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VS</w:t>
            </w:r>
            <w:r w:rsidRPr="00D846F6">
              <w:rPr>
                <w:rFonts w:asciiTheme="minorHAnsi" w:eastAsia="宋体" w:hAnsiTheme="minorHAnsi" w:cs="Arial"/>
                <w:color w:val="000000"/>
                <w:sz w:val="18"/>
                <w:szCs w:val="18"/>
                <w:vertAlign w:val="subscript"/>
                <w:lang w:eastAsia="zh-CN"/>
                <w14:cntxtAlts w14:val="0"/>
              </w:rPr>
              <w:t>default</w:t>
            </w:r>
          </w:p>
        </w:tc>
        <w:tc>
          <w:tcPr>
            <w:tcW w:w="1054" w:type="pct"/>
            <w:shd w:val="clear" w:color="auto" w:fill="FFFFFF" w:themeFill="background1"/>
            <w:noWrap/>
            <w:vAlign w:val="bottom"/>
          </w:tcPr>
          <w:p w14:paraId="6C8BC115"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0.3</w:t>
            </w:r>
          </w:p>
        </w:tc>
        <w:tc>
          <w:tcPr>
            <w:tcW w:w="935" w:type="pct"/>
            <w:shd w:val="clear" w:color="auto" w:fill="FFFFFF" w:themeFill="background1"/>
            <w:noWrap/>
            <w:vAlign w:val="bottom"/>
          </w:tcPr>
          <w:p w14:paraId="487B43E1"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0.3</w:t>
            </w:r>
          </w:p>
        </w:tc>
        <w:tc>
          <w:tcPr>
            <w:tcW w:w="1057" w:type="pct"/>
            <w:shd w:val="clear" w:color="auto" w:fill="auto"/>
            <w:noWrap/>
            <w:vAlign w:val="bottom"/>
            <w:hideMark/>
          </w:tcPr>
          <w:p w14:paraId="3BE7F551"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7F5984">
              <w:rPr>
                <w:rFonts w:asciiTheme="minorHAnsi" w:eastAsia="宋体" w:hAnsiTheme="minorHAnsi" w:cs="Arial"/>
                <w:color w:val="auto"/>
                <w:sz w:val="18"/>
                <w:szCs w:val="18"/>
                <w:lang w:eastAsia="zh-CN"/>
              </w:rPr>
              <w:t>Kg-dm/animal/day</w:t>
            </w:r>
          </w:p>
        </w:tc>
      </w:tr>
      <w:tr w:rsidR="006B085C" w:rsidRPr="00D846F6" w14:paraId="7A8BC041" w14:textId="77777777" w:rsidTr="00761A50">
        <w:trPr>
          <w:trHeight w:val="319"/>
        </w:trPr>
        <w:tc>
          <w:tcPr>
            <w:tcW w:w="1954" w:type="pct"/>
            <w:shd w:val="clear" w:color="auto" w:fill="auto"/>
            <w:noWrap/>
            <w:vAlign w:val="bottom"/>
            <w:hideMark/>
          </w:tcPr>
          <w:p w14:paraId="3ACDBE7E"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VS</w:t>
            </w:r>
            <w:r w:rsidRPr="00442B2A">
              <w:rPr>
                <w:rFonts w:asciiTheme="minorHAnsi" w:eastAsia="宋体" w:hAnsiTheme="minorHAnsi" w:cs="Arial"/>
                <w:color w:val="000000"/>
                <w:sz w:val="18"/>
                <w:szCs w:val="18"/>
                <w:vertAlign w:val="subscript"/>
                <w:lang w:eastAsia="zh-CN"/>
                <w14:cntxtAlts w14:val="0"/>
              </w:rPr>
              <w:t>LT,y</w:t>
            </w:r>
          </w:p>
        </w:tc>
        <w:tc>
          <w:tcPr>
            <w:tcW w:w="3046" w:type="pct"/>
            <w:gridSpan w:val="3"/>
            <w:tcBorders>
              <w:top w:val="single" w:sz="4" w:space="0" w:color="auto"/>
              <w:left w:val="single" w:sz="4" w:space="0" w:color="auto"/>
              <w:bottom w:val="single" w:sz="4" w:space="0" w:color="auto"/>
            </w:tcBorders>
            <w:shd w:val="clear" w:color="auto" w:fill="auto"/>
            <w:noWrap/>
            <w:vAlign w:val="bottom"/>
          </w:tcPr>
          <w:p w14:paraId="0211A8F7"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Refer to Table 8</w:t>
            </w:r>
          </w:p>
        </w:tc>
      </w:tr>
      <w:tr w:rsidR="006B085C" w:rsidRPr="00D846F6" w14:paraId="499ACBF4" w14:textId="77777777" w:rsidTr="00761A50">
        <w:trPr>
          <w:trHeight w:val="250"/>
        </w:trPr>
        <w:tc>
          <w:tcPr>
            <w:tcW w:w="1954" w:type="pct"/>
            <w:shd w:val="clear" w:color="auto" w:fill="auto"/>
            <w:noWrap/>
            <w:vAlign w:val="bottom"/>
            <w:hideMark/>
          </w:tcPr>
          <w:p w14:paraId="5E5B641E"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MS%</w:t>
            </w:r>
            <w:r w:rsidRPr="00D846F6">
              <w:rPr>
                <w:rFonts w:asciiTheme="minorHAnsi" w:eastAsia="宋体" w:hAnsiTheme="minorHAnsi" w:cs="Arial"/>
                <w:color w:val="000000"/>
                <w:sz w:val="18"/>
                <w:szCs w:val="18"/>
                <w:vertAlign w:val="subscript"/>
                <w:lang w:eastAsia="zh-CN"/>
                <w14:cntxtAlts w14:val="0"/>
              </w:rPr>
              <w:t>Bl,j</w:t>
            </w:r>
          </w:p>
        </w:tc>
        <w:tc>
          <w:tcPr>
            <w:tcW w:w="1054" w:type="pct"/>
            <w:shd w:val="clear" w:color="auto" w:fill="FFFFFF" w:themeFill="background1"/>
            <w:noWrap/>
            <w:vAlign w:val="bottom"/>
          </w:tcPr>
          <w:p w14:paraId="731CB008"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100%</w:t>
            </w:r>
          </w:p>
        </w:tc>
        <w:tc>
          <w:tcPr>
            <w:tcW w:w="935" w:type="pct"/>
            <w:shd w:val="clear" w:color="auto" w:fill="FFFFFF" w:themeFill="background1"/>
            <w:noWrap/>
            <w:vAlign w:val="bottom"/>
          </w:tcPr>
          <w:p w14:paraId="2E9A1AA5" w14:textId="77777777" w:rsidR="006B085C" w:rsidRPr="00D846F6"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D846F6">
              <w:rPr>
                <w:rFonts w:asciiTheme="minorHAnsi" w:eastAsia="宋体" w:hAnsiTheme="minorHAnsi" w:cs="Arial"/>
                <w:color w:val="auto"/>
                <w:sz w:val="18"/>
                <w:szCs w:val="18"/>
                <w:lang w:eastAsia="zh-CN"/>
                <w14:cntxtAlts w14:val="0"/>
              </w:rPr>
              <w:t>100%</w:t>
            </w:r>
          </w:p>
        </w:tc>
        <w:tc>
          <w:tcPr>
            <w:tcW w:w="1057" w:type="pct"/>
            <w:shd w:val="clear" w:color="auto" w:fill="auto"/>
            <w:noWrap/>
            <w:vAlign w:val="bottom"/>
            <w:hideMark/>
          </w:tcPr>
          <w:p w14:paraId="68FCE99B"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w:t>
            </w:r>
          </w:p>
        </w:tc>
      </w:tr>
      <w:tr w:rsidR="006B085C" w:rsidRPr="00D846F6" w14:paraId="44FD2C3D" w14:textId="77777777" w:rsidTr="00761A50">
        <w:trPr>
          <w:trHeight w:val="260"/>
        </w:trPr>
        <w:tc>
          <w:tcPr>
            <w:tcW w:w="1954" w:type="pct"/>
            <w:shd w:val="clear" w:color="auto" w:fill="auto"/>
            <w:noWrap/>
            <w:vAlign w:val="bottom"/>
            <w:hideMark/>
          </w:tcPr>
          <w:p w14:paraId="528F3804"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n</w:t>
            </w:r>
            <w:r w:rsidRPr="00D846F6">
              <w:rPr>
                <w:rFonts w:asciiTheme="minorHAnsi" w:eastAsia="宋体" w:hAnsiTheme="minorHAnsi" w:cs="Arial"/>
                <w:color w:val="000000"/>
                <w:sz w:val="18"/>
                <w:szCs w:val="18"/>
                <w:lang w:eastAsia="zh-CN"/>
                <w14:cntxtAlts w14:val="0"/>
              </w:rPr>
              <w:t>d</w:t>
            </w:r>
            <w:r w:rsidRPr="00D846F6">
              <w:rPr>
                <w:rFonts w:asciiTheme="minorHAnsi" w:eastAsia="宋体" w:hAnsiTheme="minorHAnsi" w:cs="Arial"/>
                <w:color w:val="000000"/>
                <w:sz w:val="18"/>
                <w:szCs w:val="18"/>
                <w:vertAlign w:val="subscript"/>
                <w:lang w:eastAsia="zh-CN"/>
                <w14:cntxtAlts w14:val="0"/>
              </w:rPr>
              <w:t>y</w:t>
            </w:r>
          </w:p>
        </w:tc>
        <w:tc>
          <w:tcPr>
            <w:tcW w:w="3046" w:type="pct"/>
            <w:gridSpan w:val="3"/>
            <w:shd w:val="clear" w:color="auto" w:fill="FFFFFF" w:themeFill="background1"/>
            <w:noWrap/>
            <w:vAlign w:val="bottom"/>
          </w:tcPr>
          <w:p w14:paraId="5B64CC44"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auto"/>
                <w:sz w:val="18"/>
                <w:szCs w:val="18"/>
                <w:lang w:eastAsia="zh-CN"/>
                <w14:cntxtAlts w14:val="0"/>
              </w:rPr>
              <w:t>Refer to Table8</w:t>
            </w:r>
          </w:p>
        </w:tc>
      </w:tr>
      <w:tr w:rsidR="006B085C" w:rsidRPr="00D846F6" w14:paraId="60AC827A" w14:textId="77777777" w:rsidTr="00761A50">
        <w:trPr>
          <w:trHeight w:val="260"/>
        </w:trPr>
        <w:tc>
          <w:tcPr>
            <w:tcW w:w="1954" w:type="pct"/>
            <w:shd w:val="clear" w:color="auto" w:fill="auto"/>
            <w:noWrap/>
            <w:vAlign w:val="bottom"/>
          </w:tcPr>
          <w:p w14:paraId="1FDC9494" w14:textId="77777777" w:rsidR="006B085C" w:rsidRPr="002A47B0"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Pr>
                <w:rFonts w:asciiTheme="minorHAnsi" w:eastAsia="宋体" w:hAnsiTheme="minorHAnsi" w:cs="Arial"/>
                <w:color w:val="auto"/>
                <w:sz w:val="18"/>
                <w:szCs w:val="18"/>
                <w:lang w:eastAsia="zh-CN"/>
                <w14:cntxtAlts w14:val="0"/>
              </w:rPr>
              <w:t>20/01/2021</w:t>
            </w:r>
            <w:r w:rsidRPr="002A47B0">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31/12/2021</w:t>
            </w:r>
          </w:p>
        </w:tc>
        <w:tc>
          <w:tcPr>
            <w:tcW w:w="198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3CC78E" w14:textId="2AAE565F" w:rsidR="006B085C" w:rsidRPr="00F34573" w:rsidRDefault="004619C4"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2</w:t>
            </w:r>
            <w:r>
              <w:rPr>
                <w:rFonts w:asciiTheme="minorHAnsi" w:eastAsia="宋体" w:hAnsiTheme="minorHAnsi" w:cs="Arial"/>
                <w:color w:val="auto"/>
                <w:sz w:val="18"/>
                <w:szCs w:val="18"/>
                <w:lang w:eastAsia="zh-CN"/>
                <w14:cntxtAlts w14:val="0"/>
              </w:rPr>
              <w:t>36,176</w:t>
            </w:r>
          </w:p>
        </w:tc>
        <w:tc>
          <w:tcPr>
            <w:tcW w:w="1057" w:type="pct"/>
            <w:shd w:val="clear" w:color="auto" w:fill="auto"/>
            <w:noWrap/>
            <w:vAlign w:val="bottom"/>
          </w:tcPr>
          <w:p w14:paraId="72C091F6"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r w:rsidR="006B085C" w:rsidRPr="00D846F6" w14:paraId="7BA3A23E" w14:textId="77777777" w:rsidTr="00761A50">
        <w:trPr>
          <w:trHeight w:val="260"/>
        </w:trPr>
        <w:tc>
          <w:tcPr>
            <w:tcW w:w="1954" w:type="pct"/>
            <w:shd w:val="clear" w:color="auto" w:fill="auto"/>
            <w:noWrap/>
            <w:vAlign w:val="bottom"/>
          </w:tcPr>
          <w:p w14:paraId="551662C1" w14:textId="77777777" w:rsidR="006B085C" w:rsidRPr="002A47B0" w:rsidRDefault="006B085C" w:rsidP="00761A50">
            <w:pPr>
              <w:spacing w:after="0" w:line="240" w:lineRule="auto"/>
              <w:contextualSpacing w:val="0"/>
              <w:jc w:val="center"/>
              <w:rPr>
                <w:rFonts w:asciiTheme="minorHAnsi" w:eastAsia="宋体" w:hAnsiTheme="minorHAnsi" w:cs="Arial"/>
                <w:color w:val="auto"/>
                <w:sz w:val="18"/>
                <w:szCs w:val="18"/>
                <w:lang w:eastAsia="zh-CN"/>
                <w14:cntxtAlts w14:val="0"/>
              </w:rPr>
            </w:pPr>
            <w:r w:rsidRPr="004C2794">
              <w:rPr>
                <w:rFonts w:asciiTheme="minorHAnsi" w:eastAsia="宋体" w:hAnsiTheme="minorHAnsi" w:cs="Arial"/>
                <w:color w:val="000000"/>
                <w:sz w:val="18"/>
                <w:szCs w:val="18"/>
                <w:lang w:eastAsia="zh-CN"/>
                <w14:cntxtAlts w14:val="0"/>
              </w:rPr>
              <w:t>BE</w:t>
            </w:r>
            <w:r w:rsidRPr="004C2794">
              <w:rPr>
                <w:rFonts w:asciiTheme="minorHAnsi" w:eastAsia="宋体" w:hAnsiTheme="minorHAnsi" w:cs="Arial"/>
                <w:color w:val="000000"/>
                <w:sz w:val="18"/>
                <w:szCs w:val="18"/>
                <w:vertAlign w:val="subscript"/>
                <w:lang w:eastAsia="zh-CN"/>
                <w14:cntxtAlts w14:val="0"/>
              </w:rPr>
              <w:t>CH4</w:t>
            </w:r>
            <w:r>
              <w:rPr>
                <w:rFonts w:asciiTheme="minorHAnsi" w:eastAsia="宋体" w:hAnsiTheme="minorHAnsi" w:cs="Arial"/>
                <w:color w:val="000000"/>
                <w:sz w:val="18"/>
                <w:szCs w:val="18"/>
                <w:vertAlign w:val="subscript"/>
                <w:lang w:eastAsia="zh-CN"/>
                <w14:cntxtAlts w14:val="0"/>
              </w:rPr>
              <w:t>,y</w:t>
            </w:r>
            <w:r w:rsidRPr="004C2794">
              <w:rPr>
                <w:rFonts w:asciiTheme="minorHAnsi" w:eastAsia="宋体" w:hAnsiTheme="minorHAnsi" w:cs="Arial"/>
                <w:color w:val="000000"/>
                <w:sz w:val="18"/>
                <w:szCs w:val="18"/>
                <w:vertAlign w:val="subscript"/>
                <w:lang w:eastAsia="zh-CN"/>
                <w14:cntxtAlts w14:val="0"/>
              </w:rPr>
              <w:t xml:space="preserve"> </w:t>
            </w:r>
            <w:r w:rsidRPr="004C2794">
              <w:rPr>
                <w:rFonts w:asciiTheme="minorHAnsi" w:eastAsia="宋体" w:hAnsiTheme="minorHAnsi" w:cs="Arial"/>
                <w:color w:val="000000"/>
                <w:sz w:val="18"/>
                <w:szCs w:val="18"/>
                <w:lang w:eastAsia="zh-CN"/>
                <w14:cntxtAlts w14:val="0"/>
              </w:rPr>
              <w:t>in</w:t>
            </w:r>
            <w:r>
              <w:rPr>
                <w:rFonts w:asciiTheme="minorHAnsi" w:eastAsia="宋体" w:hAnsiTheme="minorHAnsi" w:cs="Arial"/>
                <w:b/>
                <w:bCs/>
                <w:color w:val="000000"/>
                <w:sz w:val="18"/>
                <w:szCs w:val="18"/>
                <w:lang w:eastAsia="zh-CN"/>
                <w14:cntxtAlts w14:val="0"/>
              </w:rPr>
              <w:t xml:space="preserve"> </w:t>
            </w:r>
            <w:r w:rsidRPr="002A47B0">
              <w:rPr>
                <w:rFonts w:asciiTheme="minorHAnsi" w:eastAsia="宋体" w:hAnsiTheme="minorHAnsi" w:cs="Arial"/>
                <w:color w:val="auto"/>
                <w:sz w:val="18"/>
                <w:szCs w:val="18"/>
                <w:lang w:eastAsia="zh-CN"/>
                <w14:cntxtAlts w14:val="0"/>
              </w:rPr>
              <w:t>01/01/202</w:t>
            </w:r>
            <w:r>
              <w:rPr>
                <w:rFonts w:asciiTheme="minorHAnsi" w:eastAsia="宋体" w:hAnsiTheme="minorHAnsi" w:cs="Arial"/>
                <w:color w:val="auto"/>
                <w:sz w:val="18"/>
                <w:szCs w:val="18"/>
                <w:lang w:eastAsia="zh-CN"/>
                <w14:cntxtAlts w14:val="0"/>
              </w:rPr>
              <w:t>2</w:t>
            </w:r>
            <w:r w:rsidRPr="002A47B0">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31/03/2022</w:t>
            </w:r>
          </w:p>
        </w:tc>
        <w:tc>
          <w:tcPr>
            <w:tcW w:w="198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6D7572F" w14:textId="0E464B9C" w:rsidR="006B085C" w:rsidRPr="00F34573" w:rsidRDefault="004619C4" w:rsidP="00761A50">
            <w:pPr>
              <w:spacing w:after="0" w:line="240" w:lineRule="auto"/>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6</w:t>
            </w:r>
            <w:r>
              <w:rPr>
                <w:rFonts w:asciiTheme="minorHAnsi" w:eastAsia="宋体" w:hAnsiTheme="minorHAnsi" w:cs="Arial"/>
                <w:color w:val="auto"/>
                <w:sz w:val="18"/>
                <w:szCs w:val="18"/>
                <w:lang w:eastAsia="zh-CN"/>
                <w14:cntxtAlts w14:val="0"/>
              </w:rPr>
              <w:t>1,514</w:t>
            </w:r>
          </w:p>
        </w:tc>
        <w:tc>
          <w:tcPr>
            <w:tcW w:w="1057" w:type="pct"/>
            <w:shd w:val="clear" w:color="auto" w:fill="auto"/>
            <w:noWrap/>
            <w:vAlign w:val="bottom"/>
          </w:tcPr>
          <w:p w14:paraId="1E389472"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r w:rsidR="006B085C" w:rsidRPr="00D846F6" w14:paraId="1C603F0C" w14:textId="77777777" w:rsidTr="00761A50">
        <w:trPr>
          <w:trHeight w:val="270"/>
        </w:trPr>
        <w:tc>
          <w:tcPr>
            <w:tcW w:w="1954" w:type="pct"/>
            <w:shd w:val="clear" w:color="auto" w:fill="auto"/>
            <w:noWrap/>
            <w:vAlign w:val="bottom"/>
            <w:hideMark/>
          </w:tcPr>
          <w:p w14:paraId="4F9413A4" w14:textId="77777777" w:rsidR="006B085C" w:rsidRPr="00D846F6" w:rsidRDefault="006B085C" w:rsidP="00761A50">
            <w:pPr>
              <w:spacing w:after="0" w:line="240" w:lineRule="auto"/>
              <w:contextualSpacing w:val="0"/>
              <w:jc w:val="center"/>
              <w:rPr>
                <w:rFonts w:asciiTheme="minorHAnsi" w:eastAsia="宋体" w:hAnsiTheme="minorHAnsi" w:cs="Arial"/>
                <w:b/>
                <w:bCs/>
                <w:color w:val="000000"/>
                <w:sz w:val="18"/>
                <w:szCs w:val="18"/>
                <w:lang w:eastAsia="zh-CN"/>
                <w14:cntxtAlts w14:val="0"/>
              </w:rPr>
            </w:pPr>
            <w:r w:rsidRPr="00D846F6">
              <w:rPr>
                <w:rFonts w:asciiTheme="minorHAnsi" w:eastAsia="宋体" w:hAnsiTheme="minorHAnsi" w:cs="Arial"/>
                <w:b/>
                <w:bCs/>
                <w:color w:val="000000"/>
                <w:sz w:val="18"/>
                <w:szCs w:val="18"/>
                <w:lang w:eastAsia="zh-CN"/>
                <w14:cntxtAlts w14:val="0"/>
              </w:rPr>
              <w:t>BE</w:t>
            </w:r>
            <w:r w:rsidRPr="00D846F6">
              <w:rPr>
                <w:rFonts w:asciiTheme="minorHAnsi" w:eastAsia="宋体" w:hAnsiTheme="minorHAnsi" w:cs="Arial"/>
                <w:b/>
                <w:bCs/>
                <w:color w:val="000000"/>
                <w:sz w:val="18"/>
                <w:szCs w:val="18"/>
                <w:vertAlign w:val="subscript"/>
                <w:lang w:eastAsia="zh-CN"/>
                <w14:cntxtAlts w14:val="0"/>
              </w:rPr>
              <w:t>CH4</w:t>
            </w:r>
            <w:r>
              <w:rPr>
                <w:rFonts w:asciiTheme="minorHAnsi" w:eastAsia="宋体" w:hAnsiTheme="minorHAnsi" w:cs="Arial"/>
                <w:b/>
                <w:bCs/>
                <w:color w:val="000000"/>
                <w:sz w:val="18"/>
                <w:szCs w:val="18"/>
                <w:vertAlign w:val="subscript"/>
                <w:lang w:eastAsia="zh-CN"/>
                <w14:cntxtAlts w14:val="0"/>
              </w:rPr>
              <w:t>,y</w:t>
            </w:r>
          </w:p>
        </w:tc>
        <w:tc>
          <w:tcPr>
            <w:tcW w:w="1989" w:type="pct"/>
            <w:gridSpan w:val="2"/>
            <w:shd w:val="clear" w:color="auto" w:fill="FFFFFF" w:themeFill="background1"/>
            <w:noWrap/>
            <w:vAlign w:val="bottom"/>
          </w:tcPr>
          <w:p w14:paraId="7EC262CD" w14:textId="31EB9899" w:rsidR="006B085C" w:rsidRPr="006665C4" w:rsidRDefault="004619C4" w:rsidP="00761A50">
            <w:pPr>
              <w:spacing w:after="0" w:line="240" w:lineRule="auto"/>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hint="eastAsia"/>
                <w:b/>
                <w:bCs/>
                <w:color w:val="auto"/>
                <w:sz w:val="18"/>
                <w:szCs w:val="18"/>
                <w:lang w:eastAsia="zh-CN"/>
                <w14:cntxtAlts w14:val="0"/>
              </w:rPr>
              <w:t>2</w:t>
            </w:r>
            <w:r>
              <w:rPr>
                <w:rFonts w:asciiTheme="minorHAnsi" w:eastAsia="宋体" w:hAnsiTheme="minorHAnsi" w:cs="Arial"/>
                <w:b/>
                <w:bCs/>
                <w:color w:val="auto"/>
                <w:sz w:val="18"/>
                <w:szCs w:val="18"/>
                <w:lang w:eastAsia="zh-CN"/>
                <w14:cntxtAlts w14:val="0"/>
              </w:rPr>
              <w:t>97,690</w:t>
            </w:r>
          </w:p>
        </w:tc>
        <w:tc>
          <w:tcPr>
            <w:tcW w:w="1057" w:type="pct"/>
            <w:shd w:val="clear" w:color="auto" w:fill="auto"/>
            <w:noWrap/>
            <w:vAlign w:val="bottom"/>
            <w:hideMark/>
          </w:tcPr>
          <w:p w14:paraId="025545B7" w14:textId="77777777" w:rsidR="006B085C" w:rsidRPr="00D846F6" w:rsidRDefault="006B085C" w:rsidP="00761A50">
            <w:pPr>
              <w:spacing w:after="0" w:line="240" w:lineRule="auto"/>
              <w:contextualSpacing w:val="0"/>
              <w:jc w:val="center"/>
              <w:rPr>
                <w:rFonts w:asciiTheme="minorHAnsi" w:eastAsia="宋体" w:hAnsiTheme="minorHAnsi" w:cs="Arial"/>
                <w:color w:val="000000"/>
                <w:sz w:val="18"/>
                <w:szCs w:val="18"/>
                <w:lang w:eastAsia="zh-CN"/>
                <w14:cntxtAlts w14:val="0"/>
              </w:rPr>
            </w:pPr>
            <w:r w:rsidRPr="00D846F6">
              <w:rPr>
                <w:rFonts w:asciiTheme="minorHAnsi" w:eastAsia="宋体" w:hAnsiTheme="minorHAnsi" w:cs="Arial"/>
                <w:color w:val="000000"/>
                <w:sz w:val="18"/>
                <w:szCs w:val="18"/>
                <w:lang w:eastAsia="zh-CN"/>
                <w14:cntxtAlts w14:val="0"/>
              </w:rPr>
              <w:t>tCO</w:t>
            </w:r>
            <w:r w:rsidRPr="00D846F6">
              <w:rPr>
                <w:rFonts w:asciiTheme="minorHAnsi" w:eastAsia="宋体" w:hAnsiTheme="minorHAnsi" w:cs="Arial"/>
                <w:color w:val="000000"/>
                <w:sz w:val="18"/>
                <w:szCs w:val="18"/>
                <w:vertAlign w:val="subscript"/>
                <w:lang w:eastAsia="zh-CN"/>
                <w14:cntxtAlts w14:val="0"/>
              </w:rPr>
              <w:t>2</w:t>
            </w:r>
            <w:r w:rsidRPr="00D846F6">
              <w:rPr>
                <w:rFonts w:asciiTheme="minorHAnsi" w:eastAsia="宋体" w:hAnsiTheme="minorHAnsi" w:cs="Arial"/>
                <w:color w:val="000000"/>
                <w:sz w:val="18"/>
                <w:szCs w:val="18"/>
                <w:lang w:eastAsia="zh-CN"/>
                <w14:cntxtAlts w14:val="0"/>
              </w:rPr>
              <w:t>e</w:t>
            </w:r>
          </w:p>
        </w:tc>
      </w:tr>
    </w:tbl>
    <w:p w14:paraId="335F605E" w14:textId="77777777" w:rsidR="006B085C" w:rsidRPr="003167C5" w:rsidRDefault="006B085C" w:rsidP="006B085C">
      <w:pPr>
        <w:spacing w:after="0"/>
        <w:jc w:val="both"/>
        <w:rPr>
          <w:color w:val="auto"/>
          <w:sz w:val="20"/>
          <w:szCs w:val="20"/>
          <w:lang w:eastAsia="zh-CN"/>
        </w:rPr>
      </w:pPr>
    </w:p>
    <w:p w14:paraId="6D00B8AF" w14:textId="77777777" w:rsidR="006B085C" w:rsidRPr="00FD1AB6" w:rsidRDefault="006B085C" w:rsidP="006B085C">
      <w:pPr>
        <w:spacing w:after="0"/>
        <w:jc w:val="center"/>
        <w:rPr>
          <w:rFonts w:asciiTheme="minorHAnsi" w:eastAsia="宋体" w:hAnsiTheme="minorHAnsi" w:cs="Arial"/>
          <w:b/>
          <w:bCs/>
          <w:color w:val="000000"/>
          <w:sz w:val="20"/>
          <w:szCs w:val="20"/>
          <w:vertAlign w:val="subscript"/>
          <w:lang w:eastAsia="zh-CN"/>
          <w14:cntxtAlts w14:val="0"/>
        </w:rPr>
      </w:pPr>
      <w:r w:rsidRPr="00FD1AB6">
        <w:rPr>
          <w:b/>
          <w:bCs/>
          <w:iCs/>
          <w:color w:val="auto"/>
          <w:sz w:val="20"/>
          <w:szCs w:val="20"/>
          <w:lang w:eastAsia="zh-CN"/>
        </w:rPr>
        <w:t xml:space="preserve">Table </w:t>
      </w:r>
      <w:r>
        <w:rPr>
          <w:b/>
          <w:bCs/>
          <w:iCs/>
          <w:color w:val="auto"/>
          <w:sz w:val="20"/>
          <w:szCs w:val="20"/>
          <w:lang w:eastAsia="zh-CN"/>
        </w:rPr>
        <w:t>10</w:t>
      </w:r>
      <w:r w:rsidRPr="00FD1AB6">
        <w:rPr>
          <w:b/>
          <w:bCs/>
          <w:iCs/>
          <w:color w:val="auto"/>
          <w:sz w:val="20"/>
          <w:szCs w:val="20"/>
          <w:lang w:eastAsia="zh-CN"/>
        </w:rPr>
        <w:t xml:space="preserve"> The calculation result of </w:t>
      </w:r>
      <w:r w:rsidRPr="00FD1AB6">
        <w:rPr>
          <w:rFonts w:asciiTheme="minorHAnsi" w:eastAsia="宋体" w:hAnsiTheme="minorHAnsi" w:cs="Arial"/>
          <w:b/>
          <w:bCs/>
          <w:color w:val="auto"/>
          <w:sz w:val="20"/>
          <w:szCs w:val="20"/>
          <w:lang w:eastAsia="zh-CN"/>
          <w14:cntxtAlts w14:val="0"/>
        </w:rPr>
        <w:t>BE</w:t>
      </w:r>
      <w:r w:rsidRPr="00FD1AB6">
        <w:rPr>
          <w:rFonts w:asciiTheme="minorHAnsi" w:eastAsia="宋体" w:hAnsiTheme="minorHAnsi" w:cs="Arial"/>
          <w:b/>
          <w:bCs/>
          <w:color w:val="auto"/>
          <w:sz w:val="20"/>
          <w:szCs w:val="20"/>
          <w:vertAlign w:val="subscript"/>
          <w:lang w:eastAsia="zh-CN"/>
          <w14:cntxtAlts w14:val="0"/>
        </w:rPr>
        <w:t>N2O,y</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5"/>
        <w:gridCol w:w="1593"/>
        <w:gridCol w:w="1824"/>
        <w:gridCol w:w="3119"/>
      </w:tblGrid>
      <w:tr w:rsidR="006B085C" w:rsidRPr="000E1C4F" w14:paraId="08ADAD63" w14:textId="77777777" w:rsidTr="00761A50">
        <w:trPr>
          <w:trHeight w:val="270"/>
        </w:trPr>
        <w:tc>
          <w:tcPr>
            <w:tcW w:w="1796" w:type="pct"/>
            <w:shd w:val="clear" w:color="auto" w:fill="auto"/>
            <w:noWrap/>
            <w:vAlign w:val="bottom"/>
            <w:hideMark/>
          </w:tcPr>
          <w:p w14:paraId="4FB9F6CD"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Parameter</w:t>
            </w:r>
          </w:p>
        </w:tc>
        <w:tc>
          <w:tcPr>
            <w:tcW w:w="1675" w:type="pct"/>
            <w:gridSpan w:val="2"/>
            <w:shd w:val="clear" w:color="auto" w:fill="auto"/>
            <w:noWrap/>
            <w:vAlign w:val="bottom"/>
            <w:hideMark/>
          </w:tcPr>
          <w:p w14:paraId="2C3DFF99"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Value</w:t>
            </w:r>
          </w:p>
        </w:tc>
        <w:tc>
          <w:tcPr>
            <w:tcW w:w="1529" w:type="pct"/>
            <w:shd w:val="clear" w:color="auto" w:fill="auto"/>
            <w:noWrap/>
            <w:vAlign w:val="bottom"/>
            <w:hideMark/>
          </w:tcPr>
          <w:p w14:paraId="6183645A"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Unit</w:t>
            </w:r>
          </w:p>
        </w:tc>
      </w:tr>
      <w:tr w:rsidR="006B085C" w:rsidRPr="000E1C4F" w14:paraId="60AB6048" w14:textId="77777777" w:rsidTr="00761A50">
        <w:trPr>
          <w:trHeight w:val="260"/>
        </w:trPr>
        <w:tc>
          <w:tcPr>
            <w:tcW w:w="1796" w:type="pct"/>
            <w:shd w:val="clear" w:color="auto" w:fill="auto"/>
            <w:noWrap/>
            <w:vAlign w:val="bottom"/>
            <w:hideMark/>
          </w:tcPr>
          <w:p w14:paraId="09E15688"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000000"/>
                <w:sz w:val="18"/>
                <w:szCs w:val="18"/>
                <w:lang w:eastAsia="zh-CN"/>
                <w14:cntxtAlts w14:val="0"/>
              </w:rPr>
              <w:t>species</w:t>
            </w:r>
          </w:p>
        </w:tc>
        <w:tc>
          <w:tcPr>
            <w:tcW w:w="781" w:type="pct"/>
            <w:shd w:val="clear" w:color="auto" w:fill="auto"/>
            <w:noWrap/>
            <w:vAlign w:val="bottom"/>
            <w:hideMark/>
          </w:tcPr>
          <w:p w14:paraId="24C14F4A"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Market Swine</w:t>
            </w:r>
          </w:p>
        </w:tc>
        <w:tc>
          <w:tcPr>
            <w:tcW w:w="894" w:type="pct"/>
            <w:shd w:val="clear" w:color="auto" w:fill="auto"/>
            <w:noWrap/>
            <w:vAlign w:val="bottom"/>
            <w:hideMark/>
          </w:tcPr>
          <w:p w14:paraId="270B7FFC"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0E1C4F">
              <w:rPr>
                <w:rFonts w:asciiTheme="minorHAnsi" w:eastAsia="宋体" w:hAnsiTheme="minorHAnsi" w:cs="Arial"/>
                <w:b/>
                <w:bCs/>
                <w:color w:val="auto"/>
                <w:sz w:val="18"/>
                <w:szCs w:val="18"/>
                <w:lang w:eastAsia="zh-CN"/>
                <w14:cntxtAlts w14:val="0"/>
              </w:rPr>
              <w:t>Breeding Swine</w:t>
            </w:r>
          </w:p>
        </w:tc>
        <w:tc>
          <w:tcPr>
            <w:tcW w:w="1529" w:type="pct"/>
            <w:shd w:val="clear" w:color="auto" w:fill="auto"/>
            <w:noWrap/>
            <w:vAlign w:val="bottom"/>
            <w:hideMark/>
          </w:tcPr>
          <w:p w14:paraId="7F399F90" w14:textId="77777777" w:rsidR="006B085C" w:rsidRPr="000E1C4F"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p>
        </w:tc>
      </w:tr>
      <w:tr w:rsidR="006B085C" w:rsidRPr="000E1C4F" w14:paraId="46B589BA" w14:textId="77777777" w:rsidTr="00761A50">
        <w:trPr>
          <w:trHeight w:val="310"/>
        </w:trPr>
        <w:tc>
          <w:tcPr>
            <w:tcW w:w="1796" w:type="pct"/>
            <w:shd w:val="clear" w:color="auto" w:fill="auto"/>
            <w:noWrap/>
            <w:vAlign w:val="bottom"/>
            <w:hideMark/>
          </w:tcPr>
          <w:p w14:paraId="2999857F"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EF</w:t>
            </w:r>
            <w:r w:rsidRPr="000E1C4F">
              <w:rPr>
                <w:rFonts w:asciiTheme="minorHAnsi" w:eastAsia="宋体" w:hAnsiTheme="minorHAnsi" w:cs="Arial"/>
                <w:i/>
                <w:iCs/>
                <w:color w:val="auto"/>
                <w:sz w:val="18"/>
                <w:szCs w:val="18"/>
                <w:vertAlign w:val="subscript"/>
                <w:lang w:eastAsia="zh-CN"/>
                <w14:cntxtAlts w14:val="0"/>
              </w:rPr>
              <w:t>N2O,D,j</w:t>
            </w:r>
          </w:p>
        </w:tc>
        <w:tc>
          <w:tcPr>
            <w:tcW w:w="781" w:type="pct"/>
            <w:shd w:val="clear" w:color="auto" w:fill="auto"/>
            <w:noWrap/>
            <w:vAlign w:val="bottom"/>
            <w:hideMark/>
          </w:tcPr>
          <w:p w14:paraId="01A31CBA"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w:t>
            </w:r>
          </w:p>
        </w:tc>
        <w:tc>
          <w:tcPr>
            <w:tcW w:w="894" w:type="pct"/>
            <w:shd w:val="clear" w:color="auto" w:fill="auto"/>
            <w:noWrap/>
            <w:vAlign w:val="bottom"/>
            <w:hideMark/>
          </w:tcPr>
          <w:p w14:paraId="6991B8E6"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w:t>
            </w:r>
          </w:p>
        </w:tc>
        <w:tc>
          <w:tcPr>
            <w:tcW w:w="1529" w:type="pct"/>
            <w:shd w:val="clear" w:color="auto" w:fill="auto"/>
            <w:noWrap/>
            <w:vAlign w:val="bottom"/>
            <w:hideMark/>
          </w:tcPr>
          <w:p w14:paraId="166F4BA4"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w:t>
            </w:r>
            <w:r w:rsidRPr="000E1C4F">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O-N/kg N</w:t>
            </w:r>
          </w:p>
        </w:tc>
      </w:tr>
      <w:tr w:rsidR="006B085C" w:rsidRPr="000E1C4F" w14:paraId="28F22662" w14:textId="77777777" w:rsidTr="00761A50">
        <w:trPr>
          <w:trHeight w:val="310"/>
        </w:trPr>
        <w:tc>
          <w:tcPr>
            <w:tcW w:w="1796" w:type="pct"/>
            <w:shd w:val="clear" w:color="auto" w:fill="auto"/>
            <w:noWrap/>
            <w:vAlign w:val="bottom"/>
          </w:tcPr>
          <w:p w14:paraId="3D71726C"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EF</w:t>
            </w:r>
            <w:r w:rsidRPr="000E1C4F">
              <w:rPr>
                <w:rFonts w:asciiTheme="minorHAnsi" w:eastAsia="宋体" w:hAnsiTheme="minorHAnsi" w:cs="Arial"/>
                <w:i/>
                <w:iCs/>
                <w:color w:val="auto"/>
                <w:sz w:val="18"/>
                <w:szCs w:val="18"/>
                <w:vertAlign w:val="subscript"/>
                <w:lang w:eastAsia="zh-CN"/>
                <w14:cntxtAlts w14:val="0"/>
              </w:rPr>
              <w:t>N2O,ID,j</w:t>
            </w:r>
          </w:p>
        </w:tc>
        <w:tc>
          <w:tcPr>
            <w:tcW w:w="781" w:type="pct"/>
            <w:shd w:val="clear" w:color="auto" w:fill="auto"/>
            <w:noWrap/>
            <w:vAlign w:val="bottom"/>
          </w:tcPr>
          <w:p w14:paraId="443F6882"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0.01</w:t>
            </w:r>
          </w:p>
        </w:tc>
        <w:tc>
          <w:tcPr>
            <w:tcW w:w="894" w:type="pct"/>
            <w:shd w:val="clear" w:color="auto" w:fill="auto"/>
            <w:noWrap/>
            <w:vAlign w:val="bottom"/>
          </w:tcPr>
          <w:p w14:paraId="4F9923CF"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0.01</w:t>
            </w:r>
          </w:p>
        </w:tc>
        <w:tc>
          <w:tcPr>
            <w:tcW w:w="1529" w:type="pct"/>
            <w:shd w:val="clear" w:color="auto" w:fill="auto"/>
            <w:noWrap/>
            <w:vAlign w:val="bottom"/>
          </w:tcPr>
          <w:p w14:paraId="40FF9B35"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w:t>
            </w:r>
            <w:r w:rsidRPr="000E1C4F">
              <w:rPr>
                <w:rFonts w:asciiTheme="minorHAnsi" w:eastAsia="宋体" w:hAnsiTheme="minorHAnsi" w:cs="Arial"/>
                <w:color w:val="auto"/>
                <w:sz w:val="18"/>
                <w:szCs w:val="18"/>
                <w:vertAlign w:val="subscript"/>
                <w:lang w:eastAsia="zh-CN"/>
                <w14:cntxtAlts w14:val="0"/>
              </w:rPr>
              <w:t>2</w:t>
            </w:r>
            <w:r w:rsidRPr="000E1C4F">
              <w:rPr>
                <w:rFonts w:asciiTheme="minorHAnsi" w:eastAsia="宋体" w:hAnsiTheme="minorHAnsi" w:cs="Arial"/>
                <w:color w:val="auto"/>
                <w:sz w:val="18"/>
                <w:szCs w:val="18"/>
                <w:lang w:eastAsia="zh-CN"/>
                <w14:cntxtAlts w14:val="0"/>
              </w:rPr>
              <w:t>O-N/kg N</w:t>
            </w:r>
          </w:p>
        </w:tc>
      </w:tr>
      <w:tr w:rsidR="006B085C" w:rsidRPr="000E1C4F" w14:paraId="34C103C5" w14:textId="77777777" w:rsidTr="00761A50">
        <w:trPr>
          <w:trHeight w:val="260"/>
        </w:trPr>
        <w:tc>
          <w:tcPr>
            <w:tcW w:w="1796" w:type="pct"/>
            <w:shd w:val="clear" w:color="auto" w:fill="auto"/>
            <w:noWrap/>
            <w:vAlign w:val="bottom"/>
            <w:hideMark/>
          </w:tcPr>
          <w:p w14:paraId="6CB7472E"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w:t>
            </w:r>
            <w:r w:rsidRPr="000E1C4F">
              <w:rPr>
                <w:rFonts w:asciiTheme="minorHAnsi" w:eastAsia="宋体" w:hAnsiTheme="minorHAnsi" w:cs="Arial"/>
                <w:i/>
                <w:iCs/>
                <w:color w:val="auto"/>
                <w:sz w:val="18"/>
                <w:szCs w:val="18"/>
                <w:vertAlign w:val="subscript"/>
                <w:lang w:eastAsia="zh-CN"/>
                <w14:cntxtAlts w14:val="0"/>
              </w:rPr>
              <w:t>rate(T)</w:t>
            </w:r>
          </w:p>
        </w:tc>
        <w:tc>
          <w:tcPr>
            <w:tcW w:w="781" w:type="pct"/>
            <w:shd w:val="clear" w:color="auto" w:fill="auto"/>
            <w:noWrap/>
            <w:vAlign w:val="bottom"/>
            <w:hideMark/>
          </w:tcPr>
          <w:p w14:paraId="4E3297C9"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0.42</w:t>
            </w:r>
          </w:p>
        </w:tc>
        <w:tc>
          <w:tcPr>
            <w:tcW w:w="894" w:type="pct"/>
            <w:shd w:val="clear" w:color="auto" w:fill="auto"/>
            <w:noWrap/>
            <w:vAlign w:val="bottom"/>
            <w:hideMark/>
          </w:tcPr>
          <w:p w14:paraId="05F5DF67"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0.24</w:t>
            </w:r>
          </w:p>
        </w:tc>
        <w:tc>
          <w:tcPr>
            <w:tcW w:w="1529" w:type="pct"/>
            <w:shd w:val="clear" w:color="auto" w:fill="auto"/>
            <w:noWrap/>
            <w:vAlign w:val="bottom"/>
            <w:hideMark/>
          </w:tcPr>
          <w:p w14:paraId="44881CAD"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 N/1000kg animal mass/day</w:t>
            </w:r>
          </w:p>
        </w:tc>
      </w:tr>
      <w:tr w:rsidR="006B085C" w:rsidRPr="000E1C4F" w14:paraId="5292E758" w14:textId="77777777" w:rsidTr="00761A50">
        <w:trPr>
          <w:trHeight w:val="260"/>
        </w:trPr>
        <w:tc>
          <w:tcPr>
            <w:tcW w:w="1796" w:type="pct"/>
            <w:shd w:val="clear" w:color="auto" w:fill="auto"/>
            <w:noWrap/>
            <w:vAlign w:val="bottom"/>
            <w:hideMark/>
          </w:tcPr>
          <w:p w14:paraId="6BBA7E1F"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NEX</w:t>
            </w:r>
            <w:r w:rsidRPr="000E1C4F">
              <w:rPr>
                <w:rFonts w:asciiTheme="minorHAnsi" w:eastAsia="宋体" w:hAnsiTheme="minorHAnsi" w:cs="Arial"/>
                <w:i/>
                <w:iCs/>
                <w:color w:val="auto"/>
                <w:sz w:val="18"/>
                <w:szCs w:val="18"/>
                <w:vertAlign w:val="subscript"/>
                <w:lang w:eastAsia="zh-CN"/>
                <w14:cntxtAlts w14:val="0"/>
              </w:rPr>
              <w:t>IPCCdefault</w:t>
            </w:r>
          </w:p>
        </w:tc>
        <w:tc>
          <w:tcPr>
            <w:tcW w:w="3204" w:type="pct"/>
            <w:gridSpan w:val="3"/>
            <w:shd w:val="clear" w:color="auto" w:fill="auto"/>
            <w:noWrap/>
            <w:vAlign w:val="bottom"/>
          </w:tcPr>
          <w:p w14:paraId="6C855821"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rPr>
            </w:pPr>
            <w:r w:rsidRPr="000E1C4F">
              <w:rPr>
                <w:rFonts w:asciiTheme="minorHAnsi" w:eastAsia="宋体" w:hAnsiTheme="minorHAnsi" w:cs="Arial"/>
                <w:color w:val="auto"/>
                <w:sz w:val="18"/>
                <w:szCs w:val="18"/>
                <w:lang w:eastAsia="zh-CN"/>
                <w14:cntxtAlts w14:val="0"/>
              </w:rPr>
              <w:t xml:space="preserve"> Refer to Table </w:t>
            </w:r>
            <w:r>
              <w:rPr>
                <w:rFonts w:asciiTheme="minorHAnsi" w:eastAsia="宋体" w:hAnsiTheme="minorHAnsi" w:cs="Arial"/>
                <w:color w:val="auto"/>
                <w:sz w:val="18"/>
                <w:szCs w:val="18"/>
                <w:lang w:eastAsia="zh-CN"/>
                <w14:cntxtAlts w14:val="0"/>
              </w:rPr>
              <w:t>8</w:t>
            </w:r>
          </w:p>
        </w:tc>
      </w:tr>
      <w:tr w:rsidR="006B085C" w:rsidRPr="000E1C4F" w14:paraId="7D5798BD" w14:textId="77777777" w:rsidTr="00761A50">
        <w:trPr>
          <w:trHeight w:val="260"/>
        </w:trPr>
        <w:tc>
          <w:tcPr>
            <w:tcW w:w="1796" w:type="pct"/>
            <w:shd w:val="clear" w:color="auto" w:fill="auto"/>
            <w:noWrap/>
            <w:vAlign w:val="bottom"/>
            <w:hideMark/>
          </w:tcPr>
          <w:p w14:paraId="68C1F076"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W</w:t>
            </w:r>
            <w:r w:rsidRPr="000E1C4F">
              <w:rPr>
                <w:rFonts w:asciiTheme="minorHAnsi" w:eastAsia="宋体" w:hAnsiTheme="minorHAnsi" w:cs="Arial"/>
                <w:i/>
                <w:iCs/>
                <w:color w:val="auto"/>
                <w:sz w:val="18"/>
                <w:szCs w:val="18"/>
                <w:vertAlign w:val="subscript"/>
                <w:lang w:eastAsia="zh-CN"/>
                <w14:cntxtAlts w14:val="0"/>
              </w:rPr>
              <w:t>site</w:t>
            </w:r>
          </w:p>
        </w:tc>
        <w:tc>
          <w:tcPr>
            <w:tcW w:w="3204" w:type="pct"/>
            <w:gridSpan w:val="3"/>
            <w:shd w:val="clear" w:color="auto" w:fill="auto"/>
            <w:noWrap/>
            <w:vAlign w:val="center"/>
          </w:tcPr>
          <w:p w14:paraId="7332C25F"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Table </w:t>
            </w:r>
            <w:r>
              <w:rPr>
                <w:rFonts w:asciiTheme="minorHAnsi" w:eastAsia="宋体" w:hAnsiTheme="minorHAnsi" w:cs="Arial"/>
                <w:color w:val="auto"/>
                <w:sz w:val="18"/>
                <w:szCs w:val="18"/>
                <w:lang w:eastAsia="zh-CN"/>
                <w14:cntxtAlts w14:val="0"/>
              </w:rPr>
              <w:t>8</w:t>
            </w:r>
          </w:p>
        </w:tc>
      </w:tr>
      <w:tr w:rsidR="006B085C" w:rsidRPr="000E1C4F" w14:paraId="63451D6B" w14:textId="77777777" w:rsidTr="00761A50">
        <w:trPr>
          <w:trHeight w:val="260"/>
        </w:trPr>
        <w:tc>
          <w:tcPr>
            <w:tcW w:w="1796" w:type="pct"/>
            <w:shd w:val="clear" w:color="auto" w:fill="auto"/>
            <w:noWrap/>
            <w:vAlign w:val="bottom"/>
            <w:hideMark/>
          </w:tcPr>
          <w:p w14:paraId="248B8FF6"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TAM</w:t>
            </w:r>
          </w:p>
        </w:tc>
        <w:tc>
          <w:tcPr>
            <w:tcW w:w="781" w:type="pct"/>
            <w:shd w:val="clear" w:color="auto" w:fill="auto"/>
            <w:noWrap/>
            <w:vAlign w:val="center"/>
            <w:hideMark/>
          </w:tcPr>
          <w:p w14:paraId="191E893E"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894" w:type="pct"/>
            <w:shd w:val="clear" w:color="auto" w:fill="auto"/>
            <w:noWrap/>
            <w:vAlign w:val="center"/>
            <w:hideMark/>
          </w:tcPr>
          <w:p w14:paraId="4383BDD4"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1529" w:type="pct"/>
            <w:shd w:val="clear" w:color="auto" w:fill="auto"/>
            <w:noWrap/>
            <w:vAlign w:val="bottom"/>
            <w:hideMark/>
          </w:tcPr>
          <w:p w14:paraId="30165199"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w:t>
            </w:r>
          </w:p>
        </w:tc>
      </w:tr>
      <w:tr w:rsidR="006B085C" w:rsidRPr="000E1C4F" w14:paraId="2E3F647F" w14:textId="77777777" w:rsidTr="00761A50">
        <w:trPr>
          <w:trHeight w:val="260"/>
        </w:trPr>
        <w:tc>
          <w:tcPr>
            <w:tcW w:w="1796" w:type="pct"/>
            <w:shd w:val="clear" w:color="auto" w:fill="auto"/>
            <w:noWrap/>
            <w:vAlign w:val="bottom"/>
            <w:hideMark/>
          </w:tcPr>
          <w:p w14:paraId="6D866C9B"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W</w:t>
            </w:r>
            <w:r w:rsidRPr="000E1C4F">
              <w:rPr>
                <w:rFonts w:asciiTheme="minorHAnsi" w:eastAsia="宋体" w:hAnsiTheme="minorHAnsi" w:cs="Arial"/>
                <w:i/>
                <w:iCs/>
                <w:color w:val="auto"/>
                <w:sz w:val="18"/>
                <w:szCs w:val="18"/>
                <w:vertAlign w:val="subscript"/>
                <w:lang w:eastAsia="zh-CN"/>
                <w14:cntxtAlts w14:val="0"/>
              </w:rPr>
              <w:t>default</w:t>
            </w:r>
          </w:p>
        </w:tc>
        <w:tc>
          <w:tcPr>
            <w:tcW w:w="781" w:type="pct"/>
            <w:shd w:val="clear" w:color="auto" w:fill="auto"/>
            <w:noWrap/>
            <w:vAlign w:val="bottom"/>
            <w:hideMark/>
          </w:tcPr>
          <w:p w14:paraId="5901753C"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894" w:type="pct"/>
            <w:shd w:val="clear" w:color="auto" w:fill="auto"/>
            <w:noWrap/>
            <w:vAlign w:val="bottom"/>
            <w:hideMark/>
          </w:tcPr>
          <w:p w14:paraId="27FB739D"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28</w:t>
            </w:r>
          </w:p>
        </w:tc>
        <w:tc>
          <w:tcPr>
            <w:tcW w:w="1529" w:type="pct"/>
            <w:shd w:val="clear" w:color="auto" w:fill="auto"/>
            <w:noWrap/>
            <w:vAlign w:val="bottom"/>
            <w:hideMark/>
          </w:tcPr>
          <w:p w14:paraId="748F0854"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kg</w:t>
            </w:r>
          </w:p>
        </w:tc>
      </w:tr>
      <w:tr w:rsidR="006B085C" w:rsidRPr="000E1C4F" w14:paraId="5603381E" w14:textId="77777777" w:rsidTr="00761A50">
        <w:trPr>
          <w:trHeight w:val="260"/>
        </w:trPr>
        <w:tc>
          <w:tcPr>
            <w:tcW w:w="1796" w:type="pct"/>
            <w:shd w:val="clear" w:color="auto" w:fill="auto"/>
            <w:noWrap/>
            <w:vAlign w:val="bottom"/>
            <w:hideMark/>
          </w:tcPr>
          <w:p w14:paraId="50FF17DB" w14:textId="77777777" w:rsidR="006B085C" w:rsidRPr="000E1C4F" w:rsidRDefault="006B085C" w:rsidP="00761A50">
            <w:pPr>
              <w:spacing w:after="0" w:line="240" w:lineRule="auto"/>
              <w:jc w:val="center"/>
              <w:rPr>
                <w:rFonts w:asciiTheme="minorHAnsi" w:eastAsia="宋体" w:hAnsiTheme="minorHAnsi" w:cs="Arial"/>
                <w:i/>
                <w:iCs/>
                <w:color w:val="auto"/>
                <w:sz w:val="18"/>
                <w:szCs w:val="18"/>
                <w:lang w:eastAsia="zh-CN"/>
                <w14:cntxtAlts w14:val="0"/>
              </w:rPr>
            </w:pPr>
            <w:r w:rsidRPr="000E1C4F">
              <w:rPr>
                <w:rFonts w:asciiTheme="minorHAnsi" w:eastAsia="宋体" w:hAnsiTheme="minorHAnsi" w:cs="Arial"/>
                <w:i/>
                <w:iCs/>
                <w:color w:val="auto"/>
                <w:sz w:val="18"/>
                <w:szCs w:val="18"/>
                <w:lang w:eastAsia="zh-CN"/>
                <w14:cntxtAlts w14:val="0"/>
              </w:rPr>
              <w:t>NEX</w:t>
            </w:r>
            <w:r w:rsidRPr="000E1C4F">
              <w:rPr>
                <w:rFonts w:asciiTheme="minorHAnsi" w:eastAsia="宋体" w:hAnsiTheme="minorHAnsi" w:cs="Arial"/>
                <w:i/>
                <w:iCs/>
                <w:color w:val="auto"/>
                <w:sz w:val="18"/>
                <w:szCs w:val="18"/>
                <w:vertAlign w:val="subscript"/>
                <w:lang w:eastAsia="zh-CN"/>
                <w14:cntxtAlts w14:val="0"/>
              </w:rPr>
              <w:t>LT,y</w:t>
            </w:r>
          </w:p>
        </w:tc>
        <w:tc>
          <w:tcPr>
            <w:tcW w:w="3204" w:type="pct"/>
            <w:gridSpan w:val="3"/>
            <w:shd w:val="clear" w:color="auto" w:fill="auto"/>
            <w:noWrap/>
            <w:vAlign w:val="bottom"/>
          </w:tcPr>
          <w:p w14:paraId="6542FD7B"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Table </w:t>
            </w:r>
            <w:r>
              <w:rPr>
                <w:rFonts w:asciiTheme="minorHAnsi" w:eastAsia="宋体" w:hAnsiTheme="minorHAnsi" w:cs="Arial"/>
                <w:color w:val="auto"/>
                <w:sz w:val="18"/>
                <w:szCs w:val="18"/>
                <w:lang w:eastAsia="zh-CN"/>
                <w14:cntxtAlts w14:val="0"/>
              </w:rPr>
              <w:t>8</w:t>
            </w:r>
          </w:p>
        </w:tc>
      </w:tr>
      <w:tr w:rsidR="006B085C" w:rsidRPr="000E1C4F" w14:paraId="3E9B7510" w14:textId="77777777" w:rsidTr="00761A50">
        <w:trPr>
          <w:trHeight w:val="250"/>
        </w:trPr>
        <w:tc>
          <w:tcPr>
            <w:tcW w:w="1796" w:type="pct"/>
            <w:shd w:val="clear" w:color="auto" w:fill="auto"/>
            <w:noWrap/>
            <w:vAlign w:val="bottom"/>
            <w:hideMark/>
          </w:tcPr>
          <w:p w14:paraId="548CA7F8"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N</w:t>
            </w:r>
            <w:r w:rsidRPr="000E1C4F">
              <w:rPr>
                <w:rFonts w:asciiTheme="minorHAnsi" w:eastAsia="宋体" w:hAnsiTheme="minorHAnsi" w:cs="Arial"/>
                <w:i/>
                <w:iCs/>
                <w:color w:val="auto"/>
                <w:sz w:val="18"/>
                <w:szCs w:val="18"/>
                <w:vertAlign w:val="subscript"/>
                <w:lang w:eastAsia="zh-CN"/>
                <w14:cntxtAlts w14:val="0"/>
              </w:rPr>
              <w:t>LT</w:t>
            </w:r>
          </w:p>
        </w:tc>
        <w:tc>
          <w:tcPr>
            <w:tcW w:w="3204" w:type="pct"/>
            <w:gridSpan w:val="3"/>
            <w:shd w:val="clear" w:color="auto" w:fill="auto"/>
            <w:noWrap/>
            <w:vAlign w:val="center"/>
          </w:tcPr>
          <w:p w14:paraId="3314C377"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 xml:space="preserve"> Refer to Table </w:t>
            </w:r>
            <w:r>
              <w:rPr>
                <w:rFonts w:asciiTheme="minorHAnsi" w:eastAsia="宋体" w:hAnsiTheme="minorHAnsi" w:cs="Arial"/>
                <w:color w:val="auto"/>
                <w:sz w:val="18"/>
                <w:szCs w:val="18"/>
                <w:lang w:eastAsia="zh-CN"/>
                <w14:cntxtAlts w14:val="0"/>
              </w:rPr>
              <w:t>8</w:t>
            </w:r>
          </w:p>
        </w:tc>
      </w:tr>
      <w:tr w:rsidR="006B085C" w:rsidRPr="000E1C4F" w14:paraId="65E7CBD6" w14:textId="77777777" w:rsidTr="00761A50">
        <w:trPr>
          <w:trHeight w:val="260"/>
        </w:trPr>
        <w:tc>
          <w:tcPr>
            <w:tcW w:w="1796" w:type="pct"/>
            <w:shd w:val="clear" w:color="auto" w:fill="auto"/>
            <w:noWrap/>
            <w:vAlign w:val="bottom"/>
            <w:hideMark/>
          </w:tcPr>
          <w:p w14:paraId="6CE6AF91"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MS%</w:t>
            </w:r>
            <w:r w:rsidRPr="000E1C4F">
              <w:rPr>
                <w:rFonts w:asciiTheme="minorHAnsi" w:eastAsia="宋体" w:hAnsiTheme="minorHAnsi" w:cs="Arial"/>
                <w:color w:val="auto"/>
                <w:sz w:val="18"/>
                <w:szCs w:val="18"/>
                <w:vertAlign w:val="subscript"/>
                <w:lang w:eastAsia="zh-CN"/>
                <w14:cntxtAlts w14:val="0"/>
              </w:rPr>
              <w:t>Bl,j</w:t>
            </w:r>
          </w:p>
        </w:tc>
        <w:tc>
          <w:tcPr>
            <w:tcW w:w="781" w:type="pct"/>
            <w:shd w:val="clear" w:color="auto" w:fill="auto"/>
            <w:noWrap/>
            <w:vAlign w:val="bottom"/>
            <w:hideMark/>
          </w:tcPr>
          <w:p w14:paraId="68EA35D3"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100%</w:t>
            </w:r>
          </w:p>
        </w:tc>
        <w:tc>
          <w:tcPr>
            <w:tcW w:w="894" w:type="pct"/>
            <w:shd w:val="clear" w:color="auto" w:fill="auto"/>
            <w:noWrap/>
            <w:vAlign w:val="bottom"/>
            <w:hideMark/>
          </w:tcPr>
          <w:p w14:paraId="7C1FCC12"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100%</w:t>
            </w:r>
          </w:p>
        </w:tc>
        <w:tc>
          <w:tcPr>
            <w:tcW w:w="1529" w:type="pct"/>
            <w:shd w:val="clear" w:color="auto" w:fill="auto"/>
            <w:noWrap/>
            <w:vAlign w:val="bottom"/>
            <w:hideMark/>
          </w:tcPr>
          <w:p w14:paraId="6AE4C85F"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hint="eastAsia"/>
                <w:color w:val="auto"/>
                <w:sz w:val="18"/>
                <w:szCs w:val="18"/>
                <w:lang w:eastAsia="zh-CN"/>
                <w14:cntxtAlts w14:val="0"/>
              </w:rPr>
              <w:t>/</w:t>
            </w:r>
          </w:p>
        </w:tc>
      </w:tr>
      <w:tr w:rsidR="006B085C" w:rsidRPr="000E1C4F" w14:paraId="0E6528DB" w14:textId="77777777" w:rsidTr="00761A50">
        <w:trPr>
          <w:trHeight w:val="260"/>
        </w:trPr>
        <w:tc>
          <w:tcPr>
            <w:tcW w:w="1796" w:type="pct"/>
            <w:shd w:val="clear" w:color="auto" w:fill="auto"/>
            <w:noWrap/>
            <w:vAlign w:val="bottom"/>
          </w:tcPr>
          <w:p w14:paraId="0883BD2B"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F</w:t>
            </w:r>
            <w:r w:rsidRPr="000E1C4F">
              <w:rPr>
                <w:rFonts w:asciiTheme="minorHAnsi" w:eastAsia="宋体" w:hAnsiTheme="minorHAnsi" w:cs="Arial"/>
                <w:color w:val="auto"/>
                <w:sz w:val="18"/>
                <w:szCs w:val="18"/>
                <w:vertAlign w:val="subscript"/>
                <w:lang w:eastAsia="zh-CN"/>
                <w14:cntxtAlts w14:val="0"/>
              </w:rPr>
              <w:t>gasm</w:t>
            </w:r>
          </w:p>
        </w:tc>
        <w:tc>
          <w:tcPr>
            <w:tcW w:w="781" w:type="pct"/>
            <w:shd w:val="clear" w:color="auto" w:fill="auto"/>
            <w:noWrap/>
            <w:vAlign w:val="bottom"/>
          </w:tcPr>
          <w:p w14:paraId="40FCC7BA"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40%</w:t>
            </w:r>
          </w:p>
        </w:tc>
        <w:tc>
          <w:tcPr>
            <w:tcW w:w="894" w:type="pct"/>
            <w:shd w:val="clear" w:color="auto" w:fill="auto"/>
            <w:noWrap/>
            <w:vAlign w:val="bottom"/>
          </w:tcPr>
          <w:p w14:paraId="3C8711BF"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40%</w:t>
            </w:r>
          </w:p>
        </w:tc>
        <w:tc>
          <w:tcPr>
            <w:tcW w:w="1529" w:type="pct"/>
            <w:shd w:val="clear" w:color="auto" w:fill="auto"/>
            <w:noWrap/>
            <w:vAlign w:val="bottom"/>
          </w:tcPr>
          <w:p w14:paraId="24C0AACC"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hint="eastAsia"/>
                <w:color w:val="auto"/>
                <w:sz w:val="18"/>
                <w:szCs w:val="18"/>
                <w:lang w:eastAsia="zh-CN"/>
                <w14:cntxtAlts w14:val="0"/>
              </w:rPr>
              <w:t>/</w:t>
            </w:r>
          </w:p>
        </w:tc>
      </w:tr>
      <w:tr w:rsidR="006B085C" w:rsidRPr="000E1C4F" w14:paraId="31C62D55" w14:textId="77777777" w:rsidTr="00761A50">
        <w:trPr>
          <w:trHeight w:val="260"/>
        </w:trPr>
        <w:tc>
          <w:tcPr>
            <w:tcW w:w="1796" w:type="pct"/>
            <w:shd w:val="clear" w:color="auto" w:fill="auto"/>
            <w:noWrap/>
            <w:vAlign w:val="bottom"/>
          </w:tcPr>
          <w:p w14:paraId="59DD1DBE"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GWP</w:t>
            </w:r>
            <w:r w:rsidRPr="000E1C4F">
              <w:rPr>
                <w:rFonts w:asciiTheme="minorHAnsi" w:eastAsia="宋体" w:hAnsiTheme="minorHAnsi" w:cs="Arial"/>
                <w:color w:val="auto"/>
                <w:sz w:val="18"/>
                <w:szCs w:val="18"/>
                <w:vertAlign w:val="subscript"/>
                <w:lang w:eastAsia="zh-CN"/>
                <w14:cntxtAlts w14:val="0"/>
              </w:rPr>
              <w:t>N2O</w:t>
            </w:r>
          </w:p>
        </w:tc>
        <w:tc>
          <w:tcPr>
            <w:tcW w:w="781" w:type="pct"/>
            <w:shd w:val="clear" w:color="auto" w:fill="auto"/>
            <w:noWrap/>
            <w:vAlign w:val="bottom"/>
          </w:tcPr>
          <w:p w14:paraId="12CAE71B" w14:textId="53837046"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265</w:t>
            </w:r>
          </w:p>
        </w:tc>
        <w:tc>
          <w:tcPr>
            <w:tcW w:w="894" w:type="pct"/>
            <w:shd w:val="clear" w:color="auto" w:fill="auto"/>
            <w:noWrap/>
            <w:vAlign w:val="bottom"/>
          </w:tcPr>
          <w:p w14:paraId="0D10AB90" w14:textId="74771760"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265</w:t>
            </w:r>
          </w:p>
        </w:tc>
        <w:tc>
          <w:tcPr>
            <w:tcW w:w="1529" w:type="pct"/>
            <w:shd w:val="clear" w:color="auto" w:fill="auto"/>
            <w:noWrap/>
            <w:vAlign w:val="bottom"/>
          </w:tcPr>
          <w:p w14:paraId="539261FE" w14:textId="77777777" w:rsidR="006B085C" w:rsidRPr="007144C0"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7144C0">
              <w:rPr>
                <w:rFonts w:asciiTheme="minorHAnsi" w:hAnsiTheme="minorHAnsi" w:cs="Arial"/>
                <w:color w:val="auto"/>
                <w:sz w:val="18"/>
                <w:szCs w:val="18"/>
              </w:rPr>
              <w:t>tCO</w:t>
            </w:r>
            <w:r w:rsidRPr="007144C0">
              <w:rPr>
                <w:rFonts w:asciiTheme="minorHAnsi" w:hAnsiTheme="minorHAnsi" w:cs="Arial"/>
                <w:color w:val="auto"/>
                <w:sz w:val="18"/>
                <w:szCs w:val="18"/>
                <w:vertAlign w:val="subscript"/>
              </w:rPr>
              <w:t>2</w:t>
            </w:r>
            <w:r w:rsidRPr="007144C0">
              <w:rPr>
                <w:rFonts w:asciiTheme="minorHAnsi" w:hAnsiTheme="minorHAnsi" w:cs="Arial"/>
                <w:color w:val="auto"/>
                <w:sz w:val="18"/>
                <w:szCs w:val="18"/>
              </w:rPr>
              <w:t>/t N</w:t>
            </w:r>
            <w:r w:rsidRPr="007144C0">
              <w:rPr>
                <w:rFonts w:asciiTheme="minorHAnsi" w:hAnsiTheme="minorHAnsi" w:cs="Arial"/>
                <w:color w:val="auto"/>
                <w:sz w:val="18"/>
                <w:szCs w:val="18"/>
                <w:vertAlign w:val="subscript"/>
              </w:rPr>
              <w:t>2</w:t>
            </w:r>
            <w:r w:rsidRPr="007144C0">
              <w:rPr>
                <w:rFonts w:asciiTheme="minorHAnsi" w:hAnsiTheme="minorHAnsi" w:cs="Arial"/>
                <w:color w:val="auto"/>
                <w:sz w:val="18"/>
                <w:szCs w:val="18"/>
              </w:rPr>
              <w:t>O</w:t>
            </w:r>
          </w:p>
        </w:tc>
      </w:tr>
      <w:tr w:rsidR="006B085C" w:rsidRPr="000E1C4F" w14:paraId="62652816" w14:textId="77777777" w:rsidTr="00761A50">
        <w:trPr>
          <w:trHeight w:val="260"/>
        </w:trPr>
        <w:tc>
          <w:tcPr>
            <w:tcW w:w="1796" w:type="pct"/>
            <w:shd w:val="clear" w:color="auto" w:fill="auto"/>
            <w:noWrap/>
            <w:vAlign w:val="bottom"/>
          </w:tcPr>
          <w:p w14:paraId="1AC5EA7A"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CF</w:t>
            </w:r>
            <w:r w:rsidRPr="000E1C4F">
              <w:rPr>
                <w:rFonts w:asciiTheme="minorHAnsi" w:eastAsia="宋体" w:hAnsiTheme="minorHAnsi" w:cs="Arial"/>
                <w:color w:val="auto"/>
                <w:sz w:val="18"/>
                <w:szCs w:val="18"/>
                <w:vertAlign w:val="subscript"/>
                <w:lang w:eastAsia="zh-CN"/>
                <w14:cntxtAlts w14:val="0"/>
              </w:rPr>
              <w:t>N20,N-N</w:t>
            </w:r>
          </w:p>
        </w:tc>
        <w:tc>
          <w:tcPr>
            <w:tcW w:w="781" w:type="pct"/>
            <w:shd w:val="clear" w:color="auto" w:fill="auto"/>
            <w:noWrap/>
            <w:vAlign w:val="bottom"/>
          </w:tcPr>
          <w:p w14:paraId="35C10092"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1.57</w:t>
            </w:r>
          </w:p>
        </w:tc>
        <w:tc>
          <w:tcPr>
            <w:tcW w:w="894" w:type="pct"/>
            <w:shd w:val="clear" w:color="auto" w:fill="auto"/>
            <w:noWrap/>
            <w:vAlign w:val="bottom"/>
          </w:tcPr>
          <w:p w14:paraId="483FA7FF"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1.57</w:t>
            </w:r>
          </w:p>
        </w:tc>
        <w:tc>
          <w:tcPr>
            <w:tcW w:w="1529" w:type="pct"/>
            <w:shd w:val="clear" w:color="auto" w:fill="auto"/>
            <w:noWrap/>
            <w:vAlign w:val="bottom"/>
          </w:tcPr>
          <w:p w14:paraId="4D1CBC00" w14:textId="77777777" w:rsidR="006B085C" w:rsidRPr="007144C0"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7144C0">
              <w:rPr>
                <w:rFonts w:asciiTheme="minorHAnsi" w:eastAsia="宋体" w:hAnsiTheme="minorHAnsi" w:cs="Arial"/>
                <w:color w:val="auto"/>
                <w:sz w:val="18"/>
                <w:szCs w:val="18"/>
                <w:lang w:eastAsia="zh-CN"/>
                <w14:cntxtAlts w14:val="0"/>
              </w:rPr>
              <w:t>Conversion Factor N</w:t>
            </w:r>
            <w:r w:rsidRPr="007144C0">
              <w:rPr>
                <w:rFonts w:asciiTheme="minorHAnsi" w:eastAsia="宋体" w:hAnsiTheme="minorHAnsi" w:cs="Arial"/>
                <w:color w:val="auto"/>
                <w:sz w:val="18"/>
                <w:szCs w:val="18"/>
                <w:vertAlign w:val="subscript"/>
                <w:lang w:eastAsia="zh-CN"/>
                <w14:cntxtAlts w14:val="0"/>
              </w:rPr>
              <w:t>2</w:t>
            </w:r>
            <w:r w:rsidRPr="007144C0">
              <w:rPr>
                <w:rFonts w:asciiTheme="minorHAnsi" w:eastAsia="宋体" w:hAnsiTheme="minorHAnsi" w:cs="Arial"/>
                <w:color w:val="auto"/>
                <w:sz w:val="18"/>
                <w:szCs w:val="18"/>
                <w:lang w:eastAsia="zh-CN"/>
                <w14:cntxtAlts w14:val="0"/>
              </w:rPr>
              <w:t>O-N to N</w:t>
            </w:r>
            <w:r w:rsidRPr="007144C0">
              <w:rPr>
                <w:rFonts w:asciiTheme="minorHAnsi" w:eastAsia="宋体" w:hAnsiTheme="minorHAnsi" w:cs="Arial"/>
                <w:color w:val="auto"/>
                <w:sz w:val="18"/>
                <w:szCs w:val="18"/>
                <w:vertAlign w:val="subscript"/>
                <w:lang w:eastAsia="zh-CN"/>
                <w14:cntxtAlts w14:val="0"/>
              </w:rPr>
              <w:t>2</w:t>
            </w:r>
            <w:r w:rsidRPr="007144C0">
              <w:rPr>
                <w:rFonts w:asciiTheme="minorHAnsi" w:eastAsia="宋体" w:hAnsiTheme="minorHAnsi" w:cs="Arial"/>
                <w:color w:val="auto"/>
                <w:sz w:val="18"/>
                <w:szCs w:val="18"/>
                <w:lang w:eastAsia="zh-CN"/>
                <w14:cntxtAlts w14:val="0"/>
              </w:rPr>
              <w:t>0</w:t>
            </w:r>
          </w:p>
        </w:tc>
      </w:tr>
      <w:tr w:rsidR="006B085C" w:rsidRPr="000E1C4F" w14:paraId="368336C7" w14:textId="77777777" w:rsidTr="00761A50">
        <w:trPr>
          <w:trHeight w:val="260"/>
        </w:trPr>
        <w:tc>
          <w:tcPr>
            <w:tcW w:w="1796" w:type="pct"/>
            <w:shd w:val="clear" w:color="auto" w:fill="auto"/>
            <w:noWrap/>
            <w:vAlign w:val="bottom"/>
          </w:tcPr>
          <w:p w14:paraId="07E7B852"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sidRPr="002A47B0">
              <w:rPr>
                <w:rFonts w:asciiTheme="minorHAnsi" w:eastAsia="宋体" w:hAnsiTheme="minorHAnsi" w:cs="Arial"/>
                <w:color w:val="auto"/>
                <w:sz w:val="18"/>
                <w:szCs w:val="18"/>
                <w:lang w:eastAsia="zh-CN"/>
                <w14:cntxtAlts w14:val="0"/>
              </w:rPr>
              <w:t xml:space="preserve"> </w:t>
            </w:r>
            <w:r>
              <w:rPr>
                <w:rFonts w:asciiTheme="minorHAnsi" w:eastAsia="宋体" w:hAnsiTheme="minorHAnsi" w:cs="Arial"/>
                <w:color w:val="auto"/>
                <w:sz w:val="18"/>
                <w:szCs w:val="18"/>
                <w:lang w:eastAsia="zh-CN"/>
                <w14:cntxtAlts w14:val="0"/>
              </w:rPr>
              <w:t>in 20/01/2021</w:t>
            </w:r>
            <w:r w:rsidRPr="002A47B0">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31/12/2021</w:t>
            </w:r>
          </w:p>
        </w:tc>
        <w:tc>
          <w:tcPr>
            <w:tcW w:w="1675" w:type="pct"/>
            <w:gridSpan w:val="2"/>
            <w:shd w:val="clear" w:color="auto" w:fill="auto"/>
            <w:noWrap/>
            <w:vAlign w:val="bottom"/>
          </w:tcPr>
          <w:p w14:paraId="5F96CEBF" w14:textId="1404D7F5" w:rsidR="006B085C" w:rsidRPr="000E1533" w:rsidRDefault="004619C4" w:rsidP="00761A50">
            <w:pPr>
              <w:spacing w:after="0" w:line="240" w:lineRule="auto"/>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3</w:t>
            </w:r>
            <w:r>
              <w:rPr>
                <w:rFonts w:asciiTheme="minorHAnsi" w:eastAsia="宋体" w:hAnsiTheme="minorHAnsi" w:cs="Arial"/>
                <w:color w:val="auto"/>
                <w:sz w:val="18"/>
                <w:szCs w:val="18"/>
                <w:lang w:eastAsia="zh-CN"/>
                <w14:cntxtAlts w14:val="0"/>
              </w:rPr>
              <w:t>,238</w:t>
            </w:r>
          </w:p>
        </w:tc>
        <w:tc>
          <w:tcPr>
            <w:tcW w:w="1529" w:type="pct"/>
            <w:shd w:val="clear" w:color="auto" w:fill="auto"/>
            <w:noWrap/>
            <w:vAlign w:val="bottom"/>
          </w:tcPr>
          <w:p w14:paraId="37864EA1"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6B085C" w:rsidRPr="000E1C4F" w14:paraId="371BCE73" w14:textId="77777777" w:rsidTr="00761A50">
        <w:trPr>
          <w:trHeight w:val="260"/>
        </w:trPr>
        <w:tc>
          <w:tcPr>
            <w:tcW w:w="1796" w:type="pct"/>
            <w:shd w:val="clear" w:color="auto" w:fill="auto"/>
            <w:noWrap/>
            <w:vAlign w:val="bottom"/>
          </w:tcPr>
          <w:p w14:paraId="62D94449" w14:textId="42F9F568" w:rsidR="006B085C" w:rsidRPr="00883628"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auto"/>
                <w:sz w:val="18"/>
                <w:szCs w:val="18"/>
                <w:lang w:eastAsia="zh-CN"/>
                <w14:cntxtAlts w14:val="0"/>
              </w:rPr>
              <w:t>BE</w:t>
            </w:r>
            <w:r w:rsidRPr="000E1C4F">
              <w:rPr>
                <w:rFonts w:asciiTheme="minorHAnsi" w:eastAsia="宋体" w:hAnsiTheme="minorHAnsi" w:cs="Arial"/>
                <w:color w:val="auto"/>
                <w:sz w:val="18"/>
                <w:szCs w:val="18"/>
                <w:vertAlign w:val="subscript"/>
                <w:lang w:eastAsia="zh-CN"/>
                <w14:cntxtAlts w14:val="0"/>
              </w:rPr>
              <w:t>N2O,y</w:t>
            </w:r>
            <w:r>
              <w:rPr>
                <w:rFonts w:asciiTheme="minorHAnsi" w:eastAsia="宋体" w:hAnsiTheme="minorHAnsi" w:cs="Arial"/>
                <w:color w:val="auto"/>
                <w:sz w:val="18"/>
                <w:szCs w:val="18"/>
                <w:vertAlign w:val="subscript"/>
                <w:lang w:eastAsia="zh-CN"/>
                <w14:cntxtAlts w14:val="0"/>
              </w:rPr>
              <w:t xml:space="preserve"> </w:t>
            </w:r>
            <w:r w:rsidRPr="004C2794">
              <w:rPr>
                <w:rFonts w:asciiTheme="minorHAnsi" w:eastAsia="宋体" w:hAnsiTheme="minorHAnsi" w:cs="Arial"/>
                <w:color w:val="auto"/>
                <w:sz w:val="18"/>
                <w:szCs w:val="18"/>
                <w:lang w:eastAsia="zh-CN"/>
                <w14:cntxtAlts w14:val="0"/>
              </w:rPr>
              <w:t>in</w:t>
            </w:r>
            <w:r>
              <w:rPr>
                <w:rFonts w:asciiTheme="minorHAnsi" w:eastAsia="宋体" w:hAnsiTheme="minorHAnsi" w:cs="Arial"/>
                <w:color w:val="auto"/>
                <w:sz w:val="18"/>
                <w:szCs w:val="18"/>
                <w:vertAlign w:val="subscript"/>
                <w:lang w:eastAsia="zh-CN"/>
                <w14:cntxtAlts w14:val="0"/>
              </w:rPr>
              <w:t xml:space="preserve"> </w:t>
            </w:r>
            <w:r w:rsidR="00883628">
              <w:rPr>
                <w:rFonts w:asciiTheme="minorHAnsi" w:eastAsia="宋体" w:hAnsiTheme="minorHAnsi" w:cs="Arial"/>
                <w:color w:val="auto"/>
                <w:sz w:val="18"/>
                <w:szCs w:val="18"/>
                <w:lang w:eastAsia="zh-CN"/>
                <w14:cntxtAlts w14:val="0"/>
              </w:rPr>
              <w:t>01/01/2022-31/03/2022</w:t>
            </w:r>
          </w:p>
        </w:tc>
        <w:tc>
          <w:tcPr>
            <w:tcW w:w="1675" w:type="pct"/>
            <w:gridSpan w:val="2"/>
            <w:shd w:val="clear" w:color="auto" w:fill="auto"/>
            <w:noWrap/>
            <w:vAlign w:val="bottom"/>
          </w:tcPr>
          <w:p w14:paraId="441D961C" w14:textId="62AFD0F4" w:rsidR="006B085C" w:rsidRPr="000E1533" w:rsidRDefault="004619C4" w:rsidP="00761A50">
            <w:pPr>
              <w:spacing w:after="0" w:line="240" w:lineRule="auto"/>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8</w:t>
            </w:r>
            <w:r>
              <w:rPr>
                <w:rFonts w:asciiTheme="minorHAnsi" w:eastAsia="宋体" w:hAnsiTheme="minorHAnsi" w:cs="Arial"/>
                <w:color w:val="auto"/>
                <w:sz w:val="18"/>
                <w:szCs w:val="18"/>
                <w:lang w:eastAsia="zh-CN"/>
                <w14:cntxtAlts w14:val="0"/>
              </w:rPr>
              <w:t>42</w:t>
            </w:r>
          </w:p>
        </w:tc>
        <w:tc>
          <w:tcPr>
            <w:tcW w:w="1529" w:type="pct"/>
            <w:shd w:val="clear" w:color="auto" w:fill="auto"/>
            <w:noWrap/>
            <w:vAlign w:val="bottom"/>
          </w:tcPr>
          <w:p w14:paraId="3E149819" w14:textId="77777777" w:rsidR="006B085C" w:rsidRPr="000E1C4F" w:rsidRDefault="006B085C" w:rsidP="00761A50">
            <w:pPr>
              <w:spacing w:after="0" w:line="240" w:lineRule="auto"/>
              <w:jc w:val="center"/>
              <w:rPr>
                <w:rFonts w:asciiTheme="minorHAnsi" w:eastAsia="宋体" w:hAnsiTheme="minorHAnsi" w:cs="Arial"/>
                <w:color w:val="000000"/>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r w:rsidR="006B085C" w:rsidRPr="000E1C4F" w14:paraId="27DD1032" w14:textId="77777777" w:rsidTr="00761A50">
        <w:trPr>
          <w:trHeight w:val="260"/>
        </w:trPr>
        <w:tc>
          <w:tcPr>
            <w:tcW w:w="1796" w:type="pct"/>
            <w:shd w:val="clear" w:color="auto" w:fill="auto"/>
            <w:noWrap/>
            <w:vAlign w:val="bottom"/>
          </w:tcPr>
          <w:p w14:paraId="40CBE3AD" w14:textId="77777777" w:rsidR="006B085C" w:rsidRPr="004C2794" w:rsidRDefault="006B085C" w:rsidP="00761A50">
            <w:pPr>
              <w:spacing w:after="0" w:line="240" w:lineRule="auto"/>
              <w:jc w:val="center"/>
              <w:rPr>
                <w:rFonts w:asciiTheme="minorHAnsi" w:eastAsia="宋体" w:hAnsiTheme="minorHAnsi" w:cs="Arial"/>
                <w:b/>
                <w:bCs/>
                <w:color w:val="auto"/>
                <w:sz w:val="18"/>
                <w:szCs w:val="18"/>
                <w:lang w:eastAsia="zh-CN"/>
                <w14:cntxtAlts w14:val="0"/>
              </w:rPr>
            </w:pPr>
            <w:r w:rsidRPr="004C2794">
              <w:rPr>
                <w:rFonts w:asciiTheme="minorHAnsi" w:eastAsia="宋体" w:hAnsiTheme="minorHAnsi" w:cs="Arial"/>
                <w:b/>
                <w:bCs/>
                <w:color w:val="auto"/>
                <w:sz w:val="18"/>
                <w:szCs w:val="18"/>
                <w:lang w:eastAsia="zh-CN"/>
                <w14:cntxtAlts w14:val="0"/>
              </w:rPr>
              <w:t>BE</w:t>
            </w:r>
            <w:r w:rsidRPr="004C2794">
              <w:rPr>
                <w:rFonts w:asciiTheme="minorHAnsi" w:eastAsia="宋体" w:hAnsiTheme="minorHAnsi" w:cs="Arial"/>
                <w:b/>
                <w:bCs/>
                <w:color w:val="auto"/>
                <w:sz w:val="18"/>
                <w:szCs w:val="18"/>
                <w:vertAlign w:val="subscript"/>
                <w:lang w:eastAsia="zh-CN"/>
                <w14:cntxtAlts w14:val="0"/>
              </w:rPr>
              <w:t>N2O,y</w:t>
            </w:r>
          </w:p>
        </w:tc>
        <w:tc>
          <w:tcPr>
            <w:tcW w:w="1675" w:type="pct"/>
            <w:gridSpan w:val="2"/>
            <w:shd w:val="clear" w:color="auto" w:fill="auto"/>
            <w:noWrap/>
            <w:vAlign w:val="center"/>
          </w:tcPr>
          <w:p w14:paraId="68EA2BC7" w14:textId="5E846445" w:rsidR="006B085C" w:rsidRPr="004C2794" w:rsidRDefault="004619C4" w:rsidP="00761A50">
            <w:pPr>
              <w:spacing w:after="0" w:line="240" w:lineRule="auto"/>
              <w:jc w:val="center"/>
              <w:rPr>
                <w:rFonts w:asciiTheme="minorHAnsi" w:eastAsia="宋体" w:hAnsiTheme="minorHAnsi" w:cs="Arial"/>
                <w:b/>
                <w:bCs/>
                <w:color w:val="171717" w:themeColor="background2" w:themeShade="1A"/>
                <w:sz w:val="18"/>
                <w:szCs w:val="18"/>
                <w:lang w:eastAsia="zh-CN"/>
                <w14:cntxtAlts w14:val="0"/>
              </w:rPr>
            </w:pPr>
            <w:r>
              <w:rPr>
                <w:rFonts w:asciiTheme="minorHAnsi" w:eastAsia="宋体" w:hAnsiTheme="minorHAnsi" w:cs="Arial" w:hint="eastAsia"/>
                <w:b/>
                <w:bCs/>
                <w:color w:val="171717" w:themeColor="background2" w:themeShade="1A"/>
                <w:sz w:val="18"/>
                <w:szCs w:val="18"/>
                <w:lang w:eastAsia="zh-CN"/>
                <w14:cntxtAlts w14:val="0"/>
              </w:rPr>
              <w:t>4</w:t>
            </w:r>
            <w:r>
              <w:rPr>
                <w:rFonts w:asciiTheme="minorHAnsi" w:eastAsia="宋体" w:hAnsiTheme="minorHAnsi" w:cs="Arial"/>
                <w:b/>
                <w:bCs/>
                <w:color w:val="171717" w:themeColor="background2" w:themeShade="1A"/>
                <w:sz w:val="18"/>
                <w:szCs w:val="18"/>
                <w:lang w:eastAsia="zh-CN"/>
                <w14:cntxtAlts w14:val="0"/>
              </w:rPr>
              <w:t>,080</w:t>
            </w:r>
          </w:p>
        </w:tc>
        <w:tc>
          <w:tcPr>
            <w:tcW w:w="1529" w:type="pct"/>
            <w:shd w:val="clear" w:color="auto" w:fill="auto"/>
            <w:noWrap/>
            <w:vAlign w:val="bottom"/>
          </w:tcPr>
          <w:p w14:paraId="7A9E5984" w14:textId="77777777" w:rsidR="006B085C" w:rsidRPr="000E1C4F" w:rsidRDefault="006B085C" w:rsidP="00761A50">
            <w:pPr>
              <w:spacing w:after="0" w:line="240" w:lineRule="auto"/>
              <w:jc w:val="center"/>
              <w:rPr>
                <w:rFonts w:asciiTheme="minorHAnsi" w:eastAsia="宋体" w:hAnsiTheme="minorHAnsi" w:cs="Arial"/>
                <w:color w:val="auto"/>
                <w:sz w:val="18"/>
                <w:szCs w:val="18"/>
                <w:lang w:eastAsia="zh-CN"/>
                <w14:cntxtAlts w14:val="0"/>
              </w:rPr>
            </w:pPr>
            <w:r w:rsidRPr="000E1C4F">
              <w:rPr>
                <w:rFonts w:asciiTheme="minorHAnsi" w:eastAsia="宋体" w:hAnsiTheme="minorHAnsi" w:cs="Arial"/>
                <w:color w:val="000000"/>
                <w:sz w:val="18"/>
                <w:szCs w:val="18"/>
                <w:lang w:eastAsia="zh-CN"/>
                <w14:cntxtAlts w14:val="0"/>
              </w:rPr>
              <w:t>tCO</w:t>
            </w:r>
            <w:r w:rsidRPr="000E1C4F">
              <w:rPr>
                <w:rFonts w:asciiTheme="minorHAnsi" w:eastAsia="宋体" w:hAnsiTheme="minorHAnsi" w:cs="Arial"/>
                <w:color w:val="000000"/>
                <w:sz w:val="18"/>
                <w:szCs w:val="18"/>
                <w:vertAlign w:val="subscript"/>
                <w:lang w:eastAsia="zh-CN"/>
                <w14:cntxtAlts w14:val="0"/>
              </w:rPr>
              <w:t>2</w:t>
            </w:r>
            <w:r w:rsidRPr="000E1C4F">
              <w:rPr>
                <w:rFonts w:asciiTheme="minorHAnsi" w:eastAsia="宋体" w:hAnsiTheme="minorHAnsi" w:cs="Arial"/>
                <w:color w:val="000000"/>
                <w:sz w:val="18"/>
                <w:szCs w:val="18"/>
                <w:lang w:eastAsia="zh-CN"/>
                <w14:cntxtAlts w14:val="0"/>
              </w:rPr>
              <w:t>e</w:t>
            </w:r>
          </w:p>
        </w:tc>
      </w:tr>
    </w:tbl>
    <w:p w14:paraId="66C30FB9" w14:textId="77777777" w:rsidR="006B085C" w:rsidRPr="00EB1C11" w:rsidRDefault="006B085C" w:rsidP="006B085C">
      <w:pPr>
        <w:spacing w:after="0"/>
        <w:jc w:val="center"/>
        <w:rPr>
          <w:b/>
          <w:bCs/>
          <w:iCs/>
          <w:color w:val="auto"/>
          <w:szCs w:val="22"/>
          <w:lang w:eastAsia="zh-CN"/>
        </w:rPr>
      </w:pPr>
    </w:p>
    <w:p w14:paraId="643F29EF" w14:textId="6EDFA89D" w:rsidR="006B085C" w:rsidRPr="00F34573" w:rsidRDefault="006B085C" w:rsidP="006B085C">
      <w:pPr>
        <w:jc w:val="center"/>
        <w:rPr>
          <w:rFonts w:asciiTheme="majorHAnsi" w:hAnsiTheme="majorHAnsi"/>
          <w:b/>
          <w:bCs/>
          <w:color w:val="auto"/>
          <w:sz w:val="20"/>
          <w:szCs w:val="20"/>
          <w:lang w:eastAsia="zh-CN"/>
        </w:rPr>
      </w:pPr>
      <w:r w:rsidRPr="00F34573">
        <w:rPr>
          <w:rFonts w:asciiTheme="majorHAnsi" w:hAnsiTheme="majorHAnsi" w:hint="eastAsia"/>
          <w:b/>
          <w:bCs/>
          <w:color w:val="auto"/>
          <w:sz w:val="20"/>
          <w:szCs w:val="20"/>
          <w:lang w:eastAsia="zh-CN"/>
        </w:rPr>
        <w:t>T</w:t>
      </w:r>
      <w:r w:rsidRPr="00F34573">
        <w:rPr>
          <w:rFonts w:asciiTheme="majorHAnsi" w:hAnsiTheme="majorHAnsi"/>
          <w:b/>
          <w:bCs/>
          <w:color w:val="auto"/>
          <w:sz w:val="20"/>
          <w:szCs w:val="20"/>
          <w:lang w:eastAsia="zh-CN"/>
        </w:rPr>
        <w:t>able 11 The calculation results of baseline emissions</w:t>
      </w:r>
    </w:p>
    <w:tbl>
      <w:tblPr>
        <w:tblStyle w:val="afffff3"/>
        <w:tblW w:w="0" w:type="auto"/>
        <w:jc w:val="center"/>
        <w:tblLook w:val="04A0" w:firstRow="1" w:lastRow="0" w:firstColumn="1" w:lastColumn="0" w:noHBand="0" w:noVBand="1"/>
      </w:tblPr>
      <w:tblGrid>
        <w:gridCol w:w="2456"/>
        <w:gridCol w:w="2327"/>
        <w:gridCol w:w="2516"/>
        <w:gridCol w:w="2323"/>
      </w:tblGrid>
      <w:tr w:rsidR="006B085C" w:rsidRPr="00F34573" w14:paraId="13A48E4D" w14:textId="77777777" w:rsidTr="00761A50">
        <w:trPr>
          <w:jc w:val="center"/>
        </w:trPr>
        <w:tc>
          <w:tcPr>
            <w:tcW w:w="2456" w:type="dxa"/>
            <w:vAlign w:val="center"/>
          </w:tcPr>
          <w:p w14:paraId="6638AE15" w14:textId="77777777" w:rsidR="006B085C" w:rsidRPr="00F34573" w:rsidRDefault="006B085C" w:rsidP="00761A50">
            <w:pPr>
              <w:jc w:val="center"/>
              <w:rPr>
                <w:rFonts w:asciiTheme="minorHAnsi" w:hAnsiTheme="minorHAnsi"/>
                <w:b/>
                <w:bCs/>
                <w:color w:val="auto"/>
                <w:sz w:val="18"/>
                <w:szCs w:val="18"/>
                <w:lang w:eastAsia="zh-CN"/>
              </w:rPr>
            </w:pPr>
            <w:r w:rsidRPr="00F34573">
              <w:rPr>
                <w:rFonts w:asciiTheme="minorHAnsi" w:hAnsiTheme="minorHAnsi"/>
                <w:b/>
                <w:bCs/>
                <w:color w:val="auto"/>
                <w:sz w:val="18"/>
                <w:szCs w:val="18"/>
                <w:lang w:eastAsia="zh-CN"/>
              </w:rPr>
              <w:lastRenderedPageBreak/>
              <w:t>Period</w:t>
            </w:r>
          </w:p>
        </w:tc>
        <w:tc>
          <w:tcPr>
            <w:tcW w:w="2327" w:type="dxa"/>
            <w:vAlign w:val="center"/>
          </w:tcPr>
          <w:p w14:paraId="277B49ED" w14:textId="77777777" w:rsidR="006B085C" w:rsidRPr="00F34573" w:rsidRDefault="006B085C" w:rsidP="00761A50">
            <w:pPr>
              <w:jc w:val="center"/>
              <w:rPr>
                <w:rFonts w:asciiTheme="minorHAnsi" w:hAnsiTheme="minorHAnsi"/>
                <w:b/>
                <w:bCs/>
                <w:color w:val="auto"/>
                <w:sz w:val="18"/>
                <w:szCs w:val="18"/>
                <w:lang w:eastAsia="zh-CN"/>
              </w:rPr>
            </w:pPr>
            <w:r w:rsidRPr="00F34573">
              <w:rPr>
                <w:rFonts w:asciiTheme="minorHAnsi" w:eastAsia="宋体" w:hAnsiTheme="minorHAnsi" w:cs="Arial"/>
                <w:b/>
                <w:bCs/>
                <w:color w:val="auto"/>
                <w:sz w:val="18"/>
                <w:szCs w:val="18"/>
                <w:lang w:eastAsia="zh-CN"/>
                <w14:cntxtAlts w14:val="0"/>
              </w:rPr>
              <w:t>BE</w:t>
            </w:r>
            <w:r w:rsidRPr="00F34573">
              <w:rPr>
                <w:rFonts w:asciiTheme="minorHAnsi" w:eastAsia="宋体" w:hAnsiTheme="minorHAnsi" w:cs="Arial"/>
                <w:b/>
                <w:bCs/>
                <w:color w:val="auto"/>
                <w:sz w:val="18"/>
                <w:szCs w:val="18"/>
                <w:vertAlign w:val="subscript"/>
                <w:lang w:eastAsia="zh-CN"/>
                <w14:cntxtAlts w14:val="0"/>
              </w:rPr>
              <w:t>CH4</w:t>
            </w:r>
            <w:r w:rsidRPr="00F34573">
              <w:rPr>
                <w:rFonts w:asciiTheme="minorHAnsi" w:eastAsia="宋体" w:hAnsiTheme="minorHAnsi" w:cs="Arial"/>
                <w:color w:val="auto"/>
                <w:sz w:val="18"/>
                <w:szCs w:val="18"/>
                <w:lang w:eastAsia="zh-CN"/>
                <w14:cntxtAlts w14:val="0"/>
              </w:rPr>
              <w:t>(tCO</w:t>
            </w:r>
            <w:r w:rsidRPr="00F34573">
              <w:rPr>
                <w:rFonts w:asciiTheme="minorHAnsi" w:eastAsia="宋体" w:hAnsiTheme="minorHAnsi" w:cs="Arial"/>
                <w:color w:val="auto"/>
                <w:sz w:val="18"/>
                <w:szCs w:val="18"/>
                <w:vertAlign w:val="subscript"/>
                <w:lang w:eastAsia="zh-CN"/>
                <w14:cntxtAlts w14:val="0"/>
              </w:rPr>
              <w:t>2</w:t>
            </w:r>
            <w:r w:rsidRPr="00F34573">
              <w:rPr>
                <w:rFonts w:asciiTheme="minorHAnsi" w:eastAsia="宋体" w:hAnsiTheme="minorHAnsi" w:cs="Arial"/>
                <w:color w:val="auto"/>
                <w:sz w:val="18"/>
                <w:szCs w:val="18"/>
                <w:lang w:eastAsia="zh-CN"/>
                <w14:cntxtAlts w14:val="0"/>
              </w:rPr>
              <w:t>e)</w:t>
            </w:r>
          </w:p>
        </w:tc>
        <w:tc>
          <w:tcPr>
            <w:tcW w:w="2516" w:type="dxa"/>
            <w:vAlign w:val="center"/>
          </w:tcPr>
          <w:p w14:paraId="3FCFCAF6" w14:textId="77777777" w:rsidR="006B085C" w:rsidRPr="00F34573" w:rsidRDefault="006B085C" w:rsidP="00761A50">
            <w:pPr>
              <w:jc w:val="center"/>
              <w:rPr>
                <w:rFonts w:asciiTheme="minorHAnsi" w:hAnsiTheme="minorHAnsi"/>
                <w:b/>
                <w:bCs/>
                <w:color w:val="auto"/>
                <w:sz w:val="18"/>
                <w:szCs w:val="18"/>
                <w:lang w:eastAsia="zh-CN"/>
              </w:rPr>
            </w:pPr>
            <w:r w:rsidRPr="00F34573">
              <w:rPr>
                <w:rFonts w:asciiTheme="minorHAnsi" w:eastAsia="宋体" w:hAnsiTheme="minorHAnsi" w:cs="Arial"/>
                <w:b/>
                <w:bCs/>
                <w:color w:val="auto"/>
                <w:sz w:val="18"/>
                <w:szCs w:val="18"/>
                <w:lang w:eastAsia="zh-CN"/>
                <w14:cntxtAlts w14:val="0"/>
              </w:rPr>
              <w:t>BE</w:t>
            </w:r>
            <w:r w:rsidRPr="00F34573">
              <w:rPr>
                <w:rFonts w:asciiTheme="minorHAnsi" w:eastAsia="宋体" w:hAnsiTheme="minorHAnsi" w:cs="Arial"/>
                <w:b/>
                <w:bCs/>
                <w:color w:val="auto"/>
                <w:sz w:val="18"/>
                <w:szCs w:val="18"/>
                <w:vertAlign w:val="subscript"/>
                <w:lang w:eastAsia="zh-CN"/>
                <w14:cntxtAlts w14:val="0"/>
              </w:rPr>
              <w:t>N2O,y</w:t>
            </w:r>
            <w:r w:rsidRPr="00F34573">
              <w:rPr>
                <w:rFonts w:asciiTheme="minorHAnsi" w:eastAsia="宋体" w:hAnsiTheme="minorHAnsi" w:cs="Arial"/>
                <w:color w:val="auto"/>
                <w:sz w:val="18"/>
                <w:szCs w:val="18"/>
                <w:lang w:eastAsia="zh-CN"/>
                <w14:cntxtAlts w14:val="0"/>
              </w:rPr>
              <w:t>(tCO</w:t>
            </w:r>
            <w:r w:rsidRPr="00F34573">
              <w:rPr>
                <w:rFonts w:asciiTheme="minorHAnsi" w:eastAsia="宋体" w:hAnsiTheme="minorHAnsi" w:cs="Arial"/>
                <w:color w:val="auto"/>
                <w:sz w:val="18"/>
                <w:szCs w:val="18"/>
                <w:vertAlign w:val="subscript"/>
                <w:lang w:eastAsia="zh-CN"/>
                <w14:cntxtAlts w14:val="0"/>
              </w:rPr>
              <w:t>2</w:t>
            </w:r>
            <w:r w:rsidRPr="00F34573">
              <w:rPr>
                <w:rFonts w:asciiTheme="minorHAnsi" w:eastAsia="宋体" w:hAnsiTheme="minorHAnsi" w:cs="Arial"/>
                <w:color w:val="auto"/>
                <w:sz w:val="18"/>
                <w:szCs w:val="18"/>
                <w:lang w:eastAsia="zh-CN"/>
                <w14:cntxtAlts w14:val="0"/>
              </w:rPr>
              <w:t>e)</w:t>
            </w:r>
          </w:p>
        </w:tc>
        <w:tc>
          <w:tcPr>
            <w:tcW w:w="2323" w:type="dxa"/>
            <w:vAlign w:val="center"/>
          </w:tcPr>
          <w:p w14:paraId="21AA0C3F" w14:textId="77777777" w:rsidR="006B085C" w:rsidRPr="00F34573" w:rsidRDefault="006B085C" w:rsidP="00761A50">
            <w:pPr>
              <w:jc w:val="center"/>
              <w:rPr>
                <w:rFonts w:asciiTheme="minorHAnsi" w:eastAsia="宋体" w:hAnsiTheme="minorHAnsi" w:cs="Arial"/>
                <w:color w:val="auto"/>
                <w:sz w:val="18"/>
                <w:szCs w:val="18"/>
                <w:lang w:eastAsia="zh-CN"/>
                <w14:cntxtAlts w14:val="0"/>
              </w:rPr>
            </w:pPr>
            <w:r w:rsidRPr="00F34573">
              <w:rPr>
                <w:rFonts w:asciiTheme="minorHAnsi" w:hAnsiTheme="minorHAnsi"/>
                <w:b/>
                <w:bCs/>
                <w:color w:val="auto"/>
                <w:sz w:val="18"/>
                <w:szCs w:val="18"/>
                <w:lang w:eastAsia="zh-CN"/>
              </w:rPr>
              <w:t>BE</w:t>
            </w:r>
            <w:r w:rsidRPr="00F34573">
              <w:rPr>
                <w:rFonts w:asciiTheme="minorHAnsi" w:hAnsiTheme="minorHAnsi"/>
                <w:b/>
                <w:bCs/>
                <w:color w:val="auto"/>
                <w:sz w:val="18"/>
                <w:szCs w:val="18"/>
                <w:vertAlign w:val="subscript"/>
                <w:lang w:eastAsia="zh-CN"/>
              </w:rPr>
              <w:t>y</w:t>
            </w:r>
            <w:r w:rsidRPr="00F34573">
              <w:rPr>
                <w:rFonts w:asciiTheme="minorHAnsi" w:eastAsia="宋体" w:hAnsiTheme="minorHAnsi" w:cs="Arial"/>
                <w:b/>
                <w:bCs/>
                <w:color w:val="auto"/>
                <w:sz w:val="18"/>
                <w:szCs w:val="18"/>
                <w:lang w:eastAsia="zh-CN"/>
                <w14:cntxtAlts w14:val="0"/>
              </w:rPr>
              <w:t>(</w:t>
            </w:r>
            <w:r w:rsidRPr="00F34573">
              <w:rPr>
                <w:rFonts w:asciiTheme="minorHAnsi" w:eastAsia="宋体" w:hAnsiTheme="minorHAnsi" w:cs="Arial"/>
                <w:color w:val="auto"/>
                <w:sz w:val="18"/>
                <w:szCs w:val="18"/>
                <w:lang w:eastAsia="zh-CN"/>
                <w14:cntxtAlts w14:val="0"/>
              </w:rPr>
              <w:t>tCO</w:t>
            </w:r>
            <w:r w:rsidRPr="00F34573">
              <w:rPr>
                <w:rFonts w:asciiTheme="minorHAnsi" w:eastAsia="宋体" w:hAnsiTheme="minorHAnsi" w:cs="Arial"/>
                <w:color w:val="auto"/>
                <w:sz w:val="18"/>
                <w:szCs w:val="18"/>
                <w:vertAlign w:val="subscript"/>
                <w:lang w:eastAsia="zh-CN"/>
                <w14:cntxtAlts w14:val="0"/>
              </w:rPr>
              <w:t>2</w:t>
            </w:r>
            <w:r w:rsidRPr="00F34573">
              <w:rPr>
                <w:rFonts w:asciiTheme="minorHAnsi" w:eastAsia="宋体" w:hAnsiTheme="minorHAnsi" w:cs="Arial"/>
                <w:color w:val="auto"/>
                <w:sz w:val="18"/>
                <w:szCs w:val="18"/>
                <w:lang w:eastAsia="zh-CN"/>
                <w14:cntxtAlts w14:val="0"/>
              </w:rPr>
              <w:t>e)</w:t>
            </w:r>
          </w:p>
        </w:tc>
      </w:tr>
      <w:tr w:rsidR="004619C4" w:rsidRPr="00F34573" w14:paraId="1B07B6E8" w14:textId="77777777" w:rsidTr="00761A50">
        <w:trPr>
          <w:jc w:val="center"/>
        </w:trPr>
        <w:tc>
          <w:tcPr>
            <w:tcW w:w="2456" w:type="dxa"/>
            <w:shd w:val="clear" w:color="auto" w:fill="auto"/>
            <w:vAlign w:val="center"/>
          </w:tcPr>
          <w:p w14:paraId="7893BE0E" w14:textId="77777777" w:rsidR="004619C4" w:rsidRPr="00F34573" w:rsidRDefault="004619C4" w:rsidP="004619C4">
            <w:pPr>
              <w:jc w:val="center"/>
              <w:rPr>
                <w:rFonts w:asciiTheme="majorHAnsi" w:hAnsiTheme="majorHAnsi"/>
                <w:color w:val="auto"/>
                <w:sz w:val="18"/>
                <w:szCs w:val="18"/>
                <w:lang w:eastAsia="zh-CN"/>
              </w:rPr>
            </w:pPr>
            <w:r>
              <w:rPr>
                <w:rFonts w:asciiTheme="minorHAnsi" w:eastAsia="宋体" w:hAnsiTheme="minorHAnsi" w:cs="Arial"/>
                <w:color w:val="auto"/>
                <w:sz w:val="18"/>
                <w:szCs w:val="18"/>
                <w:lang w:eastAsia="zh-CN"/>
                <w14:cntxtAlts w14:val="0"/>
              </w:rPr>
              <w:t>20/01/2021</w:t>
            </w:r>
            <w:r w:rsidRPr="00F34573">
              <w:rPr>
                <w:rFonts w:asciiTheme="minorHAnsi" w:eastAsia="宋体" w:hAnsiTheme="minorHAnsi" w:cs="Arial"/>
                <w:color w:val="auto"/>
                <w:sz w:val="18"/>
                <w:szCs w:val="18"/>
                <w:lang w:eastAsia="zh-CN"/>
                <w14:cntxtAlts w14:val="0"/>
              </w:rPr>
              <w:t>-31/12/2021</w:t>
            </w:r>
          </w:p>
        </w:tc>
        <w:tc>
          <w:tcPr>
            <w:tcW w:w="2327" w:type="dxa"/>
            <w:shd w:val="clear" w:color="auto" w:fill="auto"/>
            <w:vAlign w:val="bottom"/>
          </w:tcPr>
          <w:p w14:paraId="56EF0BBB" w14:textId="6660EAD2" w:rsidR="004619C4" w:rsidRPr="00F34573" w:rsidRDefault="004619C4" w:rsidP="004619C4">
            <w:pPr>
              <w:jc w:val="center"/>
              <w:rPr>
                <w:rFonts w:asciiTheme="majorHAnsi" w:hAnsiTheme="majorHAnsi"/>
                <w:color w:val="auto"/>
                <w:sz w:val="18"/>
                <w:szCs w:val="18"/>
                <w:lang w:eastAsia="zh-CN"/>
              </w:rPr>
            </w:pPr>
            <w:r>
              <w:rPr>
                <w:rFonts w:asciiTheme="minorHAnsi" w:eastAsia="宋体" w:hAnsiTheme="minorHAnsi" w:cs="Arial" w:hint="eastAsia"/>
                <w:color w:val="auto"/>
                <w:sz w:val="18"/>
                <w:szCs w:val="18"/>
                <w:lang w:eastAsia="zh-CN"/>
                <w14:cntxtAlts w14:val="0"/>
              </w:rPr>
              <w:t>2</w:t>
            </w:r>
            <w:r>
              <w:rPr>
                <w:rFonts w:asciiTheme="minorHAnsi" w:eastAsia="宋体" w:hAnsiTheme="minorHAnsi" w:cs="Arial"/>
                <w:color w:val="auto"/>
                <w:sz w:val="18"/>
                <w:szCs w:val="18"/>
                <w:lang w:eastAsia="zh-CN"/>
                <w14:cntxtAlts w14:val="0"/>
              </w:rPr>
              <w:t>36,176</w:t>
            </w:r>
          </w:p>
        </w:tc>
        <w:tc>
          <w:tcPr>
            <w:tcW w:w="2516" w:type="dxa"/>
            <w:shd w:val="clear" w:color="auto" w:fill="auto"/>
            <w:vAlign w:val="bottom"/>
          </w:tcPr>
          <w:p w14:paraId="2BA1ED76" w14:textId="01FD3E55" w:rsidR="004619C4" w:rsidRPr="00F34573" w:rsidRDefault="004619C4" w:rsidP="004619C4">
            <w:pPr>
              <w:jc w:val="center"/>
              <w:rPr>
                <w:rFonts w:asciiTheme="majorHAnsi" w:hAnsiTheme="majorHAnsi"/>
                <w:color w:val="auto"/>
                <w:sz w:val="18"/>
                <w:szCs w:val="18"/>
                <w:lang w:eastAsia="zh-CN"/>
              </w:rPr>
            </w:pPr>
            <w:r>
              <w:rPr>
                <w:rFonts w:asciiTheme="minorHAnsi" w:eastAsia="宋体" w:hAnsiTheme="minorHAnsi" w:cs="Arial" w:hint="eastAsia"/>
                <w:color w:val="auto"/>
                <w:sz w:val="18"/>
                <w:szCs w:val="18"/>
                <w:lang w:eastAsia="zh-CN"/>
                <w14:cntxtAlts w14:val="0"/>
              </w:rPr>
              <w:t>3</w:t>
            </w:r>
            <w:r>
              <w:rPr>
                <w:rFonts w:asciiTheme="minorHAnsi" w:eastAsia="宋体" w:hAnsiTheme="minorHAnsi" w:cs="Arial"/>
                <w:color w:val="auto"/>
                <w:sz w:val="18"/>
                <w:szCs w:val="18"/>
                <w:lang w:eastAsia="zh-CN"/>
                <w14:cntxtAlts w14:val="0"/>
              </w:rPr>
              <w:t>,238</w:t>
            </w:r>
          </w:p>
        </w:tc>
        <w:tc>
          <w:tcPr>
            <w:tcW w:w="2323" w:type="dxa"/>
            <w:shd w:val="clear" w:color="auto" w:fill="auto"/>
            <w:vAlign w:val="bottom"/>
          </w:tcPr>
          <w:p w14:paraId="7E1F8A40" w14:textId="7443F455" w:rsidR="004619C4" w:rsidRPr="004619C4" w:rsidRDefault="004619C4" w:rsidP="004619C4">
            <w:pPr>
              <w:jc w:val="center"/>
              <w:rPr>
                <w:rFonts w:asciiTheme="minorHAnsi" w:eastAsia="宋体" w:hAnsiTheme="minorHAnsi" w:cs="Arial"/>
                <w:color w:val="auto"/>
                <w:sz w:val="18"/>
                <w:szCs w:val="18"/>
                <w:lang w:eastAsia="zh-CN"/>
                <w14:cntxtAlts w14:val="0"/>
              </w:rPr>
            </w:pPr>
            <w:r w:rsidRPr="004619C4">
              <w:rPr>
                <w:rFonts w:asciiTheme="minorHAnsi" w:eastAsia="宋体" w:hAnsiTheme="minorHAnsi" w:cs="Arial"/>
                <w:color w:val="auto"/>
                <w:sz w:val="18"/>
                <w:szCs w:val="18"/>
                <w:lang w:eastAsia="zh-CN"/>
                <w14:cntxtAlts w14:val="0"/>
              </w:rPr>
              <w:t xml:space="preserve">239,414 </w:t>
            </w:r>
          </w:p>
        </w:tc>
      </w:tr>
      <w:tr w:rsidR="004619C4" w:rsidRPr="00F34573" w14:paraId="7997C9F1" w14:textId="77777777" w:rsidTr="00761A50">
        <w:trPr>
          <w:jc w:val="center"/>
        </w:trPr>
        <w:tc>
          <w:tcPr>
            <w:tcW w:w="2456" w:type="dxa"/>
            <w:shd w:val="clear" w:color="auto" w:fill="auto"/>
            <w:vAlign w:val="center"/>
          </w:tcPr>
          <w:p w14:paraId="1200AD4A" w14:textId="77777777" w:rsidR="004619C4" w:rsidRPr="00F34573" w:rsidRDefault="004619C4" w:rsidP="004619C4">
            <w:pPr>
              <w:jc w:val="center"/>
              <w:rPr>
                <w:rFonts w:asciiTheme="majorHAnsi" w:hAnsiTheme="majorHAnsi"/>
                <w:color w:val="auto"/>
                <w:sz w:val="18"/>
                <w:szCs w:val="18"/>
                <w:lang w:eastAsia="zh-CN"/>
              </w:rPr>
            </w:pPr>
            <w:r w:rsidRPr="00F34573">
              <w:rPr>
                <w:rFonts w:asciiTheme="minorHAnsi" w:eastAsia="宋体" w:hAnsiTheme="minorHAnsi" w:cs="Arial"/>
                <w:color w:val="auto"/>
                <w:sz w:val="18"/>
                <w:szCs w:val="18"/>
                <w:lang w:eastAsia="zh-CN"/>
                <w14:cntxtAlts w14:val="0"/>
              </w:rPr>
              <w:t>01/01/2022-31/03/2022</w:t>
            </w:r>
          </w:p>
        </w:tc>
        <w:tc>
          <w:tcPr>
            <w:tcW w:w="2327" w:type="dxa"/>
            <w:shd w:val="clear" w:color="auto" w:fill="auto"/>
            <w:vAlign w:val="bottom"/>
          </w:tcPr>
          <w:p w14:paraId="3F049C8A" w14:textId="2F1D76BF" w:rsidR="004619C4" w:rsidRPr="00F34573" w:rsidRDefault="004619C4" w:rsidP="004619C4">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6</w:t>
            </w:r>
            <w:r>
              <w:rPr>
                <w:rFonts w:asciiTheme="minorHAnsi" w:eastAsia="宋体" w:hAnsiTheme="minorHAnsi" w:cs="Arial"/>
                <w:color w:val="auto"/>
                <w:sz w:val="18"/>
                <w:szCs w:val="18"/>
                <w:lang w:eastAsia="zh-CN"/>
                <w14:cntxtAlts w14:val="0"/>
              </w:rPr>
              <w:t>1,514</w:t>
            </w:r>
          </w:p>
        </w:tc>
        <w:tc>
          <w:tcPr>
            <w:tcW w:w="2516" w:type="dxa"/>
            <w:shd w:val="clear" w:color="auto" w:fill="auto"/>
            <w:vAlign w:val="bottom"/>
          </w:tcPr>
          <w:p w14:paraId="2EF63DDD" w14:textId="6B4CF83A" w:rsidR="004619C4" w:rsidRPr="00F34573" w:rsidRDefault="004619C4" w:rsidP="004619C4">
            <w:pPr>
              <w:jc w:val="center"/>
              <w:rPr>
                <w:rFonts w:asciiTheme="minorHAnsi" w:eastAsia="宋体" w:hAnsiTheme="minorHAnsi" w:cs="Arial"/>
                <w:color w:val="auto"/>
                <w:sz w:val="18"/>
                <w:szCs w:val="18"/>
                <w:lang w:eastAsia="zh-CN"/>
                <w14:cntxtAlts w14:val="0"/>
              </w:rPr>
            </w:pPr>
            <w:r>
              <w:rPr>
                <w:rFonts w:asciiTheme="minorHAnsi" w:eastAsia="宋体" w:hAnsiTheme="minorHAnsi" w:cs="Arial" w:hint="eastAsia"/>
                <w:color w:val="auto"/>
                <w:sz w:val="18"/>
                <w:szCs w:val="18"/>
                <w:lang w:eastAsia="zh-CN"/>
                <w14:cntxtAlts w14:val="0"/>
              </w:rPr>
              <w:t>8</w:t>
            </w:r>
            <w:r>
              <w:rPr>
                <w:rFonts w:asciiTheme="minorHAnsi" w:eastAsia="宋体" w:hAnsiTheme="minorHAnsi" w:cs="Arial"/>
                <w:color w:val="auto"/>
                <w:sz w:val="18"/>
                <w:szCs w:val="18"/>
                <w:lang w:eastAsia="zh-CN"/>
                <w14:cntxtAlts w14:val="0"/>
              </w:rPr>
              <w:t>42</w:t>
            </w:r>
          </w:p>
        </w:tc>
        <w:tc>
          <w:tcPr>
            <w:tcW w:w="2323" w:type="dxa"/>
            <w:shd w:val="clear" w:color="auto" w:fill="auto"/>
            <w:vAlign w:val="bottom"/>
          </w:tcPr>
          <w:p w14:paraId="37B0180F" w14:textId="6E0148A7" w:rsidR="004619C4" w:rsidRPr="004619C4" w:rsidRDefault="004619C4" w:rsidP="004619C4">
            <w:pPr>
              <w:jc w:val="center"/>
              <w:rPr>
                <w:rFonts w:asciiTheme="minorHAnsi" w:eastAsia="宋体" w:hAnsiTheme="minorHAnsi" w:cs="Arial"/>
                <w:color w:val="auto"/>
                <w:sz w:val="18"/>
                <w:szCs w:val="18"/>
                <w:lang w:eastAsia="zh-CN"/>
                <w14:cntxtAlts w14:val="0"/>
              </w:rPr>
            </w:pPr>
            <w:r w:rsidRPr="004619C4">
              <w:rPr>
                <w:rFonts w:asciiTheme="minorHAnsi" w:eastAsia="宋体" w:hAnsiTheme="minorHAnsi" w:cs="Arial"/>
                <w:color w:val="auto"/>
                <w:sz w:val="18"/>
                <w:szCs w:val="18"/>
                <w:lang w:eastAsia="zh-CN"/>
                <w14:cntxtAlts w14:val="0"/>
              </w:rPr>
              <w:t xml:space="preserve">62,356 </w:t>
            </w:r>
          </w:p>
        </w:tc>
      </w:tr>
      <w:tr w:rsidR="004619C4" w:rsidRPr="00F34573" w14:paraId="3FC171AE" w14:textId="77777777" w:rsidTr="00761A50">
        <w:trPr>
          <w:jc w:val="center"/>
        </w:trPr>
        <w:tc>
          <w:tcPr>
            <w:tcW w:w="2456" w:type="dxa"/>
            <w:vAlign w:val="center"/>
          </w:tcPr>
          <w:p w14:paraId="4F2B223A" w14:textId="77777777" w:rsidR="004619C4" w:rsidRPr="00F34573" w:rsidRDefault="004619C4" w:rsidP="004619C4">
            <w:pPr>
              <w:jc w:val="center"/>
              <w:rPr>
                <w:rFonts w:asciiTheme="majorHAnsi" w:hAnsiTheme="majorHAnsi"/>
                <w:color w:val="auto"/>
                <w:sz w:val="18"/>
                <w:szCs w:val="18"/>
                <w:lang w:eastAsia="zh-CN"/>
              </w:rPr>
            </w:pPr>
            <w:r w:rsidRPr="00F34573">
              <w:rPr>
                <w:rFonts w:asciiTheme="majorHAnsi" w:hAnsiTheme="majorHAnsi"/>
                <w:color w:val="auto"/>
                <w:sz w:val="18"/>
                <w:szCs w:val="18"/>
                <w:lang w:eastAsia="zh-CN"/>
              </w:rPr>
              <w:t>1</w:t>
            </w:r>
            <w:r w:rsidRPr="00F34573">
              <w:rPr>
                <w:rFonts w:asciiTheme="majorHAnsi" w:hAnsiTheme="majorHAnsi"/>
                <w:color w:val="auto"/>
                <w:sz w:val="18"/>
                <w:szCs w:val="18"/>
                <w:vertAlign w:val="superscript"/>
                <w:lang w:eastAsia="zh-CN"/>
              </w:rPr>
              <w:t>st</w:t>
            </w:r>
            <w:r w:rsidRPr="00F34573">
              <w:rPr>
                <w:rFonts w:asciiTheme="majorHAnsi" w:hAnsiTheme="majorHAnsi"/>
                <w:color w:val="auto"/>
                <w:sz w:val="18"/>
                <w:szCs w:val="18"/>
                <w:lang w:eastAsia="zh-CN"/>
              </w:rPr>
              <w:t xml:space="preserve"> monitoring period</w:t>
            </w:r>
          </w:p>
        </w:tc>
        <w:tc>
          <w:tcPr>
            <w:tcW w:w="2327" w:type="dxa"/>
            <w:shd w:val="clear" w:color="auto" w:fill="FFFFFF" w:themeFill="background1"/>
            <w:vAlign w:val="bottom"/>
          </w:tcPr>
          <w:p w14:paraId="44CCF8B1" w14:textId="18614BEA" w:rsidR="004619C4" w:rsidRPr="00F34573" w:rsidRDefault="004619C4" w:rsidP="004619C4">
            <w:pPr>
              <w:jc w:val="center"/>
              <w:rPr>
                <w:rFonts w:asciiTheme="majorHAnsi" w:hAnsiTheme="majorHAnsi"/>
                <w:b/>
                <w:bCs/>
                <w:color w:val="auto"/>
                <w:sz w:val="18"/>
                <w:szCs w:val="18"/>
                <w:lang w:eastAsia="zh-CN"/>
              </w:rPr>
            </w:pPr>
            <w:r>
              <w:rPr>
                <w:rFonts w:asciiTheme="minorHAnsi" w:eastAsia="宋体" w:hAnsiTheme="minorHAnsi" w:cs="Arial" w:hint="eastAsia"/>
                <w:b/>
                <w:bCs/>
                <w:color w:val="auto"/>
                <w:sz w:val="18"/>
                <w:szCs w:val="18"/>
                <w:lang w:eastAsia="zh-CN"/>
                <w14:cntxtAlts w14:val="0"/>
              </w:rPr>
              <w:t>2</w:t>
            </w:r>
            <w:r>
              <w:rPr>
                <w:rFonts w:asciiTheme="minorHAnsi" w:eastAsia="宋体" w:hAnsiTheme="minorHAnsi" w:cs="Arial"/>
                <w:b/>
                <w:bCs/>
                <w:color w:val="auto"/>
                <w:sz w:val="18"/>
                <w:szCs w:val="18"/>
                <w:lang w:eastAsia="zh-CN"/>
                <w14:cntxtAlts w14:val="0"/>
              </w:rPr>
              <w:t>97,690</w:t>
            </w:r>
          </w:p>
        </w:tc>
        <w:tc>
          <w:tcPr>
            <w:tcW w:w="2516" w:type="dxa"/>
            <w:shd w:val="clear" w:color="auto" w:fill="auto"/>
            <w:vAlign w:val="center"/>
          </w:tcPr>
          <w:p w14:paraId="066D6E2E" w14:textId="02DBAF81" w:rsidR="004619C4" w:rsidRPr="00F34573" w:rsidRDefault="004619C4" w:rsidP="004619C4">
            <w:pPr>
              <w:jc w:val="center"/>
              <w:rPr>
                <w:rFonts w:asciiTheme="majorHAnsi" w:hAnsiTheme="majorHAnsi"/>
                <w:b/>
                <w:bCs/>
                <w:color w:val="auto"/>
                <w:sz w:val="18"/>
                <w:szCs w:val="18"/>
                <w:lang w:eastAsia="zh-CN"/>
              </w:rPr>
            </w:pPr>
            <w:r>
              <w:rPr>
                <w:rFonts w:asciiTheme="minorHAnsi" w:eastAsia="宋体" w:hAnsiTheme="minorHAnsi" w:cs="Arial" w:hint="eastAsia"/>
                <w:b/>
                <w:bCs/>
                <w:color w:val="171717" w:themeColor="background2" w:themeShade="1A"/>
                <w:sz w:val="18"/>
                <w:szCs w:val="18"/>
                <w:lang w:eastAsia="zh-CN"/>
                <w14:cntxtAlts w14:val="0"/>
              </w:rPr>
              <w:t>4</w:t>
            </w:r>
            <w:r>
              <w:rPr>
                <w:rFonts w:asciiTheme="minorHAnsi" w:eastAsia="宋体" w:hAnsiTheme="minorHAnsi" w:cs="Arial"/>
                <w:b/>
                <w:bCs/>
                <w:color w:val="171717" w:themeColor="background2" w:themeShade="1A"/>
                <w:sz w:val="18"/>
                <w:szCs w:val="18"/>
                <w:lang w:eastAsia="zh-CN"/>
                <w14:cntxtAlts w14:val="0"/>
              </w:rPr>
              <w:t>,080</w:t>
            </w:r>
          </w:p>
        </w:tc>
        <w:tc>
          <w:tcPr>
            <w:tcW w:w="2323" w:type="dxa"/>
            <w:shd w:val="clear" w:color="auto" w:fill="auto"/>
            <w:vAlign w:val="bottom"/>
          </w:tcPr>
          <w:p w14:paraId="2F287FF4" w14:textId="424D1E89" w:rsidR="004619C4" w:rsidRPr="004619C4" w:rsidRDefault="004619C4" w:rsidP="004619C4">
            <w:pPr>
              <w:jc w:val="center"/>
              <w:rPr>
                <w:rFonts w:asciiTheme="minorHAnsi" w:eastAsia="宋体" w:hAnsiTheme="minorHAnsi" w:cs="Arial"/>
                <w:b/>
                <w:bCs/>
                <w:color w:val="auto"/>
                <w:sz w:val="18"/>
                <w:szCs w:val="18"/>
                <w:lang w:eastAsia="zh-CN"/>
                <w14:cntxtAlts w14:val="0"/>
              </w:rPr>
            </w:pPr>
            <w:r w:rsidRPr="004619C4">
              <w:rPr>
                <w:rFonts w:asciiTheme="minorHAnsi" w:eastAsia="宋体" w:hAnsiTheme="minorHAnsi" w:cs="Arial"/>
                <w:b/>
                <w:bCs/>
                <w:color w:val="auto"/>
                <w:sz w:val="18"/>
                <w:szCs w:val="18"/>
                <w:lang w:eastAsia="zh-CN"/>
                <w14:cntxtAlts w14:val="0"/>
              </w:rPr>
              <w:t xml:space="preserve">301,770 </w:t>
            </w:r>
          </w:p>
        </w:tc>
      </w:tr>
    </w:tbl>
    <w:p w14:paraId="7B330955" w14:textId="77777777" w:rsidR="006B085C" w:rsidRDefault="006B085C" w:rsidP="006B085C">
      <w:pPr>
        <w:jc w:val="center"/>
        <w:rPr>
          <w:rFonts w:asciiTheme="majorHAnsi" w:hAnsiTheme="majorHAnsi"/>
          <w:b/>
          <w:bCs/>
          <w:szCs w:val="22"/>
          <w:lang w:eastAsia="zh-CN"/>
        </w:rPr>
      </w:pPr>
    </w:p>
    <w:p w14:paraId="7CD05027" w14:textId="5DABD248" w:rsidR="006B085C" w:rsidRPr="00F34573" w:rsidRDefault="00883628" w:rsidP="00F34573">
      <w:pPr>
        <w:spacing w:after="0"/>
        <w:rPr>
          <w:b/>
          <w:bCs/>
          <w:color w:val="auto"/>
          <w:sz w:val="20"/>
          <w:szCs w:val="20"/>
          <w:lang w:eastAsia="zh-CN"/>
        </w:rPr>
      </w:pPr>
      <w:r w:rsidRPr="00883628">
        <w:rPr>
          <w:b/>
          <w:bCs/>
          <w:color w:val="auto"/>
          <w:sz w:val="20"/>
          <w:szCs w:val="20"/>
          <w:lang w:eastAsia="zh-CN"/>
        </w:rPr>
        <w:t>Project emission</w:t>
      </w:r>
    </w:p>
    <w:p w14:paraId="2BF4BF0F" w14:textId="564E4083" w:rsidR="00D36157" w:rsidRPr="00F34573" w:rsidRDefault="00D36157" w:rsidP="00F34573">
      <w:pPr>
        <w:spacing w:after="0"/>
        <w:jc w:val="both"/>
        <w:rPr>
          <w:rFonts w:asciiTheme="majorHAnsi" w:hAnsiTheme="majorHAnsi"/>
          <w:color w:val="auto"/>
          <w:sz w:val="20"/>
          <w:szCs w:val="20"/>
          <w:lang w:val="en-GB" w:eastAsia="zh-CN"/>
        </w:rPr>
      </w:pPr>
      <w:r w:rsidRPr="00F34573">
        <w:rPr>
          <w:rFonts w:asciiTheme="majorHAnsi" w:hAnsiTheme="majorHAnsi"/>
          <w:color w:val="auto"/>
          <w:sz w:val="20"/>
          <w:szCs w:val="20"/>
          <w:lang w:val="en-GB" w:eastAsia="zh-CN"/>
        </w:rPr>
        <w:t>As per section B.6 of the PDD, project emissions can be calculated as follows,</w:t>
      </w:r>
    </w:p>
    <w:p w14:paraId="4679CA08" w14:textId="0C24ED7D" w:rsidR="00D36157" w:rsidRPr="00F34573" w:rsidRDefault="00D36157" w:rsidP="00F34573">
      <w:pPr>
        <w:spacing w:after="0"/>
        <w:jc w:val="both"/>
        <w:rPr>
          <w:color w:val="auto"/>
        </w:rPr>
      </w:pPr>
    </w:p>
    <w:p w14:paraId="40746F29" w14:textId="615D04B5" w:rsidR="00D36157" w:rsidRDefault="00000000" w:rsidP="00D361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D36157" w:rsidRPr="003167C5">
        <w:rPr>
          <w:rFonts w:hint="eastAsia"/>
          <w:color w:val="auto"/>
          <w:sz w:val="20"/>
          <w:szCs w:val="20"/>
          <w:lang w:eastAsia="zh-CN"/>
        </w:rPr>
        <w:t xml:space="preserve"> </w:t>
      </w:r>
      <w:r w:rsidR="00D36157" w:rsidRPr="003167C5">
        <w:rPr>
          <w:color w:val="auto"/>
          <w:sz w:val="20"/>
          <w:szCs w:val="20"/>
          <w:lang w:eastAsia="zh-CN"/>
        </w:rPr>
        <w:t xml:space="preserve">           (Equation 1</w:t>
      </w:r>
      <w:r w:rsidR="0010095E">
        <w:rPr>
          <w:color w:val="auto"/>
          <w:sz w:val="20"/>
          <w:szCs w:val="20"/>
          <w:lang w:eastAsia="zh-CN"/>
        </w:rPr>
        <w:t>1</w:t>
      </w:r>
      <w:r w:rsidR="00D36157" w:rsidRPr="003167C5">
        <w:rPr>
          <w:color w:val="auto"/>
          <w:sz w:val="20"/>
          <w:szCs w:val="20"/>
          <w:lang w:eastAsia="zh-CN"/>
        </w:rPr>
        <w:t>)</w:t>
      </w:r>
    </w:p>
    <w:p w14:paraId="3E6BF182"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DD4E57" w:rsidRPr="000411FB" w14:paraId="2A89AE30" w14:textId="77777777" w:rsidTr="00C90627">
        <w:tc>
          <w:tcPr>
            <w:tcW w:w="988" w:type="dxa"/>
            <w:vAlign w:val="center"/>
          </w:tcPr>
          <w:p w14:paraId="4E1CDBEC"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rFonts w:hint="eastAsia"/>
                <w:color w:val="auto"/>
                <w:sz w:val="18"/>
                <w:szCs w:val="18"/>
                <w:vertAlign w:val="subscript"/>
                <w:lang w:eastAsia="zh-CN"/>
              </w:rPr>
              <w:t>y</w:t>
            </w:r>
          </w:p>
        </w:tc>
        <w:tc>
          <w:tcPr>
            <w:tcW w:w="8634" w:type="dxa"/>
            <w:vAlign w:val="center"/>
          </w:tcPr>
          <w:p w14:paraId="442DC274" w14:textId="77777777" w:rsidR="00DD4E57" w:rsidRPr="000411FB" w:rsidRDefault="00DD4E57" w:rsidP="00C90627">
            <w:pPr>
              <w:jc w:val="both"/>
              <w:rPr>
                <w:color w:val="auto"/>
                <w:sz w:val="18"/>
                <w:szCs w:val="18"/>
                <w:lang w:eastAsia="zh-CN"/>
              </w:rPr>
            </w:pPr>
            <w:r w:rsidRPr="000411FB">
              <w:rPr>
                <w:color w:val="auto"/>
                <w:sz w:val="18"/>
                <w:szCs w:val="18"/>
                <w:lang w:eastAsia="zh-CN"/>
              </w:rPr>
              <w:t>Project emissions in year y</w:t>
            </w:r>
          </w:p>
        </w:tc>
      </w:tr>
      <w:tr w:rsidR="00DD4E57" w:rsidRPr="000411FB" w14:paraId="2BEA4C7E" w14:textId="77777777" w:rsidTr="00C90627">
        <w:tc>
          <w:tcPr>
            <w:tcW w:w="988" w:type="dxa"/>
            <w:vAlign w:val="center"/>
          </w:tcPr>
          <w:p w14:paraId="7EEC3D4D"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AD,y</w:t>
            </w:r>
          </w:p>
        </w:tc>
        <w:tc>
          <w:tcPr>
            <w:tcW w:w="8634" w:type="dxa"/>
            <w:vAlign w:val="center"/>
          </w:tcPr>
          <w:p w14:paraId="47F8B952"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emissions associated with the anaerobic digester in year y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e/yr) </w:t>
            </w:r>
          </w:p>
        </w:tc>
      </w:tr>
      <w:tr w:rsidR="00DD4E57" w:rsidRPr="000411FB" w14:paraId="4966FDE5" w14:textId="77777777" w:rsidTr="00C90627">
        <w:tc>
          <w:tcPr>
            <w:tcW w:w="988" w:type="dxa"/>
            <w:vAlign w:val="center"/>
          </w:tcPr>
          <w:p w14:paraId="56853F1C"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Aer,y</w:t>
            </w:r>
          </w:p>
        </w:tc>
        <w:tc>
          <w:tcPr>
            <w:tcW w:w="8634" w:type="dxa"/>
            <w:vAlign w:val="center"/>
          </w:tcPr>
          <w:p w14:paraId="50D2FDFF"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CH</w:t>
            </w:r>
            <w:r w:rsidRPr="000411FB">
              <w:rPr>
                <w:rFonts w:cs="Times New Roman (Body CS)"/>
                <w:color w:val="auto"/>
                <w:sz w:val="18"/>
                <w:szCs w:val="18"/>
                <w:vertAlign w:val="subscript"/>
                <w:lang w:val="en-US" w:eastAsia="zh-CN"/>
                <w14:cntxtAlts/>
              </w:rPr>
              <w:t>4</w:t>
            </w:r>
            <w:r w:rsidRPr="000411FB">
              <w:rPr>
                <w:rFonts w:cs="Times New Roman (Body CS)"/>
                <w:color w:val="auto"/>
                <w:sz w:val="18"/>
                <w:szCs w:val="18"/>
                <w:lang w:val="en-US" w:eastAsia="zh-CN"/>
                <w14:cntxtAlts/>
              </w:rPr>
              <w:t xml:space="preserve"> emissions from aerobic AWMS treatment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e/yr) </w:t>
            </w:r>
          </w:p>
        </w:tc>
      </w:tr>
      <w:tr w:rsidR="00DD4E57" w:rsidRPr="000411FB" w14:paraId="523BE6F2" w14:textId="77777777" w:rsidTr="00C90627">
        <w:tc>
          <w:tcPr>
            <w:tcW w:w="988" w:type="dxa"/>
            <w:vAlign w:val="center"/>
          </w:tcPr>
          <w:p w14:paraId="0F27275D"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N2O,y</w:t>
            </w:r>
          </w:p>
        </w:tc>
        <w:tc>
          <w:tcPr>
            <w:tcW w:w="8634" w:type="dxa"/>
            <w:vAlign w:val="center"/>
          </w:tcPr>
          <w:p w14:paraId="6C1DE736" w14:textId="77777777" w:rsidR="00DD4E57" w:rsidRPr="000411FB" w:rsidRDefault="00DD4E57" w:rsidP="00C90627">
            <w:pPr>
              <w:pStyle w:val="Default"/>
              <w:jc w:val="both"/>
              <w:rPr>
                <w:rFonts w:cs="Times New Roman (Body CS)"/>
                <w:color w:val="auto"/>
                <w:sz w:val="18"/>
                <w:szCs w:val="18"/>
                <w:lang w:val="en-US" w:eastAsia="zh-CN"/>
                <w14:cntxtAlts/>
              </w:rPr>
            </w:pPr>
            <w:r w:rsidRPr="000411FB">
              <w:rPr>
                <w:rFonts w:cs="Times New Roman (Body CS)"/>
                <w:color w:val="auto"/>
                <w:sz w:val="18"/>
                <w:szCs w:val="18"/>
                <w:lang w:val="en-US" w:eastAsia="zh-CN"/>
                <w14:cntxtAlts/>
              </w:rPr>
              <w:t>Project N</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O emissions in year y (t CO</w:t>
            </w:r>
            <w:r w:rsidRPr="000411FB">
              <w:rPr>
                <w:rFonts w:cs="Times New Roman (Body CS)"/>
                <w:color w:val="auto"/>
                <w:sz w:val="18"/>
                <w:szCs w:val="18"/>
                <w:vertAlign w:val="subscript"/>
                <w:lang w:val="en-US" w:eastAsia="zh-CN"/>
                <w14:cntxtAlts/>
              </w:rPr>
              <w:t>2</w:t>
            </w:r>
            <w:r w:rsidRPr="000411FB">
              <w:rPr>
                <w:rFonts w:cs="Times New Roman (Body CS)"/>
                <w:color w:val="auto"/>
                <w:sz w:val="18"/>
                <w:szCs w:val="18"/>
                <w:lang w:val="en-US" w:eastAsia="zh-CN"/>
                <w14:cntxtAlts/>
              </w:rPr>
              <w:t xml:space="preserve">/yr) </w:t>
            </w:r>
          </w:p>
        </w:tc>
      </w:tr>
      <w:tr w:rsidR="00DD4E57" w:rsidRPr="000411FB" w14:paraId="2205382A" w14:textId="77777777" w:rsidTr="00C90627">
        <w:tc>
          <w:tcPr>
            <w:tcW w:w="988" w:type="dxa"/>
            <w:vAlign w:val="center"/>
          </w:tcPr>
          <w:p w14:paraId="5F17B425" w14:textId="77777777" w:rsidR="00DD4E57" w:rsidRPr="000411FB" w:rsidRDefault="00DD4E57" w:rsidP="00C90627">
            <w:pPr>
              <w:jc w:val="both"/>
              <w:rPr>
                <w:color w:val="auto"/>
                <w:sz w:val="18"/>
                <w:szCs w:val="18"/>
                <w:lang w:eastAsia="zh-CN"/>
              </w:rPr>
            </w:pPr>
            <w:r w:rsidRPr="000411FB">
              <w:rPr>
                <w:rFonts w:hint="eastAsia"/>
                <w:color w:val="auto"/>
                <w:sz w:val="18"/>
                <w:szCs w:val="18"/>
                <w:lang w:eastAsia="zh-CN"/>
              </w:rPr>
              <w:t>P</w:t>
            </w:r>
            <w:r w:rsidRPr="000411FB">
              <w:rPr>
                <w:color w:val="auto"/>
                <w:sz w:val="18"/>
                <w:szCs w:val="18"/>
                <w:lang w:eastAsia="zh-CN"/>
              </w:rPr>
              <w:t>E</w:t>
            </w:r>
            <w:r w:rsidRPr="000411FB">
              <w:rPr>
                <w:color w:val="auto"/>
                <w:sz w:val="18"/>
                <w:szCs w:val="18"/>
                <w:vertAlign w:val="subscript"/>
                <w:lang w:eastAsia="zh-CN"/>
              </w:rPr>
              <w:t>EC/FC,y</w:t>
            </w:r>
          </w:p>
        </w:tc>
        <w:tc>
          <w:tcPr>
            <w:tcW w:w="8634" w:type="dxa"/>
            <w:vAlign w:val="center"/>
          </w:tcPr>
          <w:p w14:paraId="2B66CE4D" w14:textId="77777777" w:rsidR="00DD4E57" w:rsidRPr="000411FB" w:rsidRDefault="00DD4E57" w:rsidP="00C90627">
            <w:pPr>
              <w:jc w:val="both"/>
              <w:rPr>
                <w:color w:val="auto"/>
                <w:sz w:val="18"/>
                <w:szCs w:val="18"/>
                <w:lang w:val="en-GB" w:eastAsia="zh-CN"/>
              </w:rPr>
            </w:pPr>
            <w:r w:rsidRPr="000411FB">
              <w:rPr>
                <w:color w:val="auto"/>
                <w:sz w:val="18"/>
                <w:szCs w:val="18"/>
                <w:lang w:val="en-GB" w:eastAsia="zh-CN"/>
              </w:rPr>
              <w:t>Project emissions from electricity consumption and fossil fuel combustion (t CO</w:t>
            </w:r>
            <w:r w:rsidRPr="000411FB">
              <w:rPr>
                <w:color w:val="auto"/>
                <w:sz w:val="18"/>
                <w:szCs w:val="18"/>
                <w:vertAlign w:val="subscript"/>
                <w:lang w:val="en-GB" w:eastAsia="zh-CN"/>
              </w:rPr>
              <w:t>2</w:t>
            </w:r>
            <w:r w:rsidRPr="000411FB">
              <w:rPr>
                <w:color w:val="auto"/>
                <w:sz w:val="18"/>
                <w:szCs w:val="18"/>
                <w:lang w:val="en-GB" w:eastAsia="zh-CN"/>
              </w:rPr>
              <w:t>e/yr)</w:t>
            </w:r>
          </w:p>
        </w:tc>
      </w:tr>
    </w:tbl>
    <w:p w14:paraId="6527AEDB" w14:textId="77777777" w:rsidR="00DD4E57" w:rsidRPr="00DD4E57" w:rsidRDefault="00DD4E57" w:rsidP="00D36157">
      <w:pPr>
        <w:spacing w:after="0"/>
        <w:jc w:val="center"/>
        <w:rPr>
          <w:color w:val="auto"/>
          <w:sz w:val="20"/>
          <w:szCs w:val="20"/>
          <w:lang w:eastAsia="zh-CN"/>
        </w:rPr>
      </w:pPr>
    </w:p>
    <w:p w14:paraId="70A09EFB" w14:textId="77777777" w:rsidR="00DD4E57" w:rsidRPr="003167C5" w:rsidRDefault="00DD4E57" w:rsidP="00DD4E57">
      <w:pPr>
        <w:spacing w:after="0"/>
        <w:jc w:val="both"/>
        <w:rPr>
          <w:b/>
          <w:bCs/>
          <w:color w:val="auto"/>
          <w:sz w:val="20"/>
          <w:szCs w:val="20"/>
          <w:lang w:eastAsia="zh-CN"/>
        </w:rPr>
      </w:pPr>
      <w:r w:rsidRPr="003167C5">
        <w:rPr>
          <w:rFonts w:hint="eastAsia"/>
          <w:b/>
          <w:bCs/>
          <w:color w:val="auto"/>
          <w:sz w:val="20"/>
          <w:szCs w:val="20"/>
          <w:lang w:eastAsia="zh-CN"/>
        </w:rPr>
        <w:t>i</w:t>
      </w:r>
      <w:r w:rsidRPr="003167C5">
        <w:rPr>
          <w:b/>
          <w:bCs/>
          <w:color w:val="auto"/>
          <w:sz w:val="20"/>
          <w:szCs w:val="20"/>
          <w:lang w:eastAsia="zh-CN"/>
        </w:rPr>
        <w:t>)</w:t>
      </w:r>
      <w:r w:rsidRPr="003167C5">
        <w:t xml:space="preserve"> </w:t>
      </w:r>
      <w:r w:rsidRPr="003167C5">
        <w:rPr>
          <w:b/>
          <w:bCs/>
          <w:color w:val="auto"/>
          <w:sz w:val="20"/>
          <w:szCs w:val="20"/>
          <w:lang w:eastAsia="zh-CN"/>
        </w:rPr>
        <w:t>Project emissions associated with the anaerobic digester in year y (PE</w:t>
      </w:r>
      <w:r w:rsidRPr="003167C5">
        <w:rPr>
          <w:b/>
          <w:bCs/>
          <w:color w:val="auto"/>
          <w:sz w:val="20"/>
          <w:szCs w:val="20"/>
          <w:vertAlign w:val="subscript"/>
          <w:lang w:eastAsia="zh-CN"/>
        </w:rPr>
        <w:t>AD,y</w:t>
      </w:r>
      <w:r w:rsidRPr="003167C5">
        <w:rPr>
          <w:b/>
          <w:bCs/>
          <w:color w:val="auto"/>
          <w:sz w:val="20"/>
          <w:szCs w:val="20"/>
          <w:lang w:eastAsia="zh-CN"/>
        </w:rPr>
        <w:t>)</w:t>
      </w:r>
    </w:p>
    <w:p w14:paraId="5CFFFD2A" w14:textId="6D6FE0D5" w:rsidR="00DD4E57" w:rsidRDefault="00DD4E57" w:rsidP="0078645F">
      <w:pPr>
        <w:spacing w:after="0"/>
        <w:jc w:val="both"/>
        <w:rPr>
          <w:color w:val="auto"/>
          <w:sz w:val="20"/>
          <w:szCs w:val="20"/>
          <w:lang w:eastAsia="zh-CN"/>
        </w:rPr>
      </w:pPr>
      <w:r w:rsidRPr="003167C5">
        <w:rPr>
          <w:color w:val="auto"/>
          <w:sz w:val="20"/>
          <w:szCs w:val="20"/>
          <w:lang w:eastAsia="zh-CN"/>
        </w:rPr>
        <w:t>Based on the methodology ACM0010” GHG emission reductions from manure management systems (Version 08.0)”. PE</w:t>
      </w:r>
      <w:r w:rsidRPr="003167C5">
        <w:rPr>
          <w:color w:val="auto"/>
          <w:sz w:val="20"/>
          <w:szCs w:val="20"/>
          <w:vertAlign w:val="subscript"/>
          <w:lang w:eastAsia="zh-CN"/>
        </w:rPr>
        <w:t>AD,y</w:t>
      </w:r>
      <w:r w:rsidRPr="003167C5">
        <w:rPr>
          <w:color w:val="auto"/>
          <w:sz w:val="20"/>
          <w:szCs w:val="20"/>
          <w:lang w:eastAsia="zh-CN"/>
        </w:rPr>
        <w:t xml:space="preserve"> is determined using the methodological tool “Project and leakage emissions from anaerobic digesters”.</w:t>
      </w:r>
    </w:p>
    <w:p w14:paraId="78113C84" w14:textId="77777777" w:rsidR="00DD4E57" w:rsidRPr="003167C5" w:rsidRDefault="00DD4E57" w:rsidP="0078645F">
      <w:pPr>
        <w:spacing w:after="0"/>
        <w:jc w:val="both"/>
        <w:rPr>
          <w:color w:val="auto"/>
          <w:sz w:val="20"/>
          <w:szCs w:val="20"/>
          <w:lang w:eastAsia="zh-CN"/>
        </w:rPr>
      </w:pPr>
    </w:p>
    <w:p w14:paraId="63A0295E" w14:textId="02D6DA52" w:rsidR="00DD4E57" w:rsidRPr="003167C5" w:rsidRDefault="00DD4E57" w:rsidP="0078645F">
      <w:pPr>
        <w:spacing w:after="0"/>
        <w:jc w:val="both"/>
        <w:rPr>
          <w:color w:val="auto"/>
          <w:sz w:val="20"/>
          <w:szCs w:val="20"/>
          <w:lang w:eastAsia="zh-CN"/>
        </w:rPr>
      </w:pPr>
      <w:r w:rsidRPr="003167C5">
        <w:rPr>
          <w:color w:val="auto"/>
          <w:sz w:val="20"/>
          <w:szCs w:val="20"/>
          <w:lang w:eastAsia="zh-CN"/>
        </w:rPr>
        <w:t>According to the T</w:t>
      </w:r>
      <w:r w:rsidR="00E958A3">
        <w:rPr>
          <w:color w:val="auto"/>
          <w:sz w:val="20"/>
          <w:szCs w:val="20"/>
          <w:lang w:eastAsia="zh-CN"/>
        </w:rPr>
        <w:t>ool</w:t>
      </w:r>
      <w:r w:rsidRPr="003167C5">
        <w:rPr>
          <w:color w:val="auto"/>
          <w:sz w:val="20"/>
          <w:szCs w:val="20"/>
          <w:lang w:eastAsia="zh-CN"/>
        </w:rPr>
        <w:t>14”</w:t>
      </w:r>
      <w:r w:rsidRPr="003167C5">
        <w:t xml:space="preserve"> </w:t>
      </w:r>
      <w:r w:rsidRPr="003167C5">
        <w:rPr>
          <w:color w:val="auto"/>
          <w:sz w:val="20"/>
          <w:szCs w:val="20"/>
          <w:lang w:eastAsia="zh-CN"/>
        </w:rPr>
        <w:t>Project and leakage emissions from anaerobic digesters (Version 02.0)”, the project emissions associated with the anaerobic digester (PE</w:t>
      </w:r>
      <w:r w:rsidRPr="003167C5">
        <w:rPr>
          <w:color w:val="auto"/>
          <w:sz w:val="20"/>
          <w:szCs w:val="20"/>
          <w:vertAlign w:val="subscript"/>
          <w:lang w:eastAsia="zh-CN"/>
        </w:rPr>
        <w:t>AD,y</w:t>
      </w:r>
      <w:r w:rsidRPr="003167C5">
        <w:rPr>
          <w:color w:val="auto"/>
          <w:sz w:val="20"/>
          <w:szCs w:val="20"/>
          <w:lang w:eastAsia="zh-CN"/>
        </w:rPr>
        <w:t>) are determined as follows:</w:t>
      </w:r>
    </w:p>
    <w:p w14:paraId="125FF7AF" w14:textId="04B48E33" w:rsidR="00DD4E57" w:rsidRPr="003167C5" w:rsidRDefault="00000000" w:rsidP="0078645F">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1</w:t>
      </w:r>
      <w:r w:rsidR="0010095E">
        <w:rPr>
          <w:color w:val="auto"/>
          <w:sz w:val="20"/>
          <w:szCs w:val="20"/>
          <w:lang w:eastAsia="zh-CN"/>
        </w:rPr>
        <w:t>2</w:t>
      </w:r>
      <w:r w:rsidR="00DD4E57" w:rsidRPr="003167C5">
        <w:rPr>
          <w:color w:val="auto"/>
          <w:sz w:val="20"/>
          <w:szCs w:val="20"/>
          <w:lang w:eastAsia="zh-CN"/>
        </w:rPr>
        <w:t>)</w:t>
      </w:r>
    </w:p>
    <w:p w14:paraId="06ADA3B5"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E93BE9" w14:paraId="02488019" w14:textId="77777777" w:rsidTr="00C90627">
        <w:tc>
          <w:tcPr>
            <w:tcW w:w="1129" w:type="dxa"/>
            <w:vAlign w:val="center"/>
          </w:tcPr>
          <w:p w14:paraId="4E6E13E5"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AD,y</w:t>
            </w:r>
          </w:p>
        </w:tc>
        <w:tc>
          <w:tcPr>
            <w:tcW w:w="8493" w:type="dxa"/>
            <w:vAlign w:val="center"/>
          </w:tcPr>
          <w:p w14:paraId="6FFE1A6B"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0FED6358" w14:textId="77777777" w:rsidTr="00C90627">
        <w:tc>
          <w:tcPr>
            <w:tcW w:w="1129" w:type="dxa"/>
            <w:vAlign w:val="center"/>
          </w:tcPr>
          <w:p w14:paraId="3266F10F"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EC,y</w:t>
            </w:r>
          </w:p>
        </w:tc>
        <w:tc>
          <w:tcPr>
            <w:tcW w:w="8493" w:type="dxa"/>
            <w:vAlign w:val="center"/>
          </w:tcPr>
          <w:p w14:paraId="323AAC36"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electricity consumption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19847B84" w14:textId="77777777" w:rsidTr="00C90627">
        <w:tc>
          <w:tcPr>
            <w:tcW w:w="1129" w:type="dxa"/>
            <w:vAlign w:val="center"/>
          </w:tcPr>
          <w:p w14:paraId="2108E4A3"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FC,y</w:t>
            </w:r>
          </w:p>
        </w:tc>
        <w:tc>
          <w:tcPr>
            <w:tcW w:w="8493" w:type="dxa"/>
            <w:vAlign w:val="center"/>
          </w:tcPr>
          <w:p w14:paraId="6D38077F"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fossil fuel consumption associated with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430FDDB6" w14:textId="77777777" w:rsidTr="00C90627">
        <w:tc>
          <w:tcPr>
            <w:tcW w:w="1129" w:type="dxa"/>
            <w:vAlign w:val="center"/>
          </w:tcPr>
          <w:p w14:paraId="0A832B7B"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CH4, y</w:t>
            </w:r>
          </w:p>
        </w:tc>
        <w:tc>
          <w:tcPr>
            <w:tcW w:w="8493" w:type="dxa"/>
            <w:vAlign w:val="center"/>
          </w:tcPr>
          <w:p w14:paraId="6527CDD2"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of methane from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264EAD88" w14:textId="77777777" w:rsidTr="00C90627">
        <w:tc>
          <w:tcPr>
            <w:tcW w:w="1129" w:type="dxa"/>
            <w:vAlign w:val="center"/>
          </w:tcPr>
          <w:p w14:paraId="52B96296"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flare,y</w:t>
            </w:r>
          </w:p>
        </w:tc>
        <w:tc>
          <w:tcPr>
            <w:tcW w:w="8493" w:type="dxa"/>
            <w:vAlign w:val="center"/>
          </w:tcPr>
          <w:p w14:paraId="2D07FBAC" w14:textId="77777777" w:rsidR="00DD4E57" w:rsidRPr="00E93BE9" w:rsidRDefault="00DD4E57" w:rsidP="00C90627">
            <w:pPr>
              <w:pStyle w:val="Default"/>
              <w:spacing w:line="360" w:lineRule="auto"/>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flaring of biogas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bl>
    <w:p w14:paraId="33640F27" w14:textId="77777777" w:rsidR="00DD4E57" w:rsidRPr="003167C5" w:rsidRDefault="00DD4E57" w:rsidP="003C62F0">
      <w:pPr>
        <w:spacing w:after="0" w:line="276" w:lineRule="auto"/>
        <w:jc w:val="both"/>
        <w:rPr>
          <w:b/>
          <w:bCs/>
          <w:color w:val="auto"/>
          <w:sz w:val="20"/>
          <w:szCs w:val="20"/>
          <w:lang w:eastAsia="zh-CN"/>
        </w:rPr>
      </w:pPr>
    </w:p>
    <w:p w14:paraId="6D2452B8" w14:textId="7684CC67" w:rsidR="001F27D2" w:rsidRPr="00902AE8" w:rsidRDefault="001F27D2" w:rsidP="001F27D2">
      <w:pPr>
        <w:pStyle w:val="Default"/>
        <w:spacing w:line="360" w:lineRule="auto"/>
        <w:jc w:val="both"/>
        <w:rPr>
          <w:rFonts w:asciiTheme="minorHAnsi" w:hAnsiTheme="minorHAnsi" w:cs="Arial"/>
          <w:sz w:val="20"/>
          <w:szCs w:val="20"/>
        </w:rPr>
      </w:pPr>
      <w:r w:rsidRPr="001F27D2">
        <w:rPr>
          <w:rFonts w:asciiTheme="minorHAnsi" w:hAnsiTheme="minorHAnsi" w:cs="Arial"/>
          <w:sz w:val="20"/>
          <w:szCs w:val="20"/>
        </w:rPr>
        <w:t xml:space="preserve">The biogas generated during the treatment process in this project </w:t>
      </w:r>
      <w:r w:rsidR="00883628">
        <w:rPr>
          <w:rFonts w:asciiTheme="minorHAnsi" w:hAnsiTheme="minorHAnsi" w:cs="Arial"/>
          <w:sz w:val="20"/>
          <w:szCs w:val="20"/>
        </w:rPr>
        <w:t>is</w:t>
      </w:r>
      <w:r w:rsidRPr="001F27D2">
        <w:rPr>
          <w:rFonts w:asciiTheme="minorHAnsi" w:hAnsiTheme="minorHAnsi" w:cs="Arial"/>
          <w:sz w:val="20"/>
          <w:szCs w:val="20"/>
        </w:rPr>
        <w:t xml:space="preserve"> captured for power generation and all the electricity generated from this project </w:t>
      </w:r>
      <w:r w:rsidR="00883628">
        <w:rPr>
          <w:rFonts w:asciiTheme="minorHAnsi" w:hAnsiTheme="minorHAnsi" w:cs="Arial"/>
          <w:sz w:val="20"/>
          <w:szCs w:val="20"/>
        </w:rPr>
        <w:t>is</w:t>
      </w:r>
      <w:r w:rsidRPr="001F27D2">
        <w:rPr>
          <w:rFonts w:asciiTheme="minorHAnsi" w:hAnsiTheme="minorHAnsi" w:cs="Arial"/>
          <w:sz w:val="20"/>
          <w:szCs w:val="20"/>
        </w:rPr>
        <w:t xml:space="preserve"> used by the AWMSs </w:t>
      </w:r>
      <w:r w:rsidRPr="001F27D2">
        <w:rPr>
          <w:rFonts w:asciiTheme="minorHAnsi" w:hAnsiTheme="minorHAnsi" w:cs="Arial" w:hint="eastAsia"/>
          <w:sz w:val="20"/>
          <w:szCs w:val="20"/>
        </w:rPr>
        <w:t>and</w:t>
      </w:r>
      <w:r w:rsidRPr="001F27D2">
        <w:rPr>
          <w:rFonts w:asciiTheme="minorHAnsi" w:hAnsiTheme="minorHAnsi" w:cs="Arial"/>
          <w:sz w:val="20"/>
          <w:szCs w:val="20"/>
        </w:rPr>
        <w:t xml:space="preserve"> </w:t>
      </w:r>
      <w:r w:rsidR="00883628">
        <w:rPr>
          <w:rFonts w:asciiTheme="minorHAnsi" w:hAnsiTheme="minorHAnsi" w:cs="Arial"/>
          <w:sz w:val="20"/>
          <w:szCs w:val="20"/>
        </w:rPr>
        <w:t>9</w:t>
      </w:r>
      <w:r w:rsidRPr="001F27D2">
        <w:rPr>
          <w:rFonts w:asciiTheme="minorHAnsi" w:hAnsiTheme="minorHAnsi" w:cs="Arial"/>
          <w:sz w:val="20"/>
          <w:szCs w:val="20"/>
        </w:rPr>
        <w:t xml:space="preserve"> swine farms. The electricity generated </w:t>
      </w:r>
      <w:r w:rsidR="00883628">
        <w:rPr>
          <w:rFonts w:asciiTheme="minorHAnsi" w:hAnsiTheme="minorHAnsi" w:cs="Arial"/>
          <w:sz w:val="20"/>
          <w:szCs w:val="20"/>
        </w:rPr>
        <w:t xml:space="preserve">is not </w:t>
      </w:r>
      <w:r w:rsidRPr="001F27D2">
        <w:rPr>
          <w:rFonts w:asciiTheme="minorHAnsi" w:hAnsiTheme="minorHAnsi" w:cs="Arial"/>
          <w:sz w:val="20"/>
          <w:szCs w:val="20"/>
        </w:rPr>
        <w:t xml:space="preserve">connected to another user </w:t>
      </w:r>
      <w:r w:rsidRPr="001F27D2">
        <w:rPr>
          <w:rFonts w:asciiTheme="minorHAnsi" w:hAnsiTheme="minorHAnsi" w:cs="Arial" w:hint="eastAsia"/>
          <w:sz w:val="20"/>
          <w:szCs w:val="20"/>
        </w:rPr>
        <w:t>or</w:t>
      </w:r>
      <w:r w:rsidRPr="001F27D2">
        <w:rPr>
          <w:rFonts w:asciiTheme="minorHAnsi" w:hAnsiTheme="minorHAnsi" w:cs="Arial"/>
          <w:sz w:val="20"/>
          <w:szCs w:val="20"/>
        </w:rPr>
        <w:t xml:space="preserve"> the regional power grid. Unless no electricity generation for this project, the electricity consumption of the project was supplied by the grid company. Since the electricity consumption of the anaerobic digestion system cannot be measured separately from the entire AWMSs, so the Project emissions from electricity consumption associated with the anaerobic digester and that is </w:t>
      </w:r>
      <w:r w:rsidRPr="00902AE8">
        <w:rPr>
          <w:rFonts w:asciiTheme="minorHAnsi" w:hAnsiTheme="minorHAnsi" w:cs="Arial"/>
          <w:sz w:val="20"/>
          <w:szCs w:val="20"/>
        </w:rPr>
        <w:t>not related to the anaerobic digester</w:t>
      </w:r>
      <w:r>
        <w:rPr>
          <w:rFonts w:asciiTheme="minorHAnsi" w:hAnsiTheme="minorHAnsi" w:cs="Arial"/>
          <w:sz w:val="20"/>
          <w:szCs w:val="20"/>
        </w:rPr>
        <w:t xml:space="preserve"> is</w:t>
      </w:r>
      <w:r w:rsidRPr="00902AE8">
        <w:rPr>
          <w:rFonts w:asciiTheme="minorHAnsi" w:hAnsiTheme="minorHAnsi" w:cs="Arial"/>
          <w:sz w:val="20"/>
          <w:szCs w:val="20"/>
        </w:rPr>
        <w:t xml:space="preserve"> calculated together.</w:t>
      </w:r>
    </w:p>
    <w:p w14:paraId="459E06AC" w14:textId="77777777" w:rsidR="003C62F0" w:rsidRPr="003C62F0" w:rsidRDefault="003C62F0" w:rsidP="0078645F">
      <w:pPr>
        <w:pStyle w:val="Default"/>
        <w:spacing w:line="360" w:lineRule="auto"/>
        <w:contextualSpacing/>
        <w:jc w:val="both"/>
        <w:rPr>
          <w:rFonts w:asciiTheme="minorHAnsi" w:hAnsiTheme="minorHAnsi" w:cs="Arial"/>
          <w:sz w:val="20"/>
          <w:szCs w:val="20"/>
        </w:rPr>
      </w:pPr>
    </w:p>
    <w:p w14:paraId="1DA7D4C7" w14:textId="77777777" w:rsidR="00DD4E57" w:rsidRPr="00902AE8" w:rsidRDefault="00DD4E57" w:rsidP="0078645F">
      <w:pPr>
        <w:pStyle w:val="Default"/>
        <w:spacing w:line="360" w:lineRule="auto"/>
        <w:contextualSpacing/>
        <w:jc w:val="both"/>
        <w:rPr>
          <w:rFonts w:asciiTheme="minorHAnsi" w:hAnsiTheme="minorHAnsi"/>
          <w:color w:val="auto"/>
          <w:sz w:val="20"/>
          <w:szCs w:val="20"/>
          <w:lang w:eastAsia="zh-CN"/>
        </w:rPr>
      </w:pPr>
      <w:r>
        <w:rPr>
          <w:rFonts w:asciiTheme="minorHAnsi" w:hAnsiTheme="minorHAnsi"/>
          <w:color w:val="auto"/>
          <w:sz w:val="20"/>
          <w:szCs w:val="20"/>
          <w:lang w:eastAsia="zh-CN"/>
        </w:rPr>
        <w:t>T</w:t>
      </w:r>
      <w:r w:rsidRPr="00902AE8">
        <w:rPr>
          <w:rFonts w:asciiTheme="minorHAnsi" w:hAnsiTheme="minorHAnsi"/>
          <w:color w:val="auto"/>
          <w:sz w:val="20"/>
          <w:szCs w:val="20"/>
          <w:lang w:eastAsia="zh-CN"/>
        </w:rPr>
        <w:t xml:space="preserve">he project emissions from electricity consumption calculated according to the </w:t>
      </w:r>
      <w:r w:rsidRPr="00902AE8">
        <w:rPr>
          <w:rFonts w:asciiTheme="minorHAnsi" w:hAnsiTheme="minorHAnsi" w:cs="Arial"/>
          <w:sz w:val="20"/>
          <w:szCs w:val="20"/>
        </w:rPr>
        <w:t>“</w:t>
      </w:r>
      <w:r w:rsidRPr="00902AE8">
        <w:rPr>
          <w:rFonts w:asciiTheme="minorHAnsi" w:hAnsiTheme="minorHAnsi"/>
          <w:color w:val="auto"/>
          <w:sz w:val="20"/>
          <w:szCs w:val="20"/>
          <w:lang w:eastAsia="zh-CN"/>
        </w:rPr>
        <w:t xml:space="preserve">Baseline, project and/or leakage emissions from electricity consumption and monitoring of electricity generation”, </w:t>
      </w:r>
    </w:p>
    <w:p w14:paraId="4A9A8B0B" w14:textId="690E9788" w:rsidR="00DD4E57" w:rsidRPr="003167C5" w:rsidRDefault="00000000" w:rsidP="0078645F">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DD4E57" w:rsidRPr="003167C5">
        <w:rPr>
          <w:rFonts w:hint="eastAsia"/>
          <w:iCs/>
          <w:color w:val="auto"/>
          <w:sz w:val="20"/>
          <w:szCs w:val="20"/>
          <w:lang w:eastAsia="zh-CN"/>
        </w:rPr>
        <w:t xml:space="preserve"> </w:t>
      </w:r>
      <w:r w:rsidR="00DD4E57" w:rsidRPr="003167C5">
        <w:rPr>
          <w:iCs/>
          <w:color w:val="auto"/>
          <w:sz w:val="20"/>
          <w:szCs w:val="20"/>
          <w:lang w:eastAsia="zh-CN"/>
        </w:rPr>
        <w:t xml:space="preserve">          </w:t>
      </w:r>
      <w:r w:rsidR="00DD4E57" w:rsidRPr="003167C5">
        <w:rPr>
          <w:color w:val="auto"/>
          <w:sz w:val="20"/>
          <w:szCs w:val="20"/>
          <w:lang w:eastAsia="zh-CN"/>
        </w:rPr>
        <w:t xml:space="preserve">   (Equation 1</w:t>
      </w:r>
      <w:r w:rsidR="0010095E">
        <w:rPr>
          <w:color w:val="auto"/>
          <w:sz w:val="20"/>
          <w:szCs w:val="20"/>
          <w:lang w:eastAsia="zh-CN"/>
        </w:rPr>
        <w:t>3</w:t>
      </w:r>
      <w:r w:rsidR="00DD4E57" w:rsidRPr="003167C5">
        <w:rPr>
          <w:color w:val="auto"/>
          <w:sz w:val="20"/>
          <w:szCs w:val="20"/>
          <w:lang w:eastAsia="zh-CN"/>
        </w:rPr>
        <w:t>)</w:t>
      </w:r>
    </w:p>
    <w:p w14:paraId="25D4FA0B" w14:textId="77777777" w:rsidR="00DD4E57" w:rsidRPr="00A56AFC" w:rsidRDefault="00DD4E57" w:rsidP="00DD4E57">
      <w:pPr>
        <w:pStyle w:val="Default"/>
        <w:rPr>
          <w:rFonts w:asciiTheme="minorHAnsi" w:hAnsiTheme="minorHAnsi" w:cs="Arial"/>
          <w:sz w:val="20"/>
          <w:szCs w:val="20"/>
          <w:lang w:eastAsia="zh-CN"/>
        </w:rPr>
      </w:pPr>
      <w:r w:rsidRPr="00A56AFC">
        <w:rPr>
          <w:rFonts w:asciiTheme="minorHAnsi" w:hAnsiTheme="minorHAnsi" w:cs="Arial"/>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E93BE9" w14:paraId="39BB58E1" w14:textId="77777777" w:rsidTr="00C90627">
        <w:tc>
          <w:tcPr>
            <w:tcW w:w="1129" w:type="dxa"/>
            <w:vAlign w:val="center"/>
          </w:tcPr>
          <w:p w14:paraId="768931B0" w14:textId="77777777" w:rsidR="00DD4E57" w:rsidRPr="00E93BE9" w:rsidRDefault="00DD4E57" w:rsidP="00C90627">
            <w:pPr>
              <w:jc w:val="both"/>
              <w:rPr>
                <w:color w:val="auto"/>
                <w:sz w:val="18"/>
                <w:szCs w:val="18"/>
                <w:lang w:eastAsia="zh-CN"/>
              </w:rPr>
            </w:pPr>
            <w:r w:rsidRPr="00E93BE9">
              <w:rPr>
                <w:rFonts w:hint="eastAsia"/>
                <w:color w:val="auto"/>
                <w:sz w:val="18"/>
                <w:szCs w:val="18"/>
                <w:lang w:eastAsia="zh-CN"/>
              </w:rPr>
              <w:t>P</w:t>
            </w:r>
            <w:r w:rsidRPr="00E93BE9">
              <w:rPr>
                <w:color w:val="auto"/>
                <w:sz w:val="18"/>
                <w:szCs w:val="18"/>
                <w:lang w:eastAsia="zh-CN"/>
              </w:rPr>
              <w:t>E</w:t>
            </w:r>
            <w:r w:rsidRPr="00E93BE9">
              <w:rPr>
                <w:color w:val="auto"/>
                <w:sz w:val="18"/>
                <w:szCs w:val="18"/>
                <w:vertAlign w:val="subscript"/>
                <w:lang w:eastAsia="zh-CN"/>
              </w:rPr>
              <w:t>EC,y</w:t>
            </w:r>
          </w:p>
        </w:tc>
        <w:tc>
          <w:tcPr>
            <w:tcW w:w="8493" w:type="dxa"/>
            <w:vAlign w:val="center"/>
          </w:tcPr>
          <w:p w14:paraId="084427E6"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from electricity consumption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DD4E57" w:rsidRPr="00E93BE9" w14:paraId="17F81177" w14:textId="77777777" w:rsidTr="00C90627">
        <w:tc>
          <w:tcPr>
            <w:tcW w:w="1129" w:type="dxa"/>
            <w:vAlign w:val="center"/>
          </w:tcPr>
          <w:p w14:paraId="634D7DA9" w14:textId="77777777" w:rsidR="00DD4E57" w:rsidRPr="00E93BE9" w:rsidRDefault="00DD4E57" w:rsidP="00C90627">
            <w:pPr>
              <w:jc w:val="both"/>
              <w:rPr>
                <w:color w:val="auto"/>
                <w:sz w:val="18"/>
                <w:szCs w:val="18"/>
                <w:lang w:eastAsia="zh-CN"/>
              </w:rPr>
            </w:pPr>
            <w:r w:rsidRPr="00E93BE9">
              <w:rPr>
                <w:color w:val="auto"/>
                <w:sz w:val="18"/>
                <w:szCs w:val="18"/>
                <w:lang w:eastAsia="zh-CN"/>
              </w:rPr>
              <w:t>EG</w:t>
            </w:r>
            <w:r w:rsidRPr="00E93BE9">
              <w:rPr>
                <w:color w:val="auto"/>
                <w:sz w:val="18"/>
                <w:szCs w:val="18"/>
                <w:vertAlign w:val="subscript"/>
                <w:lang w:eastAsia="zh-CN"/>
              </w:rPr>
              <w:t>PJ,J,y</w:t>
            </w:r>
          </w:p>
        </w:tc>
        <w:tc>
          <w:tcPr>
            <w:tcW w:w="8493" w:type="dxa"/>
            <w:vAlign w:val="center"/>
          </w:tcPr>
          <w:p w14:paraId="2EDAB900"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Quantity of electricity consumed by the project electricity consumption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sz w:val="18"/>
                <w:szCs w:val="18"/>
              </w:rPr>
              <w:t xml:space="preserve">(MWh/yr) </w:t>
            </w:r>
          </w:p>
        </w:tc>
      </w:tr>
      <w:tr w:rsidR="00DD4E57" w:rsidRPr="00E93BE9" w14:paraId="5C4174E5" w14:textId="77777777" w:rsidTr="00C90627">
        <w:tc>
          <w:tcPr>
            <w:tcW w:w="1129" w:type="dxa"/>
            <w:vAlign w:val="center"/>
          </w:tcPr>
          <w:p w14:paraId="22C2BB41" w14:textId="77777777" w:rsidR="00DD4E57" w:rsidRPr="00E93BE9" w:rsidRDefault="00DD4E57" w:rsidP="00C90627">
            <w:pPr>
              <w:jc w:val="both"/>
              <w:rPr>
                <w:color w:val="auto"/>
                <w:sz w:val="18"/>
                <w:szCs w:val="18"/>
                <w:lang w:eastAsia="zh-CN"/>
              </w:rPr>
            </w:pPr>
            <w:r w:rsidRPr="00E93BE9">
              <w:rPr>
                <w:color w:val="auto"/>
                <w:sz w:val="18"/>
                <w:szCs w:val="18"/>
                <w:lang w:eastAsia="zh-CN"/>
              </w:rPr>
              <w:t>EF</w:t>
            </w:r>
            <w:r w:rsidRPr="00E93BE9">
              <w:rPr>
                <w:color w:val="auto"/>
                <w:sz w:val="18"/>
                <w:szCs w:val="18"/>
                <w:vertAlign w:val="subscript"/>
                <w:lang w:eastAsia="zh-CN"/>
              </w:rPr>
              <w:t>EF,j, y</w:t>
            </w:r>
          </w:p>
        </w:tc>
        <w:tc>
          <w:tcPr>
            <w:tcW w:w="8493" w:type="dxa"/>
            <w:vAlign w:val="center"/>
          </w:tcPr>
          <w:p w14:paraId="239668DC"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Emission factor for electricity generation for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sz w:val="18"/>
                <w:szCs w:val="18"/>
              </w:rPr>
              <w:t>(t CO</w:t>
            </w:r>
            <w:r w:rsidRPr="00BB7F52">
              <w:rPr>
                <w:sz w:val="18"/>
                <w:szCs w:val="18"/>
                <w:vertAlign w:val="subscript"/>
              </w:rPr>
              <w:t>2</w:t>
            </w:r>
            <w:r w:rsidRPr="00E93BE9">
              <w:rPr>
                <w:sz w:val="18"/>
                <w:szCs w:val="18"/>
              </w:rPr>
              <w:t xml:space="preserve">/MWh) </w:t>
            </w:r>
            <w:r w:rsidRPr="00E93BE9">
              <w:rPr>
                <w:rFonts w:cs="Times New Roman (Body CS)"/>
                <w:color w:val="auto"/>
                <w:sz w:val="18"/>
                <w:szCs w:val="18"/>
                <w:lang w:val="en-US" w:eastAsia="zh-CN"/>
                <w14:cntxtAlts/>
              </w:rPr>
              <w:t xml:space="preserve"> </w:t>
            </w:r>
          </w:p>
        </w:tc>
      </w:tr>
      <w:tr w:rsidR="00DD4E57" w:rsidRPr="00E93BE9" w14:paraId="6CA470A5" w14:textId="77777777" w:rsidTr="00C90627">
        <w:tc>
          <w:tcPr>
            <w:tcW w:w="1129" w:type="dxa"/>
            <w:vAlign w:val="center"/>
          </w:tcPr>
          <w:p w14:paraId="562E5F24" w14:textId="77777777" w:rsidR="00DD4E57" w:rsidRPr="00E93BE9" w:rsidRDefault="00DD4E57" w:rsidP="00C90627">
            <w:pPr>
              <w:jc w:val="both"/>
              <w:rPr>
                <w:color w:val="auto"/>
                <w:sz w:val="18"/>
                <w:szCs w:val="18"/>
                <w:lang w:eastAsia="zh-CN"/>
              </w:rPr>
            </w:pPr>
            <w:r w:rsidRPr="00E93BE9">
              <w:rPr>
                <w:color w:val="auto"/>
                <w:sz w:val="18"/>
                <w:szCs w:val="18"/>
                <w:lang w:eastAsia="zh-CN"/>
              </w:rPr>
              <w:t>TDL</w:t>
            </w:r>
            <w:r w:rsidRPr="00E93BE9">
              <w:rPr>
                <w:color w:val="auto"/>
                <w:sz w:val="18"/>
                <w:szCs w:val="18"/>
                <w:vertAlign w:val="subscript"/>
                <w:lang w:eastAsia="zh-CN"/>
              </w:rPr>
              <w:t>j,y</w:t>
            </w:r>
          </w:p>
        </w:tc>
        <w:tc>
          <w:tcPr>
            <w:tcW w:w="8493" w:type="dxa"/>
            <w:vAlign w:val="center"/>
          </w:tcPr>
          <w:p w14:paraId="4C04BBC6" w14:textId="77777777" w:rsidR="00DD4E57" w:rsidRPr="00E93BE9" w:rsidRDefault="00DD4E57" w:rsidP="00C90627">
            <w:pPr>
              <w:pStyle w:val="Default"/>
              <w:spacing w:line="360" w:lineRule="auto"/>
              <w:contextualSpacing/>
              <w:jc w:val="both"/>
              <w:rPr>
                <w:rFonts w:cs="Times New Roman (Body CS)"/>
                <w:color w:val="auto"/>
                <w:sz w:val="18"/>
                <w:szCs w:val="18"/>
                <w:lang w:val="en-US" w:eastAsia="zh-CN"/>
                <w14:cntxtAlts/>
              </w:rPr>
            </w:pPr>
            <w:r w:rsidRPr="00E93BE9">
              <w:rPr>
                <w:sz w:val="18"/>
                <w:szCs w:val="18"/>
              </w:rPr>
              <w:t xml:space="preserve">Average technical transmission and distribution losses for providing electricity to source </w:t>
            </w:r>
            <w:r w:rsidRPr="00E93BE9">
              <w:rPr>
                <w:i/>
                <w:iCs/>
                <w:sz w:val="18"/>
                <w:szCs w:val="18"/>
              </w:rPr>
              <w:t xml:space="preserve">j </w:t>
            </w:r>
            <w:r w:rsidRPr="00E93BE9">
              <w:rPr>
                <w:sz w:val="18"/>
                <w:szCs w:val="18"/>
              </w:rPr>
              <w:t xml:space="preserve">in year </w:t>
            </w:r>
            <w:r w:rsidRPr="00E93BE9">
              <w:rPr>
                <w:i/>
                <w:iCs/>
                <w:sz w:val="18"/>
                <w:szCs w:val="18"/>
              </w:rPr>
              <w:t xml:space="preserve">y </w:t>
            </w:r>
            <w:r w:rsidRPr="00E93BE9">
              <w:rPr>
                <w:rFonts w:cs="Times New Roman (Body CS)"/>
                <w:color w:val="auto"/>
                <w:sz w:val="18"/>
                <w:szCs w:val="18"/>
                <w:lang w:val="en-US" w:eastAsia="zh-CN"/>
                <w14:cntxtAlts/>
              </w:rPr>
              <w:t xml:space="preserve"> </w:t>
            </w:r>
          </w:p>
        </w:tc>
      </w:tr>
    </w:tbl>
    <w:p w14:paraId="359A103E" w14:textId="77777777" w:rsidR="00DD4E57" w:rsidRDefault="00DD4E57" w:rsidP="00DD4E57">
      <w:pPr>
        <w:spacing w:after="0"/>
        <w:jc w:val="both"/>
        <w:rPr>
          <w:rFonts w:asciiTheme="minorHAnsi" w:hAnsiTheme="minorHAnsi" w:cs="Arial"/>
          <w:color w:val="000000"/>
          <w:sz w:val="20"/>
          <w:szCs w:val="20"/>
          <w14:cntxtAlts w14:val="0"/>
        </w:rPr>
      </w:pPr>
    </w:p>
    <w:p w14:paraId="726DEAFE" w14:textId="77777777" w:rsidR="00DD4E57" w:rsidRPr="00BF7E19" w:rsidRDefault="00DD4E57" w:rsidP="0078645F">
      <w:pPr>
        <w:spacing w:after="0"/>
        <w:jc w:val="both"/>
        <w:rPr>
          <w:color w:val="auto"/>
          <w:sz w:val="20"/>
          <w:szCs w:val="20"/>
          <w:lang w:eastAsia="zh-CN"/>
        </w:rPr>
      </w:pPr>
      <w:r w:rsidRPr="00BF7E19">
        <w:rPr>
          <w:color w:val="auto"/>
          <w:sz w:val="20"/>
          <w:szCs w:val="20"/>
          <w:lang w:eastAsia="zh-CN"/>
        </w:rPr>
        <w:t>The anaerobic digestion process of this project does not involve the use of fossil fuels, so the project emissions from fossil fuel consumption associated with the anaerobic digester is 0, i.e., PE</w:t>
      </w:r>
      <w:r w:rsidRPr="00BF7E19">
        <w:rPr>
          <w:color w:val="auto"/>
          <w:sz w:val="20"/>
          <w:szCs w:val="20"/>
          <w:vertAlign w:val="subscript"/>
          <w:lang w:eastAsia="zh-CN"/>
        </w:rPr>
        <w:t>FC,y</w:t>
      </w:r>
      <w:r w:rsidRPr="00BF7E19">
        <w:rPr>
          <w:color w:val="auto"/>
          <w:sz w:val="20"/>
          <w:szCs w:val="20"/>
          <w:lang w:eastAsia="zh-CN"/>
        </w:rPr>
        <w:t xml:space="preserve">=0 </w:t>
      </w:r>
    </w:p>
    <w:p w14:paraId="7DDD159F" w14:textId="77777777" w:rsidR="00DD4E57" w:rsidRPr="00BF7E19" w:rsidRDefault="00DD4E57" w:rsidP="0078645F">
      <w:pPr>
        <w:spacing w:after="0"/>
        <w:jc w:val="both"/>
        <w:rPr>
          <w:color w:val="auto"/>
          <w:sz w:val="20"/>
          <w:szCs w:val="20"/>
          <w:lang w:eastAsia="zh-CN"/>
        </w:rPr>
      </w:pPr>
    </w:p>
    <w:p w14:paraId="25935EA3" w14:textId="78F5CE8A" w:rsidR="00DD4E57" w:rsidRDefault="00DD4E57" w:rsidP="0078645F">
      <w:pPr>
        <w:widowControl w:val="0"/>
        <w:autoSpaceDE w:val="0"/>
        <w:autoSpaceDN w:val="0"/>
        <w:adjustRightInd w:val="0"/>
        <w:spacing w:after="0"/>
        <w:jc w:val="both"/>
        <w:rPr>
          <w:rFonts w:asciiTheme="minorHAnsi" w:hAnsiTheme="minorHAnsi" w:cs="TimesNewRomanPSMT"/>
          <w:color w:val="auto"/>
          <w:sz w:val="20"/>
          <w:szCs w:val="20"/>
          <w14:cntxtAlts w14:val="0"/>
        </w:rPr>
      </w:pPr>
      <w:r w:rsidRPr="00BF7E19">
        <w:rPr>
          <w:rFonts w:asciiTheme="minorHAnsi" w:hAnsiTheme="minorHAnsi" w:cs="TimesNewRomanPSMT"/>
          <w:color w:val="auto"/>
          <w:sz w:val="20"/>
          <w:szCs w:val="20"/>
          <w14:cntxtAlts w14:val="0"/>
        </w:rPr>
        <w:t>The residual gas is sent to flare system (if any) and project emissions from flaring of biogas</w:t>
      </w:r>
      <w:r w:rsidRPr="00BF7E19">
        <w:rPr>
          <w:rFonts w:asciiTheme="minorHAnsi" w:hAnsiTheme="minorHAnsi" w:cs="TimesNewRomanPS-ItalicMT"/>
          <w:i/>
          <w:iCs/>
          <w:color w:val="auto"/>
          <w:sz w:val="20"/>
          <w:szCs w:val="20"/>
          <w14:cntxtAlts w14:val="0"/>
        </w:rPr>
        <w:t xml:space="preserve"> </w:t>
      </w:r>
      <w:r w:rsidRPr="00BF7E19">
        <w:rPr>
          <w:rFonts w:asciiTheme="minorHAnsi" w:hAnsiTheme="minorHAnsi" w:cs="TimesNewRomanPSMT"/>
          <w:color w:val="auto"/>
          <w:sz w:val="20"/>
          <w:szCs w:val="20"/>
          <w14:cntxtAlts w14:val="0"/>
        </w:rPr>
        <w:t>(</w:t>
      </w:r>
      <w:r w:rsidRPr="00BF7E19">
        <w:rPr>
          <w:rFonts w:asciiTheme="minorHAnsi" w:hAnsiTheme="minorHAnsi" w:cs="TimesNewRomanPS-ItalicMT"/>
          <w:i/>
          <w:iCs/>
          <w:color w:val="auto"/>
          <w:sz w:val="20"/>
          <w:szCs w:val="20"/>
          <w14:cntxtAlts w14:val="0"/>
        </w:rPr>
        <w:t>PE</w:t>
      </w:r>
      <w:r w:rsidRPr="00BF7E19">
        <w:rPr>
          <w:rFonts w:asciiTheme="minorHAnsi" w:hAnsiTheme="minorHAnsi" w:cs="TimesNewRomanPS-ItalicMT"/>
          <w:i/>
          <w:iCs/>
          <w:color w:val="auto"/>
          <w:sz w:val="20"/>
          <w:szCs w:val="20"/>
          <w:vertAlign w:val="subscript"/>
          <w14:cntxtAlts w14:val="0"/>
        </w:rPr>
        <w:t>flare,y</w:t>
      </w:r>
      <w:r w:rsidRPr="00BF7E19">
        <w:rPr>
          <w:rFonts w:asciiTheme="minorHAnsi" w:hAnsiTheme="minorHAnsi" w:cs="TimesNewRomanPSMT"/>
          <w:color w:val="auto"/>
          <w:sz w:val="20"/>
          <w:szCs w:val="20"/>
          <w14:cntxtAlts w14:val="0"/>
        </w:rPr>
        <w:t xml:space="preserve">) shall be estimated using the tool </w:t>
      </w:r>
      <w:r w:rsidR="00883628">
        <w:rPr>
          <w:rFonts w:asciiTheme="minorHAnsi" w:hAnsiTheme="minorHAnsi" w:cs="TimesNewRomanPSMT"/>
          <w:color w:val="auto"/>
          <w:sz w:val="20"/>
          <w:szCs w:val="20"/>
          <w14:cntxtAlts w14:val="0"/>
        </w:rPr>
        <w:t>06</w:t>
      </w:r>
      <w:r w:rsidRPr="00BF7E19">
        <w:rPr>
          <w:rFonts w:asciiTheme="minorHAnsi" w:hAnsiTheme="minorHAnsi" w:cs="TimesNewRomanPSMT"/>
          <w:color w:val="auto"/>
          <w:sz w:val="20"/>
          <w:szCs w:val="20"/>
          <w14:cntxtAlts w14:val="0"/>
        </w:rPr>
        <w:t xml:space="preserve"> “ Project emissions from flaring”</w:t>
      </w:r>
      <w:r w:rsidR="003C62F0" w:rsidRPr="00BF7E19">
        <w:rPr>
          <w:color w:val="auto"/>
          <w:sz w:val="20"/>
          <w:szCs w:val="20"/>
        </w:rPr>
        <w:t xml:space="preserve"> (version 0</w:t>
      </w:r>
      <w:r w:rsidR="006F2795">
        <w:rPr>
          <w:color w:val="auto"/>
          <w:sz w:val="20"/>
          <w:szCs w:val="20"/>
        </w:rPr>
        <w:t>4</w:t>
      </w:r>
      <w:r w:rsidR="003C62F0" w:rsidRPr="00BF7E19">
        <w:rPr>
          <w:color w:val="auto"/>
          <w:sz w:val="20"/>
          <w:szCs w:val="20"/>
        </w:rPr>
        <w:t>.0)</w:t>
      </w:r>
      <w:r w:rsidRPr="00BF7E19">
        <w:rPr>
          <w:rFonts w:asciiTheme="minorHAnsi" w:hAnsiTheme="minorHAnsi" w:cs="TimesNewRomanPSMT"/>
          <w:color w:val="auto"/>
          <w:sz w:val="20"/>
          <w:szCs w:val="20"/>
          <w14:cntxtAlts w14:val="0"/>
        </w:rPr>
        <w:t>.</w:t>
      </w:r>
    </w:p>
    <w:p w14:paraId="058BE4F4" w14:textId="77777777" w:rsidR="004862AA" w:rsidRPr="00BF7E19" w:rsidRDefault="004862AA" w:rsidP="0078645F">
      <w:pPr>
        <w:widowControl w:val="0"/>
        <w:autoSpaceDE w:val="0"/>
        <w:autoSpaceDN w:val="0"/>
        <w:adjustRightInd w:val="0"/>
        <w:spacing w:after="0"/>
        <w:jc w:val="both"/>
        <w:rPr>
          <w:rFonts w:asciiTheme="minorHAnsi" w:hAnsiTheme="minorHAnsi" w:cs="TimesNewRomanPSMT"/>
          <w:color w:val="auto"/>
          <w:sz w:val="20"/>
          <w:szCs w:val="20"/>
          <w14:cntxtAlts w14:val="0"/>
        </w:rPr>
      </w:pPr>
    </w:p>
    <w:p w14:paraId="3DAC731D" w14:textId="218A3E04" w:rsidR="003C62F0" w:rsidRPr="00BF7E19" w:rsidRDefault="003C62F0" w:rsidP="0078645F">
      <w:pPr>
        <w:pStyle w:val="Default"/>
        <w:spacing w:line="360" w:lineRule="auto"/>
        <w:contextualSpacing/>
        <w:jc w:val="both"/>
        <w:rPr>
          <w:rFonts w:asciiTheme="minorHAnsi" w:hAnsiTheme="minorHAnsi" w:cs="TimesNewRomanPSMT"/>
          <w:color w:val="auto"/>
          <w:sz w:val="20"/>
          <w:szCs w:val="20"/>
        </w:rPr>
      </w:pPr>
      <w:r w:rsidRPr="00BF7E19">
        <w:rPr>
          <w:color w:val="auto"/>
          <w:sz w:val="20"/>
          <w:szCs w:val="20"/>
          <w:lang w:eastAsia="zh-CN"/>
        </w:rPr>
        <w:t xml:space="preserve">As described in PDD, </w:t>
      </w:r>
      <w:r w:rsidR="00BF7E19" w:rsidRPr="00BF7E19">
        <w:rPr>
          <w:rFonts w:asciiTheme="minorHAnsi" w:hAnsiTheme="minorHAnsi" w:cs="TimesNewRomanPSMT"/>
          <w:color w:val="auto"/>
          <w:sz w:val="20"/>
          <w:szCs w:val="20"/>
        </w:rPr>
        <w:t>project emissions from flaring of biogas</w:t>
      </w:r>
      <w:r w:rsidR="00BF7E19" w:rsidRPr="00BF7E19">
        <w:rPr>
          <w:rFonts w:asciiTheme="minorHAnsi" w:hAnsiTheme="minorHAnsi" w:cs="TimesNewRomanPS-ItalicMT"/>
          <w:i/>
          <w:iCs/>
          <w:color w:val="auto"/>
          <w:sz w:val="20"/>
          <w:szCs w:val="20"/>
        </w:rPr>
        <w:t xml:space="preserve"> </w:t>
      </w:r>
      <w:r w:rsidR="00BF7E19" w:rsidRPr="00BF7E19">
        <w:rPr>
          <w:rFonts w:asciiTheme="minorHAnsi" w:hAnsiTheme="minorHAnsi" w:cs="TimesNewRomanPSMT"/>
          <w:color w:val="auto"/>
          <w:sz w:val="20"/>
          <w:szCs w:val="20"/>
        </w:rPr>
        <w:t>(</w:t>
      </w:r>
      <w:r w:rsidR="00BF7E19" w:rsidRPr="00BF7E19">
        <w:rPr>
          <w:rFonts w:asciiTheme="minorHAnsi" w:hAnsiTheme="minorHAnsi" w:cs="TimesNewRomanPS-ItalicMT"/>
          <w:i/>
          <w:iCs/>
          <w:color w:val="auto"/>
          <w:sz w:val="20"/>
          <w:szCs w:val="20"/>
        </w:rPr>
        <w:t>PE</w:t>
      </w:r>
      <w:r w:rsidR="00BF7E19" w:rsidRPr="00BF7E19">
        <w:rPr>
          <w:rFonts w:asciiTheme="minorHAnsi" w:hAnsiTheme="minorHAnsi" w:cs="TimesNewRomanPS-ItalicMT"/>
          <w:i/>
          <w:iCs/>
          <w:color w:val="auto"/>
          <w:sz w:val="20"/>
          <w:szCs w:val="20"/>
          <w:vertAlign w:val="subscript"/>
        </w:rPr>
        <w:t>flare,y</w:t>
      </w:r>
      <w:r w:rsidR="00BF7E19" w:rsidRPr="00BF7E19">
        <w:rPr>
          <w:rFonts w:asciiTheme="minorHAnsi" w:hAnsiTheme="minorHAnsi" w:cs="TimesNewRomanPSMT"/>
          <w:color w:val="auto"/>
          <w:sz w:val="20"/>
          <w:szCs w:val="20"/>
        </w:rPr>
        <w:t>) is determined by the below equation</w:t>
      </w:r>
    </w:p>
    <w:p w14:paraId="1BC8F3E8" w14:textId="518F2CE6" w:rsidR="003C62F0" w:rsidRPr="00FD4B73" w:rsidRDefault="00000000" w:rsidP="003C62F0">
      <w:pPr>
        <w:widowControl w:val="0"/>
        <w:autoSpaceDE w:val="0"/>
        <w:autoSpaceDN w:val="0"/>
        <w:adjustRightInd w:val="0"/>
        <w:spacing w:after="0" w:line="240" w:lineRule="auto"/>
        <w:contextualSpacing w:val="0"/>
        <w:jc w:val="center"/>
        <w:rPr>
          <w:rFonts w:asciiTheme="minorHAnsi" w:hAnsiTheme="minorHAnsi" w:cs="TimesNewRomanPSMT"/>
          <w:color w:val="auto"/>
          <w:sz w:val="20"/>
          <w:szCs w:val="20"/>
        </w:rPr>
      </w:pPr>
      <m:oMath>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oMath>
      <w:r w:rsidR="003C62F0">
        <w:rPr>
          <w:rFonts w:asciiTheme="minorHAnsi" w:hAnsiTheme="minorHAnsi" w:cs="TimesNewRomanPSMT" w:hint="eastAsia"/>
          <w:color w:val="auto"/>
          <w:sz w:val="20"/>
          <w:szCs w:val="20"/>
          <w:lang w:eastAsia="zh-CN"/>
        </w:rPr>
        <w:t xml:space="preserve"> </w:t>
      </w:r>
      <w:r w:rsidR="003C62F0">
        <w:rPr>
          <w:rFonts w:asciiTheme="minorHAnsi" w:hAnsiTheme="minorHAnsi" w:cs="TimesNewRomanPSMT"/>
          <w:color w:val="auto"/>
          <w:sz w:val="20"/>
          <w:szCs w:val="20"/>
          <w:lang w:eastAsia="zh-CN"/>
        </w:rPr>
        <w:t xml:space="preserve">      </w:t>
      </w:r>
      <w:r w:rsidR="003C62F0" w:rsidRPr="003167C5">
        <w:rPr>
          <w:color w:val="auto"/>
          <w:sz w:val="20"/>
          <w:szCs w:val="20"/>
          <w:lang w:eastAsia="zh-CN"/>
        </w:rPr>
        <w:t xml:space="preserve">(Equation </w:t>
      </w:r>
      <w:r w:rsidR="004862AA">
        <w:rPr>
          <w:color w:val="auto"/>
          <w:sz w:val="20"/>
          <w:szCs w:val="20"/>
          <w:lang w:eastAsia="zh-CN"/>
        </w:rPr>
        <w:t>1</w:t>
      </w:r>
      <w:r w:rsidR="0010095E">
        <w:rPr>
          <w:color w:val="auto"/>
          <w:sz w:val="20"/>
          <w:szCs w:val="20"/>
          <w:lang w:eastAsia="zh-CN"/>
        </w:rPr>
        <w:t>4</w:t>
      </w:r>
      <w:r w:rsidR="003C62F0" w:rsidRPr="003167C5">
        <w:rPr>
          <w:color w:val="auto"/>
          <w:sz w:val="20"/>
          <w:szCs w:val="20"/>
          <w:lang w:eastAsia="zh-CN"/>
        </w:rPr>
        <w:t>)</w:t>
      </w:r>
    </w:p>
    <w:p w14:paraId="0741D2FE" w14:textId="77777777" w:rsidR="003C62F0" w:rsidRPr="00C90627" w:rsidRDefault="003C62F0" w:rsidP="003C62F0">
      <w:pPr>
        <w:pStyle w:val="Default"/>
        <w:spacing w:line="360" w:lineRule="auto"/>
        <w:jc w:val="both"/>
        <w:rPr>
          <w:rFonts w:asciiTheme="minorHAnsi" w:hAnsiTheme="minorHAnsi" w:cs="TimesNewRomanPSMT"/>
          <w:color w:val="auto"/>
          <w:sz w:val="20"/>
          <w:szCs w:val="20"/>
          <w:lang w:val="en-US" w:eastAsia="zh-CN"/>
        </w:rPr>
      </w:pP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3C62F0" w:rsidRPr="008105F7" w14:paraId="23E01C24" w14:textId="77777777" w:rsidTr="00C90627">
        <w:tc>
          <w:tcPr>
            <w:tcW w:w="1129" w:type="dxa"/>
          </w:tcPr>
          <w:p w14:paraId="0348073C" w14:textId="77777777" w:rsidR="003C62F0" w:rsidRPr="00C90627" w:rsidRDefault="003C62F0" w:rsidP="00883628">
            <w:pPr>
              <w:jc w:val="both"/>
              <w:rPr>
                <w:rFonts w:asciiTheme="minorHAnsi" w:hAnsiTheme="minorHAnsi"/>
                <w:color w:val="auto"/>
                <w:sz w:val="18"/>
                <w:szCs w:val="18"/>
                <w:lang w:eastAsia="zh-CN"/>
              </w:rPr>
            </w:pPr>
            <w:r w:rsidRPr="00C90627">
              <w:rPr>
                <w:rFonts w:asciiTheme="minorHAnsi" w:hAnsiTheme="minorHAnsi"/>
                <w:color w:val="auto"/>
                <w:sz w:val="18"/>
                <w:szCs w:val="18"/>
                <w:lang w:eastAsia="zh-CN"/>
              </w:rPr>
              <w:t>V</w:t>
            </w:r>
            <w:r w:rsidRPr="00C90627">
              <w:rPr>
                <w:rFonts w:asciiTheme="minorHAnsi" w:hAnsiTheme="minorHAnsi"/>
                <w:color w:val="auto"/>
                <w:sz w:val="18"/>
                <w:szCs w:val="18"/>
                <w:vertAlign w:val="subscript"/>
                <w:lang w:eastAsia="zh-CN"/>
              </w:rPr>
              <w:t>t,db</w:t>
            </w:r>
          </w:p>
        </w:tc>
        <w:tc>
          <w:tcPr>
            <w:tcW w:w="8493" w:type="dxa"/>
          </w:tcPr>
          <w:p w14:paraId="7D4A3BAB" w14:textId="77777777" w:rsidR="003C62F0" w:rsidRPr="00C90627" w:rsidRDefault="003C62F0" w:rsidP="00883628">
            <w:pPr>
              <w:pStyle w:val="Default"/>
              <w:spacing w:line="360" w:lineRule="auto"/>
              <w:contextualSpacing/>
              <w:jc w:val="both"/>
              <w:rPr>
                <w:rFonts w:asciiTheme="minorHAnsi" w:hAnsiTheme="minorHAnsi"/>
                <w:sz w:val="18"/>
                <w:szCs w:val="18"/>
              </w:rPr>
            </w:pPr>
            <w:r w:rsidRPr="00C90627">
              <w:rPr>
                <w:rFonts w:asciiTheme="minorHAnsi" w:hAnsiTheme="minorHAnsi"/>
                <w:sz w:val="18"/>
                <w:szCs w:val="18"/>
              </w:rPr>
              <w:t xml:space="preserve">Volumetric flow of the residual gas for flaring in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on a dry basis (m³ dry gas/h) </w:t>
            </w:r>
          </w:p>
        </w:tc>
      </w:tr>
      <w:tr w:rsidR="003C62F0" w:rsidRPr="008105F7" w14:paraId="7BA05937" w14:textId="77777777" w:rsidTr="00C90627">
        <w:tc>
          <w:tcPr>
            <w:tcW w:w="1129" w:type="dxa"/>
          </w:tcPr>
          <w:p w14:paraId="67A455C9" w14:textId="77777777" w:rsidR="003C62F0" w:rsidRPr="00C90627" w:rsidRDefault="00000000" w:rsidP="00883628">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267BEF84" w14:textId="77777777" w:rsidR="003C62F0" w:rsidRPr="00C90627" w:rsidRDefault="003C62F0" w:rsidP="00883628">
            <w:pPr>
              <w:pStyle w:val="Default"/>
              <w:spacing w:line="360" w:lineRule="auto"/>
              <w:contextualSpacing/>
              <w:jc w:val="both"/>
              <w:rPr>
                <w:rFonts w:asciiTheme="minorHAnsi" w:hAnsiTheme="minorHAnsi"/>
                <w:sz w:val="18"/>
                <w:szCs w:val="18"/>
              </w:rPr>
            </w:pPr>
            <w:r w:rsidRPr="00C90627">
              <w:rPr>
                <w:rFonts w:asciiTheme="minorHAnsi" w:hAnsiTheme="minorHAnsi"/>
                <w:sz w:val="18"/>
                <w:szCs w:val="18"/>
              </w:rPr>
              <w:t xml:space="preserve">Volumetric fraction of greenhouse gas </w:t>
            </w:r>
            <w:r w:rsidRPr="00C90627">
              <w:rPr>
                <w:rFonts w:asciiTheme="minorHAnsi" w:hAnsiTheme="minorHAnsi"/>
                <w:i/>
                <w:iCs/>
                <w:sz w:val="18"/>
                <w:szCs w:val="18"/>
              </w:rPr>
              <w:t xml:space="preserve">i </w:t>
            </w:r>
            <w:r w:rsidRPr="00C90627">
              <w:rPr>
                <w:rFonts w:asciiTheme="minorHAnsi" w:hAnsiTheme="minorHAnsi"/>
                <w:sz w:val="18"/>
                <w:szCs w:val="18"/>
              </w:rPr>
              <w:t xml:space="preserve">in the gaseous stream for flaring in a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on a dry basis (m³ gas </w:t>
            </w:r>
            <w:r w:rsidRPr="00C90627">
              <w:rPr>
                <w:rFonts w:asciiTheme="minorHAnsi" w:hAnsiTheme="minorHAnsi"/>
                <w:i/>
                <w:iCs/>
                <w:sz w:val="18"/>
                <w:szCs w:val="18"/>
              </w:rPr>
              <w:t>i</w:t>
            </w:r>
            <w:r w:rsidRPr="00C90627">
              <w:rPr>
                <w:rFonts w:asciiTheme="minorHAnsi" w:hAnsiTheme="minorHAnsi"/>
                <w:sz w:val="18"/>
                <w:szCs w:val="18"/>
              </w:rPr>
              <w:t xml:space="preserve">/m³ dry gas) </w:t>
            </w:r>
          </w:p>
        </w:tc>
      </w:tr>
      <w:tr w:rsidR="003C62F0" w:rsidRPr="008105F7" w14:paraId="253190B1" w14:textId="77777777" w:rsidTr="00C90627">
        <w:tc>
          <w:tcPr>
            <w:tcW w:w="1129" w:type="dxa"/>
          </w:tcPr>
          <w:p w14:paraId="518B9102" w14:textId="77777777" w:rsidR="003C62F0" w:rsidRPr="00C90627" w:rsidRDefault="00000000" w:rsidP="00883628">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7246E7A5" w14:textId="77777777" w:rsidR="003C62F0" w:rsidRPr="00C90627" w:rsidRDefault="003C62F0" w:rsidP="00883628">
            <w:pPr>
              <w:pStyle w:val="Default"/>
              <w:spacing w:line="360" w:lineRule="auto"/>
              <w:contextualSpacing/>
              <w:jc w:val="both"/>
              <w:rPr>
                <w:rFonts w:asciiTheme="minorHAnsi" w:hAnsiTheme="minorHAnsi"/>
                <w:sz w:val="18"/>
                <w:szCs w:val="18"/>
              </w:rPr>
            </w:pPr>
            <w:r w:rsidRPr="00C90627">
              <w:rPr>
                <w:rFonts w:asciiTheme="minorHAnsi" w:hAnsiTheme="minorHAnsi"/>
                <w:sz w:val="18"/>
                <w:szCs w:val="18"/>
              </w:rPr>
              <w:t xml:space="preserve">Density of greenhouse gas </w:t>
            </w:r>
            <w:r w:rsidRPr="00C90627">
              <w:rPr>
                <w:rFonts w:asciiTheme="minorHAnsi" w:hAnsiTheme="minorHAnsi"/>
                <w:i/>
                <w:iCs/>
                <w:sz w:val="18"/>
                <w:szCs w:val="18"/>
              </w:rPr>
              <w:t xml:space="preserve">i </w:t>
            </w:r>
            <w:r w:rsidRPr="00C90627">
              <w:rPr>
                <w:rFonts w:asciiTheme="minorHAnsi" w:hAnsiTheme="minorHAnsi"/>
                <w:sz w:val="18"/>
                <w:szCs w:val="18"/>
              </w:rPr>
              <w:t xml:space="preserve">in the gaseous stream in time interval </w:t>
            </w:r>
            <w:r w:rsidRPr="00C90627">
              <w:rPr>
                <w:rFonts w:asciiTheme="minorHAnsi" w:hAnsiTheme="minorHAnsi"/>
                <w:i/>
                <w:iCs/>
                <w:sz w:val="18"/>
                <w:szCs w:val="18"/>
              </w:rPr>
              <w:t xml:space="preserve">t </w:t>
            </w:r>
            <w:r w:rsidRPr="00C90627">
              <w:rPr>
                <w:rFonts w:asciiTheme="minorHAnsi" w:hAnsiTheme="minorHAnsi"/>
                <w:sz w:val="18"/>
                <w:szCs w:val="18"/>
              </w:rPr>
              <w:t xml:space="preserve">(kg gas </w:t>
            </w:r>
            <w:r w:rsidRPr="00C90627">
              <w:rPr>
                <w:rFonts w:asciiTheme="minorHAnsi" w:hAnsiTheme="minorHAnsi"/>
                <w:i/>
                <w:iCs/>
                <w:sz w:val="18"/>
                <w:szCs w:val="18"/>
              </w:rPr>
              <w:t>i</w:t>
            </w:r>
            <w:r w:rsidRPr="00C90627">
              <w:rPr>
                <w:rFonts w:asciiTheme="minorHAnsi" w:hAnsiTheme="minorHAnsi"/>
                <w:sz w:val="18"/>
                <w:szCs w:val="18"/>
              </w:rPr>
              <w:t xml:space="preserve">/m³ gas </w:t>
            </w:r>
            <w:r w:rsidRPr="00C90627">
              <w:rPr>
                <w:rFonts w:asciiTheme="minorHAnsi" w:hAnsiTheme="minorHAnsi"/>
                <w:i/>
                <w:iCs/>
                <w:sz w:val="18"/>
                <w:szCs w:val="18"/>
              </w:rPr>
              <w:t>i</w:t>
            </w:r>
            <w:r w:rsidRPr="00C90627">
              <w:rPr>
                <w:rFonts w:asciiTheme="minorHAnsi" w:hAnsiTheme="minorHAnsi"/>
                <w:sz w:val="18"/>
                <w:szCs w:val="18"/>
              </w:rPr>
              <w:t xml:space="preserve">) </w:t>
            </w:r>
          </w:p>
        </w:tc>
      </w:tr>
    </w:tbl>
    <w:p w14:paraId="79889191" w14:textId="77777777" w:rsidR="003C62F0" w:rsidRDefault="003C62F0" w:rsidP="003C62F0">
      <w:pPr>
        <w:pStyle w:val="Default"/>
        <w:spacing w:line="360" w:lineRule="auto"/>
        <w:jc w:val="both"/>
        <w:rPr>
          <w:color w:val="auto"/>
          <w:sz w:val="20"/>
          <w:szCs w:val="20"/>
          <w:lang w:eastAsia="zh-CN"/>
        </w:rPr>
      </w:pPr>
    </w:p>
    <w:p w14:paraId="07455B85" w14:textId="54BA5013" w:rsidR="003C62F0" w:rsidRDefault="003C62F0" w:rsidP="0078645F">
      <w:pPr>
        <w:pStyle w:val="Default"/>
        <w:spacing w:line="360" w:lineRule="auto"/>
        <w:contextualSpacing/>
        <w:jc w:val="both"/>
        <w:rPr>
          <w:rFonts w:cs="Times New Roman (Body CS)"/>
          <w:color w:val="auto"/>
          <w:sz w:val="20"/>
          <w:szCs w:val="20"/>
          <w:lang w:val="en-US" w:eastAsia="zh-CN"/>
        </w:rPr>
      </w:pPr>
      <w:r>
        <w:rPr>
          <w:color w:val="auto"/>
          <w:sz w:val="20"/>
          <w:szCs w:val="20"/>
          <w:lang w:eastAsia="zh-CN"/>
        </w:rPr>
        <w:t xml:space="preserve">Since the gaseous stream </w:t>
      </w:r>
      <w:r w:rsidR="00883628">
        <w:rPr>
          <w:color w:val="auto"/>
          <w:sz w:val="20"/>
          <w:szCs w:val="20"/>
          <w:lang w:eastAsia="zh-CN"/>
        </w:rPr>
        <w:t>is</w:t>
      </w:r>
      <w:r>
        <w:rPr>
          <w:color w:val="auto"/>
          <w:sz w:val="20"/>
          <w:szCs w:val="20"/>
          <w:lang w:eastAsia="zh-CN"/>
        </w:rPr>
        <w:t xml:space="preserve"> distributed though the same pipeline, and the</w:t>
      </w:r>
      <w:r w:rsidRPr="00A42FAF">
        <w:rPr>
          <w:rFonts w:asciiTheme="minorHAnsi" w:hAnsiTheme="minorHAnsi"/>
          <w:sz w:val="20"/>
          <w:szCs w:val="20"/>
        </w:rPr>
        <w:t xml:space="preserve"> </w:t>
      </w:r>
      <w:r>
        <w:rPr>
          <w:rFonts w:asciiTheme="minorHAnsi" w:hAnsiTheme="minorHAnsi"/>
          <w:sz w:val="20"/>
          <w:szCs w:val="20"/>
        </w:rPr>
        <w:t>t</w:t>
      </w:r>
      <w:r w:rsidRPr="00A56AFC">
        <w:rPr>
          <w:rFonts w:asciiTheme="minorHAnsi" w:hAnsiTheme="minorHAnsi"/>
          <w:sz w:val="20"/>
          <w:szCs w:val="20"/>
        </w:rPr>
        <w:t>emperature</w:t>
      </w:r>
      <w:r>
        <w:rPr>
          <w:rFonts w:asciiTheme="minorHAnsi" w:hAnsiTheme="minorHAnsi"/>
          <w:sz w:val="20"/>
          <w:szCs w:val="20"/>
        </w:rPr>
        <w:t xml:space="preserve"> and pressure</w:t>
      </w:r>
      <w:r>
        <w:rPr>
          <w:color w:val="auto"/>
          <w:sz w:val="20"/>
          <w:szCs w:val="20"/>
          <w:lang w:eastAsia="zh-CN"/>
        </w:rPr>
        <w:t xml:space="preserve"> of gaseous stream can be stable. Therefore the </w:t>
      </w:r>
      <m:oMath>
        <m:sSub>
          <m:sSubPr>
            <m:ctrlPr>
              <w:rPr>
                <w:rFonts w:ascii="Cambria Math" w:hAnsi="Cambria Math"/>
                <w:color w:val="auto"/>
                <w:sz w:val="20"/>
              </w:rPr>
            </m:ctrlPr>
          </m:sSubPr>
          <m:e>
            <m:r>
              <w:rPr>
                <w:rFonts w:ascii="Cambria Math" w:hAnsi="Cambria Math"/>
                <w:color w:val="auto"/>
                <w:sz w:val="20"/>
              </w:rPr>
              <m:t>υ</m:t>
            </m:r>
          </m:e>
          <m:sub>
            <m:r>
              <w:rPr>
                <w:rFonts w:ascii="Cambria Math" w:hAnsi="Cambria Math"/>
                <w:color w:val="auto"/>
                <w:sz w:val="20"/>
              </w:rPr>
              <m:t>i</m:t>
            </m:r>
            <m:r>
              <m:rPr>
                <m:sty m:val="p"/>
              </m:rPr>
              <w:rPr>
                <w:rFonts w:ascii="Cambria Math" w:hAnsi="Cambria Math"/>
                <w:color w:val="auto"/>
                <w:sz w:val="20"/>
              </w:rPr>
              <m:t>,</m:t>
            </m:r>
            <m:r>
              <w:rPr>
                <w:rFonts w:ascii="Cambria Math" w:hAnsi="Cambria Math"/>
                <w:color w:val="auto"/>
                <w:sz w:val="20"/>
              </w:rPr>
              <m:t>t</m:t>
            </m:r>
            <m:r>
              <m:rPr>
                <m:sty m:val="p"/>
              </m:rPr>
              <w:rPr>
                <w:rFonts w:ascii="Cambria Math" w:hAnsi="Cambria Math"/>
                <w:color w:val="auto"/>
                <w:sz w:val="20"/>
              </w:rPr>
              <m:t>,</m:t>
            </m:r>
            <m:r>
              <w:rPr>
                <w:rFonts w:ascii="Cambria Math" w:hAnsi="Cambria Math"/>
                <w:color w:val="auto"/>
                <w:sz w:val="20"/>
              </w:rPr>
              <m:t>db</m:t>
            </m:r>
          </m:sub>
        </m:sSub>
        <m:r>
          <m:rPr>
            <m:sty m:val="p"/>
          </m:rPr>
          <w:rPr>
            <w:rFonts w:ascii="Cambria Math" w:hAnsi="Cambria Math"/>
            <w:color w:val="auto"/>
            <w:sz w:val="20"/>
          </w:rPr>
          <m:t xml:space="preserve"> </m:t>
        </m:r>
        <m:r>
          <w:rPr>
            <w:rFonts w:ascii="Cambria Math" w:hAnsi="Cambria Math"/>
            <w:color w:val="auto"/>
            <w:sz w:val="20"/>
          </w:rPr>
          <m:t>and</m:t>
        </m:r>
        <m:r>
          <m:rPr>
            <m:sty m:val="p"/>
          </m:rPr>
          <w:rPr>
            <w:rFonts w:ascii="Cambria Math" w:hAnsi="Cambria Math"/>
            <w:color w:val="auto"/>
            <w:sz w:val="20"/>
          </w:rPr>
          <m:t xml:space="preserve"> </m:t>
        </m:r>
        <m:sSub>
          <m:sSubPr>
            <m:ctrlPr>
              <w:rPr>
                <w:rFonts w:ascii="Cambria Math" w:hAnsi="Cambria Math"/>
                <w:color w:val="auto"/>
                <w:sz w:val="20"/>
              </w:rPr>
            </m:ctrlPr>
          </m:sSubPr>
          <m:e>
            <m:r>
              <w:rPr>
                <w:rFonts w:ascii="Cambria Math" w:hAnsi="Cambria Math"/>
                <w:color w:val="auto"/>
                <w:sz w:val="20"/>
              </w:rPr>
              <m:t>ρ</m:t>
            </m:r>
          </m:e>
          <m:sub>
            <m:r>
              <w:rPr>
                <w:rFonts w:ascii="Cambria Math" w:hAnsi="Cambria Math"/>
                <w:color w:val="auto"/>
                <w:sz w:val="20"/>
              </w:rPr>
              <m:t>i</m:t>
            </m:r>
            <m:r>
              <m:rPr>
                <m:sty m:val="p"/>
              </m:rPr>
              <w:rPr>
                <w:rFonts w:ascii="Cambria Math" w:hAnsi="Cambria Math"/>
                <w:color w:val="auto"/>
                <w:sz w:val="20"/>
              </w:rPr>
              <m:t>,</m:t>
            </m:r>
            <m:r>
              <w:rPr>
                <w:rFonts w:ascii="Cambria Math" w:hAnsi="Cambria Math"/>
                <w:color w:val="auto"/>
                <w:sz w:val="20"/>
              </w:rPr>
              <m:t>t</m:t>
            </m:r>
          </m:sub>
        </m:sSub>
      </m:oMath>
      <w:r w:rsidRPr="009D0EB4">
        <w:rPr>
          <w:color w:val="auto"/>
          <w:sz w:val="20"/>
        </w:rPr>
        <w:t xml:space="preserve"> </w:t>
      </w:r>
      <w:r>
        <w:rPr>
          <w:rFonts w:ascii="Cambria Math" w:hAnsi="Cambria Math" w:hint="eastAsia"/>
          <w:iCs/>
          <w:color w:val="auto"/>
          <w:sz w:val="20"/>
          <w:szCs w:val="20"/>
          <w:lang w:eastAsia="zh-CN"/>
        </w:rPr>
        <w:t xml:space="preserve"> </w:t>
      </w:r>
      <w:r w:rsidRPr="00C90627">
        <w:rPr>
          <w:color w:val="auto"/>
          <w:sz w:val="20"/>
          <w:szCs w:val="20"/>
          <w:lang w:eastAsia="zh-CN"/>
        </w:rPr>
        <w:t xml:space="preserve">of residual gas </w:t>
      </w:r>
      <w:r w:rsidR="00883628">
        <w:rPr>
          <w:color w:val="auto"/>
          <w:sz w:val="20"/>
          <w:szCs w:val="20"/>
          <w:lang w:eastAsia="zh-CN"/>
        </w:rPr>
        <w:t>are</w:t>
      </w:r>
      <w:r w:rsidRPr="00C90627">
        <w:rPr>
          <w:color w:val="auto"/>
          <w:sz w:val="20"/>
          <w:szCs w:val="20"/>
          <w:lang w:eastAsia="zh-CN"/>
        </w:rPr>
        <w:t xml:space="preserve"> </w:t>
      </w:r>
      <w:r>
        <w:rPr>
          <w:color w:val="auto"/>
          <w:sz w:val="20"/>
          <w:szCs w:val="20"/>
          <w:lang w:eastAsia="zh-CN"/>
        </w:rPr>
        <w:t xml:space="preserve">same with </w:t>
      </w:r>
      <w:r w:rsidRPr="00C90627">
        <w:rPr>
          <w:color w:val="auto"/>
          <w:sz w:val="20"/>
          <w:szCs w:val="20"/>
          <w:lang w:eastAsia="zh-CN"/>
        </w:rPr>
        <w:t>the</w:t>
      </w:r>
      <w:r w:rsidRPr="00A42FAF">
        <w:rPr>
          <w:rFonts w:cs="Times New Roman (Body CS)"/>
          <w:color w:val="auto"/>
          <w:sz w:val="20"/>
          <w:szCs w:val="20"/>
          <w:lang w:val="en-US" w:eastAsia="zh-CN"/>
        </w:rPr>
        <w:t xml:space="preserve"> </w:t>
      </w:r>
      <w:r>
        <w:rPr>
          <w:rFonts w:cs="Times New Roman (Body CS)"/>
          <w:color w:val="auto"/>
          <w:sz w:val="20"/>
          <w:szCs w:val="20"/>
          <w:lang w:val="en-US" w:eastAsia="zh-CN"/>
        </w:rPr>
        <w:t>biogas</w:t>
      </w:r>
      <w:r w:rsidRPr="0007004D">
        <w:rPr>
          <w:rFonts w:cs="Times New Roman (Body CS)"/>
          <w:color w:val="auto"/>
          <w:sz w:val="20"/>
          <w:szCs w:val="20"/>
          <w:lang w:val="en-US" w:eastAsia="zh-CN"/>
        </w:rPr>
        <w:t xml:space="preserve"> produced in the anaerobic digester</w:t>
      </w:r>
      <w:r>
        <w:rPr>
          <w:rFonts w:cs="Times New Roman (Body CS)"/>
          <w:color w:val="auto"/>
          <w:sz w:val="20"/>
          <w:szCs w:val="20"/>
          <w:lang w:val="en-US" w:eastAsia="zh-CN"/>
        </w:rPr>
        <w:t>.</w:t>
      </w:r>
    </w:p>
    <w:p w14:paraId="21AB3E91" w14:textId="77777777" w:rsidR="00D96618" w:rsidRDefault="00D96618" w:rsidP="0078645F">
      <w:pPr>
        <w:pStyle w:val="Default"/>
        <w:spacing w:line="360" w:lineRule="auto"/>
        <w:contextualSpacing/>
        <w:jc w:val="both"/>
        <w:rPr>
          <w:rFonts w:cs="Times New Roman (Body CS)"/>
          <w:color w:val="auto"/>
          <w:sz w:val="20"/>
          <w:szCs w:val="20"/>
          <w:lang w:val="en-US" w:eastAsia="zh-CN"/>
        </w:rPr>
      </w:pPr>
    </w:p>
    <w:p w14:paraId="587589E4" w14:textId="5C570AF1" w:rsidR="00DD4E57" w:rsidRDefault="0078645F" w:rsidP="00DD4E57">
      <w:pPr>
        <w:pStyle w:val="Default"/>
        <w:spacing w:line="360" w:lineRule="auto"/>
        <w:jc w:val="both"/>
        <w:rPr>
          <w:rFonts w:cs="Times New Roman (Body CS)"/>
          <w:color w:val="auto"/>
          <w:sz w:val="20"/>
          <w:szCs w:val="20"/>
          <w:lang w:val="en-US" w:eastAsia="zh-CN"/>
          <w14:cntxtAlts/>
        </w:rPr>
      </w:pPr>
      <w:r>
        <w:rPr>
          <w:rFonts w:cs="Times New Roman (Body CS)"/>
          <w:color w:val="auto"/>
          <w:sz w:val="20"/>
          <w:szCs w:val="20"/>
          <w:lang w:val="en-US" w:eastAsia="zh-CN"/>
          <w14:cntxtAlts/>
        </w:rPr>
        <w:t xml:space="preserve">In this monitoring period, all </w:t>
      </w:r>
      <w:r w:rsidR="00E97C08">
        <w:rPr>
          <w:rFonts w:cs="Times New Roman (Body CS)"/>
          <w:color w:val="auto"/>
          <w:sz w:val="20"/>
          <w:szCs w:val="20"/>
          <w:lang w:val="en-US" w:eastAsia="zh-CN"/>
          <w14:cntxtAlts/>
        </w:rPr>
        <w:t xml:space="preserve">of </w:t>
      </w:r>
      <w:r>
        <w:rPr>
          <w:rFonts w:cs="Times New Roman (Body CS)"/>
          <w:color w:val="auto"/>
          <w:sz w:val="20"/>
          <w:szCs w:val="20"/>
          <w:lang w:val="en-US" w:eastAsia="zh-CN"/>
          <w14:cntxtAlts/>
        </w:rPr>
        <w:t xml:space="preserve">the biogas generated in the anaerobic process was </w:t>
      </w:r>
      <w:r w:rsidR="00E97C08">
        <w:rPr>
          <w:rFonts w:cs="Times New Roman (Body CS)"/>
          <w:color w:val="auto"/>
          <w:sz w:val="20"/>
          <w:szCs w:val="20"/>
          <w:lang w:val="en-US" w:eastAsia="zh-CN"/>
          <w14:cntxtAlts/>
        </w:rPr>
        <w:t xml:space="preserve">utilized by the </w:t>
      </w:r>
      <w:r w:rsidR="001F27D2">
        <w:rPr>
          <w:rFonts w:cs="Times New Roman (Body CS)"/>
          <w:color w:val="auto"/>
          <w:sz w:val="20"/>
          <w:szCs w:val="20"/>
          <w:lang w:val="en-US" w:eastAsia="zh-CN"/>
          <w14:cntxtAlts/>
        </w:rPr>
        <w:t>biogas generator</w:t>
      </w:r>
      <w:r w:rsidR="00E97C08">
        <w:rPr>
          <w:rFonts w:cs="Times New Roman (Body CS)"/>
          <w:color w:val="auto"/>
          <w:sz w:val="20"/>
          <w:szCs w:val="20"/>
          <w:lang w:val="en-US" w:eastAsia="zh-CN"/>
          <w14:cntxtAlts/>
        </w:rPr>
        <w:t xml:space="preserve"> to generate </w:t>
      </w:r>
      <w:r w:rsidR="001F27D2">
        <w:rPr>
          <w:rFonts w:cs="Times New Roman (Body CS)"/>
          <w:color w:val="auto"/>
          <w:sz w:val="20"/>
          <w:szCs w:val="20"/>
          <w:lang w:val="en-US" w:eastAsia="zh-CN"/>
          <w14:cntxtAlts/>
        </w:rPr>
        <w:t>electricity</w:t>
      </w:r>
      <w:r w:rsidR="00E97C08">
        <w:rPr>
          <w:rFonts w:cs="Times New Roman (Body CS)"/>
          <w:color w:val="auto"/>
          <w:sz w:val="20"/>
          <w:szCs w:val="20"/>
          <w:lang w:val="en-US" w:eastAsia="zh-CN"/>
          <w14:cntxtAlts/>
        </w:rPr>
        <w:t>.</w:t>
      </w:r>
    </w:p>
    <w:p w14:paraId="337DF2AF" w14:textId="77777777" w:rsidR="00D96618" w:rsidRDefault="00D96618" w:rsidP="00DD4E57">
      <w:pPr>
        <w:pStyle w:val="Default"/>
        <w:spacing w:line="360" w:lineRule="auto"/>
        <w:jc w:val="both"/>
        <w:rPr>
          <w:rFonts w:cs="Times New Roman (Body CS)"/>
          <w:color w:val="auto"/>
          <w:sz w:val="20"/>
          <w:szCs w:val="20"/>
          <w:lang w:val="en-US" w:eastAsia="zh-CN"/>
          <w14:cntxtAlts/>
        </w:rPr>
      </w:pPr>
    </w:p>
    <w:p w14:paraId="4003D178" w14:textId="77777777" w:rsidR="00EB25FF" w:rsidRPr="003167C5" w:rsidRDefault="00EB25FF" w:rsidP="0078645F">
      <w:pPr>
        <w:spacing w:after="0"/>
        <w:jc w:val="both"/>
        <w:rPr>
          <w:b/>
          <w:bCs/>
          <w:color w:val="auto"/>
          <w:sz w:val="20"/>
          <w:szCs w:val="20"/>
          <w:lang w:eastAsia="zh-CN"/>
        </w:rPr>
      </w:pPr>
      <w:r w:rsidRPr="003167C5">
        <w:rPr>
          <w:b/>
          <w:bCs/>
          <w:color w:val="auto"/>
          <w:sz w:val="20"/>
          <w:szCs w:val="20"/>
          <w:lang w:eastAsia="zh-CN"/>
        </w:rPr>
        <w:t>Determination of project emissions of methane from the anaerobic digester (PE</w:t>
      </w:r>
      <w:r w:rsidRPr="003167C5">
        <w:rPr>
          <w:b/>
          <w:bCs/>
          <w:color w:val="auto"/>
          <w:sz w:val="20"/>
          <w:szCs w:val="20"/>
          <w:vertAlign w:val="subscript"/>
          <w:lang w:eastAsia="zh-CN"/>
        </w:rPr>
        <w:t>CH4,y</w:t>
      </w:r>
      <w:r w:rsidRPr="003167C5">
        <w:rPr>
          <w:b/>
          <w:bCs/>
          <w:color w:val="auto"/>
          <w:sz w:val="20"/>
          <w:szCs w:val="20"/>
          <w:lang w:eastAsia="zh-CN"/>
        </w:rPr>
        <w:t>)</w:t>
      </w:r>
    </w:p>
    <w:p w14:paraId="6D87BC10" w14:textId="77777777" w:rsidR="00EB25FF" w:rsidRPr="00E93BE9" w:rsidRDefault="00EB25FF" w:rsidP="0078645F">
      <w:pPr>
        <w:widowControl w:val="0"/>
        <w:autoSpaceDE w:val="0"/>
        <w:autoSpaceDN w:val="0"/>
        <w:adjustRightInd w:val="0"/>
        <w:spacing w:after="0"/>
        <w:jc w:val="both"/>
        <w:rPr>
          <w:rFonts w:cs="Verdana"/>
          <w:color w:val="auto"/>
          <w:sz w:val="20"/>
          <w:szCs w:val="20"/>
          <w:lang w:val="en-GB" w:eastAsia="zh-CN"/>
          <w14:cntxtAlts w14:val="0"/>
        </w:rPr>
      </w:pPr>
      <w:r w:rsidRPr="00E93BE9">
        <w:rPr>
          <w:rFonts w:cs="Verdana"/>
          <w:color w:val="auto"/>
          <w:sz w:val="20"/>
          <w:szCs w:val="20"/>
          <w:lang w:val="en-GB" w:eastAsia="zh-CN"/>
          <w14:cntxtAlts w14:val="0"/>
        </w:rPr>
        <w:t>PE</w:t>
      </w:r>
      <w:r w:rsidRPr="00E93BE9">
        <w:rPr>
          <w:rFonts w:cs="Verdana"/>
          <w:color w:val="auto"/>
          <w:sz w:val="20"/>
          <w:szCs w:val="20"/>
          <w:vertAlign w:val="subscript"/>
          <w:lang w:val="en-GB" w:eastAsia="zh-CN"/>
          <w14:cntxtAlts w14:val="0"/>
        </w:rPr>
        <w:t>CH4,y</w:t>
      </w:r>
      <w:r w:rsidRPr="00E93BE9">
        <w:rPr>
          <w:rFonts w:cs="Verdana"/>
          <w:color w:val="auto"/>
          <w:sz w:val="20"/>
          <w:szCs w:val="20"/>
          <w:lang w:val="en-GB" w:eastAsia="zh-CN"/>
          <w14:cntxtAlts w14:val="0"/>
        </w:rPr>
        <w:t xml:space="preserve"> was determined following the step 4 of the applied tool “Project and leakage emissions from anaerobic digesters(Version 02.0)”</w:t>
      </w:r>
      <w:r w:rsidRPr="00E93BE9">
        <w:rPr>
          <w:color w:val="auto"/>
          <w:sz w:val="20"/>
          <w:szCs w:val="20"/>
          <w:lang w:eastAsia="zh-CN"/>
        </w:rPr>
        <w:t>.</w:t>
      </w:r>
      <w:r w:rsidRPr="00E93BE9">
        <w:rPr>
          <w:rFonts w:cs="Verdana"/>
          <w:color w:val="auto"/>
          <w:sz w:val="20"/>
          <w:szCs w:val="20"/>
          <w:lang w:val="en-GB" w:eastAsia="zh-CN"/>
          <w14:cntxtAlts w14:val="0"/>
        </w:rPr>
        <w:t>Project emissions of methane from the anaerobic digester include emissions during maintenance of the digester, physical leaks through the roof and side walls, and release through safety valves due to excess pressure in the digester. These emissions are calculated using a default emission factor (</w:t>
      </w:r>
      <w:r w:rsidRPr="00E93BE9">
        <w:rPr>
          <w:rFonts w:ascii="Cambria Math" w:hAnsi="Cambria Math" w:cs="Cambria Math"/>
          <w:color w:val="auto"/>
          <w:sz w:val="20"/>
          <w:szCs w:val="20"/>
          <w:lang w:val="en-GB" w:eastAsia="zh-CN"/>
          <w14:cntxtAlts w14:val="0"/>
        </w:rPr>
        <w:t>𝐸𝐹</w:t>
      </w:r>
      <w:r w:rsidRPr="00E93BE9">
        <w:rPr>
          <w:rFonts w:ascii="Cambria Math" w:hAnsi="Cambria Math" w:cs="Cambria Math"/>
          <w:color w:val="auto"/>
          <w:sz w:val="20"/>
          <w:szCs w:val="20"/>
          <w:vertAlign w:val="subscript"/>
          <w:lang w:val="en-GB" w:eastAsia="zh-CN"/>
          <w14:cntxtAlts w14:val="0"/>
        </w:rPr>
        <w:t>𝐶𝐻</w:t>
      </w:r>
      <w:r w:rsidRPr="00E93BE9">
        <w:rPr>
          <w:rFonts w:cs="Verdana"/>
          <w:color w:val="auto"/>
          <w:sz w:val="20"/>
          <w:szCs w:val="20"/>
          <w:vertAlign w:val="subscript"/>
          <w:lang w:val="en-GB" w:eastAsia="zh-CN"/>
          <w14:cntxtAlts w14:val="0"/>
        </w:rPr>
        <w:t>4,</w:t>
      </w:r>
      <w:r w:rsidRPr="00E93BE9">
        <w:rPr>
          <w:rFonts w:ascii="Cambria Math" w:hAnsi="Cambria Math" w:cs="Cambria Math"/>
          <w:color w:val="auto"/>
          <w:sz w:val="20"/>
          <w:szCs w:val="20"/>
          <w:vertAlign w:val="subscript"/>
          <w:lang w:val="en-GB" w:eastAsia="zh-CN"/>
          <w14:cntxtAlts w14:val="0"/>
        </w:rPr>
        <w:t xml:space="preserve"> 𝑑𝑒𝑓𝑎𝑢𝑙𝑡</w:t>
      </w:r>
      <w:r w:rsidRPr="00E93BE9">
        <w:rPr>
          <w:rFonts w:cs="Verdana"/>
          <w:color w:val="auto"/>
          <w:sz w:val="20"/>
          <w:szCs w:val="20"/>
          <w:lang w:val="en-GB" w:eastAsia="zh-CN"/>
          <w14:cntxtAlts w14:val="0"/>
        </w:rPr>
        <w:t>), as follows:</w:t>
      </w:r>
    </w:p>
    <w:p w14:paraId="0B4698FE" w14:textId="16094165" w:rsidR="00EB25FF" w:rsidRPr="003167C5" w:rsidRDefault="00000000" w:rsidP="0078645F">
      <w:pPr>
        <w:widowControl w:val="0"/>
        <w:autoSpaceDE w:val="0"/>
        <w:autoSpaceDN w:val="0"/>
        <w:adjustRightInd w:val="0"/>
        <w:spacing w:after="0"/>
        <w:jc w:val="center"/>
        <w:rPr>
          <w:rFonts w:cs="Verdana"/>
          <w:color w:val="auto"/>
          <w:sz w:val="20"/>
          <w:szCs w:val="20"/>
          <w:lang w:val="en-GB" w:eastAsia="zh-CN"/>
          <w14:cntxtAlts w14:val="0"/>
        </w:rPr>
      </w:pPr>
      <m:oMath>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Q</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EF</m:t>
            </m:r>
          </m:e>
          <m:sub>
            <m:r>
              <w:rPr>
                <w:rFonts w:ascii="Cambria Math" w:hAnsi="Cambria Math" w:cs="Verdana"/>
                <w:color w:val="auto"/>
                <w:sz w:val="20"/>
                <w:szCs w:val="20"/>
                <w:lang w:val="en-GB" w:eastAsia="zh-CN"/>
                <w14:cntxtAlts w14:val="0"/>
              </w:rPr>
              <m:t>CH4,default</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m:t>
            </m:r>
          </m:sub>
        </m:sSub>
      </m:oMath>
      <w:r w:rsidR="00EB25FF" w:rsidRPr="003167C5">
        <w:rPr>
          <w:rFonts w:cs="Verdana" w:hint="eastAsia"/>
          <w:color w:val="auto"/>
          <w:sz w:val="20"/>
          <w:szCs w:val="20"/>
          <w:lang w:val="en-GB" w:eastAsia="zh-CN"/>
          <w14:cntxtAlts w14:val="0"/>
        </w:rPr>
        <w:t xml:space="preserve"> </w:t>
      </w:r>
      <w:r w:rsidR="00EB25FF" w:rsidRPr="003167C5">
        <w:rPr>
          <w:rFonts w:cs="Verdana"/>
          <w:color w:val="auto"/>
          <w:sz w:val="20"/>
          <w:szCs w:val="20"/>
          <w:lang w:val="en-GB" w:eastAsia="zh-CN"/>
          <w14:cntxtAlts w14:val="0"/>
        </w:rPr>
        <w:t xml:space="preserve">         </w:t>
      </w:r>
      <w:r w:rsidR="00EB25FF" w:rsidRPr="003167C5">
        <w:rPr>
          <w:color w:val="auto"/>
          <w:sz w:val="20"/>
          <w:szCs w:val="20"/>
          <w:lang w:eastAsia="zh-CN"/>
        </w:rPr>
        <w:t xml:space="preserve">   (Equation </w:t>
      </w:r>
      <w:r w:rsidR="00EB25FF">
        <w:rPr>
          <w:color w:val="auto"/>
          <w:sz w:val="20"/>
          <w:szCs w:val="20"/>
          <w:lang w:eastAsia="zh-CN"/>
        </w:rPr>
        <w:t>1</w:t>
      </w:r>
      <w:r w:rsidR="0010095E">
        <w:rPr>
          <w:color w:val="auto"/>
          <w:sz w:val="20"/>
          <w:szCs w:val="20"/>
          <w:lang w:eastAsia="zh-CN"/>
        </w:rPr>
        <w:t>5</w:t>
      </w:r>
      <w:r w:rsidR="00EB25FF" w:rsidRPr="003167C5">
        <w:rPr>
          <w:color w:val="auto"/>
          <w:sz w:val="20"/>
          <w:szCs w:val="20"/>
          <w:lang w:eastAsia="zh-CN"/>
        </w:rPr>
        <w:t>)</w:t>
      </w:r>
    </w:p>
    <w:p w14:paraId="2E680065" w14:textId="77777777" w:rsidR="00EB25FF" w:rsidRPr="003167C5" w:rsidRDefault="00EB25FF" w:rsidP="0078645F">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62"/>
      </w:tblGrid>
      <w:tr w:rsidR="00EB25FF" w:rsidRPr="00E93BE9" w14:paraId="469E92EC" w14:textId="77777777" w:rsidTr="00C90627">
        <w:tc>
          <w:tcPr>
            <w:tcW w:w="1560" w:type="dxa"/>
          </w:tcPr>
          <w:p w14:paraId="66E3FE67"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P</w:t>
            </w:r>
            <w:r w:rsidRPr="00E93BE9">
              <w:rPr>
                <w:rFonts w:cs="Times New Roman (Body CS)"/>
                <w:color w:val="auto"/>
                <w:sz w:val="18"/>
                <w:szCs w:val="18"/>
                <w:lang w:val="en-US" w:eastAsia="zh-CN"/>
                <w14:cntxtAlts/>
              </w:rPr>
              <w:t>E</w:t>
            </w:r>
            <w:r w:rsidRPr="00E93BE9">
              <w:rPr>
                <w:rFonts w:cs="Times New Roman (Body CS)"/>
                <w:color w:val="auto"/>
                <w:sz w:val="18"/>
                <w:szCs w:val="18"/>
                <w:vertAlign w:val="subscript"/>
                <w:lang w:val="en-US" w:eastAsia="zh-CN"/>
                <w14:cntxtAlts/>
              </w:rPr>
              <w:t>CH4, y</w:t>
            </w:r>
          </w:p>
        </w:tc>
        <w:tc>
          <w:tcPr>
            <w:tcW w:w="8062" w:type="dxa"/>
          </w:tcPr>
          <w:p w14:paraId="53A39BD8"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Project emissions of methane from the anaerobic digester in year y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 xml:space="preserve">e) </w:t>
            </w:r>
          </w:p>
        </w:tc>
      </w:tr>
      <w:tr w:rsidR="00EB25FF" w:rsidRPr="00E93BE9" w14:paraId="4A4D2792" w14:textId="77777777" w:rsidTr="00C90627">
        <w:tc>
          <w:tcPr>
            <w:tcW w:w="1560" w:type="dxa"/>
          </w:tcPr>
          <w:p w14:paraId="4C773F53"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Q</w:t>
            </w:r>
            <w:r w:rsidRPr="00E93BE9">
              <w:rPr>
                <w:rFonts w:cs="Times New Roman (Body CS)"/>
                <w:color w:val="auto"/>
                <w:sz w:val="18"/>
                <w:szCs w:val="18"/>
                <w:vertAlign w:val="subscript"/>
                <w:lang w:val="en-US" w:eastAsia="zh-CN"/>
                <w14:cntxtAlts/>
              </w:rPr>
              <w:t>CH4,y</w:t>
            </w:r>
          </w:p>
        </w:tc>
        <w:tc>
          <w:tcPr>
            <w:tcW w:w="8062" w:type="dxa"/>
          </w:tcPr>
          <w:p w14:paraId="15C539F5"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Quantity of methane produced in the anaerobic digester in year y (t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w:t>
            </w:r>
          </w:p>
        </w:tc>
      </w:tr>
      <w:tr w:rsidR="00EB25FF" w:rsidRPr="00E93BE9" w14:paraId="24D9C6E7" w14:textId="77777777" w:rsidTr="00C90627">
        <w:tc>
          <w:tcPr>
            <w:tcW w:w="1560" w:type="dxa"/>
          </w:tcPr>
          <w:p w14:paraId="0CF3F564"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E</w:t>
            </w:r>
            <w:r w:rsidRPr="00E93BE9">
              <w:rPr>
                <w:rFonts w:cs="Times New Roman (Body CS)"/>
                <w:color w:val="auto"/>
                <w:sz w:val="18"/>
                <w:szCs w:val="18"/>
                <w:lang w:val="en-US" w:eastAsia="zh-CN"/>
                <w14:cntxtAlts/>
              </w:rPr>
              <w:t>F</w:t>
            </w:r>
            <w:r w:rsidRPr="00E93BE9">
              <w:rPr>
                <w:rFonts w:cs="Times New Roman (Body CS)"/>
                <w:color w:val="auto"/>
                <w:sz w:val="18"/>
                <w:szCs w:val="18"/>
                <w:vertAlign w:val="subscript"/>
                <w:lang w:val="en-US" w:eastAsia="zh-CN"/>
                <w14:cntxtAlts/>
              </w:rPr>
              <w:t>CH4,default</w:t>
            </w:r>
          </w:p>
        </w:tc>
        <w:tc>
          <w:tcPr>
            <w:tcW w:w="8062" w:type="dxa"/>
          </w:tcPr>
          <w:p w14:paraId="0619BFA5" w14:textId="396642F2"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Default emission factor for the fraction of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produced </w:t>
            </w:r>
            <w:r w:rsidR="00D96618" w:rsidRPr="00E93BE9">
              <w:rPr>
                <w:rFonts w:cs="Times New Roman (Body CS)"/>
                <w:color w:val="auto"/>
                <w:sz w:val="18"/>
                <w:szCs w:val="18"/>
                <w:lang w:val="en-US" w:eastAsia="zh-CN"/>
                <w14:cntxtAlts/>
              </w:rPr>
              <w:t>that leak</w:t>
            </w:r>
            <w:r w:rsidRPr="00E93BE9">
              <w:rPr>
                <w:rFonts w:cs="Times New Roman (Body CS)"/>
                <w:color w:val="auto"/>
                <w:sz w:val="18"/>
                <w:szCs w:val="18"/>
                <w:lang w:val="en-US" w:eastAsia="zh-CN"/>
                <w14:cntxtAlts/>
              </w:rPr>
              <w:t xml:space="preserve"> from the anaerobic digester (fraction) </w:t>
            </w:r>
          </w:p>
        </w:tc>
      </w:tr>
      <w:tr w:rsidR="00EB25FF" w:rsidRPr="00E93BE9" w14:paraId="62971BF0" w14:textId="77777777" w:rsidTr="00C90627">
        <w:tc>
          <w:tcPr>
            <w:tcW w:w="1560" w:type="dxa"/>
          </w:tcPr>
          <w:p w14:paraId="51B05AF7" w14:textId="77777777"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hint="eastAsia"/>
                <w:color w:val="auto"/>
                <w:sz w:val="18"/>
                <w:szCs w:val="18"/>
                <w:lang w:val="en-US" w:eastAsia="zh-CN"/>
                <w14:cntxtAlts/>
              </w:rPr>
              <w:t>G</w:t>
            </w:r>
            <w:r w:rsidRPr="00E93BE9">
              <w:rPr>
                <w:rFonts w:cs="Times New Roman (Body CS)"/>
                <w:color w:val="auto"/>
                <w:sz w:val="18"/>
                <w:szCs w:val="18"/>
                <w:lang w:val="en-US" w:eastAsia="zh-CN"/>
                <w14:cntxtAlts/>
              </w:rPr>
              <w:t>WP</w:t>
            </w:r>
            <w:r w:rsidRPr="00E93BE9">
              <w:rPr>
                <w:rFonts w:cs="Times New Roman (Body CS)"/>
                <w:color w:val="auto"/>
                <w:sz w:val="18"/>
                <w:szCs w:val="18"/>
                <w:vertAlign w:val="subscript"/>
                <w:lang w:val="en-US" w:eastAsia="zh-CN"/>
                <w14:cntxtAlts/>
              </w:rPr>
              <w:t>CH4</w:t>
            </w:r>
          </w:p>
        </w:tc>
        <w:tc>
          <w:tcPr>
            <w:tcW w:w="8062" w:type="dxa"/>
          </w:tcPr>
          <w:p w14:paraId="759EA7C5" w14:textId="6EF8DF08" w:rsidR="00EB25FF" w:rsidRPr="00E93BE9" w:rsidRDefault="00EB25FF" w:rsidP="0078645F">
            <w:pPr>
              <w:pStyle w:val="Default"/>
              <w:spacing w:line="360" w:lineRule="auto"/>
              <w:contextualSpacing/>
              <w:jc w:val="both"/>
              <w:rPr>
                <w:rFonts w:cs="Times New Roman (Body CS)"/>
                <w:color w:val="auto"/>
                <w:sz w:val="18"/>
                <w:szCs w:val="18"/>
                <w:lang w:val="en-US" w:eastAsia="zh-CN"/>
                <w14:cntxtAlts/>
              </w:rPr>
            </w:pPr>
            <w:r w:rsidRPr="00E93BE9">
              <w:rPr>
                <w:rFonts w:cs="Times New Roman (Body CS)"/>
                <w:color w:val="auto"/>
                <w:sz w:val="18"/>
                <w:szCs w:val="18"/>
                <w:lang w:val="en-US" w:eastAsia="zh-CN"/>
                <w14:cntxtAlts/>
              </w:rPr>
              <w:t>Global warming potential of 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(t CO</w:t>
            </w:r>
            <w:r w:rsidRPr="00E93BE9">
              <w:rPr>
                <w:rFonts w:cs="Times New Roman (Body CS)"/>
                <w:color w:val="auto"/>
                <w:sz w:val="18"/>
                <w:szCs w:val="18"/>
                <w:vertAlign w:val="subscript"/>
                <w:lang w:val="en-US" w:eastAsia="zh-CN"/>
                <w14:cntxtAlts/>
              </w:rPr>
              <w:t>2</w:t>
            </w:r>
            <w:r w:rsidRPr="00E93BE9">
              <w:rPr>
                <w:rFonts w:cs="Times New Roman (Body CS)"/>
                <w:color w:val="auto"/>
                <w:sz w:val="18"/>
                <w:szCs w:val="18"/>
                <w:lang w:val="en-US" w:eastAsia="zh-CN"/>
                <w14:cntxtAlts/>
              </w:rPr>
              <w:t>/tCH</w:t>
            </w:r>
            <w:r w:rsidRPr="00E93BE9">
              <w:rPr>
                <w:rFonts w:cs="Times New Roman (Body CS)"/>
                <w:color w:val="auto"/>
                <w:sz w:val="18"/>
                <w:szCs w:val="18"/>
                <w:vertAlign w:val="subscript"/>
                <w:lang w:val="en-US" w:eastAsia="zh-CN"/>
                <w14:cntxtAlts/>
              </w:rPr>
              <w:t>4</w:t>
            </w:r>
            <w:r w:rsidRPr="00E93BE9">
              <w:rPr>
                <w:rFonts w:cs="Times New Roman (Body CS)"/>
                <w:color w:val="auto"/>
                <w:sz w:val="18"/>
                <w:szCs w:val="18"/>
                <w:lang w:val="en-US" w:eastAsia="zh-CN"/>
                <w14:cntxtAlts/>
              </w:rPr>
              <w:t xml:space="preserve">) </w:t>
            </w:r>
          </w:p>
        </w:tc>
      </w:tr>
    </w:tbl>
    <w:p w14:paraId="5A17AB44" w14:textId="77777777" w:rsidR="00EB25FF" w:rsidRPr="003167C5" w:rsidRDefault="00EB25FF" w:rsidP="00EB25FF">
      <w:pPr>
        <w:spacing w:after="0"/>
        <w:jc w:val="both"/>
        <w:rPr>
          <w:color w:val="auto"/>
          <w:sz w:val="20"/>
          <w:szCs w:val="20"/>
          <w:lang w:eastAsia="zh-CN"/>
        </w:rPr>
      </w:pPr>
    </w:p>
    <w:p w14:paraId="59122AD1" w14:textId="77777777" w:rsidR="00EB25FF" w:rsidRPr="003167C5" w:rsidRDefault="00EB25FF" w:rsidP="00D96618">
      <w:pPr>
        <w:spacing w:after="0"/>
        <w:jc w:val="both"/>
        <w:rPr>
          <w:b/>
          <w:bCs/>
          <w:color w:val="auto"/>
          <w:sz w:val="20"/>
          <w:szCs w:val="20"/>
          <w:lang w:eastAsia="zh-CN"/>
        </w:rPr>
      </w:pPr>
      <w:r w:rsidRPr="003167C5">
        <w:rPr>
          <w:b/>
          <w:bCs/>
          <w:color w:val="auto"/>
          <w:sz w:val="20"/>
          <w:szCs w:val="20"/>
          <w:lang w:eastAsia="zh-CN"/>
        </w:rPr>
        <w:t>Estimation of various variables and parameters for above equations:</w:t>
      </w:r>
    </w:p>
    <w:p w14:paraId="290168F9" w14:textId="77777777" w:rsidR="00EB25FF" w:rsidRPr="003167C5" w:rsidRDefault="00EB25FF" w:rsidP="00D96618">
      <w:pPr>
        <w:spacing w:after="0"/>
        <w:jc w:val="both"/>
        <w:rPr>
          <w:b/>
          <w:bCs/>
          <w:color w:val="auto"/>
          <w:sz w:val="20"/>
          <w:szCs w:val="20"/>
          <w:lang w:eastAsia="zh-CN"/>
        </w:rPr>
      </w:pPr>
      <w:r w:rsidRPr="003167C5">
        <w:rPr>
          <w:b/>
          <w:bCs/>
          <w:color w:val="auto"/>
          <w:sz w:val="20"/>
          <w:szCs w:val="20"/>
          <w:lang w:eastAsia="zh-CN"/>
        </w:rPr>
        <w:t>(A)</w:t>
      </w:r>
      <w:r w:rsidRPr="003167C5">
        <w:t xml:space="preserve"> </w:t>
      </w:r>
      <w:r w:rsidRPr="003167C5">
        <w:rPr>
          <w:b/>
          <w:bCs/>
          <w:color w:val="auto"/>
          <w:sz w:val="20"/>
          <w:szCs w:val="20"/>
          <w:lang w:eastAsia="zh-CN"/>
        </w:rPr>
        <w:t xml:space="preserve">Quantity of methane produced in the anaerobic digester </w:t>
      </w:r>
      <w:r w:rsidRPr="003167C5">
        <w:rPr>
          <w:b/>
          <w:bCs/>
          <w:i/>
          <w:iCs/>
          <w:color w:val="auto"/>
          <w:sz w:val="20"/>
          <w:szCs w:val="20"/>
          <w:lang w:eastAsia="zh-CN"/>
        </w:rPr>
        <w:t>Q</w:t>
      </w:r>
      <w:r w:rsidRPr="003167C5">
        <w:rPr>
          <w:b/>
          <w:bCs/>
          <w:i/>
          <w:iCs/>
          <w:color w:val="auto"/>
          <w:sz w:val="20"/>
          <w:szCs w:val="20"/>
          <w:vertAlign w:val="subscript"/>
          <w:lang w:eastAsia="zh-CN"/>
        </w:rPr>
        <w:t>CH4,y</w:t>
      </w:r>
    </w:p>
    <w:p w14:paraId="3624D227" w14:textId="07C654B1" w:rsidR="00EB25FF" w:rsidRPr="003167C5" w:rsidRDefault="00EB25FF" w:rsidP="00D96618">
      <w:pPr>
        <w:widowControl w:val="0"/>
        <w:autoSpaceDE w:val="0"/>
        <w:autoSpaceDN w:val="0"/>
        <w:adjustRightInd w:val="0"/>
        <w:spacing w:after="0"/>
        <w:jc w:val="both"/>
        <w:rPr>
          <w:color w:val="auto"/>
          <w:sz w:val="20"/>
          <w:szCs w:val="20"/>
          <w:lang w:eastAsia="zh-CN"/>
        </w:rPr>
      </w:pPr>
      <w:r>
        <w:rPr>
          <w:color w:val="auto"/>
          <w:sz w:val="20"/>
          <w:szCs w:val="20"/>
          <w:lang w:eastAsia="zh-CN"/>
        </w:rPr>
        <w:t xml:space="preserve">As per PDD, the biogas </w:t>
      </w:r>
      <w:r w:rsidRPr="005E06F2">
        <w:rPr>
          <w:color w:val="auto"/>
          <w:sz w:val="20"/>
          <w:szCs w:val="20"/>
          <w:lang w:eastAsia="zh-CN"/>
        </w:rPr>
        <w:t>is produced</w:t>
      </w:r>
      <w:r>
        <w:rPr>
          <w:color w:val="auto"/>
          <w:sz w:val="20"/>
          <w:szCs w:val="20"/>
          <w:lang w:eastAsia="zh-CN"/>
        </w:rPr>
        <w:t xml:space="preserve"> and collected from</w:t>
      </w:r>
      <w:r w:rsidRPr="005E06F2">
        <w:rPr>
          <w:color w:val="auto"/>
          <w:sz w:val="20"/>
          <w:szCs w:val="20"/>
          <w:lang w:eastAsia="zh-CN"/>
        </w:rPr>
        <w:t xml:space="preserve"> anaerobic digestion</w:t>
      </w:r>
      <w:r>
        <w:rPr>
          <w:color w:val="auto"/>
          <w:sz w:val="20"/>
          <w:szCs w:val="20"/>
          <w:lang w:eastAsia="zh-CN"/>
        </w:rPr>
        <w:t xml:space="preserve"> process. The flowmeter</w:t>
      </w:r>
      <w:r>
        <w:rPr>
          <w:rFonts w:hint="eastAsia"/>
          <w:color w:val="auto"/>
          <w:sz w:val="20"/>
          <w:szCs w:val="20"/>
          <w:lang w:eastAsia="zh-CN"/>
        </w:rPr>
        <w:t>s</w:t>
      </w:r>
      <w:r>
        <w:rPr>
          <w:color w:val="auto"/>
          <w:sz w:val="20"/>
          <w:szCs w:val="20"/>
          <w:lang w:eastAsia="zh-CN"/>
        </w:rPr>
        <w:t xml:space="preserve"> </w:t>
      </w:r>
      <w:r>
        <w:rPr>
          <w:rFonts w:hint="eastAsia"/>
          <w:color w:val="auto"/>
          <w:sz w:val="20"/>
          <w:szCs w:val="20"/>
          <w:lang w:eastAsia="zh-CN"/>
        </w:rPr>
        <w:t>are</w:t>
      </w:r>
      <w:r>
        <w:rPr>
          <w:color w:val="auto"/>
          <w:sz w:val="20"/>
          <w:szCs w:val="20"/>
          <w:lang w:eastAsia="zh-CN"/>
        </w:rPr>
        <w:t xml:space="preserve"> installed </w:t>
      </w:r>
      <w:r w:rsidRPr="005E06F2">
        <w:rPr>
          <w:color w:val="auto"/>
          <w:sz w:val="20"/>
          <w:szCs w:val="20"/>
          <w:lang w:eastAsia="zh-CN"/>
        </w:rPr>
        <w:t xml:space="preserve">at the outlet of the </w:t>
      </w:r>
      <w:r w:rsidR="00883628">
        <w:rPr>
          <w:color w:val="auto"/>
          <w:sz w:val="20"/>
          <w:szCs w:val="20"/>
          <w:lang w:eastAsia="zh-CN"/>
        </w:rPr>
        <w:t>anaerobic tanks</w:t>
      </w:r>
      <w:r>
        <w:rPr>
          <w:color w:val="auto"/>
          <w:sz w:val="20"/>
          <w:szCs w:val="20"/>
          <w:lang w:eastAsia="zh-CN"/>
        </w:rPr>
        <w:t xml:space="preserve"> and the </w:t>
      </w:r>
      <w:r w:rsidRPr="003167C5">
        <w:rPr>
          <w:color w:val="auto"/>
          <w:sz w:val="20"/>
          <w:szCs w:val="20"/>
          <w:lang w:eastAsia="zh-CN"/>
        </w:rPr>
        <w:t>measured on an hourly basis</w:t>
      </w:r>
      <w:r w:rsidRPr="005E06F2">
        <w:rPr>
          <w:color w:val="auto"/>
          <w:sz w:val="20"/>
          <w:szCs w:val="20"/>
          <w:lang w:eastAsia="zh-CN"/>
        </w:rPr>
        <w:t xml:space="preserve"> </w:t>
      </w:r>
      <w:r w:rsidRPr="003167C5">
        <w:rPr>
          <w:color w:val="auto"/>
          <w:sz w:val="20"/>
          <w:szCs w:val="20"/>
          <w:lang w:eastAsia="zh-CN"/>
        </w:rPr>
        <w:t xml:space="preserve">time </w:t>
      </w:r>
      <w:r w:rsidRPr="00D96618">
        <w:rPr>
          <w:color w:val="auto"/>
          <w:sz w:val="20"/>
          <w:szCs w:val="20"/>
          <w:lang w:eastAsia="zh-CN"/>
        </w:rPr>
        <w:t>interval. So the quantity of methane produced in the digester in year y (</w:t>
      </w:r>
      <w:r w:rsidRPr="00D96618">
        <w:rPr>
          <w:rFonts w:ascii="Cambria Math" w:hAnsi="Cambria Math" w:cs="Cambria Math"/>
          <w:color w:val="auto"/>
          <w:sz w:val="20"/>
          <w:szCs w:val="20"/>
          <w:lang w:eastAsia="zh-CN"/>
        </w:rPr>
        <w:t>𝑄</w:t>
      </w:r>
      <w:r w:rsidRPr="00D96618">
        <w:rPr>
          <w:rFonts w:ascii="Cambria Math" w:hAnsi="Cambria Math" w:cs="Cambria Math"/>
          <w:color w:val="auto"/>
          <w:sz w:val="20"/>
          <w:szCs w:val="20"/>
          <w:vertAlign w:val="subscript"/>
          <w:lang w:eastAsia="zh-CN"/>
        </w:rPr>
        <w:t>𝐶𝐻</w:t>
      </w:r>
      <w:r w:rsidRPr="00D96618">
        <w:rPr>
          <w:color w:val="auto"/>
          <w:sz w:val="20"/>
          <w:szCs w:val="20"/>
          <w:vertAlign w:val="subscript"/>
          <w:lang w:eastAsia="zh-CN"/>
        </w:rPr>
        <w:t>4,</w:t>
      </w:r>
      <w:r w:rsidRPr="00D96618">
        <w:rPr>
          <w:rFonts w:ascii="Cambria Math" w:hAnsi="Cambria Math" w:cs="Cambria Math"/>
          <w:color w:val="auto"/>
          <w:sz w:val="20"/>
          <w:szCs w:val="20"/>
          <w:vertAlign w:val="subscript"/>
          <w:lang w:eastAsia="zh-CN"/>
        </w:rPr>
        <w:t>𝑦</w:t>
      </w:r>
      <w:r w:rsidRPr="00D96618">
        <w:rPr>
          <w:color w:val="auto"/>
          <w:sz w:val="20"/>
          <w:szCs w:val="20"/>
          <w:lang w:eastAsia="zh-CN"/>
        </w:rPr>
        <w:t>) is the accumulation of the m</w:t>
      </w:r>
      <w:r w:rsidRPr="00D96618">
        <w:rPr>
          <w:rFonts w:asciiTheme="minorHAnsi" w:hAnsiTheme="minorHAnsi"/>
          <w:color w:val="auto"/>
          <w:sz w:val="20"/>
          <w:szCs w:val="20"/>
        </w:rPr>
        <w:t>ass flow of methane</w:t>
      </w:r>
      <w:r w:rsidRPr="00D96618">
        <w:rPr>
          <w:rFonts w:asciiTheme="minorHAnsi" w:hAnsiTheme="minorHAnsi"/>
          <w:i/>
          <w:iCs/>
          <w:color w:val="auto"/>
          <w:sz w:val="20"/>
          <w:szCs w:val="20"/>
        </w:rPr>
        <w:t xml:space="preserve"> </w:t>
      </w:r>
      <w:r w:rsidRPr="00D96618">
        <w:rPr>
          <w:rFonts w:asciiTheme="minorHAnsi" w:hAnsiTheme="minorHAnsi"/>
          <w:color w:val="auto"/>
          <w:sz w:val="20"/>
          <w:szCs w:val="20"/>
        </w:rPr>
        <w:t xml:space="preserve">in the gaseous stream in an </w:t>
      </w:r>
      <w:r w:rsidRPr="00D96618">
        <w:rPr>
          <w:color w:val="auto"/>
          <w:sz w:val="20"/>
          <w:szCs w:val="20"/>
          <w:lang w:eastAsia="zh-CN"/>
        </w:rPr>
        <w:t xml:space="preserve">hourly basis time interval. i.e., </w:t>
      </w:r>
      <w:r w:rsidRPr="00D96618">
        <w:rPr>
          <w:rFonts w:hint="eastAsia"/>
          <w:color w:val="auto"/>
          <w:sz w:val="20"/>
          <w:szCs w:val="20"/>
          <w:lang w:eastAsia="zh-CN"/>
        </w:rPr>
        <w:t>Q</w:t>
      </w:r>
      <w:r w:rsidRPr="00D96618">
        <w:rPr>
          <w:color w:val="auto"/>
          <w:sz w:val="20"/>
          <w:szCs w:val="20"/>
          <w:vertAlign w:val="subscript"/>
          <w:lang w:eastAsia="zh-CN"/>
        </w:rPr>
        <w:t>CH4,y</w:t>
      </w:r>
      <w:r w:rsidRPr="00D96618">
        <w:rPr>
          <w:color w:val="auto"/>
          <w:sz w:val="20"/>
          <w:szCs w:val="20"/>
          <w:lang w:eastAsia="zh-CN"/>
        </w:rPr>
        <w:t xml:space="preserve"> =</w:t>
      </w:r>
      <m:oMath>
        <m:nary>
          <m:naryPr>
            <m:chr m:val="∑"/>
            <m:limLoc m:val="undOvr"/>
            <m:ctrlPr>
              <w:rPr>
                <w:rFonts w:ascii="Cambria Math" w:hAnsi="Cambria Math" w:cs="Verdana"/>
                <w:i/>
                <w:color w:val="auto"/>
                <w:sz w:val="20"/>
                <w:szCs w:val="20"/>
                <w:lang w:val="en-GB" w:eastAsia="zh-CN"/>
              </w:rPr>
            </m:ctrlPr>
          </m:naryPr>
          <m:sub>
            <m:r>
              <w:rPr>
                <w:rFonts w:ascii="Cambria Math" w:hAnsi="Cambria Math" w:cs="Verdana"/>
                <w:color w:val="auto"/>
                <w:sz w:val="20"/>
                <w:szCs w:val="20"/>
                <w:lang w:val="en-GB" w:eastAsia="zh-CN"/>
              </w:rPr>
              <m:t>i=1</m:t>
            </m:r>
          </m:sub>
          <m:sup>
            <m:r>
              <w:rPr>
                <w:rFonts w:ascii="Cambria Math" w:hAnsi="Cambria Math" w:cs="Verdana"/>
                <w:color w:val="auto"/>
                <w:sz w:val="20"/>
                <w:szCs w:val="20"/>
                <w:lang w:val="en-GB" w:eastAsia="zh-CN"/>
              </w:rPr>
              <m:t>8760</m:t>
            </m:r>
          </m:sup>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F</m:t>
                </m:r>
              </m:e>
              <m:sub>
                <m:r>
                  <w:rPr>
                    <w:rFonts w:ascii="Cambria Math" w:hAnsi="Cambria Math" w:cs="Verdana"/>
                    <w:color w:val="auto"/>
                    <w:sz w:val="20"/>
                    <w:szCs w:val="20"/>
                    <w:lang w:val="en-GB" w:eastAsia="zh-CN"/>
                  </w:rPr>
                  <m:t>i,t</m:t>
                </m:r>
              </m:sub>
            </m:sSub>
          </m:e>
        </m:nary>
      </m:oMath>
    </w:p>
    <w:p w14:paraId="3D9EF6C3" w14:textId="77777777" w:rsidR="00EB25FF" w:rsidRPr="003167C5" w:rsidRDefault="00EB25FF" w:rsidP="00EB25FF">
      <w:pPr>
        <w:widowControl w:val="0"/>
        <w:autoSpaceDE w:val="0"/>
        <w:autoSpaceDN w:val="0"/>
        <w:adjustRightInd w:val="0"/>
        <w:spacing w:after="0" w:line="276" w:lineRule="auto"/>
        <w:contextualSpacing w:val="0"/>
        <w:rPr>
          <w:rFonts w:ascii="Arial" w:hAnsi="Arial" w:cs="Arial"/>
          <w:color w:val="000000"/>
          <w:sz w:val="24"/>
          <w14:cntxtAlts w14:val="0"/>
        </w:rPr>
      </w:pPr>
    </w:p>
    <w:p w14:paraId="166D7374" w14:textId="77777777" w:rsidR="00EB25FF" w:rsidRPr="00A56AFC" w:rsidRDefault="00EB25FF" w:rsidP="00EB25FF">
      <w:pPr>
        <w:widowControl w:val="0"/>
        <w:autoSpaceDE w:val="0"/>
        <w:autoSpaceDN w:val="0"/>
        <w:adjustRightInd w:val="0"/>
        <w:spacing w:after="0" w:line="276" w:lineRule="auto"/>
        <w:contextualSpacing w:val="0"/>
        <w:rPr>
          <w:rFonts w:asciiTheme="minorHAnsi" w:hAnsiTheme="minorHAnsi" w:cs="Arial"/>
          <w:color w:val="000000"/>
          <w:sz w:val="20"/>
          <w:szCs w:val="20"/>
          <w14:cntxtAlts w14:val="0"/>
        </w:rPr>
      </w:pPr>
      <w:r w:rsidRPr="00A56AFC">
        <w:rPr>
          <w:rFonts w:asciiTheme="minorHAnsi" w:hAnsiTheme="minorHAnsi" w:cs="Arial"/>
          <w:color w:val="000000"/>
          <w:sz w:val="20"/>
          <w:szCs w:val="20"/>
          <w14:cntxtAlts w14:val="0"/>
        </w:rPr>
        <w:t xml:space="preserve">The mass flow of greenhouse gas </w:t>
      </w:r>
      <w:r w:rsidRPr="00A56AFC">
        <w:rPr>
          <w:rFonts w:asciiTheme="minorHAnsi" w:hAnsiTheme="minorHAnsi" w:cs="Arial"/>
          <w:i/>
          <w:iCs/>
          <w:color w:val="000000"/>
          <w:sz w:val="20"/>
          <w:szCs w:val="20"/>
          <w14:cntxtAlts w14:val="0"/>
        </w:rPr>
        <w:t xml:space="preserve">i </w:t>
      </w:r>
      <w:r w:rsidRPr="00A56AFC">
        <w:rPr>
          <w:rFonts w:asciiTheme="minorHAnsi" w:hAnsiTheme="minorHAnsi" w:cs="Arial"/>
          <w:color w:val="000000"/>
          <w:sz w:val="20"/>
          <w:szCs w:val="20"/>
          <w14:cntxtAlts w14:val="0"/>
        </w:rPr>
        <w:t>(</w:t>
      </w:r>
      <w:r w:rsidRPr="00A56AFC">
        <w:rPr>
          <w:rFonts w:asciiTheme="minorHAnsi" w:hAnsiTheme="minorHAnsi" w:cs="Arial"/>
          <w:i/>
          <w:iCs/>
          <w:color w:val="000000"/>
          <w:sz w:val="20"/>
          <w:szCs w:val="20"/>
          <w14:cntxtAlts w14:val="0"/>
        </w:rPr>
        <w:t>Fi,t</w:t>
      </w:r>
      <w:r w:rsidRPr="00A56AFC">
        <w:rPr>
          <w:rFonts w:asciiTheme="minorHAnsi" w:hAnsiTheme="minorHAnsi" w:cs="Arial"/>
          <w:color w:val="000000"/>
          <w:sz w:val="20"/>
          <w:szCs w:val="20"/>
          <w14:cntxtAlts w14:val="0"/>
        </w:rPr>
        <w:t xml:space="preserve">) is determined as follows: </w:t>
      </w:r>
    </w:p>
    <w:p w14:paraId="7FF2F018" w14:textId="39E6EB41" w:rsidR="00EB25FF" w:rsidRPr="00A56AFC" w:rsidRDefault="00000000" w:rsidP="00EB25FF">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EB25FF" w:rsidRPr="00A56AFC">
        <w:rPr>
          <w:rFonts w:asciiTheme="minorHAnsi" w:hAnsiTheme="minorHAnsi"/>
          <w:color w:val="auto"/>
          <w:sz w:val="20"/>
          <w:szCs w:val="20"/>
          <w:lang w:eastAsia="zh-CN"/>
        </w:rPr>
        <w:t xml:space="preserve">               (Equation </w:t>
      </w:r>
      <w:r w:rsidR="00EB25FF">
        <w:rPr>
          <w:rFonts w:asciiTheme="minorHAnsi" w:hAnsiTheme="minorHAnsi"/>
          <w:color w:val="auto"/>
          <w:sz w:val="20"/>
          <w:szCs w:val="20"/>
          <w:lang w:eastAsia="zh-CN"/>
        </w:rPr>
        <w:t>1</w:t>
      </w:r>
      <w:r w:rsidR="0010095E">
        <w:rPr>
          <w:rFonts w:asciiTheme="minorHAnsi" w:hAnsiTheme="minorHAnsi"/>
          <w:color w:val="auto"/>
          <w:sz w:val="20"/>
          <w:szCs w:val="20"/>
          <w:lang w:eastAsia="zh-CN"/>
        </w:rPr>
        <w:t>6</w:t>
      </w:r>
      <w:r w:rsidR="00EB25FF" w:rsidRPr="00A56AFC">
        <w:rPr>
          <w:rFonts w:asciiTheme="minorHAnsi" w:hAnsiTheme="minorHAnsi"/>
          <w:color w:val="auto"/>
          <w:sz w:val="20"/>
          <w:szCs w:val="20"/>
          <w:lang w:eastAsia="zh-CN"/>
        </w:rPr>
        <w:t>)</w:t>
      </w:r>
    </w:p>
    <w:p w14:paraId="25F1C973" w14:textId="14C103D9" w:rsidR="00EB25FF" w:rsidRPr="00A56AFC" w:rsidRDefault="00000000" w:rsidP="00EB25FF">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EB25FF" w:rsidRPr="00A56AFC">
        <w:rPr>
          <w:rFonts w:asciiTheme="minorHAnsi" w:hAnsiTheme="minorHAnsi"/>
          <w:color w:val="auto"/>
          <w:sz w:val="20"/>
          <w:szCs w:val="20"/>
          <w:lang w:eastAsia="zh-CN"/>
        </w:rPr>
        <w:t xml:space="preserve">               </w:t>
      </w:r>
      <w:r w:rsidR="00EB25FF">
        <w:rPr>
          <w:rFonts w:asciiTheme="minorHAnsi" w:hAnsiTheme="minorHAnsi"/>
          <w:color w:val="auto"/>
          <w:sz w:val="20"/>
          <w:szCs w:val="20"/>
          <w:lang w:eastAsia="zh-CN"/>
        </w:rPr>
        <w:t xml:space="preserve">   </w:t>
      </w:r>
      <w:r w:rsidR="00EB25FF" w:rsidRPr="00A56AFC">
        <w:rPr>
          <w:rFonts w:asciiTheme="minorHAnsi" w:hAnsiTheme="minorHAnsi"/>
          <w:color w:val="auto"/>
          <w:sz w:val="20"/>
          <w:szCs w:val="20"/>
          <w:lang w:eastAsia="zh-CN"/>
        </w:rPr>
        <w:t xml:space="preserve">(Equation </w:t>
      </w:r>
      <w:r w:rsidR="00EB25FF">
        <w:rPr>
          <w:rFonts w:asciiTheme="minorHAnsi" w:hAnsiTheme="minorHAnsi"/>
          <w:color w:val="auto"/>
          <w:sz w:val="20"/>
          <w:szCs w:val="20"/>
          <w:lang w:eastAsia="zh-CN"/>
        </w:rPr>
        <w:t>1</w:t>
      </w:r>
      <w:r w:rsidR="0010095E">
        <w:rPr>
          <w:rFonts w:asciiTheme="minorHAnsi" w:hAnsiTheme="minorHAnsi"/>
          <w:color w:val="auto"/>
          <w:sz w:val="20"/>
          <w:szCs w:val="20"/>
          <w:lang w:eastAsia="zh-CN"/>
        </w:rPr>
        <w:t>7</w:t>
      </w:r>
      <w:r w:rsidR="00EB25FF" w:rsidRPr="00A56AFC">
        <w:rPr>
          <w:rFonts w:asciiTheme="minorHAnsi" w:hAnsiTheme="minorHAnsi"/>
          <w:color w:val="auto"/>
          <w:sz w:val="20"/>
          <w:szCs w:val="20"/>
          <w:lang w:eastAsia="zh-CN"/>
        </w:rPr>
        <w:t>)</w:t>
      </w:r>
    </w:p>
    <w:p w14:paraId="47C9F6A7" w14:textId="77777777" w:rsidR="00EB25FF" w:rsidRPr="00A56AFC" w:rsidRDefault="00EB25FF" w:rsidP="00EB25FF">
      <w:pPr>
        <w:spacing w:after="0"/>
        <w:jc w:val="both"/>
        <w:rPr>
          <w:rFonts w:asciiTheme="minorHAnsi" w:hAnsiTheme="minorHAnsi"/>
          <w:color w:val="auto"/>
          <w:sz w:val="20"/>
          <w:szCs w:val="20"/>
          <w:lang w:eastAsia="zh-CN"/>
        </w:rPr>
      </w:pPr>
      <w:r w:rsidRPr="00A56AFC">
        <w:rPr>
          <w:rFonts w:asciiTheme="minorHAnsi" w:hAnsiTheme="minorHAnsi"/>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EB25FF" w:rsidRPr="00DA6300" w14:paraId="4B0ECF5C" w14:textId="77777777" w:rsidTr="00C90627">
        <w:tc>
          <w:tcPr>
            <w:tcW w:w="1129" w:type="dxa"/>
          </w:tcPr>
          <w:p w14:paraId="2A082F26"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F</w:t>
            </w:r>
            <w:r w:rsidRPr="00DA6300">
              <w:rPr>
                <w:rFonts w:asciiTheme="minorHAnsi" w:hAnsiTheme="minorHAnsi"/>
                <w:color w:val="auto"/>
                <w:sz w:val="18"/>
                <w:szCs w:val="18"/>
                <w:vertAlign w:val="subscript"/>
                <w:lang w:eastAsia="zh-CN"/>
              </w:rPr>
              <w:t>i,t</w:t>
            </w:r>
          </w:p>
        </w:tc>
        <w:tc>
          <w:tcPr>
            <w:tcW w:w="8493" w:type="dxa"/>
          </w:tcPr>
          <w:p w14:paraId="17058D6A"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Mass flow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(kg gas/h) </w:t>
            </w:r>
          </w:p>
        </w:tc>
      </w:tr>
      <w:tr w:rsidR="00EB25FF" w:rsidRPr="00DA6300" w14:paraId="595DB789" w14:textId="77777777" w:rsidTr="00C90627">
        <w:tc>
          <w:tcPr>
            <w:tcW w:w="1129" w:type="dxa"/>
          </w:tcPr>
          <w:p w14:paraId="1235CA93"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V</w:t>
            </w:r>
            <w:r w:rsidRPr="00DA6300">
              <w:rPr>
                <w:rFonts w:asciiTheme="minorHAnsi" w:hAnsiTheme="minorHAnsi"/>
                <w:color w:val="auto"/>
                <w:sz w:val="18"/>
                <w:szCs w:val="18"/>
                <w:vertAlign w:val="subscript"/>
                <w:lang w:eastAsia="zh-CN"/>
              </w:rPr>
              <w:t>t,db</w:t>
            </w:r>
          </w:p>
        </w:tc>
        <w:tc>
          <w:tcPr>
            <w:tcW w:w="8493" w:type="dxa"/>
          </w:tcPr>
          <w:p w14:paraId="34A92E30"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Volumetric flow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on a dry basis (m³ dry gas/h) </w:t>
            </w:r>
          </w:p>
        </w:tc>
      </w:tr>
      <w:tr w:rsidR="00EB25FF" w:rsidRPr="00DA6300" w14:paraId="48C5BFB4" w14:textId="77777777" w:rsidTr="00C90627">
        <w:tc>
          <w:tcPr>
            <w:tcW w:w="1129" w:type="dxa"/>
          </w:tcPr>
          <w:p w14:paraId="7B56E346" w14:textId="77777777" w:rsidR="00EB25FF" w:rsidRPr="00DA6300"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F59F2D5"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Volumetric fraction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a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on a dry basis (m³ gas </w:t>
            </w:r>
            <w:r w:rsidRPr="00DA6300">
              <w:rPr>
                <w:rFonts w:asciiTheme="minorHAnsi" w:hAnsiTheme="minorHAnsi"/>
                <w:i/>
                <w:iCs/>
                <w:sz w:val="18"/>
                <w:szCs w:val="18"/>
              </w:rPr>
              <w:t>i</w:t>
            </w:r>
            <w:r w:rsidRPr="00DA6300">
              <w:rPr>
                <w:rFonts w:asciiTheme="minorHAnsi" w:hAnsiTheme="minorHAnsi"/>
                <w:sz w:val="18"/>
                <w:szCs w:val="18"/>
              </w:rPr>
              <w:t xml:space="preserve">/m³ dry gas) </w:t>
            </w:r>
          </w:p>
        </w:tc>
      </w:tr>
      <w:tr w:rsidR="00EB25FF" w:rsidRPr="00DA6300" w14:paraId="13AA544E" w14:textId="77777777" w:rsidTr="00C90627">
        <w:tc>
          <w:tcPr>
            <w:tcW w:w="1129" w:type="dxa"/>
          </w:tcPr>
          <w:p w14:paraId="65582C90" w14:textId="77777777" w:rsidR="00EB25FF" w:rsidRPr="00DA6300" w:rsidRDefault="00000000" w:rsidP="00C90627">
            <w:pPr>
              <w:jc w:val="both"/>
              <w:rPr>
                <w:rFonts w:asciiTheme="minorHAnsi" w:hAnsiTheme="minorHAnsi"/>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02B277CB"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Density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in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(kg gas </w:t>
            </w:r>
            <w:r w:rsidRPr="00DA6300">
              <w:rPr>
                <w:rFonts w:asciiTheme="minorHAnsi" w:hAnsiTheme="minorHAnsi"/>
                <w:i/>
                <w:iCs/>
                <w:sz w:val="18"/>
                <w:szCs w:val="18"/>
              </w:rPr>
              <w:t>i</w:t>
            </w:r>
            <w:r w:rsidRPr="00DA6300">
              <w:rPr>
                <w:rFonts w:asciiTheme="minorHAnsi" w:hAnsiTheme="minorHAnsi"/>
                <w:sz w:val="18"/>
                <w:szCs w:val="18"/>
              </w:rPr>
              <w:t xml:space="preserve">/m³ gas </w:t>
            </w:r>
            <w:r w:rsidRPr="00DA6300">
              <w:rPr>
                <w:rFonts w:asciiTheme="minorHAnsi" w:hAnsiTheme="minorHAnsi"/>
                <w:i/>
                <w:iCs/>
                <w:sz w:val="18"/>
                <w:szCs w:val="18"/>
              </w:rPr>
              <w:t>i</w:t>
            </w:r>
            <w:r w:rsidRPr="00DA6300">
              <w:rPr>
                <w:rFonts w:asciiTheme="minorHAnsi" w:hAnsiTheme="minorHAnsi"/>
                <w:sz w:val="18"/>
                <w:szCs w:val="18"/>
              </w:rPr>
              <w:t xml:space="preserve">) </w:t>
            </w:r>
          </w:p>
        </w:tc>
      </w:tr>
      <w:tr w:rsidR="00EB25FF" w:rsidRPr="00DA6300" w14:paraId="56DE3EFE" w14:textId="77777777" w:rsidTr="00C90627">
        <w:tc>
          <w:tcPr>
            <w:tcW w:w="1129" w:type="dxa"/>
          </w:tcPr>
          <w:p w14:paraId="0870F89A"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P</w:t>
            </w:r>
            <w:r w:rsidRPr="00DA6300">
              <w:rPr>
                <w:rFonts w:asciiTheme="minorHAnsi" w:hAnsiTheme="minorHAnsi"/>
                <w:color w:val="auto"/>
                <w:sz w:val="18"/>
                <w:szCs w:val="18"/>
                <w:vertAlign w:val="subscript"/>
                <w:lang w:eastAsia="zh-CN"/>
              </w:rPr>
              <w:t>t</w:t>
            </w:r>
          </w:p>
        </w:tc>
        <w:tc>
          <w:tcPr>
            <w:tcW w:w="8493" w:type="dxa"/>
          </w:tcPr>
          <w:p w14:paraId="70FDE244"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Absolute pressure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(Pa) </w:t>
            </w:r>
          </w:p>
        </w:tc>
      </w:tr>
      <w:tr w:rsidR="00EB25FF" w:rsidRPr="00DA6300" w14:paraId="43DC21E4" w14:textId="77777777" w:rsidTr="00C90627">
        <w:tc>
          <w:tcPr>
            <w:tcW w:w="1129" w:type="dxa"/>
          </w:tcPr>
          <w:p w14:paraId="27236C85"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MM</w:t>
            </w:r>
            <w:r w:rsidRPr="00DA6300">
              <w:rPr>
                <w:rFonts w:asciiTheme="minorHAnsi" w:hAnsiTheme="minorHAnsi"/>
                <w:color w:val="auto"/>
                <w:sz w:val="18"/>
                <w:szCs w:val="18"/>
                <w:vertAlign w:val="subscript"/>
                <w:lang w:eastAsia="zh-CN"/>
              </w:rPr>
              <w:t>i</w:t>
            </w:r>
          </w:p>
        </w:tc>
        <w:tc>
          <w:tcPr>
            <w:tcW w:w="8493" w:type="dxa"/>
          </w:tcPr>
          <w:p w14:paraId="1506E06B"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Molecular mass of greenhouse gas </w:t>
            </w:r>
            <w:r w:rsidRPr="00DA6300">
              <w:rPr>
                <w:rFonts w:asciiTheme="minorHAnsi" w:hAnsiTheme="minorHAnsi"/>
                <w:i/>
                <w:iCs/>
                <w:sz w:val="18"/>
                <w:szCs w:val="18"/>
              </w:rPr>
              <w:t xml:space="preserve">i </w:t>
            </w:r>
            <w:r w:rsidRPr="00DA6300">
              <w:rPr>
                <w:rFonts w:asciiTheme="minorHAnsi" w:hAnsiTheme="minorHAnsi"/>
                <w:sz w:val="18"/>
                <w:szCs w:val="18"/>
              </w:rPr>
              <w:t xml:space="preserve">(kg/kmol) </w:t>
            </w:r>
          </w:p>
        </w:tc>
      </w:tr>
      <w:tr w:rsidR="00EB25FF" w:rsidRPr="00DA6300" w14:paraId="1D09806C" w14:textId="77777777" w:rsidTr="00C90627">
        <w:tc>
          <w:tcPr>
            <w:tcW w:w="1129" w:type="dxa"/>
          </w:tcPr>
          <w:p w14:paraId="6F0D0A6E"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R</w:t>
            </w:r>
            <w:r w:rsidRPr="00DA6300">
              <w:rPr>
                <w:rFonts w:asciiTheme="minorHAnsi" w:hAnsiTheme="minorHAnsi"/>
                <w:color w:val="auto"/>
                <w:sz w:val="18"/>
                <w:szCs w:val="18"/>
                <w:vertAlign w:val="subscript"/>
                <w:lang w:eastAsia="zh-CN"/>
              </w:rPr>
              <w:t>u</w:t>
            </w:r>
          </w:p>
        </w:tc>
        <w:tc>
          <w:tcPr>
            <w:tcW w:w="8493" w:type="dxa"/>
          </w:tcPr>
          <w:p w14:paraId="62561FA9"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Universal ideal gases constant (Pa.m</w:t>
            </w:r>
            <w:r w:rsidRPr="00FE29CD">
              <w:rPr>
                <w:rFonts w:asciiTheme="minorHAnsi" w:hAnsiTheme="minorHAnsi"/>
                <w:sz w:val="18"/>
                <w:szCs w:val="18"/>
                <w:vertAlign w:val="superscript"/>
              </w:rPr>
              <w:t>3</w:t>
            </w:r>
            <w:r w:rsidRPr="00DA6300">
              <w:rPr>
                <w:rFonts w:asciiTheme="minorHAnsi" w:hAnsiTheme="minorHAnsi"/>
                <w:sz w:val="18"/>
                <w:szCs w:val="18"/>
              </w:rPr>
              <w:t xml:space="preserve">/kmol.K) </w:t>
            </w:r>
          </w:p>
        </w:tc>
      </w:tr>
      <w:tr w:rsidR="00EB25FF" w:rsidRPr="00DA6300" w14:paraId="60E2F891" w14:textId="77777777" w:rsidTr="00C90627">
        <w:tc>
          <w:tcPr>
            <w:tcW w:w="1129" w:type="dxa"/>
          </w:tcPr>
          <w:p w14:paraId="1090638A" w14:textId="77777777" w:rsidR="00EB25FF" w:rsidRPr="00DA6300" w:rsidRDefault="00EB25FF" w:rsidP="00C90627">
            <w:pPr>
              <w:jc w:val="both"/>
              <w:rPr>
                <w:rFonts w:asciiTheme="minorHAnsi" w:hAnsiTheme="minorHAnsi"/>
                <w:color w:val="auto"/>
                <w:sz w:val="18"/>
                <w:szCs w:val="18"/>
                <w:lang w:eastAsia="zh-CN"/>
              </w:rPr>
            </w:pPr>
            <w:r w:rsidRPr="00DA6300">
              <w:rPr>
                <w:rFonts w:asciiTheme="minorHAnsi" w:hAnsiTheme="minorHAnsi"/>
                <w:color w:val="auto"/>
                <w:sz w:val="18"/>
                <w:szCs w:val="18"/>
                <w:lang w:eastAsia="zh-CN"/>
              </w:rPr>
              <w:t>T</w:t>
            </w:r>
            <w:r w:rsidRPr="00DA6300">
              <w:rPr>
                <w:rFonts w:asciiTheme="minorHAnsi" w:hAnsiTheme="minorHAnsi"/>
                <w:color w:val="auto"/>
                <w:sz w:val="18"/>
                <w:szCs w:val="18"/>
                <w:vertAlign w:val="subscript"/>
                <w:lang w:eastAsia="zh-CN"/>
              </w:rPr>
              <w:t>t</w:t>
            </w:r>
          </w:p>
        </w:tc>
        <w:tc>
          <w:tcPr>
            <w:tcW w:w="8493" w:type="dxa"/>
          </w:tcPr>
          <w:p w14:paraId="0E47505F" w14:textId="77777777" w:rsidR="00EB25FF" w:rsidRPr="00DA6300" w:rsidRDefault="00EB25FF" w:rsidP="00C90627">
            <w:pPr>
              <w:pStyle w:val="Default"/>
              <w:spacing w:line="360" w:lineRule="auto"/>
              <w:jc w:val="both"/>
              <w:rPr>
                <w:rFonts w:asciiTheme="minorHAnsi" w:hAnsiTheme="minorHAnsi"/>
                <w:sz w:val="18"/>
                <w:szCs w:val="18"/>
              </w:rPr>
            </w:pPr>
            <w:r w:rsidRPr="00DA6300">
              <w:rPr>
                <w:rFonts w:asciiTheme="minorHAnsi" w:hAnsiTheme="minorHAnsi"/>
                <w:sz w:val="18"/>
                <w:szCs w:val="18"/>
              </w:rPr>
              <w:t xml:space="preserve">Temperature of the gaseous stream in time interval </w:t>
            </w:r>
            <w:r w:rsidRPr="00DA6300">
              <w:rPr>
                <w:rFonts w:asciiTheme="minorHAnsi" w:hAnsiTheme="minorHAnsi"/>
                <w:i/>
                <w:iCs/>
                <w:sz w:val="18"/>
                <w:szCs w:val="18"/>
              </w:rPr>
              <w:t xml:space="preserve">t </w:t>
            </w:r>
            <w:r w:rsidRPr="00DA6300">
              <w:rPr>
                <w:rFonts w:asciiTheme="minorHAnsi" w:hAnsiTheme="minorHAnsi"/>
                <w:sz w:val="18"/>
                <w:szCs w:val="18"/>
              </w:rPr>
              <w:t xml:space="preserve">(K) </w:t>
            </w:r>
          </w:p>
        </w:tc>
      </w:tr>
    </w:tbl>
    <w:p w14:paraId="22EE1FD4" w14:textId="77777777" w:rsidR="00EB25FF" w:rsidRDefault="00EB25FF" w:rsidP="00DD4E57">
      <w:pPr>
        <w:pStyle w:val="Default"/>
        <w:spacing w:line="360" w:lineRule="auto"/>
        <w:jc w:val="both"/>
        <w:rPr>
          <w:color w:val="auto"/>
          <w:sz w:val="20"/>
          <w:szCs w:val="20"/>
          <w:lang w:eastAsia="zh-CN"/>
        </w:rPr>
      </w:pPr>
    </w:p>
    <w:p w14:paraId="3790907D" w14:textId="5995D5C5" w:rsidR="00EB25FF" w:rsidRPr="00EB25FF" w:rsidRDefault="00EB25FF" w:rsidP="00D96618">
      <w:pPr>
        <w:pStyle w:val="Default"/>
        <w:spacing w:line="360" w:lineRule="auto"/>
        <w:jc w:val="both"/>
        <w:rPr>
          <w:rFonts w:cs="Times New Roman (Body CS)"/>
          <w:color w:val="auto"/>
          <w:sz w:val="20"/>
          <w:szCs w:val="20"/>
          <w:lang w:val="en-US" w:eastAsia="zh-CN"/>
          <w14:cntxtAlts/>
        </w:rPr>
      </w:pPr>
      <w:r w:rsidRPr="003167C5">
        <w:rPr>
          <w:color w:val="auto"/>
          <w:sz w:val="20"/>
          <w:szCs w:val="20"/>
          <w:lang w:eastAsia="zh-CN"/>
        </w:rPr>
        <w:t xml:space="preserve">In summary, </w:t>
      </w:r>
      <w:r w:rsidR="00D96618">
        <w:rPr>
          <w:color w:val="auto"/>
          <w:sz w:val="20"/>
          <w:szCs w:val="20"/>
          <w:lang w:eastAsia="zh-CN"/>
        </w:rPr>
        <w:t xml:space="preserve">during this monitoring period, </w:t>
      </w:r>
      <w:r w:rsidRPr="003167C5">
        <w:rPr>
          <w:color w:val="auto"/>
          <w:sz w:val="20"/>
          <w:szCs w:val="20"/>
          <w:lang w:eastAsia="zh-CN"/>
        </w:rPr>
        <w:t xml:space="preserve">the </w:t>
      </w:r>
      <w:r w:rsidRPr="001772C1">
        <w:rPr>
          <w:rFonts w:cs="Times New Roman (Body CS)"/>
          <w:color w:val="auto"/>
          <w:sz w:val="20"/>
          <w:szCs w:val="20"/>
          <w:lang w:val="en-US" w:eastAsia="zh-CN"/>
        </w:rPr>
        <w:t>Project emissions associated with the anaerobic digester in year y (t CO</w:t>
      </w:r>
      <w:r w:rsidRPr="001772C1">
        <w:rPr>
          <w:rFonts w:cs="Times New Roman (Body CS)"/>
          <w:color w:val="auto"/>
          <w:sz w:val="20"/>
          <w:szCs w:val="20"/>
          <w:vertAlign w:val="subscript"/>
          <w:lang w:val="en-US" w:eastAsia="zh-CN"/>
        </w:rPr>
        <w:t>2</w:t>
      </w:r>
      <w:r w:rsidRPr="001772C1">
        <w:rPr>
          <w:rFonts w:cs="Times New Roman (Body CS)"/>
          <w:color w:val="auto"/>
          <w:sz w:val="20"/>
          <w:szCs w:val="20"/>
          <w:lang w:val="en-US" w:eastAsia="zh-CN"/>
        </w:rPr>
        <w:t xml:space="preserve">e) is the </w:t>
      </w:r>
      <w:r w:rsidRPr="001772C1">
        <w:rPr>
          <w:rFonts w:cs="Times New Roman (Body CS)" w:hint="eastAsia"/>
          <w:color w:val="auto"/>
          <w:sz w:val="20"/>
          <w:szCs w:val="20"/>
          <w:lang w:val="en-US" w:eastAsia="zh-CN"/>
        </w:rPr>
        <w:t>sum</w:t>
      </w:r>
      <w:r w:rsidRPr="001772C1">
        <w:rPr>
          <w:rFonts w:cs="Times New Roman (Body CS)"/>
          <w:color w:val="auto"/>
          <w:sz w:val="20"/>
          <w:szCs w:val="20"/>
          <w:lang w:val="en-US" w:eastAsia="zh-CN"/>
        </w:rPr>
        <w:t xml:space="preserve"> </w:t>
      </w:r>
      <w:r w:rsidRPr="001772C1">
        <w:rPr>
          <w:rFonts w:cs="Times New Roman (Body CS)" w:hint="eastAsia"/>
          <w:color w:val="auto"/>
          <w:sz w:val="20"/>
          <w:szCs w:val="20"/>
          <w:lang w:val="en-US" w:eastAsia="zh-CN"/>
        </w:rPr>
        <w:t>of</w:t>
      </w:r>
      <w:r w:rsidRPr="001772C1">
        <w:rPr>
          <w:rFonts w:cs="Times New Roman (Body CS)"/>
          <w:color w:val="auto"/>
          <w:sz w:val="20"/>
          <w:szCs w:val="20"/>
          <w:lang w:val="en-US" w:eastAsia="zh-CN"/>
        </w:rPr>
        <w:t xml:space="preserve"> Project emissions from electricity consumption</w:t>
      </w:r>
      <w:r>
        <w:rPr>
          <w:color w:val="auto"/>
          <w:sz w:val="20"/>
          <w:szCs w:val="20"/>
          <w:lang w:eastAsia="zh-CN"/>
        </w:rPr>
        <w:t xml:space="preserve"> and</w:t>
      </w:r>
      <w:r w:rsidRPr="001772C1">
        <w:rPr>
          <w:rFonts w:cs="Times New Roman (Body CS)"/>
          <w:color w:val="auto"/>
          <w:sz w:val="20"/>
          <w:szCs w:val="20"/>
          <w:lang w:val="en-US" w:eastAsia="zh-CN"/>
        </w:rPr>
        <w:t xml:space="preserve"> Project emissions of methane from the anaerobic digester in year y (t CO</w:t>
      </w:r>
      <w:r w:rsidRPr="001772C1">
        <w:rPr>
          <w:rFonts w:cs="Times New Roman (Body CS)"/>
          <w:color w:val="auto"/>
          <w:sz w:val="20"/>
          <w:szCs w:val="20"/>
          <w:vertAlign w:val="subscript"/>
          <w:lang w:val="en-US" w:eastAsia="zh-CN"/>
        </w:rPr>
        <w:t>2</w:t>
      </w:r>
      <w:r w:rsidRPr="001772C1">
        <w:rPr>
          <w:rFonts w:cs="Times New Roman (Body CS)"/>
          <w:color w:val="auto"/>
          <w:sz w:val="20"/>
          <w:szCs w:val="20"/>
          <w:lang w:val="en-US" w:eastAsia="zh-CN"/>
        </w:rPr>
        <w:t xml:space="preserve">e). i.e.,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AD,y</w:t>
      </w:r>
      <w:r w:rsidRPr="003167C5">
        <w:rPr>
          <w:color w:val="auto"/>
          <w:sz w:val="20"/>
          <w:szCs w:val="20"/>
          <w:lang w:eastAsia="zh-CN"/>
        </w:rPr>
        <w:t>=</w:t>
      </w:r>
      <w:r w:rsidRPr="003167C5">
        <w:rPr>
          <w:rFonts w:hint="eastAsia"/>
          <w:color w:val="auto"/>
          <w:sz w:val="20"/>
          <w:szCs w:val="20"/>
          <w:lang w:eastAsia="zh-CN"/>
        </w:rPr>
        <w:t xml:space="preserve"> </w:t>
      </w:r>
      <w:r>
        <w:rPr>
          <w:color w:val="auto"/>
          <w:sz w:val="20"/>
          <w:szCs w:val="20"/>
          <w:lang w:eastAsia="zh-CN"/>
        </w:rPr>
        <w:t>PE</w:t>
      </w:r>
      <w:r w:rsidRPr="00475263">
        <w:rPr>
          <w:color w:val="auto"/>
          <w:sz w:val="20"/>
          <w:szCs w:val="20"/>
          <w:vertAlign w:val="subscript"/>
          <w:lang w:eastAsia="zh-CN"/>
        </w:rPr>
        <w:t>EC,y</w:t>
      </w:r>
      <w:r w:rsidR="00D96618">
        <w:rPr>
          <w:color w:val="auto"/>
          <w:sz w:val="20"/>
          <w:szCs w:val="20"/>
          <w:lang w:eastAsia="zh-CN"/>
        </w:rPr>
        <w:t xml:space="preserve"> </w:t>
      </w:r>
      <w:r>
        <w:rPr>
          <w:color w:val="auto"/>
          <w:sz w:val="20"/>
          <w:szCs w:val="20"/>
          <w:lang w:eastAsia="zh-CN"/>
        </w:rPr>
        <w:t>+</w:t>
      </w:r>
      <w:r w:rsidRPr="005E7559">
        <w:rPr>
          <w:rFonts w:hint="eastAsia"/>
          <w:color w:val="auto"/>
          <w:sz w:val="20"/>
          <w:szCs w:val="20"/>
          <w:lang w:eastAsia="zh-CN"/>
        </w:rPr>
        <w:t xml:space="preserve"> </w:t>
      </w:r>
      <w:r w:rsidRPr="003167C5">
        <w:rPr>
          <w:rFonts w:hint="eastAsia"/>
          <w:color w:val="auto"/>
          <w:sz w:val="20"/>
          <w:szCs w:val="20"/>
          <w:lang w:eastAsia="zh-CN"/>
        </w:rPr>
        <w:t>P</w:t>
      </w:r>
      <w:r w:rsidRPr="003167C5">
        <w:rPr>
          <w:color w:val="auto"/>
          <w:sz w:val="20"/>
          <w:szCs w:val="20"/>
          <w:lang w:eastAsia="zh-CN"/>
        </w:rPr>
        <w:t>E</w:t>
      </w:r>
      <w:r w:rsidRPr="003167C5">
        <w:rPr>
          <w:color w:val="auto"/>
          <w:sz w:val="20"/>
          <w:szCs w:val="20"/>
          <w:vertAlign w:val="subscript"/>
          <w:lang w:eastAsia="zh-CN"/>
        </w:rPr>
        <w:t>CH4, y</w:t>
      </w:r>
      <w:r w:rsidRPr="003167C5">
        <w:rPr>
          <w:color w:val="auto"/>
          <w:sz w:val="20"/>
          <w:szCs w:val="20"/>
          <w:lang w:eastAsia="zh-CN"/>
        </w:rPr>
        <w:t>.</w:t>
      </w:r>
    </w:p>
    <w:p w14:paraId="412CAC97" w14:textId="77777777" w:rsidR="00DD4E57" w:rsidRPr="00D96618" w:rsidRDefault="00DD4E57" w:rsidP="00DD4E57">
      <w:pPr>
        <w:spacing w:after="0"/>
        <w:jc w:val="both"/>
        <w:rPr>
          <w:color w:val="auto"/>
          <w:sz w:val="20"/>
          <w:szCs w:val="20"/>
          <w:lang w:eastAsia="zh-CN"/>
        </w:rPr>
      </w:pPr>
    </w:p>
    <w:p w14:paraId="69E5F066" w14:textId="77777777" w:rsidR="00DD4E57" w:rsidRPr="003167C5" w:rsidRDefault="00DD4E57" w:rsidP="00D96618">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i) Project CH</w:t>
      </w:r>
      <w:r w:rsidRPr="003167C5">
        <w:rPr>
          <w:b/>
          <w:bCs/>
          <w:color w:val="auto"/>
          <w:sz w:val="20"/>
          <w:szCs w:val="20"/>
          <w:vertAlign w:val="subscript"/>
          <w:lang w:eastAsia="zh-CN"/>
        </w:rPr>
        <w:t>4</w:t>
      </w:r>
      <w:r w:rsidRPr="003167C5">
        <w:rPr>
          <w:b/>
          <w:bCs/>
          <w:color w:val="auto"/>
          <w:sz w:val="20"/>
          <w:szCs w:val="20"/>
          <w:lang w:eastAsia="zh-CN"/>
        </w:rPr>
        <w:t xml:space="preserve"> emissions from aerobic AWMS treatment </w:t>
      </w:r>
      <w:r w:rsidRPr="003167C5">
        <w:rPr>
          <w:b/>
          <w:bCs/>
          <w:szCs w:val="22"/>
        </w:rPr>
        <w:t>(</w:t>
      </w:r>
      <w:r w:rsidRPr="003167C5">
        <w:rPr>
          <w:b/>
          <w:bCs/>
          <w:i/>
          <w:iCs/>
          <w:szCs w:val="22"/>
        </w:rPr>
        <w:t>PE</w:t>
      </w:r>
      <w:r w:rsidRPr="003167C5">
        <w:rPr>
          <w:b/>
          <w:bCs/>
          <w:i/>
          <w:iCs/>
          <w:sz w:val="14"/>
          <w:szCs w:val="14"/>
        </w:rPr>
        <w:t>Aer, y</w:t>
      </w:r>
      <w:r w:rsidRPr="003167C5">
        <w:rPr>
          <w:b/>
          <w:bCs/>
          <w:szCs w:val="22"/>
        </w:rPr>
        <w:t>)</w:t>
      </w:r>
    </w:p>
    <w:p w14:paraId="35446733" w14:textId="77777777" w:rsidR="00DD4E57" w:rsidRPr="003167C5" w:rsidRDefault="00DD4E57" w:rsidP="00D96618">
      <w:pPr>
        <w:widowControl w:val="0"/>
        <w:autoSpaceDE w:val="0"/>
        <w:autoSpaceDN w:val="0"/>
        <w:adjustRightInd w:val="0"/>
        <w:spacing w:after="0"/>
        <w:jc w:val="both"/>
        <w:rPr>
          <w:color w:val="auto"/>
          <w:sz w:val="20"/>
          <w:szCs w:val="20"/>
          <w:lang w:eastAsia="zh-CN"/>
        </w:rPr>
      </w:pPr>
      <w:r w:rsidRPr="003167C5">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1C37E9D2" w14:textId="47D318FE" w:rsidR="00DD4E57" w:rsidRPr="003167C5" w:rsidRDefault="00000000" w:rsidP="00DD4E57">
      <w:pPr>
        <w:spacing w:after="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1</w:t>
      </w:r>
      <w:r w:rsidR="0010095E">
        <w:rPr>
          <w:color w:val="auto"/>
          <w:sz w:val="20"/>
          <w:szCs w:val="20"/>
          <w:lang w:eastAsia="zh-CN"/>
        </w:rPr>
        <w:t>8</w:t>
      </w:r>
      <w:r w:rsidR="00DD4E57" w:rsidRPr="003167C5">
        <w:rPr>
          <w:color w:val="auto"/>
          <w:sz w:val="20"/>
          <w:szCs w:val="20"/>
          <w:lang w:eastAsia="zh-CN"/>
        </w:rPr>
        <w:t>)</w:t>
      </w:r>
    </w:p>
    <w:p w14:paraId="2811CC0C"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lastRenderedPageBreak/>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DD4E57" w:rsidRPr="001B1480" w14:paraId="7B63B2A7" w14:textId="77777777" w:rsidTr="00C90627">
        <w:tc>
          <w:tcPr>
            <w:tcW w:w="1271" w:type="dxa"/>
          </w:tcPr>
          <w:p w14:paraId="4DCDA906"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G</w:t>
            </w:r>
            <w:r w:rsidRPr="001B1480">
              <w:rPr>
                <w:color w:val="auto"/>
                <w:sz w:val="18"/>
                <w:szCs w:val="18"/>
                <w:lang w:eastAsia="zh-CN"/>
              </w:rPr>
              <w:t>WP</w:t>
            </w:r>
            <w:r w:rsidRPr="001B1480">
              <w:rPr>
                <w:color w:val="auto"/>
                <w:sz w:val="18"/>
                <w:szCs w:val="18"/>
                <w:vertAlign w:val="subscript"/>
                <w:lang w:eastAsia="zh-CN"/>
              </w:rPr>
              <w:t>CH4</w:t>
            </w:r>
          </w:p>
        </w:tc>
        <w:tc>
          <w:tcPr>
            <w:tcW w:w="8351" w:type="dxa"/>
          </w:tcPr>
          <w:p w14:paraId="65DA1BA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Global Warming Potential (GWP)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e/tCH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w:t>
            </w:r>
          </w:p>
        </w:tc>
      </w:tr>
      <w:tr w:rsidR="00DD4E57" w:rsidRPr="001B1480" w14:paraId="6AE861A7" w14:textId="77777777" w:rsidTr="00C90627">
        <w:tc>
          <w:tcPr>
            <w:tcW w:w="1271" w:type="dxa"/>
          </w:tcPr>
          <w:p w14:paraId="3AC99A78"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R</w:t>
            </w:r>
            <w:r w:rsidRPr="001B1480">
              <w:rPr>
                <w:color w:val="auto"/>
                <w:sz w:val="18"/>
                <w:szCs w:val="18"/>
                <w:vertAlign w:val="subscript"/>
                <w:lang w:eastAsia="zh-CN"/>
              </w:rPr>
              <w:t>VS,n</w:t>
            </w:r>
          </w:p>
        </w:tc>
        <w:tc>
          <w:tcPr>
            <w:tcW w:w="8351" w:type="dxa"/>
          </w:tcPr>
          <w:p w14:paraId="6337B35A"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DD4E57" w:rsidRPr="001B1480" w14:paraId="2F1D3260" w14:textId="77777777" w:rsidTr="00C90627">
        <w:tc>
          <w:tcPr>
            <w:tcW w:w="1271" w:type="dxa"/>
          </w:tcPr>
          <w:p w14:paraId="6FF73B53"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D</w:t>
            </w:r>
            <w:r w:rsidRPr="001B1480">
              <w:rPr>
                <w:color w:val="auto"/>
                <w:sz w:val="18"/>
                <w:szCs w:val="18"/>
                <w:vertAlign w:val="subscript"/>
                <w:lang w:eastAsia="zh-CN"/>
              </w:rPr>
              <w:t>CH4</w:t>
            </w:r>
          </w:p>
        </w:tc>
        <w:tc>
          <w:tcPr>
            <w:tcW w:w="8351" w:type="dxa"/>
          </w:tcPr>
          <w:p w14:paraId="7AABE28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Density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 xml:space="preserve">) </w:t>
            </w:r>
          </w:p>
        </w:tc>
      </w:tr>
      <w:tr w:rsidR="00DD4E57" w:rsidRPr="001B1480" w14:paraId="16595496" w14:textId="77777777" w:rsidTr="00C90627">
        <w:tc>
          <w:tcPr>
            <w:tcW w:w="1271" w:type="dxa"/>
          </w:tcPr>
          <w:p w14:paraId="0E2259AE"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F</w:t>
            </w:r>
            <w:r w:rsidRPr="001B1480">
              <w:rPr>
                <w:color w:val="auto"/>
                <w:sz w:val="18"/>
                <w:szCs w:val="18"/>
                <w:vertAlign w:val="subscript"/>
                <w:lang w:eastAsia="zh-CN"/>
              </w:rPr>
              <w:t>Aer</w:t>
            </w:r>
          </w:p>
        </w:tc>
        <w:tc>
          <w:tcPr>
            <w:tcW w:w="8351" w:type="dxa"/>
          </w:tcPr>
          <w:p w14:paraId="56D722A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directed to aerobic system (fraction) </w:t>
            </w:r>
          </w:p>
        </w:tc>
      </w:tr>
      <w:tr w:rsidR="00DD4E57" w:rsidRPr="001B1480" w14:paraId="4883F6C7" w14:textId="77777777" w:rsidTr="00C90627">
        <w:tc>
          <w:tcPr>
            <w:tcW w:w="1271" w:type="dxa"/>
          </w:tcPr>
          <w:p w14:paraId="7C0EB1E4"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L</w:t>
            </w:r>
            <w:r w:rsidRPr="001B1480">
              <w:rPr>
                <w:color w:val="auto"/>
                <w:sz w:val="18"/>
                <w:szCs w:val="18"/>
                <w:lang w:eastAsia="zh-CN"/>
              </w:rPr>
              <w:t>T</w:t>
            </w:r>
          </w:p>
        </w:tc>
        <w:tc>
          <w:tcPr>
            <w:tcW w:w="8351" w:type="dxa"/>
          </w:tcPr>
          <w:p w14:paraId="5ACB68E5"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Type of livestock </w:t>
            </w:r>
          </w:p>
        </w:tc>
      </w:tr>
      <w:tr w:rsidR="00DD4E57" w:rsidRPr="001B1480" w14:paraId="2B1EE4E5" w14:textId="77777777" w:rsidTr="00C90627">
        <w:tc>
          <w:tcPr>
            <w:tcW w:w="1271" w:type="dxa"/>
          </w:tcPr>
          <w:p w14:paraId="099F051E"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B</w:t>
            </w:r>
            <w:r w:rsidRPr="001B1480">
              <w:rPr>
                <w:color w:val="auto"/>
                <w:sz w:val="18"/>
                <w:szCs w:val="18"/>
                <w:vertAlign w:val="subscript"/>
                <w:lang w:eastAsia="zh-CN"/>
              </w:rPr>
              <w:t>o,LT</w:t>
            </w:r>
          </w:p>
        </w:tc>
        <w:tc>
          <w:tcPr>
            <w:tcW w:w="8351" w:type="dxa"/>
          </w:tcPr>
          <w:p w14:paraId="3493F4B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Maximum methane producing potential of the volatile solid generated by animal type LT (m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/kg dm) </w:t>
            </w:r>
          </w:p>
        </w:tc>
      </w:tr>
      <w:tr w:rsidR="00DD4E57" w:rsidRPr="001B1480" w14:paraId="2361CBC0" w14:textId="77777777" w:rsidTr="00C90627">
        <w:tc>
          <w:tcPr>
            <w:tcW w:w="1271" w:type="dxa"/>
          </w:tcPr>
          <w:p w14:paraId="5B4000AD"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V</w:t>
            </w:r>
            <w:r w:rsidRPr="001B1480">
              <w:rPr>
                <w:color w:val="auto"/>
                <w:sz w:val="18"/>
                <w:szCs w:val="18"/>
                <w:lang w:eastAsia="zh-CN"/>
              </w:rPr>
              <w:t>S</w:t>
            </w:r>
            <w:r w:rsidRPr="001B1480">
              <w:rPr>
                <w:color w:val="auto"/>
                <w:sz w:val="18"/>
                <w:szCs w:val="18"/>
                <w:vertAlign w:val="subscript"/>
                <w:lang w:eastAsia="zh-CN"/>
              </w:rPr>
              <w:t>LT,y</w:t>
            </w:r>
          </w:p>
        </w:tc>
        <w:tc>
          <w:tcPr>
            <w:tcW w:w="8351" w:type="dxa"/>
          </w:tcPr>
          <w:p w14:paraId="4166E4BC"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DD4E57" w:rsidRPr="001B1480" w14:paraId="6F1EAF6D" w14:textId="77777777" w:rsidTr="00C90627">
        <w:tc>
          <w:tcPr>
            <w:tcW w:w="1271" w:type="dxa"/>
          </w:tcPr>
          <w:p w14:paraId="79D25B37"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N</w:t>
            </w:r>
            <w:r w:rsidRPr="001B1480">
              <w:rPr>
                <w:color w:val="auto"/>
                <w:sz w:val="18"/>
                <w:szCs w:val="18"/>
                <w:vertAlign w:val="subscript"/>
                <w:lang w:eastAsia="zh-CN"/>
              </w:rPr>
              <w:t>LT</w:t>
            </w:r>
          </w:p>
        </w:tc>
        <w:tc>
          <w:tcPr>
            <w:tcW w:w="8351" w:type="dxa"/>
          </w:tcPr>
          <w:p w14:paraId="16023E5A" w14:textId="0F01B569"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Annual average number of animals of type LT for the year y (number) as estimated in equation (</w:t>
            </w:r>
            <w:r w:rsidR="0010095E">
              <w:rPr>
                <w:rFonts w:cs="Times New Roman (Body CS)"/>
                <w:color w:val="auto"/>
                <w:sz w:val="18"/>
                <w:szCs w:val="18"/>
                <w:lang w:val="en-US" w:eastAsia="zh-CN"/>
                <w14:cntxtAlts/>
              </w:rPr>
              <w:t>4</w:t>
            </w:r>
            <w:r w:rsidRPr="001B1480">
              <w:rPr>
                <w:rFonts w:cs="Times New Roman (Body CS)"/>
                <w:color w:val="auto"/>
                <w:sz w:val="18"/>
                <w:szCs w:val="18"/>
                <w:lang w:val="en-US" w:eastAsia="zh-CN"/>
                <w14:cntxtAlts/>
              </w:rPr>
              <w:t xml:space="preserve">) or (5) </w:t>
            </w:r>
          </w:p>
        </w:tc>
      </w:tr>
      <w:tr w:rsidR="00DD4E57" w:rsidRPr="001B1480" w14:paraId="0D88F837" w14:textId="77777777" w:rsidTr="00C90627">
        <w:tc>
          <w:tcPr>
            <w:tcW w:w="1271" w:type="dxa"/>
          </w:tcPr>
          <w:p w14:paraId="073CD34D"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P</w:t>
            </w:r>
            <w:r w:rsidRPr="001B1480">
              <w:rPr>
                <w:color w:val="auto"/>
                <w:sz w:val="18"/>
                <w:szCs w:val="18"/>
                <w:lang w:eastAsia="zh-CN"/>
              </w:rPr>
              <w:t>E</w:t>
            </w:r>
            <w:r w:rsidRPr="001B1480">
              <w:rPr>
                <w:color w:val="auto"/>
                <w:sz w:val="18"/>
                <w:szCs w:val="18"/>
                <w:vertAlign w:val="subscript"/>
                <w:lang w:eastAsia="zh-CN"/>
              </w:rPr>
              <w:t>sl,y</w:t>
            </w:r>
          </w:p>
        </w:tc>
        <w:tc>
          <w:tcPr>
            <w:tcW w:w="8351" w:type="dxa"/>
          </w:tcPr>
          <w:p w14:paraId="4382D743"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Project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emissions from sludge disposed of in storage pit prior to disposal during the year y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 xml:space="preserve">e/yr) </w:t>
            </w:r>
          </w:p>
        </w:tc>
      </w:tr>
      <w:tr w:rsidR="00DD4E57" w:rsidRPr="001B1480" w14:paraId="696704A4" w14:textId="77777777" w:rsidTr="00C90627">
        <w:tc>
          <w:tcPr>
            <w:tcW w:w="1271" w:type="dxa"/>
          </w:tcPr>
          <w:p w14:paraId="5AA70569"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M</w:t>
            </w:r>
            <w:r w:rsidRPr="001B1480">
              <w:rPr>
                <w:color w:val="auto"/>
                <w:sz w:val="18"/>
                <w:szCs w:val="18"/>
                <w:lang w:eastAsia="zh-CN"/>
              </w:rPr>
              <w:t>S%</w:t>
            </w:r>
            <w:r w:rsidRPr="001B1480">
              <w:rPr>
                <w:color w:val="auto"/>
                <w:sz w:val="18"/>
                <w:szCs w:val="18"/>
                <w:vertAlign w:val="subscript"/>
                <w:lang w:eastAsia="zh-CN"/>
              </w:rPr>
              <w:t>j</w:t>
            </w:r>
          </w:p>
        </w:tc>
        <w:tc>
          <w:tcPr>
            <w:tcW w:w="8351" w:type="dxa"/>
          </w:tcPr>
          <w:p w14:paraId="54876629"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manure handled in system j in the project activity (fraction) </w:t>
            </w:r>
          </w:p>
        </w:tc>
      </w:tr>
    </w:tbl>
    <w:p w14:paraId="3029E7F0" w14:textId="77777777" w:rsidR="00DD4E57" w:rsidRPr="003167C5" w:rsidRDefault="00DD4E57" w:rsidP="00DD4E57">
      <w:pPr>
        <w:spacing w:after="0"/>
        <w:jc w:val="both"/>
        <w:rPr>
          <w:b/>
          <w:bCs/>
          <w:color w:val="auto"/>
          <w:sz w:val="20"/>
          <w:szCs w:val="20"/>
          <w:lang w:eastAsia="zh-CN"/>
        </w:rPr>
      </w:pPr>
    </w:p>
    <w:p w14:paraId="52B3AC4A" w14:textId="5B2A502E" w:rsidR="00DD4E57" w:rsidRDefault="00F21A0A" w:rsidP="00D96618">
      <w:pPr>
        <w:spacing w:after="0"/>
        <w:jc w:val="both"/>
        <w:rPr>
          <w:color w:val="auto"/>
          <w:sz w:val="20"/>
          <w:szCs w:val="20"/>
          <w:lang w:eastAsia="zh-CN"/>
        </w:rPr>
      </w:pPr>
      <w:r w:rsidRPr="004A4514">
        <w:rPr>
          <w:color w:val="auto"/>
          <w:sz w:val="20"/>
          <w:szCs w:val="20"/>
          <w:lang w:eastAsia="zh-CN"/>
        </w:rPr>
        <w:t>All sludge produced from the aerobic compost</w:t>
      </w:r>
      <w:r>
        <w:rPr>
          <w:color w:val="auto"/>
          <w:sz w:val="20"/>
          <w:szCs w:val="20"/>
          <w:lang w:eastAsia="zh-CN"/>
        </w:rPr>
        <w:t>ing</w:t>
      </w:r>
      <w:r w:rsidRPr="004A4514">
        <w:rPr>
          <w:color w:val="auto"/>
          <w:sz w:val="20"/>
          <w:szCs w:val="20"/>
          <w:lang w:eastAsia="zh-CN"/>
        </w:rPr>
        <w:t xml:space="preserve"> will be used for land application, which is calculated as leakage emission,</w:t>
      </w:r>
      <w:r>
        <w:rPr>
          <w:color w:val="auto"/>
          <w:sz w:val="20"/>
          <w:szCs w:val="20"/>
          <w:lang w:eastAsia="zh-CN"/>
        </w:rPr>
        <w:t xml:space="preserve"> </w:t>
      </w:r>
      <w:r w:rsidRPr="004A4514">
        <w:rPr>
          <w:color w:val="auto"/>
          <w:sz w:val="20"/>
          <w:szCs w:val="20"/>
          <w:lang w:eastAsia="zh-CN"/>
        </w:rPr>
        <w:t>so the</w:t>
      </w:r>
      <w:r w:rsidRPr="004A4514">
        <w:rPr>
          <w:b/>
          <w:bCs/>
          <w:color w:val="auto"/>
          <w:sz w:val="20"/>
          <w:szCs w:val="20"/>
          <w:lang w:eastAsia="zh-CN"/>
        </w:rPr>
        <w:t xml:space="preserve"> </w:t>
      </w:r>
      <w:r w:rsidRPr="004A4514">
        <w:rPr>
          <w:rFonts w:hint="eastAsia"/>
          <w:color w:val="auto"/>
          <w:sz w:val="20"/>
          <w:szCs w:val="20"/>
          <w:lang w:eastAsia="zh-CN"/>
        </w:rPr>
        <w:t>P</w:t>
      </w:r>
      <w:r w:rsidRPr="004A4514">
        <w:rPr>
          <w:color w:val="auto"/>
          <w:sz w:val="20"/>
          <w:szCs w:val="20"/>
          <w:lang w:eastAsia="zh-CN"/>
        </w:rPr>
        <w:t>E</w:t>
      </w:r>
      <w:r w:rsidRPr="004A4514">
        <w:rPr>
          <w:color w:val="auto"/>
          <w:sz w:val="20"/>
          <w:szCs w:val="20"/>
          <w:vertAlign w:val="subscript"/>
          <w:lang w:eastAsia="zh-CN"/>
        </w:rPr>
        <w:t>sl,y</w:t>
      </w:r>
      <w:r w:rsidRPr="004A4514">
        <w:rPr>
          <w:color w:val="auto"/>
          <w:sz w:val="20"/>
          <w:szCs w:val="20"/>
          <w:lang w:eastAsia="zh-CN"/>
        </w:rPr>
        <w:t>=0.</w:t>
      </w:r>
    </w:p>
    <w:p w14:paraId="0152CFAE" w14:textId="77777777" w:rsidR="00F21A0A" w:rsidRPr="003167C5" w:rsidRDefault="00F21A0A" w:rsidP="00D96618">
      <w:pPr>
        <w:spacing w:after="0"/>
        <w:jc w:val="both"/>
        <w:rPr>
          <w:b/>
          <w:bCs/>
          <w:color w:val="auto"/>
          <w:sz w:val="20"/>
          <w:szCs w:val="20"/>
          <w:lang w:eastAsia="zh-CN"/>
        </w:rPr>
      </w:pPr>
    </w:p>
    <w:p w14:paraId="51E5855F" w14:textId="441607FC" w:rsidR="00DD4E57" w:rsidRPr="003167C5" w:rsidRDefault="00DD4E57" w:rsidP="00DD4E57">
      <w:pPr>
        <w:spacing w:after="0"/>
        <w:jc w:val="center"/>
        <w:rPr>
          <w:b/>
          <w:bCs/>
          <w:color w:val="auto"/>
          <w:sz w:val="20"/>
          <w:szCs w:val="20"/>
          <w:lang w:eastAsia="zh-CN"/>
        </w:rPr>
      </w:pPr>
      <w:r w:rsidRPr="003167C5">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Pr="003167C5">
        <w:rPr>
          <w:rFonts w:hint="eastAsia"/>
          <w:color w:val="auto"/>
          <w:sz w:val="20"/>
          <w:szCs w:val="20"/>
          <w:lang w:eastAsia="zh-CN"/>
        </w:rPr>
        <w:t xml:space="preserve"> </w:t>
      </w:r>
      <w:r w:rsidRPr="003167C5">
        <w:rPr>
          <w:color w:val="auto"/>
          <w:sz w:val="20"/>
          <w:szCs w:val="20"/>
          <w:lang w:eastAsia="zh-CN"/>
        </w:rPr>
        <w:t xml:space="preserve">     (Equation </w:t>
      </w:r>
      <w:r>
        <w:rPr>
          <w:color w:val="auto"/>
          <w:sz w:val="20"/>
          <w:szCs w:val="20"/>
          <w:lang w:eastAsia="zh-CN"/>
        </w:rPr>
        <w:t>1</w:t>
      </w:r>
      <w:r w:rsidR="0010095E">
        <w:rPr>
          <w:color w:val="auto"/>
          <w:sz w:val="20"/>
          <w:szCs w:val="20"/>
          <w:lang w:eastAsia="zh-CN"/>
        </w:rPr>
        <w:t>9</w:t>
      </w:r>
      <w:r w:rsidRPr="003167C5">
        <w:rPr>
          <w:color w:val="auto"/>
          <w:sz w:val="20"/>
          <w:szCs w:val="20"/>
          <w:lang w:eastAsia="zh-CN"/>
        </w:rPr>
        <w:t>)</w:t>
      </w:r>
    </w:p>
    <w:p w14:paraId="6D3A7C54"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DD4E57" w:rsidRPr="001B1480" w14:paraId="1BBB08F4" w14:textId="77777777" w:rsidTr="00C90627">
        <w:tc>
          <w:tcPr>
            <w:tcW w:w="1271" w:type="dxa"/>
          </w:tcPr>
          <w:p w14:paraId="77C09527"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G</w:t>
            </w:r>
            <w:r w:rsidRPr="001B1480">
              <w:rPr>
                <w:color w:val="auto"/>
                <w:sz w:val="18"/>
                <w:szCs w:val="18"/>
                <w:lang w:eastAsia="zh-CN"/>
              </w:rPr>
              <w:t>WP</w:t>
            </w:r>
            <w:r w:rsidRPr="001B1480">
              <w:rPr>
                <w:color w:val="auto"/>
                <w:sz w:val="18"/>
                <w:szCs w:val="18"/>
                <w:vertAlign w:val="subscript"/>
                <w:lang w:eastAsia="zh-CN"/>
              </w:rPr>
              <w:t>CH4</w:t>
            </w:r>
          </w:p>
        </w:tc>
        <w:tc>
          <w:tcPr>
            <w:tcW w:w="8351" w:type="dxa"/>
          </w:tcPr>
          <w:p w14:paraId="3226F613"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Global Warming Potential (GWP)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 CO</w:t>
            </w:r>
            <w:r w:rsidRPr="001B1480">
              <w:rPr>
                <w:rFonts w:cs="Times New Roman (Body CS)"/>
                <w:color w:val="auto"/>
                <w:sz w:val="18"/>
                <w:szCs w:val="18"/>
                <w:vertAlign w:val="subscript"/>
                <w:lang w:val="en-US" w:eastAsia="zh-CN"/>
                <w14:cntxtAlts/>
              </w:rPr>
              <w:t>2</w:t>
            </w:r>
            <w:r w:rsidRPr="001B1480">
              <w:rPr>
                <w:rFonts w:cs="Times New Roman (Body CS)"/>
                <w:color w:val="auto"/>
                <w:sz w:val="18"/>
                <w:szCs w:val="18"/>
                <w:lang w:val="en-US" w:eastAsia="zh-CN"/>
                <w14:cntxtAlts/>
              </w:rPr>
              <w:t>e/tCH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w:t>
            </w:r>
          </w:p>
        </w:tc>
      </w:tr>
      <w:tr w:rsidR="00DD4E57" w:rsidRPr="001B1480" w14:paraId="63826A4C" w14:textId="77777777" w:rsidTr="00C90627">
        <w:tc>
          <w:tcPr>
            <w:tcW w:w="1271" w:type="dxa"/>
          </w:tcPr>
          <w:p w14:paraId="71532824"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R</w:t>
            </w:r>
            <w:r w:rsidRPr="001B1480">
              <w:rPr>
                <w:color w:val="auto"/>
                <w:sz w:val="18"/>
                <w:szCs w:val="18"/>
                <w:vertAlign w:val="subscript"/>
                <w:lang w:eastAsia="zh-CN"/>
              </w:rPr>
              <w:t>VS,n</w:t>
            </w:r>
          </w:p>
        </w:tc>
        <w:tc>
          <w:tcPr>
            <w:tcW w:w="8351" w:type="dxa"/>
          </w:tcPr>
          <w:p w14:paraId="1E37F36D"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DD4E57" w:rsidRPr="001B1480" w14:paraId="7C464AF0" w14:textId="77777777" w:rsidTr="00C90627">
        <w:tc>
          <w:tcPr>
            <w:tcW w:w="1271" w:type="dxa"/>
          </w:tcPr>
          <w:p w14:paraId="1D34CD50"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D</w:t>
            </w:r>
            <w:r w:rsidRPr="001B1480">
              <w:rPr>
                <w:color w:val="auto"/>
                <w:sz w:val="18"/>
                <w:szCs w:val="18"/>
                <w:vertAlign w:val="subscript"/>
                <w:lang w:eastAsia="zh-CN"/>
              </w:rPr>
              <w:t>CH4</w:t>
            </w:r>
          </w:p>
        </w:tc>
        <w:tc>
          <w:tcPr>
            <w:tcW w:w="8351" w:type="dxa"/>
          </w:tcPr>
          <w:p w14:paraId="0DB53887"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Density of 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 (t/m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 xml:space="preserve">) </w:t>
            </w:r>
          </w:p>
        </w:tc>
      </w:tr>
      <w:tr w:rsidR="00DD4E57" w:rsidRPr="001B1480" w14:paraId="48DCE008" w14:textId="77777777" w:rsidTr="00C90627">
        <w:tc>
          <w:tcPr>
            <w:tcW w:w="1271" w:type="dxa"/>
          </w:tcPr>
          <w:p w14:paraId="2FB5C65C"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F</w:t>
            </w:r>
            <w:r w:rsidRPr="001B1480">
              <w:rPr>
                <w:color w:val="auto"/>
                <w:sz w:val="18"/>
                <w:szCs w:val="18"/>
                <w:vertAlign w:val="subscript"/>
                <w:lang w:eastAsia="zh-CN"/>
              </w:rPr>
              <w:t>Aer</w:t>
            </w:r>
          </w:p>
        </w:tc>
        <w:tc>
          <w:tcPr>
            <w:tcW w:w="8351" w:type="dxa"/>
          </w:tcPr>
          <w:p w14:paraId="6B8783EC"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volatile solid directed to aerobic system (fraction) </w:t>
            </w:r>
          </w:p>
        </w:tc>
      </w:tr>
      <w:tr w:rsidR="00DD4E57" w:rsidRPr="001B1480" w14:paraId="6B7E1BB7" w14:textId="77777777" w:rsidTr="00C90627">
        <w:tc>
          <w:tcPr>
            <w:tcW w:w="1271" w:type="dxa"/>
          </w:tcPr>
          <w:p w14:paraId="5C8B70F1"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L</w:t>
            </w:r>
            <w:r w:rsidRPr="001B1480">
              <w:rPr>
                <w:color w:val="auto"/>
                <w:sz w:val="18"/>
                <w:szCs w:val="18"/>
                <w:lang w:eastAsia="zh-CN"/>
              </w:rPr>
              <w:t>T</w:t>
            </w:r>
          </w:p>
        </w:tc>
        <w:tc>
          <w:tcPr>
            <w:tcW w:w="8351" w:type="dxa"/>
          </w:tcPr>
          <w:p w14:paraId="6C78A5D0"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Type of livestock </w:t>
            </w:r>
          </w:p>
        </w:tc>
      </w:tr>
      <w:tr w:rsidR="00DD4E57" w:rsidRPr="001B1480" w14:paraId="1BC5D25A" w14:textId="77777777" w:rsidTr="00C90627">
        <w:tc>
          <w:tcPr>
            <w:tcW w:w="1271" w:type="dxa"/>
          </w:tcPr>
          <w:p w14:paraId="5FFA1EC2"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B</w:t>
            </w:r>
            <w:r w:rsidRPr="001B1480">
              <w:rPr>
                <w:color w:val="auto"/>
                <w:sz w:val="18"/>
                <w:szCs w:val="18"/>
                <w:vertAlign w:val="subscript"/>
                <w:lang w:eastAsia="zh-CN"/>
              </w:rPr>
              <w:t>o,LT</w:t>
            </w:r>
          </w:p>
        </w:tc>
        <w:tc>
          <w:tcPr>
            <w:tcW w:w="8351" w:type="dxa"/>
          </w:tcPr>
          <w:p w14:paraId="197AEC3E"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Maximum methane producing potential of the volatile solid generated by animal type LT (m</w:t>
            </w:r>
            <w:r w:rsidRPr="001B1480">
              <w:rPr>
                <w:rFonts w:cs="Times New Roman (Body CS)"/>
                <w:color w:val="auto"/>
                <w:sz w:val="18"/>
                <w:szCs w:val="18"/>
                <w:vertAlign w:val="superscript"/>
                <w:lang w:val="en-US" w:eastAsia="zh-CN"/>
                <w14:cntxtAlts/>
              </w:rPr>
              <w:t>3</w:t>
            </w:r>
            <w:r w:rsidRPr="001B1480">
              <w:rPr>
                <w:rFonts w:cs="Times New Roman (Body CS)"/>
                <w:color w:val="auto"/>
                <w:sz w:val="18"/>
                <w:szCs w:val="18"/>
                <w:lang w:val="en-US" w:eastAsia="zh-CN"/>
                <w14:cntxtAlts/>
              </w:rPr>
              <w:t>CH</w:t>
            </w:r>
            <w:r w:rsidRPr="001B1480">
              <w:rPr>
                <w:rFonts w:cs="Times New Roman (Body CS)"/>
                <w:color w:val="auto"/>
                <w:sz w:val="18"/>
                <w:szCs w:val="18"/>
                <w:vertAlign w:val="subscript"/>
                <w:lang w:val="en-US" w:eastAsia="zh-CN"/>
                <w14:cntxtAlts/>
              </w:rPr>
              <w:t>4</w:t>
            </w:r>
            <w:r w:rsidRPr="001B1480">
              <w:rPr>
                <w:rFonts w:cs="Times New Roman (Body CS)"/>
                <w:color w:val="auto"/>
                <w:sz w:val="18"/>
                <w:szCs w:val="18"/>
                <w:lang w:val="en-US" w:eastAsia="zh-CN"/>
                <w14:cntxtAlts/>
              </w:rPr>
              <w:t xml:space="preserve">/kg dm) </w:t>
            </w:r>
          </w:p>
        </w:tc>
      </w:tr>
      <w:tr w:rsidR="00DD4E57" w:rsidRPr="001B1480" w14:paraId="583BAF80" w14:textId="77777777" w:rsidTr="00C90627">
        <w:tc>
          <w:tcPr>
            <w:tcW w:w="1271" w:type="dxa"/>
          </w:tcPr>
          <w:p w14:paraId="0F2399A5"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V</w:t>
            </w:r>
            <w:r w:rsidRPr="001B1480">
              <w:rPr>
                <w:color w:val="auto"/>
                <w:sz w:val="18"/>
                <w:szCs w:val="18"/>
                <w:lang w:eastAsia="zh-CN"/>
              </w:rPr>
              <w:t>S</w:t>
            </w:r>
            <w:r w:rsidRPr="001B1480">
              <w:rPr>
                <w:color w:val="auto"/>
                <w:sz w:val="18"/>
                <w:szCs w:val="18"/>
                <w:vertAlign w:val="subscript"/>
                <w:lang w:eastAsia="zh-CN"/>
              </w:rPr>
              <w:t>LT,y</w:t>
            </w:r>
          </w:p>
        </w:tc>
        <w:tc>
          <w:tcPr>
            <w:tcW w:w="8351" w:type="dxa"/>
          </w:tcPr>
          <w:p w14:paraId="63CA0556"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DD4E57" w:rsidRPr="001B1480" w14:paraId="6C9A2471" w14:textId="77777777" w:rsidTr="00C90627">
        <w:tc>
          <w:tcPr>
            <w:tcW w:w="1271" w:type="dxa"/>
          </w:tcPr>
          <w:p w14:paraId="04C893A0"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N</w:t>
            </w:r>
            <w:r w:rsidRPr="001B1480">
              <w:rPr>
                <w:color w:val="auto"/>
                <w:sz w:val="18"/>
                <w:szCs w:val="18"/>
                <w:vertAlign w:val="subscript"/>
                <w:lang w:eastAsia="zh-CN"/>
              </w:rPr>
              <w:t>LT</w:t>
            </w:r>
          </w:p>
        </w:tc>
        <w:tc>
          <w:tcPr>
            <w:tcW w:w="8351" w:type="dxa"/>
          </w:tcPr>
          <w:p w14:paraId="1DD4179A" w14:textId="6055E7B5"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Annual average number of animals of type LT for the year y (number) as estimated in equation (</w:t>
            </w:r>
            <w:r w:rsidR="0010095E">
              <w:rPr>
                <w:rFonts w:cs="Times New Roman (Body CS)"/>
                <w:color w:val="auto"/>
                <w:sz w:val="18"/>
                <w:szCs w:val="18"/>
                <w:lang w:val="en-US" w:eastAsia="zh-CN"/>
                <w14:cntxtAlts/>
              </w:rPr>
              <w:t>4</w:t>
            </w:r>
            <w:r w:rsidRPr="001B1480">
              <w:rPr>
                <w:rFonts w:cs="Times New Roman (Body CS)"/>
                <w:color w:val="auto"/>
                <w:sz w:val="18"/>
                <w:szCs w:val="18"/>
                <w:lang w:val="en-US" w:eastAsia="zh-CN"/>
                <w14:cntxtAlts/>
              </w:rPr>
              <w:t xml:space="preserve">) or (5) </w:t>
            </w:r>
          </w:p>
        </w:tc>
      </w:tr>
      <w:tr w:rsidR="00DD4E57" w:rsidRPr="001B1480" w14:paraId="28279D22" w14:textId="77777777" w:rsidTr="00C90627">
        <w:tc>
          <w:tcPr>
            <w:tcW w:w="1271" w:type="dxa"/>
          </w:tcPr>
          <w:p w14:paraId="7074F769" w14:textId="77777777" w:rsidR="00DD4E57" w:rsidRPr="001B1480" w:rsidRDefault="00DD4E57" w:rsidP="00C90627">
            <w:pPr>
              <w:jc w:val="both"/>
              <w:rPr>
                <w:color w:val="auto"/>
                <w:sz w:val="18"/>
                <w:szCs w:val="18"/>
                <w:lang w:eastAsia="zh-CN"/>
              </w:rPr>
            </w:pPr>
            <w:r w:rsidRPr="001B1480">
              <w:rPr>
                <w:rFonts w:hint="eastAsia"/>
                <w:color w:val="auto"/>
                <w:sz w:val="18"/>
                <w:szCs w:val="18"/>
                <w:lang w:eastAsia="zh-CN"/>
              </w:rPr>
              <w:t>M</w:t>
            </w:r>
            <w:r w:rsidRPr="001B1480">
              <w:rPr>
                <w:color w:val="auto"/>
                <w:sz w:val="18"/>
                <w:szCs w:val="18"/>
                <w:lang w:eastAsia="zh-CN"/>
              </w:rPr>
              <w:t>S%</w:t>
            </w:r>
            <w:r w:rsidRPr="001B1480">
              <w:rPr>
                <w:color w:val="auto"/>
                <w:sz w:val="18"/>
                <w:szCs w:val="18"/>
                <w:vertAlign w:val="subscript"/>
                <w:lang w:eastAsia="zh-CN"/>
              </w:rPr>
              <w:t>j</w:t>
            </w:r>
          </w:p>
        </w:tc>
        <w:tc>
          <w:tcPr>
            <w:tcW w:w="8351" w:type="dxa"/>
          </w:tcPr>
          <w:p w14:paraId="52447ACB" w14:textId="77777777" w:rsidR="00DD4E57" w:rsidRPr="001B1480" w:rsidRDefault="00DD4E57" w:rsidP="00C90627">
            <w:pPr>
              <w:pStyle w:val="Default"/>
              <w:spacing w:line="360" w:lineRule="auto"/>
              <w:jc w:val="both"/>
              <w:rPr>
                <w:rFonts w:cs="Times New Roman (Body CS)"/>
                <w:color w:val="auto"/>
                <w:sz w:val="18"/>
                <w:szCs w:val="18"/>
                <w:lang w:val="en-US" w:eastAsia="zh-CN"/>
                <w14:cntxtAlts/>
              </w:rPr>
            </w:pPr>
            <w:r w:rsidRPr="001B1480">
              <w:rPr>
                <w:rFonts w:cs="Times New Roman (Body CS)"/>
                <w:color w:val="auto"/>
                <w:sz w:val="18"/>
                <w:szCs w:val="18"/>
                <w:lang w:val="en-US" w:eastAsia="zh-CN"/>
                <w14:cntxtAlts/>
              </w:rPr>
              <w:t xml:space="preserve">Fraction of manure handled in system j in the project activity (fraction) </w:t>
            </w:r>
          </w:p>
        </w:tc>
      </w:tr>
    </w:tbl>
    <w:p w14:paraId="12C3DD99" w14:textId="77777777" w:rsidR="00DD4E57" w:rsidRPr="003167C5" w:rsidRDefault="00DD4E57" w:rsidP="00DD4E57">
      <w:pPr>
        <w:spacing w:after="0"/>
        <w:jc w:val="both"/>
        <w:rPr>
          <w:color w:val="auto"/>
          <w:sz w:val="20"/>
          <w:szCs w:val="20"/>
          <w:lang w:eastAsia="zh-CN"/>
        </w:rPr>
      </w:pPr>
    </w:p>
    <w:p w14:paraId="7F18EB8E" w14:textId="77777777" w:rsidR="00DD4E57" w:rsidRPr="003167C5" w:rsidRDefault="00DD4E57" w:rsidP="00DD4E57">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ii) Project N</w:t>
      </w:r>
      <w:r w:rsidRPr="003167C5">
        <w:rPr>
          <w:b/>
          <w:bCs/>
          <w:color w:val="auto"/>
          <w:sz w:val="20"/>
          <w:szCs w:val="20"/>
          <w:vertAlign w:val="subscript"/>
          <w:lang w:eastAsia="zh-CN"/>
        </w:rPr>
        <w:t>2</w:t>
      </w:r>
      <w:r w:rsidRPr="003167C5">
        <w:rPr>
          <w:b/>
          <w:bCs/>
          <w:color w:val="auto"/>
          <w:sz w:val="20"/>
          <w:szCs w:val="20"/>
          <w:lang w:eastAsia="zh-CN"/>
        </w:rPr>
        <w:t>O emissions in year y (PE</w:t>
      </w:r>
      <w:r w:rsidRPr="003167C5">
        <w:rPr>
          <w:b/>
          <w:bCs/>
          <w:color w:val="auto"/>
          <w:sz w:val="20"/>
          <w:szCs w:val="20"/>
          <w:vertAlign w:val="subscript"/>
          <w:lang w:eastAsia="zh-CN"/>
        </w:rPr>
        <w:t>N2O,y</w:t>
      </w:r>
      <w:r w:rsidRPr="003167C5">
        <w:rPr>
          <w:b/>
          <w:bCs/>
          <w:color w:val="auto"/>
          <w:sz w:val="20"/>
          <w:szCs w:val="20"/>
          <w:lang w:eastAsia="zh-CN"/>
        </w:rPr>
        <w:t>)</w:t>
      </w:r>
    </w:p>
    <w:p w14:paraId="7A119088" w14:textId="28499499" w:rsidR="00DD4E57" w:rsidRPr="003167C5" w:rsidRDefault="00000000" w:rsidP="00DD4E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hint="eastAsia"/>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10095E">
        <w:rPr>
          <w:color w:val="auto"/>
          <w:sz w:val="20"/>
          <w:szCs w:val="20"/>
          <w:lang w:eastAsia="zh-CN"/>
        </w:rPr>
        <w:t>20</w:t>
      </w:r>
      <w:r w:rsidR="00DD4E57" w:rsidRPr="003167C5">
        <w:rPr>
          <w:color w:val="auto"/>
          <w:sz w:val="20"/>
          <w:szCs w:val="20"/>
          <w:lang w:eastAsia="zh-CN"/>
        </w:rPr>
        <w:t>)</w:t>
      </w:r>
    </w:p>
    <w:p w14:paraId="0EE2AB9E"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DD4E57" w:rsidRPr="001067C7" w14:paraId="555DED51" w14:textId="77777777" w:rsidTr="00C90627">
        <w:tc>
          <w:tcPr>
            <w:tcW w:w="1413" w:type="dxa"/>
            <w:vAlign w:val="center"/>
          </w:tcPr>
          <w:p w14:paraId="28DE89C4"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P</w:t>
            </w:r>
            <w:r w:rsidRPr="001067C7">
              <w:rPr>
                <w:rFonts w:cs="Times New Roman (Body CS)"/>
                <w:color w:val="auto"/>
                <w:sz w:val="18"/>
                <w:szCs w:val="18"/>
                <w:lang w:val="en-US" w:eastAsia="zh-CN"/>
                <w14:cntxtAlts/>
              </w:rPr>
              <w:t>E</w:t>
            </w:r>
            <w:r w:rsidRPr="001067C7">
              <w:rPr>
                <w:rFonts w:cs="Times New Roman (Body CS)"/>
                <w:color w:val="auto"/>
                <w:sz w:val="18"/>
                <w:szCs w:val="18"/>
                <w:vertAlign w:val="subscript"/>
                <w:lang w:val="en-US" w:eastAsia="zh-CN"/>
                <w14:cntxtAlts/>
              </w:rPr>
              <w:t>N2O,y</w:t>
            </w:r>
          </w:p>
        </w:tc>
        <w:tc>
          <w:tcPr>
            <w:tcW w:w="8209" w:type="dxa"/>
            <w:vAlign w:val="center"/>
          </w:tcPr>
          <w:p w14:paraId="7C57F4F9"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Project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emissions in year y (t CO</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/yr) </w:t>
            </w:r>
          </w:p>
        </w:tc>
      </w:tr>
      <w:tr w:rsidR="00DD4E57" w:rsidRPr="001067C7" w14:paraId="2681C0EC" w14:textId="77777777" w:rsidTr="00C90627">
        <w:tc>
          <w:tcPr>
            <w:tcW w:w="1413" w:type="dxa"/>
            <w:vAlign w:val="center"/>
          </w:tcPr>
          <w:p w14:paraId="0F6615D2"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G</w:t>
            </w:r>
            <w:r w:rsidRPr="001067C7">
              <w:rPr>
                <w:rFonts w:cs="Times New Roman (Body CS)"/>
                <w:color w:val="auto"/>
                <w:sz w:val="18"/>
                <w:szCs w:val="18"/>
                <w:lang w:val="en-US" w:eastAsia="zh-CN"/>
                <w14:cntxtAlts/>
              </w:rPr>
              <w:t>WP</w:t>
            </w:r>
            <w:r w:rsidRPr="001067C7">
              <w:rPr>
                <w:rFonts w:cs="Times New Roman (Body CS)"/>
                <w:color w:val="auto"/>
                <w:sz w:val="18"/>
                <w:szCs w:val="18"/>
                <w:vertAlign w:val="subscript"/>
                <w:lang w:val="en-US" w:eastAsia="zh-CN"/>
                <w14:cntxtAlts/>
              </w:rPr>
              <w:t>N2O</w:t>
            </w:r>
          </w:p>
        </w:tc>
        <w:tc>
          <w:tcPr>
            <w:tcW w:w="8209" w:type="dxa"/>
            <w:vAlign w:val="center"/>
          </w:tcPr>
          <w:p w14:paraId="5A5FC126"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Global Warming Potential (GWP) for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(t CO</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e/tN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 </w:t>
            </w:r>
          </w:p>
        </w:tc>
      </w:tr>
      <w:tr w:rsidR="00DD4E57" w:rsidRPr="001067C7" w14:paraId="4B0AF085" w14:textId="77777777" w:rsidTr="00C90627">
        <w:tc>
          <w:tcPr>
            <w:tcW w:w="1413" w:type="dxa"/>
            <w:vAlign w:val="center"/>
          </w:tcPr>
          <w:p w14:paraId="5AD2E9B6"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lastRenderedPageBreak/>
              <w:t>C</w:t>
            </w:r>
            <w:r w:rsidRPr="001067C7">
              <w:rPr>
                <w:rFonts w:cs="Times New Roman (Body CS)"/>
                <w:color w:val="auto"/>
                <w:sz w:val="18"/>
                <w:szCs w:val="18"/>
                <w:lang w:val="en-US" w:eastAsia="zh-CN"/>
                <w14:cntxtAlts/>
              </w:rPr>
              <w:t>F</w:t>
            </w:r>
            <w:r w:rsidRPr="001067C7">
              <w:rPr>
                <w:rFonts w:cs="Times New Roman (Body CS)"/>
                <w:color w:val="auto"/>
                <w:sz w:val="18"/>
                <w:szCs w:val="18"/>
                <w:vertAlign w:val="subscript"/>
                <w:lang w:val="en-US" w:eastAsia="zh-CN"/>
                <w14:cntxtAlts/>
              </w:rPr>
              <w:t>N2O-N,N</w:t>
            </w:r>
          </w:p>
        </w:tc>
        <w:tc>
          <w:tcPr>
            <w:tcW w:w="8209" w:type="dxa"/>
            <w:vAlign w:val="center"/>
          </w:tcPr>
          <w:p w14:paraId="685CCBFF"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Conversion factor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 to N2O (44/28) </w:t>
            </w:r>
          </w:p>
        </w:tc>
      </w:tr>
      <w:tr w:rsidR="00DD4E57" w:rsidRPr="001067C7" w14:paraId="277EC28E" w14:textId="77777777" w:rsidTr="00C90627">
        <w:tc>
          <w:tcPr>
            <w:tcW w:w="1413" w:type="dxa"/>
            <w:vAlign w:val="center"/>
          </w:tcPr>
          <w:p w14:paraId="7DB9F3F5"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E</w:t>
            </w:r>
            <w:r w:rsidRPr="001067C7">
              <w:rPr>
                <w:rFonts w:cs="Times New Roman (Body CS)"/>
                <w:color w:val="auto"/>
                <w:sz w:val="18"/>
                <w:szCs w:val="18"/>
                <w:vertAlign w:val="subscript"/>
                <w:lang w:val="en-US" w:eastAsia="zh-CN"/>
                <w14:cntxtAlts/>
              </w:rPr>
              <w:t>N2O,D,y</w:t>
            </w:r>
          </w:p>
        </w:tc>
        <w:tc>
          <w:tcPr>
            <w:tcW w:w="8209" w:type="dxa"/>
            <w:vAlign w:val="center"/>
          </w:tcPr>
          <w:p w14:paraId="61D0EF72"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Direct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 in year y (kg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O-N/year) </w:t>
            </w:r>
          </w:p>
        </w:tc>
      </w:tr>
      <w:tr w:rsidR="00DD4E57" w:rsidRPr="001067C7" w14:paraId="582E0FAE" w14:textId="77777777" w:rsidTr="00C90627">
        <w:tc>
          <w:tcPr>
            <w:tcW w:w="1413" w:type="dxa"/>
            <w:vAlign w:val="center"/>
          </w:tcPr>
          <w:p w14:paraId="44FA88C5"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hint="eastAsia"/>
                <w:color w:val="auto"/>
                <w:sz w:val="18"/>
                <w:szCs w:val="18"/>
                <w:lang w:val="en-US" w:eastAsia="zh-CN"/>
                <w14:cntxtAlts/>
              </w:rPr>
              <w:t>E</w:t>
            </w:r>
            <w:r w:rsidRPr="001067C7">
              <w:rPr>
                <w:rFonts w:cs="Times New Roman (Body CS)"/>
                <w:color w:val="auto"/>
                <w:sz w:val="18"/>
                <w:szCs w:val="18"/>
                <w:vertAlign w:val="subscript"/>
                <w:lang w:val="en-US" w:eastAsia="zh-CN"/>
                <w14:cntxtAlts/>
              </w:rPr>
              <w:t>N2O,ID,y</w:t>
            </w:r>
          </w:p>
        </w:tc>
        <w:tc>
          <w:tcPr>
            <w:tcW w:w="8209" w:type="dxa"/>
            <w:vAlign w:val="center"/>
          </w:tcPr>
          <w:p w14:paraId="5A5DB678" w14:textId="77777777" w:rsidR="00DD4E57" w:rsidRPr="001067C7" w:rsidRDefault="00DD4E57" w:rsidP="00C90627">
            <w:pPr>
              <w:pStyle w:val="Default"/>
              <w:spacing w:line="360" w:lineRule="auto"/>
              <w:jc w:val="both"/>
              <w:rPr>
                <w:rFonts w:cs="Times New Roman (Body CS)"/>
                <w:color w:val="auto"/>
                <w:sz w:val="18"/>
                <w:szCs w:val="18"/>
                <w:lang w:val="en-US" w:eastAsia="zh-CN"/>
                <w14:cntxtAlts/>
              </w:rPr>
            </w:pPr>
            <w:r w:rsidRPr="001067C7">
              <w:rPr>
                <w:rFonts w:cs="Times New Roman (Body CS)"/>
                <w:color w:val="auto"/>
                <w:sz w:val="18"/>
                <w:szCs w:val="18"/>
                <w:lang w:val="en-US" w:eastAsia="zh-CN"/>
                <w14:cntxtAlts/>
              </w:rPr>
              <w:t>Indirect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O emission in year y (kg N</w:t>
            </w:r>
            <w:r w:rsidRPr="001067C7">
              <w:rPr>
                <w:rFonts w:cs="Times New Roman (Body CS)"/>
                <w:color w:val="auto"/>
                <w:sz w:val="18"/>
                <w:szCs w:val="18"/>
                <w:vertAlign w:val="subscript"/>
                <w:lang w:val="en-US" w:eastAsia="zh-CN"/>
                <w14:cntxtAlts/>
              </w:rPr>
              <w:t>2</w:t>
            </w:r>
            <w:r w:rsidRPr="001067C7">
              <w:rPr>
                <w:rFonts w:cs="Times New Roman (Body CS)"/>
                <w:color w:val="auto"/>
                <w:sz w:val="18"/>
                <w:szCs w:val="18"/>
                <w:lang w:val="en-US" w:eastAsia="zh-CN"/>
                <w14:cntxtAlts/>
              </w:rPr>
              <w:t xml:space="preserve">O-N/year) </w:t>
            </w:r>
          </w:p>
        </w:tc>
      </w:tr>
    </w:tbl>
    <w:p w14:paraId="7A1C6A3D" w14:textId="77777777" w:rsidR="00DD4E57" w:rsidRPr="003167C5" w:rsidRDefault="00DD4E57" w:rsidP="00DD4E57">
      <w:pPr>
        <w:spacing w:after="0"/>
        <w:jc w:val="both"/>
        <w:rPr>
          <w:b/>
          <w:bCs/>
          <w:color w:val="auto"/>
          <w:sz w:val="20"/>
          <w:szCs w:val="20"/>
          <w:lang w:eastAsia="zh-CN"/>
        </w:rPr>
      </w:pPr>
    </w:p>
    <w:p w14:paraId="2F2492CF" w14:textId="250BD2CA" w:rsidR="00DD4E57" w:rsidRPr="003167C5" w:rsidRDefault="00000000" w:rsidP="00DD4E57">
      <w:pPr>
        <w:spacing w:after="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m:t>
            </m:r>
            <m:r>
              <w:rPr>
                <w:rFonts w:ascii="Cambria Math" w:hAnsi="Cambria Math" w:cs="MS Gothic" w:hint="eastAsia"/>
                <w:color w:val="auto"/>
                <w:sz w:val="20"/>
                <w:szCs w:val="20"/>
                <w:lang w:eastAsia="zh-CN"/>
              </w:rPr>
              <m:t>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1</w:t>
      </w:r>
      <w:r w:rsidR="00DD4E57" w:rsidRPr="003167C5">
        <w:rPr>
          <w:color w:val="auto"/>
          <w:sz w:val="20"/>
          <w:szCs w:val="20"/>
          <w:lang w:eastAsia="zh-CN"/>
        </w:rPr>
        <w:t>)</w:t>
      </w:r>
    </w:p>
    <w:p w14:paraId="2920D15D" w14:textId="77777777" w:rsidR="00DD4E57" w:rsidRPr="003167C5" w:rsidRDefault="00DD4E57" w:rsidP="00DD4E57">
      <w:pPr>
        <w:spacing w:after="0"/>
        <w:jc w:val="both"/>
        <w:rPr>
          <w:rFonts w:cs="Verdana"/>
          <w:color w:val="000000"/>
          <w:sz w:val="20"/>
          <w:szCs w:val="20"/>
          <w14:cntxtAlts w14:val="0"/>
        </w:rPr>
      </w:pPr>
      <w:r w:rsidRPr="003167C5">
        <w:rPr>
          <w:color w:val="auto"/>
          <w:sz w:val="20"/>
          <w:szCs w:val="20"/>
          <w:lang w:eastAsia="zh-CN"/>
        </w:rPr>
        <w:t>w</w:t>
      </w:r>
      <w:r w:rsidRPr="003167C5">
        <w:rPr>
          <w:rFonts w:hint="eastAsia"/>
          <w:color w:val="auto"/>
          <w:sz w:val="20"/>
          <w:szCs w:val="20"/>
          <w:lang w:eastAsia="zh-CN"/>
        </w:rPr>
        <w:t>here</w:t>
      </w:r>
      <w:r w:rsidRPr="003167C5">
        <w:rPr>
          <w:rFonts w:hint="eastAsia"/>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DD4E57" w:rsidRPr="001067C7" w14:paraId="52EC98CC" w14:textId="77777777" w:rsidTr="00C90627">
        <w:tc>
          <w:tcPr>
            <w:tcW w:w="1418" w:type="dxa"/>
          </w:tcPr>
          <w:p w14:paraId="6B0C9F2B"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E</w:t>
            </w:r>
            <w:r w:rsidRPr="001067C7">
              <w:rPr>
                <w:color w:val="auto"/>
                <w:sz w:val="18"/>
                <w:szCs w:val="18"/>
                <w:vertAlign w:val="subscript"/>
                <w:lang w:eastAsia="zh-CN"/>
              </w:rPr>
              <w:t>N2O,D,y</w:t>
            </w:r>
          </w:p>
        </w:tc>
        <w:tc>
          <w:tcPr>
            <w:tcW w:w="8204" w:type="dxa"/>
          </w:tcPr>
          <w:p w14:paraId="5E433246" w14:textId="77777777" w:rsidR="00DD4E57" w:rsidRPr="001067C7" w:rsidRDefault="00DD4E57" w:rsidP="00C90627">
            <w:pPr>
              <w:pStyle w:val="Default"/>
              <w:spacing w:line="360" w:lineRule="auto"/>
              <w:jc w:val="both"/>
              <w:rPr>
                <w:sz w:val="18"/>
                <w:szCs w:val="18"/>
              </w:rPr>
            </w:pPr>
            <w:r w:rsidRPr="001067C7">
              <w:rPr>
                <w:sz w:val="18"/>
                <w:szCs w:val="18"/>
              </w:rPr>
              <w:t>Direct N</w:t>
            </w:r>
            <w:r w:rsidRPr="001067C7">
              <w:rPr>
                <w:sz w:val="18"/>
                <w:szCs w:val="18"/>
                <w:vertAlign w:val="subscript"/>
              </w:rPr>
              <w:t>2</w:t>
            </w:r>
            <w:r w:rsidRPr="001067C7">
              <w:rPr>
                <w:sz w:val="18"/>
                <w:szCs w:val="18"/>
              </w:rPr>
              <w:t xml:space="preserve">O emission in year </w:t>
            </w:r>
            <w:r w:rsidRPr="001067C7">
              <w:rPr>
                <w:i/>
                <w:iCs/>
                <w:sz w:val="18"/>
                <w:szCs w:val="18"/>
              </w:rPr>
              <w:t xml:space="preserve">y </w:t>
            </w:r>
            <w:r w:rsidRPr="001067C7">
              <w:rPr>
                <w:sz w:val="18"/>
                <w:szCs w:val="18"/>
              </w:rPr>
              <w:t>(kg N</w:t>
            </w:r>
            <w:r w:rsidRPr="001067C7">
              <w:rPr>
                <w:sz w:val="18"/>
                <w:szCs w:val="18"/>
                <w:vertAlign w:val="subscript"/>
              </w:rPr>
              <w:t>2</w:t>
            </w:r>
            <w:r w:rsidRPr="001067C7">
              <w:rPr>
                <w:sz w:val="18"/>
                <w:szCs w:val="18"/>
              </w:rPr>
              <w:t xml:space="preserve">O-N/yr) </w:t>
            </w:r>
          </w:p>
        </w:tc>
      </w:tr>
      <w:tr w:rsidR="00DD4E57" w:rsidRPr="001067C7" w14:paraId="0D43099F" w14:textId="77777777" w:rsidTr="00C90627">
        <w:tc>
          <w:tcPr>
            <w:tcW w:w="1418" w:type="dxa"/>
          </w:tcPr>
          <w:p w14:paraId="59AE9D21"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E</w:t>
            </w:r>
            <w:r w:rsidRPr="001067C7">
              <w:rPr>
                <w:color w:val="auto"/>
                <w:sz w:val="18"/>
                <w:szCs w:val="18"/>
                <w:lang w:eastAsia="zh-CN"/>
              </w:rPr>
              <w:t>F</w:t>
            </w:r>
            <w:r w:rsidRPr="001067C7">
              <w:rPr>
                <w:color w:val="auto"/>
                <w:sz w:val="18"/>
                <w:szCs w:val="18"/>
                <w:vertAlign w:val="subscript"/>
                <w:lang w:eastAsia="zh-CN"/>
              </w:rPr>
              <w:t>N2O,D,j</w:t>
            </w:r>
          </w:p>
        </w:tc>
        <w:tc>
          <w:tcPr>
            <w:tcW w:w="8204" w:type="dxa"/>
          </w:tcPr>
          <w:p w14:paraId="1ACEDEB8" w14:textId="77777777" w:rsidR="00DD4E57" w:rsidRPr="001067C7" w:rsidRDefault="00DD4E57" w:rsidP="00C90627">
            <w:pPr>
              <w:pStyle w:val="Default"/>
              <w:spacing w:line="360" w:lineRule="auto"/>
              <w:jc w:val="both"/>
              <w:rPr>
                <w:sz w:val="18"/>
                <w:szCs w:val="18"/>
              </w:rPr>
            </w:pPr>
            <w:r w:rsidRPr="001067C7">
              <w:rPr>
                <w:sz w:val="18"/>
                <w:szCs w:val="18"/>
              </w:rPr>
              <w:t>Direct N</w:t>
            </w:r>
            <w:r w:rsidRPr="001067C7">
              <w:rPr>
                <w:sz w:val="18"/>
                <w:szCs w:val="18"/>
                <w:vertAlign w:val="subscript"/>
              </w:rPr>
              <w:t>2</w:t>
            </w:r>
            <w:r w:rsidRPr="001067C7">
              <w:rPr>
                <w:sz w:val="18"/>
                <w:szCs w:val="18"/>
              </w:rPr>
              <w:t xml:space="preserve">O emission factor for the treatment system </w:t>
            </w:r>
            <w:r w:rsidRPr="001067C7">
              <w:rPr>
                <w:i/>
                <w:iCs/>
                <w:sz w:val="18"/>
                <w:szCs w:val="18"/>
              </w:rPr>
              <w:t xml:space="preserve">j </w:t>
            </w:r>
            <w:r w:rsidRPr="001067C7">
              <w:rPr>
                <w:sz w:val="18"/>
                <w:szCs w:val="18"/>
              </w:rPr>
              <w:t>of the manure management system (kg N</w:t>
            </w:r>
            <w:r w:rsidRPr="001067C7">
              <w:rPr>
                <w:sz w:val="18"/>
                <w:szCs w:val="18"/>
                <w:vertAlign w:val="subscript"/>
              </w:rPr>
              <w:t>2</w:t>
            </w:r>
            <w:r w:rsidRPr="001067C7">
              <w:rPr>
                <w:sz w:val="18"/>
                <w:szCs w:val="18"/>
              </w:rPr>
              <w:t xml:space="preserve">O-N/kg N) </w:t>
            </w:r>
          </w:p>
        </w:tc>
      </w:tr>
      <w:tr w:rsidR="00DD4E57" w:rsidRPr="001067C7" w14:paraId="0A40687D" w14:textId="77777777" w:rsidTr="00C90627">
        <w:tc>
          <w:tcPr>
            <w:tcW w:w="1418" w:type="dxa"/>
          </w:tcPr>
          <w:p w14:paraId="5FD4C4E5"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N</w:t>
            </w:r>
            <w:r w:rsidRPr="001067C7">
              <w:rPr>
                <w:color w:val="auto"/>
                <w:sz w:val="18"/>
                <w:szCs w:val="18"/>
                <w:lang w:eastAsia="zh-CN"/>
              </w:rPr>
              <w:t>EX</w:t>
            </w:r>
            <w:r w:rsidRPr="001067C7">
              <w:rPr>
                <w:color w:val="auto"/>
                <w:sz w:val="18"/>
                <w:szCs w:val="18"/>
                <w:vertAlign w:val="subscript"/>
                <w:lang w:eastAsia="zh-CN"/>
              </w:rPr>
              <w:t>LT,y</w:t>
            </w:r>
          </w:p>
        </w:tc>
        <w:tc>
          <w:tcPr>
            <w:tcW w:w="8204" w:type="dxa"/>
          </w:tcPr>
          <w:p w14:paraId="00925E83" w14:textId="77777777" w:rsidR="00DD4E57" w:rsidRPr="001067C7" w:rsidRDefault="00DD4E57" w:rsidP="00C90627">
            <w:pPr>
              <w:pStyle w:val="Default"/>
              <w:spacing w:line="360" w:lineRule="auto"/>
              <w:jc w:val="both"/>
              <w:rPr>
                <w:sz w:val="18"/>
                <w:szCs w:val="18"/>
              </w:rPr>
            </w:pPr>
            <w:r w:rsidRPr="001067C7">
              <w:rPr>
                <w:sz w:val="18"/>
                <w:szCs w:val="18"/>
              </w:rPr>
              <w:t xml:space="preserve">Annual average nitrogen excretion per head of a defined livestock population (kg N/animal/yr) estimated as described in appendix 2 </w:t>
            </w:r>
          </w:p>
        </w:tc>
      </w:tr>
      <w:tr w:rsidR="00DD4E57" w:rsidRPr="001067C7" w14:paraId="746374D4" w14:textId="77777777" w:rsidTr="00C90627">
        <w:tc>
          <w:tcPr>
            <w:tcW w:w="1418" w:type="dxa"/>
          </w:tcPr>
          <w:p w14:paraId="63F52CEB"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M</w:t>
            </w:r>
            <w:r w:rsidRPr="001067C7">
              <w:rPr>
                <w:color w:val="auto"/>
                <w:sz w:val="18"/>
                <w:szCs w:val="18"/>
                <w:lang w:eastAsia="zh-CN"/>
              </w:rPr>
              <w:t>S%</w:t>
            </w:r>
            <w:r w:rsidRPr="001067C7">
              <w:rPr>
                <w:color w:val="auto"/>
                <w:sz w:val="18"/>
                <w:szCs w:val="18"/>
                <w:vertAlign w:val="subscript"/>
                <w:lang w:eastAsia="zh-CN"/>
              </w:rPr>
              <w:t>j</w:t>
            </w:r>
          </w:p>
        </w:tc>
        <w:tc>
          <w:tcPr>
            <w:tcW w:w="8204" w:type="dxa"/>
          </w:tcPr>
          <w:p w14:paraId="4FC930D6" w14:textId="77777777" w:rsidR="00DD4E57" w:rsidRPr="001067C7" w:rsidRDefault="00DD4E57" w:rsidP="00C90627">
            <w:pPr>
              <w:pStyle w:val="Default"/>
              <w:spacing w:line="360" w:lineRule="auto"/>
              <w:jc w:val="both"/>
              <w:rPr>
                <w:sz w:val="18"/>
                <w:szCs w:val="18"/>
              </w:rPr>
            </w:pPr>
            <w:r w:rsidRPr="001067C7">
              <w:rPr>
                <w:sz w:val="18"/>
                <w:szCs w:val="18"/>
              </w:rPr>
              <w:t xml:space="preserve">Fraction of manure handled in system </w:t>
            </w:r>
            <w:r w:rsidRPr="001067C7">
              <w:rPr>
                <w:i/>
                <w:iCs/>
                <w:sz w:val="18"/>
                <w:szCs w:val="18"/>
              </w:rPr>
              <w:t xml:space="preserve">j </w:t>
            </w:r>
            <w:r w:rsidRPr="001067C7">
              <w:rPr>
                <w:sz w:val="18"/>
                <w:szCs w:val="18"/>
              </w:rPr>
              <w:t xml:space="preserve">(fraction) </w:t>
            </w:r>
          </w:p>
        </w:tc>
      </w:tr>
      <w:tr w:rsidR="00DD4E57" w:rsidRPr="001067C7" w14:paraId="0AF1E1B8" w14:textId="77777777" w:rsidTr="00C90627">
        <w:tc>
          <w:tcPr>
            <w:tcW w:w="1418" w:type="dxa"/>
          </w:tcPr>
          <w:p w14:paraId="2685E938" w14:textId="77777777" w:rsidR="00DD4E57" w:rsidRPr="001067C7" w:rsidRDefault="00DD4E57" w:rsidP="00C90627">
            <w:pPr>
              <w:jc w:val="both"/>
              <w:rPr>
                <w:color w:val="auto"/>
                <w:sz w:val="18"/>
                <w:szCs w:val="18"/>
                <w:lang w:eastAsia="zh-CN"/>
              </w:rPr>
            </w:pPr>
            <w:r w:rsidRPr="001067C7">
              <w:rPr>
                <w:rFonts w:hint="eastAsia"/>
                <w:color w:val="auto"/>
                <w:sz w:val="18"/>
                <w:szCs w:val="18"/>
                <w:lang w:eastAsia="zh-CN"/>
              </w:rPr>
              <w:t>N</w:t>
            </w:r>
            <w:r w:rsidRPr="001067C7">
              <w:rPr>
                <w:color w:val="auto"/>
                <w:sz w:val="18"/>
                <w:szCs w:val="18"/>
                <w:vertAlign w:val="subscript"/>
                <w:lang w:eastAsia="zh-CN"/>
              </w:rPr>
              <w:t>LT</w:t>
            </w:r>
          </w:p>
        </w:tc>
        <w:tc>
          <w:tcPr>
            <w:tcW w:w="8204" w:type="dxa"/>
          </w:tcPr>
          <w:p w14:paraId="7A50DB16" w14:textId="0C742FA7" w:rsidR="00DD4E57" w:rsidRPr="001067C7" w:rsidRDefault="00DD4E57" w:rsidP="00C90627">
            <w:pPr>
              <w:pStyle w:val="Default"/>
              <w:spacing w:line="360" w:lineRule="auto"/>
              <w:jc w:val="both"/>
              <w:rPr>
                <w:sz w:val="18"/>
                <w:szCs w:val="18"/>
              </w:rPr>
            </w:pPr>
            <w:r w:rsidRPr="001067C7">
              <w:rPr>
                <w:sz w:val="18"/>
                <w:szCs w:val="18"/>
              </w:rPr>
              <w:t xml:space="preserve">Annual Average number of animals of type LT for the year </w:t>
            </w:r>
            <w:r w:rsidRPr="001067C7">
              <w:rPr>
                <w:i/>
                <w:iCs/>
                <w:sz w:val="18"/>
                <w:szCs w:val="18"/>
              </w:rPr>
              <w:t xml:space="preserve">y </w:t>
            </w:r>
            <w:r w:rsidRPr="001067C7">
              <w:rPr>
                <w:sz w:val="18"/>
                <w:szCs w:val="18"/>
              </w:rPr>
              <w:t>estimated as per equation (</w:t>
            </w:r>
            <w:r>
              <w:rPr>
                <w:sz w:val="18"/>
                <w:szCs w:val="18"/>
              </w:rPr>
              <w:t>4</w:t>
            </w:r>
            <w:r w:rsidRPr="001067C7">
              <w:rPr>
                <w:sz w:val="18"/>
                <w:szCs w:val="18"/>
              </w:rPr>
              <w:t xml:space="preserve">) </w:t>
            </w:r>
            <w:r w:rsidR="0010095E" w:rsidRPr="001B1480">
              <w:rPr>
                <w:rFonts w:cs="Times New Roman (Body CS)"/>
                <w:color w:val="auto"/>
                <w:sz w:val="18"/>
                <w:szCs w:val="18"/>
                <w:lang w:val="en-US" w:eastAsia="zh-CN"/>
                <w14:cntxtAlts/>
              </w:rPr>
              <w:t>or (5)</w:t>
            </w:r>
            <w:r w:rsidR="0010095E" w:rsidRPr="001067C7">
              <w:rPr>
                <w:sz w:val="18"/>
                <w:szCs w:val="18"/>
              </w:rPr>
              <w:t xml:space="preserve"> </w:t>
            </w:r>
            <w:r w:rsidRPr="001067C7">
              <w:rPr>
                <w:sz w:val="18"/>
                <w:szCs w:val="18"/>
              </w:rPr>
              <w:t xml:space="preserve">(number) </w:t>
            </w:r>
          </w:p>
        </w:tc>
      </w:tr>
    </w:tbl>
    <w:p w14:paraId="7C6CF3BB" w14:textId="77777777" w:rsidR="00DD4E57" w:rsidRPr="003167C5" w:rsidRDefault="00DD4E57" w:rsidP="00DD4E57">
      <w:pPr>
        <w:spacing w:after="0"/>
        <w:jc w:val="both"/>
        <w:rPr>
          <w:color w:val="auto"/>
          <w:sz w:val="20"/>
          <w:szCs w:val="20"/>
          <w:lang w:eastAsia="zh-CN"/>
        </w:rPr>
      </w:pPr>
    </w:p>
    <w:p w14:paraId="7ACF4D5C" w14:textId="309F527E" w:rsidR="00DD4E57" w:rsidRPr="003167C5" w:rsidRDefault="00000000" w:rsidP="00DD4E57">
      <w:pPr>
        <w:spacing w:after="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DD4E57" w:rsidRPr="003167C5">
        <w:rPr>
          <w:rFonts w:hint="eastAsia"/>
          <w:iCs/>
          <w:color w:val="auto"/>
          <w:sz w:val="20"/>
          <w:szCs w:val="20"/>
          <w:lang w:eastAsia="zh-CN"/>
        </w:rPr>
        <w:t xml:space="preserve"> </w:t>
      </w:r>
      <w:r w:rsidR="00DD4E57" w:rsidRPr="003167C5">
        <w:rPr>
          <w:iCs/>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2</w:t>
      </w:r>
      <w:r w:rsidR="00DD4E57" w:rsidRPr="003167C5">
        <w:rPr>
          <w:color w:val="auto"/>
          <w:sz w:val="20"/>
          <w:szCs w:val="20"/>
          <w:lang w:eastAsia="zh-CN"/>
        </w:rPr>
        <w:t>)</w:t>
      </w:r>
    </w:p>
    <w:p w14:paraId="7DD7A925" w14:textId="77777777" w:rsidR="00DD4E57" w:rsidRPr="003167C5" w:rsidRDefault="00DD4E57" w:rsidP="00DD4E57">
      <w:pPr>
        <w:spacing w:after="0"/>
        <w:jc w:val="both"/>
        <w:rPr>
          <w:rFonts w:cs="Verdana"/>
          <w:color w:val="000000"/>
          <w:sz w:val="20"/>
          <w:szCs w:val="20"/>
          <w14:cntxtAlts w14:val="0"/>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DD4E57" w:rsidRPr="009478B7" w14:paraId="523FCD8C" w14:textId="77777777" w:rsidTr="00C90627">
        <w:tc>
          <w:tcPr>
            <w:tcW w:w="1134" w:type="dxa"/>
          </w:tcPr>
          <w:p w14:paraId="5580F1D7"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E</w:t>
            </w:r>
            <w:r w:rsidRPr="009478B7">
              <w:rPr>
                <w:color w:val="auto"/>
                <w:sz w:val="18"/>
                <w:szCs w:val="18"/>
                <w:vertAlign w:val="subscript"/>
                <w:lang w:eastAsia="zh-CN"/>
              </w:rPr>
              <w:t>N2O,ID,y</w:t>
            </w:r>
          </w:p>
        </w:tc>
        <w:tc>
          <w:tcPr>
            <w:tcW w:w="8488" w:type="dxa"/>
          </w:tcPr>
          <w:p w14:paraId="4ECAB99E"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Indirect N</w:t>
            </w:r>
            <w:r w:rsidRPr="009478B7">
              <w:rPr>
                <w:color w:val="auto"/>
                <w:sz w:val="18"/>
                <w:szCs w:val="18"/>
                <w:vertAlign w:val="subscript"/>
              </w:rPr>
              <w:t>2</w:t>
            </w:r>
            <w:r w:rsidRPr="009478B7">
              <w:rPr>
                <w:color w:val="auto"/>
                <w:sz w:val="18"/>
                <w:szCs w:val="18"/>
              </w:rPr>
              <w:t xml:space="preserve">O emission in year </w:t>
            </w:r>
            <w:r w:rsidRPr="009478B7">
              <w:rPr>
                <w:i/>
                <w:iCs/>
                <w:color w:val="auto"/>
                <w:sz w:val="18"/>
                <w:szCs w:val="18"/>
              </w:rPr>
              <w:t xml:space="preserve">y </w:t>
            </w:r>
            <w:r w:rsidRPr="009478B7">
              <w:rPr>
                <w:color w:val="auto"/>
                <w:sz w:val="18"/>
                <w:szCs w:val="18"/>
              </w:rPr>
              <w:t>(kg N</w:t>
            </w:r>
            <w:r w:rsidRPr="009478B7">
              <w:rPr>
                <w:color w:val="auto"/>
                <w:sz w:val="18"/>
                <w:szCs w:val="18"/>
                <w:vertAlign w:val="subscript"/>
              </w:rPr>
              <w:t>2</w:t>
            </w:r>
            <w:r w:rsidRPr="009478B7">
              <w:rPr>
                <w:color w:val="auto"/>
                <w:sz w:val="18"/>
                <w:szCs w:val="18"/>
              </w:rPr>
              <w:t xml:space="preserve">O-N/year) </w:t>
            </w:r>
          </w:p>
        </w:tc>
      </w:tr>
      <w:tr w:rsidR="00DD4E57" w:rsidRPr="009478B7" w14:paraId="389EEFA2" w14:textId="77777777" w:rsidTr="00C90627">
        <w:tc>
          <w:tcPr>
            <w:tcW w:w="1134" w:type="dxa"/>
          </w:tcPr>
          <w:p w14:paraId="74BD43F4"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E</w:t>
            </w:r>
            <w:r w:rsidRPr="009478B7">
              <w:rPr>
                <w:color w:val="auto"/>
                <w:sz w:val="18"/>
                <w:szCs w:val="18"/>
                <w:lang w:eastAsia="zh-CN"/>
              </w:rPr>
              <w:t>F</w:t>
            </w:r>
            <w:r w:rsidRPr="009478B7">
              <w:rPr>
                <w:color w:val="auto"/>
                <w:sz w:val="18"/>
                <w:szCs w:val="18"/>
                <w:vertAlign w:val="subscript"/>
                <w:lang w:eastAsia="zh-CN"/>
              </w:rPr>
              <w:t>N2O,ID</w:t>
            </w:r>
          </w:p>
        </w:tc>
        <w:tc>
          <w:tcPr>
            <w:tcW w:w="8488" w:type="dxa"/>
          </w:tcPr>
          <w:p w14:paraId="1BE4EE84"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Indirect N</w:t>
            </w:r>
            <w:r w:rsidRPr="009478B7">
              <w:rPr>
                <w:color w:val="auto"/>
                <w:sz w:val="18"/>
                <w:szCs w:val="18"/>
                <w:vertAlign w:val="subscript"/>
              </w:rPr>
              <w:t>2</w:t>
            </w:r>
            <w:r w:rsidRPr="009478B7">
              <w:rPr>
                <w:color w:val="auto"/>
                <w:sz w:val="18"/>
                <w:szCs w:val="18"/>
              </w:rPr>
              <w:t>O emission factor for N</w:t>
            </w:r>
            <w:r w:rsidRPr="009478B7">
              <w:rPr>
                <w:color w:val="auto"/>
                <w:sz w:val="18"/>
                <w:szCs w:val="18"/>
                <w:vertAlign w:val="subscript"/>
              </w:rPr>
              <w:t>2</w:t>
            </w:r>
            <w:r w:rsidRPr="009478B7">
              <w:rPr>
                <w:color w:val="auto"/>
                <w:sz w:val="18"/>
                <w:szCs w:val="18"/>
              </w:rPr>
              <w:t>O emissions from atmospheric deposition of nitrogen on soils and water surfaces (kgN</w:t>
            </w:r>
            <w:r w:rsidRPr="009478B7">
              <w:rPr>
                <w:color w:val="auto"/>
                <w:sz w:val="18"/>
                <w:szCs w:val="18"/>
                <w:vertAlign w:val="subscript"/>
              </w:rPr>
              <w:t>2</w:t>
            </w:r>
            <w:r w:rsidRPr="009478B7">
              <w:rPr>
                <w:color w:val="auto"/>
                <w:sz w:val="18"/>
                <w:szCs w:val="18"/>
              </w:rPr>
              <w:t>O-N/kg NH</w:t>
            </w:r>
            <w:r w:rsidRPr="009478B7">
              <w:rPr>
                <w:color w:val="auto"/>
                <w:sz w:val="18"/>
                <w:szCs w:val="18"/>
                <w:vertAlign w:val="subscript"/>
              </w:rPr>
              <w:t>3</w:t>
            </w:r>
            <w:r w:rsidRPr="009478B7">
              <w:rPr>
                <w:color w:val="auto"/>
                <w:sz w:val="18"/>
                <w:szCs w:val="18"/>
              </w:rPr>
              <w:t>-N and NO</w:t>
            </w:r>
            <w:r w:rsidRPr="009478B7">
              <w:rPr>
                <w:color w:val="auto"/>
                <w:sz w:val="18"/>
                <w:szCs w:val="18"/>
                <w:vertAlign w:val="subscript"/>
              </w:rPr>
              <w:t>X</w:t>
            </w:r>
            <w:r w:rsidRPr="009478B7">
              <w:rPr>
                <w:color w:val="auto"/>
                <w:sz w:val="18"/>
                <w:szCs w:val="18"/>
              </w:rPr>
              <w:t xml:space="preserve">-N) </w:t>
            </w:r>
          </w:p>
        </w:tc>
      </w:tr>
      <w:tr w:rsidR="00DD4E57" w:rsidRPr="009478B7" w14:paraId="74685DE1" w14:textId="77777777" w:rsidTr="00C90627">
        <w:tc>
          <w:tcPr>
            <w:tcW w:w="1134" w:type="dxa"/>
          </w:tcPr>
          <w:p w14:paraId="445BDDBD"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N</w:t>
            </w:r>
            <w:r w:rsidRPr="009478B7">
              <w:rPr>
                <w:color w:val="auto"/>
                <w:sz w:val="18"/>
                <w:szCs w:val="18"/>
                <w:lang w:eastAsia="zh-CN"/>
              </w:rPr>
              <w:t>EX</w:t>
            </w:r>
            <w:r w:rsidRPr="009478B7">
              <w:rPr>
                <w:color w:val="auto"/>
                <w:sz w:val="18"/>
                <w:szCs w:val="18"/>
                <w:vertAlign w:val="subscript"/>
                <w:lang w:eastAsia="zh-CN"/>
              </w:rPr>
              <w:t>LT,y</w:t>
            </w:r>
          </w:p>
        </w:tc>
        <w:tc>
          <w:tcPr>
            <w:tcW w:w="8488" w:type="dxa"/>
          </w:tcPr>
          <w:p w14:paraId="135664DE" w14:textId="77777777" w:rsidR="00DD4E57" w:rsidRPr="009478B7" w:rsidRDefault="00DD4E57" w:rsidP="00C90627">
            <w:pPr>
              <w:jc w:val="both"/>
              <w:rPr>
                <w:b/>
                <w:bCs/>
                <w:color w:val="auto"/>
                <w:sz w:val="18"/>
                <w:szCs w:val="18"/>
                <w:lang w:eastAsia="zh-CN"/>
              </w:rPr>
            </w:pPr>
            <w:r w:rsidRPr="009478B7">
              <w:rPr>
                <w:color w:val="auto"/>
                <w:sz w:val="18"/>
                <w:szCs w:val="18"/>
              </w:rPr>
              <w:t xml:space="preserve">Annual average nitrogen excretion per head of a defined livestock population (kg N/animal/yr) estimated as described in appendix 2 </w:t>
            </w:r>
          </w:p>
        </w:tc>
      </w:tr>
      <w:tr w:rsidR="00DD4E57" w:rsidRPr="009478B7" w14:paraId="63B8D826" w14:textId="77777777" w:rsidTr="00C90627">
        <w:tc>
          <w:tcPr>
            <w:tcW w:w="1134" w:type="dxa"/>
          </w:tcPr>
          <w:p w14:paraId="62E67AA5"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M</w:t>
            </w:r>
            <w:r w:rsidRPr="009478B7">
              <w:rPr>
                <w:color w:val="auto"/>
                <w:sz w:val="18"/>
                <w:szCs w:val="18"/>
                <w:lang w:eastAsia="zh-CN"/>
              </w:rPr>
              <w:t>S%</w:t>
            </w:r>
            <w:r w:rsidRPr="009478B7">
              <w:rPr>
                <w:color w:val="auto"/>
                <w:sz w:val="18"/>
                <w:szCs w:val="18"/>
                <w:vertAlign w:val="subscript"/>
                <w:lang w:eastAsia="zh-CN"/>
              </w:rPr>
              <w:t>j</w:t>
            </w:r>
          </w:p>
        </w:tc>
        <w:tc>
          <w:tcPr>
            <w:tcW w:w="8488" w:type="dxa"/>
          </w:tcPr>
          <w:p w14:paraId="3EFBFA29" w14:textId="77777777" w:rsidR="00DD4E57" w:rsidRPr="009478B7" w:rsidRDefault="00DD4E57" w:rsidP="00C90627">
            <w:pPr>
              <w:jc w:val="both"/>
              <w:rPr>
                <w:b/>
                <w:bCs/>
                <w:color w:val="auto"/>
                <w:sz w:val="18"/>
                <w:szCs w:val="18"/>
                <w:lang w:eastAsia="zh-CN"/>
              </w:rPr>
            </w:pPr>
            <w:r w:rsidRPr="009478B7">
              <w:rPr>
                <w:color w:val="auto"/>
                <w:sz w:val="18"/>
                <w:szCs w:val="18"/>
              </w:rPr>
              <w:t xml:space="preserve">Fraction of manure handled in system </w:t>
            </w:r>
            <w:r w:rsidRPr="009478B7">
              <w:rPr>
                <w:i/>
                <w:iCs/>
                <w:color w:val="auto"/>
                <w:sz w:val="18"/>
                <w:szCs w:val="18"/>
              </w:rPr>
              <w:t xml:space="preserve">j </w:t>
            </w:r>
            <w:r w:rsidRPr="009478B7">
              <w:rPr>
                <w:color w:val="auto"/>
                <w:sz w:val="18"/>
                <w:szCs w:val="18"/>
              </w:rPr>
              <w:t xml:space="preserve">(fraction) </w:t>
            </w:r>
          </w:p>
        </w:tc>
      </w:tr>
      <w:tr w:rsidR="00DD4E57" w:rsidRPr="009478B7" w14:paraId="4D533358" w14:textId="77777777" w:rsidTr="00C90627">
        <w:tc>
          <w:tcPr>
            <w:tcW w:w="1134" w:type="dxa"/>
          </w:tcPr>
          <w:p w14:paraId="4549212A"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F</w:t>
            </w:r>
            <w:r w:rsidRPr="009478B7">
              <w:rPr>
                <w:color w:val="auto"/>
                <w:sz w:val="18"/>
                <w:szCs w:val="18"/>
                <w:vertAlign w:val="subscript"/>
                <w:lang w:eastAsia="zh-CN"/>
              </w:rPr>
              <w:t>gasMS,j,LT</w:t>
            </w:r>
          </w:p>
        </w:tc>
        <w:tc>
          <w:tcPr>
            <w:tcW w:w="8488" w:type="dxa"/>
          </w:tcPr>
          <w:p w14:paraId="218A2FA9" w14:textId="77777777" w:rsidR="00DD4E57" w:rsidRPr="009478B7" w:rsidRDefault="00DD4E57" w:rsidP="00C90627">
            <w:pPr>
              <w:pStyle w:val="Default"/>
              <w:adjustRightInd/>
              <w:spacing w:line="360" w:lineRule="auto"/>
              <w:contextualSpacing/>
              <w:jc w:val="both"/>
              <w:rPr>
                <w:color w:val="auto"/>
                <w:sz w:val="18"/>
                <w:szCs w:val="18"/>
              </w:rPr>
            </w:pPr>
            <w:r w:rsidRPr="009478B7">
              <w:rPr>
                <w:color w:val="auto"/>
                <w:sz w:val="18"/>
                <w:szCs w:val="18"/>
              </w:rPr>
              <w:t>Default values for nitrogen loss due to volatilisation of NH</w:t>
            </w:r>
            <w:r w:rsidRPr="009478B7">
              <w:rPr>
                <w:color w:val="auto"/>
                <w:sz w:val="18"/>
                <w:szCs w:val="18"/>
                <w:vertAlign w:val="subscript"/>
              </w:rPr>
              <w:t>3</w:t>
            </w:r>
            <w:r w:rsidRPr="009478B7">
              <w:rPr>
                <w:color w:val="auto"/>
                <w:sz w:val="18"/>
                <w:szCs w:val="18"/>
              </w:rPr>
              <w:t xml:space="preserve"> and NO</w:t>
            </w:r>
            <w:r w:rsidRPr="009478B7">
              <w:rPr>
                <w:color w:val="auto"/>
                <w:sz w:val="18"/>
                <w:szCs w:val="18"/>
                <w:vertAlign w:val="subscript"/>
              </w:rPr>
              <w:t>X</w:t>
            </w:r>
            <w:r w:rsidRPr="009478B7">
              <w:rPr>
                <w:color w:val="auto"/>
                <w:sz w:val="18"/>
                <w:szCs w:val="18"/>
              </w:rPr>
              <w:t xml:space="preserve"> from manure management (fraction) </w:t>
            </w:r>
          </w:p>
        </w:tc>
      </w:tr>
      <w:tr w:rsidR="00DD4E57" w:rsidRPr="009478B7" w14:paraId="6D2A79E5" w14:textId="77777777" w:rsidTr="00C90627">
        <w:tc>
          <w:tcPr>
            <w:tcW w:w="1134" w:type="dxa"/>
          </w:tcPr>
          <w:p w14:paraId="0BE5A5B7" w14:textId="77777777" w:rsidR="00DD4E57" w:rsidRPr="009478B7" w:rsidRDefault="00DD4E57" w:rsidP="00C90627">
            <w:pPr>
              <w:jc w:val="both"/>
              <w:rPr>
                <w:b/>
                <w:bCs/>
                <w:color w:val="auto"/>
                <w:sz w:val="18"/>
                <w:szCs w:val="18"/>
                <w:lang w:eastAsia="zh-CN"/>
              </w:rPr>
            </w:pPr>
            <w:r w:rsidRPr="009478B7">
              <w:rPr>
                <w:rFonts w:hint="eastAsia"/>
                <w:color w:val="auto"/>
                <w:sz w:val="18"/>
                <w:szCs w:val="18"/>
                <w:lang w:eastAsia="zh-CN"/>
              </w:rPr>
              <w:t>N</w:t>
            </w:r>
            <w:r w:rsidRPr="009478B7">
              <w:rPr>
                <w:color w:val="auto"/>
                <w:sz w:val="18"/>
                <w:szCs w:val="18"/>
                <w:vertAlign w:val="subscript"/>
                <w:lang w:eastAsia="zh-CN"/>
              </w:rPr>
              <w:t>LT</w:t>
            </w:r>
          </w:p>
        </w:tc>
        <w:tc>
          <w:tcPr>
            <w:tcW w:w="8488" w:type="dxa"/>
          </w:tcPr>
          <w:p w14:paraId="041322CB" w14:textId="4CD13B3C" w:rsidR="00DD4E57" w:rsidRPr="009478B7" w:rsidRDefault="00DD4E57" w:rsidP="00C90627">
            <w:pPr>
              <w:jc w:val="both"/>
              <w:rPr>
                <w:b/>
                <w:bCs/>
                <w:color w:val="auto"/>
                <w:sz w:val="18"/>
                <w:szCs w:val="18"/>
                <w:lang w:eastAsia="zh-CN"/>
              </w:rPr>
            </w:pPr>
            <w:r w:rsidRPr="009478B7">
              <w:rPr>
                <w:color w:val="auto"/>
                <w:sz w:val="18"/>
                <w:szCs w:val="18"/>
              </w:rPr>
              <w:t xml:space="preserve">Annual Average number of animals of type LT for the year </w:t>
            </w:r>
            <w:r w:rsidRPr="009478B7">
              <w:rPr>
                <w:i/>
                <w:iCs/>
                <w:color w:val="auto"/>
                <w:sz w:val="18"/>
                <w:szCs w:val="18"/>
              </w:rPr>
              <w:t xml:space="preserve">y </w:t>
            </w:r>
            <w:r w:rsidRPr="009478B7">
              <w:rPr>
                <w:color w:val="auto"/>
                <w:sz w:val="18"/>
                <w:szCs w:val="18"/>
              </w:rPr>
              <w:t>estimated as per equation (</w:t>
            </w:r>
            <w:r>
              <w:rPr>
                <w:color w:val="auto"/>
                <w:sz w:val="18"/>
                <w:szCs w:val="18"/>
              </w:rPr>
              <w:t>4</w:t>
            </w:r>
            <w:r w:rsidRPr="009478B7">
              <w:rPr>
                <w:color w:val="auto"/>
                <w:sz w:val="18"/>
                <w:szCs w:val="18"/>
              </w:rPr>
              <w:t>)</w:t>
            </w:r>
            <w:r w:rsidR="0010095E" w:rsidRPr="001B1480">
              <w:rPr>
                <w:color w:val="auto"/>
                <w:sz w:val="18"/>
                <w:szCs w:val="18"/>
                <w:lang w:eastAsia="zh-CN"/>
              </w:rPr>
              <w:t xml:space="preserve"> or (5)</w:t>
            </w:r>
            <w:r w:rsidRPr="009478B7">
              <w:rPr>
                <w:color w:val="auto"/>
                <w:sz w:val="18"/>
                <w:szCs w:val="18"/>
              </w:rPr>
              <w:t xml:space="preserve"> (number) </w:t>
            </w:r>
          </w:p>
        </w:tc>
      </w:tr>
    </w:tbl>
    <w:p w14:paraId="11933038" w14:textId="77777777" w:rsidR="00DD4E57" w:rsidRPr="003167C5" w:rsidRDefault="00DD4E57" w:rsidP="00DD4E57">
      <w:pPr>
        <w:spacing w:after="0"/>
        <w:jc w:val="both"/>
        <w:rPr>
          <w:color w:val="auto"/>
          <w:sz w:val="20"/>
          <w:szCs w:val="20"/>
          <w:lang w:eastAsia="zh-CN"/>
        </w:rPr>
      </w:pPr>
    </w:p>
    <w:p w14:paraId="56AD88B8" w14:textId="77777777" w:rsidR="00DD4E57" w:rsidRPr="003167C5" w:rsidRDefault="00DD4E57" w:rsidP="00DD4E57">
      <w:pPr>
        <w:spacing w:after="0"/>
        <w:jc w:val="both"/>
        <w:rPr>
          <w:b/>
          <w:bCs/>
          <w:szCs w:val="22"/>
        </w:rPr>
      </w:pPr>
      <w:r w:rsidRPr="003167C5">
        <w:rPr>
          <w:rFonts w:hint="eastAsia"/>
          <w:b/>
          <w:bCs/>
          <w:color w:val="auto"/>
          <w:sz w:val="20"/>
          <w:szCs w:val="20"/>
          <w:lang w:eastAsia="zh-CN"/>
        </w:rPr>
        <w:t>i</w:t>
      </w:r>
      <w:r w:rsidRPr="003167C5">
        <w:rPr>
          <w:b/>
          <w:bCs/>
          <w:color w:val="auto"/>
          <w:sz w:val="20"/>
          <w:szCs w:val="20"/>
          <w:lang w:eastAsia="zh-CN"/>
        </w:rPr>
        <w:t>V) Project emissions from use of heat and/or electricity (PE</w:t>
      </w:r>
      <w:r w:rsidRPr="003167C5">
        <w:rPr>
          <w:b/>
          <w:bCs/>
          <w:color w:val="auto"/>
          <w:sz w:val="20"/>
          <w:szCs w:val="20"/>
          <w:vertAlign w:val="subscript"/>
          <w:lang w:eastAsia="zh-CN"/>
        </w:rPr>
        <w:t>elec/heat</w:t>
      </w:r>
      <w:r w:rsidRPr="003167C5">
        <w:rPr>
          <w:b/>
          <w:bCs/>
          <w:color w:val="auto"/>
          <w:sz w:val="20"/>
          <w:szCs w:val="20"/>
          <w:lang w:eastAsia="zh-CN"/>
        </w:rPr>
        <w:t>)</w:t>
      </w:r>
    </w:p>
    <w:p w14:paraId="5A62D368" w14:textId="01472530" w:rsidR="00DD4E57" w:rsidRPr="003167C5" w:rsidRDefault="00000000" w:rsidP="00DD4E57">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DD4E57" w:rsidRPr="003167C5">
        <w:rPr>
          <w:rFonts w:hint="eastAsia"/>
          <w:color w:val="auto"/>
          <w:sz w:val="20"/>
          <w:szCs w:val="20"/>
          <w:lang w:eastAsia="zh-CN"/>
        </w:rPr>
        <w:t xml:space="preserve"> </w:t>
      </w:r>
      <w:r w:rsidR="00DD4E57" w:rsidRPr="003167C5">
        <w:rPr>
          <w:color w:val="auto"/>
          <w:sz w:val="20"/>
          <w:szCs w:val="20"/>
          <w:lang w:eastAsia="zh-CN"/>
        </w:rPr>
        <w:t xml:space="preserve">       (Equation </w:t>
      </w:r>
      <w:r w:rsidR="00DD4E57">
        <w:rPr>
          <w:color w:val="auto"/>
          <w:sz w:val="20"/>
          <w:szCs w:val="20"/>
          <w:lang w:eastAsia="zh-CN"/>
        </w:rPr>
        <w:t>2</w:t>
      </w:r>
      <w:r w:rsidR="0010095E">
        <w:rPr>
          <w:color w:val="auto"/>
          <w:sz w:val="20"/>
          <w:szCs w:val="20"/>
          <w:lang w:eastAsia="zh-CN"/>
        </w:rPr>
        <w:t>3</w:t>
      </w:r>
      <w:r w:rsidR="00DD4E57" w:rsidRPr="003167C5">
        <w:rPr>
          <w:color w:val="auto"/>
          <w:sz w:val="20"/>
          <w:szCs w:val="20"/>
          <w:lang w:eastAsia="zh-CN"/>
        </w:rPr>
        <w:t>)</w:t>
      </w:r>
    </w:p>
    <w:p w14:paraId="1C553172" w14:textId="77777777" w:rsidR="00DD4E57" w:rsidRPr="003167C5" w:rsidRDefault="00DD4E57" w:rsidP="00DD4E57">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DD4E57" w:rsidRPr="00FE29CD" w14:paraId="13480D4D" w14:textId="77777777" w:rsidTr="00C90627">
        <w:tc>
          <w:tcPr>
            <w:tcW w:w="1129" w:type="dxa"/>
          </w:tcPr>
          <w:p w14:paraId="0B56B523" w14:textId="77777777" w:rsidR="00DD4E57" w:rsidRPr="00FE29CD" w:rsidRDefault="00DD4E57" w:rsidP="00C90627">
            <w:pPr>
              <w:pStyle w:val="Default"/>
              <w:adjustRightInd/>
              <w:spacing w:line="360" w:lineRule="auto"/>
              <w:contextualSpacing/>
              <w:jc w:val="both"/>
              <w:rPr>
                <w:color w:val="auto"/>
                <w:sz w:val="18"/>
                <w:szCs w:val="18"/>
              </w:rPr>
            </w:pPr>
            <w:r w:rsidRPr="00FE29CD">
              <w:rPr>
                <w:rFonts w:hint="eastAsia"/>
                <w:color w:val="auto"/>
                <w:sz w:val="18"/>
                <w:szCs w:val="18"/>
              </w:rPr>
              <w:t>P</w:t>
            </w:r>
            <w:r w:rsidRPr="00FE29CD">
              <w:rPr>
                <w:color w:val="auto"/>
                <w:sz w:val="18"/>
                <w:szCs w:val="18"/>
              </w:rPr>
              <w:t>E</w:t>
            </w:r>
            <w:r w:rsidRPr="00FE29CD">
              <w:rPr>
                <w:color w:val="auto"/>
                <w:sz w:val="18"/>
                <w:szCs w:val="18"/>
                <w:vertAlign w:val="subscript"/>
              </w:rPr>
              <w:t>EC,y</w:t>
            </w:r>
          </w:p>
        </w:tc>
        <w:tc>
          <w:tcPr>
            <w:tcW w:w="8493" w:type="dxa"/>
          </w:tcPr>
          <w:p w14:paraId="186FC793" w14:textId="77777777" w:rsidR="00DD4E57" w:rsidRPr="00FE29CD" w:rsidRDefault="00DD4E57" w:rsidP="00C90627">
            <w:pPr>
              <w:pStyle w:val="Default"/>
              <w:adjustRightInd/>
              <w:spacing w:line="360" w:lineRule="auto"/>
              <w:contextualSpacing/>
              <w:jc w:val="both"/>
              <w:rPr>
                <w:color w:val="auto"/>
                <w:sz w:val="18"/>
                <w:szCs w:val="18"/>
              </w:rPr>
            </w:pPr>
            <w:r w:rsidRPr="00FE29CD">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electricity consumption is not measured then the electricity consumption shall be estimated as follows </w:t>
            </w:r>
            <m:oMath>
              <m:sSub>
                <m:sSubPr>
                  <m:ctrlPr>
                    <w:rPr>
                      <w:rFonts w:ascii="Cambria Math" w:hAnsi="Cambria Math"/>
                      <w:i/>
                      <w:color w:val="auto"/>
                      <w:sz w:val="20"/>
                      <w:szCs w:val="20"/>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FE29CD">
              <w:rPr>
                <w:color w:val="auto"/>
                <w:sz w:val="18"/>
                <w:szCs w:val="18"/>
              </w:rPr>
              <w:t>, where CP</w:t>
            </w:r>
            <w:r w:rsidRPr="00FE29CD">
              <w:rPr>
                <w:color w:val="auto"/>
                <w:sz w:val="18"/>
                <w:szCs w:val="18"/>
                <w:vertAlign w:val="subscript"/>
              </w:rPr>
              <w:t>i,y</w:t>
            </w:r>
            <w:r w:rsidRPr="00FE29CD">
              <w:rPr>
                <w:color w:val="auto"/>
                <w:sz w:val="18"/>
                <w:szCs w:val="18"/>
              </w:rPr>
              <w:t xml:space="preserve"> is the rated capacity (in MW) of electrical equipment i used for the project activity. </w:t>
            </w:r>
          </w:p>
        </w:tc>
      </w:tr>
      <w:tr w:rsidR="00DD4E57" w:rsidRPr="00FE29CD" w14:paraId="26232512" w14:textId="77777777" w:rsidTr="00C90627">
        <w:tc>
          <w:tcPr>
            <w:tcW w:w="1129" w:type="dxa"/>
          </w:tcPr>
          <w:p w14:paraId="4E32ED9B" w14:textId="77777777" w:rsidR="00DD4E57" w:rsidRPr="00FE29CD" w:rsidRDefault="00DD4E57" w:rsidP="00C90627">
            <w:pPr>
              <w:pStyle w:val="Default"/>
              <w:adjustRightInd/>
              <w:spacing w:line="360" w:lineRule="auto"/>
              <w:contextualSpacing/>
              <w:jc w:val="both"/>
              <w:rPr>
                <w:color w:val="auto"/>
                <w:sz w:val="18"/>
                <w:szCs w:val="18"/>
              </w:rPr>
            </w:pPr>
            <w:r w:rsidRPr="00FE29CD">
              <w:rPr>
                <w:rFonts w:hint="eastAsia"/>
                <w:color w:val="auto"/>
                <w:sz w:val="18"/>
                <w:szCs w:val="18"/>
              </w:rPr>
              <w:t>P</w:t>
            </w:r>
            <w:r w:rsidRPr="00FE29CD">
              <w:rPr>
                <w:color w:val="auto"/>
                <w:sz w:val="18"/>
                <w:szCs w:val="18"/>
              </w:rPr>
              <w:t>E</w:t>
            </w:r>
            <w:r w:rsidRPr="00FE29CD">
              <w:rPr>
                <w:color w:val="auto"/>
                <w:sz w:val="18"/>
                <w:szCs w:val="18"/>
                <w:vertAlign w:val="subscript"/>
              </w:rPr>
              <w:t>FC,y</w:t>
            </w:r>
          </w:p>
        </w:tc>
        <w:tc>
          <w:tcPr>
            <w:tcW w:w="8493" w:type="dxa"/>
          </w:tcPr>
          <w:p w14:paraId="12D23AB6" w14:textId="77777777" w:rsidR="00DD4E57" w:rsidRPr="00FE29CD" w:rsidRDefault="00DD4E57" w:rsidP="00C90627">
            <w:pPr>
              <w:pStyle w:val="Default"/>
              <w:adjustRightInd/>
              <w:spacing w:line="360" w:lineRule="auto"/>
              <w:contextualSpacing/>
              <w:jc w:val="both"/>
              <w:rPr>
                <w:color w:val="auto"/>
                <w:sz w:val="18"/>
                <w:szCs w:val="18"/>
              </w:rPr>
            </w:pPr>
            <w:r w:rsidRPr="00FE29CD">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FE29CD">
              <w:rPr>
                <w:color w:val="auto"/>
                <w:sz w:val="18"/>
                <w:szCs w:val="18"/>
                <w:vertAlign w:val="subscript"/>
              </w:rPr>
              <w:t>2</w:t>
            </w:r>
            <w:r w:rsidRPr="00FE29CD">
              <w:rPr>
                <w:color w:val="auto"/>
                <w:sz w:val="18"/>
                <w:szCs w:val="18"/>
              </w:rPr>
              <w:t xml:space="preserve"> emissions from fossil fuel combustion”. For this purpose, the processes j in the tool corresponds to all fossil fuel combustion in the AWMS </w:t>
            </w:r>
            <w:r w:rsidRPr="00FE29CD">
              <w:rPr>
                <w:color w:val="auto"/>
                <w:sz w:val="18"/>
                <w:szCs w:val="18"/>
              </w:rPr>
              <w:lastRenderedPageBreak/>
              <w:t xml:space="preserve">(not including fossil fuels consumed for transportation of feed material and sludge or any other on-site transportation). </w:t>
            </w:r>
          </w:p>
        </w:tc>
      </w:tr>
    </w:tbl>
    <w:p w14:paraId="2D51EBEC" w14:textId="77777777" w:rsidR="00DD4E57" w:rsidRPr="003167C5" w:rsidRDefault="00DD4E57" w:rsidP="00DD4E57">
      <w:pPr>
        <w:widowControl w:val="0"/>
        <w:autoSpaceDE w:val="0"/>
        <w:autoSpaceDN w:val="0"/>
        <w:adjustRightInd w:val="0"/>
        <w:spacing w:after="0" w:line="240" w:lineRule="auto"/>
        <w:contextualSpacing w:val="0"/>
        <w:rPr>
          <w:rFonts w:ascii="Arial" w:hAnsi="Arial" w:cs="Arial"/>
          <w:color w:val="000000"/>
          <w:sz w:val="24"/>
          <w14:cntxtAlts w14:val="0"/>
        </w:rPr>
      </w:pPr>
    </w:p>
    <w:p w14:paraId="3AD4820B" w14:textId="77777777" w:rsidR="00DD4E57" w:rsidRDefault="00DD4E57" w:rsidP="00D96618">
      <w:pPr>
        <w:widowControl w:val="0"/>
        <w:autoSpaceDE w:val="0"/>
        <w:autoSpaceDN w:val="0"/>
        <w:adjustRightInd w:val="0"/>
        <w:spacing w:after="0"/>
        <w:contextualSpacing w:val="0"/>
        <w:jc w:val="both"/>
        <w:rPr>
          <w:rFonts w:asciiTheme="minorHAnsi" w:hAnsiTheme="minorHAnsi"/>
          <w:color w:val="auto"/>
          <w:sz w:val="20"/>
          <w:szCs w:val="20"/>
          <w:vertAlign w:val="subscript"/>
          <w:lang w:eastAsia="zh-CN"/>
        </w:rPr>
      </w:pPr>
      <w:r w:rsidRPr="00636DB0">
        <w:rPr>
          <w:rFonts w:asciiTheme="minorHAnsi" w:hAnsiTheme="minorHAnsi" w:cs="Arial"/>
          <w:color w:val="000000"/>
          <w:sz w:val="20"/>
          <w:szCs w:val="20"/>
          <w14:cntxtAlts w14:val="0"/>
        </w:rPr>
        <w:t xml:space="preserve">These emissions should only be considered for consumption of electricity or heat that is not related to the anaerobic digester. As described in above, since the electricity consumption that is not related to the anaerobic digester cannot be separated from the total electricity consumption, therefore the emission for consumption of electricity is calculated in </w:t>
      </w:r>
      <w:r w:rsidRPr="00636DB0">
        <w:rPr>
          <w:rFonts w:asciiTheme="minorHAnsi" w:hAnsiTheme="minorHAnsi"/>
          <w:color w:val="auto"/>
          <w:sz w:val="20"/>
          <w:szCs w:val="20"/>
          <w:lang w:eastAsia="zh-CN"/>
        </w:rPr>
        <w:t>PE</w:t>
      </w:r>
      <w:r>
        <w:rPr>
          <w:rFonts w:asciiTheme="minorHAnsi" w:hAnsiTheme="minorHAnsi"/>
          <w:color w:val="auto"/>
          <w:sz w:val="20"/>
          <w:szCs w:val="20"/>
          <w:vertAlign w:val="subscript"/>
          <w:lang w:eastAsia="zh-CN"/>
        </w:rPr>
        <w:t>E</w:t>
      </w:r>
      <w:r w:rsidRPr="00636DB0">
        <w:rPr>
          <w:rFonts w:asciiTheme="minorHAnsi" w:hAnsiTheme="minorHAnsi"/>
          <w:color w:val="auto"/>
          <w:sz w:val="20"/>
          <w:szCs w:val="20"/>
          <w:vertAlign w:val="subscript"/>
          <w:lang w:eastAsia="zh-CN"/>
        </w:rPr>
        <w:t>C,y.</w:t>
      </w:r>
    </w:p>
    <w:p w14:paraId="05E32FF5" w14:textId="77777777" w:rsidR="00A35401" w:rsidRDefault="00A35401" w:rsidP="00D96618">
      <w:pPr>
        <w:widowControl w:val="0"/>
        <w:autoSpaceDE w:val="0"/>
        <w:autoSpaceDN w:val="0"/>
        <w:adjustRightInd w:val="0"/>
        <w:spacing w:after="0"/>
        <w:contextualSpacing w:val="0"/>
        <w:jc w:val="both"/>
        <w:rPr>
          <w:rFonts w:asciiTheme="minorHAnsi" w:hAnsiTheme="minorHAnsi"/>
          <w:color w:val="auto"/>
          <w:sz w:val="20"/>
          <w:szCs w:val="20"/>
          <w:lang w:eastAsia="zh-CN"/>
        </w:rPr>
      </w:pPr>
    </w:p>
    <w:p w14:paraId="04EA6726" w14:textId="40518AF6" w:rsidR="00A35401" w:rsidRDefault="00A35401" w:rsidP="00D96618">
      <w:pPr>
        <w:widowControl w:val="0"/>
        <w:autoSpaceDE w:val="0"/>
        <w:autoSpaceDN w:val="0"/>
        <w:adjustRightInd w:val="0"/>
        <w:spacing w:after="0"/>
        <w:contextualSpacing w:val="0"/>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No fossil fuel is used for this project. </w:t>
      </w:r>
      <w:r w:rsidRPr="00636DB0">
        <w:rPr>
          <w:rFonts w:asciiTheme="minorHAnsi" w:hAnsiTheme="minorHAnsi"/>
          <w:color w:val="auto"/>
          <w:sz w:val="20"/>
          <w:szCs w:val="20"/>
          <w:lang w:eastAsia="zh-CN"/>
        </w:rPr>
        <w:t>Therefore,</w:t>
      </w:r>
      <w:r>
        <w:rPr>
          <w:rFonts w:asciiTheme="minorHAnsi" w:hAnsiTheme="minorHAnsi"/>
          <w:color w:val="auto"/>
          <w:sz w:val="20"/>
          <w:szCs w:val="20"/>
          <w:lang w:eastAsia="zh-CN"/>
        </w:rPr>
        <w:t xml:space="preserve"> </w:t>
      </w:r>
      <w:r w:rsidRPr="00636DB0">
        <w:rPr>
          <w:rFonts w:asciiTheme="minorHAnsi" w:hAnsiTheme="minorHAnsi"/>
          <w:color w:val="auto"/>
          <w:sz w:val="20"/>
          <w:szCs w:val="20"/>
          <w:lang w:eastAsia="zh-CN"/>
        </w:rPr>
        <w:t>PE</w:t>
      </w:r>
      <w:r w:rsidRPr="00636DB0">
        <w:rPr>
          <w:rFonts w:asciiTheme="minorHAnsi" w:hAnsiTheme="minorHAnsi"/>
          <w:color w:val="auto"/>
          <w:sz w:val="20"/>
          <w:szCs w:val="20"/>
          <w:vertAlign w:val="subscript"/>
          <w:lang w:eastAsia="zh-CN"/>
        </w:rPr>
        <w:t>elec/heat</w:t>
      </w:r>
      <w:r w:rsidRPr="00636DB0">
        <w:rPr>
          <w:rFonts w:asciiTheme="minorHAnsi" w:hAnsiTheme="minorHAnsi"/>
          <w:color w:val="auto"/>
          <w:sz w:val="20"/>
          <w:szCs w:val="20"/>
          <w:lang w:eastAsia="zh-CN"/>
        </w:rPr>
        <w:t>=0</w:t>
      </w:r>
    </w:p>
    <w:p w14:paraId="134CE041" w14:textId="77777777" w:rsidR="00D82C3E" w:rsidRDefault="00D82C3E" w:rsidP="00A35401">
      <w:pPr>
        <w:widowControl w:val="0"/>
        <w:autoSpaceDE w:val="0"/>
        <w:autoSpaceDN w:val="0"/>
        <w:adjustRightInd w:val="0"/>
        <w:spacing w:after="0" w:line="276" w:lineRule="auto"/>
        <w:contextualSpacing w:val="0"/>
        <w:jc w:val="both"/>
        <w:rPr>
          <w:rFonts w:asciiTheme="minorHAnsi" w:hAnsiTheme="minorHAnsi"/>
          <w:color w:val="auto"/>
          <w:sz w:val="20"/>
          <w:szCs w:val="20"/>
          <w:lang w:eastAsia="zh-CN"/>
        </w:rPr>
      </w:pPr>
    </w:p>
    <w:p w14:paraId="0032EA0D" w14:textId="74F6ADB2" w:rsidR="001701BD" w:rsidRPr="00D82C3E" w:rsidRDefault="000D3834" w:rsidP="00D82C3E">
      <w:pPr>
        <w:widowControl w:val="0"/>
        <w:autoSpaceDE w:val="0"/>
        <w:autoSpaceDN w:val="0"/>
        <w:adjustRightInd w:val="0"/>
        <w:spacing w:after="0"/>
        <w:contextualSpacing w:val="0"/>
        <w:jc w:val="center"/>
        <w:rPr>
          <w:rFonts w:asciiTheme="minorHAnsi" w:hAnsiTheme="minorHAnsi"/>
          <w:b/>
          <w:bCs/>
          <w:color w:val="auto"/>
          <w:sz w:val="20"/>
          <w:szCs w:val="20"/>
          <w:lang w:eastAsia="zh-CN"/>
        </w:rPr>
      </w:pPr>
      <w:r w:rsidRPr="00D82C3E">
        <w:rPr>
          <w:rFonts w:asciiTheme="minorHAnsi" w:hAnsiTheme="minorHAnsi"/>
          <w:b/>
          <w:bCs/>
          <w:color w:val="auto"/>
          <w:sz w:val="20"/>
          <w:szCs w:val="20"/>
          <w:lang w:eastAsia="zh-CN"/>
        </w:rPr>
        <w:t xml:space="preserve">Table </w:t>
      </w:r>
      <w:r w:rsidR="00D82C3E">
        <w:rPr>
          <w:rFonts w:asciiTheme="minorHAnsi" w:hAnsiTheme="minorHAnsi"/>
          <w:b/>
          <w:bCs/>
          <w:color w:val="auto"/>
          <w:sz w:val="20"/>
          <w:szCs w:val="20"/>
          <w:lang w:eastAsia="zh-CN"/>
        </w:rPr>
        <w:t>12</w:t>
      </w:r>
      <w:r w:rsidRPr="00D82C3E">
        <w:rPr>
          <w:rFonts w:asciiTheme="minorHAnsi" w:hAnsiTheme="minorHAnsi"/>
          <w:b/>
          <w:bCs/>
          <w:color w:val="auto"/>
          <w:sz w:val="20"/>
          <w:szCs w:val="20"/>
          <w:lang w:eastAsia="zh-CN"/>
        </w:rPr>
        <w:t xml:space="preserve"> </w:t>
      </w:r>
      <w:r w:rsidR="00D82C3E" w:rsidRPr="00D82C3E">
        <w:rPr>
          <w:rFonts w:asciiTheme="minorHAnsi" w:hAnsiTheme="minorHAnsi"/>
          <w:b/>
          <w:bCs/>
          <w:color w:val="auto"/>
          <w:sz w:val="20"/>
          <w:szCs w:val="20"/>
          <w:lang w:eastAsia="zh-CN"/>
        </w:rPr>
        <w:t xml:space="preserve">data for parameter </w:t>
      </w:r>
      <w:r w:rsidR="00D82C3E" w:rsidRPr="00D82C3E">
        <w:rPr>
          <w:rFonts w:asciiTheme="minorHAnsi" w:eastAsia="宋体" w:hAnsiTheme="minorHAnsi" w:cs="Arial"/>
          <w:b/>
          <w:bCs/>
          <w:color w:val="auto"/>
          <w:sz w:val="20"/>
          <w:szCs w:val="20"/>
          <w:lang w:eastAsia="zh-CN"/>
          <w14:cntxtAlts w14:val="0"/>
        </w:rPr>
        <w:t>EC</w:t>
      </w:r>
      <w:r w:rsidR="00D82C3E" w:rsidRPr="00D82C3E">
        <w:rPr>
          <w:rFonts w:asciiTheme="minorHAnsi" w:eastAsia="宋体" w:hAnsiTheme="minorHAnsi" w:cs="Arial"/>
          <w:b/>
          <w:bCs/>
          <w:color w:val="auto"/>
          <w:sz w:val="20"/>
          <w:szCs w:val="20"/>
          <w:vertAlign w:val="subscript"/>
          <w:lang w:eastAsia="zh-CN"/>
          <w14:cntxtAlts w14:val="0"/>
        </w:rPr>
        <w:t>PJ,j,y</w:t>
      </w:r>
      <w:r w:rsidR="00D82C3E" w:rsidRPr="00D82C3E">
        <w:rPr>
          <w:rFonts w:asciiTheme="minorHAnsi" w:eastAsia="宋体" w:hAnsiTheme="minorHAnsi" w:cs="Arial"/>
          <w:b/>
          <w:bCs/>
          <w:color w:val="auto"/>
          <w:sz w:val="20"/>
          <w:szCs w:val="20"/>
          <w:lang w:eastAsia="zh-CN"/>
          <w14:cntxtAlts w14:val="0"/>
        </w:rPr>
        <w:t>, Q</w:t>
      </w:r>
      <w:r w:rsidR="00D82C3E" w:rsidRPr="00D82C3E">
        <w:rPr>
          <w:rFonts w:asciiTheme="minorHAnsi" w:eastAsia="宋体" w:hAnsiTheme="minorHAnsi" w:cs="Arial"/>
          <w:b/>
          <w:bCs/>
          <w:color w:val="auto"/>
          <w:sz w:val="20"/>
          <w:szCs w:val="20"/>
          <w:vertAlign w:val="subscript"/>
          <w:lang w:eastAsia="zh-CN"/>
          <w14:cntxtAlts w14:val="0"/>
        </w:rPr>
        <w:t>CH4,y</w:t>
      </w:r>
      <w:r w:rsidR="00D82C3E" w:rsidRPr="00D82C3E">
        <w:rPr>
          <w:rFonts w:asciiTheme="minorHAnsi" w:eastAsia="宋体" w:hAnsiTheme="minorHAnsi" w:cs="Arial"/>
          <w:b/>
          <w:bCs/>
          <w:color w:val="auto"/>
          <w:sz w:val="20"/>
          <w:szCs w:val="20"/>
          <w:lang w:eastAsia="zh-CN"/>
          <w14:cntxtAlts w14:val="0"/>
        </w:rPr>
        <w:t xml:space="preserve"> and </w:t>
      </w:r>
      <w:r w:rsidR="006F2795">
        <w:rPr>
          <w:rFonts w:asciiTheme="minorHAnsi" w:eastAsia="宋体" w:hAnsiTheme="minorHAnsi" w:cs="Arial"/>
          <w:b/>
          <w:bCs/>
          <w:color w:val="auto"/>
          <w:sz w:val="20"/>
          <w:szCs w:val="20"/>
          <w:lang w:eastAsia="zh-CN"/>
        </w:rPr>
        <w:t>F</w:t>
      </w:r>
      <w:r w:rsidR="00D82C3E" w:rsidRPr="00D82C3E">
        <w:rPr>
          <w:rFonts w:asciiTheme="minorHAnsi" w:eastAsia="宋体" w:hAnsiTheme="minorHAnsi" w:cs="Arial"/>
          <w:b/>
          <w:bCs/>
          <w:color w:val="auto"/>
          <w:sz w:val="20"/>
          <w:szCs w:val="20"/>
          <w:vertAlign w:val="subscript"/>
          <w:lang w:eastAsia="zh-CN"/>
        </w:rPr>
        <w:t>CH4,</w:t>
      </w:r>
      <w:r w:rsidR="006F2795">
        <w:rPr>
          <w:rFonts w:asciiTheme="minorHAnsi" w:eastAsia="宋体" w:hAnsiTheme="minorHAnsi" w:cs="Arial"/>
          <w:b/>
          <w:bCs/>
          <w:color w:val="auto"/>
          <w:sz w:val="20"/>
          <w:szCs w:val="20"/>
          <w:vertAlign w:val="subscript"/>
          <w:lang w:eastAsia="zh-CN"/>
        </w:rPr>
        <w:t>RG,m</w:t>
      </w:r>
    </w:p>
    <w:tbl>
      <w:tblPr>
        <w:tblStyle w:val="afffff3"/>
        <w:tblW w:w="5000" w:type="pct"/>
        <w:jc w:val="center"/>
        <w:tblLook w:val="04A0" w:firstRow="1" w:lastRow="0" w:firstColumn="1" w:lastColumn="0" w:noHBand="0" w:noVBand="1"/>
      </w:tblPr>
      <w:tblGrid>
        <w:gridCol w:w="3396"/>
        <w:gridCol w:w="1986"/>
        <w:gridCol w:w="1834"/>
        <w:gridCol w:w="2406"/>
      </w:tblGrid>
      <w:tr w:rsidR="006F2795" w:rsidRPr="00B07BA6" w14:paraId="474A1BF1" w14:textId="77777777" w:rsidTr="00016314">
        <w:trPr>
          <w:trHeight w:val="486"/>
          <w:jc w:val="center"/>
        </w:trPr>
        <w:tc>
          <w:tcPr>
            <w:tcW w:w="1765" w:type="pct"/>
            <w:vAlign w:val="center"/>
          </w:tcPr>
          <w:p w14:paraId="424150B9" w14:textId="2CCD52E4" w:rsidR="00A16686" w:rsidRPr="00B07BA6" w:rsidRDefault="00A16686" w:rsidP="00016314">
            <w:pPr>
              <w:widowControl w:val="0"/>
              <w:autoSpaceDE w:val="0"/>
              <w:autoSpaceDN w:val="0"/>
              <w:adjustRightInd w:val="0"/>
              <w:jc w:val="center"/>
              <w:rPr>
                <w:color w:val="auto"/>
                <w:sz w:val="18"/>
                <w:szCs w:val="18"/>
                <w:lang w:eastAsia="zh-CN"/>
              </w:rPr>
            </w:pPr>
            <w:r w:rsidRPr="00B07BA6">
              <w:rPr>
                <w:color w:val="auto"/>
                <w:sz w:val="18"/>
                <w:szCs w:val="18"/>
                <w:lang w:eastAsia="zh-CN"/>
              </w:rPr>
              <w:t>period</w:t>
            </w:r>
          </w:p>
        </w:tc>
        <w:tc>
          <w:tcPr>
            <w:tcW w:w="1032" w:type="pct"/>
            <w:vAlign w:val="center"/>
          </w:tcPr>
          <w:p w14:paraId="5EC2A957" w14:textId="61708270" w:rsidR="00A16686" w:rsidRPr="00B07BA6" w:rsidRDefault="00A16686" w:rsidP="00016314">
            <w:pPr>
              <w:widowControl w:val="0"/>
              <w:autoSpaceDE w:val="0"/>
              <w:autoSpaceDN w:val="0"/>
              <w:adjustRightInd w:val="0"/>
              <w:jc w:val="center"/>
              <w:rPr>
                <w:color w:val="auto"/>
                <w:sz w:val="18"/>
                <w:szCs w:val="18"/>
                <w:lang w:eastAsia="zh-CN"/>
              </w:rPr>
            </w:pPr>
            <w:r w:rsidRPr="00B07BA6">
              <w:rPr>
                <w:rFonts w:eastAsia="宋体" w:cs="Arial"/>
                <w:color w:val="auto"/>
                <w:sz w:val="18"/>
                <w:szCs w:val="18"/>
                <w:lang w:eastAsia="zh-CN"/>
                <w14:cntxtAlts w14:val="0"/>
              </w:rPr>
              <w:t>EC</w:t>
            </w:r>
            <w:r w:rsidRPr="00B07BA6">
              <w:rPr>
                <w:rFonts w:eastAsia="宋体" w:cs="Arial"/>
                <w:color w:val="auto"/>
                <w:sz w:val="18"/>
                <w:szCs w:val="18"/>
                <w:vertAlign w:val="subscript"/>
                <w:lang w:eastAsia="zh-CN"/>
                <w14:cntxtAlts w14:val="0"/>
              </w:rPr>
              <w:t>PJ,j,y</w:t>
            </w:r>
            <w:r w:rsidRPr="00B07BA6">
              <w:rPr>
                <w:rFonts w:eastAsia="宋体" w:cs="Arial"/>
                <w:color w:val="auto"/>
                <w:sz w:val="18"/>
                <w:szCs w:val="18"/>
                <w:lang w:eastAsia="zh-CN"/>
                <w14:cntxtAlts w14:val="0"/>
              </w:rPr>
              <w:t>(MWh)</w:t>
            </w:r>
          </w:p>
        </w:tc>
        <w:tc>
          <w:tcPr>
            <w:tcW w:w="953" w:type="pct"/>
            <w:vAlign w:val="center"/>
          </w:tcPr>
          <w:p w14:paraId="6CE74A2A" w14:textId="7DB9B4B2" w:rsidR="00A16686" w:rsidRPr="00B07BA6" w:rsidRDefault="00A16686" w:rsidP="00016314">
            <w:pPr>
              <w:widowControl w:val="0"/>
              <w:autoSpaceDE w:val="0"/>
              <w:autoSpaceDN w:val="0"/>
              <w:adjustRightInd w:val="0"/>
              <w:jc w:val="center"/>
              <w:rPr>
                <w:color w:val="auto"/>
                <w:sz w:val="18"/>
                <w:szCs w:val="18"/>
                <w:lang w:eastAsia="zh-CN"/>
              </w:rPr>
            </w:pPr>
            <w:r w:rsidRPr="00B07BA6">
              <w:rPr>
                <w:rFonts w:eastAsia="宋体" w:cs="Arial"/>
                <w:color w:val="auto"/>
                <w:sz w:val="18"/>
                <w:szCs w:val="18"/>
                <w:lang w:eastAsia="zh-CN"/>
                <w14:cntxtAlts w14:val="0"/>
              </w:rPr>
              <w:t>Q</w:t>
            </w:r>
            <w:r w:rsidRPr="00B07BA6">
              <w:rPr>
                <w:rFonts w:eastAsia="宋体" w:cs="Arial"/>
                <w:color w:val="auto"/>
                <w:sz w:val="18"/>
                <w:szCs w:val="18"/>
                <w:vertAlign w:val="subscript"/>
                <w:lang w:eastAsia="zh-CN"/>
                <w14:cntxtAlts w14:val="0"/>
              </w:rPr>
              <w:t>CH4,y</w:t>
            </w:r>
            <w:r w:rsidR="00732A54" w:rsidRPr="00B07BA6">
              <w:rPr>
                <w:rFonts w:eastAsia="宋体" w:cs="Arial"/>
                <w:color w:val="auto"/>
                <w:sz w:val="18"/>
                <w:szCs w:val="18"/>
                <w:lang w:eastAsia="zh-CN"/>
                <w14:cntxtAlts w14:val="0"/>
              </w:rPr>
              <w:t>(</w:t>
            </w:r>
            <w:r w:rsidR="00732A54" w:rsidRPr="00B07BA6">
              <w:rPr>
                <w:rFonts w:eastAsia="宋体" w:cs="Arial"/>
                <w:color w:val="auto"/>
                <w:sz w:val="18"/>
                <w:szCs w:val="18"/>
                <w:lang w:eastAsia="zh-CN"/>
              </w:rPr>
              <w:t>t CH</w:t>
            </w:r>
            <w:r w:rsidR="00732A54" w:rsidRPr="00B07BA6">
              <w:rPr>
                <w:rFonts w:eastAsia="宋体" w:cs="Arial"/>
                <w:color w:val="auto"/>
                <w:sz w:val="18"/>
                <w:szCs w:val="18"/>
                <w:vertAlign w:val="subscript"/>
                <w:lang w:eastAsia="zh-CN"/>
              </w:rPr>
              <w:t>4</w:t>
            </w:r>
            <w:r w:rsidR="00732A54" w:rsidRPr="00B07BA6">
              <w:rPr>
                <w:rFonts w:eastAsia="宋体" w:cs="Arial"/>
                <w:color w:val="auto"/>
                <w:sz w:val="18"/>
                <w:szCs w:val="18"/>
                <w:lang w:eastAsia="zh-CN"/>
                <w14:cntxtAlts w14:val="0"/>
              </w:rPr>
              <w:t>)</w:t>
            </w:r>
          </w:p>
        </w:tc>
        <w:tc>
          <w:tcPr>
            <w:tcW w:w="1250" w:type="pct"/>
            <w:vAlign w:val="center"/>
          </w:tcPr>
          <w:p w14:paraId="00152C1E" w14:textId="08941943" w:rsidR="00A16686" w:rsidRPr="00B07BA6" w:rsidRDefault="006F2795" w:rsidP="00016314">
            <w:pPr>
              <w:widowControl w:val="0"/>
              <w:autoSpaceDE w:val="0"/>
              <w:autoSpaceDN w:val="0"/>
              <w:adjustRightInd w:val="0"/>
              <w:jc w:val="center"/>
              <w:rPr>
                <w:color w:val="auto"/>
                <w:sz w:val="18"/>
                <w:szCs w:val="18"/>
                <w:lang w:eastAsia="zh-CN"/>
              </w:rPr>
            </w:pPr>
            <w:r w:rsidRPr="00B07BA6">
              <w:rPr>
                <w:rFonts w:eastAsia="宋体" w:cs="Arial"/>
                <w:color w:val="auto"/>
                <w:sz w:val="18"/>
                <w:szCs w:val="18"/>
                <w:lang w:eastAsia="zh-CN"/>
              </w:rPr>
              <w:t>F</w:t>
            </w:r>
            <w:r w:rsidRPr="00B07BA6">
              <w:rPr>
                <w:rFonts w:eastAsia="宋体" w:cs="Arial"/>
                <w:color w:val="auto"/>
                <w:sz w:val="18"/>
                <w:szCs w:val="18"/>
                <w:vertAlign w:val="subscript"/>
                <w:lang w:eastAsia="zh-CN"/>
              </w:rPr>
              <w:t>CH4,RG,m</w:t>
            </w:r>
            <w:r w:rsidRPr="00B07BA6">
              <w:rPr>
                <w:rFonts w:eastAsia="宋体" w:cs="Arial"/>
                <w:color w:val="auto"/>
                <w:sz w:val="18"/>
                <w:szCs w:val="18"/>
                <w:lang w:eastAsia="zh-CN"/>
                <w14:cntxtAlts w14:val="0"/>
              </w:rPr>
              <w:t xml:space="preserve"> </w:t>
            </w:r>
            <w:r w:rsidR="00732A54" w:rsidRPr="00B07BA6">
              <w:rPr>
                <w:rFonts w:eastAsia="宋体" w:cs="Arial"/>
                <w:color w:val="auto"/>
                <w:sz w:val="18"/>
                <w:szCs w:val="18"/>
                <w:lang w:eastAsia="zh-CN"/>
                <w14:cntxtAlts w14:val="0"/>
              </w:rPr>
              <w:t>(</w:t>
            </w:r>
            <w:r w:rsidR="00732A54" w:rsidRPr="00B07BA6">
              <w:rPr>
                <w:rFonts w:eastAsia="宋体" w:cs="Arial"/>
                <w:color w:val="auto"/>
                <w:sz w:val="18"/>
                <w:szCs w:val="18"/>
                <w:lang w:eastAsia="zh-CN"/>
              </w:rPr>
              <w:t>t CH</w:t>
            </w:r>
            <w:r w:rsidR="00732A54" w:rsidRPr="00B07BA6">
              <w:rPr>
                <w:rFonts w:eastAsia="宋体" w:cs="Arial"/>
                <w:color w:val="auto"/>
                <w:sz w:val="18"/>
                <w:szCs w:val="18"/>
                <w:vertAlign w:val="subscript"/>
                <w:lang w:eastAsia="zh-CN"/>
              </w:rPr>
              <w:t>4</w:t>
            </w:r>
            <w:r w:rsidR="00732A54" w:rsidRPr="00B07BA6">
              <w:rPr>
                <w:rFonts w:eastAsia="宋体" w:cs="Arial"/>
                <w:color w:val="auto"/>
                <w:sz w:val="18"/>
                <w:szCs w:val="18"/>
                <w:lang w:eastAsia="zh-CN"/>
                <w14:cntxtAlts w14:val="0"/>
              </w:rPr>
              <w:t>)</w:t>
            </w:r>
          </w:p>
        </w:tc>
      </w:tr>
      <w:tr w:rsidR="00016314" w:rsidRPr="00B07BA6" w14:paraId="44F08103" w14:textId="77777777" w:rsidTr="00016314">
        <w:trPr>
          <w:jc w:val="center"/>
        </w:trPr>
        <w:tc>
          <w:tcPr>
            <w:tcW w:w="1765" w:type="pct"/>
            <w:vAlign w:val="center"/>
          </w:tcPr>
          <w:p w14:paraId="0F41F4F0" w14:textId="0CE415B0" w:rsidR="00016314" w:rsidRPr="00B07BA6" w:rsidRDefault="00016314" w:rsidP="00016314">
            <w:pPr>
              <w:widowControl w:val="0"/>
              <w:autoSpaceDE w:val="0"/>
              <w:autoSpaceDN w:val="0"/>
              <w:adjustRightInd w:val="0"/>
              <w:jc w:val="center"/>
              <w:rPr>
                <w:color w:val="auto"/>
                <w:sz w:val="18"/>
                <w:szCs w:val="18"/>
                <w:lang w:eastAsia="zh-CN"/>
              </w:rPr>
            </w:pPr>
            <w:r>
              <w:rPr>
                <w:rFonts w:cs="Arial"/>
                <w:color w:val="auto"/>
                <w:sz w:val="18"/>
                <w:szCs w:val="18"/>
              </w:rPr>
              <w:t>20/01/2021</w:t>
            </w:r>
            <w:r w:rsidRPr="00B07BA6">
              <w:rPr>
                <w:rFonts w:cs="Arial"/>
                <w:color w:val="auto"/>
                <w:sz w:val="18"/>
                <w:szCs w:val="18"/>
              </w:rPr>
              <w:t>-31/01/2021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705E4D3D" w14:textId="2BB4794B" w:rsidR="00016314" w:rsidRPr="008E6D30" w:rsidRDefault="004912AD" w:rsidP="00016314">
            <w:pPr>
              <w:widowControl w:val="0"/>
              <w:autoSpaceDE w:val="0"/>
              <w:autoSpaceDN w:val="0"/>
              <w:adjustRightInd w:val="0"/>
              <w:jc w:val="center"/>
              <w:rPr>
                <w:rFonts w:cs="Arial"/>
                <w:color w:val="171717" w:themeColor="background2" w:themeShade="1A"/>
                <w:sz w:val="18"/>
                <w:szCs w:val="18"/>
              </w:rPr>
            </w:pPr>
            <w:r w:rsidRPr="004912AD">
              <w:rPr>
                <w:rFonts w:cs="Arial"/>
                <w:color w:val="171717" w:themeColor="background2" w:themeShade="1A"/>
                <w:sz w:val="18"/>
                <w:szCs w:val="18"/>
              </w:rPr>
              <w:t>6.26231</w:t>
            </w:r>
          </w:p>
        </w:tc>
        <w:tc>
          <w:tcPr>
            <w:tcW w:w="953" w:type="pct"/>
            <w:tcBorders>
              <w:top w:val="nil"/>
              <w:left w:val="single" w:sz="4" w:space="0" w:color="auto"/>
              <w:bottom w:val="single" w:sz="4" w:space="0" w:color="auto"/>
              <w:right w:val="single" w:sz="4" w:space="0" w:color="auto"/>
            </w:tcBorders>
            <w:shd w:val="clear" w:color="auto" w:fill="auto"/>
            <w:vAlign w:val="center"/>
          </w:tcPr>
          <w:p w14:paraId="6CC603E2" w14:textId="0775918C"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280.00</w:t>
            </w:r>
          </w:p>
        </w:tc>
        <w:tc>
          <w:tcPr>
            <w:tcW w:w="1250" w:type="pct"/>
            <w:shd w:val="clear" w:color="auto" w:fill="auto"/>
            <w:vAlign w:val="center"/>
          </w:tcPr>
          <w:p w14:paraId="038FF682" w14:textId="55433EBF"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0F69A23F" w14:textId="77777777" w:rsidTr="00016314">
        <w:trPr>
          <w:jc w:val="center"/>
        </w:trPr>
        <w:tc>
          <w:tcPr>
            <w:tcW w:w="1765" w:type="pct"/>
            <w:vAlign w:val="center"/>
          </w:tcPr>
          <w:p w14:paraId="59923B3C" w14:textId="7A55FEC0"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01/02/2021-28/02/2021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59F76342" w14:textId="39DD19F2"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16.16046</w:t>
            </w:r>
          </w:p>
        </w:tc>
        <w:tc>
          <w:tcPr>
            <w:tcW w:w="953" w:type="pct"/>
            <w:tcBorders>
              <w:top w:val="nil"/>
              <w:left w:val="single" w:sz="4" w:space="0" w:color="auto"/>
              <w:bottom w:val="single" w:sz="4" w:space="0" w:color="auto"/>
              <w:right w:val="single" w:sz="4" w:space="0" w:color="auto"/>
            </w:tcBorders>
            <w:shd w:val="clear" w:color="auto" w:fill="auto"/>
            <w:vAlign w:val="center"/>
          </w:tcPr>
          <w:p w14:paraId="02A7BB7D" w14:textId="445D58F0"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656.83</w:t>
            </w:r>
          </w:p>
        </w:tc>
        <w:tc>
          <w:tcPr>
            <w:tcW w:w="1250" w:type="pct"/>
            <w:shd w:val="clear" w:color="auto" w:fill="auto"/>
            <w:vAlign w:val="center"/>
          </w:tcPr>
          <w:p w14:paraId="77D05C16" w14:textId="0FCB1230"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45F4BD5B" w14:textId="77777777" w:rsidTr="00016314">
        <w:trPr>
          <w:jc w:val="center"/>
        </w:trPr>
        <w:tc>
          <w:tcPr>
            <w:tcW w:w="1765" w:type="pct"/>
            <w:vAlign w:val="center"/>
          </w:tcPr>
          <w:p w14:paraId="628204CE" w14:textId="3A6C8CF4"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01/03/2021-31/03/2021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30FF3C56" w14:textId="17B8E3A6"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16.1535</w:t>
            </w:r>
          </w:p>
        </w:tc>
        <w:tc>
          <w:tcPr>
            <w:tcW w:w="953" w:type="pct"/>
            <w:tcBorders>
              <w:top w:val="nil"/>
              <w:left w:val="single" w:sz="4" w:space="0" w:color="auto"/>
              <w:bottom w:val="single" w:sz="4" w:space="0" w:color="auto"/>
              <w:right w:val="single" w:sz="4" w:space="0" w:color="auto"/>
            </w:tcBorders>
            <w:shd w:val="clear" w:color="auto" w:fill="auto"/>
            <w:vAlign w:val="center"/>
          </w:tcPr>
          <w:p w14:paraId="4ABA7F7D" w14:textId="4C29C80D"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729.01</w:t>
            </w:r>
          </w:p>
        </w:tc>
        <w:tc>
          <w:tcPr>
            <w:tcW w:w="1250" w:type="pct"/>
            <w:shd w:val="clear" w:color="auto" w:fill="auto"/>
            <w:vAlign w:val="center"/>
          </w:tcPr>
          <w:p w14:paraId="6FB9CCDA" w14:textId="7C856505"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71D54856" w14:textId="77777777" w:rsidTr="00016314">
        <w:trPr>
          <w:jc w:val="center"/>
        </w:trPr>
        <w:tc>
          <w:tcPr>
            <w:tcW w:w="1765" w:type="pct"/>
            <w:vAlign w:val="center"/>
          </w:tcPr>
          <w:p w14:paraId="59113721" w14:textId="4987014B"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01/04/2021-30/04/2021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047CDC7C" w14:textId="0B94C79A"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16.14886</w:t>
            </w:r>
          </w:p>
        </w:tc>
        <w:tc>
          <w:tcPr>
            <w:tcW w:w="953" w:type="pct"/>
            <w:tcBorders>
              <w:top w:val="nil"/>
              <w:left w:val="single" w:sz="4" w:space="0" w:color="auto"/>
              <w:bottom w:val="single" w:sz="4" w:space="0" w:color="auto"/>
              <w:right w:val="single" w:sz="4" w:space="0" w:color="auto"/>
            </w:tcBorders>
            <w:shd w:val="clear" w:color="auto" w:fill="auto"/>
            <w:vAlign w:val="center"/>
          </w:tcPr>
          <w:p w14:paraId="45233F50" w14:textId="79EC84E5"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703.61</w:t>
            </w:r>
          </w:p>
        </w:tc>
        <w:tc>
          <w:tcPr>
            <w:tcW w:w="1250" w:type="pct"/>
            <w:shd w:val="clear" w:color="auto" w:fill="auto"/>
            <w:vAlign w:val="center"/>
          </w:tcPr>
          <w:p w14:paraId="7440B7BA" w14:textId="248169C1"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5EC742E5" w14:textId="77777777" w:rsidTr="00016314">
        <w:trPr>
          <w:jc w:val="center"/>
        </w:trPr>
        <w:tc>
          <w:tcPr>
            <w:tcW w:w="1765" w:type="pct"/>
            <w:vAlign w:val="center"/>
          </w:tcPr>
          <w:p w14:paraId="1E450F7E" w14:textId="2CC6385B"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01/05/2021-31/05/2021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5A701F2D" w14:textId="3124AB18"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16.16436</w:t>
            </w:r>
          </w:p>
        </w:tc>
        <w:tc>
          <w:tcPr>
            <w:tcW w:w="953" w:type="pct"/>
            <w:tcBorders>
              <w:top w:val="nil"/>
              <w:left w:val="single" w:sz="4" w:space="0" w:color="auto"/>
              <w:bottom w:val="single" w:sz="4" w:space="0" w:color="auto"/>
              <w:right w:val="single" w:sz="4" w:space="0" w:color="auto"/>
            </w:tcBorders>
            <w:shd w:val="clear" w:color="auto" w:fill="auto"/>
            <w:vAlign w:val="center"/>
          </w:tcPr>
          <w:p w14:paraId="1A68E95A" w14:textId="01B32DCC"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731.40</w:t>
            </w:r>
          </w:p>
        </w:tc>
        <w:tc>
          <w:tcPr>
            <w:tcW w:w="1250" w:type="pct"/>
            <w:shd w:val="clear" w:color="auto" w:fill="auto"/>
            <w:vAlign w:val="center"/>
          </w:tcPr>
          <w:p w14:paraId="45CCD9AB" w14:textId="13C2CB30"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12C0A2F6" w14:textId="77777777" w:rsidTr="00016314">
        <w:trPr>
          <w:jc w:val="center"/>
        </w:trPr>
        <w:tc>
          <w:tcPr>
            <w:tcW w:w="1765" w:type="pct"/>
            <w:vAlign w:val="center"/>
          </w:tcPr>
          <w:p w14:paraId="1D5E39DD" w14:textId="24E63EA2"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01/06/2021-30/06/2021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42DE91A0" w14:textId="1B8D0998"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16.14563</w:t>
            </w:r>
          </w:p>
        </w:tc>
        <w:tc>
          <w:tcPr>
            <w:tcW w:w="953" w:type="pct"/>
            <w:tcBorders>
              <w:top w:val="nil"/>
              <w:left w:val="single" w:sz="4" w:space="0" w:color="auto"/>
              <w:bottom w:val="single" w:sz="4" w:space="0" w:color="auto"/>
              <w:right w:val="single" w:sz="4" w:space="0" w:color="auto"/>
            </w:tcBorders>
            <w:shd w:val="clear" w:color="auto" w:fill="auto"/>
            <w:vAlign w:val="center"/>
          </w:tcPr>
          <w:p w14:paraId="6F8585C2" w14:textId="51F08E1A"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706.36</w:t>
            </w:r>
          </w:p>
        </w:tc>
        <w:tc>
          <w:tcPr>
            <w:tcW w:w="1250" w:type="pct"/>
            <w:shd w:val="clear" w:color="auto" w:fill="auto"/>
            <w:vAlign w:val="center"/>
          </w:tcPr>
          <w:p w14:paraId="70694D1F" w14:textId="32F99B26"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1BFB0B3A" w14:textId="77777777" w:rsidTr="00016314">
        <w:trPr>
          <w:jc w:val="center"/>
        </w:trPr>
        <w:tc>
          <w:tcPr>
            <w:tcW w:w="1765" w:type="pct"/>
            <w:vAlign w:val="center"/>
          </w:tcPr>
          <w:p w14:paraId="03388539" w14:textId="2B5366A3"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01/07/2021-31/07/2021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2A5B849F" w14:textId="33D29DF9"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16.1698</w:t>
            </w:r>
          </w:p>
        </w:tc>
        <w:tc>
          <w:tcPr>
            <w:tcW w:w="953" w:type="pct"/>
            <w:tcBorders>
              <w:top w:val="nil"/>
              <w:left w:val="single" w:sz="4" w:space="0" w:color="auto"/>
              <w:bottom w:val="single" w:sz="4" w:space="0" w:color="auto"/>
              <w:right w:val="single" w:sz="4" w:space="0" w:color="auto"/>
            </w:tcBorders>
            <w:shd w:val="clear" w:color="auto" w:fill="auto"/>
            <w:vAlign w:val="center"/>
          </w:tcPr>
          <w:p w14:paraId="13FB81FD" w14:textId="14884E9F"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724.47</w:t>
            </w:r>
          </w:p>
        </w:tc>
        <w:tc>
          <w:tcPr>
            <w:tcW w:w="1250" w:type="pct"/>
            <w:shd w:val="clear" w:color="auto" w:fill="auto"/>
            <w:vAlign w:val="center"/>
          </w:tcPr>
          <w:p w14:paraId="32B67032" w14:textId="2CC1C8D0"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797E56E7" w14:textId="77777777" w:rsidTr="00016314">
        <w:trPr>
          <w:jc w:val="center"/>
        </w:trPr>
        <w:tc>
          <w:tcPr>
            <w:tcW w:w="1765" w:type="pct"/>
            <w:vAlign w:val="center"/>
          </w:tcPr>
          <w:p w14:paraId="08EA7A7A" w14:textId="2F321FAD"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01/08/2021-31/08/2021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26695BF6" w14:textId="40F32F59"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16.14637</w:t>
            </w:r>
          </w:p>
        </w:tc>
        <w:tc>
          <w:tcPr>
            <w:tcW w:w="953" w:type="pct"/>
            <w:tcBorders>
              <w:top w:val="nil"/>
              <w:left w:val="single" w:sz="4" w:space="0" w:color="auto"/>
              <w:bottom w:val="single" w:sz="4" w:space="0" w:color="auto"/>
              <w:right w:val="single" w:sz="4" w:space="0" w:color="auto"/>
            </w:tcBorders>
            <w:shd w:val="clear" w:color="auto" w:fill="auto"/>
            <w:vAlign w:val="center"/>
          </w:tcPr>
          <w:p w14:paraId="32F9A457" w14:textId="4C3CE5B4"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725.24</w:t>
            </w:r>
          </w:p>
        </w:tc>
        <w:tc>
          <w:tcPr>
            <w:tcW w:w="1250" w:type="pct"/>
            <w:shd w:val="clear" w:color="auto" w:fill="auto"/>
            <w:vAlign w:val="center"/>
          </w:tcPr>
          <w:p w14:paraId="2E226B62" w14:textId="21419C65"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1AB0E367" w14:textId="77777777" w:rsidTr="00016314">
        <w:trPr>
          <w:jc w:val="center"/>
        </w:trPr>
        <w:tc>
          <w:tcPr>
            <w:tcW w:w="1765" w:type="pct"/>
            <w:vAlign w:val="center"/>
          </w:tcPr>
          <w:p w14:paraId="7ED8E6FB" w14:textId="672C95A5" w:rsidR="00016314" w:rsidRPr="00B07BA6" w:rsidRDefault="00016314" w:rsidP="00016314">
            <w:pPr>
              <w:widowControl w:val="0"/>
              <w:autoSpaceDE w:val="0"/>
              <w:autoSpaceDN w:val="0"/>
              <w:adjustRightInd w:val="0"/>
              <w:jc w:val="center"/>
              <w:rPr>
                <w:color w:val="auto"/>
                <w:sz w:val="18"/>
                <w:szCs w:val="18"/>
                <w:lang w:eastAsia="zh-CN"/>
              </w:rPr>
            </w:pPr>
            <w:r w:rsidRPr="00B07BA6">
              <w:rPr>
                <w:rFonts w:cs="Arial"/>
                <w:color w:val="auto"/>
                <w:sz w:val="18"/>
                <w:szCs w:val="18"/>
              </w:rPr>
              <w:t>01/09/2021-30/09/2021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6222302E" w14:textId="71C3F05C"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16.16606</w:t>
            </w:r>
          </w:p>
        </w:tc>
        <w:tc>
          <w:tcPr>
            <w:tcW w:w="953" w:type="pct"/>
            <w:tcBorders>
              <w:top w:val="nil"/>
              <w:left w:val="single" w:sz="4" w:space="0" w:color="auto"/>
              <w:bottom w:val="single" w:sz="4" w:space="0" w:color="auto"/>
              <w:right w:val="single" w:sz="4" w:space="0" w:color="auto"/>
            </w:tcBorders>
            <w:shd w:val="clear" w:color="auto" w:fill="auto"/>
            <w:vAlign w:val="center"/>
          </w:tcPr>
          <w:p w14:paraId="549F3E6F" w14:textId="57451038"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699.47</w:t>
            </w:r>
          </w:p>
        </w:tc>
        <w:tc>
          <w:tcPr>
            <w:tcW w:w="1250" w:type="pct"/>
            <w:shd w:val="clear" w:color="auto" w:fill="auto"/>
            <w:vAlign w:val="center"/>
          </w:tcPr>
          <w:p w14:paraId="7C2B0D79" w14:textId="6D199772"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0BDC9F91" w14:textId="77777777" w:rsidTr="00016314">
        <w:trPr>
          <w:jc w:val="center"/>
        </w:trPr>
        <w:tc>
          <w:tcPr>
            <w:tcW w:w="1765" w:type="pct"/>
            <w:vAlign w:val="center"/>
          </w:tcPr>
          <w:p w14:paraId="15BA0BB6" w14:textId="3475D24E" w:rsidR="00016314" w:rsidRPr="00B07BA6" w:rsidRDefault="00016314" w:rsidP="00016314">
            <w:pPr>
              <w:widowControl w:val="0"/>
              <w:autoSpaceDE w:val="0"/>
              <w:autoSpaceDN w:val="0"/>
              <w:adjustRightInd w:val="0"/>
              <w:jc w:val="center"/>
              <w:rPr>
                <w:iCs/>
                <w:color w:val="auto"/>
                <w:sz w:val="18"/>
                <w:szCs w:val="18"/>
                <w:lang w:eastAsia="zh-CN"/>
              </w:rPr>
            </w:pPr>
            <w:r w:rsidRPr="00B07BA6">
              <w:rPr>
                <w:rFonts w:cs="Arial"/>
                <w:color w:val="auto"/>
                <w:sz w:val="18"/>
                <w:szCs w:val="18"/>
              </w:rPr>
              <w:t>01/10/2021-31/10/2021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1D601392" w14:textId="75986514"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16.14432</w:t>
            </w:r>
          </w:p>
        </w:tc>
        <w:tc>
          <w:tcPr>
            <w:tcW w:w="953" w:type="pct"/>
            <w:tcBorders>
              <w:top w:val="nil"/>
              <w:left w:val="single" w:sz="4" w:space="0" w:color="auto"/>
              <w:bottom w:val="single" w:sz="4" w:space="0" w:color="auto"/>
              <w:right w:val="single" w:sz="4" w:space="0" w:color="auto"/>
            </w:tcBorders>
            <w:shd w:val="clear" w:color="auto" w:fill="auto"/>
            <w:vAlign w:val="center"/>
          </w:tcPr>
          <w:p w14:paraId="09DB8256" w14:textId="0F8C086B"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723.54</w:t>
            </w:r>
          </w:p>
        </w:tc>
        <w:tc>
          <w:tcPr>
            <w:tcW w:w="1250" w:type="pct"/>
            <w:shd w:val="clear" w:color="auto" w:fill="auto"/>
            <w:vAlign w:val="center"/>
          </w:tcPr>
          <w:p w14:paraId="4523DCDB" w14:textId="09D3D891"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57BDB515" w14:textId="77777777" w:rsidTr="00016314">
        <w:trPr>
          <w:jc w:val="center"/>
        </w:trPr>
        <w:tc>
          <w:tcPr>
            <w:tcW w:w="1765" w:type="pct"/>
            <w:vAlign w:val="center"/>
          </w:tcPr>
          <w:p w14:paraId="78A1833C" w14:textId="2711BB60" w:rsidR="00016314" w:rsidRPr="00B07BA6" w:rsidRDefault="00016314" w:rsidP="00016314">
            <w:pPr>
              <w:widowControl w:val="0"/>
              <w:autoSpaceDE w:val="0"/>
              <w:autoSpaceDN w:val="0"/>
              <w:adjustRightInd w:val="0"/>
              <w:jc w:val="center"/>
              <w:rPr>
                <w:iCs/>
                <w:color w:val="auto"/>
                <w:sz w:val="18"/>
                <w:szCs w:val="18"/>
                <w:lang w:eastAsia="zh-CN"/>
              </w:rPr>
            </w:pPr>
            <w:r w:rsidRPr="00B07BA6">
              <w:rPr>
                <w:rFonts w:cs="Arial"/>
                <w:color w:val="auto"/>
                <w:sz w:val="18"/>
                <w:szCs w:val="18"/>
              </w:rPr>
              <w:t>01/11/2021-30/11/2021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6734820A" w14:textId="036DCCFF"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16.1764</w:t>
            </w:r>
          </w:p>
        </w:tc>
        <w:tc>
          <w:tcPr>
            <w:tcW w:w="953" w:type="pct"/>
            <w:tcBorders>
              <w:top w:val="nil"/>
              <w:left w:val="single" w:sz="4" w:space="0" w:color="auto"/>
              <w:bottom w:val="single" w:sz="4" w:space="0" w:color="auto"/>
              <w:right w:val="single" w:sz="4" w:space="0" w:color="auto"/>
            </w:tcBorders>
            <w:shd w:val="clear" w:color="auto" w:fill="auto"/>
            <w:vAlign w:val="center"/>
          </w:tcPr>
          <w:p w14:paraId="646DB38A" w14:textId="0A2B9CB5"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700.54</w:t>
            </w:r>
          </w:p>
        </w:tc>
        <w:tc>
          <w:tcPr>
            <w:tcW w:w="1250" w:type="pct"/>
            <w:shd w:val="clear" w:color="auto" w:fill="auto"/>
            <w:vAlign w:val="center"/>
          </w:tcPr>
          <w:p w14:paraId="5F8DA347" w14:textId="1F27F8BC"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2B7A95B9" w14:textId="77777777" w:rsidTr="00016314">
        <w:trPr>
          <w:jc w:val="center"/>
        </w:trPr>
        <w:tc>
          <w:tcPr>
            <w:tcW w:w="1765" w:type="pct"/>
            <w:vAlign w:val="center"/>
          </w:tcPr>
          <w:p w14:paraId="3D3AAC02" w14:textId="6E4E1ED3" w:rsidR="00016314" w:rsidRPr="00B07BA6" w:rsidRDefault="00016314" w:rsidP="00016314">
            <w:pPr>
              <w:widowControl w:val="0"/>
              <w:autoSpaceDE w:val="0"/>
              <w:autoSpaceDN w:val="0"/>
              <w:adjustRightInd w:val="0"/>
              <w:jc w:val="center"/>
              <w:rPr>
                <w:iCs/>
                <w:color w:val="auto"/>
                <w:sz w:val="18"/>
                <w:szCs w:val="18"/>
                <w:lang w:eastAsia="zh-CN"/>
              </w:rPr>
            </w:pPr>
            <w:r w:rsidRPr="00B07BA6">
              <w:rPr>
                <w:rFonts w:cs="Arial"/>
                <w:color w:val="auto"/>
                <w:sz w:val="18"/>
                <w:szCs w:val="18"/>
              </w:rPr>
              <w:t>01/12/2021-31/12/2021</w:t>
            </w:r>
          </w:p>
        </w:tc>
        <w:tc>
          <w:tcPr>
            <w:tcW w:w="1032" w:type="pct"/>
            <w:tcBorders>
              <w:top w:val="nil"/>
              <w:left w:val="single" w:sz="4" w:space="0" w:color="auto"/>
              <w:bottom w:val="single" w:sz="4" w:space="0" w:color="auto"/>
              <w:right w:val="single" w:sz="4" w:space="0" w:color="auto"/>
            </w:tcBorders>
            <w:shd w:val="clear" w:color="auto" w:fill="auto"/>
            <w:vAlign w:val="center"/>
          </w:tcPr>
          <w:p w14:paraId="0EE5AA70" w14:textId="7E73EB58"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16.14725</w:t>
            </w:r>
          </w:p>
        </w:tc>
        <w:tc>
          <w:tcPr>
            <w:tcW w:w="953" w:type="pct"/>
            <w:tcBorders>
              <w:top w:val="nil"/>
              <w:left w:val="single" w:sz="4" w:space="0" w:color="auto"/>
              <w:bottom w:val="single" w:sz="4" w:space="0" w:color="auto"/>
              <w:right w:val="single" w:sz="4" w:space="0" w:color="auto"/>
            </w:tcBorders>
            <w:shd w:val="clear" w:color="auto" w:fill="auto"/>
            <w:vAlign w:val="center"/>
          </w:tcPr>
          <w:p w14:paraId="1BC838C5" w14:textId="46278932"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731.88</w:t>
            </w:r>
          </w:p>
        </w:tc>
        <w:tc>
          <w:tcPr>
            <w:tcW w:w="1250" w:type="pct"/>
            <w:shd w:val="clear" w:color="auto" w:fill="auto"/>
            <w:vAlign w:val="center"/>
          </w:tcPr>
          <w:p w14:paraId="6B36AC3D" w14:textId="5B7E17C4"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277E876A" w14:textId="77777777" w:rsidTr="00016314">
        <w:trPr>
          <w:jc w:val="center"/>
        </w:trPr>
        <w:tc>
          <w:tcPr>
            <w:tcW w:w="1765" w:type="pct"/>
            <w:vAlign w:val="center"/>
          </w:tcPr>
          <w:p w14:paraId="053CFA6C" w14:textId="46017365" w:rsidR="00016314" w:rsidRPr="00B07BA6" w:rsidRDefault="00016314" w:rsidP="00016314">
            <w:pPr>
              <w:widowControl w:val="0"/>
              <w:autoSpaceDE w:val="0"/>
              <w:autoSpaceDN w:val="0"/>
              <w:adjustRightInd w:val="0"/>
              <w:jc w:val="center"/>
              <w:rPr>
                <w:iCs/>
                <w:color w:val="auto"/>
                <w:sz w:val="18"/>
                <w:szCs w:val="18"/>
                <w:lang w:eastAsia="zh-CN"/>
              </w:rPr>
            </w:pPr>
            <w:r w:rsidRPr="00B07BA6">
              <w:rPr>
                <w:rFonts w:cs="Arial"/>
                <w:color w:val="auto"/>
                <w:sz w:val="18"/>
                <w:szCs w:val="18"/>
              </w:rPr>
              <w:t>01/01/2022-31/01/2022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0F5FB649" w14:textId="0892A43C"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16.16076</w:t>
            </w:r>
          </w:p>
        </w:tc>
        <w:tc>
          <w:tcPr>
            <w:tcW w:w="953" w:type="pct"/>
            <w:tcBorders>
              <w:top w:val="nil"/>
              <w:left w:val="single" w:sz="4" w:space="0" w:color="auto"/>
              <w:bottom w:val="single" w:sz="4" w:space="0" w:color="auto"/>
              <w:right w:val="single" w:sz="4" w:space="0" w:color="auto"/>
            </w:tcBorders>
            <w:shd w:val="clear" w:color="auto" w:fill="auto"/>
            <w:vAlign w:val="center"/>
          </w:tcPr>
          <w:p w14:paraId="65E0D912" w14:textId="75C71AE7"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731.24</w:t>
            </w:r>
          </w:p>
        </w:tc>
        <w:tc>
          <w:tcPr>
            <w:tcW w:w="1250" w:type="pct"/>
            <w:shd w:val="clear" w:color="auto" w:fill="auto"/>
            <w:vAlign w:val="center"/>
          </w:tcPr>
          <w:p w14:paraId="7DF47D79" w14:textId="0F62A162"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4115B931" w14:textId="77777777" w:rsidTr="00016314">
        <w:trPr>
          <w:jc w:val="center"/>
        </w:trPr>
        <w:tc>
          <w:tcPr>
            <w:tcW w:w="1765" w:type="pct"/>
            <w:vAlign w:val="center"/>
          </w:tcPr>
          <w:p w14:paraId="4660370C" w14:textId="40B4D583" w:rsidR="00016314" w:rsidRPr="00B07BA6" w:rsidRDefault="00016314" w:rsidP="00016314">
            <w:pPr>
              <w:widowControl w:val="0"/>
              <w:autoSpaceDE w:val="0"/>
              <w:autoSpaceDN w:val="0"/>
              <w:adjustRightInd w:val="0"/>
              <w:jc w:val="center"/>
              <w:rPr>
                <w:iCs/>
                <w:color w:val="auto"/>
                <w:sz w:val="18"/>
                <w:szCs w:val="18"/>
                <w:lang w:eastAsia="zh-CN"/>
              </w:rPr>
            </w:pPr>
            <w:r w:rsidRPr="00B07BA6">
              <w:rPr>
                <w:rFonts w:cs="Arial"/>
                <w:color w:val="auto"/>
                <w:sz w:val="18"/>
                <w:szCs w:val="18"/>
              </w:rPr>
              <w:t>01/02/2022-28/02/2022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742CB2CE" w14:textId="06C2A598"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16.16939</w:t>
            </w:r>
          </w:p>
        </w:tc>
        <w:tc>
          <w:tcPr>
            <w:tcW w:w="953" w:type="pct"/>
            <w:tcBorders>
              <w:top w:val="nil"/>
              <w:left w:val="single" w:sz="4" w:space="0" w:color="auto"/>
              <w:bottom w:val="single" w:sz="4" w:space="0" w:color="auto"/>
              <w:right w:val="single" w:sz="4" w:space="0" w:color="auto"/>
            </w:tcBorders>
            <w:shd w:val="clear" w:color="auto" w:fill="auto"/>
            <w:vAlign w:val="center"/>
          </w:tcPr>
          <w:p w14:paraId="71D474CE" w14:textId="726004A7"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662.90</w:t>
            </w:r>
          </w:p>
        </w:tc>
        <w:tc>
          <w:tcPr>
            <w:tcW w:w="1250" w:type="pct"/>
            <w:shd w:val="clear" w:color="auto" w:fill="auto"/>
            <w:vAlign w:val="center"/>
          </w:tcPr>
          <w:p w14:paraId="7E91F94B" w14:textId="55D5E4A6"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r w:rsidR="00016314" w:rsidRPr="00B07BA6" w14:paraId="520EFAED" w14:textId="77777777" w:rsidTr="00016314">
        <w:trPr>
          <w:jc w:val="center"/>
        </w:trPr>
        <w:tc>
          <w:tcPr>
            <w:tcW w:w="1765" w:type="pct"/>
            <w:vAlign w:val="center"/>
          </w:tcPr>
          <w:p w14:paraId="0324B86D" w14:textId="746FEB09" w:rsidR="00016314" w:rsidRPr="00B07BA6" w:rsidRDefault="00016314" w:rsidP="00016314">
            <w:pPr>
              <w:widowControl w:val="0"/>
              <w:autoSpaceDE w:val="0"/>
              <w:autoSpaceDN w:val="0"/>
              <w:adjustRightInd w:val="0"/>
              <w:jc w:val="center"/>
              <w:rPr>
                <w:iCs/>
                <w:color w:val="auto"/>
                <w:sz w:val="18"/>
                <w:szCs w:val="18"/>
                <w:lang w:eastAsia="zh-CN"/>
              </w:rPr>
            </w:pPr>
            <w:r w:rsidRPr="00B07BA6">
              <w:rPr>
                <w:rFonts w:cs="Arial"/>
                <w:color w:val="auto"/>
                <w:sz w:val="18"/>
                <w:szCs w:val="18"/>
              </w:rPr>
              <w:t>01/03/2022-31/03/2022</w:t>
            </w:r>
          </w:p>
        </w:tc>
        <w:tc>
          <w:tcPr>
            <w:tcW w:w="1032" w:type="pct"/>
            <w:tcBorders>
              <w:top w:val="nil"/>
              <w:left w:val="single" w:sz="4" w:space="0" w:color="auto"/>
              <w:bottom w:val="single" w:sz="4" w:space="0" w:color="auto"/>
              <w:right w:val="single" w:sz="4" w:space="0" w:color="auto"/>
            </w:tcBorders>
            <w:shd w:val="clear" w:color="auto" w:fill="auto"/>
            <w:vAlign w:val="center"/>
          </w:tcPr>
          <w:p w14:paraId="32C3CCFE" w14:textId="589D5F67"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016314">
              <w:rPr>
                <w:rFonts w:cs="Arial"/>
                <w:color w:val="171717" w:themeColor="background2" w:themeShade="1A"/>
                <w:sz w:val="18"/>
                <w:szCs w:val="18"/>
              </w:rPr>
              <w:t>16.15244</w:t>
            </w:r>
          </w:p>
        </w:tc>
        <w:tc>
          <w:tcPr>
            <w:tcW w:w="953" w:type="pct"/>
            <w:tcBorders>
              <w:top w:val="nil"/>
              <w:left w:val="single" w:sz="4" w:space="0" w:color="auto"/>
              <w:bottom w:val="single" w:sz="4" w:space="0" w:color="auto"/>
              <w:right w:val="single" w:sz="4" w:space="0" w:color="auto"/>
            </w:tcBorders>
            <w:shd w:val="clear" w:color="auto" w:fill="auto"/>
            <w:vAlign w:val="center"/>
          </w:tcPr>
          <w:p w14:paraId="1C9C0A3D" w14:textId="689F7ADE" w:rsidR="00016314" w:rsidRPr="008E6D30" w:rsidRDefault="00016314" w:rsidP="00016314">
            <w:pPr>
              <w:widowControl w:val="0"/>
              <w:autoSpaceDE w:val="0"/>
              <w:autoSpaceDN w:val="0"/>
              <w:adjustRightInd w:val="0"/>
              <w:jc w:val="center"/>
              <w:rPr>
                <w:rFonts w:cs="Arial"/>
                <w:color w:val="171717" w:themeColor="background2" w:themeShade="1A"/>
                <w:sz w:val="18"/>
                <w:szCs w:val="18"/>
              </w:rPr>
            </w:pPr>
            <w:r w:rsidRPr="008E6D30">
              <w:rPr>
                <w:rFonts w:cs="Arial"/>
                <w:color w:val="171717" w:themeColor="background2" w:themeShade="1A"/>
                <w:sz w:val="18"/>
                <w:szCs w:val="18"/>
              </w:rPr>
              <w:t>716.52</w:t>
            </w:r>
          </w:p>
        </w:tc>
        <w:tc>
          <w:tcPr>
            <w:tcW w:w="1250" w:type="pct"/>
            <w:shd w:val="clear" w:color="auto" w:fill="auto"/>
            <w:vAlign w:val="center"/>
          </w:tcPr>
          <w:p w14:paraId="29418819" w14:textId="09B1890D" w:rsidR="00016314" w:rsidRPr="008E6D30" w:rsidRDefault="00016314" w:rsidP="00016314">
            <w:pPr>
              <w:widowControl w:val="0"/>
              <w:autoSpaceDE w:val="0"/>
              <w:autoSpaceDN w:val="0"/>
              <w:adjustRightInd w:val="0"/>
              <w:jc w:val="center"/>
              <w:rPr>
                <w:iCs/>
                <w:color w:val="171717" w:themeColor="background2" w:themeShade="1A"/>
                <w:sz w:val="18"/>
                <w:szCs w:val="18"/>
                <w:lang w:eastAsia="zh-CN"/>
              </w:rPr>
            </w:pPr>
            <w:r w:rsidRPr="008E6D30">
              <w:rPr>
                <w:rFonts w:cs="Arial"/>
                <w:color w:val="171717" w:themeColor="background2" w:themeShade="1A"/>
                <w:sz w:val="18"/>
                <w:szCs w:val="18"/>
              </w:rPr>
              <w:t>0.00</w:t>
            </w:r>
          </w:p>
        </w:tc>
      </w:tr>
    </w:tbl>
    <w:p w14:paraId="2E5234C2" w14:textId="77777777" w:rsidR="00A16686" w:rsidRPr="001701BD" w:rsidRDefault="00A16686" w:rsidP="00D36157">
      <w:pPr>
        <w:widowControl w:val="0"/>
        <w:autoSpaceDE w:val="0"/>
        <w:autoSpaceDN w:val="0"/>
        <w:adjustRightInd w:val="0"/>
        <w:spacing w:after="0"/>
        <w:contextualSpacing w:val="0"/>
        <w:jc w:val="both"/>
        <w:rPr>
          <w:rFonts w:asciiTheme="minorHAnsi" w:hAnsiTheme="minorHAnsi"/>
          <w:color w:val="auto"/>
          <w:sz w:val="20"/>
          <w:szCs w:val="20"/>
          <w:lang w:eastAsia="zh-CN"/>
        </w:rPr>
      </w:pPr>
    </w:p>
    <w:p w14:paraId="42E62791" w14:textId="12DBD4E3" w:rsidR="00F3170C" w:rsidRPr="00842857" w:rsidRDefault="00F3170C" w:rsidP="00F3170C">
      <w:pPr>
        <w:spacing w:after="0"/>
        <w:jc w:val="center"/>
        <w:rPr>
          <w:rFonts w:asciiTheme="minorHAnsi" w:hAnsiTheme="minorHAnsi"/>
          <w:color w:val="auto"/>
          <w:sz w:val="20"/>
          <w:szCs w:val="20"/>
          <w:lang w:eastAsia="zh-CN"/>
        </w:rPr>
      </w:pPr>
      <w:r w:rsidRPr="00842857">
        <w:rPr>
          <w:b/>
          <w:bCs/>
          <w:iCs/>
          <w:color w:val="auto"/>
          <w:sz w:val="20"/>
          <w:szCs w:val="20"/>
          <w:lang w:eastAsia="zh-CN"/>
        </w:rPr>
        <w:t xml:space="preserve">Table </w:t>
      </w:r>
      <w:r w:rsidR="00EB0F78" w:rsidRPr="00842857">
        <w:rPr>
          <w:b/>
          <w:bCs/>
          <w:iCs/>
          <w:color w:val="auto"/>
          <w:sz w:val="20"/>
          <w:szCs w:val="20"/>
          <w:lang w:eastAsia="zh-CN"/>
        </w:rPr>
        <w:t>1</w:t>
      </w:r>
      <w:r w:rsidR="00D82C3E">
        <w:rPr>
          <w:b/>
          <w:bCs/>
          <w:iCs/>
          <w:color w:val="auto"/>
          <w:sz w:val="20"/>
          <w:szCs w:val="20"/>
          <w:lang w:eastAsia="zh-CN"/>
        </w:rPr>
        <w:t>3</w:t>
      </w:r>
      <w:r w:rsidR="00647855" w:rsidRPr="00842857">
        <w:rPr>
          <w:b/>
          <w:bCs/>
          <w:iCs/>
          <w:color w:val="auto"/>
          <w:sz w:val="20"/>
          <w:szCs w:val="20"/>
          <w:lang w:eastAsia="zh-CN"/>
        </w:rPr>
        <w:t xml:space="preserve"> </w:t>
      </w:r>
      <w:r w:rsidR="00EB0F78" w:rsidRPr="00842857">
        <w:rPr>
          <w:b/>
          <w:bCs/>
          <w:iCs/>
          <w:color w:val="auto"/>
          <w:sz w:val="20"/>
          <w:szCs w:val="20"/>
          <w:lang w:eastAsia="zh-CN"/>
        </w:rPr>
        <w:t xml:space="preserve">the </w:t>
      </w:r>
      <w:r w:rsidRPr="00842857">
        <w:rPr>
          <w:b/>
          <w:bCs/>
          <w:iCs/>
          <w:color w:val="auto"/>
          <w:sz w:val="20"/>
          <w:szCs w:val="20"/>
          <w:lang w:eastAsia="zh-CN"/>
        </w:rPr>
        <w:t>calculation</w:t>
      </w:r>
      <w:r w:rsidR="00EB0F78" w:rsidRPr="00842857">
        <w:rPr>
          <w:b/>
          <w:bCs/>
          <w:iCs/>
          <w:color w:val="auto"/>
          <w:sz w:val="20"/>
          <w:szCs w:val="20"/>
          <w:lang w:eastAsia="zh-CN"/>
        </w:rPr>
        <w:t xml:space="preserve"> result</w:t>
      </w:r>
      <w:r w:rsidRPr="00842857">
        <w:rPr>
          <w:b/>
          <w:bCs/>
          <w:iCs/>
          <w:color w:val="auto"/>
          <w:sz w:val="20"/>
          <w:szCs w:val="20"/>
          <w:lang w:eastAsia="zh-CN"/>
        </w:rPr>
        <w:t xml:space="preserve"> of </w:t>
      </w:r>
      <w:r w:rsidRPr="00842857">
        <w:rPr>
          <w:rFonts w:ascii="Arial" w:eastAsia="宋体" w:hAnsi="Arial" w:cs="Arial"/>
          <w:b/>
          <w:bCs/>
          <w:color w:val="auto"/>
          <w:sz w:val="20"/>
          <w:szCs w:val="20"/>
          <w:lang w:eastAsia="zh-CN"/>
          <w14:cntxtAlts w14:val="0"/>
        </w:rPr>
        <w:t>PE</w:t>
      </w:r>
      <w:r w:rsidRPr="00842857">
        <w:rPr>
          <w:rFonts w:ascii="Arial" w:eastAsia="宋体" w:hAnsi="Arial" w:cs="Arial"/>
          <w:b/>
          <w:bCs/>
          <w:color w:val="auto"/>
          <w:sz w:val="20"/>
          <w:szCs w:val="20"/>
          <w:vertAlign w:val="subscript"/>
          <w:lang w:eastAsia="zh-CN"/>
          <w14:cntxtAlts w14:val="0"/>
        </w:rPr>
        <w:t>EC,y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1930"/>
        <w:gridCol w:w="3106"/>
      </w:tblGrid>
      <w:tr w:rsidR="00F3170C" w:rsidRPr="00842857" w14:paraId="7E08BDD8" w14:textId="77777777" w:rsidTr="00320339">
        <w:trPr>
          <w:trHeight w:val="260"/>
        </w:trPr>
        <w:tc>
          <w:tcPr>
            <w:tcW w:w="2383" w:type="pct"/>
            <w:shd w:val="clear" w:color="auto" w:fill="auto"/>
            <w:noWrap/>
            <w:vAlign w:val="center"/>
            <w:hideMark/>
          </w:tcPr>
          <w:p w14:paraId="70CDF533" w14:textId="77777777"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Parameter</w:t>
            </w:r>
          </w:p>
        </w:tc>
        <w:tc>
          <w:tcPr>
            <w:tcW w:w="1003" w:type="pct"/>
            <w:shd w:val="clear" w:color="auto" w:fill="auto"/>
            <w:noWrap/>
            <w:vAlign w:val="center"/>
            <w:hideMark/>
          </w:tcPr>
          <w:p w14:paraId="28448CC8" w14:textId="1A7EF829"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Value</w:t>
            </w:r>
          </w:p>
        </w:tc>
        <w:tc>
          <w:tcPr>
            <w:tcW w:w="1614" w:type="pct"/>
            <w:shd w:val="clear" w:color="auto" w:fill="auto"/>
            <w:noWrap/>
            <w:vAlign w:val="center"/>
            <w:hideMark/>
          </w:tcPr>
          <w:p w14:paraId="68D993D2" w14:textId="77777777" w:rsidR="00F3170C" w:rsidRPr="00842857" w:rsidRDefault="00F3170C" w:rsidP="00320339">
            <w:pPr>
              <w:spacing w:after="0"/>
              <w:jc w:val="center"/>
              <w:rPr>
                <w:rFonts w:asciiTheme="minorHAnsi" w:eastAsia="宋体" w:hAnsiTheme="minorHAnsi" w:cs="Arial"/>
                <w:b/>
                <w:bCs/>
                <w:color w:val="auto"/>
                <w:sz w:val="18"/>
                <w:szCs w:val="18"/>
                <w:lang w:eastAsia="zh-CN"/>
                <w14:cntxtAlts w14:val="0"/>
              </w:rPr>
            </w:pPr>
            <w:r w:rsidRPr="00842857">
              <w:rPr>
                <w:rFonts w:asciiTheme="minorHAnsi" w:eastAsia="宋体" w:hAnsiTheme="minorHAnsi" w:cs="Arial"/>
                <w:b/>
                <w:bCs/>
                <w:color w:val="auto"/>
                <w:sz w:val="18"/>
                <w:szCs w:val="18"/>
                <w:lang w:eastAsia="zh-CN"/>
                <w14:cntxtAlts w14:val="0"/>
              </w:rPr>
              <w:t>Unit</w:t>
            </w:r>
          </w:p>
        </w:tc>
      </w:tr>
      <w:tr w:rsidR="000D3834" w:rsidRPr="00842857" w14:paraId="646B23C6" w14:textId="77777777" w:rsidTr="00320339">
        <w:trPr>
          <w:trHeight w:val="300"/>
        </w:trPr>
        <w:tc>
          <w:tcPr>
            <w:tcW w:w="2383" w:type="pct"/>
            <w:shd w:val="clear" w:color="auto" w:fill="auto"/>
            <w:noWrap/>
            <w:vAlign w:val="center"/>
            <w:hideMark/>
          </w:tcPr>
          <w:p w14:paraId="30681084" w14:textId="77777777" w:rsidR="000D3834" w:rsidRPr="001C0B2D" w:rsidRDefault="000D3834"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EC</w:t>
            </w:r>
            <w:r w:rsidRPr="001C0B2D">
              <w:rPr>
                <w:rFonts w:asciiTheme="minorHAnsi" w:eastAsia="宋体" w:hAnsiTheme="minorHAnsi" w:cs="Arial"/>
                <w:color w:val="auto"/>
                <w:sz w:val="18"/>
                <w:szCs w:val="18"/>
                <w:vertAlign w:val="subscript"/>
                <w:lang w:eastAsia="zh-CN"/>
                <w14:cntxtAlts w14:val="0"/>
              </w:rPr>
              <w:t>PJ,j,y</w:t>
            </w:r>
          </w:p>
        </w:tc>
        <w:tc>
          <w:tcPr>
            <w:tcW w:w="1003" w:type="pct"/>
            <w:shd w:val="clear" w:color="auto" w:fill="FFFFFF" w:themeFill="background1"/>
            <w:noWrap/>
            <w:vAlign w:val="center"/>
          </w:tcPr>
          <w:p w14:paraId="261B2648" w14:textId="70F7DA72" w:rsidR="000D3834" w:rsidRPr="001C0B2D" w:rsidRDefault="00D82C3E"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Refer to table 12</w:t>
            </w:r>
          </w:p>
        </w:tc>
        <w:tc>
          <w:tcPr>
            <w:tcW w:w="1614" w:type="pct"/>
            <w:shd w:val="clear" w:color="auto" w:fill="FFFFFF" w:themeFill="background1"/>
            <w:vAlign w:val="center"/>
          </w:tcPr>
          <w:p w14:paraId="0EF83DE5" w14:textId="74BE6B47" w:rsidR="000D3834" w:rsidRPr="001C0B2D" w:rsidRDefault="00D82C3E"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MWh</w:t>
            </w:r>
          </w:p>
        </w:tc>
      </w:tr>
      <w:tr w:rsidR="00F3170C" w:rsidRPr="00842857" w14:paraId="63283777" w14:textId="77777777" w:rsidTr="00320339">
        <w:trPr>
          <w:trHeight w:val="300"/>
        </w:trPr>
        <w:tc>
          <w:tcPr>
            <w:tcW w:w="2383" w:type="pct"/>
            <w:shd w:val="clear" w:color="auto" w:fill="auto"/>
            <w:noWrap/>
            <w:vAlign w:val="center"/>
            <w:hideMark/>
          </w:tcPr>
          <w:p w14:paraId="7D485BDC"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EF</w:t>
            </w:r>
            <w:r w:rsidRPr="001C0B2D">
              <w:rPr>
                <w:rFonts w:asciiTheme="minorHAnsi" w:eastAsia="宋体" w:hAnsiTheme="minorHAnsi" w:cs="Arial"/>
                <w:color w:val="auto"/>
                <w:sz w:val="18"/>
                <w:szCs w:val="18"/>
                <w:vertAlign w:val="subscript"/>
                <w:lang w:eastAsia="zh-CN"/>
                <w14:cntxtAlts w14:val="0"/>
              </w:rPr>
              <w:t>EF,j,y</w:t>
            </w:r>
          </w:p>
        </w:tc>
        <w:tc>
          <w:tcPr>
            <w:tcW w:w="1003" w:type="pct"/>
            <w:shd w:val="clear" w:color="auto" w:fill="FFFFFF" w:themeFill="background1"/>
            <w:noWrap/>
            <w:vAlign w:val="center"/>
            <w:hideMark/>
          </w:tcPr>
          <w:p w14:paraId="5BF90D91" w14:textId="665B6B56" w:rsidR="00F3170C" w:rsidRPr="001C0B2D" w:rsidRDefault="00647855" w:rsidP="00320339">
            <w:pPr>
              <w:spacing w:after="0"/>
              <w:jc w:val="center"/>
              <w:rPr>
                <w:rFonts w:asciiTheme="minorHAnsi" w:hAnsiTheme="minorHAnsi"/>
                <w:color w:val="auto"/>
                <w:sz w:val="18"/>
                <w:szCs w:val="18"/>
                <w:lang w:eastAsia="zh-CN"/>
              </w:rPr>
            </w:pPr>
            <w:r w:rsidRPr="001C0B2D">
              <w:rPr>
                <w:rFonts w:asciiTheme="minorHAnsi" w:hAnsiTheme="minorHAnsi"/>
                <w:color w:val="auto"/>
                <w:sz w:val="18"/>
                <w:szCs w:val="18"/>
                <w:lang w:eastAsia="zh-CN"/>
              </w:rPr>
              <w:t>0</w:t>
            </w:r>
            <w:r w:rsidR="00562748" w:rsidRPr="001C0B2D">
              <w:rPr>
                <w:rFonts w:asciiTheme="minorHAnsi" w:hAnsiTheme="minorHAnsi"/>
                <w:color w:val="auto"/>
                <w:sz w:val="18"/>
                <w:szCs w:val="18"/>
                <w:lang w:eastAsia="zh-CN"/>
              </w:rPr>
              <w:t>.</w:t>
            </w:r>
            <w:r w:rsidR="00CD0F5E">
              <w:rPr>
                <w:rFonts w:asciiTheme="minorHAnsi" w:hAnsiTheme="minorHAnsi"/>
                <w:color w:val="auto"/>
                <w:sz w:val="18"/>
                <w:szCs w:val="18"/>
                <w:lang w:eastAsia="zh-CN"/>
              </w:rPr>
              <w:t>5</w:t>
            </w:r>
            <w:r w:rsidR="008B68D4">
              <w:rPr>
                <w:rFonts w:asciiTheme="minorHAnsi" w:hAnsiTheme="minorHAnsi"/>
                <w:color w:val="auto"/>
                <w:sz w:val="18"/>
                <w:szCs w:val="18"/>
                <w:lang w:eastAsia="zh-CN"/>
              </w:rPr>
              <w:t>0885</w:t>
            </w:r>
          </w:p>
        </w:tc>
        <w:tc>
          <w:tcPr>
            <w:tcW w:w="1614" w:type="pct"/>
            <w:shd w:val="clear" w:color="auto" w:fill="auto"/>
            <w:noWrap/>
            <w:vAlign w:val="center"/>
            <w:hideMark/>
          </w:tcPr>
          <w:p w14:paraId="7C8A5D3F"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/MWh</w:t>
            </w:r>
          </w:p>
        </w:tc>
      </w:tr>
      <w:tr w:rsidR="00F3170C" w:rsidRPr="00842857" w14:paraId="51ED8A8F" w14:textId="77777777" w:rsidTr="00320339">
        <w:trPr>
          <w:trHeight w:val="300"/>
        </w:trPr>
        <w:tc>
          <w:tcPr>
            <w:tcW w:w="2383" w:type="pct"/>
            <w:shd w:val="clear" w:color="auto" w:fill="auto"/>
            <w:noWrap/>
            <w:vAlign w:val="center"/>
            <w:hideMark/>
          </w:tcPr>
          <w:p w14:paraId="18E4BA8E" w14:textId="77777777" w:rsidR="00F3170C" w:rsidRPr="001C0B2D" w:rsidRDefault="00F3170C"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TDL</w:t>
            </w:r>
            <w:r w:rsidRPr="001C0B2D">
              <w:rPr>
                <w:rFonts w:asciiTheme="minorHAnsi" w:eastAsia="宋体" w:hAnsiTheme="minorHAnsi" w:cs="Arial"/>
                <w:color w:val="auto"/>
                <w:sz w:val="18"/>
                <w:szCs w:val="18"/>
                <w:vertAlign w:val="subscript"/>
                <w:lang w:eastAsia="zh-CN"/>
                <w14:cntxtAlts w14:val="0"/>
              </w:rPr>
              <w:t>j,y</w:t>
            </w:r>
          </w:p>
        </w:tc>
        <w:tc>
          <w:tcPr>
            <w:tcW w:w="1003" w:type="pct"/>
            <w:shd w:val="clear" w:color="auto" w:fill="auto"/>
            <w:noWrap/>
            <w:vAlign w:val="center"/>
            <w:hideMark/>
          </w:tcPr>
          <w:p w14:paraId="19D5A9C3" w14:textId="77777777" w:rsidR="00F3170C" w:rsidRPr="001C0B2D" w:rsidRDefault="00F3170C" w:rsidP="00320339">
            <w:pPr>
              <w:spacing w:after="0"/>
              <w:jc w:val="center"/>
              <w:rPr>
                <w:rFonts w:asciiTheme="minorHAnsi" w:hAnsiTheme="minorHAnsi"/>
                <w:color w:val="auto"/>
                <w:sz w:val="18"/>
                <w:szCs w:val="18"/>
                <w:lang w:eastAsia="zh-CN"/>
              </w:rPr>
            </w:pPr>
            <w:r w:rsidRPr="001C0B2D">
              <w:rPr>
                <w:rFonts w:asciiTheme="minorHAnsi" w:hAnsiTheme="minorHAnsi"/>
                <w:color w:val="auto"/>
                <w:sz w:val="18"/>
                <w:szCs w:val="18"/>
                <w:lang w:eastAsia="zh-CN"/>
              </w:rPr>
              <w:t>20%</w:t>
            </w:r>
          </w:p>
        </w:tc>
        <w:tc>
          <w:tcPr>
            <w:tcW w:w="1614" w:type="pct"/>
            <w:shd w:val="clear" w:color="auto" w:fill="auto"/>
            <w:noWrap/>
            <w:vAlign w:val="center"/>
            <w:hideMark/>
          </w:tcPr>
          <w:p w14:paraId="34DE5EF4" w14:textId="6D5F86E7" w:rsidR="00F3170C" w:rsidRPr="001C0B2D" w:rsidRDefault="00AA1D47" w:rsidP="00320339">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w:t>
            </w:r>
          </w:p>
        </w:tc>
      </w:tr>
      <w:tr w:rsidR="008E6D30" w:rsidRPr="00842857" w14:paraId="7F7396DB" w14:textId="77777777" w:rsidTr="000E3589">
        <w:trPr>
          <w:trHeight w:val="300"/>
        </w:trPr>
        <w:tc>
          <w:tcPr>
            <w:tcW w:w="2383" w:type="pct"/>
            <w:shd w:val="clear" w:color="auto" w:fill="auto"/>
            <w:noWrap/>
            <w:vAlign w:val="center"/>
          </w:tcPr>
          <w:p w14:paraId="6B017406" w14:textId="7276DB06" w:rsidR="008E6D30" w:rsidRPr="001C0B2D" w:rsidRDefault="008E6D30" w:rsidP="008E6D30">
            <w:pPr>
              <w:spacing w:after="0"/>
              <w:jc w:val="center"/>
              <w:rPr>
                <w:rFonts w:asciiTheme="minorHAnsi" w:eastAsia="宋体" w:hAnsiTheme="minorHAnsi" w:cs="Arial"/>
                <w:color w:val="auto"/>
                <w:sz w:val="18"/>
                <w:szCs w:val="18"/>
                <w:lang w:eastAsia="zh-CN"/>
                <w14:cntxtAlts w14:val="0"/>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Pr>
                <w:rFonts w:asciiTheme="minorHAnsi" w:hAnsiTheme="minorHAnsi"/>
                <w:color w:val="auto"/>
                <w:sz w:val="18"/>
                <w:szCs w:val="18"/>
                <w:lang w:eastAsia="zh-CN"/>
              </w:rPr>
              <w:t>20/01/2021</w:t>
            </w:r>
            <w:r w:rsidRPr="001C0B2D">
              <w:rPr>
                <w:rFonts w:asciiTheme="minorHAnsi" w:hAnsiTheme="minorHAnsi"/>
                <w:color w:val="auto"/>
                <w:sz w:val="18"/>
                <w:szCs w:val="18"/>
                <w:lang w:eastAsia="zh-CN"/>
              </w:rPr>
              <w:t>-31/12/2021</w:t>
            </w:r>
          </w:p>
        </w:tc>
        <w:tc>
          <w:tcPr>
            <w:tcW w:w="1003" w:type="pct"/>
            <w:tcBorders>
              <w:top w:val="nil"/>
              <w:left w:val="single" w:sz="4" w:space="0" w:color="auto"/>
              <w:bottom w:val="single" w:sz="4" w:space="0" w:color="auto"/>
              <w:right w:val="single" w:sz="4" w:space="0" w:color="auto"/>
            </w:tcBorders>
            <w:shd w:val="clear" w:color="auto" w:fill="auto"/>
            <w:noWrap/>
          </w:tcPr>
          <w:p w14:paraId="31CD0D9B" w14:textId="371E58BC" w:rsidR="008E6D30" w:rsidRPr="008E6D30" w:rsidRDefault="008E6D30" w:rsidP="008E6D30">
            <w:pPr>
              <w:spacing w:after="0"/>
              <w:jc w:val="center"/>
              <w:rPr>
                <w:rFonts w:asciiTheme="minorHAnsi" w:hAnsiTheme="minorHAnsi"/>
                <w:b/>
                <w:bCs/>
                <w:color w:val="171717" w:themeColor="background2" w:themeShade="1A"/>
                <w:sz w:val="18"/>
                <w:szCs w:val="18"/>
                <w:lang w:eastAsia="zh-CN"/>
              </w:rPr>
            </w:pPr>
            <w:r w:rsidRPr="008E6D30">
              <w:rPr>
                <w:b/>
                <w:bCs/>
                <w:color w:val="171717" w:themeColor="background2" w:themeShade="1A"/>
                <w:sz w:val="18"/>
                <w:szCs w:val="18"/>
              </w:rPr>
              <w:t>11</w:t>
            </w:r>
            <w:r w:rsidR="00E604D2">
              <w:rPr>
                <w:b/>
                <w:bCs/>
                <w:color w:val="171717" w:themeColor="background2" w:themeShade="1A"/>
                <w:sz w:val="18"/>
                <w:szCs w:val="18"/>
              </w:rPr>
              <w:t>3</w:t>
            </w:r>
          </w:p>
        </w:tc>
        <w:tc>
          <w:tcPr>
            <w:tcW w:w="1614" w:type="pct"/>
            <w:shd w:val="clear" w:color="auto" w:fill="auto"/>
            <w:noWrap/>
            <w:vAlign w:val="center"/>
          </w:tcPr>
          <w:p w14:paraId="228FBDDD" w14:textId="2F00F5B6" w:rsidR="008E6D30" w:rsidRPr="001C0B2D" w:rsidRDefault="008E6D30" w:rsidP="008E6D30">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8E6D30" w:rsidRPr="00842857" w14:paraId="0F0BD224" w14:textId="77777777" w:rsidTr="000E3589">
        <w:trPr>
          <w:trHeight w:val="300"/>
        </w:trPr>
        <w:tc>
          <w:tcPr>
            <w:tcW w:w="2383" w:type="pct"/>
            <w:shd w:val="clear" w:color="auto" w:fill="auto"/>
            <w:noWrap/>
            <w:vAlign w:val="center"/>
          </w:tcPr>
          <w:p w14:paraId="34916ECE" w14:textId="6C4A998A" w:rsidR="008E6D30" w:rsidRPr="001C0B2D" w:rsidRDefault="008E6D30" w:rsidP="008E6D30">
            <w:pPr>
              <w:spacing w:after="0"/>
              <w:jc w:val="center"/>
              <w:rPr>
                <w:rFonts w:asciiTheme="minorHAnsi" w:hAnsiTheme="minorHAnsi"/>
                <w:color w:val="auto"/>
                <w:sz w:val="18"/>
                <w:szCs w:val="18"/>
                <w:lang w:eastAsia="zh-CN"/>
              </w:rPr>
            </w:pPr>
            <w:r w:rsidRPr="001E30AE">
              <w:rPr>
                <w:rFonts w:asciiTheme="minorHAnsi" w:eastAsia="宋体" w:hAnsiTheme="minorHAnsi" w:cs="Arial"/>
                <w:color w:val="auto"/>
                <w:sz w:val="18"/>
                <w:szCs w:val="18"/>
                <w:lang w:eastAsia="zh-CN"/>
                <w14:cntxtAlts w14:val="0"/>
              </w:rPr>
              <w:t>PE</w:t>
            </w:r>
            <w:r w:rsidRPr="001E30AE">
              <w:rPr>
                <w:rFonts w:asciiTheme="minorHAnsi" w:eastAsia="宋体" w:hAnsiTheme="minorHAnsi" w:cs="Arial"/>
                <w:color w:val="auto"/>
                <w:sz w:val="18"/>
                <w:szCs w:val="18"/>
                <w:vertAlign w:val="subscript"/>
                <w:lang w:eastAsia="zh-CN"/>
                <w14:cntxtAlts w14:val="0"/>
              </w:rPr>
              <w:t>EC,y</w:t>
            </w:r>
            <w:r w:rsidRPr="001E30AE">
              <w:rPr>
                <w:rFonts w:asciiTheme="minorHAnsi" w:eastAsia="宋体" w:hAnsiTheme="minorHAnsi" w:cs="Arial"/>
                <w:color w:val="auto"/>
                <w:sz w:val="18"/>
                <w:szCs w:val="18"/>
                <w:lang w:eastAsia="zh-CN"/>
                <w14:cntxtAlts w14:val="0"/>
              </w:rPr>
              <w:t xml:space="preserve"> in</w:t>
            </w:r>
            <w:r>
              <w:rPr>
                <w:rFonts w:asciiTheme="minorHAnsi" w:eastAsia="宋体" w:hAnsiTheme="minorHAnsi" w:cs="Arial"/>
                <w:b/>
                <w:bCs/>
                <w:color w:val="auto"/>
                <w:sz w:val="18"/>
                <w:szCs w:val="18"/>
                <w:lang w:eastAsia="zh-CN"/>
                <w14:cntxtAlts w14:val="0"/>
              </w:rPr>
              <w:t xml:space="preserve"> </w:t>
            </w:r>
            <w:r w:rsidRPr="001C0B2D">
              <w:rPr>
                <w:rFonts w:asciiTheme="minorHAnsi" w:hAnsiTheme="minorHAnsi" w:hint="eastAsia"/>
                <w:color w:val="auto"/>
                <w:sz w:val="18"/>
                <w:szCs w:val="18"/>
                <w:lang w:eastAsia="zh-CN"/>
              </w:rPr>
              <w:t>0</w:t>
            </w:r>
            <w:r w:rsidRPr="001C0B2D">
              <w:rPr>
                <w:rFonts w:asciiTheme="minorHAnsi" w:hAnsiTheme="minorHAnsi"/>
                <w:color w:val="auto"/>
                <w:sz w:val="18"/>
                <w:szCs w:val="18"/>
                <w:lang w:eastAsia="zh-CN"/>
              </w:rPr>
              <w:t>1/01/2022-31/03/2022</w:t>
            </w:r>
          </w:p>
        </w:tc>
        <w:tc>
          <w:tcPr>
            <w:tcW w:w="1003" w:type="pct"/>
            <w:tcBorders>
              <w:top w:val="nil"/>
              <w:left w:val="single" w:sz="4" w:space="0" w:color="auto"/>
              <w:bottom w:val="single" w:sz="4" w:space="0" w:color="auto"/>
              <w:right w:val="single" w:sz="4" w:space="0" w:color="auto"/>
            </w:tcBorders>
            <w:shd w:val="clear" w:color="auto" w:fill="auto"/>
            <w:noWrap/>
          </w:tcPr>
          <w:p w14:paraId="4A54A4C9" w14:textId="3B31C684" w:rsidR="008E6D30" w:rsidRPr="008E6D30" w:rsidRDefault="008E6D30" w:rsidP="008E6D30">
            <w:pPr>
              <w:spacing w:after="0"/>
              <w:jc w:val="center"/>
              <w:rPr>
                <w:rFonts w:asciiTheme="minorHAnsi" w:hAnsiTheme="minorHAnsi"/>
                <w:b/>
                <w:bCs/>
                <w:color w:val="171717" w:themeColor="background2" w:themeShade="1A"/>
                <w:sz w:val="18"/>
                <w:szCs w:val="18"/>
                <w:lang w:eastAsia="zh-CN"/>
              </w:rPr>
            </w:pPr>
            <w:r w:rsidRPr="008E6D30">
              <w:rPr>
                <w:b/>
                <w:bCs/>
                <w:color w:val="171717" w:themeColor="background2" w:themeShade="1A"/>
                <w:sz w:val="18"/>
                <w:szCs w:val="18"/>
              </w:rPr>
              <w:t>30</w:t>
            </w:r>
          </w:p>
        </w:tc>
        <w:tc>
          <w:tcPr>
            <w:tcW w:w="1614" w:type="pct"/>
            <w:shd w:val="clear" w:color="auto" w:fill="auto"/>
            <w:noWrap/>
            <w:vAlign w:val="center"/>
          </w:tcPr>
          <w:p w14:paraId="2C428598" w14:textId="1FB96AEC" w:rsidR="008E6D30" w:rsidRPr="001C0B2D" w:rsidRDefault="008E6D30" w:rsidP="008E6D30">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r w:rsidR="00CD0F5E" w:rsidRPr="00842857" w14:paraId="61A649F7" w14:textId="77777777" w:rsidTr="008B68D4">
        <w:trPr>
          <w:trHeight w:val="300"/>
        </w:trPr>
        <w:tc>
          <w:tcPr>
            <w:tcW w:w="2383" w:type="pct"/>
            <w:shd w:val="clear" w:color="auto" w:fill="auto"/>
            <w:noWrap/>
            <w:vAlign w:val="center"/>
            <w:hideMark/>
          </w:tcPr>
          <w:p w14:paraId="20E97A93" w14:textId="333AE9E4" w:rsidR="00CD0F5E" w:rsidRPr="00320339" w:rsidRDefault="00CD0F5E" w:rsidP="00CD0F5E">
            <w:pPr>
              <w:spacing w:after="0"/>
              <w:jc w:val="center"/>
              <w:rPr>
                <w:rFonts w:asciiTheme="minorHAnsi" w:eastAsia="宋体" w:hAnsiTheme="minorHAnsi" w:cs="Arial"/>
                <w:b/>
                <w:bCs/>
                <w:color w:val="auto"/>
                <w:sz w:val="18"/>
                <w:szCs w:val="18"/>
                <w:lang w:eastAsia="zh-CN"/>
                <w14:cntxtAlts w14:val="0"/>
              </w:rPr>
            </w:pPr>
            <w:r w:rsidRPr="001C0B2D">
              <w:rPr>
                <w:rFonts w:asciiTheme="minorHAnsi" w:eastAsia="宋体" w:hAnsiTheme="minorHAnsi" w:cs="Arial"/>
                <w:b/>
                <w:bCs/>
                <w:color w:val="auto"/>
                <w:sz w:val="18"/>
                <w:szCs w:val="18"/>
                <w:lang w:eastAsia="zh-CN"/>
                <w14:cntxtAlts w14:val="0"/>
              </w:rPr>
              <w:t>PE</w:t>
            </w:r>
            <w:r w:rsidRPr="001C0B2D">
              <w:rPr>
                <w:rFonts w:asciiTheme="minorHAnsi" w:eastAsia="宋体" w:hAnsiTheme="minorHAnsi" w:cs="Arial"/>
                <w:b/>
                <w:bCs/>
                <w:color w:val="auto"/>
                <w:sz w:val="18"/>
                <w:szCs w:val="18"/>
                <w:vertAlign w:val="subscript"/>
                <w:lang w:eastAsia="zh-CN"/>
                <w14:cntxtAlts w14:val="0"/>
              </w:rPr>
              <w:t>EC,y</w:t>
            </w:r>
            <w:r>
              <w:rPr>
                <w:rFonts w:asciiTheme="minorHAnsi" w:eastAsia="宋体" w:hAnsiTheme="minorHAnsi" w:cs="Arial"/>
                <w:b/>
                <w:bCs/>
                <w:color w:val="auto"/>
                <w:sz w:val="18"/>
                <w:szCs w:val="18"/>
                <w:lang w:eastAsia="zh-CN"/>
                <w14:cntxtAlts w14:val="0"/>
              </w:rPr>
              <w:t xml:space="preserve"> in 1</w:t>
            </w:r>
            <w:r w:rsidRPr="001E30AE">
              <w:rPr>
                <w:rFonts w:asciiTheme="minorHAnsi" w:eastAsia="宋体" w:hAnsiTheme="minorHAnsi" w:cs="Arial"/>
                <w:b/>
                <w:bCs/>
                <w:color w:val="auto"/>
                <w:sz w:val="18"/>
                <w:szCs w:val="18"/>
                <w:vertAlign w:val="superscript"/>
                <w:lang w:eastAsia="zh-CN"/>
                <w14:cntxtAlts w14:val="0"/>
              </w:rPr>
              <w:t>st</w:t>
            </w:r>
            <w:r>
              <w:rPr>
                <w:rFonts w:asciiTheme="minorHAnsi" w:eastAsia="宋体" w:hAnsiTheme="minorHAnsi" w:cs="Arial"/>
                <w:b/>
                <w:bCs/>
                <w:color w:val="auto"/>
                <w:sz w:val="18"/>
                <w:szCs w:val="18"/>
                <w:lang w:eastAsia="zh-CN"/>
                <w14:cntxtAlts w14:val="0"/>
              </w:rPr>
              <w:t xml:space="preserve"> monitoring period</w:t>
            </w:r>
          </w:p>
        </w:tc>
        <w:tc>
          <w:tcPr>
            <w:tcW w:w="1003" w:type="pct"/>
            <w:shd w:val="clear" w:color="auto" w:fill="auto"/>
            <w:noWrap/>
            <w:vAlign w:val="center"/>
          </w:tcPr>
          <w:p w14:paraId="38101F16" w14:textId="633E5231" w:rsidR="00CD0F5E" w:rsidRPr="008E6D30" w:rsidRDefault="008E6D30" w:rsidP="00CD0F5E">
            <w:pPr>
              <w:spacing w:after="0"/>
              <w:jc w:val="center"/>
              <w:rPr>
                <w:rFonts w:asciiTheme="minorHAnsi" w:eastAsia="宋体" w:hAnsiTheme="minorHAnsi" w:cs="Arial"/>
                <w:b/>
                <w:bCs/>
                <w:color w:val="auto"/>
                <w:sz w:val="18"/>
                <w:szCs w:val="18"/>
                <w:lang w:eastAsia="zh-CN"/>
                <w14:cntxtAlts w14:val="0"/>
              </w:rPr>
            </w:pPr>
            <w:r w:rsidRPr="008E6D30">
              <w:rPr>
                <w:rFonts w:asciiTheme="minorHAnsi" w:eastAsia="宋体" w:hAnsiTheme="minorHAnsi" w:cs="Arial"/>
                <w:b/>
                <w:bCs/>
                <w:color w:val="auto"/>
                <w:sz w:val="18"/>
                <w:szCs w:val="18"/>
                <w:lang w:eastAsia="zh-CN"/>
                <w14:cntxtAlts w14:val="0"/>
              </w:rPr>
              <w:t>14</w:t>
            </w:r>
            <w:r w:rsidR="00E604D2">
              <w:rPr>
                <w:rFonts w:asciiTheme="minorHAnsi" w:eastAsia="宋体" w:hAnsiTheme="minorHAnsi" w:cs="Arial"/>
                <w:b/>
                <w:bCs/>
                <w:color w:val="auto"/>
                <w:sz w:val="18"/>
                <w:szCs w:val="18"/>
                <w:lang w:eastAsia="zh-CN"/>
                <w14:cntxtAlts w14:val="0"/>
              </w:rPr>
              <w:t>3</w:t>
            </w:r>
          </w:p>
        </w:tc>
        <w:tc>
          <w:tcPr>
            <w:tcW w:w="1614" w:type="pct"/>
            <w:shd w:val="clear" w:color="auto" w:fill="auto"/>
            <w:noWrap/>
            <w:vAlign w:val="center"/>
            <w:hideMark/>
          </w:tcPr>
          <w:p w14:paraId="5D8565FC" w14:textId="77777777" w:rsidR="00CD0F5E" w:rsidRPr="001C0B2D" w:rsidRDefault="00CD0F5E" w:rsidP="00CD0F5E">
            <w:pPr>
              <w:spacing w:after="0"/>
              <w:jc w:val="center"/>
              <w:rPr>
                <w:rFonts w:asciiTheme="minorHAnsi" w:eastAsia="宋体" w:hAnsiTheme="minorHAnsi" w:cs="Arial"/>
                <w:color w:val="auto"/>
                <w:sz w:val="18"/>
                <w:szCs w:val="18"/>
                <w:lang w:eastAsia="zh-CN"/>
                <w14:cntxtAlts w14:val="0"/>
              </w:rPr>
            </w:pPr>
            <w:r w:rsidRPr="001C0B2D">
              <w:rPr>
                <w:rFonts w:asciiTheme="minorHAnsi" w:eastAsia="宋体" w:hAnsiTheme="minorHAnsi" w:cs="Arial"/>
                <w:color w:val="auto"/>
                <w:sz w:val="18"/>
                <w:szCs w:val="18"/>
                <w:lang w:eastAsia="zh-CN"/>
                <w14:cntxtAlts w14:val="0"/>
              </w:rPr>
              <w:t>tCO</w:t>
            </w:r>
            <w:r w:rsidRPr="001C0B2D">
              <w:rPr>
                <w:rFonts w:asciiTheme="minorHAnsi" w:eastAsia="宋体" w:hAnsiTheme="minorHAnsi" w:cs="Arial"/>
                <w:color w:val="auto"/>
                <w:sz w:val="18"/>
                <w:szCs w:val="18"/>
                <w:vertAlign w:val="subscript"/>
                <w:lang w:eastAsia="zh-CN"/>
                <w14:cntxtAlts w14:val="0"/>
              </w:rPr>
              <w:t>2</w:t>
            </w:r>
            <w:r w:rsidRPr="001C0B2D">
              <w:rPr>
                <w:rFonts w:asciiTheme="minorHAnsi" w:eastAsia="宋体" w:hAnsiTheme="minorHAnsi" w:cs="Arial"/>
                <w:color w:val="auto"/>
                <w:sz w:val="18"/>
                <w:szCs w:val="18"/>
                <w:lang w:eastAsia="zh-CN"/>
                <w14:cntxtAlts w14:val="0"/>
              </w:rPr>
              <w:t>e</w:t>
            </w:r>
          </w:p>
        </w:tc>
      </w:tr>
    </w:tbl>
    <w:p w14:paraId="3578A7E6" w14:textId="72413F6E" w:rsidR="00F3170C" w:rsidRPr="00636DB0" w:rsidRDefault="00F3170C" w:rsidP="00D36157">
      <w:pPr>
        <w:widowControl w:val="0"/>
        <w:autoSpaceDE w:val="0"/>
        <w:autoSpaceDN w:val="0"/>
        <w:adjustRightInd w:val="0"/>
        <w:spacing w:after="0"/>
        <w:contextualSpacing w:val="0"/>
        <w:jc w:val="both"/>
        <w:rPr>
          <w:rFonts w:asciiTheme="minorHAnsi" w:hAnsiTheme="minorHAnsi" w:cs="Arial"/>
          <w:color w:val="000000"/>
          <w:sz w:val="20"/>
          <w:szCs w:val="20"/>
          <w14:cntxtAlts w14:val="0"/>
        </w:rPr>
      </w:pPr>
    </w:p>
    <w:p w14:paraId="2787470E" w14:textId="3287862B" w:rsidR="00F3170C" w:rsidRPr="003E61D1" w:rsidRDefault="000F09A2" w:rsidP="00F3170C">
      <w:pPr>
        <w:spacing w:after="0"/>
        <w:jc w:val="center"/>
        <w:rPr>
          <w:rFonts w:ascii="Arial" w:eastAsia="宋体" w:hAnsi="Arial" w:cs="Arial"/>
          <w:b/>
          <w:bCs/>
          <w:color w:val="auto"/>
          <w:sz w:val="20"/>
          <w:szCs w:val="20"/>
          <w:vertAlign w:val="subscript"/>
          <w:lang w:eastAsia="zh-CN"/>
          <w14:cntxtAlts w14:val="0"/>
        </w:rPr>
      </w:pPr>
      <w:r w:rsidRPr="003E61D1">
        <w:rPr>
          <w:b/>
          <w:bCs/>
          <w:iCs/>
          <w:color w:val="auto"/>
          <w:sz w:val="20"/>
          <w:szCs w:val="20"/>
          <w:lang w:eastAsia="zh-CN"/>
        </w:rPr>
        <w:t xml:space="preserve">Table </w:t>
      </w:r>
      <w:r w:rsidR="00842857" w:rsidRPr="003E61D1">
        <w:rPr>
          <w:b/>
          <w:bCs/>
          <w:iCs/>
          <w:color w:val="auto"/>
          <w:sz w:val="20"/>
          <w:szCs w:val="20"/>
          <w:lang w:eastAsia="zh-CN"/>
        </w:rPr>
        <w:t>1</w:t>
      </w:r>
      <w:r w:rsidR="00D82C3E" w:rsidRPr="003E61D1">
        <w:rPr>
          <w:b/>
          <w:bCs/>
          <w:iCs/>
          <w:color w:val="auto"/>
          <w:sz w:val="20"/>
          <w:szCs w:val="20"/>
          <w:lang w:eastAsia="zh-CN"/>
        </w:rPr>
        <w:t>4</w:t>
      </w:r>
      <w:r w:rsidR="00D57ABF" w:rsidRPr="003E61D1">
        <w:rPr>
          <w:b/>
          <w:bCs/>
          <w:iCs/>
          <w:color w:val="auto"/>
          <w:sz w:val="20"/>
          <w:szCs w:val="20"/>
          <w:lang w:eastAsia="zh-CN"/>
        </w:rPr>
        <w:t xml:space="preserve"> </w:t>
      </w:r>
      <w:r w:rsidR="00842857" w:rsidRPr="003E61D1">
        <w:rPr>
          <w:b/>
          <w:bCs/>
          <w:iCs/>
          <w:color w:val="auto"/>
          <w:sz w:val="20"/>
          <w:szCs w:val="20"/>
          <w:lang w:eastAsia="zh-CN"/>
        </w:rPr>
        <w:t xml:space="preserve">the </w:t>
      </w:r>
      <w:r w:rsidR="00F3170C" w:rsidRPr="003E61D1">
        <w:rPr>
          <w:b/>
          <w:bCs/>
          <w:iCs/>
          <w:color w:val="auto"/>
          <w:sz w:val="20"/>
          <w:szCs w:val="20"/>
          <w:lang w:eastAsia="zh-CN"/>
        </w:rPr>
        <w:t xml:space="preserve">calculation </w:t>
      </w:r>
      <w:r w:rsidR="00842857" w:rsidRPr="003E61D1">
        <w:rPr>
          <w:b/>
          <w:bCs/>
          <w:iCs/>
          <w:color w:val="auto"/>
          <w:sz w:val="20"/>
          <w:szCs w:val="20"/>
          <w:lang w:eastAsia="zh-CN"/>
        </w:rPr>
        <w:t xml:space="preserve">result </w:t>
      </w:r>
      <w:r w:rsidR="00F3170C" w:rsidRPr="003E61D1">
        <w:rPr>
          <w:b/>
          <w:bCs/>
          <w:iCs/>
          <w:color w:val="auto"/>
          <w:sz w:val="20"/>
          <w:szCs w:val="20"/>
          <w:lang w:eastAsia="zh-CN"/>
        </w:rPr>
        <w:t xml:space="preserve">of </w:t>
      </w:r>
      <w:r w:rsidR="00EF046B" w:rsidRPr="003E61D1">
        <w:rPr>
          <w:rFonts w:ascii="Arial" w:eastAsia="宋体" w:hAnsi="Arial" w:cs="Arial"/>
          <w:b/>
          <w:bCs/>
          <w:color w:val="auto"/>
          <w:sz w:val="20"/>
          <w:szCs w:val="20"/>
          <w:lang w:eastAsia="zh-CN"/>
          <w14:cntxtAlts w14:val="0"/>
        </w:rPr>
        <w:t>PE</w:t>
      </w:r>
      <w:r w:rsidR="00EF046B" w:rsidRPr="003E61D1">
        <w:rPr>
          <w:rFonts w:ascii="Arial" w:eastAsia="宋体" w:hAnsi="Arial" w:cs="Arial"/>
          <w:b/>
          <w:bCs/>
          <w:color w:val="auto"/>
          <w:sz w:val="20"/>
          <w:szCs w:val="20"/>
          <w:vertAlign w:val="subscript"/>
          <w:lang w:eastAsia="zh-CN"/>
          <w14:cntxtAlts w14:val="0"/>
        </w:rPr>
        <w:t>CH4,y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A032DD" w:rsidRPr="00A032DD" w14:paraId="077A9E2D" w14:textId="77777777" w:rsidTr="00912CB4">
        <w:trPr>
          <w:trHeight w:val="260"/>
        </w:trPr>
        <w:tc>
          <w:tcPr>
            <w:tcW w:w="2383" w:type="pct"/>
            <w:shd w:val="clear" w:color="auto" w:fill="auto"/>
            <w:noWrap/>
            <w:vAlign w:val="bottom"/>
            <w:hideMark/>
          </w:tcPr>
          <w:p w14:paraId="6B4E29D2"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Parameter</w:t>
            </w:r>
          </w:p>
        </w:tc>
        <w:tc>
          <w:tcPr>
            <w:tcW w:w="1413" w:type="pct"/>
            <w:shd w:val="clear" w:color="auto" w:fill="auto"/>
            <w:noWrap/>
            <w:vAlign w:val="bottom"/>
            <w:hideMark/>
          </w:tcPr>
          <w:p w14:paraId="30A75B18"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Value</w:t>
            </w:r>
          </w:p>
        </w:tc>
        <w:tc>
          <w:tcPr>
            <w:tcW w:w="1204" w:type="pct"/>
            <w:shd w:val="clear" w:color="auto" w:fill="auto"/>
            <w:noWrap/>
            <w:vAlign w:val="bottom"/>
            <w:hideMark/>
          </w:tcPr>
          <w:p w14:paraId="1F5E80A9" w14:textId="77777777" w:rsidR="00851134" w:rsidRPr="00A032DD" w:rsidRDefault="00851134" w:rsidP="00E073E3">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Unit</w:t>
            </w:r>
          </w:p>
        </w:tc>
      </w:tr>
      <w:tr w:rsidR="00A032DD" w:rsidRPr="00A032DD" w14:paraId="4865C784" w14:textId="77777777" w:rsidTr="00912CB4">
        <w:trPr>
          <w:trHeight w:val="300"/>
        </w:trPr>
        <w:tc>
          <w:tcPr>
            <w:tcW w:w="2383" w:type="pct"/>
            <w:shd w:val="clear" w:color="auto" w:fill="auto"/>
            <w:noWrap/>
            <w:vAlign w:val="bottom"/>
            <w:hideMark/>
          </w:tcPr>
          <w:p w14:paraId="0612E278"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GWP</w:t>
            </w:r>
            <w:r w:rsidRPr="00A032DD">
              <w:rPr>
                <w:rFonts w:asciiTheme="minorHAnsi" w:eastAsia="宋体" w:hAnsiTheme="minorHAnsi" w:cs="Arial"/>
                <w:i/>
                <w:iCs/>
                <w:color w:val="auto"/>
                <w:sz w:val="18"/>
                <w:szCs w:val="18"/>
                <w:vertAlign w:val="subscript"/>
                <w:lang w:eastAsia="zh-CN"/>
                <w14:cntxtAlts w14:val="0"/>
              </w:rPr>
              <w:t>CH4</w:t>
            </w:r>
          </w:p>
        </w:tc>
        <w:tc>
          <w:tcPr>
            <w:tcW w:w="1413" w:type="pct"/>
            <w:shd w:val="clear" w:color="auto" w:fill="auto"/>
            <w:noWrap/>
            <w:vAlign w:val="bottom"/>
            <w:hideMark/>
          </w:tcPr>
          <w:p w14:paraId="1D86B8F6" w14:textId="7A73DF16"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28</w:t>
            </w:r>
          </w:p>
        </w:tc>
        <w:tc>
          <w:tcPr>
            <w:tcW w:w="1204" w:type="pct"/>
            <w:shd w:val="clear" w:color="auto" w:fill="auto"/>
            <w:noWrap/>
            <w:vAlign w:val="bottom"/>
            <w:hideMark/>
          </w:tcPr>
          <w:p w14:paraId="54728504" w14:textId="57CFF0F8" w:rsidR="00851134" w:rsidRPr="00A032DD" w:rsidRDefault="00842857"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/tCH</w:t>
            </w:r>
            <w:r w:rsidRPr="00A032DD">
              <w:rPr>
                <w:rFonts w:asciiTheme="minorHAnsi" w:eastAsia="宋体" w:hAnsiTheme="minorHAnsi" w:cs="Arial"/>
                <w:color w:val="auto"/>
                <w:sz w:val="18"/>
                <w:szCs w:val="18"/>
                <w:vertAlign w:val="subscript"/>
                <w:lang w:eastAsia="zh-CN"/>
                <w14:cntxtAlts w14:val="0"/>
              </w:rPr>
              <w:t>4</w:t>
            </w:r>
          </w:p>
        </w:tc>
      </w:tr>
      <w:tr w:rsidR="00A032DD" w:rsidRPr="00A032DD" w14:paraId="0147E9CD" w14:textId="77777777" w:rsidTr="00912CB4">
        <w:trPr>
          <w:trHeight w:val="300"/>
        </w:trPr>
        <w:tc>
          <w:tcPr>
            <w:tcW w:w="2383" w:type="pct"/>
            <w:shd w:val="clear" w:color="auto" w:fill="auto"/>
            <w:noWrap/>
            <w:vAlign w:val="bottom"/>
            <w:hideMark/>
          </w:tcPr>
          <w:p w14:paraId="03A3DD5C"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EF</w:t>
            </w:r>
            <w:r w:rsidRPr="00A032DD">
              <w:rPr>
                <w:rFonts w:asciiTheme="minorHAnsi" w:eastAsia="宋体" w:hAnsiTheme="minorHAnsi" w:cs="Arial"/>
                <w:i/>
                <w:iCs/>
                <w:color w:val="auto"/>
                <w:sz w:val="18"/>
                <w:szCs w:val="18"/>
                <w:vertAlign w:val="subscript"/>
                <w:lang w:eastAsia="zh-CN"/>
                <w14:cntxtAlts w14:val="0"/>
              </w:rPr>
              <w:t>CH4,default</w:t>
            </w:r>
          </w:p>
        </w:tc>
        <w:tc>
          <w:tcPr>
            <w:tcW w:w="1413" w:type="pct"/>
            <w:shd w:val="clear" w:color="auto" w:fill="auto"/>
            <w:noWrap/>
            <w:vAlign w:val="bottom"/>
            <w:hideMark/>
          </w:tcPr>
          <w:p w14:paraId="406FD40F" w14:textId="64882B4A"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0.</w:t>
            </w:r>
            <w:r w:rsidR="00107163" w:rsidRPr="00A032DD">
              <w:rPr>
                <w:rFonts w:asciiTheme="minorHAnsi" w:eastAsia="宋体" w:hAnsiTheme="minorHAnsi" w:cs="Arial"/>
                <w:color w:val="auto"/>
                <w:sz w:val="18"/>
                <w:szCs w:val="18"/>
                <w:lang w:eastAsia="zh-CN"/>
                <w14:cntxtAlts w14:val="0"/>
              </w:rPr>
              <w:t>05</w:t>
            </w:r>
          </w:p>
        </w:tc>
        <w:tc>
          <w:tcPr>
            <w:tcW w:w="1204" w:type="pct"/>
            <w:shd w:val="clear" w:color="auto" w:fill="auto"/>
            <w:noWrap/>
            <w:vAlign w:val="bottom"/>
            <w:hideMark/>
          </w:tcPr>
          <w:p w14:paraId="1D2721C9" w14:textId="77777777" w:rsidR="00851134" w:rsidRPr="00A032DD" w:rsidRDefault="00851134"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w:t>
            </w:r>
          </w:p>
        </w:tc>
      </w:tr>
      <w:tr w:rsidR="00A032DD" w:rsidRPr="00A032DD" w14:paraId="2E6EF5E4" w14:textId="77777777" w:rsidTr="00912CB4">
        <w:trPr>
          <w:trHeight w:val="300"/>
        </w:trPr>
        <w:tc>
          <w:tcPr>
            <w:tcW w:w="2383" w:type="pct"/>
            <w:shd w:val="clear" w:color="auto" w:fill="auto"/>
            <w:noWrap/>
            <w:vAlign w:val="bottom"/>
          </w:tcPr>
          <w:p w14:paraId="54E7A91C" w14:textId="11C51776"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lastRenderedPageBreak/>
              <w:t>Q</w:t>
            </w:r>
            <w:r w:rsidRPr="00A032DD">
              <w:rPr>
                <w:rFonts w:asciiTheme="minorHAnsi" w:eastAsia="宋体" w:hAnsiTheme="minorHAnsi" w:cs="Arial"/>
                <w:color w:val="auto"/>
                <w:sz w:val="18"/>
                <w:szCs w:val="18"/>
                <w:vertAlign w:val="subscript"/>
                <w:lang w:eastAsia="zh-CN"/>
                <w14:cntxtAlts w14:val="0"/>
              </w:rPr>
              <w:t>CH4,y</w:t>
            </w:r>
          </w:p>
        </w:tc>
        <w:tc>
          <w:tcPr>
            <w:tcW w:w="1413" w:type="pct"/>
            <w:shd w:val="clear" w:color="auto" w:fill="auto"/>
            <w:noWrap/>
            <w:vAlign w:val="bottom"/>
          </w:tcPr>
          <w:p w14:paraId="564F7A27" w14:textId="15AF4857"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Refer to table 12</w:t>
            </w:r>
          </w:p>
        </w:tc>
        <w:tc>
          <w:tcPr>
            <w:tcW w:w="1204" w:type="pct"/>
            <w:shd w:val="clear" w:color="auto" w:fill="auto"/>
            <w:noWrap/>
            <w:vAlign w:val="bottom"/>
          </w:tcPr>
          <w:p w14:paraId="420E01FC" w14:textId="0876ACA8" w:rsidR="00D82C3E" w:rsidRPr="00A032DD" w:rsidRDefault="00D82C3E" w:rsidP="00E073E3">
            <w:pPr>
              <w:spacing w:after="0"/>
              <w:jc w:val="center"/>
              <w:rPr>
                <w:rFonts w:asciiTheme="minorHAnsi" w:eastAsia="宋体" w:hAnsiTheme="minorHAnsi" w:cs="Arial"/>
                <w:color w:val="auto"/>
                <w:sz w:val="18"/>
                <w:szCs w:val="18"/>
                <w:lang w:eastAsia="zh-CN"/>
                <w14:cntxtAlts w14:val="0"/>
              </w:rPr>
            </w:pPr>
            <w:r w:rsidRPr="00A032DD">
              <w:rPr>
                <w:rFonts w:ascii="Arial" w:eastAsia="宋体" w:hAnsi="Arial" w:cs="Arial"/>
                <w:color w:val="auto"/>
                <w:sz w:val="18"/>
                <w:szCs w:val="18"/>
                <w:lang w:eastAsia="zh-CN"/>
              </w:rPr>
              <w:t>t CH</w:t>
            </w:r>
            <w:r w:rsidRPr="00A032DD">
              <w:rPr>
                <w:rFonts w:ascii="Arial" w:eastAsia="宋体" w:hAnsi="Arial" w:cs="Arial"/>
                <w:color w:val="auto"/>
                <w:sz w:val="18"/>
                <w:szCs w:val="18"/>
                <w:vertAlign w:val="subscript"/>
                <w:lang w:eastAsia="zh-CN"/>
              </w:rPr>
              <w:t>4</w:t>
            </w:r>
          </w:p>
        </w:tc>
      </w:tr>
      <w:tr w:rsidR="008E6D30" w:rsidRPr="00A032DD" w14:paraId="2E53C5FB" w14:textId="77777777" w:rsidTr="00B07BA6">
        <w:trPr>
          <w:trHeight w:val="250"/>
        </w:trPr>
        <w:tc>
          <w:tcPr>
            <w:tcW w:w="2383" w:type="pct"/>
            <w:shd w:val="clear" w:color="auto" w:fill="auto"/>
            <w:noWrap/>
            <w:vAlign w:val="center"/>
          </w:tcPr>
          <w:p w14:paraId="128A9B01" w14:textId="7F92AD48" w:rsidR="008E6D30" w:rsidRPr="00A032DD" w:rsidRDefault="008E6D30" w:rsidP="008E6D30">
            <w:pPr>
              <w:spacing w:after="0"/>
              <w:jc w:val="center"/>
              <w:rPr>
                <w:rFonts w:asciiTheme="minorHAnsi" w:eastAsia="宋体" w:hAnsiTheme="minorHAnsi" w:cs="Arial"/>
                <w:color w:val="auto"/>
                <w:sz w:val="18"/>
                <w:szCs w:val="18"/>
                <w:lang w:eastAsia="zh-CN"/>
                <w14:cntxtAlts w14:val="0"/>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Pr>
                <w:rFonts w:asciiTheme="minorHAnsi" w:hAnsiTheme="minorHAnsi"/>
                <w:color w:val="auto"/>
                <w:sz w:val="18"/>
                <w:szCs w:val="18"/>
                <w:lang w:eastAsia="zh-CN"/>
              </w:rPr>
              <w:t>20/01/2021</w:t>
            </w:r>
            <w:r w:rsidRPr="00A032DD">
              <w:rPr>
                <w:rFonts w:asciiTheme="minorHAnsi" w:hAnsiTheme="minorHAnsi"/>
                <w:color w:val="auto"/>
                <w:sz w:val="18"/>
                <w:szCs w:val="18"/>
                <w:lang w:eastAsia="zh-CN"/>
              </w:rPr>
              <w:t>-31/12/2021</w:t>
            </w:r>
          </w:p>
        </w:tc>
        <w:tc>
          <w:tcPr>
            <w:tcW w:w="1413" w:type="pct"/>
            <w:shd w:val="clear" w:color="auto" w:fill="auto"/>
            <w:noWrap/>
            <w:vAlign w:val="center"/>
          </w:tcPr>
          <w:p w14:paraId="6A69435D" w14:textId="092E8E8C" w:rsidR="008E6D30" w:rsidRPr="008E6D30" w:rsidRDefault="008E6D30" w:rsidP="008E6D30">
            <w:pPr>
              <w:spacing w:after="0"/>
              <w:jc w:val="center"/>
              <w:rPr>
                <w:rFonts w:asciiTheme="minorHAnsi" w:eastAsia="宋体" w:hAnsiTheme="minorHAnsi" w:cs="Arial"/>
                <w:color w:val="171717" w:themeColor="background2" w:themeShade="1A"/>
                <w:sz w:val="18"/>
                <w:szCs w:val="18"/>
                <w:lang w:eastAsia="zh-CN"/>
                <w14:cntxtAlts w14:val="0"/>
              </w:rPr>
            </w:pPr>
            <w:r w:rsidRPr="008E6D30">
              <w:rPr>
                <w:rFonts w:cs="Arial"/>
                <w:b/>
                <w:bCs/>
                <w:color w:val="171717" w:themeColor="background2" w:themeShade="1A"/>
                <w:sz w:val="18"/>
                <w:szCs w:val="18"/>
              </w:rPr>
              <w:t>11,357</w:t>
            </w:r>
          </w:p>
        </w:tc>
        <w:tc>
          <w:tcPr>
            <w:tcW w:w="1204" w:type="pct"/>
            <w:shd w:val="clear" w:color="auto" w:fill="auto"/>
            <w:noWrap/>
            <w:vAlign w:val="center"/>
          </w:tcPr>
          <w:p w14:paraId="634A23FE" w14:textId="78AAFC72" w:rsidR="008E6D30" w:rsidRPr="00A032DD" w:rsidRDefault="008E6D30" w:rsidP="008E6D30">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8E6D30" w:rsidRPr="00A032DD" w14:paraId="4B18A95C" w14:textId="77777777" w:rsidTr="00B07BA6">
        <w:trPr>
          <w:trHeight w:val="250"/>
        </w:trPr>
        <w:tc>
          <w:tcPr>
            <w:tcW w:w="2383" w:type="pct"/>
            <w:shd w:val="clear" w:color="auto" w:fill="auto"/>
            <w:noWrap/>
            <w:vAlign w:val="center"/>
          </w:tcPr>
          <w:p w14:paraId="6C7DF0CD" w14:textId="695378C1" w:rsidR="008E6D30" w:rsidRPr="00A032DD" w:rsidRDefault="008E6D30" w:rsidP="008E6D30">
            <w:pPr>
              <w:spacing w:after="0"/>
              <w:jc w:val="center"/>
              <w:rPr>
                <w:rFonts w:asciiTheme="minorHAnsi" w:hAnsiTheme="minorHAnsi"/>
                <w:color w:val="auto"/>
                <w:sz w:val="18"/>
                <w:szCs w:val="18"/>
                <w:lang w:eastAsia="zh-CN"/>
              </w:rPr>
            </w:pPr>
            <w:r w:rsidRPr="00244092">
              <w:rPr>
                <w:rFonts w:asciiTheme="minorHAnsi" w:eastAsia="宋体" w:hAnsiTheme="minorHAnsi" w:cs="Arial"/>
                <w:color w:val="auto"/>
                <w:sz w:val="18"/>
                <w:szCs w:val="18"/>
                <w:lang w:eastAsia="zh-CN"/>
                <w14:cntxtAlts w14:val="0"/>
              </w:rPr>
              <w:t>PE</w:t>
            </w:r>
            <w:r w:rsidRPr="00244092">
              <w:rPr>
                <w:rFonts w:asciiTheme="minorHAnsi" w:eastAsia="宋体" w:hAnsiTheme="minorHAnsi" w:cs="Arial"/>
                <w:color w:val="auto"/>
                <w:sz w:val="18"/>
                <w:szCs w:val="18"/>
                <w:vertAlign w:val="subscript"/>
                <w:lang w:eastAsia="zh-CN"/>
                <w14:cntxtAlts w14:val="0"/>
              </w:rPr>
              <w:t>CH4,y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Pr="00A032DD">
              <w:rPr>
                <w:rFonts w:asciiTheme="minorHAnsi" w:hAnsiTheme="minorHAnsi" w:hint="eastAsia"/>
                <w:color w:val="auto"/>
                <w:sz w:val="18"/>
                <w:szCs w:val="18"/>
                <w:lang w:eastAsia="zh-CN"/>
              </w:rPr>
              <w:t>0</w:t>
            </w:r>
            <w:r w:rsidRPr="00A032DD">
              <w:rPr>
                <w:rFonts w:asciiTheme="minorHAnsi" w:hAnsiTheme="minorHAnsi"/>
                <w:color w:val="auto"/>
                <w:sz w:val="18"/>
                <w:szCs w:val="18"/>
                <w:lang w:eastAsia="zh-CN"/>
              </w:rPr>
              <w:t>1/01/2022-31/03/2022</w:t>
            </w:r>
          </w:p>
        </w:tc>
        <w:tc>
          <w:tcPr>
            <w:tcW w:w="1413" w:type="pct"/>
            <w:shd w:val="clear" w:color="auto" w:fill="auto"/>
            <w:noWrap/>
            <w:vAlign w:val="center"/>
          </w:tcPr>
          <w:p w14:paraId="368BE8D3" w14:textId="49F3C74F" w:rsidR="008E6D30" w:rsidRPr="008E6D30" w:rsidRDefault="008E6D30" w:rsidP="008E6D30">
            <w:pPr>
              <w:spacing w:after="0"/>
              <w:jc w:val="center"/>
              <w:rPr>
                <w:rFonts w:asciiTheme="minorHAnsi" w:eastAsia="宋体" w:hAnsiTheme="minorHAnsi" w:cs="Arial"/>
                <w:color w:val="171717" w:themeColor="background2" w:themeShade="1A"/>
                <w:sz w:val="18"/>
                <w:szCs w:val="18"/>
                <w:lang w:eastAsia="zh-CN"/>
                <w14:cntxtAlts w14:val="0"/>
              </w:rPr>
            </w:pPr>
            <w:r w:rsidRPr="008E6D30">
              <w:rPr>
                <w:rFonts w:cs="Arial"/>
                <w:b/>
                <w:bCs/>
                <w:color w:val="171717" w:themeColor="background2" w:themeShade="1A"/>
                <w:sz w:val="18"/>
                <w:szCs w:val="18"/>
              </w:rPr>
              <w:t>2,955</w:t>
            </w:r>
          </w:p>
        </w:tc>
        <w:tc>
          <w:tcPr>
            <w:tcW w:w="1204" w:type="pct"/>
            <w:shd w:val="clear" w:color="auto" w:fill="auto"/>
            <w:noWrap/>
            <w:vAlign w:val="center"/>
          </w:tcPr>
          <w:p w14:paraId="306FC656" w14:textId="008D1B7C" w:rsidR="008E6D30" w:rsidRPr="00A032DD" w:rsidRDefault="008E6D30" w:rsidP="008E6D30">
            <w:pPr>
              <w:spacing w:after="0"/>
              <w:jc w:val="center"/>
              <w:rPr>
                <w:rFonts w:asciiTheme="minorHAnsi" w:eastAsia="宋体" w:hAnsiTheme="minorHAnsi" w:cs="Arial"/>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r w:rsidR="00CB1CCD" w:rsidRPr="00A032DD" w14:paraId="0737CB3A" w14:textId="77777777" w:rsidTr="00912CB4">
        <w:trPr>
          <w:trHeight w:val="300"/>
        </w:trPr>
        <w:tc>
          <w:tcPr>
            <w:tcW w:w="2383" w:type="pct"/>
            <w:shd w:val="clear" w:color="auto" w:fill="auto"/>
            <w:noWrap/>
            <w:vAlign w:val="center"/>
            <w:hideMark/>
          </w:tcPr>
          <w:p w14:paraId="3CD55716" w14:textId="36B31C94" w:rsidR="00CB1CCD" w:rsidRPr="00A032DD" w:rsidRDefault="00CB1CCD" w:rsidP="00CB1CCD">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b/>
                <w:bCs/>
                <w:color w:val="auto"/>
                <w:sz w:val="18"/>
                <w:szCs w:val="18"/>
                <w:lang w:eastAsia="zh-CN"/>
                <w14:cntxtAlts w14:val="0"/>
              </w:rPr>
              <w:t>PE</w:t>
            </w:r>
            <w:r w:rsidRPr="00A032DD">
              <w:rPr>
                <w:rFonts w:asciiTheme="minorHAnsi" w:eastAsia="宋体" w:hAnsiTheme="minorHAnsi" w:cs="Arial"/>
                <w:b/>
                <w:bCs/>
                <w:color w:val="auto"/>
                <w:sz w:val="18"/>
                <w:szCs w:val="18"/>
                <w:vertAlign w:val="subscript"/>
                <w:lang w:eastAsia="zh-CN"/>
                <w14:cntxtAlts w14:val="0"/>
              </w:rPr>
              <w:t>CH4,y</w:t>
            </w:r>
            <w:r w:rsidRPr="00A032DD">
              <w:rPr>
                <w:rFonts w:asciiTheme="minorHAnsi" w:eastAsia="宋体" w:hAnsiTheme="minorHAnsi" w:cs="Arial"/>
                <w:b/>
                <w:bCs/>
                <w:color w:val="auto"/>
                <w:sz w:val="18"/>
                <w:szCs w:val="18"/>
                <w:lang w:eastAsia="zh-CN"/>
                <w14:cntxtAlts w14:val="0"/>
              </w:rPr>
              <w:t xml:space="preserve"> in </w:t>
            </w:r>
            <w:r>
              <w:rPr>
                <w:rFonts w:asciiTheme="minorHAnsi" w:eastAsia="宋体" w:hAnsiTheme="minorHAnsi" w:cs="Arial"/>
                <w:b/>
                <w:bCs/>
                <w:color w:val="auto"/>
                <w:sz w:val="18"/>
                <w:szCs w:val="18"/>
                <w:lang w:eastAsia="zh-CN"/>
                <w14:cntxtAlts w14:val="0"/>
              </w:rPr>
              <w:t>1</w:t>
            </w:r>
            <w:r w:rsidRPr="00244092">
              <w:rPr>
                <w:rFonts w:asciiTheme="minorHAnsi" w:eastAsia="宋体" w:hAnsiTheme="minorHAnsi" w:cs="Arial"/>
                <w:b/>
                <w:bCs/>
                <w:color w:val="auto"/>
                <w:sz w:val="18"/>
                <w:szCs w:val="18"/>
                <w:vertAlign w:val="superscript"/>
                <w:lang w:eastAsia="zh-CN"/>
                <w14:cntxtAlts w14:val="0"/>
              </w:rPr>
              <w:t>st</w:t>
            </w:r>
            <w:r>
              <w:rPr>
                <w:rFonts w:asciiTheme="minorHAnsi" w:eastAsia="宋体" w:hAnsiTheme="minorHAnsi" w:cs="Arial"/>
                <w:b/>
                <w:bCs/>
                <w:color w:val="auto"/>
                <w:sz w:val="18"/>
                <w:szCs w:val="18"/>
                <w:lang w:eastAsia="zh-CN"/>
                <w14:cntxtAlts w14:val="0"/>
              </w:rPr>
              <w:t xml:space="preserve"> </w:t>
            </w:r>
            <w:r w:rsidRPr="00A032DD">
              <w:rPr>
                <w:rFonts w:asciiTheme="minorHAnsi" w:eastAsia="宋体" w:hAnsiTheme="minorHAnsi" w:cs="Arial"/>
                <w:b/>
                <w:bCs/>
                <w:color w:val="auto"/>
                <w:sz w:val="18"/>
                <w:szCs w:val="18"/>
                <w:lang w:eastAsia="zh-CN"/>
                <w14:cntxtAlts w14:val="0"/>
              </w:rPr>
              <w:t>monitoring period</w:t>
            </w:r>
          </w:p>
        </w:tc>
        <w:tc>
          <w:tcPr>
            <w:tcW w:w="1413" w:type="pct"/>
            <w:shd w:val="clear" w:color="auto" w:fill="auto"/>
            <w:noWrap/>
            <w:vAlign w:val="center"/>
          </w:tcPr>
          <w:p w14:paraId="5F7AC0C1" w14:textId="5673D47D" w:rsidR="00CB1CCD" w:rsidRPr="008E6D30" w:rsidRDefault="008E6D30" w:rsidP="008E6D30">
            <w:pPr>
              <w:spacing w:after="0" w:line="240" w:lineRule="auto"/>
              <w:jc w:val="center"/>
              <w:rPr>
                <w:rFonts w:cs="Arial"/>
                <w:b/>
                <w:bCs/>
                <w:color w:val="171717" w:themeColor="background2" w:themeShade="1A"/>
                <w:sz w:val="18"/>
                <w:szCs w:val="18"/>
                <w14:cntxtAlts w14:val="0"/>
              </w:rPr>
            </w:pPr>
            <w:r w:rsidRPr="008E6D30">
              <w:rPr>
                <w:rFonts w:cs="Arial"/>
                <w:b/>
                <w:bCs/>
                <w:color w:val="171717" w:themeColor="background2" w:themeShade="1A"/>
                <w:sz w:val="18"/>
                <w:szCs w:val="18"/>
              </w:rPr>
              <w:t>14,312</w:t>
            </w:r>
          </w:p>
        </w:tc>
        <w:tc>
          <w:tcPr>
            <w:tcW w:w="1204" w:type="pct"/>
            <w:shd w:val="clear" w:color="auto" w:fill="auto"/>
            <w:noWrap/>
            <w:vAlign w:val="center"/>
            <w:hideMark/>
          </w:tcPr>
          <w:p w14:paraId="03419D2F" w14:textId="77777777" w:rsidR="00CB1CCD" w:rsidRPr="00A032DD" w:rsidRDefault="00CB1CCD" w:rsidP="00CB1CCD">
            <w:pPr>
              <w:spacing w:after="0"/>
              <w:jc w:val="center"/>
              <w:rPr>
                <w:rFonts w:asciiTheme="minorHAnsi" w:eastAsia="宋体" w:hAnsiTheme="minorHAnsi" w:cs="Arial"/>
                <w:b/>
                <w:bCs/>
                <w:color w:val="auto"/>
                <w:sz w:val="18"/>
                <w:szCs w:val="18"/>
                <w:lang w:eastAsia="zh-CN"/>
                <w14:cntxtAlts w14:val="0"/>
              </w:rPr>
            </w:pPr>
            <w:r w:rsidRPr="00A032DD">
              <w:rPr>
                <w:rFonts w:asciiTheme="minorHAnsi" w:eastAsia="宋体" w:hAnsiTheme="minorHAnsi" w:cs="Arial"/>
                <w:color w:val="auto"/>
                <w:sz w:val="18"/>
                <w:szCs w:val="18"/>
                <w:lang w:eastAsia="zh-CN"/>
                <w14:cntxtAlts w14:val="0"/>
              </w:rPr>
              <w:t>tCO</w:t>
            </w:r>
            <w:r w:rsidRPr="00A032DD">
              <w:rPr>
                <w:rFonts w:asciiTheme="minorHAnsi" w:eastAsia="宋体" w:hAnsiTheme="minorHAnsi" w:cs="Arial"/>
                <w:color w:val="auto"/>
                <w:sz w:val="18"/>
                <w:szCs w:val="18"/>
                <w:vertAlign w:val="subscript"/>
                <w:lang w:eastAsia="zh-CN"/>
                <w14:cntxtAlts w14:val="0"/>
              </w:rPr>
              <w:t>2</w:t>
            </w:r>
            <w:r w:rsidRPr="00A032DD">
              <w:rPr>
                <w:rFonts w:asciiTheme="minorHAnsi" w:eastAsia="宋体" w:hAnsiTheme="minorHAnsi" w:cs="Arial"/>
                <w:color w:val="auto"/>
                <w:sz w:val="18"/>
                <w:szCs w:val="18"/>
                <w:lang w:eastAsia="zh-CN"/>
                <w14:cntxtAlts w14:val="0"/>
              </w:rPr>
              <w:t>e</w:t>
            </w:r>
          </w:p>
        </w:tc>
      </w:tr>
    </w:tbl>
    <w:p w14:paraId="4892F0F5" w14:textId="77777777" w:rsidR="00013B5E" w:rsidRPr="003E61D1" w:rsidRDefault="00013B5E" w:rsidP="00013B5E">
      <w:pPr>
        <w:spacing w:after="0"/>
        <w:jc w:val="center"/>
        <w:rPr>
          <w:b/>
          <w:bCs/>
          <w:iCs/>
          <w:color w:val="auto"/>
          <w:sz w:val="20"/>
          <w:szCs w:val="20"/>
          <w:lang w:eastAsia="zh-CN"/>
        </w:rPr>
      </w:pPr>
    </w:p>
    <w:p w14:paraId="017A9C6E" w14:textId="23C3E8A1" w:rsidR="00B752B9" w:rsidRPr="003E61D1" w:rsidRDefault="00013B5E" w:rsidP="00E073E3">
      <w:pPr>
        <w:spacing w:after="0"/>
        <w:jc w:val="center"/>
        <w:rPr>
          <w:b/>
          <w:bCs/>
          <w:iCs/>
          <w:color w:val="auto"/>
          <w:sz w:val="20"/>
          <w:szCs w:val="20"/>
          <w:lang w:eastAsia="zh-CN"/>
        </w:rPr>
      </w:pPr>
      <w:r w:rsidRPr="003E61D1">
        <w:rPr>
          <w:b/>
          <w:bCs/>
          <w:iCs/>
          <w:color w:val="auto"/>
          <w:sz w:val="20"/>
          <w:szCs w:val="20"/>
          <w:lang w:eastAsia="zh-CN"/>
        </w:rPr>
        <w:t>Table 1</w:t>
      </w:r>
      <w:r w:rsidR="00CF5851" w:rsidRPr="003E61D1">
        <w:rPr>
          <w:b/>
          <w:bCs/>
          <w:iCs/>
          <w:color w:val="auto"/>
          <w:sz w:val="20"/>
          <w:szCs w:val="20"/>
          <w:lang w:eastAsia="zh-CN"/>
        </w:rPr>
        <w:t>5</w:t>
      </w:r>
      <w:r w:rsidRPr="003E61D1">
        <w:rPr>
          <w:b/>
          <w:bCs/>
          <w:iCs/>
          <w:color w:val="auto"/>
          <w:sz w:val="20"/>
          <w:szCs w:val="20"/>
          <w:lang w:eastAsia="zh-CN"/>
        </w:rPr>
        <w:t xml:space="preserve"> </w:t>
      </w:r>
      <w:r w:rsidR="0086481E" w:rsidRPr="003E61D1">
        <w:rPr>
          <w:b/>
          <w:bCs/>
          <w:iCs/>
          <w:color w:val="auto"/>
          <w:sz w:val="20"/>
          <w:szCs w:val="20"/>
          <w:lang w:eastAsia="zh-CN"/>
        </w:rPr>
        <w:t xml:space="preserve">the </w:t>
      </w:r>
      <w:r w:rsidRPr="003E61D1">
        <w:rPr>
          <w:b/>
          <w:bCs/>
          <w:iCs/>
          <w:color w:val="auto"/>
          <w:sz w:val="20"/>
          <w:szCs w:val="20"/>
          <w:lang w:eastAsia="zh-CN"/>
        </w:rPr>
        <w:t xml:space="preserve">calculation </w:t>
      </w:r>
      <w:r w:rsidR="0086481E" w:rsidRPr="003E61D1">
        <w:rPr>
          <w:b/>
          <w:bCs/>
          <w:iCs/>
          <w:color w:val="auto"/>
          <w:sz w:val="20"/>
          <w:szCs w:val="20"/>
          <w:lang w:eastAsia="zh-CN"/>
        </w:rPr>
        <w:t xml:space="preserve">result </w:t>
      </w:r>
      <w:r w:rsidRPr="003E61D1">
        <w:rPr>
          <w:b/>
          <w:bCs/>
          <w:iCs/>
          <w:color w:val="auto"/>
          <w:sz w:val="20"/>
          <w:szCs w:val="20"/>
          <w:lang w:eastAsia="zh-CN"/>
        </w:rPr>
        <w:t xml:space="preserve">of </w:t>
      </w:r>
      <w:r w:rsidRPr="003E61D1">
        <w:rPr>
          <w:rFonts w:eastAsia="宋体" w:cs="Arial"/>
          <w:b/>
          <w:bCs/>
          <w:color w:val="auto"/>
          <w:sz w:val="20"/>
          <w:szCs w:val="20"/>
          <w:lang w:eastAsia="zh-CN"/>
          <w14:cntxtAlts w14:val="0"/>
        </w:rPr>
        <w:t>PE</w:t>
      </w:r>
      <w:r w:rsidRPr="003E61D1">
        <w:rPr>
          <w:rFonts w:eastAsia="宋体" w:cs="Arial"/>
          <w:b/>
          <w:bCs/>
          <w:color w:val="auto"/>
          <w:sz w:val="20"/>
          <w:szCs w:val="20"/>
          <w:vertAlign w:val="subscript"/>
          <w:lang w:eastAsia="zh-CN"/>
          <w14:cntxtAlts w14:val="0"/>
        </w:rPr>
        <w:t>flare,y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A032DD" w:rsidRPr="00A032DD" w14:paraId="10DF4469" w14:textId="77777777" w:rsidTr="00716C1B">
        <w:trPr>
          <w:trHeight w:val="260"/>
        </w:trPr>
        <w:tc>
          <w:tcPr>
            <w:tcW w:w="2383" w:type="pct"/>
            <w:shd w:val="clear" w:color="auto" w:fill="auto"/>
            <w:noWrap/>
            <w:vAlign w:val="bottom"/>
            <w:hideMark/>
          </w:tcPr>
          <w:p w14:paraId="7D6A9EBF"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Parameter</w:t>
            </w:r>
          </w:p>
        </w:tc>
        <w:tc>
          <w:tcPr>
            <w:tcW w:w="1413" w:type="pct"/>
            <w:shd w:val="clear" w:color="auto" w:fill="auto"/>
            <w:noWrap/>
            <w:vAlign w:val="bottom"/>
            <w:hideMark/>
          </w:tcPr>
          <w:p w14:paraId="7E590224"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Value</w:t>
            </w:r>
          </w:p>
        </w:tc>
        <w:tc>
          <w:tcPr>
            <w:tcW w:w="1204" w:type="pct"/>
            <w:shd w:val="clear" w:color="auto" w:fill="auto"/>
            <w:noWrap/>
            <w:vAlign w:val="bottom"/>
            <w:hideMark/>
          </w:tcPr>
          <w:p w14:paraId="37B4098D" w14:textId="77777777" w:rsidR="00013B5E" w:rsidRPr="00A032DD" w:rsidRDefault="00013B5E"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Unit</w:t>
            </w:r>
          </w:p>
        </w:tc>
      </w:tr>
      <w:tr w:rsidR="00A032DD" w:rsidRPr="00A032DD" w14:paraId="43CED750" w14:textId="77777777" w:rsidTr="00716C1B">
        <w:trPr>
          <w:trHeight w:val="300"/>
        </w:trPr>
        <w:tc>
          <w:tcPr>
            <w:tcW w:w="2383" w:type="pct"/>
            <w:shd w:val="clear" w:color="auto" w:fill="auto"/>
            <w:noWrap/>
            <w:vAlign w:val="bottom"/>
            <w:hideMark/>
          </w:tcPr>
          <w:p w14:paraId="60502FFB"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GWP</w:t>
            </w:r>
            <w:r w:rsidRPr="00A032DD">
              <w:rPr>
                <w:rFonts w:eastAsia="宋体" w:cs="Arial"/>
                <w:i/>
                <w:iCs/>
                <w:color w:val="auto"/>
                <w:sz w:val="18"/>
                <w:szCs w:val="18"/>
                <w:vertAlign w:val="subscript"/>
                <w:lang w:eastAsia="zh-CN"/>
              </w:rPr>
              <w:t>CH4</w:t>
            </w:r>
          </w:p>
        </w:tc>
        <w:tc>
          <w:tcPr>
            <w:tcW w:w="1413" w:type="pct"/>
            <w:shd w:val="clear" w:color="auto" w:fill="auto"/>
            <w:noWrap/>
            <w:vAlign w:val="bottom"/>
            <w:hideMark/>
          </w:tcPr>
          <w:p w14:paraId="7F4DA717" w14:textId="36621DBD" w:rsidR="00013B5E" w:rsidRPr="00A032DD" w:rsidRDefault="00CC163D"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28</w:t>
            </w:r>
          </w:p>
        </w:tc>
        <w:tc>
          <w:tcPr>
            <w:tcW w:w="1204" w:type="pct"/>
            <w:shd w:val="clear" w:color="auto" w:fill="auto"/>
            <w:noWrap/>
            <w:vAlign w:val="bottom"/>
            <w:hideMark/>
          </w:tcPr>
          <w:p w14:paraId="611027AC" w14:textId="3F6A6F7B" w:rsidR="00013B5E" w:rsidRPr="00A032DD" w:rsidRDefault="00246702"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/tCH</w:t>
            </w:r>
            <w:r w:rsidRPr="00A032DD">
              <w:rPr>
                <w:rFonts w:eastAsia="宋体" w:cs="Arial"/>
                <w:color w:val="auto"/>
                <w:sz w:val="18"/>
                <w:szCs w:val="18"/>
                <w:vertAlign w:val="subscript"/>
                <w:lang w:eastAsia="zh-CN"/>
                <w14:cntxtAlts w14:val="0"/>
              </w:rPr>
              <w:t>4</w:t>
            </w:r>
          </w:p>
        </w:tc>
      </w:tr>
      <w:tr w:rsidR="00A032DD" w:rsidRPr="00A032DD" w14:paraId="30602D72" w14:textId="77777777" w:rsidTr="00716C1B">
        <w:trPr>
          <w:trHeight w:val="300"/>
        </w:trPr>
        <w:tc>
          <w:tcPr>
            <w:tcW w:w="2383" w:type="pct"/>
            <w:shd w:val="clear" w:color="auto" w:fill="auto"/>
            <w:noWrap/>
            <w:vAlign w:val="bottom"/>
            <w:hideMark/>
          </w:tcPr>
          <w:p w14:paraId="7126EC21"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η</w:t>
            </w:r>
            <w:r w:rsidRPr="00A032DD">
              <w:rPr>
                <w:rFonts w:eastAsia="宋体" w:cs="Arial"/>
                <w:color w:val="auto"/>
                <w:sz w:val="18"/>
                <w:szCs w:val="18"/>
                <w:vertAlign w:val="subscript"/>
                <w:lang w:eastAsia="zh-CN"/>
              </w:rPr>
              <w:t>flare,m</w:t>
            </w:r>
          </w:p>
        </w:tc>
        <w:tc>
          <w:tcPr>
            <w:tcW w:w="1413" w:type="pct"/>
            <w:shd w:val="clear" w:color="auto" w:fill="auto"/>
            <w:noWrap/>
            <w:vAlign w:val="bottom"/>
            <w:hideMark/>
          </w:tcPr>
          <w:p w14:paraId="7D3DA68B"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1204" w:type="pct"/>
            <w:shd w:val="clear" w:color="auto" w:fill="auto"/>
            <w:noWrap/>
            <w:vAlign w:val="bottom"/>
            <w:hideMark/>
          </w:tcPr>
          <w:p w14:paraId="412B2CBD"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w:t>
            </w:r>
          </w:p>
        </w:tc>
      </w:tr>
      <w:tr w:rsidR="00A032DD" w:rsidRPr="00A032DD" w14:paraId="549B457F" w14:textId="77777777" w:rsidTr="00716C1B">
        <w:trPr>
          <w:trHeight w:val="250"/>
        </w:trPr>
        <w:tc>
          <w:tcPr>
            <w:tcW w:w="2383" w:type="pct"/>
            <w:shd w:val="clear" w:color="auto" w:fill="auto"/>
            <w:noWrap/>
            <w:vAlign w:val="center"/>
            <w:hideMark/>
          </w:tcPr>
          <w:p w14:paraId="74BC3FA2" w14:textId="41276321" w:rsidR="00013B5E" w:rsidRPr="00A032DD" w:rsidRDefault="00E073E3" w:rsidP="00E073E3">
            <w:pPr>
              <w:spacing w:after="0"/>
              <w:jc w:val="center"/>
              <w:rPr>
                <w:rFonts w:eastAsia="宋体" w:cs="Arial"/>
                <w:color w:val="auto"/>
                <w:sz w:val="18"/>
                <w:szCs w:val="18"/>
                <w:vertAlign w:val="subscript"/>
                <w:lang w:eastAsia="zh-CN"/>
              </w:rPr>
            </w:pPr>
            <w:r w:rsidRPr="00A032DD">
              <w:rPr>
                <w:rFonts w:eastAsia="宋体" w:cs="Arial"/>
                <w:color w:val="auto"/>
                <w:sz w:val="18"/>
                <w:szCs w:val="18"/>
                <w:lang w:eastAsia="zh-CN"/>
              </w:rPr>
              <w:t>F</w:t>
            </w:r>
            <w:r w:rsidRPr="00A032DD">
              <w:rPr>
                <w:rFonts w:eastAsia="宋体" w:cs="Arial"/>
                <w:color w:val="auto"/>
                <w:sz w:val="18"/>
                <w:szCs w:val="18"/>
                <w:vertAlign w:val="subscript"/>
                <w:lang w:eastAsia="zh-CN"/>
              </w:rPr>
              <w:t>CH4,RG,m</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4E22628" w14:textId="4D7B2866" w:rsidR="00013B5E"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14:cntxtAlts w14:val="0"/>
              </w:rPr>
              <w:t>0</w:t>
            </w:r>
          </w:p>
        </w:tc>
        <w:tc>
          <w:tcPr>
            <w:tcW w:w="1204" w:type="pct"/>
            <w:shd w:val="clear" w:color="auto" w:fill="auto"/>
            <w:noWrap/>
            <w:vAlign w:val="center"/>
            <w:hideMark/>
          </w:tcPr>
          <w:p w14:paraId="22DEB38F" w14:textId="77777777" w:rsidR="00013B5E" w:rsidRPr="00A032DD" w:rsidRDefault="00013B5E"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 CH</w:t>
            </w:r>
            <w:r w:rsidRPr="00A032DD">
              <w:rPr>
                <w:rFonts w:eastAsia="宋体" w:cs="Arial"/>
                <w:color w:val="auto"/>
                <w:sz w:val="18"/>
                <w:szCs w:val="18"/>
                <w:vertAlign w:val="subscript"/>
                <w:lang w:eastAsia="zh-CN"/>
              </w:rPr>
              <w:t>4</w:t>
            </w:r>
          </w:p>
        </w:tc>
      </w:tr>
      <w:tr w:rsidR="00A032DD" w:rsidRPr="00A032DD" w14:paraId="365785AD" w14:textId="77777777" w:rsidTr="00177D2A">
        <w:trPr>
          <w:trHeight w:val="250"/>
        </w:trPr>
        <w:tc>
          <w:tcPr>
            <w:tcW w:w="2383" w:type="pct"/>
            <w:shd w:val="clear" w:color="auto" w:fill="auto"/>
            <w:noWrap/>
            <w:vAlign w:val="center"/>
          </w:tcPr>
          <w:p w14:paraId="5789A780" w14:textId="00A97D3E" w:rsidR="00E073E3" w:rsidRPr="00A032DD" w:rsidRDefault="00244092" w:rsidP="00E073E3">
            <w:pPr>
              <w:spacing w:after="0"/>
              <w:jc w:val="center"/>
              <w:rPr>
                <w:rFonts w:eastAsia="宋体" w:cs="Arial"/>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9F573E">
              <w:rPr>
                <w:rFonts w:asciiTheme="minorHAnsi" w:hAnsiTheme="minorHAnsi"/>
                <w:color w:val="auto"/>
                <w:sz w:val="18"/>
                <w:szCs w:val="18"/>
                <w:lang w:eastAsia="zh-CN"/>
              </w:rPr>
              <w:t>20/01/2021</w:t>
            </w:r>
            <w:r w:rsidR="00E073E3" w:rsidRPr="00A032DD">
              <w:rPr>
                <w:rFonts w:asciiTheme="minorHAnsi" w:hAnsiTheme="minorHAnsi"/>
                <w:color w:val="auto"/>
                <w:sz w:val="18"/>
                <w:szCs w:val="18"/>
                <w:lang w:eastAsia="zh-CN"/>
              </w:rPr>
              <w:t>-31/12/2021</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6EBC373" w14:textId="781A9003"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0</w:t>
            </w:r>
          </w:p>
        </w:tc>
        <w:tc>
          <w:tcPr>
            <w:tcW w:w="1204" w:type="pct"/>
            <w:shd w:val="clear" w:color="auto" w:fill="auto"/>
            <w:noWrap/>
            <w:vAlign w:val="center"/>
          </w:tcPr>
          <w:p w14:paraId="2DB5E679" w14:textId="09339E90"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2CCC9C89" w14:textId="77777777" w:rsidTr="00177D2A">
        <w:trPr>
          <w:trHeight w:val="250"/>
        </w:trPr>
        <w:tc>
          <w:tcPr>
            <w:tcW w:w="2383" w:type="pct"/>
            <w:shd w:val="clear" w:color="auto" w:fill="auto"/>
            <w:noWrap/>
            <w:vAlign w:val="center"/>
          </w:tcPr>
          <w:p w14:paraId="4FD3E43B" w14:textId="011A5636" w:rsidR="00E073E3" w:rsidRPr="00A032DD" w:rsidRDefault="00244092" w:rsidP="00E073E3">
            <w:pPr>
              <w:spacing w:after="0"/>
              <w:jc w:val="center"/>
              <w:rPr>
                <w:color w:val="auto"/>
                <w:sz w:val="18"/>
                <w:szCs w:val="18"/>
                <w:lang w:eastAsia="zh-CN"/>
              </w:rPr>
            </w:pPr>
            <w:r w:rsidRPr="00244092">
              <w:rPr>
                <w:rFonts w:eastAsia="宋体" w:cs="Arial"/>
                <w:color w:val="auto"/>
                <w:sz w:val="18"/>
                <w:szCs w:val="18"/>
                <w:lang w:eastAsia="zh-CN"/>
              </w:rPr>
              <w:t>PE</w:t>
            </w:r>
            <w:r w:rsidRPr="00244092">
              <w:rPr>
                <w:rFonts w:eastAsia="宋体" w:cs="Arial"/>
                <w:color w:val="auto"/>
                <w:sz w:val="18"/>
                <w:szCs w:val="18"/>
                <w:vertAlign w:val="subscript"/>
                <w:lang w:eastAsia="zh-CN"/>
              </w:rPr>
              <w:t>flare,y</w:t>
            </w:r>
            <w:r w:rsidRPr="00244092">
              <w:rPr>
                <w:rFonts w:asciiTheme="minorHAnsi" w:eastAsia="宋体" w:hAnsiTheme="minorHAnsi" w:cs="Arial"/>
                <w:color w:val="auto"/>
                <w:sz w:val="18"/>
                <w:szCs w:val="18"/>
                <w:lang w:eastAsia="zh-CN"/>
                <w14:cntxtAlts w14:val="0"/>
              </w:rPr>
              <w:t xml:space="preserve"> in</w:t>
            </w:r>
            <w:r w:rsidRPr="00A032DD">
              <w:rPr>
                <w:rFonts w:asciiTheme="minorHAnsi" w:eastAsia="宋体" w:hAnsiTheme="minorHAnsi" w:cs="Arial"/>
                <w:b/>
                <w:bCs/>
                <w:color w:val="auto"/>
                <w:sz w:val="18"/>
                <w:szCs w:val="18"/>
                <w:lang w:eastAsia="zh-CN"/>
                <w14:cntxtAlts w14:val="0"/>
              </w:rPr>
              <w:t xml:space="preserve"> </w:t>
            </w:r>
            <w:r w:rsidR="00E073E3" w:rsidRPr="00A032DD">
              <w:rPr>
                <w:rFonts w:asciiTheme="minorHAnsi" w:hAnsiTheme="minorHAnsi" w:hint="eastAsia"/>
                <w:color w:val="auto"/>
                <w:sz w:val="18"/>
                <w:szCs w:val="18"/>
                <w:lang w:eastAsia="zh-CN"/>
              </w:rPr>
              <w:t>0</w:t>
            </w:r>
            <w:r w:rsidR="00E073E3" w:rsidRPr="00A032DD">
              <w:rPr>
                <w:rFonts w:asciiTheme="minorHAnsi" w:hAnsiTheme="minorHAnsi"/>
                <w:color w:val="auto"/>
                <w:sz w:val="18"/>
                <w:szCs w:val="18"/>
                <w:lang w:eastAsia="zh-CN"/>
              </w:rPr>
              <w:t>1/01/2022-31/03/2022</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EE77D42" w14:textId="36B3E43D" w:rsidR="00E073E3" w:rsidRPr="00A032DD" w:rsidRDefault="00E073E3" w:rsidP="00E073E3">
            <w:pPr>
              <w:spacing w:after="0"/>
              <w:jc w:val="center"/>
              <w:rPr>
                <w:rFonts w:eastAsia="宋体" w:cs="Arial"/>
                <w:color w:val="auto"/>
                <w:sz w:val="18"/>
                <w:szCs w:val="18"/>
                <w:lang w:eastAsia="zh-CN"/>
              </w:rPr>
            </w:pPr>
            <w:r w:rsidRPr="00A032DD">
              <w:rPr>
                <w:rFonts w:eastAsia="宋体" w:cs="Arial" w:hint="eastAsia"/>
                <w:color w:val="auto"/>
                <w:sz w:val="18"/>
                <w:szCs w:val="18"/>
                <w:lang w:eastAsia="zh-CN"/>
              </w:rPr>
              <w:t>0</w:t>
            </w:r>
          </w:p>
        </w:tc>
        <w:tc>
          <w:tcPr>
            <w:tcW w:w="1204" w:type="pct"/>
            <w:shd w:val="clear" w:color="auto" w:fill="auto"/>
            <w:noWrap/>
            <w:vAlign w:val="center"/>
          </w:tcPr>
          <w:p w14:paraId="61BD0DF0" w14:textId="121F94E5" w:rsidR="00E073E3" w:rsidRPr="00A032DD" w:rsidRDefault="00E073E3" w:rsidP="00E073E3">
            <w:pPr>
              <w:spacing w:after="0"/>
              <w:jc w:val="center"/>
              <w:rPr>
                <w:rFonts w:eastAsia="宋体" w:cs="Arial"/>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r w:rsidR="00A032DD" w:rsidRPr="00A032DD" w14:paraId="282A95DC" w14:textId="77777777" w:rsidTr="00716C1B">
        <w:trPr>
          <w:trHeight w:val="300"/>
        </w:trPr>
        <w:tc>
          <w:tcPr>
            <w:tcW w:w="2383" w:type="pct"/>
            <w:shd w:val="clear" w:color="auto" w:fill="auto"/>
            <w:noWrap/>
            <w:vAlign w:val="center"/>
            <w:hideMark/>
          </w:tcPr>
          <w:p w14:paraId="63C5FD17" w14:textId="4657FEF6" w:rsidR="0059527F" w:rsidRPr="00A032DD" w:rsidRDefault="0059527F"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PE</w:t>
            </w:r>
            <w:r w:rsidRPr="00A032DD">
              <w:rPr>
                <w:rFonts w:eastAsia="宋体" w:cs="Arial"/>
                <w:color w:val="auto"/>
                <w:sz w:val="18"/>
                <w:szCs w:val="18"/>
                <w:vertAlign w:val="subscript"/>
                <w:lang w:eastAsia="zh-CN"/>
              </w:rPr>
              <w:t>flare</w:t>
            </w:r>
            <w:r w:rsidRPr="00A032DD">
              <w:rPr>
                <w:rFonts w:eastAsia="宋体" w:cs="Arial"/>
                <w:b/>
                <w:bCs/>
                <w:color w:val="auto"/>
                <w:sz w:val="18"/>
                <w:szCs w:val="18"/>
                <w:vertAlign w:val="subscript"/>
                <w:lang w:eastAsia="zh-CN"/>
              </w:rPr>
              <w:t>,y</w:t>
            </w:r>
            <w:r w:rsidR="00E073E3" w:rsidRPr="00A032DD">
              <w:rPr>
                <w:rFonts w:asciiTheme="minorHAnsi" w:eastAsia="宋体" w:hAnsiTheme="minorHAnsi" w:cs="Arial"/>
                <w:b/>
                <w:bCs/>
                <w:color w:val="auto"/>
                <w:sz w:val="18"/>
                <w:szCs w:val="18"/>
                <w:lang w:eastAsia="zh-CN"/>
                <w14:cntxtAlts w14:val="0"/>
              </w:rPr>
              <w:t xml:space="preserve"> in </w:t>
            </w:r>
            <w:r w:rsidR="00244092">
              <w:rPr>
                <w:rFonts w:asciiTheme="minorHAnsi" w:eastAsia="宋体" w:hAnsiTheme="minorHAnsi" w:cs="Arial"/>
                <w:b/>
                <w:bCs/>
                <w:color w:val="auto"/>
                <w:sz w:val="18"/>
                <w:szCs w:val="18"/>
                <w:lang w:eastAsia="zh-CN"/>
                <w14:cntxtAlts w14:val="0"/>
              </w:rPr>
              <w:t>1</w:t>
            </w:r>
            <w:r w:rsidR="00244092" w:rsidRPr="00244092">
              <w:rPr>
                <w:rFonts w:asciiTheme="minorHAnsi" w:eastAsia="宋体" w:hAnsiTheme="minorHAnsi" w:cs="Arial"/>
                <w:b/>
                <w:bCs/>
                <w:color w:val="auto"/>
                <w:sz w:val="18"/>
                <w:szCs w:val="18"/>
                <w:vertAlign w:val="superscript"/>
                <w:lang w:eastAsia="zh-CN"/>
                <w14:cntxtAlts w14:val="0"/>
              </w:rPr>
              <w:t>st</w:t>
            </w:r>
            <w:r w:rsidR="00244092">
              <w:rPr>
                <w:rFonts w:asciiTheme="minorHAnsi" w:eastAsia="宋体" w:hAnsiTheme="minorHAnsi" w:cs="Arial"/>
                <w:b/>
                <w:bCs/>
                <w:color w:val="auto"/>
                <w:sz w:val="18"/>
                <w:szCs w:val="18"/>
                <w:lang w:eastAsia="zh-CN"/>
                <w14:cntxtAlts w14:val="0"/>
              </w:rPr>
              <w:t xml:space="preserve"> </w:t>
            </w:r>
            <w:r w:rsidR="00E073E3" w:rsidRPr="00A032DD">
              <w:rPr>
                <w:rFonts w:asciiTheme="minorHAnsi" w:eastAsia="宋体" w:hAnsiTheme="minorHAnsi" w:cs="Arial"/>
                <w:b/>
                <w:bCs/>
                <w:color w:val="auto"/>
                <w:sz w:val="18"/>
                <w:szCs w:val="18"/>
                <w:lang w:eastAsia="zh-CN"/>
                <w14:cntxtAlts w14:val="0"/>
              </w:rPr>
              <w:t>monitoring period</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3D8B4109" w14:textId="22B1C665" w:rsidR="0059527F" w:rsidRPr="00A032DD" w:rsidRDefault="00E073E3" w:rsidP="00E073E3">
            <w:pPr>
              <w:spacing w:after="0"/>
              <w:jc w:val="center"/>
              <w:rPr>
                <w:rFonts w:eastAsia="宋体" w:cs="Arial"/>
                <w:b/>
                <w:bCs/>
                <w:color w:val="auto"/>
                <w:sz w:val="18"/>
                <w:szCs w:val="18"/>
                <w:lang w:eastAsia="zh-CN"/>
              </w:rPr>
            </w:pPr>
            <w:r w:rsidRPr="00A032DD">
              <w:rPr>
                <w:rFonts w:eastAsia="宋体" w:cs="Arial"/>
                <w:b/>
                <w:bCs/>
                <w:color w:val="auto"/>
                <w:sz w:val="18"/>
                <w:szCs w:val="18"/>
                <w:lang w:eastAsia="zh-CN"/>
              </w:rPr>
              <w:t>0</w:t>
            </w:r>
          </w:p>
        </w:tc>
        <w:tc>
          <w:tcPr>
            <w:tcW w:w="1204" w:type="pct"/>
            <w:shd w:val="clear" w:color="auto" w:fill="auto"/>
            <w:noWrap/>
            <w:vAlign w:val="center"/>
            <w:hideMark/>
          </w:tcPr>
          <w:p w14:paraId="224ABC68" w14:textId="77777777" w:rsidR="0059527F" w:rsidRPr="00A032DD" w:rsidRDefault="0059527F" w:rsidP="00E073E3">
            <w:pPr>
              <w:spacing w:after="0"/>
              <w:jc w:val="center"/>
              <w:rPr>
                <w:rFonts w:eastAsia="宋体" w:cs="Arial"/>
                <w:b/>
                <w:bCs/>
                <w:color w:val="auto"/>
                <w:sz w:val="18"/>
                <w:szCs w:val="18"/>
                <w:lang w:eastAsia="zh-CN"/>
              </w:rPr>
            </w:pPr>
            <w:r w:rsidRPr="00A032DD">
              <w:rPr>
                <w:rFonts w:eastAsia="宋体" w:cs="Arial"/>
                <w:color w:val="auto"/>
                <w:sz w:val="18"/>
                <w:szCs w:val="18"/>
                <w:lang w:eastAsia="zh-CN"/>
              </w:rPr>
              <w:t>tCO</w:t>
            </w:r>
            <w:r w:rsidRPr="00A032DD">
              <w:rPr>
                <w:rFonts w:eastAsia="宋体" w:cs="Arial"/>
                <w:color w:val="auto"/>
                <w:sz w:val="18"/>
                <w:szCs w:val="18"/>
                <w:vertAlign w:val="subscript"/>
                <w:lang w:eastAsia="zh-CN"/>
              </w:rPr>
              <w:t>2</w:t>
            </w:r>
            <w:r w:rsidRPr="00A032DD">
              <w:rPr>
                <w:rFonts w:eastAsia="宋体" w:cs="Arial"/>
                <w:color w:val="auto"/>
                <w:sz w:val="18"/>
                <w:szCs w:val="18"/>
                <w:lang w:eastAsia="zh-CN"/>
              </w:rPr>
              <w:t>e</w:t>
            </w:r>
          </w:p>
        </w:tc>
      </w:tr>
    </w:tbl>
    <w:p w14:paraId="764DCC5A" w14:textId="77777777" w:rsidR="00E923A7" w:rsidRDefault="00E923A7" w:rsidP="00B752B9">
      <w:pPr>
        <w:spacing w:after="0"/>
        <w:jc w:val="center"/>
        <w:rPr>
          <w:b/>
          <w:bCs/>
          <w:iCs/>
          <w:color w:val="auto"/>
          <w:szCs w:val="22"/>
          <w:lang w:eastAsia="zh-CN"/>
        </w:rPr>
      </w:pPr>
    </w:p>
    <w:p w14:paraId="30CFCE21" w14:textId="39875310" w:rsidR="00B752B9" w:rsidRPr="00336DAC" w:rsidRDefault="00B752B9" w:rsidP="00B752B9">
      <w:pPr>
        <w:spacing w:after="0"/>
        <w:jc w:val="center"/>
        <w:rPr>
          <w:rFonts w:asciiTheme="minorHAnsi" w:eastAsia="宋体" w:hAnsiTheme="minorHAnsi" w:cs="Times New Roman"/>
          <w:color w:val="000000"/>
          <w:sz w:val="20"/>
          <w:szCs w:val="20"/>
          <w:vertAlign w:val="subscript"/>
          <w:lang w:eastAsia="zh-CN"/>
          <w14:cntxtAlts w14:val="0"/>
        </w:rPr>
      </w:pPr>
      <w:r w:rsidRPr="00336DAC">
        <w:rPr>
          <w:b/>
          <w:bCs/>
          <w:iCs/>
          <w:color w:val="auto"/>
          <w:sz w:val="20"/>
          <w:szCs w:val="20"/>
          <w:lang w:eastAsia="zh-CN"/>
        </w:rPr>
        <w:t xml:space="preserve">Table </w:t>
      </w:r>
      <w:r w:rsidR="009B028F" w:rsidRPr="00336DAC">
        <w:rPr>
          <w:b/>
          <w:bCs/>
          <w:iCs/>
          <w:color w:val="auto"/>
          <w:sz w:val="20"/>
          <w:szCs w:val="20"/>
          <w:lang w:eastAsia="zh-CN"/>
        </w:rPr>
        <w:t>1</w:t>
      </w:r>
      <w:r w:rsidR="00E37469" w:rsidRPr="00336DAC">
        <w:rPr>
          <w:b/>
          <w:bCs/>
          <w:iCs/>
          <w:color w:val="auto"/>
          <w:sz w:val="20"/>
          <w:szCs w:val="20"/>
          <w:lang w:eastAsia="zh-CN"/>
        </w:rPr>
        <w:t>6</w:t>
      </w:r>
      <w:r w:rsidR="00D57ABF" w:rsidRPr="00336DAC">
        <w:rPr>
          <w:b/>
          <w:bCs/>
          <w:iCs/>
          <w:color w:val="auto"/>
          <w:sz w:val="20"/>
          <w:szCs w:val="20"/>
          <w:lang w:eastAsia="zh-CN"/>
        </w:rPr>
        <w:t xml:space="preserve"> </w:t>
      </w:r>
      <w:r w:rsidRPr="00336DAC">
        <w:rPr>
          <w:b/>
          <w:bCs/>
          <w:iCs/>
          <w:color w:val="auto"/>
          <w:sz w:val="20"/>
          <w:szCs w:val="20"/>
          <w:lang w:eastAsia="zh-CN"/>
        </w:rPr>
        <w:t xml:space="preserve">calculation of </w:t>
      </w:r>
      <w:r w:rsidRPr="00336DAC">
        <w:rPr>
          <w:rFonts w:asciiTheme="minorHAnsi" w:eastAsia="宋体" w:hAnsiTheme="minorHAnsi" w:cs="Times New Roman"/>
          <w:b/>
          <w:bCs/>
          <w:color w:val="000000"/>
          <w:sz w:val="20"/>
          <w:szCs w:val="20"/>
          <w:lang w:eastAsia="zh-CN"/>
          <w14:cntxtAlts w14:val="0"/>
        </w:rPr>
        <w:t>PE</w:t>
      </w:r>
      <w:r w:rsidRPr="00336DAC">
        <w:rPr>
          <w:rFonts w:asciiTheme="minorHAnsi" w:eastAsia="宋体" w:hAnsiTheme="minorHAnsi" w:cs="Times New Roman"/>
          <w:color w:val="000000"/>
          <w:sz w:val="20"/>
          <w:szCs w:val="20"/>
          <w:vertAlign w:val="subscript"/>
          <w:lang w:eastAsia="zh-CN"/>
          <w14:cntxtAlts w14:val="0"/>
        </w:rPr>
        <w:t>AD,y</w:t>
      </w:r>
    </w:p>
    <w:tbl>
      <w:tblPr>
        <w:tblStyle w:val="afffff3"/>
        <w:tblW w:w="5000" w:type="pct"/>
        <w:jc w:val="center"/>
        <w:tblLook w:val="04A0" w:firstRow="1" w:lastRow="0" w:firstColumn="1" w:lastColumn="0" w:noHBand="0" w:noVBand="1"/>
      </w:tblPr>
      <w:tblGrid>
        <w:gridCol w:w="2457"/>
        <w:gridCol w:w="1647"/>
        <w:gridCol w:w="1844"/>
        <w:gridCol w:w="1844"/>
        <w:gridCol w:w="1830"/>
      </w:tblGrid>
      <w:tr w:rsidR="00A032DD" w:rsidRPr="00A032DD" w14:paraId="76B6D075" w14:textId="77777777" w:rsidTr="008E6D30">
        <w:trPr>
          <w:trHeight w:val="439"/>
          <w:jc w:val="center"/>
        </w:trPr>
        <w:tc>
          <w:tcPr>
            <w:tcW w:w="1277" w:type="pct"/>
            <w:vAlign w:val="center"/>
          </w:tcPr>
          <w:p w14:paraId="15B9ADEA" w14:textId="77777777" w:rsidR="00995C1A" w:rsidRPr="00A032DD" w:rsidRDefault="00995C1A" w:rsidP="008E6D30">
            <w:pPr>
              <w:jc w:val="center"/>
              <w:rPr>
                <w:b/>
                <w:bCs/>
                <w:color w:val="auto"/>
                <w:sz w:val="18"/>
                <w:szCs w:val="18"/>
                <w:lang w:eastAsia="zh-CN"/>
              </w:rPr>
            </w:pPr>
            <w:r w:rsidRPr="00A032DD">
              <w:rPr>
                <w:b/>
                <w:bCs/>
                <w:color w:val="auto"/>
                <w:sz w:val="18"/>
                <w:szCs w:val="18"/>
                <w:lang w:eastAsia="zh-CN"/>
              </w:rPr>
              <w:t>Period</w:t>
            </w:r>
          </w:p>
        </w:tc>
        <w:tc>
          <w:tcPr>
            <w:tcW w:w="856" w:type="pct"/>
            <w:vAlign w:val="center"/>
          </w:tcPr>
          <w:p w14:paraId="4BC270CF" w14:textId="1476AF10" w:rsidR="00995C1A" w:rsidRPr="00A032DD" w:rsidRDefault="00995C1A" w:rsidP="008E6D30">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b/>
                <w:bCs/>
                <w:color w:val="auto"/>
                <w:sz w:val="18"/>
                <w:szCs w:val="18"/>
                <w:vertAlign w:val="subscript"/>
                <w:lang w:eastAsia="zh-CN"/>
                <w14:cntxtAlts w14:val="0"/>
              </w:rPr>
              <w:t>EC,y</w:t>
            </w:r>
            <w:r w:rsidR="00A032DD">
              <w:rPr>
                <w:rFonts w:eastAsia="宋体" w:cs="Arial"/>
                <w:b/>
                <w:bCs/>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8" w:type="pct"/>
            <w:vAlign w:val="center"/>
          </w:tcPr>
          <w:p w14:paraId="17410F7C" w14:textId="3E085108" w:rsidR="00995C1A" w:rsidRPr="00A032DD" w:rsidRDefault="00995C1A" w:rsidP="008E6D30">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b/>
                <w:bCs/>
                <w:color w:val="auto"/>
                <w:sz w:val="18"/>
                <w:szCs w:val="18"/>
                <w:vertAlign w:val="subscript"/>
                <w:lang w:eastAsia="zh-CN"/>
                <w14:cntxtAlts w14:val="0"/>
              </w:rPr>
              <w:t>CH4,y</w:t>
            </w:r>
            <w:r w:rsidR="00A032DD">
              <w:rPr>
                <w:rFonts w:eastAsia="宋体" w:cs="Arial"/>
                <w:b/>
                <w:bCs/>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8" w:type="pct"/>
            <w:vAlign w:val="center"/>
          </w:tcPr>
          <w:p w14:paraId="65077A12" w14:textId="4C15A96C" w:rsidR="00995C1A" w:rsidRPr="00A032DD" w:rsidRDefault="00995C1A" w:rsidP="008E6D30">
            <w:pPr>
              <w:jc w:val="center"/>
              <w:rPr>
                <w:rFonts w:eastAsia="宋体" w:cs="Arial"/>
                <w:b/>
                <w:bCs/>
                <w:color w:val="auto"/>
                <w:sz w:val="18"/>
                <w:szCs w:val="18"/>
                <w:lang w:eastAsia="zh-CN"/>
                <w14:cntxtAlts w14:val="0"/>
              </w:rPr>
            </w:pPr>
            <w:r w:rsidRPr="00A032DD">
              <w:rPr>
                <w:rFonts w:eastAsia="宋体" w:cs="Arial"/>
                <w:b/>
                <w:bCs/>
                <w:color w:val="auto"/>
                <w:sz w:val="18"/>
                <w:szCs w:val="18"/>
                <w:lang w:eastAsia="zh-CN"/>
              </w:rPr>
              <w:t>PE</w:t>
            </w:r>
            <w:r w:rsidRPr="00A032DD">
              <w:rPr>
                <w:rFonts w:eastAsia="宋体" w:cs="Arial"/>
                <w:color w:val="auto"/>
                <w:sz w:val="18"/>
                <w:szCs w:val="18"/>
                <w:vertAlign w:val="subscript"/>
                <w:lang w:eastAsia="zh-CN"/>
              </w:rPr>
              <w:t>flare</w:t>
            </w:r>
            <w:r w:rsidRPr="00A032DD">
              <w:rPr>
                <w:rFonts w:eastAsia="宋体" w:cs="Arial"/>
                <w:b/>
                <w:bCs/>
                <w:color w:val="auto"/>
                <w:sz w:val="18"/>
                <w:szCs w:val="18"/>
                <w:vertAlign w:val="subscript"/>
                <w:lang w:eastAsia="zh-CN"/>
              </w:rPr>
              <w:t>,y</w:t>
            </w:r>
            <w:r w:rsidR="00A032DD">
              <w:rPr>
                <w:rFonts w:eastAsia="宋体" w:cs="Arial"/>
                <w:b/>
                <w:bCs/>
                <w:color w:val="auto"/>
                <w:sz w:val="18"/>
                <w:szCs w:val="18"/>
                <w:vertAlign w:val="subscript"/>
                <w:lang w:eastAsia="zh-CN"/>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c>
          <w:tcPr>
            <w:tcW w:w="951" w:type="pct"/>
            <w:vAlign w:val="center"/>
          </w:tcPr>
          <w:p w14:paraId="7C2A1D66" w14:textId="4B986158" w:rsidR="00995C1A" w:rsidRPr="00A032DD" w:rsidRDefault="00995C1A" w:rsidP="008E6D30">
            <w:pPr>
              <w:jc w:val="center"/>
              <w:rPr>
                <w:b/>
                <w:bCs/>
                <w:color w:val="auto"/>
                <w:sz w:val="18"/>
                <w:szCs w:val="18"/>
                <w:lang w:eastAsia="zh-CN"/>
              </w:rPr>
            </w:pPr>
            <w:r w:rsidRPr="00A032DD">
              <w:rPr>
                <w:rFonts w:eastAsia="宋体" w:cs="Arial"/>
                <w:b/>
                <w:bCs/>
                <w:color w:val="auto"/>
                <w:sz w:val="18"/>
                <w:szCs w:val="18"/>
                <w:lang w:eastAsia="zh-CN"/>
                <w14:cntxtAlts w14:val="0"/>
              </w:rPr>
              <w:t>PE</w:t>
            </w:r>
            <w:r w:rsidRPr="00A032DD">
              <w:rPr>
                <w:rFonts w:eastAsia="宋体" w:cs="Arial"/>
                <w:color w:val="auto"/>
                <w:sz w:val="18"/>
                <w:szCs w:val="18"/>
                <w:vertAlign w:val="subscript"/>
                <w:lang w:eastAsia="zh-CN"/>
                <w14:cntxtAlts w14:val="0"/>
              </w:rPr>
              <w:t>AD,y</w:t>
            </w:r>
            <w:r w:rsidR="00A032DD">
              <w:rPr>
                <w:rFonts w:eastAsia="宋体" w:cs="Arial"/>
                <w:color w:val="auto"/>
                <w:sz w:val="18"/>
                <w:szCs w:val="18"/>
                <w:vertAlign w:val="subscript"/>
                <w:lang w:eastAsia="zh-CN"/>
                <w14:cntxtAlts w14:val="0"/>
              </w:rPr>
              <w:t xml:space="preserve"> </w:t>
            </w:r>
            <w:r w:rsidRPr="00A032DD">
              <w:rPr>
                <w:rFonts w:eastAsia="宋体" w:cs="Arial"/>
                <w:color w:val="auto"/>
                <w:sz w:val="18"/>
                <w:szCs w:val="18"/>
                <w:lang w:eastAsia="zh-CN"/>
                <w14:cntxtAlts w14:val="0"/>
              </w:rPr>
              <w:t>(tCO</w:t>
            </w:r>
            <w:r w:rsidRPr="00A032DD">
              <w:rPr>
                <w:rFonts w:eastAsia="宋体" w:cs="Arial"/>
                <w:color w:val="auto"/>
                <w:sz w:val="18"/>
                <w:szCs w:val="18"/>
                <w:vertAlign w:val="subscript"/>
                <w:lang w:eastAsia="zh-CN"/>
                <w14:cntxtAlts w14:val="0"/>
              </w:rPr>
              <w:t>2</w:t>
            </w:r>
            <w:r w:rsidRPr="00A032DD">
              <w:rPr>
                <w:rFonts w:eastAsia="宋体" w:cs="Arial"/>
                <w:color w:val="auto"/>
                <w:sz w:val="18"/>
                <w:szCs w:val="18"/>
                <w:lang w:eastAsia="zh-CN"/>
                <w14:cntxtAlts w14:val="0"/>
              </w:rPr>
              <w:t>e)</w:t>
            </w:r>
          </w:p>
        </w:tc>
      </w:tr>
      <w:tr w:rsidR="008E6D30" w:rsidRPr="00A032DD" w14:paraId="7B206604" w14:textId="77777777" w:rsidTr="008E6D30">
        <w:trPr>
          <w:trHeight w:val="439"/>
          <w:jc w:val="center"/>
        </w:trPr>
        <w:tc>
          <w:tcPr>
            <w:tcW w:w="1277" w:type="pct"/>
            <w:shd w:val="clear" w:color="auto" w:fill="auto"/>
            <w:vAlign w:val="center"/>
          </w:tcPr>
          <w:p w14:paraId="1D2CCBEC" w14:textId="1C207EF2" w:rsidR="008E6D30" w:rsidRPr="00235BD1" w:rsidRDefault="008E6D30" w:rsidP="008E6D30">
            <w:pPr>
              <w:jc w:val="center"/>
              <w:rPr>
                <w:b/>
                <w:bCs/>
                <w:color w:val="171717" w:themeColor="background2" w:themeShade="1A"/>
                <w:sz w:val="18"/>
                <w:szCs w:val="18"/>
                <w:lang w:eastAsia="zh-CN"/>
              </w:rPr>
            </w:pPr>
            <w:r>
              <w:rPr>
                <w:color w:val="171717" w:themeColor="background2" w:themeShade="1A"/>
                <w:sz w:val="18"/>
                <w:szCs w:val="18"/>
                <w:lang w:eastAsia="zh-CN"/>
              </w:rPr>
              <w:t>20/01/2021</w:t>
            </w:r>
            <w:r w:rsidRPr="00235BD1">
              <w:rPr>
                <w:color w:val="171717" w:themeColor="background2" w:themeShade="1A"/>
                <w:sz w:val="18"/>
                <w:szCs w:val="18"/>
                <w:lang w:eastAsia="zh-CN"/>
              </w:rPr>
              <w:t>-31/12/2021</w:t>
            </w:r>
          </w:p>
        </w:tc>
        <w:tc>
          <w:tcPr>
            <w:tcW w:w="856" w:type="pct"/>
            <w:tcBorders>
              <w:top w:val="nil"/>
              <w:left w:val="single" w:sz="4" w:space="0" w:color="auto"/>
              <w:bottom w:val="single" w:sz="4" w:space="0" w:color="auto"/>
              <w:right w:val="single" w:sz="4" w:space="0" w:color="auto"/>
            </w:tcBorders>
            <w:shd w:val="clear" w:color="auto" w:fill="auto"/>
            <w:vAlign w:val="center"/>
          </w:tcPr>
          <w:p w14:paraId="5A97DF7F" w14:textId="0DB52EB1" w:rsidR="008E6D30" w:rsidRPr="008E6D30" w:rsidRDefault="008E6D30" w:rsidP="008E6D30">
            <w:pPr>
              <w:jc w:val="center"/>
              <w:rPr>
                <w:color w:val="171717" w:themeColor="background2" w:themeShade="1A"/>
                <w:sz w:val="18"/>
                <w:szCs w:val="18"/>
                <w:lang w:eastAsia="zh-CN"/>
              </w:rPr>
            </w:pPr>
            <w:r w:rsidRPr="008E6D30">
              <w:rPr>
                <w:color w:val="171717" w:themeColor="background2" w:themeShade="1A"/>
                <w:sz w:val="18"/>
                <w:szCs w:val="18"/>
              </w:rPr>
              <w:t>11</w:t>
            </w:r>
            <w:r w:rsidR="00E604D2">
              <w:rPr>
                <w:color w:val="171717" w:themeColor="background2" w:themeShade="1A"/>
                <w:sz w:val="18"/>
                <w:szCs w:val="18"/>
              </w:rPr>
              <w:t>3</w:t>
            </w:r>
          </w:p>
        </w:tc>
        <w:tc>
          <w:tcPr>
            <w:tcW w:w="958" w:type="pct"/>
            <w:shd w:val="clear" w:color="auto" w:fill="auto"/>
            <w:vAlign w:val="center"/>
          </w:tcPr>
          <w:p w14:paraId="0F65DEE9" w14:textId="3D103E76" w:rsidR="008E6D30" w:rsidRPr="008E6D30" w:rsidRDefault="008E6D30" w:rsidP="008E6D30">
            <w:pPr>
              <w:jc w:val="center"/>
              <w:rPr>
                <w:color w:val="171717" w:themeColor="background2" w:themeShade="1A"/>
                <w:sz w:val="18"/>
                <w:szCs w:val="18"/>
                <w:lang w:eastAsia="zh-CN"/>
              </w:rPr>
            </w:pPr>
            <w:r w:rsidRPr="008E6D30">
              <w:rPr>
                <w:rFonts w:cs="Arial"/>
                <w:color w:val="171717" w:themeColor="background2" w:themeShade="1A"/>
                <w:sz w:val="18"/>
                <w:szCs w:val="18"/>
              </w:rPr>
              <w:t>11,357</w:t>
            </w:r>
          </w:p>
        </w:tc>
        <w:tc>
          <w:tcPr>
            <w:tcW w:w="958" w:type="pct"/>
            <w:shd w:val="clear" w:color="000000" w:fill="FFFFFF"/>
            <w:vAlign w:val="center"/>
          </w:tcPr>
          <w:p w14:paraId="27158D3B" w14:textId="7F7784B5" w:rsidR="008E6D30" w:rsidRPr="008E6D30" w:rsidRDefault="008E6D30" w:rsidP="008E6D30">
            <w:pPr>
              <w:jc w:val="center"/>
              <w:rPr>
                <w:rFonts w:eastAsia="宋体" w:cs="Arial"/>
                <w:color w:val="171717" w:themeColor="background2" w:themeShade="1A"/>
                <w:sz w:val="18"/>
                <w:szCs w:val="18"/>
                <w:lang w:eastAsia="zh-CN"/>
                <w14:cntxtAlts w14:val="0"/>
              </w:rPr>
            </w:pPr>
            <w:r w:rsidRPr="008E6D30">
              <w:rPr>
                <w:rFonts w:eastAsia="宋体" w:cs="Arial" w:hint="eastAsia"/>
                <w:color w:val="171717" w:themeColor="background2" w:themeShade="1A"/>
                <w:sz w:val="18"/>
                <w:szCs w:val="18"/>
                <w:lang w:eastAsia="zh-CN"/>
                <w14:cntxtAlts w14:val="0"/>
              </w:rPr>
              <w:t>0</w:t>
            </w:r>
          </w:p>
        </w:tc>
        <w:tc>
          <w:tcPr>
            <w:tcW w:w="951" w:type="pct"/>
            <w:shd w:val="clear" w:color="auto" w:fill="auto"/>
            <w:vAlign w:val="center"/>
          </w:tcPr>
          <w:p w14:paraId="522546F7" w14:textId="20372F1B" w:rsidR="008E6D30" w:rsidRPr="008E6D30" w:rsidRDefault="008E6D30" w:rsidP="008E6D30">
            <w:pPr>
              <w:jc w:val="center"/>
              <w:rPr>
                <w:rFonts w:cs="Arial"/>
                <w:color w:val="171717" w:themeColor="background2" w:themeShade="1A"/>
                <w:sz w:val="18"/>
                <w:szCs w:val="18"/>
              </w:rPr>
            </w:pPr>
            <w:r w:rsidRPr="008E6D30">
              <w:rPr>
                <w:rFonts w:cs="Arial"/>
                <w:color w:val="171717" w:themeColor="background2" w:themeShade="1A"/>
                <w:sz w:val="18"/>
                <w:szCs w:val="18"/>
              </w:rPr>
              <w:t>11,47</w:t>
            </w:r>
            <w:r w:rsidR="00E604D2">
              <w:rPr>
                <w:rFonts w:cs="Arial"/>
                <w:color w:val="171717" w:themeColor="background2" w:themeShade="1A"/>
                <w:sz w:val="18"/>
                <w:szCs w:val="18"/>
              </w:rPr>
              <w:t>0</w:t>
            </w:r>
          </w:p>
        </w:tc>
      </w:tr>
      <w:tr w:rsidR="008E6D30" w:rsidRPr="00A032DD" w14:paraId="6AC9D578" w14:textId="77777777" w:rsidTr="008E6D30">
        <w:trPr>
          <w:trHeight w:val="439"/>
          <w:jc w:val="center"/>
        </w:trPr>
        <w:tc>
          <w:tcPr>
            <w:tcW w:w="1277" w:type="pct"/>
            <w:shd w:val="clear" w:color="auto" w:fill="auto"/>
            <w:vAlign w:val="center"/>
          </w:tcPr>
          <w:p w14:paraId="35F09FCC" w14:textId="7B7E504E" w:rsidR="008E6D30" w:rsidRPr="00235BD1" w:rsidRDefault="008E6D30" w:rsidP="008E6D30">
            <w:pPr>
              <w:jc w:val="center"/>
              <w:rPr>
                <w:color w:val="171717" w:themeColor="background2" w:themeShade="1A"/>
                <w:sz w:val="18"/>
                <w:szCs w:val="18"/>
                <w:lang w:eastAsia="zh-CN"/>
              </w:rPr>
            </w:pPr>
            <w:r w:rsidRPr="00235BD1">
              <w:rPr>
                <w:color w:val="171717" w:themeColor="background2" w:themeShade="1A"/>
                <w:sz w:val="18"/>
                <w:szCs w:val="18"/>
                <w:lang w:eastAsia="zh-CN"/>
              </w:rPr>
              <w:t>01/01/2022-31/03/2022</w:t>
            </w:r>
          </w:p>
        </w:tc>
        <w:tc>
          <w:tcPr>
            <w:tcW w:w="856" w:type="pct"/>
            <w:tcBorders>
              <w:top w:val="nil"/>
              <w:left w:val="single" w:sz="4" w:space="0" w:color="auto"/>
              <w:bottom w:val="single" w:sz="4" w:space="0" w:color="auto"/>
              <w:right w:val="single" w:sz="4" w:space="0" w:color="auto"/>
            </w:tcBorders>
            <w:shd w:val="clear" w:color="auto" w:fill="auto"/>
            <w:vAlign w:val="center"/>
          </w:tcPr>
          <w:p w14:paraId="6B2F2415" w14:textId="459C7D4B" w:rsidR="008E6D30" w:rsidRPr="008E6D30" w:rsidRDefault="008E6D30" w:rsidP="008E6D30">
            <w:pPr>
              <w:jc w:val="center"/>
              <w:rPr>
                <w:color w:val="171717" w:themeColor="background2" w:themeShade="1A"/>
                <w:sz w:val="18"/>
                <w:szCs w:val="18"/>
                <w:lang w:eastAsia="zh-CN"/>
              </w:rPr>
            </w:pPr>
            <w:r w:rsidRPr="008E6D30">
              <w:rPr>
                <w:color w:val="171717" w:themeColor="background2" w:themeShade="1A"/>
                <w:sz w:val="18"/>
                <w:szCs w:val="18"/>
              </w:rPr>
              <w:t>30</w:t>
            </w:r>
          </w:p>
        </w:tc>
        <w:tc>
          <w:tcPr>
            <w:tcW w:w="958" w:type="pct"/>
            <w:shd w:val="clear" w:color="auto" w:fill="auto"/>
            <w:vAlign w:val="center"/>
          </w:tcPr>
          <w:p w14:paraId="0A8824B4" w14:textId="3338FDD9" w:rsidR="008E6D30" w:rsidRPr="008E6D30" w:rsidRDefault="008E6D30" w:rsidP="008E6D30">
            <w:pPr>
              <w:jc w:val="center"/>
              <w:rPr>
                <w:rFonts w:eastAsia="宋体" w:cs="Arial"/>
                <w:color w:val="171717" w:themeColor="background2" w:themeShade="1A"/>
                <w:sz w:val="18"/>
                <w:szCs w:val="18"/>
                <w:lang w:eastAsia="zh-CN"/>
                <w14:cntxtAlts w14:val="0"/>
              </w:rPr>
            </w:pPr>
            <w:r w:rsidRPr="008E6D30">
              <w:rPr>
                <w:rFonts w:cs="Arial"/>
                <w:color w:val="171717" w:themeColor="background2" w:themeShade="1A"/>
                <w:sz w:val="18"/>
                <w:szCs w:val="18"/>
              </w:rPr>
              <w:t>2,955</w:t>
            </w:r>
          </w:p>
        </w:tc>
        <w:tc>
          <w:tcPr>
            <w:tcW w:w="958" w:type="pct"/>
            <w:shd w:val="clear" w:color="000000" w:fill="FFFFFF"/>
            <w:vAlign w:val="center"/>
          </w:tcPr>
          <w:p w14:paraId="23F4D699" w14:textId="272B1BAD" w:rsidR="008E6D30" w:rsidRPr="008E6D30" w:rsidRDefault="008E6D30" w:rsidP="008E6D30">
            <w:pPr>
              <w:jc w:val="center"/>
              <w:rPr>
                <w:rFonts w:eastAsia="宋体" w:cs="Arial"/>
                <w:color w:val="171717" w:themeColor="background2" w:themeShade="1A"/>
                <w:sz w:val="18"/>
                <w:szCs w:val="18"/>
                <w:lang w:eastAsia="zh-CN"/>
              </w:rPr>
            </w:pPr>
            <w:r w:rsidRPr="008E6D30">
              <w:rPr>
                <w:rFonts w:eastAsia="宋体" w:cs="Arial" w:hint="eastAsia"/>
                <w:color w:val="171717" w:themeColor="background2" w:themeShade="1A"/>
                <w:sz w:val="18"/>
                <w:szCs w:val="18"/>
                <w:lang w:eastAsia="zh-CN"/>
              </w:rPr>
              <w:t>0</w:t>
            </w:r>
          </w:p>
        </w:tc>
        <w:tc>
          <w:tcPr>
            <w:tcW w:w="951" w:type="pct"/>
            <w:shd w:val="clear" w:color="auto" w:fill="auto"/>
            <w:vAlign w:val="center"/>
          </w:tcPr>
          <w:p w14:paraId="02D970D2" w14:textId="6AB5ABC3" w:rsidR="008E6D30" w:rsidRPr="008E6D30" w:rsidRDefault="008E6D30" w:rsidP="008E6D30">
            <w:pPr>
              <w:jc w:val="center"/>
              <w:rPr>
                <w:rFonts w:cs="Arial"/>
                <w:color w:val="171717" w:themeColor="background2" w:themeShade="1A"/>
                <w:sz w:val="18"/>
                <w:szCs w:val="18"/>
              </w:rPr>
            </w:pPr>
            <w:r w:rsidRPr="008E6D30">
              <w:rPr>
                <w:rFonts w:cs="Arial"/>
                <w:color w:val="171717" w:themeColor="background2" w:themeShade="1A"/>
                <w:sz w:val="18"/>
                <w:szCs w:val="18"/>
              </w:rPr>
              <w:t>2</w:t>
            </w:r>
            <w:r>
              <w:rPr>
                <w:rFonts w:cs="Arial"/>
                <w:color w:val="171717" w:themeColor="background2" w:themeShade="1A"/>
                <w:sz w:val="18"/>
                <w:szCs w:val="18"/>
              </w:rPr>
              <w:t>,</w:t>
            </w:r>
            <w:r w:rsidRPr="008E6D30">
              <w:rPr>
                <w:rFonts w:cs="Arial"/>
                <w:color w:val="171717" w:themeColor="background2" w:themeShade="1A"/>
                <w:sz w:val="18"/>
                <w:szCs w:val="18"/>
              </w:rPr>
              <w:t>985</w:t>
            </w:r>
          </w:p>
        </w:tc>
      </w:tr>
      <w:tr w:rsidR="008E6D30" w:rsidRPr="00A032DD" w14:paraId="3E78422F" w14:textId="77777777" w:rsidTr="008E6D30">
        <w:trPr>
          <w:jc w:val="center"/>
        </w:trPr>
        <w:tc>
          <w:tcPr>
            <w:tcW w:w="1277" w:type="pct"/>
            <w:vAlign w:val="center"/>
          </w:tcPr>
          <w:p w14:paraId="7E7746BA" w14:textId="79161BDC" w:rsidR="008E6D30" w:rsidRPr="00235BD1" w:rsidRDefault="008E6D30" w:rsidP="008E6D30">
            <w:pPr>
              <w:jc w:val="center"/>
              <w:rPr>
                <w:color w:val="171717" w:themeColor="background2" w:themeShade="1A"/>
                <w:sz w:val="18"/>
                <w:szCs w:val="18"/>
                <w:lang w:eastAsia="zh-CN"/>
              </w:rPr>
            </w:pPr>
            <w:r w:rsidRPr="00235BD1">
              <w:rPr>
                <w:color w:val="171717" w:themeColor="background2" w:themeShade="1A"/>
                <w:sz w:val="18"/>
                <w:szCs w:val="18"/>
                <w:lang w:eastAsia="zh-CN"/>
              </w:rPr>
              <w:t>1</w:t>
            </w:r>
            <w:r w:rsidRPr="00235BD1">
              <w:rPr>
                <w:color w:val="171717" w:themeColor="background2" w:themeShade="1A"/>
                <w:sz w:val="18"/>
                <w:szCs w:val="18"/>
                <w:vertAlign w:val="superscript"/>
                <w:lang w:eastAsia="zh-CN"/>
              </w:rPr>
              <w:t>st</w:t>
            </w:r>
            <w:r w:rsidRPr="00235BD1">
              <w:rPr>
                <w:color w:val="171717" w:themeColor="background2" w:themeShade="1A"/>
                <w:sz w:val="18"/>
                <w:szCs w:val="18"/>
                <w:lang w:eastAsia="zh-CN"/>
              </w:rPr>
              <w:t xml:space="preserve"> monitoring period</w:t>
            </w:r>
          </w:p>
        </w:tc>
        <w:tc>
          <w:tcPr>
            <w:tcW w:w="856" w:type="pct"/>
            <w:shd w:val="clear" w:color="auto" w:fill="auto"/>
            <w:vAlign w:val="center"/>
          </w:tcPr>
          <w:p w14:paraId="40E15BB6" w14:textId="3BE078AE" w:rsidR="008E6D30" w:rsidRPr="00235BD1" w:rsidRDefault="008E6D30" w:rsidP="008E6D30">
            <w:pPr>
              <w:jc w:val="center"/>
              <w:rPr>
                <w:b/>
                <w:bCs/>
                <w:color w:val="171717" w:themeColor="background2" w:themeShade="1A"/>
                <w:sz w:val="18"/>
                <w:szCs w:val="18"/>
                <w:lang w:eastAsia="zh-CN"/>
              </w:rPr>
            </w:pPr>
            <w:r w:rsidRPr="008E6D30">
              <w:rPr>
                <w:rFonts w:asciiTheme="minorHAnsi" w:eastAsia="宋体" w:hAnsiTheme="minorHAnsi" w:cs="Arial"/>
                <w:b/>
                <w:bCs/>
                <w:color w:val="auto"/>
                <w:sz w:val="18"/>
                <w:szCs w:val="18"/>
                <w:lang w:eastAsia="zh-CN"/>
                <w14:cntxtAlts w14:val="0"/>
              </w:rPr>
              <w:t>14</w:t>
            </w:r>
            <w:r w:rsidR="00E604D2">
              <w:rPr>
                <w:rFonts w:asciiTheme="minorHAnsi" w:eastAsia="宋体" w:hAnsiTheme="minorHAnsi" w:cs="Arial"/>
                <w:b/>
                <w:bCs/>
                <w:color w:val="auto"/>
                <w:sz w:val="18"/>
                <w:szCs w:val="18"/>
                <w:lang w:eastAsia="zh-CN"/>
                <w14:cntxtAlts w14:val="0"/>
              </w:rPr>
              <w:t>3</w:t>
            </w:r>
          </w:p>
        </w:tc>
        <w:tc>
          <w:tcPr>
            <w:tcW w:w="958" w:type="pct"/>
            <w:shd w:val="clear" w:color="auto" w:fill="auto"/>
            <w:vAlign w:val="center"/>
          </w:tcPr>
          <w:p w14:paraId="20881EA0" w14:textId="2C6F4487" w:rsidR="008E6D30" w:rsidRPr="00235BD1" w:rsidRDefault="008E6D30" w:rsidP="008E6D30">
            <w:pPr>
              <w:jc w:val="center"/>
              <w:rPr>
                <w:b/>
                <w:bCs/>
                <w:color w:val="171717" w:themeColor="background2" w:themeShade="1A"/>
                <w:sz w:val="18"/>
                <w:szCs w:val="18"/>
                <w:lang w:eastAsia="zh-CN"/>
              </w:rPr>
            </w:pPr>
            <w:r w:rsidRPr="008E6D30">
              <w:rPr>
                <w:rFonts w:cs="Arial"/>
                <w:b/>
                <w:bCs/>
                <w:color w:val="171717" w:themeColor="background2" w:themeShade="1A"/>
                <w:sz w:val="18"/>
                <w:szCs w:val="18"/>
              </w:rPr>
              <w:t>14,312</w:t>
            </w:r>
          </w:p>
        </w:tc>
        <w:tc>
          <w:tcPr>
            <w:tcW w:w="958" w:type="pct"/>
            <w:shd w:val="clear" w:color="auto" w:fill="auto"/>
            <w:vAlign w:val="center"/>
          </w:tcPr>
          <w:p w14:paraId="71A30662" w14:textId="3BD18281" w:rsidR="008E6D30" w:rsidRPr="00235BD1" w:rsidRDefault="008E6D30" w:rsidP="008E6D30">
            <w:pPr>
              <w:jc w:val="center"/>
              <w:rPr>
                <w:rFonts w:eastAsia="宋体" w:cs="Arial"/>
                <w:b/>
                <w:bCs/>
                <w:color w:val="171717" w:themeColor="background2" w:themeShade="1A"/>
                <w:sz w:val="18"/>
                <w:szCs w:val="18"/>
                <w:lang w:eastAsia="zh-CN"/>
                <w14:cntxtAlts w14:val="0"/>
              </w:rPr>
            </w:pPr>
            <w:r>
              <w:rPr>
                <w:rFonts w:eastAsia="宋体" w:cs="Arial" w:hint="eastAsia"/>
                <w:b/>
                <w:bCs/>
                <w:color w:val="171717" w:themeColor="background2" w:themeShade="1A"/>
                <w:sz w:val="18"/>
                <w:szCs w:val="18"/>
                <w:lang w:eastAsia="zh-CN"/>
                <w14:cntxtAlts w14:val="0"/>
              </w:rPr>
              <w:t>0</w:t>
            </w:r>
          </w:p>
        </w:tc>
        <w:tc>
          <w:tcPr>
            <w:tcW w:w="951" w:type="pct"/>
            <w:vAlign w:val="center"/>
          </w:tcPr>
          <w:p w14:paraId="55412012" w14:textId="6AB9246A" w:rsidR="008E6D30" w:rsidRPr="008E6D30" w:rsidRDefault="008E6D30" w:rsidP="008E6D30">
            <w:pPr>
              <w:jc w:val="center"/>
              <w:rPr>
                <w:rFonts w:cs="Arial"/>
                <w:b/>
                <w:bCs/>
                <w:color w:val="171717" w:themeColor="background2" w:themeShade="1A"/>
                <w:sz w:val="18"/>
                <w:szCs w:val="18"/>
              </w:rPr>
            </w:pPr>
            <w:r w:rsidRPr="008E6D30">
              <w:rPr>
                <w:rFonts w:cs="Arial"/>
                <w:b/>
                <w:bCs/>
                <w:color w:val="171717" w:themeColor="background2" w:themeShade="1A"/>
                <w:sz w:val="18"/>
                <w:szCs w:val="18"/>
              </w:rPr>
              <w:t>14,4</w:t>
            </w:r>
            <w:r w:rsidR="00E604D2">
              <w:rPr>
                <w:rFonts w:cs="Arial"/>
                <w:b/>
                <w:bCs/>
                <w:color w:val="171717" w:themeColor="background2" w:themeShade="1A"/>
                <w:sz w:val="18"/>
                <w:szCs w:val="18"/>
              </w:rPr>
              <w:t>55</w:t>
            </w:r>
          </w:p>
        </w:tc>
      </w:tr>
    </w:tbl>
    <w:p w14:paraId="62AEED73" w14:textId="6BD83BBA" w:rsidR="00AA1D47" w:rsidRPr="00336DAC" w:rsidRDefault="00AA1D47" w:rsidP="00B752B9">
      <w:pPr>
        <w:spacing w:after="0"/>
        <w:jc w:val="center"/>
        <w:rPr>
          <w:rFonts w:asciiTheme="minorHAnsi" w:hAnsiTheme="minorHAnsi"/>
          <w:color w:val="auto"/>
          <w:sz w:val="20"/>
          <w:szCs w:val="20"/>
          <w:lang w:eastAsia="zh-CN"/>
        </w:rPr>
      </w:pPr>
    </w:p>
    <w:p w14:paraId="616AAA14" w14:textId="435BA6AE" w:rsidR="0055415E" w:rsidRPr="00336DAC" w:rsidRDefault="0055415E" w:rsidP="00F3170C">
      <w:pPr>
        <w:spacing w:after="0"/>
        <w:jc w:val="center"/>
        <w:rPr>
          <w:rFonts w:asciiTheme="minorHAnsi" w:hAnsiTheme="minorHAnsi"/>
          <w:color w:val="auto"/>
          <w:sz w:val="20"/>
          <w:szCs w:val="20"/>
          <w:vertAlign w:val="subscript"/>
          <w:lang w:eastAsia="zh-CN"/>
        </w:rPr>
      </w:pPr>
      <w:r w:rsidRPr="00336DAC">
        <w:rPr>
          <w:b/>
          <w:bCs/>
          <w:iCs/>
          <w:color w:val="auto"/>
          <w:sz w:val="20"/>
          <w:szCs w:val="20"/>
          <w:lang w:eastAsia="zh-CN"/>
        </w:rPr>
        <w:t xml:space="preserve">Table </w:t>
      </w:r>
      <w:r w:rsidR="001E1BB7" w:rsidRPr="00336DAC">
        <w:rPr>
          <w:b/>
          <w:bCs/>
          <w:iCs/>
          <w:color w:val="auto"/>
          <w:sz w:val="20"/>
          <w:szCs w:val="20"/>
          <w:lang w:eastAsia="zh-CN"/>
        </w:rPr>
        <w:t>1</w:t>
      </w:r>
      <w:r w:rsidR="00EB72E5" w:rsidRPr="00336DAC">
        <w:rPr>
          <w:b/>
          <w:bCs/>
          <w:iCs/>
          <w:color w:val="auto"/>
          <w:sz w:val="20"/>
          <w:szCs w:val="20"/>
          <w:lang w:eastAsia="zh-CN"/>
        </w:rPr>
        <w:t>7</w:t>
      </w:r>
      <w:r w:rsidR="001E1BB7" w:rsidRPr="00336DAC">
        <w:rPr>
          <w:b/>
          <w:bCs/>
          <w:iCs/>
          <w:color w:val="auto"/>
          <w:sz w:val="20"/>
          <w:szCs w:val="20"/>
          <w:lang w:eastAsia="zh-CN"/>
        </w:rPr>
        <w:t xml:space="preserve"> </w:t>
      </w:r>
      <w:r w:rsidR="00EE7CFF" w:rsidRPr="00336DAC">
        <w:rPr>
          <w:b/>
          <w:bCs/>
          <w:iCs/>
          <w:color w:val="auto"/>
          <w:sz w:val="20"/>
          <w:szCs w:val="20"/>
          <w:lang w:eastAsia="zh-CN"/>
        </w:rPr>
        <w:t>The calculation result</w:t>
      </w:r>
      <w:r w:rsidRPr="00336DAC">
        <w:rPr>
          <w:b/>
          <w:bCs/>
          <w:iCs/>
          <w:color w:val="auto"/>
          <w:sz w:val="20"/>
          <w:szCs w:val="20"/>
          <w:lang w:eastAsia="zh-CN"/>
        </w:rPr>
        <w:t xml:space="preserve"> of </w:t>
      </w:r>
      <w:r w:rsidRPr="00336DAC">
        <w:rPr>
          <w:rFonts w:asciiTheme="minorHAnsi" w:eastAsia="宋体" w:hAnsiTheme="minorHAnsi" w:cs="Times New Roman"/>
          <w:b/>
          <w:bCs/>
          <w:color w:val="000000"/>
          <w:sz w:val="20"/>
          <w:szCs w:val="20"/>
          <w:lang w:eastAsia="zh-CN"/>
          <w14:cntxtAlts w14:val="0"/>
        </w:rPr>
        <w:t>PE</w:t>
      </w:r>
      <w:r w:rsidRPr="00336DAC">
        <w:rPr>
          <w:rFonts w:asciiTheme="minorHAnsi" w:eastAsia="宋体" w:hAnsiTheme="minorHAnsi" w:cs="Times New Roman"/>
          <w:color w:val="000000"/>
          <w:sz w:val="20"/>
          <w:szCs w:val="20"/>
          <w:vertAlign w:val="subscript"/>
          <w:lang w:eastAsia="zh-CN"/>
          <w14:cntxtAlts w14:val="0"/>
        </w:rPr>
        <w:t>Aer,y</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1684"/>
        <w:gridCol w:w="1902"/>
        <w:gridCol w:w="3169"/>
      </w:tblGrid>
      <w:tr w:rsidR="00297599" w:rsidRPr="00297599" w14:paraId="1D1CFD7E" w14:textId="77777777" w:rsidTr="00244092">
        <w:trPr>
          <w:trHeight w:val="307"/>
        </w:trPr>
        <w:tc>
          <w:tcPr>
            <w:tcW w:w="1687" w:type="pct"/>
            <w:shd w:val="clear" w:color="auto" w:fill="auto"/>
            <w:noWrap/>
            <w:vAlign w:val="center"/>
            <w:hideMark/>
          </w:tcPr>
          <w:p w14:paraId="0C4C828C"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Parameter</w:t>
            </w:r>
          </w:p>
        </w:tc>
        <w:tc>
          <w:tcPr>
            <w:tcW w:w="1759" w:type="pct"/>
            <w:gridSpan w:val="2"/>
            <w:shd w:val="clear" w:color="auto" w:fill="auto"/>
            <w:noWrap/>
            <w:vAlign w:val="center"/>
            <w:hideMark/>
          </w:tcPr>
          <w:p w14:paraId="6E38F405"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Value</w:t>
            </w:r>
          </w:p>
        </w:tc>
        <w:tc>
          <w:tcPr>
            <w:tcW w:w="1554" w:type="pct"/>
            <w:shd w:val="clear" w:color="auto" w:fill="auto"/>
            <w:noWrap/>
            <w:vAlign w:val="center"/>
            <w:hideMark/>
          </w:tcPr>
          <w:p w14:paraId="19F668BE"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Unit</w:t>
            </w:r>
          </w:p>
        </w:tc>
      </w:tr>
      <w:tr w:rsidR="00297599" w:rsidRPr="00297599" w14:paraId="21EE162C" w14:textId="77777777" w:rsidTr="00244092">
        <w:trPr>
          <w:trHeight w:val="295"/>
        </w:trPr>
        <w:tc>
          <w:tcPr>
            <w:tcW w:w="1687" w:type="pct"/>
            <w:shd w:val="clear" w:color="auto" w:fill="auto"/>
            <w:noWrap/>
            <w:vAlign w:val="center"/>
            <w:hideMark/>
          </w:tcPr>
          <w:p w14:paraId="7C3594A6"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species</w:t>
            </w:r>
          </w:p>
        </w:tc>
        <w:tc>
          <w:tcPr>
            <w:tcW w:w="826" w:type="pct"/>
            <w:shd w:val="clear" w:color="auto" w:fill="auto"/>
            <w:noWrap/>
            <w:vAlign w:val="center"/>
            <w:hideMark/>
          </w:tcPr>
          <w:p w14:paraId="2E94A841"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Market Swine</w:t>
            </w:r>
          </w:p>
        </w:tc>
        <w:tc>
          <w:tcPr>
            <w:tcW w:w="933" w:type="pct"/>
            <w:shd w:val="clear" w:color="auto" w:fill="auto"/>
            <w:noWrap/>
            <w:vAlign w:val="center"/>
            <w:hideMark/>
          </w:tcPr>
          <w:p w14:paraId="18079A83" w14:textId="77777777" w:rsidR="00AE3D41" w:rsidRPr="00297599" w:rsidRDefault="00AE3D4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Breeding Swine</w:t>
            </w:r>
          </w:p>
        </w:tc>
        <w:tc>
          <w:tcPr>
            <w:tcW w:w="1554" w:type="pct"/>
            <w:shd w:val="clear" w:color="auto" w:fill="auto"/>
            <w:noWrap/>
            <w:vAlign w:val="center"/>
            <w:hideMark/>
          </w:tcPr>
          <w:p w14:paraId="76BF3F58" w14:textId="77777777" w:rsidR="00AE3D41" w:rsidRPr="00297599" w:rsidRDefault="00AE3D41" w:rsidP="00297599">
            <w:pPr>
              <w:spacing w:after="0"/>
              <w:jc w:val="center"/>
              <w:rPr>
                <w:rFonts w:eastAsia="宋体" w:cs="Arial"/>
                <w:b/>
                <w:bCs/>
                <w:color w:val="auto"/>
                <w:sz w:val="18"/>
                <w:szCs w:val="18"/>
                <w:lang w:eastAsia="zh-CN"/>
                <w14:cntxtAlts w14:val="0"/>
              </w:rPr>
            </w:pPr>
          </w:p>
        </w:tc>
      </w:tr>
      <w:tr w:rsidR="00297599" w:rsidRPr="00297599" w14:paraId="275B505E" w14:textId="77777777" w:rsidTr="00244092">
        <w:trPr>
          <w:trHeight w:val="353"/>
        </w:trPr>
        <w:tc>
          <w:tcPr>
            <w:tcW w:w="1687" w:type="pct"/>
            <w:shd w:val="clear" w:color="auto" w:fill="auto"/>
            <w:noWrap/>
            <w:vAlign w:val="center"/>
            <w:hideMark/>
          </w:tcPr>
          <w:p w14:paraId="45D54B8F" w14:textId="5FC214E4"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CH4</w:t>
            </w:r>
          </w:p>
        </w:tc>
        <w:tc>
          <w:tcPr>
            <w:tcW w:w="826" w:type="pct"/>
            <w:shd w:val="clear" w:color="auto" w:fill="auto"/>
            <w:noWrap/>
            <w:vAlign w:val="center"/>
          </w:tcPr>
          <w:p w14:paraId="22C081EC" w14:textId="6F8873B7"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28</w:t>
            </w:r>
          </w:p>
        </w:tc>
        <w:tc>
          <w:tcPr>
            <w:tcW w:w="933" w:type="pct"/>
            <w:shd w:val="clear" w:color="auto" w:fill="auto"/>
            <w:noWrap/>
            <w:vAlign w:val="center"/>
          </w:tcPr>
          <w:p w14:paraId="4E44ED76" w14:textId="60CC200D"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28</w:t>
            </w:r>
          </w:p>
        </w:tc>
        <w:tc>
          <w:tcPr>
            <w:tcW w:w="1554" w:type="pct"/>
            <w:shd w:val="clear" w:color="auto" w:fill="auto"/>
            <w:noWrap/>
            <w:vAlign w:val="center"/>
          </w:tcPr>
          <w:p w14:paraId="4556A095" w14:textId="061824ED" w:rsidR="000D6FB4" w:rsidRPr="00297599" w:rsidRDefault="000D6FB4" w:rsidP="00297599">
            <w:pPr>
              <w:spacing w:after="0"/>
              <w:jc w:val="center"/>
              <w:rPr>
                <w:rFonts w:eastAsia="宋体" w:cs="Arial"/>
                <w:color w:val="auto"/>
                <w:sz w:val="18"/>
                <w:szCs w:val="18"/>
                <w:lang w:eastAsia="zh-CN"/>
                <w14:cntxtAlts w14:val="0"/>
              </w:rPr>
            </w:pPr>
            <w:r w:rsidRPr="00297599">
              <w:rPr>
                <w:rFonts w:cs="Arial"/>
                <w:color w:val="auto"/>
                <w:sz w:val="18"/>
                <w:szCs w:val="18"/>
              </w:rPr>
              <w:t>tCO</w:t>
            </w:r>
            <w:r w:rsidRPr="00297599">
              <w:rPr>
                <w:rFonts w:cs="Arial"/>
                <w:color w:val="auto"/>
                <w:sz w:val="18"/>
                <w:szCs w:val="18"/>
                <w:vertAlign w:val="subscript"/>
              </w:rPr>
              <w:t>2</w:t>
            </w:r>
            <w:r w:rsidRPr="00297599">
              <w:rPr>
                <w:rFonts w:cs="Arial"/>
                <w:color w:val="auto"/>
                <w:sz w:val="18"/>
                <w:szCs w:val="18"/>
              </w:rPr>
              <w:t>/tCH</w:t>
            </w:r>
            <w:r w:rsidRPr="00297599">
              <w:rPr>
                <w:rFonts w:cs="Arial"/>
                <w:color w:val="auto"/>
                <w:sz w:val="18"/>
                <w:szCs w:val="18"/>
                <w:vertAlign w:val="subscript"/>
              </w:rPr>
              <w:t>4</w:t>
            </w:r>
          </w:p>
        </w:tc>
      </w:tr>
      <w:tr w:rsidR="00297599" w:rsidRPr="00297599" w14:paraId="4BC6EA5E" w14:textId="77777777" w:rsidTr="00244092">
        <w:trPr>
          <w:trHeight w:val="353"/>
        </w:trPr>
        <w:tc>
          <w:tcPr>
            <w:tcW w:w="1687" w:type="pct"/>
            <w:shd w:val="clear" w:color="auto" w:fill="auto"/>
            <w:noWrap/>
            <w:vAlign w:val="center"/>
          </w:tcPr>
          <w:p w14:paraId="7526F0A0" w14:textId="2ECD81A5"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D</w:t>
            </w:r>
            <w:r w:rsidRPr="00297599">
              <w:rPr>
                <w:rFonts w:eastAsia="宋体" w:cs="Times New Roman"/>
                <w:i/>
                <w:iCs/>
                <w:color w:val="auto"/>
                <w:sz w:val="18"/>
                <w:szCs w:val="18"/>
                <w:vertAlign w:val="subscript"/>
                <w:lang w:eastAsia="zh-CN"/>
                <w14:cntxtAlts w14:val="0"/>
              </w:rPr>
              <w:t>CH4</w:t>
            </w:r>
          </w:p>
        </w:tc>
        <w:tc>
          <w:tcPr>
            <w:tcW w:w="826" w:type="pct"/>
            <w:shd w:val="clear" w:color="auto" w:fill="auto"/>
            <w:noWrap/>
            <w:vAlign w:val="center"/>
          </w:tcPr>
          <w:p w14:paraId="71EA1917" w14:textId="2B912095"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0.00067</w:t>
            </w:r>
          </w:p>
        </w:tc>
        <w:tc>
          <w:tcPr>
            <w:tcW w:w="933" w:type="pct"/>
            <w:shd w:val="clear" w:color="auto" w:fill="auto"/>
            <w:noWrap/>
            <w:vAlign w:val="center"/>
          </w:tcPr>
          <w:p w14:paraId="3CD18802" w14:textId="65744BF1"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0.00067</w:t>
            </w:r>
          </w:p>
        </w:tc>
        <w:tc>
          <w:tcPr>
            <w:tcW w:w="1554" w:type="pct"/>
            <w:shd w:val="clear" w:color="auto" w:fill="auto"/>
            <w:noWrap/>
            <w:vAlign w:val="center"/>
          </w:tcPr>
          <w:p w14:paraId="4D5B89EB" w14:textId="674D4BD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t/m</w:t>
            </w:r>
            <w:r w:rsidRPr="00297599">
              <w:rPr>
                <w:rFonts w:eastAsia="宋体" w:cs="Arial"/>
                <w:color w:val="auto"/>
                <w:sz w:val="18"/>
                <w:szCs w:val="18"/>
                <w:vertAlign w:val="superscript"/>
                <w:lang w:eastAsia="zh-CN"/>
                <w14:cntxtAlts w14:val="0"/>
              </w:rPr>
              <w:t>3</w:t>
            </w:r>
          </w:p>
        </w:tc>
      </w:tr>
      <w:tr w:rsidR="00297599" w:rsidRPr="00297599" w14:paraId="6BE83AD4" w14:textId="77777777" w:rsidTr="00244092">
        <w:trPr>
          <w:trHeight w:val="295"/>
        </w:trPr>
        <w:tc>
          <w:tcPr>
            <w:tcW w:w="1687" w:type="pct"/>
            <w:shd w:val="clear" w:color="auto" w:fill="auto"/>
            <w:noWrap/>
            <w:vAlign w:val="center"/>
          </w:tcPr>
          <w:p w14:paraId="2919E481" w14:textId="6E395A5A" w:rsidR="000D6FB4" w:rsidRPr="00297599" w:rsidRDefault="000D6FB4" w:rsidP="00297599">
            <w:pPr>
              <w:spacing w:after="0"/>
              <w:jc w:val="center"/>
              <w:rPr>
                <w:rFonts w:eastAsia="宋体" w:cs="Arial"/>
                <w:i/>
                <w:iCs/>
                <w:color w:val="auto"/>
                <w:sz w:val="18"/>
                <w:szCs w:val="18"/>
                <w:lang w:eastAsia="zh-CN"/>
                <w14:cntxtAlts w14:val="0"/>
              </w:rPr>
            </w:pPr>
          </w:p>
        </w:tc>
        <w:tc>
          <w:tcPr>
            <w:tcW w:w="826" w:type="pct"/>
            <w:shd w:val="clear" w:color="auto" w:fill="auto"/>
            <w:noWrap/>
            <w:vAlign w:val="center"/>
          </w:tcPr>
          <w:p w14:paraId="615FDFDC" w14:textId="481D492A"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0.001</w:t>
            </w:r>
          </w:p>
        </w:tc>
        <w:tc>
          <w:tcPr>
            <w:tcW w:w="933" w:type="pct"/>
            <w:shd w:val="clear" w:color="auto" w:fill="auto"/>
            <w:noWrap/>
            <w:vAlign w:val="center"/>
          </w:tcPr>
          <w:p w14:paraId="361BE133" w14:textId="268CB82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0.001</w:t>
            </w:r>
          </w:p>
        </w:tc>
        <w:tc>
          <w:tcPr>
            <w:tcW w:w="1554" w:type="pct"/>
            <w:shd w:val="clear" w:color="auto" w:fill="auto"/>
            <w:noWrap/>
            <w:vAlign w:val="center"/>
          </w:tcPr>
          <w:p w14:paraId="669B390B" w14:textId="1B64978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N/1000kg animal mass/day</w:t>
            </w:r>
          </w:p>
        </w:tc>
      </w:tr>
      <w:tr w:rsidR="00297599" w:rsidRPr="00297599" w14:paraId="3023901E" w14:textId="77777777" w:rsidTr="00244092">
        <w:trPr>
          <w:trHeight w:val="295"/>
        </w:trPr>
        <w:tc>
          <w:tcPr>
            <w:tcW w:w="1687" w:type="pct"/>
            <w:shd w:val="clear" w:color="auto" w:fill="auto"/>
            <w:noWrap/>
            <w:vAlign w:val="center"/>
            <w:hideMark/>
          </w:tcPr>
          <w:p w14:paraId="4725BD11" w14:textId="375C455A"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F</w:t>
            </w:r>
            <w:r w:rsidRPr="00297599">
              <w:rPr>
                <w:rFonts w:eastAsia="宋体" w:cs="Times New Roman"/>
                <w:i/>
                <w:iCs/>
                <w:color w:val="auto"/>
                <w:sz w:val="18"/>
                <w:szCs w:val="18"/>
                <w:vertAlign w:val="subscript"/>
                <w:lang w:eastAsia="zh-CN"/>
                <w14:cntxtAlts w14:val="0"/>
              </w:rPr>
              <w:t>Aer</w:t>
            </w:r>
          </w:p>
        </w:tc>
        <w:tc>
          <w:tcPr>
            <w:tcW w:w="826" w:type="pct"/>
            <w:shd w:val="clear" w:color="auto" w:fill="auto"/>
            <w:noWrap/>
            <w:vAlign w:val="center"/>
          </w:tcPr>
          <w:p w14:paraId="0DD31E4E" w14:textId="4695445E"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p>
        </w:tc>
        <w:tc>
          <w:tcPr>
            <w:tcW w:w="933" w:type="pct"/>
            <w:shd w:val="clear" w:color="auto" w:fill="auto"/>
            <w:noWrap/>
            <w:vAlign w:val="center"/>
          </w:tcPr>
          <w:p w14:paraId="773E43BD" w14:textId="676CA3E9"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p>
        </w:tc>
        <w:tc>
          <w:tcPr>
            <w:tcW w:w="1554" w:type="pct"/>
            <w:shd w:val="clear" w:color="auto" w:fill="auto"/>
            <w:noWrap/>
            <w:vAlign w:val="center"/>
          </w:tcPr>
          <w:p w14:paraId="2AB9ACB6" w14:textId="7D1711DA" w:rsidR="000D6FB4" w:rsidRPr="00297599" w:rsidRDefault="000D6FB4" w:rsidP="00297599">
            <w:pPr>
              <w:pStyle w:val="Default"/>
              <w:spacing w:line="360" w:lineRule="auto"/>
              <w:contextualSpacing/>
              <w:jc w:val="center"/>
              <w:rPr>
                <w:rFonts w:eastAsia="宋体" w:cs="Arial"/>
                <w:color w:val="auto"/>
                <w:sz w:val="18"/>
                <w:szCs w:val="18"/>
                <w:lang w:eastAsia="zh-CN"/>
              </w:rPr>
            </w:pPr>
            <w:r w:rsidRPr="00297599">
              <w:rPr>
                <w:color w:val="auto"/>
                <w:sz w:val="18"/>
                <w:szCs w:val="18"/>
              </w:rPr>
              <w:t>/</w:t>
            </w:r>
          </w:p>
        </w:tc>
      </w:tr>
      <w:tr w:rsidR="00297599" w:rsidRPr="00297599" w14:paraId="1B44031C" w14:textId="77777777" w:rsidTr="00244092">
        <w:trPr>
          <w:trHeight w:val="295"/>
        </w:trPr>
        <w:tc>
          <w:tcPr>
            <w:tcW w:w="1687" w:type="pct"/>
            <w:shd w:val="clear" w:color="auto" w:fill="auto"/>
            <w:noWrap/>
            <w:vAlign w:val="center"/>
            <w:hideMark/>
          </w:tcPr>
          <w:p w14:paraId="5F5CAC1C" w14:textId="3256DB1F"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1-R</w:t>
            </w:r>
            <w:r w:rsidRPr="00297599">
              <w:rPr>
                <w:rFonts w:eastAsia="宋体" w:cs="Times New Roman"/>
                <w:i/>
                <w:iCs/>
                <w:color w:val="auto"/>
                <w:sz w:val="18"/>
                <w:szCs w:val="18"/>
                <w:vertAlign w:val="subscript"/>
                <w:lang w:eastAsia="zh-CN"/>
                <w14:cntxtAlts w14:val="0"/>
              </w:rPr>
              <w:t>vs,1</w:t>
            </w:r>
          </w:p>
        </w:tc>
        <w:tc>
          <w:tcPr>
            <w:tcW w:w="826" w:type="pct"/>
            <w:shd w:val="clear" w:color="auto" w:fill="auto"/>
            <w:noWrap/>
            <w:vAlign w:val="center"/>
          </w:tcPr>
          <w:p w14:paraId="01438684" w14:textId="1237D97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20%</w:t>
            </w:r>
          </w:p>
        </w:tc>
        <w:tc>
          <w:tcPr>
            <w:tcW w:w="933" w:type="pct"/>
            <w:shd w:val="clear" w:color="auto" w:fill="auto"/>
            <w:noWrap/>
            <w:vAlign w:val="center"/>
          </w:tcPr>
          <w:p w14:paraId="168C2F5A" w14:textId="039E0512"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Times New Roman"/>
                <w:color w:val="auto"/>
                <w:sz w:val="18"/>
                <w:szCs w:val="18"/>
                <w:lang w:eastAsia="zh-CN"/>
                <w14:cntxtAlts w14:val="0"/>
              </w:rPr>
              <w:t>20%</w:t>
            </w:r>
          </w:p>
        </w:tc>
        <w:tc>
          <w:tcPr>
            <w:tcW w:w="1554" w:type="pct"/>
            <w:shd w:val="clear" w:color="auto" w:fill="auto"/>
            <w:noWrap/>
            <w:vAlign w:val="center"/>
          </w:tcPr>
          <w:p w14:paraId="1B01486B" w14:textId="7914CE47"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297599" w:rsidRPr="00297599" w14:paraId="5C61706D" w14:textId="77777777" w:rsidTr="00244092">
        <w:trPr>
          <w:trHeight w:val="295"/>
        </w:trPr>
        <w:tc>
          <w:tcPr>
            <w:tcW w:w="1687" w:type="pct"/>
            <w:shd w:val="clear" w:color="auto" w:fill="auto"/>
            <w:noWrap/>
            <w:vAlign w:val="center"/>
          </w:tcPr>
          <w:p w14:paraId="1B37F6EB" w14:textId="7468EEE6"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B</w:t>
            </w:r>
            <w:r w:rsidRPr="00297599">
              <w:rPr>
                <w:rFonts w:eastAsia="宋体" w:cs="Times New Roman"/>
                <w:i/>
                <w:iCs/>
                <w:color w:val="auto"/>
                <w:sz w:val="18"/>
                <w:szCs w:val="18"/>
                <w:vertAlign w:val="subscript"/>
                <w:lang w:eastAsia="zh-CN"/>
                <w14:cntxtAlts w14:val="0"/>
              </w:rPr>
              <w:t>0,LT</w:t>
            </w:r>
          </w:p>
        </w:tc>
        <w:tc>
          <w:tcPr>
            <w:tcW w:w="826" w:type="pct"/>
            <w:shd w:val="clear" w:color="auto" w:fill="auto"/>
            <w:noWrap/>
            <w:vAlign w:val="center"/>
          </w:tcPr>
          <w:p w14:paraId="4D0857DF" w14:textId="5636BC7C"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0.29</w:t>
            </w:r>
          </w:p>
        </w:tc>
        <w:tc>
          <w:tcPr>
            <w:tcW w:w="933" w:type="pct"/>
            <w:shd w:val="clear" w:color="auto" w:fill="auto"/>
            <w:noWrap/>
            <w:vAlign w:val="center"/>
          </w:tcPr>
          <w:p w14:paraId="541FD493" w14:textId="10BC958F"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0.29</w:t>
            </w:r>
          </w:p>
        </w:tc>
        <w:tc>
          <w:tcPr>
            <w:tcW w:w="1554" w:type="pct"/>
            <w:shd w:val="clear" w:color="auto" w:fill="auto"/>
            <w:noWrap/>
            <w:vAlign w:val="center"/>
          </w:tcPr>
          <w:p w14:paraId="642AE35E" w14:textId="007606CB"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w:t>
            </w:r>
            <w:r w:rsidRPr="00297599">
              <w:rPr>
                <w:rFonts w:eastAsia="宋体" w:cs="Arial"/>
                <w:color w:val="auto"/>
                <w:sz w:val="18"/>
                <w:szCs w:val="18"/>
                <w:vertAlign w:val="superscript"/>
                <w:lang w:eastAsia="zh-CN"/>
                <w14:cntxtAlts w14:val="0"/>
              </w:rPr>
              <w:t>3</w:t>
            </w:r>
            <w:r w:rsidRPr="00297599">
              <w:rPr>
                <w:rFonts w:eastAsia="宋体" w:cs="Times New Roman"/>
                <w:color w:val="auto"/>
                <w:sz w:val="18"/>
                <w:szCs w:val="18"/>
                <w:lang w:eastAsia="zh-CN"/>
                <w14:cntxtAlts w14:val="0"/>
              </w:rPr>
              <w:t>CH</w:t>
            </w:r>
            <w:r w:rsidRPr="00297599">
              <w:rPr>
                <w:rFonts w:eastAsia="宋体" w:cs="Times New Roman"/>
                <w:color w:val="auto"/>
                <w:sz w:val="18"/>
                <w:szCs w:val="18"/>
                <w:vertAlign w:val="subscript"/>
                <w:lang w:eastAsia="zh-CN"/>
                <w14:cntxtAlts w14:val="0"/>
              </w:rPr>
              <w:t>4</w:t>
            </w:r>
            <w:r w:rsidRPr="00297599">
              <w:rPr>
                <w:rFonts w:eastAsia="宋体" w:cs="Arial"/>
                <w:color w:val="auto"/>
                <w:sz w:val="18"/>
                <w:szCs w:val="18"/>
                <w:lang w:eastAsia="zh-CN"/>
                <w14:cntxtAlts w14:val="0"/>
              </w:rPr>
              <w:t>/kg-dm</w:t>
            </w:r>
          </w:p>
        </w:tc>
      </w:tr>
      <w:tr w:rsidR="00297599" w:rsidRPr="00297599" w14:paraId="4A750770" w14:textId="77777777" w:rsidTr="00244092">
        <w:trPr>
          <w:trHeight w:val="295"/>
        </w:trPr>
        <w:tc>
          <w:tcPr>
            <w:tcW w:w="1687" w:type="pct"/>
            <w:shd w:val="clear" w:color="auto" w:fill="auto"/>
            <w:noWrap/>
            <w:vAlign w:val="center"/>
          </w:tcPr>
          <w:p w14:paraId="2122F94A" w14:textId="478724A6"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i/>
                <w:iCs/>
                <w:color w:val="auto"/>
                <w:sz w:val="18"/>
                <w:szCs w:val="18"/>
                <w:vertAlign w:val="subscript"/>
                <w:lang w:eastAsia="zh-CN"/>
                <w14:cntxtAlts w14:val="0"/>
              </w:rPr>
              <w:t>LT</w:t>
            </w:r>
          </w:p>
        </w:tc>
        <w:tc>
          <w:tcPr>
            <w:tcW w:w="3313" w:type="pct"/>
            <w:gridSpan w:val="3"/>
            <w:tcBorders>
              <w:top w:val="single" w:sz="4" w:space="0" w:color="auto"/>
              <w:left w:val="single" w:sz="4" w:space="0" w:color="auto"/>
              <w:bottom w:val="single" w:sz="4" w:space="0" w:color="auto"/>
            </w:tcBorders>
            <w:shd w:val="clear" w:color="auto" w:fill="auto"/>
            <w:noWrap/>
            <w:vAlign w:val="center"/>
          </w:tcPr>
          <w:p w14:paraId="15932EBF" w14:textId="4CE0E64C"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Table </w:t>
            </w:r>
            <w:r w:rsidR="00C12421" w:rsidRPr="00297599">
              <w:rPr>
                <w:rFonts w:eastAsia="宋体" w:cs="Arial"/>
                <w:color w:val="auto"/>
                <w:sz w:val="18"/>
                <w:szCs w:val="18"/>
                <w:lang w:eastAsia="zh-CN"/>
                <w14:cntxtAlts w14:val="0"/>
              </w:rPr>
              <w:t>8</w:t>
            </w:r>
          </w:p>
        </w:tc>
      </w:tr>
      <w:tr w:rsidR="00297599" w:rsidRPr="00297599" w14:paraId="01D95E41" w14:textId="77777777" w:rsidTr="00244092">
        <w:trPr>
          <w:trHeight w:val="295"/>
        </w:trPr>
        <w:tc>
          <w:tcPr>
            <w:tcW w:w="1687" w:type="pct"/>
            <w:shd w:val="clear" w:color="auto" w:fill="auto"/>
            <w:noWrap/>
            <w:vAlign w:val="center"/>
          </w:tcPr>
          <w:p w14:paraId="06AB3A6B" w14:textId="44A1F40B" w:rsidR="000D6FB4" w:rsidRPr="00297599" w:rsidRDefault="000D6FB4" w:rsidP="00297599">
            <w:pPr>
              <w:spacing w:after="0"/>
              <w:jc w:val="center"/>
              <w:rPr>
                <w:rFonts w:eastAsia="宋体" w:cs="Arial"/>
                <w:i/>
                <w:iCs/>
                <w:color w:val="auto"/>
                <w:sz w:val="18"/>
                <w:szCs w:val="18"/>
                <w:lang w:eastAsia="zh-CN"/>
                <w14:cntxtAlts w14:val="0"/>
              </w:rPr>
            </w:pPr>
            <w:r w:rsidRPr="00297599">
              <w:rPr>
                <w:rFonts w:eastAsia="宋体" w:cs="Times New Roman"/>
                <w:i/>
                <w:iCs/>
                <w:color w:val="auto"/>
                <w:sz w:val="18"/>
                <w:szCs w:val="18"/>
                <w:lang w:eastAsia="zh-CN"/>
                <w14:cntxtAlts w14:val="0"/>
              </w:rPr>
              <w:t>VS</w:t>
            </w:r>
            <w:r w:rsidRPr="00297599">
              <w:rPr>
                <w:rFonts w:eastAsia="宋体" w:cs="Times New Roman"/>
                <w:i/>
                <w:iCs/>
                <w:color w:val="auto"/>
                <w:sz w:val="18"/>
                <w:szCs w:val="18"/>
                <w:vertAlign w:val="subscript"/>
                <w:lang w:eastAsia="zh-CN"/>
                <w14:cntxtAlts w14:val="0"/>
              </w:rPr>
              <w:t>LT,y</w:t>
            </w:r>
          </w:p>
        </w:tc>
        <w:tc>
          <w:tcPr>
            <w:tcW w:w="3313" w:type="pct"/>
            <w:gridSpan w:val="3"/>
            <w:tcBorders>
              <w:top w:val="nil"/>
              <w:left w:val="single" w:sz="4" w:space="0" w:color="auto"/>
              <w:bottom w:val="single" w:sz="4" w:space="0" w:color="auto"/>
            </w:tcBorders>
            <w:shd w:val="clear" w:color="auto" w:fill="auto"/>
            <w:noWrap/>
            <w:vAlign w:val="center"/>
          </w:tcPr>
          <w:p w14:paraId="44A17A30" w14:textId="0ABBFF34"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Table </w:t>
            </w:r>
            <w:r w:rsidR="00C12421" w:rsidRPr="00297599">
              <w:rPr>
                <w:rFonts w:eastAsia="宋体" w:cs="Arial"/>
                <w:color w:val="auto"/>
                <w:sz w:val="18"/>
                <w:szCs w:val="18"/>
                <w:lang w:eastAsia="zh-CN"/>
                <w14:cntxtAlts w14:val="0"/>
              </w:rPr>
              <w:t>8</w:t>
            </w:r>
          </w:p>
        </w:tc>
      </w:tr>
      <w:tr w:rsidR="00297599" w:rsidRPr="00297599" w14:paraId="7F31F4C3" w14:textId="77777777" w:rsidTr="00244092">
        <w:trPr>
          <w:trHeight w:val="284"/>
        </w:trPr>
        <w:tc>
          <w:tcPr>
            <w:tcW w:w="1687" w:type="pct"/>
            <w:shd w:val="clear" w:color="auto" w:fill="auto"/>
            <w:noWrap/>
            <w:vAlign w:val="center"/>
            <w:hideMark/>
          </w:tcPr>
          <w:p w14:paraId="0B019CCA" w14:textId="43E4DCC2" w:rsidR="000D6FB4" w:rsidRPr="00297599" w:rsidRDefault="000D6FB4"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26" w:type="pct"/>
            <w:shd w:val="clear" w:color="auto" w:fill="auto"/>
            <w:noWrap/>
            <w:vAlign w:val="center"/>
          </w:tcPr>
          <w:p w14:paraId="57E89533" w14:textId="010C8AAE" w:rsidR="000D6FB4" w:rsidRPr="00297599" w:rsidRDefault="00656DB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r w:rsidR="000D6FB4" w:rsidRPr="00297599">
              <w:rPr>
                <w:rFonts w:eastAsia="宋体" w:cs="Arial"/>
                <w:color w:val="auto"/>
                <w:sz w:val="18"/>
                <w:szCs w:val="18"/>
                <w:lang w:eastAsia="zh-CN"/>
                <w14:cntxtAlts w14:val="0"/>
              </w:rPr>
              <w:t>%</w:t>
            </w:r>
          </w:p>
        </w:tc>
        <w:tc>
          <w:tcPr>
            <w:tcW w:w="933" w:type="pct"/>
            <w:shd w:val="clear" w:color="auto" w:fill="auto"/>
            <w:noWrap/>
            <w:vAlign w:val="center"/>
          </w:tcPr>
          <w:p w14:paraId="10B0AF9F" w14:textId="15DDE6BD" w:rsidR="000D6FB4" w:rsidRPr="00297599" w:rsidRDefault="00656DB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100</w:t>
            </w:r>
            <w:r w:rsidR="000D6FB4" w:rsidRPr="00297599">
              <w:rPr>
                <w:rFonts w:eastAsia="宋体" w:cs="Arial"/>
                <w:color w:val="auto"/>
                <w:sz w:val="18"/>
                <w:szCs w:val="18"/>
                <w:lang w:eastAsia="zh-CN"/>
                <w14:cntxtAlts w14:val="0"/>
              </w:rPr>
              <w:t>%</w:t>
            </w:r>
          </w:p>
        </w:tc>
        <w:tc>
          <w:tcPr>
            <w:tcW w:w="1554" w:type="pct"/>
            <w:shd w:val="clear" w:color="auto" w:fill="auto"/>
            <w:noWrap/>
            <w:vAlign w:val="center"/>
            <w:hideMark/>
          </w:tcPr>
          <w:p w14:paraId="654E12BE" w14:textId="7F92818D" w:rsidR="000D6FB4" w:rsidRPr="00297599" w:rsidRDefault="000D6FB4" w:rsidP="00297599">
            <w:pPr>
              <w:spacing w:after="0"/>
              <w:jc w:val="center"/>
              <w:rPr>
                <w:rFonts w:eastAsia="宋体" w:cs="Arial"/>
                <w:color w:val="auto"/>
                <w:sz w:val="18"/>
                <w:szCs w:val="18"/>
                <w:lang w:eastAsia="zh-CN"/>
                <w14:cntxtAlts w14:val="0"/>
              </w:rPr>
            </w:pPr>
          </w:p>
        </w:tc>
      </w:tr>
      <w:tr w:rsidR="008E6D30" w:rsidRPr="00297599" w14:paraId="56430ADA" w14:textId="77777777" w:rsidTr="00244092">
        <w:trPr>
          <w:trHeight w:val="295"/>
        </w:trPr>
        <w:tc>
          <w:tcPr>
            <w:tcW w:w="1687" w:type="pct"/>
            <w:shd w:val="clear" w:color="auto" w:fill="auto"/>
            <w:noWrap/>
            <w:vAlign w:val="center"/>
          </w:tcPr>
          <w:p w14:paraId="7CE02B24" w14:textId="596F5E03" w:rsidR="008E6D30" w:rsidRPr="00297599" w:rsidRDefault="008E6D30" w:rsidP="008E6D30">
            <w:pPr>
              <w:spacing w:after="0"/>
              <w:jc w:val="center"/>
              <w:rPr>
                <w:rFonts w:eastAsia="宋体" w:cs="Arial"/>
                <w:b/>
                <w:bCs/>
                <w:color w:val="auto"/>
                <w:sz w:val="18"/>
                <w:szCs w:val="18"/>
                <w:lang w:eastAsia="zh-CN"/>
                <w14:cntxtAlts w14:val="0"/>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Pr>
                <w:color w:val="auto"/>
                <w:sz w:val="18"/>
                <w:szCs w:val="18"/>
                <w:lang w:eastAsia="zh-CN"/>
              </w:rPr>
              <w:t>20/01/2021</w:t>
            </w:r>
            <w:r w:rsidRPr="00297599">
              <w:rPr>
                <w:color w:val="auto"/>
                <w:sz w:val="18"/>
                <w:szCs w:val="18"/>
                <w:lang w:eastAsia="zh-CN"/>
              </w:rPr>
              <w:t>-31/12/2021</w:t>
            </w:r>
          </w:p>
        </w:tc>
        <w:tc>
          <w:tcPr>
            <w:tcW w:w="1759" w:type="pct"/>
            <w:gridSpan w:val="2"/>
            <w:shd w:val="clear" w:color="auto" w:fill="auto"/>
            <w:noWrap/>
            <w:vAlign w:val="center"/>
          </w:tcPr>
          <w:p w14:paraId="4BF83651" w14:textId="218E0D01" w:rsidR="008E6D30" w:rsidRPr="008E6D30" w:rsidRDefault="008E6D30" w:rsidP="008E6D30">
            <w:pPr>
              <w:spacing w:after="0"/>
              <w:jc w:val="center"/>
              <w:rPr>
                <w:rFonts w:asciiTheme="minorHAnsi" w:eastAsia="宋体" w:hAnsiTheme="minorHAnsi" w:cs="Arial"/>
                <w:color w:val="171717" w:themeColor="background2" w:themeShade="1A"/>
                <w:sz w:val="18"/>
                <w:szCs w:val="18"/>
                <w:lang w:eastAsia="zh-CN"/>
                <w14:cntxtAlts w14:val="0"/>
              </w:rPr>
            </w:pPr>
            <w:r w:rsidRPr="008E6D30">
              <w:rPr>
                <w:rFonts w:cs="Arial"/>
                <w:b/>
                <w:bCs/>
                <w:color w:val="171717" w:themeColor="background2" w:themeShade="1A"/>
                <w:sz w:val="18"/>
                <w:szCs w:val="18"/>
              </w:rPr>
              <w:t xml:space="preserve">81 </w:t>
            </w:r>
          </w:p>
        </w:tc>
        <w:tc>
          <w:tcPr>
            <w:tcW w:w="1554" w:type="pct"/>
            <w:shd w:val="clear" w:color="auto" w:fill="auto"/>
            <w:noWrap/>
            <w:vAlign w:val="center"/>
          </w:tcPr>
          <w:p w14:paraId="0C488C82" w14:textId="51297049"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8E6D30" w:rsidRPr="00297599" w14:paraId="01ABCAB4" w14:textId="77777777" w:rsidTr="00244092">
        <w:trPr>
          <w:trHeight w:val="295"/>
        </w:trPr>
        <w:tc>
          <w:tcPr>
            <w:tcW w:w="1687" w:type="pct"/>
            <w:shd w:val="clear" w:color="auto" w:fill="auto"/>
            <w:noWrap/>
            <w:vAlign w:val="center"/>
          </w:tcPr>
          <w:p w14:paraId="77FDB0AB" w14:textId="43AC0607" w:rsidR="008E6D30" w:rsidRPr="00297599" w:rsidRDefault="008E6D30" w:rsidP="008E6D30">
            <w:pPr>
              <w:spacing w:after="0"/>
              <w:jc w:val="center"/>
              <w:rPr>
                <w:color w:val="auto"/>
                <w:sz w:val="18"/>
                <w:szCs w:val="18"/>
                <w:lang w:eastAsia="zh-CN"/>
              </w:rPr>
            </w:pPr>
            <w:r w:rsidRPr="00B978E5">
              <w:rPr>
                <w:rFonts w:eastAsia="宋体" w:cs="Times New Roman"/>
                <w:color w:val="auto"/>
                <w:sz w:val="18"/>
                <w:szCs w:val="18"/>
                <w:lang w:eastAsia="zh-CN"/>
                <w14:cntxtAlts w14:val="0"/>
              </w:rPr>
              <w:t>PE</w:t>
            </w:r>
            <w:r w:rsidRPr="00B978E5">
              <w:rPr>
                <w:rFonts w:eastAsia="宋体" w:cs="Times New Roman"/>
                <w:color w:val="auto"/>
                <w:sz w:val="18"/>
                <w:szCs w:val="18"/>
                <w:vertAlign w:val="subscript"/>
                <w:lang w:eastAsia="zh-CN"/>
                <w14:cntxtAlts w14:val="0"/>
              </w:rPr>
              <w:t>Aer,y</w:t>
            </w:r>
            <w:r w:rsidRPr="00B978E5">
              <w:rPr>
                <w:rFonts w:eastAsia="宋体" w:cs="Times New Roman"/>
                <w:color w:val="auto"/>
                <w:sz w:val="18"/>
                <w:szCs w:val="18"/>
                <w:lang w:eastAsia="zh-CN"/>
                <w14:cntxtAlts w14:val="0"/>
              </w:rPr>
              <w:t xml:space="preserve"> in</w:t>
            </w:r>
            <w:r>
              <w:rPr>
                <w:rFonts w:eastAsia="宋体" w:cs="Times New Roman"/>
                <w:b/>
                <w:bCs/>
                <w:color w:val="auto"/>
                <w:sz w:val="18"/>
                <w:szCs w:val="18"/>
                <w:vertAlign w:val="subscript"/>
                <w:lang w:eastAsia="zh-CN"/>
                <w14:cntxtAlts w14:val="0"/>
              </w:rPr>
              <w:t xml:space="preserve"> </w:t>
            </w:r>
            <w:r w:rsidRPr="00297599">
              <w:rPr>
                <w:color w:val="auto"/>
                <w:sz w:val="18"/>
                <w:szCs w:val="18"/>
                <w:lang w:eastAsia="zh-CN"/>
              </w:rPr>
              <w:t>01/01/2022-31/03/2022</w:t>
            </w:r>
          </w:p>
        </w:tc>
        <w:tc>
          <w:tcPr>
            <w:tcW w:w="1759" w:type="pct"/>
            <w:gridSpan w:val="2"/>
            <w:shd w:val="clear" w:color="auto" w:fill="auto"/>
            <w:noWrap/>
            <w:vAlign w:val="center"/>
          </w:tcPr>
          <w:p w14:paraId="5A6F9A10" w14:textId="6195917D" w:rsidR="008E6D30" w:rsidRPr="008E6D30" w:rsidRDefault="008E6D30" w:rsidP="008E6D30">
            <w:pPr>
              <w:spacing w:after="0"/>
              <w:jc w:val="center"/>
              <w:rPr>
                <w:rFonts w:asciiTheme="minorHAnsi" w:eastAsia="宋体" w:hAnsiTheme="minorHAnsi" w:cs="Arial"/>
                <w:color w:val="171717" w:themeColor="background2" w:themeShade="1A"/>
                <w:sz w:val="18"/>
                <w:szCs w:val="18"/>
                <w:lang w:eastAsia="zh-CN"/>
                <w14:cntxtAlts w14:val="0"/>
              </w:rPr>
            </w:pPr>
            <w:r w:rsidRPr="008E6D30">
              <w:rPr>
                <w:rFonts w:cs="Arial"/>
                <w:b/>
                <w:bCs/>
                <w:color w:val="171717" w:themeColor="background2" w:themeShade="1A"/>
                <w:sz w:val="18"/>
                <w:szCs w:val="18"/>
              </w:rPr>
              <w:t xml:space="preserve">21 </w:t>
            </w:r>
          </w:p>
        </w:tc>
        <w:tc>
          <w:tcPr>
            <w:tcW w:w="1554" w:type="pct"/>
            <w:shd w:val="clear" w:color="auto" w:fill="auto"/>
            <w:noWrap/>
            <w:vAlign w:val="center"/>
          </w:tcPr>
          <w:p w14:paraId="06764117" w14:textId="308F1855"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8E6D30" w:rsidRPr="00297599" w14:paraId="798F25F9" w14:textId="77777777" w:rsidTr="00244092">
        <w:trPr>
          <w:trHeight w:val="295"/>
        </w:trPr>
        <w:tc>
          <w:tcPr>
            <w:tcW w:w="1687" w:type="pct"/>
            <w:shd w:val="clear" w:color="auto" w:fill="auto"/>
            <w:noWrap/>
            <w:vAlign w:val="center"/>
          </w:tcPr>
          <w:p w14:paraId="5B72729E" w14:textId="1F1D2229"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Times New Roman"/>
                <w:b/>
                <w:bCs/>
                <w:color w:val="auto"/>
                <w:sz w:val="18"/>
                <w:szCs w:val="18"/>
                <w:lang w:eastAsia="zh-CN"/>
                <w14:cntxtAlts w14:val="0"/>
              </w:rPr>
              <w:t>PE</w:t>
            </w:r>
            <w:r w:rsidRPr="00297599">
              <w:rPr>
                <w:rFonts w:eastAsia="宋体" w:cs="Times New Roman"/>
                <w:b/>
                <w:bCs/>
                <w:color w:val="auto"/>
                <w:sz w:val="18"/>
                <w:szCs w:val="18"/>
                <w:vertAlign w:val="subscript"/>
                <w:lang w:eastAsia="zh-CN"/>
                <w14:cntxtAlts w14:val="0"/>
              </w:rPr>
              <w:t>Aer,y</w:t>
            </w:r>
            <w:r>
              <w:rPr>
                <w:rFonts w:eastAsia="宋体" w:cs="Times New Roman"/>
                <w:b/>
                <w:bCs/>
                <w:color w:val="auto"/>
                <w:sz w:val="18"/>
                <w:szCs w:val="18"/>
                <w:vertAlign w:val="subscript"/>
                <w:lang w:eastAsia="zh-CN"/>
                <w14:cntxtAlts w14:val="0"/>
              </w:rPr>
              <w:t xml:space="preserve"> </w:t>
            </w:r>
            <w:r w:rsidRPr="00244092">
              <w:rPr>
                <w:rFonts w:eastAsia="宋体" w:cs="Times New Roman"/>
                <w:b/>
                <w:bCs/>
                <w:color w:val="auto"/>
                <w:sz w:val="18"/>
                <w:szCs w:val="18"/>
                <w:lang w:eastAsia="zh-CN"/>
                <w14:cntxtAlts w14:val="0"/>
              </w:rPr>
              <w:t>in</w:t>
            </w:r>
            <w:r>
              <w:rPr>
                <w:rFonts w:eastAsia="宋体" w:cs="Times New Roman"/>
                <w:b/>
                <w:bCs/>
                <w:color w:val="auto"/>
                <w:sz w:val="18"/>
                <w:szCs w:val="18"/>
                <w:lang w:eastAsia="zh-CN"/>
                <w14:cntxtAlts w14:val="0"/>
              </w:rPr>
              <w:t xml:space="preserve"> 1</w:t>
            </w:r>
            <w:r w:rsidRPr="00244092">
              <w:rPr>
                <w:rFonts w:eastAsia="宋体" w:cs="Times New Roman"/>
                <w:b/>
                <w:bCs/>
                <w:color w:val="auto"/>
                <w:sz w:val="18"/>
                <w:szCs w:val="18"/>
                <w:vertAlign w:val="superscript"/>
                <w:lang w:eastAsia="zh-CN"/>
                <w14:cntxtAlts w14:val="0"/>
              </w:rPr>
              <w:t>st</w:t>
            </w:r>
            <w:r>
              <w:rPr>
                <w:rFonts w:eastAsia="宋体" w:cs="Times New Roman"/>
                <w:b/>
                <w:bCs/>
                <w:color w:val="auto"/>
                <w:sz w:val="18"/>
                <w:szCs w:val="18"/>
                <w:lang w:eastAsia="zh-CN"/>
                <w14:cntxtAlts w14:val="0"/>
              </w:rPr>
              <w:t xml:space="preserve"> monitoring period</w:t>
            </w:r>
          </w:p>
        </w:tc>
        <w:tc>
          <w:tcPr>
            <w:tcW w:w="1759" w:type="pct"/>
            <w:gridSpan w:val="2"/>
            <w:shd w:val="clear" w:color="auto" w:fill="auto"/>
            <w:noWrap/>
            <w:vAlign w:val="center"/>
          </w:tcPr>
          <w:p w14:paraId="3DFA10DB" w14:textId="41FB561B" w:rsidR="008E6D30" w:rsidRPr="008E6D30" w:rsidRDefault="008E6D30" w:rsidP="008E6D30">
            <w:pPr>
              <w:spacing w:after="0"/>
              <w:jc w:val="center"/>
              <w:rPr>
                <w:rFonts w:eastAsia="宋体" w:cs="Arial"/>
                <w:b/>
                <w:bCs/>
                <w:color w:val="171717" w:themeColor="background2" w:themeShade="1A"/>
                <w:sz w:val="18"/>
                <w:szCs w:val="18"/>
                <w:lang w:eastAsia="zh-CN"/>
                <w14:cntxtAlts w14:val="0"/>
              </w:rPr>
            </w:pPr>
            <w:r w:rsidRPr="008E6D30">
              <w:rPr>
                <w:rFonts w:cs="Arial"/>
                <w:b/>
                <w:bCs/>
                <w:color w:val="171717" w:themeColor="background2" w:themeShade="1A"/>
                <w:sz w:val="18"/>
                <w:szCs w:val="18"/>
              </w:rPr>
              <w:t xml:space="preserve">102 </w:t>
            </w:r>
          </w:p>
        </w:tc>
        <w:tc>
          <w:tcPr>
            <w:tcW w:w="1554" w:type="pct"/>
            <w:shd w:val="clear" w:color="auto" w:fill="auto"/>
            <w:noWrap/>
            <w:vAlign w:val="center"/>
          </w:tcPr>
          <w:p w14:paraId="3D657D92" w14:textId="36D847C1"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bl>
    <w:p w14:paraId="0E9E9270" w14:textId="77777777" w:rsidR="00AE3D41" w:rsidRDefault="00AE3D41" w:rsidP="006D4AC3">
      <w:pPr>
        <w:spacing w:line="276" w:lineRule="auto"/>
        <w:jc w:val="both"/>
        <w:rPr>
          <w:color w:val="auto"/>
        </w:rPr>
      </w:pPr>
    </w:p>
    <w:p w14:paraId="08450E5B" w14:textId="2E8FE430" w:rsidR="00950851" w:rsidRPr="008173B1" w:rsidRDefault="00950851" w:rsidP="00950851">
      <w:pPr>
        <w:spacing w:after="0"/>
        <w:jc w:val="center"/>
        <w:rPr>
          <w:rFonts w:asciiTheme="minorHAnsi" w:eastAsia="宋体" w:hAnsiTheme="minorHAnsi" w:cs="Times New Roman"/>
          <w:color w:val="000000"/>
          <w:sz w:val="20"/>
          <w:szCs w:val="20"/>
          <w:lang w:eastAsia="zh-CN"/>
          <w14:cntxtAlts w14:val="0"/>
        </w:rPr>
      </w:pPr>
      <w:r w:rsidRPr="008173B1">
        <w:rPr>
          <w:b/>
          <w:bCs/>
          <w:iCs/>
          <w:color w:val="auto"/>
          <w:sz w:val="20"/>
          <w:szCs w:val="20"/>
          <w:lang w:eastAsia="zh-CN"/>
        </w:rPr>
        <w:t xml:space="preserve">Table </w:t>
      </w:r>
      <w:r w:rsidR="001E1BB7" w:rsidRPr="008173B1">
        <w:rPr>
          <w:b/>
          <w:bCs/>
          <w:iCs/>
          <w:color w:val="auto"/>
          <w:sz w:val="20"/>
          <w:szCs w:val="20"/>
          <w:lang w:eastAsia="zh-CN"/>
        </w:rPr>
        <w:t>1</w:t>
      </w:r>
      <w:r w:rsidR="00D755E1">
        <w:rPr>
          <w:b/>
          <w:bCs/>
          <w:iCs/>
          <w:color w:val="auto"/>
          <w:sz w:val="20"/>
          <w:szCs w:val="20"/>
          <w:lang w:eastAsia="zh-CN"/>
        </w:rPr>
        <w:t>8</w:t>
      </w:r>
      <w:r w:rsidR="008173B1" w:rsidRPr="008173B1">
        <w:rPr>
          <w:b/>
          <w:bCs/>
          <w:iCs/>
          <w:color w:val="auto"/>
          <w:sz w:val="20"/>
          <w:szCs w:val="20"/>
          <w:lang w:eastAsia="zh-CN"/>
        </w:rPr>
        <w:t xml:space="preserve"> The calculation result</w:t>
      </w:r>
      <w:r w:rsidRPr="008173B1">
        <w:rPr>
          <w:b/>
          <w:bCs/>
          <w:iCs/>
          <w:color w:val="auto"/>
          <w:sz w:val="20"/>
          <w:szCs w:val="20"/>
          <w:lang w:eastAsia="zh-CN"/>
        </w:rPr>
        <w:t xml:space="preserve"> of </w:t>
      </w:r>
      <w:r w:rsidRPr="008173B1">
        <w:rPr>
          <w:rFonts w:asciiTheme="minorHAnsi" w:eastAsia="宋体" w:hAnsiTheme="minorHAnsi" w:cs="Arial"/>
          <w:b/>
          <w:bCs/>
          <w:color w:val="auto"/>
          <w:sz w:val="20"/>
          <w:szCs w:val="20"/>
          <w:lang w:eastAsia="zh-CN"/>
          <w14:cntxtAlts w14:val="0"/>
        </w:rPr>
        <w:t>PE</w:t>
      </w:r>
      <w:r w:rsidRPr="008173B1">
        <w:rPr>
          <w:rFonts w:asciiTheme="minorHAnsi" w:eastAsia="宋体" w:hAnsiTheme="minorHAnsi" w:cs="Arial"/>
          <w:b/>
          <w:bCs/>
          <w:color w:val="auto"/>
          <w:sz w:val="20"/>
          <w:szCs w:val="20"/>
          <w:vertAlign w:val="subscript"/>
          <w:lang w:eastAsia="zh-CN"/>
          <w14:cntxtAlts w14:val="0"/>
        </w:rPr>
        <w:t>N2O,</w:t>
      </w:r>
      <w:r w:rsidR="008173B1">
        <w:rPr>
          <w:rFonts w:asciiTheme="minorHAnsi" w:eastAsia="宋体" w:hAnsiTheme="minorHAnsi" w:cs="Arial"/>
          <w:b/>
          <w:bCs/>
          <w:color w:val="auto"/>
          <w:sz w:val="20"/>
          <w:szCs w:val="20"/>
          <w:vertAlign w:val="subscript"/>
          <w:lang w:eastAsia="zh-CN"/>
          <w14:cntxtAlts w14:val="0"/>
        </w:rPr>
        <w:t>y</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736"/>
        <w:gridCol w:w="1799"/>
        <w:gridCol w:w="2813"/>
      </w:tblGrid>
      <w:tr w:rsidR="00C53804" w:rsidRPr="00297599" w14:paraId="1B4B6507" w14:textId="77777777" w:rsidTr="00C53804">
        <w:trPr>
          <w:trHeight w:val="270"/>
        </w:trPr>
        <w:tc>
          <w:tcPr>
            <w:tcW w:w="1889" w:type="pct"/>
            <w:shd w:val="clear" w:color="auto" w:fill="auto"/>
            <w:noWrap/>
            <w:vAlign w:val="center"/>
            <w:hideMark/>
          </w:tcPr>
          <w:p w14:paraId="5ADD2BD6"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Parameter</w:t>
            </w:r>
          </w:p>
        </w:tc>
        <w:tc>
          <w:tcPr>
            <w:tcW w:w="1733" w:type="pct"/>
            <w:gridSpan w:val="2"/>
            <w:shd w:val="clear" w:color="auto" w:fill="auto"/>
            <w:noWrap/>
            <w:vAlign w:val="center"/>
            <w:hideMark/>
          </w:tcPr>
          <w:p w14:paraId="71E79C56"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Value</w:t>
            </w:r>
          </w:p>
        </w:tc>
        <w:tc>
          <w:tcPr>
            <w:tcW w:w="1379" w:type="pct"/>
            <w:shd w:val="clear" w:color="auto" w:fill="auto"/>
            <w:noWrap/>
            <w:vAlign w:val="center"/>
            <w:hideMark/>
          </w:tcPr>
          <w:p w14:paraId="5D658926"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Unit</w:t>
            </w:r>
          </w:p>
        </w:tc>
      </w:tr>
      <w:tr w:rsidR="00C53804" w:rsidRPr="00297599" w14:paraId="131BE050" w14:textId="77777777" w:rsidTr="00C53804">
        <w:trPr>
          <w:trHeight w:val="260"/>
        </w:trPr>
        <w:tc>
          <w:tcPr>
            <w:tcW w:w="1889" w:type="pct"/>
            <w:shd w:val="clear" w:color="auto" w:fill="auto"/>
            <w:noWrap/>
            <w:vAlign w:val="center"/>
            <w:hideMark/>
          </w:tcPr>
          <w:p w14:paraId="366F7870"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species</w:t>
            </w:r>
          </w:p>
        </w:tc>
        <w:tc>
          <w:tcPr>
            <w:tcW w:w="851" w:type="pct"/>
            <w:shd w:val="clear" w:color="auto" w:fill="auto"/>
            <w:noWrap/>
            <w:vAlign w:val="center"/>
            <w:hideMark/>
          </w:tcPr>
          <w:p w14:paraId="6D6C31AF"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Market Swine</w:t>
            </w:r>
          </w:p>
        </w:tc>
        <w:tc>
          <w:tcPr>
            <w:tcW w:w="882" w:type="pct"/>
            <w:shd w:val="clear" w:color="auto" w:fill="auto"/>
            <w:noWrap/>
            <w:vAlign w:val="center"/>
            <w:hideMark/>
          </w:tcPr>
          <w:p w14:paraId="6ABAEDF9" w14:textId="77777777" w:rsidR="00950851" w:rsidRPr="00297599" w:rsidRDefault="00950851" w:rsidP="0029759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Breeding Swine</w:t>
            </w:r>
          </w:p>
        </w:tc>
        <w:tc>
          <w:tcPr>
            <w:tcW w:w="1379" w:type="pct"/>
            <w:shd w:val="clear" w:color="auto" w:fill="auto"/>
            <w:noWrap/>
            <w:vAlign w:val="center"/>
            <w:hideMark/>
          </w:tcPr>
          <w:p w14:paraId="20485CC6" w14:textId="77777777" w:rsidR="00950851" w:rsidRPr="00297599" w:rsidRDefault="00950851" w:rsidP="00297599">
            <w:pPr>
              <w:spacing w:after="0"/>
              <w:jc w:val="center"/>
              <w:rPr>
                <w:rFonts w:eastAsia="宋体" w:cs="Arial"/>
                <w:b/>
                <w:bCs/>
                <w:color w:val="auto"/>
                <w:sz w:val="18"/>
                <w:szCs w:val="18"/>
                <w:lang w:eastAsia="zh-CN"/>
                <w14:cntxtAlts w14:val="0"/>
              </w:rPr>
            </w:pPr>
          </w:p>
        </w:tc>
      </w:tr>
      <w:tr w:rsidR="00C53804" w:rsidRPr="00297599" w14:paraId="079A8F30" w14:textId="77777777" w:rsidTr="00C53804">
        <w:trPr>
          <w:trHeight w:val="360"/>
        </w:trPr>
        <w:tc>
          <w:tcPr>
            <w:tcW w:w="1889" w:type="pct"/>
            <w:shd w:val="clear" w:color="auto" w:fill="auto"/>
            <w:noWrap/>
            <w:vAlign w:val="center"/>
            <w:hideMark/>
          </w:tcPr>
          <w:p w14:paraId="2F79225F" w14:textId="77777777"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N2O,D,j</w:t>
            </w:r>
          </w:p>
        </w:tc>
        <w:tc>
          <w:tcPr>
            <w:tcW w:w="851" w:type="pct"/>
            <w:shd w:val="clear" w:color="auto" w:fill="FFFFFF" w:themeFill="background1"/>
            <w:noWrap/>
            <w:vAlign w:val="center"/>
            <w:hideMark/>
          </w:tcPr>
          <w:p w14:paraId="55287106" w14:textId="77777777"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882" w:type="pct"/>
            <w:shd w:val="clear" w:color="auto" w:fill="FFFFFF" w:themeFill="background1"/>
            <w:noWrap/>
            <w:vAlign w:val="center"/>
            <w:hideMark/>
          </w:tcPr>
          <w:p w14:paraId="0B84DD35" w14:textId="77777777"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w:t>
            </w:r>
          </w:p>
        </w:tc>
        <w:tc>
          <w:tcPr>
            <w:tcW w:w="1379" w:type="pct"/>
            <w:shd w:val="clear" w:color="auto" w:fill="auto"/>
            <w:noWrap/>
            <w:vAlign w:val="center"/>
            <w:hideMark/>
          </w:tcPr>
          <w:p w14:paraId="0326EE8F" w14:textId="485E3486" w:rsidR="00950851" w:rsidRPr="00297599" w:rsidRDefault="00950851"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O-N/kg N</w:t>
            </w:r>
          </w:p>
        </w:tc>
      </w:tr>
      <w:tr w:rsidR="00297599" w:rsidRPr="00297599" w14:paraId="6693ADB8" w14:textId="77777777" w:rsidTr="00C53804">
        <w:trPr>
          <w:trHeight w:val="250"/>
        </w:trPr>
        <w:tc>
          <w:tcPr>
            <w:tcW w:w="1889" w:type="pct"/>
            <w:shd w:val="clear" w:color="auto" w:fill="auto"/>
            <w:noWrap/>
            <w:vAlign w:val="center"/>
            <w:hideMark/>
          </w:tcPr>
          <w:p w14:paraId="4F73D07F" w14:textId="77777777" w:rsidR="00F5087A" w:rsidRPr="00297599" w:rsidRDefault="00F5087A"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lastRenderedPageBreak/>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3C215A58" w14:textId="179114F1" w:rsidR="00F5087A" w:rsidRPr="00297599" w:rsidRDefault="002A2AA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297599" w:rsidRPr="00297599" w14:paraId="5CA5B53B" w14:textId="77777777" w:rsidTr="00C53804">
        <w:trPr>
          <w:trHeight w:val="250"/>
        </w:trPr>
        <w:tc>
          <w:tcPr>
            <w:tcW w:w="1889" w:type="pct"/>
            <w:shd w:val="clear" w:color="auto" w:fill="auto"/>
            <w:noWrap/>
            <w:vAlign w:val="center"/>
            <w:hideMark/>
          </w:tcPr>
          <w:p w14:paraId="4A7C5E2F" w14:textId="77777777" w:rsidR="00F5087A" w:rsidRPr="00297599" w:rsidRDefault="00F5087A"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3AC2C253" w14:textId="608EE50E" w:rsidR="00F5087A" w:rsidRPr="00297599" w:rsidRDefault="002A2AA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C53804" w:rsidRPr="00297599" w14:paraId="5CB37295" w14:textId="77777777" w:rsidTr="00C53804">
        <w:trPr>
          <w:trHeight w:val="250"/>
        </w:trPr>
        <w:tc>
          <w:tcPr>
            <w:tcW w:w="1889" w:type="pct"/>
            <w:shd w:val="clear" w:color="auto" w:fill="auto"/>
            <w:noWrap/>
            <w:vAlign w:val="center"/>
            <w:hideMark/>
          </w:tcPr>
          <w:p w14:paraId="5C26726C" w14:textId="77777777" w:rsidR="00C84595" w:rsidRPr="00297599" w:rsidRDefault="00C8459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FFFFFF" w:themeFill="background1"/>
            <w:noWrap/>
            <w:vAlign w:val="center"/>
            <w:hideMark/>
          </w:tcPr>
          <w:p w14:paraId="4A0078D8" w14:textId="3691BF22" w:rsidR="00C84595"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C84595" w:rsidRPr="00297599">
              <w:rPr>
                <w:rFonts w:eastAsia="宋体" w:cs="Arial"/>
                <w:color w:val="auto"/>
                <w:sz w:val="18"/>
                <w:szCs w:val="18"/>
                <w:lang w:eastAsia="zh-CN"/>
                <w14:cntxtAlts w14:val="0"/>
              </w:rPr>
              <w:t>%</w:t>
            </w:r>
          </w:p>
        </w:tc>
        <w:tc>
          <w:tcPr>
            <w:tcW w:w="882" w:type="pct"/>
            <w:shd w:val="clear" w:color="auto" w:fill="FFFFFF" w:themeFill="background1"/>
            <w:noWrap/>
            <w:vAlign w:val="center"/>
            <w:hideMark/>
          </w:tcPr>
          <w:p w14:paraId="0F28C79F" w14:textId="3D9B4370" w:rsidR="00C84595"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1379" w:type="pct"/>
            <w:shd w:val="clear" w:color="auto" w:fill="auto"/>
            <w:noWrap/>
            <w:vAlign w:val="center"/>
            <w:hideMark/>
          </w:tcPr>
          <w:p w14:paraId="2A7EC760" w14:textId="088A40D3" w:rsidR="00C84595" w:rsidRPr="00297599" w:rsidRDefault="00C84595"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C53804" w:rsidRPr="00297599" w14:paraId="3D933F37" w14:textId="77777777" w:rsidTr="00C53804">
        <w:trPr>
          <w:trHeight w:val="250"/>
        </w:trPr>
        <w:tc>
          <w:tcPr>
            <w:tcW w:w="1889" w:type="pct"/>
            <w:shd w:val="clear" w:color="auto" w:fill="auto"/>
            <w:noWrap/>
            <w:vAlign w:val="center"/>
          </w:tcPr>
          <w:p w14:paraId="2BE343C4" w14:textId="7C532886" w:rsidR="00297599" w:rsidRPr="00C53804" w:rsidRDefault="00C53804" w:rsidP="00C53804">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9F573E">
              <w:rPr>
                <w:color w:val="auto"/>
                <w:sz w:val="18"/>
                <w:szCs w:val="18"/>
                <w:lang w:eastAsia="zh-CN"/>
              </w:rPr>
              <w:t>20/01/2021</w:t>
            </w:r>
            <w:r w:rsidR="00297599" w:rsidRPr="00C53804">
              <w:rPr>
                <w:color w:val="auto"/>
                <w:sz w:val="18"/>
                <w:szCs w:val="18"/>
                <w:lang w:eastAsia="zh-CN"/>
              </w:rPr>
              <w:t>-31/12/2021</w:t>
            </w:r>
          </w:p>
        </w:tc>
        <w:tc>
          <w:tcPr>
            <w:tcW w:w="1733" w:type="pct"/>
            <w:gridSpan w:val="2"/>
            <w:shd w:val="clear" w:color="auto" w:fill="FFFFFF" w:themeFill="background1"/>
            <w:noWrap/>
            <w:vAlign w:val="center"/>
          </w:tcPr>
          <w:p w14:paraId="74997F91" w14:textId="2174C1DE" w:rsidR="00297599" w:rsidRPr="008E6D30" w:rsidRDefault="008E6D30" w:rsidP="00297599">
            <w:pPr>
              <w:spacing w:after="0"/>
              <w:jc w:val="center"/>
              <w:rPr>
                <w:rFonts w:eastAsia="宋体" w:cs="Arial"/>
                <w:color w:val="171717" w:themeColor="background2" w:themeShade="1A"/>
                <w:sz w:val="18"/>
                <w:szCs w:val="18"/>
                <w:lang w:eastAsia="zh-CN"/>
                <w14:cntxtAlts w14:val="0"/>
              </w:rPr>
            </w:pPr>
            <w:r w:rsidRPr="008E6D30">
              <w:rPr>
                <w:rFonts w:eastAsia="宋体" w:cs="Arial" w:hint="eastAsia"/>
                <w:color w:val="171717" w:themeColor="background2" w:themeShade="1A"/>
                <w:sz w:val="18"/>
                <w:szCs w:val="18"/>
                <w:lang w:eastAsia="zh-CN"/>
                <w14:cntxtAlts w14:val="0"/>
              </w:rPr>
              <w:t>0</w:t>
            </w:r>
          </w:p>
        </w:tc>
        <w:tc>
          <w:tcPr>
            <w:tcW w:w="1379" w:type="pct"/>
            <w:shd w:val="clear" w:color="auto" w:fill="auto"/>
            <w:noWrap/>
            <w:vAlign w:val="center"/>
          </w:tcPr>
          <w:p w14:paraId="3FBFD676" w14:textId="196D4034"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2B1AD41D" w14:textId="77777777" w:rsidTr="00C53804">
        <w:trPr>
          <w:trHeight w:val="250"/>
        </w:trPr>
        <w:tc>
          <w:tcPr>
            <w:tcW w:w="1889" w:type="pct"/>
            <w:shd w:val="clear" w:color="auto" w:fill="auto"/>
            <w:noWrap/>
            <w:vAlign w:val="center"/>
          </w:tcPr>
          <w:p w14:paraId="403DE032" w14:textId="3B6F68AB" w:rsidR="00297599" w:rsidRPr="00C53804" w:rsidRDefault="00C53804" w:rsidP="00C53804">
            <w:pPr>
              <w:spacing w:after="0"/>
              <w:jc w:val="center"/>
              <w:rPr>
                <w:color w:val="auto"/>
                <w:sz w:val="18"/>
                <w:szCs w:val="18"/>
                <w:lang w:eastAsia="zh-CN"/>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sidR="00297599" w:rsidRPr="00C53804">
              <w:rPr>
                <w:color w:val="auto"/>
                <w:sz w:val="18"/>
                <w:szCs w:val="18"/>
                <w:lang w:eastAsia="zh-CN"/>
              </w:rPr>
              <w:t>01/01/2022-31/03/2022</w:t>
            </w:r>
          </w:p>
        </w:tc>
        <w:tc>
          <w:tcPr>
            <w:tcW w:w="1733" w:type="pct"/>
            <w:gridSpan w:val="2"/>
            <w:shd w:val="clear" w:color="auto" w:fill="FFFFFF" w:themeFill="background1"/>
            <w:noWrap/>
            <w:vAlign w:val="center"/>
          </w:tcPr>
          <w:p w14:paraId="20CEB861" w14:textId="173E33C6" w:rsidR="00297599" w:rsidRPr="008E6D30" w:rsidRDefault="008E6D30" w:rsidP="00297599">
            <w:pPr>
              <w:spacing w:after="0"/>
              <w:jc w:val="center"/>
              <w:rPr>
                <w:rFonts w:eastAsia="宋体" w:cs="Arial"/>
                <w:color w:val="171717" w:themeColor="background2" w:themeShade="1A"/>
                <w:sz w:val="18"/>
                <w:szCs w:val="18"/>
                <w:lang w:eastAsia="zh-CN"/>
                <w14:cntxtAlts w14:val="0"/>
              </w:rPr>
            </w:pPr>
            <w:r w:rsidRPr="008E6D30">
              <w:rPr>
                <w:rFonts w:eastAsia="宋体" w:cs="Arial" w:hint="eastAsia"/>
                <w:color w:val="171717" w:themeColor="background2" w:themeShade="1A"/>
                <w:sz w:val="18"/>
                <w:szCs w:val="18"/>
                <w:lang w:eastAsia="zh-CN"/>
                <w14:cntxtAlts w14:val="0"/>
              </w:rPr>
              <w:t>0</w:t>
            </w:r>
          </w:p>
        </w:tc>
        <w:tc>
          <w:tcPr>
            <w:tcW w:w="1379" w:type="pct"/>
            <w:shd w:val="clear" w:color="auto" w:fill="auto"/>
            <w:noWrap/>
            <w:vAlign w:val="center"/>
          </w:tcPr>
          <w:p w14:paraId="35842F64" w14:textId="43F3D9B5" w:rsidR="00297599" w:rsidRPr="00297599" w:rsidRDefault="0029759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6A3DB3B2" w14:textId="77777777" w:rsidTr="008B68D4">
        <w:trPr>
          <w:trHeight w:val="270"/>
        </w:trPr>
        <w:tc>
          <w:tcPr>
            <w:tcW w:w="1889" w:type="pct"/>
            <w:shd w:val="clear" w:color="auto" w:fill="auto"/>
            <w:noWrap/>
            <w:vAlign w:val="center"/>
            <w:hideMark/>
          </w:tcPr>
          <w:p w14:paraId="6B3FAD9F" w14:textId="6B8884F5" w:rsidR="00B67596" w:rsidRPr="00297599" w:rsidRDefault="00B67596" w:rsidP="00C53804">
            <w:pPr>
              <w:spacing w:after="0"/>
              <w:ind w:rightChars="-149" w:right="-328"/>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N2O,D,y</w:t>
            </w:r>
            <w:r w:rsidR="00C53804">
              <w:rPr>
                <w:rFonts w:eastAsia="宋体" w:cs="Arial"/>
                <w:b/>
                <w:bCs/>
                <w:color w:val="auto"/>
                <w:sz w:val="18"/>
                <w:szCs w:val="18"/>
                <w:vertAlign w:val="subscript"/>
                <w:lang w:eastAsia="zh-CN"/>
                <w14:cntxtAlts w14:val="0"/>
              </w:rPr>
              <w:t xml:space="preserve"> </w:t>
            </w:r>
            <w:r w:rsidR="00C53804" w:rsidRPr="00C53804">
              <w:rPr>
                <w:rFonts w:eastAsia="宋体" w:cs="Arial"/>
                <w:b/>
                <w:bCs/>
                <w:color w:val="auto"/>
                <w:sz w:val="18"/>
                <w:szCs w:val="18"/>
                <w:lang w:eastAsia="zh-CN"/>
                <w14:cntxtAlts w14:val="0"/>
              </w:rPr>
              <w:t>in</w:t>
            </w:r>
            <w:r w:rsidR="00C53804">
              <w:rPr>
                <w:rFonts w:eastAsia="宋体" w:cs="Arial"/>
                <w:b/>
                <w:bCs/>
                <w:color w:val="auto"/>
                <w:sz w:val="18"/>
                <w:szCs w:val="18"/>
                <w:lang w:eastAsia="zh-CN"/>
                <w14:cntxtAlts w14:val="0"/>
              </w:rPr>
              <w:t xml:space="preserve"> the 1</w:t>
            </w:r>
            <w:r w:rsidR="00C53804" w:rsidRPr="00C53804">
              <w:rPr>
                <w:rFonts w:eastAsia="宋体" w:cs="Arial"/>
                <w:b/>
                <w:bCs/>
                <w:color w:val="auto"/>
                <w:sz w:val="18"/>
                <w:szCs w:val="18"/>
                <w:vertAlign w:val="superscript"/>
                <w:lang w:eastAsia="zh-CN"/>
                <w14:cntxtAlts w14:val="0"/>
              </w:rPr>
              <w:t>st</w:t>
            </w:r>
            <w:r w:rsidR="00C53804">
              <w:rPr>
                <w:rFonts w:eastAsia="宋体" w:cs="Arial"/>
                <w:b/>
                <w:bCs/>
                <w:color w:val="auto"/>
                <w:sz w:val="18"/>
                <w:szCs w:val="18"/>
                <w:lang w:eastAsia="zh-CN"/>
                <w14:cntxtAlts w14:val="0"/>
              </w:rPr>
              <w:t xml:space="preserve"> monitoring period</w:t>
            </w:r>
          </w:p>
        </w:tc>
        <w:tc>
          <w:tcPr>
            <w:tcW w:w="1733" w:type="pct"/>
            <w:gridSpan w:val="2"/>
            <w:shd w:val="clear" w:color="auto" w:fill="FFFFFF" w:themeFill="background1"/>
            <w:noWrap/>
            <w:vAlign w:val="center"/>
          </w:tcPr>
          <w:p w14:paraId="357A8112" w14:textId="4854E967" w:rsidR="00B67596" w:rsidRPr="008E6D30" w:rsidRDefault="008E6D30" w:rsidP="00297599">
            <w:pPr>
              <w:spacing w:after="0"/>
              <w:jc w:val="center"/>
              <w:rPr>
                <w:rFonts w:eastAsia="宋体" w:cs="Arial"/>
                <w:b/>
                <w:bCs/>
                <w:color w:val="171717" w:themeColor="background2" w:themeShade="1A"/>
                <w:sz w:val="18"/>
                <w:szCs w:val="18"/>
                <w:lang w:eastAsia="zh-CN"/>
                <w14:cntxtAlts w14:val="0"/>
              </w:rPr>
            </w:pPr>
            <w:r w:rsidRPr="008E6D30">
              <w:rPr>
                <w:rFonts w:eastAsia="宋体" w:cs="Arial" w:hint="eastAsia"/>
                <w:b/>
                <w:bCs/>
                <w:color w:val="171717" w:themeColor="background2" w:themeShade="1A"/>
                <w:sz w:val="18"/>
                <w:szCs w:val="18"/>
                <w:lang w:eastAsia="zh-CN"/>
                <w14:cntxtAlts w14:val="0"/>
              </w:rPr>
              <w:t>0</w:t>
            </w:r>
          </w:p>
        </w:tc>
        <w:tc>
          <w:tcPr>
            <w:tcW w:w="1379" w:type="pct"/>
            <w:shd w:val="clear" w:color="auto" w:fill="auto"/>
            <w:noWrap/>
            <w:vAlign w:val="center"/>
            <w:hideMark/>
          </w:tcPr>
          <w:p w14:paraId="37B65DEA" w14:textId="5ACC5361" w:rsidR="00B67596" w:rsidRPr="00297599" w:rsidRDefault="00001E29"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C53804" w:rsidRPr="00297599" w14:paraId="29548941" w14:textId="77777777" w:rsidTr="00C53804">
        <w:trPr>
          <w:trHeight w:val="260"/>
        </w:trPr>
        <w:tc>
          <w:tcPr>
            <w:tcW w:w="1889" w:type="pct"/>
            <w:shd w:val="clear" w:color="auto" w:fill="auto"/>
            <w:noWrap/>
            <w:vAlign w:val="center"/>
          </w:tcPr>
          <w:p w14:paraId="57BFDA1A" w14:textId="77777777" w:rsidR="00256297" w:rsidRPr="00297599" w:rsidRDefault="00256297" w:rsidP="00C53804">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N2O,D,j</w:t>
            </w:r>
          </w:p>
        </w:tc>
        <w:tc>
          <w:tcPr>
            <w:tcW w:w="851" w:type="pct"/>
            <w:shd w:val="clear" w:color="auto" w:fill="auto"/>
            <w:noWrap/>
            <w:vAlign w:val="center"/>
          </w:tcPr>
          <w:p w14:paraId="761F0EA7"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0.006</w:t>
            </w:r>
          </w:p>
        </w:tc>
        <w:tc>
          <w:tcPr>
            <w:tcW w:w="882" w:type="pct"/>
            <w:shd w:val="clear" w:color="auto" w:fill="auto"/>
            <w:noWrap/>
            <w:vAlign w:val="center"/>
          </w:tcPr>
          <w:p w14:paraId="20821C7F"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0.006</w:t>
            </w:r>
          </w:p>
        </w:tc>
        <w:tc>
          <w:tcPr>
            <w:tcW w:w="1379" w:type="pct"/>
            <w:shd w:val="clear" w:color="auto" w:fill="auto"/>
            <w:noWrap/>
            <w:vAlign w:val="center"/>
          </w:tcPr>
          <w:p w14:paraId="3A8C097B"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O-N/kg N</w:t>
            </w:r>
          </w:p>
        </w:tc>
      </w:tr>
      <w:tr w:rsidR="00297599" w:rsidRPr="00297599" w14:paraId="50E07C64" w14:textId="77777777" w:rsidTr="00C53804">
        <w:trPr>
          <w:trHeight w:val="260"/>
        </w:trPr>
        <w:tc>
          <w:tcPr>
            <w:tcW w:w="1889" w:type="pct"/>
            <w:shd w:val="clear" w:color="auto" w:fill="auto"/>
            <w:noWrap/>
            <w:vAlign w:val="center"/>
            <w:hideMark/>
          </w:tcPr>
          <w:p w14:paraId="2B2246BA"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6D3CCF10" w14:textId="33DD11BB"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297599" w:rsidRPr="00297599" w14:paraId="30698ED1" w14:textId="77777777" w:rsidTr="00C53804">
        <w:trPr>
          <w:trHeight w:val="260"/>
        </w:trPr>
        <w:tc>
          <w:tcPr>
            <w:tcW w:w="1889" w:type="pct"/>
            <w:shd w:val="clear" w:color="auto" w:fill="auto"/>
            <w:noWrap/>
            <w:vAlign w:val="center"/>
            <w:hideMark/>
          </w:tcPr>
          <w:p w14:paraId="4F10F19A"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270CC836" w14:textId="0DF64A50"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 xml:space="preserve">Refer to </w:t>
            </w:r>
            <w:r w:rsidR="002F6B73" w:rsidRPr="00297599">
              <w:rPr>
                <w:rFonts w:eastAsia="宋体" w:cs="Arial"/>
                <w:color w:val="auto"/>
                <w:sz w:val="18"/>
                <w:szCs w:val="18"/>
                <w:lang w:eastAsia="zh-CN"/>
                <w14:cntxtAlts w14:val="0"/>
              </w:rPr>
              <w:t xml:space="preserve">Table </w:t>
            </w:r>
            <w:r w:rsidR="00D755E1" w:rsidRPr="00297599">
              <w:rPr>
                <w:rFonts w:eastAsia="宋体" w:cs="Arial"/>
                <w:color w:val="auto"/>
                <w:sz w:val="18"/>
                <w:szCs w:val="18"/>
                <w:lang w:eastAsia="zh-CN"/>
                <w14:cntxtAlts w14:val="0"/>
              </w:rPr>
              <w:t>8</w:t>
            </w:r>
          </w:p>
        </w:tc>
      </w:tr>
      <w:tr w:rsidR="00C53804" w:rsidRPr="00297599" w14:paraId="15A3956D" w14:textId="77777777" w:rsidTr="00C53804">
        <w:trPr>
          <w:trHeight w:val="270"/>
        </w:trPr>
        <w:tc>
          <w:tcPr>
            <w:tcW w:w="1889" w:type="pct"/>
            <w:shd w:val="clear" w:color="auto" w:fill="auto"/>
            <w:noWrap/>
            <w:vAlign w:val="center"/>
            <w:hideMark/>
          </w:tcPr>
          <w:p w14:paraId="5C98C18A" w14:textId="77777777"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auto"/>
            <w:noWrap/>
            <w:vAlign w:val="center"/>
            <w:hideMark/>
          </w:tcPr>
          <w:p w14:paraId="6B45AE43" w14:textId="4CAD2CF6" w:rsidR="00256297"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882" w:type="pct"/>
            <w:shd w:val="clear" w:color="auto" w:fill="auto"/>
            <w:noWrap/>
            <w:vAlign w:val="center"/>
            <w:hideMark/>
          </w:tcPr>
          <w:p w14:paraId="6B3B2617" w14:textId="06E59DF8" w:rsidR="00256297" w:rsidRPr="00297599" w:rsidRDefault="00297599" w:rsidP="0029759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001E1BB7" w:rsidRPr="00297599">
              <w:rPr>
                <w:rFonts w:eastAsia="宋体" w:cs="Arial"/>
                <w:color w:val="auto"/>
                <w:sz w:val="18"/>
                <w:szCs w:val="18"/>
                <w:lang w:eastAsia="zh-CN"/>
                <w14:cntxtAlts w14:val="0"/>
              </w:rPr>
              <w:t>%</w:t>
            </w:r>
          </w:p>
        </w:tc>
        <w:tc>
          <w:tcPr>
            <w:tcW w:w="1379" w:type="pct"/>
            <w:shd w:val="clear" w:color="auto" w:fill="auto"/>
            <w:noWrap/>
            <w:vAlign w:val="center"/>
            <w:hideMark/>
          </w:tcPr>
          <w:p w14:paraId="573133F8" w14:textId="29074F7B" w:rsidR="00256297" w:rsidRPr="00297599" w:rsidRDefault="00256297" w:rsidP="0029759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8E6D30" w:rsidRPr="00297599" w14:paraId="3529AF2B" w14:textId="77777777" w:rsidTr="00B07BA6">
        <w:trPr>
          <w:trHeight w:val="270"/>
        </w:trPr>
        <w:tc>
          <w:tcPr>
            <w:tcW w:w="1889" w:type="pct"/>
            <w:shd w:val="clear" w:color="auto" w:fill="auto"/>
            <w:noWrap/>
            <w:vAlign w:val="center"/>
          </w:tcPr>
          <w:p w14:paraId="3FA83264" w14:textId="3787ACA9" w:rsidR="008E6D30" w:rsidRPr="00297599" w:rsidRDefault="008E6D30" w:rsidP="008E6D30">
            <w:pPr>
              <w:spacing w:after="0"/>
              <w:jc w:val="center"/>
              <w:rPr>
                <w:rFonts w:eastAsia="宋体" w:cs="Arial"/>
                <w:b/>
                <w:bCs/>
                <w:color w:val="auto"/>
                <w:sz w:val="18"/>
                <w:szCs w:val="18"/>
                <w:lang w:eastAsia="zh-CN"/>
                <w14:cntxtAlts w14:val="0"/>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w:t>
            </w:r>
            <w:r>
              <w:rPr>
                <w:color w:val="auto"/>
                <w:sz w:val="18"/>
                <w:szCs w:val="18"/>
                <w:lang w:eastAsia="zh-CN"/>
              </w:rPr>
              <w:t>20/01/2021</w:t>
            </w:r>
            <w:r w:rsidRPr="00C53804">
              <w:rPr>
                <w:color w:val="auto"/>
                <w:sz w:val="18"/>
                <w:szCs w:val="18"/>
                <w:lang w:eastAsia="zh-CN"/>
              </w:rPr>
              <w:t>-31/12/2021</w:t>
            </w:r>
          </w:p>
        </w:tc>
        <w:tc>
          <w:tcPr>
            <w:tcW w:w="1733" w:type="pct"/>
            <w:gridSpan w:val="2"/>
            <w:shd w:val="clear" w:color="auto" w:fill="auto"/>
            <w:noWrap/>
            <w:vAlign w:val="center"/>
          </w:tcPr>
          <w:p w14:paraId="0BA286A9" w14:textId="18F2691E" w:rsidR="008E6D30" w:rsidRPr="008E6D30" w:rsidRDefault="008E6D30" w:rsidP="008E6D30">
            <w:pPr>
              <w:spacing w:after="0"/>
              <w:jc w:val="center"/>
              <w:rPr>
                <w:rFonts w:eastAsia="宋体" w:cs="Arial"/>
                <w:color w:val="171717" w:themeColor="background2" w:themeShade="1A"/>
                <w:sz w:val="18"/>
                <w:szCs w:val="18"/>
                <w:lang w:eastAsia="zh-CN"/>
                <w14:cntxtAlts w14:val="0"/>
              </w:rPr>
            </w:pPr>
            <w:r w:rsidRPr="008E6D30">
              <w:rPr>
                <w:rFonts w:cs="Arial"/>
                <w:b/>
                <w:bCs/>
                <w:color w:val="171717" w:themeColor="background2" w:themeShade="1A"/>
                <w:sz w:val="18"/>
                <w:szCs w:val="18"/>
              </w:rPr>
              <w:t>11,683</w:t>
            </w:r>
          </w:p>
        </w:tc>
        <w:tc>
          <w:tcPr>
            <w:tcW w:w="1379" w:type="pct"/>
            <w:shd w:val="clear" w:color="auto" w:fill="auto"/>
            <w:noWrap/>
            <w:vAlign w:val="center"/>
            <w:hideMark/>
          </w:tcPr>
          <w:p w14:paraId="7514AC7A" w14:textId="751FE3C5"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8E6D30" w:rsidRPr="00297599" w14:paraId="776582E2" w14:textId="77777777" w:rsidTr="00B07BA6">
        <w:trPr>
          <w:trHeight w:val="270"/>
        </w:trPr>
        <w:tc>
          <w:tcPr>
            <w:tcW w:w="1889" w:type="pct"/>
            <w:shd w:val="clear" w:color="auto" w:fill="auto"/>
            <w:noWrap/>
            <w:vAlign w:val="center"/>
          </w:tcPr>
          <w:p w14:paraId="722354A2" w14:textId="323FCF5D" w:rsidR="008E6D30" w:rsidRPr="00297599" w:rsidRDefault="008E6D30" w:rsidP="008E6D30">
            <w:pPr>
              <w:spacing w:after="0"/>
              <w:jc w:val="center"/>
              <w:rPr>
                <w:color w:val="auto"/>
                <w:sz w:val="18"/>
                <w:szCs w:val="18"/>
                <w:lang w:eastAsia="zh-CN"/>
              </w:rPr>
            </w:pPr>
            <w:r w:rsidRPr="00C53804">
              <w:rPr>
                <w:rFonts w:eastAsia="宋体" w:cs="Arial"/>
                <w:color w:val="auto"/>
                <w:sz w:val="18"/>
                <w:szCs w:val="18"/>
                <w:lang w:eastAsia="zh-CN"/>
                <w14:cntxtAlts w14:val="0"/>
              </w:rPr>
              <w:t>E</w:t>
            </w:r>
            <w:r w:rsidRPr="00C53804">
              <w:rPr>
                <w:rFonts w:eastAsia="宋体" w:cs="Arial"/>
                <w:color w:val="auto"/>
                <w:sz w:val="18"/>
                <w:szCs w:val="18"/>
                <w:vertAlign w:val="subscript"/>
                <w:lang w:eastAsia="zh-CN"/>
                <w14:cntxtAlts w14:val="0"/>
              </w:rPr>
              <w:t>N2O,D,y</w:t>
            </w:r>
            <w:r w:rsidRPr="00C53804">
              <w:rPr>
                <w:color w:val="auto"/>
                <w:sz w:val="18"/>
                <w:szCs w:val="18"/>
                <w:lang w:eastAsia="zh-CN"/>
              </w:rPr>
              <w:t xml:space="preserve">  in 01/01/2022-31/03/2022</w:t>
            </w:r>
          </w:p>
        </w:tc>
        <w:tc>
          <w:tcPr>
            <w:tcW w:w="1733" w:type="pct"/>
            <w:gridSpan w:val="2"/>
            <w:shd w:val="clear" w:color="auto" w:fill="auto"/>
            <w:noWrap/>
            <w:vAlign w:val="center"/>
          </w:tcPr>
          <w:p w14:paraId="5072D086" w14:textId="26B77486" w:rsidR="008E6D30" w:rsidRPr="008E6D30" w:rsidRDefault="008E6D30" w:rsidP="008E6D30">
            <w:pPr>
              <w:spacing w:after="0"/>
              <w:jc w:val="center"/>
              <w:rPr>
                <w:rFonts w:eastAsia="宋体" w:cs="Arial"/>
                <w:color w:val="171717" w:themeColor="background2" w:themeShade="1A"/>
                <w:sz w:val="18"/>
                <w:szCs w:val="18"/>
                <w:lang w:eastAsia="zh-CN"/>
                <w14:cntxtAlts w14:val="0"/>
              </w:rPr>
            </w:pPr>
            <w:r w:rsidRPr="008E6D30">
              <w:rPr>
                <w:rFonts w:cs="Arial"/>
                <w:b/>
                <w:bCs/>
                <w:color w:val="171717" w:themeColor="background2" w:themeShade="1A"/>
                <w:sz w:val="18"/>
                <w:szCs w:val="18"/>
              </w:rPr>
              <w:t>3,039</w:t>
            </w:r>
          </w:p>
        </w:tc>
        <w:tc>
          <w:tcPr>
            <w:tcW w:w="1379" w:type="pct"/>
            <w:shd w:val="clear" w:color="auto" w:fill="auto"/>
            <w:noWrap/>
            <w:vAlign w:val="center"/>
          </w:tcPr>
          <w:p w14:paraId="5FB68051" w14:textId="1DFC465F"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8E6D30" w:rsidRPr="00297599" w14:paraId="5EC88656" w14:textId="77777777" w:rsidTr="00B07BA6">
        <w:trPr>
          <w:trHeight w:val="270"/>
        </w:trPr>
        <w:tc>
          <w:tcPr>
            <w:tcW w:w="1889" w:type="pct"/>
            <w:shd w:val="clear" w:color="auto" w:fill="auto"/>
            <w:noWrap/>
            <w:vAlign w:val="center"/>
            <w:hideMark/>
          </w:tcPr>
          <w:p w14:paraId="1B31DF5D" w14:textId="6F1272C0" w:rsidR="008E6D30" w:rsidRPr="00297599" w:rsidRDefault="008E6D30" w:rsidP="008E6D30">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N2O,D,y</w:t>
            </w:r>
            <w:r>
              <w:rPr>
                <w:rFonts w:eastAsia="宋体" w:cs="Arial"/>
                <w:b/>
                <w:bCs/>
                <w:color w:val="auto"/>
                <w:sz w:val="18"/>
                <w:szCs w:val="18"/>
                <w:vertAlign w:val="subscript"/>
                <w:lang w:eastAsia="zh-CN"/>
                <w14:cntxtAlts w14:val="0"/>
              </w:rPr>
              <w:t xml:space="preserve"> </w:t>
            </w:r>
            <w:r w:rsidRPr="00C53804">
              <w:rPr>
                <w:rFonts w:eastAsia="宋体" w:cs="Arial"/>
                <w:b/>
                <w:bCs/>
                <w:color w:val="auto"/>
                <w:sz w:val="18"/>
                <w:szCs w:val="18"/>
                <w:lang w:eastAsia="zh-CN"/>
                <w14:cntxtAlts w14:val="0"/>
              </w:rPr>
              <w:t>in</w:t>
            </w:r>
            <w:r>
              <w:rPr>
                <w:rFonts w:eastAsia="宋体" w:cs="Arial"/>
                <w:b/>
                <w:bCs/>
                <w:color w:val="auto"/>
                <w:sz w:val="18"/>
                <w:szCs w:val="18"/>
                <w:lang w:eastAsia="zh-CN"/>
                <w14:cntxtAlts w14:val="0"/>
              </w:rPr>
              <w:t xml:space="preserve">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center"/>
          </w:tcPr>
          <w:p w14:paraId="6352A4FC" w14:textId="66FDFD3D" w:rsidR="008E6D30" w:rsidRPr="008E6D30" w:rsidRDefault="008E6D30" w:rsidP="008E6D30">
            <w:pPr>
              <w:spacing w:after="0"/>
              <w:jc w:val="center"/>
              <w:rPr>
                <w:rFonts w:eastAsia="宋体" w:cs="Arial"/>
                <w:b/>
                <w:bCs/>
                <w:color w:val="171717" w:themeColor="background2" w:themeShade="1A"/>
                <w:sz w:val="18"/>
                <w:szCs w:val="18"/>
                <w:lang w:eastAsia="zh-CN"/>
                <w14:cntxtAlts w14:val="0"/>
              </w:rPr>
            </w:pPr>
            <w:r w:rsidRPr="008E6D30">
              <w:rPr>
                <w:rFonts w:cs="Arial"/>
                <w:b/>
                <w:bCs/>
                <w:color w:val="171717" w:themeColor="background2" w:themeShade="1A"/>
                <w:sz w:val="18"/>
                <w:szCs w:val="18"/>
              </w:rPr>
              <w:t>14,722</w:t>
            </w:r>
          </w:p>
        </w:tc>
        <w:tc>
          <w:tcPr>
            <w:tcW w:w="1379" w:type="pct"/>
            <w:shd w:val="clear" w:color="auto" w:fill="auto"/>
            <w:noWrap/>
            <w:vAlign w:val="center"/>
            <w:hideMark/>
          </w:tcPr>
          <w:p w14:paraId="74904C35" w14:textId="23910AA1" w:rsidR="008E6D30" w:rsidRPr="00297599" w:rsidRDefault="008E6D30" w:rsidP="008E6D30">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436859" w:rsidRPr="00297599" w14:paraId="6BE2EE53" w14:textId="77777777" w:rsidTr="00C53804">
        <w:trPr>
          <w:trHeight w:val="250"/>
        </w:trPr>
        <w:tc>
          <w:tcPr>
            <w:tcW w:w="1889" w:type="pct"/>
            <w:shd w:val="clear" w:color="auto" w:fill="auto"/>
            <w:noWrap/>
            <w:vAlign w:val="center"/>
            <w:hideMark/>
          </w:tcPr>
          <w:p w14:paraId="128D0767" w14:textId="7C0D9859"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w:t>
            </w:r>
            <w:r>
              <w:rPr>
                <w:rFonts w:eastAsia="宋体" w:cs="Arial"/>
                <w:color w:val="auto"/>
                <w:sz w:val="18"/>
                <w:szCs w:val="18"/>
                <w:vertAlign w:val="subscript"/>
                <w:lang w:eastAsia="zh-CN"/>
                <w14:cntxtAlts w14:val="0"/>
              </w:rPr>
              <w:t>I</w:t>
            </w:r>
            <w:r w:rsidRPr="00297599">
              <w:rPr>
                <w:rFonts w:eastAsia="宋体" w:cs="Arial"/>
                <w:color w:val="auto"/>
                <w:sz w:val="18"/>
                <w:szCs w:val="18"/>
                <w:vertAlign w:val="subscript"/>
                <w:lang w:eastAsia="zh-CN"/>
                <w14:cntxtAlts w14:val="0"/>
              </w:rPr>
              <w:t>D</w:t>
            </w:r>
          </w:p>
        </w:tc>
        <w:tc>
          <w:tcPr>
            <w:tcW w:w="851" w:type="pct"/>
            <w:shd w:val="clear" w:color="auto" w:fill="auto"/>
            <w:noWrap/>
            <w:vAlign w:val="center"/>
            <w:hideMark/>
          </w:tcPr>
          <w:p w14:paraId="4761A9EC"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882" w:type="pct"/>
            <w:shd w:val="clear" w:color="auto" w:fill="auto"/>
            <w:noWrap/>
            <w:vAlign w:val="center"/>
            <w:hideMark/>
          </w:tcPr>
          <w:p w14:paraId="08C0A2B9"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1379" w:type="pct"/>
            <w:shd w:val="clear" w:color="auto" w:fill="auto"/>
            <w:noWrap/>
            <w:vAlign w:val="center"/>
            <w:hideMark/>
          </w:tcPr>
          <w:p w14:paraId="612F3A78" w14:textId="146C0EDE"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rPr>
              <w:t>kg N</w:t>
            </w:r>
            <w:r w:rsidRPr="00297599">
              <w:rPr>
                <w:rFonts w:eastAsia="宋体" w:cs="Arial"/>
                <w:color w:val="auto"/>
                <w:sz w:val="18"/>
                <w:szCs w:val="18"/>
                <w:vertAlign w:val="subscript"/>
                <w:lang w:eastAsia="zh-CN"/>
              </w:rPr>
              <w:t>2</w:t>
            </w:r>
            <w:r w:rsidRPr="00297599">
              <w:rPr>
                <w:rFonts w:eastAsia="宋体" w:cs="Arial"/>
                <w:color w:val="auto"/>
                <w:sz w:val="18"/>
                <w:szCs w:val="18"/>
                <w:lang w:eastAsia="zh-CN"/>
              </w:rPr>
              <w:t>O-N/kg NH</w:t>
            </w:r>
            <w:r w:rsidRPr="00297599">
              <w:rPr>
                <w:rFonts w:eastAsia="宋体" w:cs="Arial"/>
                <w:color w:val="auto"/>
                <w:sz w:val="18"/>
                <w:szCs w:val="18"/>
                <w:vertAlign w:val="subscript"/>
                <w:lang w:eastAsia="zh-CN"/>
              </w:rPr>
              <w:t>3</w:t>
            </w:r>
            <w:r w:rsidRPr="00297599">
              <w:rPr>
                <w:rFonts w:eastAsia="宋体" w:cs="Arial"/>
                <w:color w:val="auto"/>
                <w:sz w:val="18"/>
                <w:szCs w:val="18"/>
                <w:lang w:eastAsia="zh-CN"/>
              </w:rPr>
              <w:t xml:space="preserve"> and NO</w:t>
            </w:r>
            <w:r w:rsidRPr="00297599">
              <w:rPr>
                <w:rFonts w:eastAsia="宋体" w:cs="Arial"/>
                <w:color w:val="auto"/>
                <w:sz w:val="18"/>
                <w:szCs w:val="18"/>
                <w:vertAlign w:val="subscript"/>
                <w:lang w:eastAsia="zh-CN"/>
              </w:rPr>
              <w:t>X</w:t>
            </w:r>
            <w:r w:rsidRPr="00297599">
              <w:rPr>
                <w:rFonts w:eastAsia="宋体" w:cs="Arial"/>
                <w:color w:val="auto"/>
                <w:sz w:val="18"/>
                <w:szCs w:val="18"/>
                <w:lang w:eastAsia="zh-CN"/>
              </w:rPr>
              <w:t>-N</w:t>
            </w:r>
          </w:p>
        </w:tc>
      </w:tr>
      <w:tr w:rsidR="00436859" w:rsidRPr="00297599" w14:paraId="5672D074" w14:textId="77777777" w:rsidTr="00C53804">
        <w:trPr>
          <w:trHeight w:val="250"/>
        </w:trPr>
        <w:tc>
          <w:tcPr>
            <w:tcW w:w="1889" w:type="pct"/>
            <w:shd w:val="clear" w:color="auto" w:fill="auto"/>
            <w:noWrap/>
            <w:vAlign w:val="center"/>
            <w:hideMark/>
          </w:tcPr>
          <w:p w14:paraId="7BDDD318" w14:textId="0092CEF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rPr>
              <w:t>F</w:t>
            </w:r>
            <w:r w:rsidRPr="00297599">
              <w:rPr>
                <w:rFonts w:eastAsia="宋体" w:cs="Arial"/>
                <w:color w:val="auto"/>
                <w:sz w:val="18"/>
                <w:szCs w:val="18"/>
                <w:vertAlign w:val="subscript"/>
                <w:lang w:eastAsia="zh-CN"/>
              </w:rPr>
              <w:t>gasMS,j,LT</w:t>
            </w:r>
          </w:p>
        </w:tc>
        <w:tc>
          <w:tcPr>
            <w:tcW w:w="851" w:type="pct"/>
            <w:shd w:val="clear" w:color="auto" w:fill="auto"/>
            <w:noWrap/>
            <w:vAlign w:val="center"/>
            <w:hideMark/>
          </w:tcPr>
          <w:p w14:paraId="07F8441F"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w:t>
            </w:r>
          </w:p>
        </w:tc>
        <w:tc>
          <w:tcPr>
            <w:tcW w:w="882" w:type="pct"/>
            <w:shd w:val="clear" w:color="auto" w:fill="auto"/>
            <w:noWrap/>
            <w:vAlign w:val="center"/>
            <w:hideMark/>
          </w:tcPr>
          <w:p w14:paraId="5A5A0B3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w:t>
            </w:r>
          </w:p>
        </w:tc>
        <w:tc>
          <w:tcPr>
            <w:tcW w:w="1379" w:type="pct"/>
            <w:shd w:val="clear" w:color="auto" w:fill="auto"/>
            <w:noWrap/>
            <w:vAlign w:val="center"/>
            <w:hideMark/>
          </w:tcPr>
          <w:p w14:paraId="4B6E02EB"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53880972" w14:textId="77777777" w:rsidTr="00C53804">
        <w:trPr>
          <w:trHeight w:val="250"/>
        </w:trPr>
        <w:tc>
          <w:tcPr>
            <w:tcW w:w="1889" w:type="pct"/>
            <w:shd w:val="clear" w:color="auto" w:fill="auto"/>
            <w:noWrap/>
            <w:vAlign w:val="center"/>
            <w:hideMark/>
          </w:tcPr>
          <w:p w14:paraId="0DB3DF3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4589D39D" w14:textId="42FE04E8"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42B73C6B" w14:textId="77777777" w:rsidTr="00C53804">
        <w:trPr>
          <w:trHeight w:val="250"/>
        </w:trPr>
        <w:tc>
          <w:tcPr>
            <w:tcW w:w="1889" w:type="pct"/>
            <w:shd w:val="clear" w:color="auto" w:fill="auto"/>
            <w:noWrap/>
            <w:vAlign w:val="center"/>
            <w:hideMark/>
          </w:tcPr>
          <w:p w14:paraId="24DF4B5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04BF8753" w14:textId="10F663E8"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152D6196" w14:textId="77777777" w:rsidTr="00C53804">
        <w:trPr>
          <w:trHeight w:val="250"/>
        </w:trPr>
        <w:tc>
          <w:tcPr>
            <w:tcW w:w="1889" w:type="pct"/>
            <w:shd w:val="clear" w:color="auto" w:fill="auto"/>
            <w:noWrap/>
            <w:vAlign w:val="center"/>
            <w:hideMark/>
          </w:tcPr>
          <w:p w14:paraId="0A959BD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FFFFFF" w:themeFill="background1"/>
            <w:noWrap/>
            <w:vAlign w:val="center"/>
            <w:hideMark/>
          </w:tcPr>
          <w:p w14:paraId="28893059" w14:textId="0AAD9A4E"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882" w:type="pct"/>
            <w:shd w:val="clear" w:color="auto" w:fill="FFFFFF" w:themeFill="background1"/>
            <w:noWrap/>
            <w:vAlign w:val="center"/>
            <w:hideMark/>
          </w:tcPr>
          <w:p w14:paraId="32108F9D" w14:textId="1CBB09C5"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1379" w:type="pct"/>
            <w:shd w:val="clear" w:color="auto" w:fill="auto"/>
            <w:noWrap/>
            <w:vAlign w:val="center"/>
            <w:hideMark/>
          </w:tcPr>
          <w:p w14:paraId="4062463D"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6C329D02" w14:textId="77777777" w:rsidTr="00C53804">
        <w:trPr>
          <w:trHeight w:val="320"/>
        </w:trPr>
        <w:tc>
          <w:tcPr>
            <w:tcW w:w="1889" w:type="pct"/>
            <w:shd w:val="clear" w:color="auto" w:fill="auto"/>
            <w:noWrap/>
            <w:vAlign w:val="center"/>
            <w:hideMark/>
          </w:tcPr>
          <w:p w14:paraId="09057FA7" w14:textId="6AA5795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N2O</w:t>
            </w:r>
          </w:p>
        </w:tc>
        <w:tc>
          <w:tcPr>
            <w:tcW w:w="851" w:type="pct"/>
            <w:shd w:val="clear" w:color="auto" w:fill="auto"/>
            <w:noWrap/>
            <w:vAlign w:val="center"/>
            <w:hideMark/>
          </w:tcPr>
          <w:p w14:paraId="32FEDA13" w14:textId="33AA4F7B"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882" w:type="pct"/>
            <w:shd w:val="clear" w:color="auto" w:fill="auto"/>
            <w:noWrap/>
            <w:vAlign w:val="center"/>
            <w:hideMark/>
          </w:tcPr>
          <w:p w14:paraId="7600CB6A" w14:textId="27B7F88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1379" w:type="pct"/>
            <w:shd w:val="clear" w:color="auto" w:fill="auto"/>
            <w:noWrap/>
            <w:vAlign w:val="center"/>
            <w:hideMark/>
          </w:tcPr>
          <w:p w14:paraId="17888A69" w14:textId="7E88AA92"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/tN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w:t>
            </w:r>
          </w:p>
        </w:tc>
      </w:tr>
      <w:tr w:rsidR="00D13377" w:rsidRPr="00297599" w14:paraId="4078C729" w14:textId="77777777" w:rsidTr="00B07BA6">
        <w:trPr>
          <w:trHeight w:val="260"/>
        </w:trPr>
        <w:tc>
          <w:tcPr>
            <w:tcW w:w="1889" w:type="pct"/>
            <w:shd w:val="clear" w:color="auto" w:fill="auto"/>
            <w:noWrap/>
            <w:vAlign w:val="center"/>
          </w:tcPr>
          <w:p w14:paraId="75CB9F69" w14:textId="3AEA8B8C" w:rsidR="00D13377" w:rsidRPr="00297599" w:rsidRDefault="00D13377" w:rsidP="00D13377">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in 20/01/2021</w:t>
            </w:r>
            <w:r w:rsidRPr="00297599">
              <w:rPr>
                <w:color w:val="auto"/>
                <w:sz w:val="18"/>
                <w:szCs w:val="18"/>
                <w:lang w:eastAsia="zh-CN"/>
              </w:rPr>
              <w:t>-31/12/2021</w:t>
            </w:r>
          </w:p>
        </w:tc>
        <w:tc>
          <w:tcPr>
            <w:tcW w:w="1733" w:type="pct"/>
            <w:gridSpan w:val="2"/>
            <w:shd w:val="clear" w:color="auto" w:fill="auto"/>
            <w:noWrap/>
            <w:vAlign w:val="bottom"/>
          </w:tcPr>
          <w:p w14:paraId="2AE06937" w14:textId="6897FB04" w:rsidR="00D13377" w:rsidRPr="00D13377" w:rsidRDefault="00D13377" w:rsidP="00D13377">
            <w:pPr>
              <w:spacing w:after="0"/>
              <w:jc w:val="center"/>
              <w:rPr>
                <w:rFonts w:eastAsia="宋体" w:cs="Arial"/>
                <w:color w:val="171717" w:themeColor="background2" w:themeShade="1A"/>
                <w:sz w:val="18"/>
                <w:szCs w:val="18"/>
                <w:lang w:eastAsia="zh-CN"/>
                <w14:cntxtAlts w14:val="0"/>
              </w:rPr>
            </w:pPr>
            <w:r w:rsidRPr="00D13377">
              <w:rPr>
                <w:rFonts w:cs="Arial"/>
                <w:b/>
                <w:bCs/>
                <w:color w:val="171717" w:themeColor="background2" w:themeShade="1A"/>
                <w:sz w:val="18"/>
                <w:szCs w:val="18"/>
              </w:rPr>
              <w:t>7,801</w:t>
            </w:r>
          </w:p>
        </w:tc>
        <w:tc>
          <w:tcPr>
            <w:tcW w:w="1379" w:type="pct"/>
            <w:shd w:val="clear" w:color="auto" w:fill="auto"/>
            <w:noWrap/>
            <w:vAlign w:val="center"/>
          </w:tcPr>
          <w:p w14:paraId="7E3132DA" w14:textId="0AE1A0FC"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D13377" w:rsidRPr="00297599" w14:paraId="3EDA3681" w14:textId="77777777" w:rsidTr="00B07BA6">
        <w:trPr>
          <w:trHeight w:val="260"/>
        </w:trPr>
        <w:tc>
          <w:tcPr>
            <w:tcW w:w="1889" w:type="pct"/>
            <w:shd w:val="clear" w:color="auto" w:fill="auto"/>
            <w:noWrap/>
            <w:vAlign w:val="center"/>
          </w:tcPr>
          <w:p w14:paraId="25DED7A9" w14:textId="5FE3C248" w:rsidR="00D13377" w:rsidRPr="00297599" w:rsidRDefault="00D13377" w:rsidP="00D13377">
            <w:pPr>
              <w:spacing w:after="0"/>
              <w:jc w:val="center"/>
              <w:rPr>
                <w:color w:val="auto"/>
                <w:sz w:val="18"/>
                <w:szCs w:val="18"/>
                <w:lang w:eastAsia="zh-CN"/>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Pr="00C53804">
              <w:rPr>
                <w:color w:val="auto"/>
                <w:sz w:val="18"/>
                <w:szCs w:val="18"/>
                <w:lang w:eastAsia="zh-CN"/>
              </w:rPr>
              <w:t>01/01/2022-31/03/2022</w:t>
            </w:r>
          </w:p>
        </w:tc>
        <w:tc>
          <w:tcPr>
            <w:tcW w:w="1733" w:type="pct"/>
            <w:gridSpan w:val="2"/>
            <w:shd w:val="clear" w:color="auto" w:fill="auto"/>
            <w:noWrap/>
            <w:vAlign w:val="bottom"/>
          </w:tcPr>
          <w:p w14:paraId="71043A38" w14:textId="2985CA75" w:rsidR="00D13377" w:rsidRPr="00D13377" w:rsidRDefault="00D13377" w:rsidP="00D13377">
            <w:pPr>
              <w:spacing w:after="0"/>
              <w:jc w:val="center"/>
              <w:rPr>
                <w:rFonts w:eastAsia="宋体" w:cs="Arial"/>
                <w:color w:val="171717" w:themeColor="background2" w:themeShade="1A"/>
                <w:sz w:val="18"/>
                <w:szCs w:val="18"/>
                <w:lang w:eastAsia="zh-CN"/>
                <w14:cntxtAlts w14:val="0"/>
              </w:rPr>
            </w:pPr>
            <w:r w:rsidRPr="00D13377">
              <w:rPr>
                <w:rFonts w:cs="Arial"/>
                <w:b/>
                <w:bCs/>
                <w:color w:val="171717" w:themeColor="background2" w:themeShade="1A"/>
                <w:sz w:val="18"/>
                <w:szCs w:val="18"/>
              </w:rPr>
              <w:t>2,028</w:t>
            </w:r>
          </w:p>
        </w:tc>
        <w:tc>
          <w:tcPr>
            <w:tcW w:w="1379" w:type="pct"/>
            <w:shd w:val="clear" w:color="auto" w:fill="auto"/>
            <w:noWrap/>
            <w:vAlign w:val="center"/>
          </w:tcPr>
          <w:p w14:paraId="4A3A6FA7" w14:textId="581F1E0A"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D13377" w:rsidRPr="00297599" w14:paraId="45105993" w14:textId="77777777" w:rsidTr="00B07BA6">
        <w:trPr>
          <w:trHeight w:val="270"/>
        </w:trPr>
        <w:tc>
          <w:tcPr>
            <w:tcW w:w="1889" w:type="pct"/>
            <w:shd w:val="clear" w:color="auto" w:fill="auto"/>
            <w:noWrap/>
            <w:vAlign w:val="center"/>
            <w:hideMark/>
          </w:tcPr>
          <w:p w14:paraId="538F8731" w14:textId="2FE009FF" w:rsidR="00D13377" w:rsidRPr="00297599" w:rsidRDefault="00D13377" w:rsidP="00D13377">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rFonts w:eastAsia="宋体" w:cs="Arial"/>
                <w:b/>
                <w:bCs/>
                <w:color w:val="auto"/>
                <w:sz w:val="18"/>
                <w:szCs w:val="18"/>
                <w:lang w:eastAsia="zh-CN"/>
                <w14:cntxtAlts w14:val="0"/>
              </w:rPr>
              <w:t xml:space="preserve"> </w:t>
            </w:r>
            <w:r>
              <w:rPr>
                <w:rFonts w:eastAsia="宋体" w:cs="Arial"/>
                <w:b/>
                <w:bCs/>
                <w:color w:val="auto"/>
                <w:sz w:val="18"/>
                <w:szCs w:val="18"/>
                <w:lang w:eastAsia="zh-CN"/>
                <w14:cntxtAlts w14:val="0"/>
              </w:rPr>
              <w:t>in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bottom"/>
          </w:tcPr>
          <w:p w14:paraId="444239F1" w14:textId="0CB4A39A" w:rsidR="00D13377" w:rsidRPr="00D13377" w:rsidRDefault="00D13377" w:rsidP="00D13377">
            <w:pPr>
              <w:spacing w:after="0"/>
              <w:jc w:val="center"/>
              <w:rPr>
                <w:rFonts w:eastAsia="宋体" w:cs="Arial"/>
                <w:b/>
                <w:bCs/>
                <w:color w:val="171717" w:themeColor="background2" w:themeShade="1A"/>
                <w:sz w:val="18"/>
                <w:szCs w:val="18"/>
                <w:lang w:eastAsia="zh-CN"/>
                <w14:cntxtAlts w14:val="0"/>
              </w:rPr>
            </w:pPr>
            <w:r w:rsidRPr="00D13377">
              <w:rPr>
                <w:rFonts w:cs="Arial"/>
                <w:b/>
                <w:bCs/>
                <w:color w:val="171717" w:themeColor="background2" w:themeShade="1A"/>
                <w:sz w:val="18"/>
                <w:szCs w:val="18"/>
              </w:rPr>
              <w:t>9,829</w:t>
            </w:r>
          </w:p>
        </w:tc>
        <w:tc>
          <w:tcPr>
            <w:tcW w:w="1379" w:type="pct"/>
            <w:shd w:val="clear" w:color="auto" w:fill="auto"/>
            <w:noWrap/>
            <w:vAlign w:val="center"/>
            <w:hideMark/>
          </w:tcPr>
          <w:p w14:paraId="3BB5B5E8" w14:textId="795EE6D2"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436859" w:rsidRPr="00297599" w14:paraId="7E0438E0" w14:textId="77777777" w:rsidTr="00C53804">
        <w:trPr>
          <w:trHeight w:val="250"/>
        </w:trPr>
        <w:tc>
          <w:tcPr>
            <w:tcW w:w="1889" w:type="pct"/>
            <w:shd w:val="clear" w:color="auto" w:fill="auto"/>
            <w:noWrap/>
            <w:vAlign w:val="center"/>
            <w:hideMark/>
          </w:tcPr>
          <w:p w14:paraId="581BA598" w14:textId="02996FF2"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EF</w:t>
            </w:r>
            <w:r w:rsidRPr="00297599">
              <w:rPr>
                <w:rFonts w:eastAsia="宋体" w:cs="Arial"/>
                <w:color w:val="auto"/>
                <w:sz w:val="18"/>
                <w:szCs w:val="18"/>
                <w:vertAlign w:val="subscript"/>
                <w:lang w:eastAsia="zh-CN"/>
                <w14:cntxtAlts w14:val="0"/>
              </w:rPr>
              <w:t>N2O,iD</w:t>
            </w:r>
          </w:p>
        </w:tc>
        <w:tc>
          <w:tcPr>
            <w:tcW w:w="851" w:type="pct"/>
            <w:shd w:val="clear" w:color="auto" w:fill="auto"/>
            <w:noWrap/>
            <w:vAlign w:val="center"/>
            <w:hideMark/>
          </w:tcPr>
          <w:p w14:paraId="37AC8A44"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882" w:type="pct"/>
            <w:shd w:val="clear" w:color="auto" w:fill="auto"/>
            <w:noWrap/>
            <w:vAlign w:val="center"/>
            <w:hideMark/>
          </w:tcPr>
          <w:p w14:paraId="71412891"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0.01</w:t>
            </w:r>
          </w:p>
        </w:tc>
        <w:tc>
          <w:tcPr>
            <w:tcW w:w="1379" w:type="pct"/>
            <w:shd w:val="clear" w:color="auto" w:fill="auto"/>
            <w:noWrap/>
            <w:vAlign w:val="center"/>
            <w:hideMark/>
          </w:tcPr>
          <w:p w14:paraId="6BBE490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O/kg N</w:t>
            </w:r>
          </w:p>
        </w:tc>
      </w:tr>
      <w:tr w:rsidR="00436859" w:rsidRPr="00297599" w14:paraId="150ECFA9" w14:textId="77777777" w:rsidTr="00C53804">
        <w:trPr>
          <w:trHeight w:val="250"/>
        </w:trPr>
        <w:tc>
          <w:tcPr>
            <w:tcW w:w="1889" w:type="pct"/>
            <w:shd w:val="clear" w:color="auto" w:fill="auto"/>
            <w:noWrap/>
            <w:vAlign w:val="center"/>
            <w:hideMark/>
          </w:tcPr>
          <w:p w14:paraId="0306F78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F</w:t>
            </w:r>
            <w:r w:rsidRPr="00297599">
              <w:rPr>
                <w:rFonts w:eastAsia="宋体" w:cs="Arial"/>
                <w:color w:val="auto"/>
                <w:sz w:val="18"/>
                <w:szCs w:val="18"/>
                <w:vertAlign w:val="subscript"/>
                <w:lang w:eastAsia="zh-CN"/>
                <w14:cntxtAlts w14:val="0"/>
              </w:rPr>
              <w:t>gasm</w:t>
            </w:r>
          </w:p>
        </w:tc>
        <w:tc>
          <w:tcPr>
            <w:tcW w:w="851" w:type="pct"/>
            <w:shd w:val="clear" w:color="auto" w:fill="auto"/>
            <w:noWrap/>
            <w:vAlign w:val="center"/>
            <w:hideMark/>
          </w:tcPr>
          <w:p w14:paraId="3D524C75"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0.45</w:t>
            </w:r>
          </w:p>
        </w:tc>
        <w:tc>
          <w:tcPr>
            <w:tcW w:w="882" w:type="pct"/>
            <w:shd w:val="clear" w:color="auto" w:fill="auto"/>
            <w:noWrap/>
            <w:vAlign w:val="center"/>
            <w:hideMark/>
          </w:tcPr>
          <w:p w14:paraId="194C059E"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0.45</w:t>
            </w:r>
          </w:p>
        </w:tc>
        <w:tc>
          <w:tcPr>
            <w:tcW w:w="1379" w:type="pct"/>
            <w:shd w:val="clear" w:color="auto" w:fill="auto"/>
            <w:noWrap/>
            <w:vAlign w:val="center"/>
            <w:hideMark/>
          </w:tcPr>
          <w:p w14:paraId="1480321A"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1DC2917A" w14:textId="77777777" w:rsidTr="00C53804">
        <w:trPr>
          <w:trHeight w:val="250"/>
        </w:trPr>
        <w:tc>
          <w:tcPr>
            <w:tcW w:w="1889" w:type="pct"/>
            <w:shd w:val="clear" w:color="auto" w:fill="auto"/>
            <w:noWrap/>
            <w:vAlign w:val="center"/>
            <w:hideMark/>
          </w:tcPr>
          <w:p w14:paraId="7441536B"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NEX</w:t>
            </w:r>
            <w:r w:rsidRPr="00297599">
              <w:rPr>
                <w:rFonts w:eastAsia="宋体" w:cs="Arial"/>
                <w:color w:val="auto"/>
                <w:sz w:val="18"/>
                <w:szCs w:val="18"/>
                <w:vertAlign w:val="subscript"/>
                <w:lang w:eastAsia="zh-CN"/>
                <w14:cntxtAlts w14:val="0"/>
              </w:rPr>
              <w:t>LT,y</w:t>
            </w:r>
          </w:p>
        </w:tc>
        <w:tc>
          <w:tcPr>
            <w:tcW w:w="3111" w:type="pct"/>
            <w:gridSpan w:val="3"/>
            <w:shd w:val="clear" w:color="auto" w:fill="FFFFFF" w:themeFill="background1"/>
            <w:noWrap/>
            <w:vAlign w:val="center"/>
          </w:tcPr>
          <w:p w14:paraId="1C2049F9" w14:textId="260F072F"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460009AD" w14:textId="77777777" w:rsidTr="00C53804">
        <w:trPr>
          <w:trHeight w:val="250"/>
        </w:trPr>
        <w:tc>
          <w:tcPr>
            <w:tcW w:w="1889" w:type="pct"/>
            <w:shd w:val="clear" w:color="auto" w:fill="auto"/>
            <w:noWrap/>
            <w:vAlign w:val="center"/>
            <w:hideMark/>
          </w:tcPr>
          <w:p w14:paraId="4C53BBC1"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N</w:t>
            </w:r>
            <w:r w:rsidRPr="00297599">
              <w:rPr>
                <w:rFonts w:eastAsia="宋体" w:cs="Arial"/>
                <w:color w:val="auto"/>
                <w:sz w:val="18"/>
                <w:szCs w:val="18"/>
                <w:vertAlign w:val="subscript"/>
                <w:lang w:eastAsia="zh-CN"/>
                <w14:cntxtAlts w14:val="0"/>
              </w:rPr>
              <w:t>LT</w:t>
            </w:r>
          </w:p>
        </w:tc>
        <w:tc>
          <w:tcPr>
            <w:tcW w:w="3111" w:type="pct"/>
            <w:gridSpan w:val="3"/>
            <w:shd w:val="clear" w:color="auto" w:fill="auto"/>
            <w:noWrap/>
            <w:vAlign w:val="center"/>
          </w:tcPr>
          <w:p w14:paraId="223E2AE3" w14:textId="6AB37A41"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Refer to Table 8</w:t>
            </w:r>
          </w:p>
        </w:tc>
      </w:tr>
      <w:tr w:rsidR="00436859" w:rsidRPr="00297599" w14:paraId="1D99F737" w14:textId="77777777" w:rsidTr="00C53804">
        <w:trPr>
          <w:trHeight w:val="250"/>
        </w:trPr>
        <w:tc>
          <w:tcPr>
            <w:tcW w:w="1889" w:type="pct"/>
            <w:shd w:val="clear" w:color="auto" w:fill="auto"/>
            <w:noWrap/>
            <w:vAlign w:val="center"/>
            <w:hideMark/>
          </w:tcPr>
          <w:p w14:paraId="0A800911"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MS%</w:t>
            </w:r>
            <w:r w:rsidRPr="00297599">
              <w:rPr>
                <w:rFonts w:eastAsia="宋体" w:cs="Arial"/>
                <w:color w:val="auto"/>
                <w:sz w:val="18"/>
                <w:szCs w:val="18"/>
                <w:vertAlign w:val="subscript"/>
                <w:lang w:eastAsia="zh-CN"/>
                <w14:cntxtAlts w14:val="0"/>
              </w:rPr>
              <w:t>j</w:t>
            </w:r>
          </w:p>
        </w:tc>
        <w:tc>
          <w:tcPr>
            <w:tcW w:w="851" w:type="pct"/>
            <w:shd w:val="clear" w:color="auto" w:fill="auto"/>
            <w:noWrap/>
            <w:vAlign w:val="center"/>
            <w:hideMark/>
          </w:tcPr>
          <w:p w14:paraId="6CE89522" w14:textId="0BBCEC13"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882" w:type="pct"/>
            <w:shd w:val="clear" w:color="auto" w:fill="auto"/>
            <w:noWrap/>
            <w:vAlign w:val="center"/>
            <w:hideMark/>
          </w:tcPr>
          <w:p w14:paraId="31AE2FE4" w14:textId="4486898E" w:rsidR="00436859" w:rsidRPr="00297599" w:rsidRDefault="00436859" w:rsidP="00436859">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100</w:t>
            </w:r>
            <w:r w:rsidRPr="00297599">
              <w:rPr>
                <w:rFonts w:eastAsia="宋体" w:cs="Arial"/>
                <w:color w:val="auto"/>
                <w:sz w:val="18"/>
                <w:szCs w:val="18"/>
                <w:lang w:eastAsia="zh-CN"/>
                <w14:cntxtAlts w14:val="0"/>
              </w:rPr>
              <w:t>%</w:t>
            </w:r>
          </w:p>
        </w:tc>
        <w:tc>
          <w:tcPr>
            <w:tcW w:w="1379" w:type="pct"/>
            <w:shd w:val="clear" w:color="auto" w:fill="auto"/>
            <w:noWrap/>
            <w:vAlign w:val="center"/>
            <w:hideMark/>
          </w:tcPr>
          <w:p w14:paraId="026FFF18"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w:t>
            </w:r>
          </w:p>
        </w:tc>
      </w:tr>
      <w:tr w:rsidR="00436859" w:rsidRPr="00297599" w14:paraId="4DC54388" w14:textId="77777777" w:rsidTr="00C53804">
        <w:trPr>
          <w:trHeight w:val="320"/>
        </w:trPr>
        <w:tc>
          <w:tcPr>
            <w:tcW w:w="1889" w:type="pct"/>
            <w:shd w:val="clear" w:color="auto" w:fill="auto"/>
            <w:noWrap/>
            <w:vAlign w:val="center"/>
            <w:hideMark/>
          </w:tcPr>
          <w:p w14:paraId="36ADB500" w14:textId="147275AF"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GWP</w:t>
            </w:r>
            <w:r w:rsidRPr="00297599">
              <w:rPr>
                <w:rFonts w:eastAsia="宋体" w:cs="Arial"/>
                <w:color w:val="auto"/>
                <w:sz w:val="18"/>
                <w:szCs w:val="18"/>
                <w:vertAlign w:val="subscript"/>
                <w:lang w:eastAsia="zh-CN"/>
                <w14:cntxtAlts w14:val="0"/>
              </w:rPr>
              <w:t>N2O</w:t>
            </w:r>
          </w:p>
        </w:tc>
        <w:tc>
          <w:tcPr>
            <w:tcW w:w="851" w:type="pct"/>
            <w:shd w:val="clear" w:color="auto" w:fill="auto"/>
            <w:noWrap/>
            <w:vAlign w:val="center"/>
            <w:hideMark/>
          </w:tcPr>
          <w:p w14:paraId="41059E70" w14:textId="4E59EA56"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882" w:type="pct"/>
            <w:shd w:val="clear" w:color="auto" w:fill="auto"/>
            <w:noWrap/>
            <w:vAlign w:val="center"/>
            <w:hideMark/>
          </w:tcPr>
          <w:p w14:paraId="0F9BF593" w14:textId="6A7FC3E0"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265</w:t>
            </w:r>
          </w:p>
        </w:tc>
        <w:tc>
          <w:tcPr>
            <w:tcW w:w="1379" w:type="pct"/>
            <w:shd w:val="clear" w:color="auto" w:fill="auto"/>
            <w:noWrap/>
            <w:vAlign w:val="center"/>
            <w:hideMark/>
          </w:tcPr>
          <w:p w14:paraId="6D28B56F" w14:textId="718B9D2A"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/tN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w:t>
            </w:r>
          </w:p>
        </w:tc>
      </w:tr>
      <w:tr w:rsidR="00D13377" w:rsidRPr="00297599" w14:paraId="38892541" w14:textId="77777777" w:rsidTr="00B07BA6">
        <w:trPr>
          <w:trHeight w:val="260"/>
        </w:trPr>
        <w:tc>
          <w:tcPr>
            <w:tcW w:w="1889" w:type="pct"/>
            <w:shd w:val="clear" w:color="auto" w:fill="auto"/>
            <w:noWrap/>
            <w:vAlign w:val="center"/>
          </w:tcPr>
          <w:p w14:paraId="64DC73C2" w14:textId="1942E7A3" w:rsidR="00D13377" w:rsidRPr="00297599" w:rsidRDefault="00D13377" w:rsidP="00D13377">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in 20/01/2021</w:t>
            </w:r>
            <w:r w:rsidRPr="00297599">
              <w:rPr>
                <w:color w:val="auto"/>
                <w:sz w:val="18"/>
                <w:szCs w:val="18"/>
                <w:lang w:eastAsia="zh-CN"/>
              </w:rPr>
              <w:t>-31/12/2021</w:t>
            </w:r>
          </w:p>
        </w:tc>
        <w:tc>
          <w:tcPr>
            <w:tcW w:w="1733" w:type="pct"/>
            <w:gridSpan w:val="2"/>
            <w:shd w:val="clear" w:color="auto" w:fill="auto"/>
            <w:noWrap/>
            <w:vAlign w:val="bottom"/>
          </w:tcPr>
          <w:p w14:paraId="733066E3" w14:textId="11DE1C30" w:rsidR="00D13377" w:rsidRPr="00D13377" w:rsidRDefault="00D13377" w:rsidP="00D13377">
            <w:pPr>
              <w:spacing w:after="0"/>
              <w:jc w:val="center"/>
              <w:rPr>
                <w:rFonts w:eastAsia="宋体" w:cs="Arial"/>
                <w:color w:val="171717" w:themeColor="background2" w:themeShade="1A"/>
                <w:sz w:val="18"/>
                <w:szCs w:val="18"/>
                <w:lang w:eastAsia="zh-CN"/>
                <w14:cntxtAlts w14:val="0"/>
              </w:rPr>
            </w:pPr>
            <w:r w:rsidRPr="00D13377">
              <w:rPr>
                <w:rFonts w:cs="Arial"/>
                <w:color w:val="171717" w:themeColor="background2" w:themeShade="1A"/>
                <w:sz w:val="18"/>
                <w:szCs w:val="18"/>
              </w:rPr>
              <w:t>8,773</w:t>
            </w:r>
          </w:p>
        </w:tc>
        <w:tc>
          <w:tcPr>
            <w:tcW w:w="1379" w:type="pct"/>
            <w:shd w:val="clear" w:color="auto" w:fill="auto"/>
            <w:noWrap/>
            <w:vAlign w:val="center"/>
          </w:tcPr>
          <w:p w14:paraId="22E7FAB1" w14:textId="324C4FA4"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D13377" w:rsidRPr="00297599" w14:paraId="43A8ED61" w14:textId="77777777" w:rsidTr="00B07BA6">
        <w:trPr>
          <w:trHeight w:val="260"/>
        </w:trPr>
        <w:tc>
          <w:tcPr>
            <w:tcW w:w="1889" w:type="pct"/>
            <w:shd w:val="clear" w:color="auto" w:fill="auto"/>
            <w:noWrap/>
            <w:vAlign w:val="center"/>
          </w:tcPr>
          <w:p w14:paraId="7DB145F9" w14:textId="7CD19A07" w:rsidR="00D13377" w:rsidRPr="00297599" w:rsidRDefault="00D13377" w:rsidP="00D13377">
            <w:pPr>
              <w:spacing w:after="0"/>
              <w:jc w:val="center"/>
              <w:rPr>
                <w:color w:val="auto"/>
                <w:sz w:val="18"/>
                <w:szCs w:val="18"/>
                <w:lang w:eastAsia="zh-CN"/>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color w:val="auto"/>
                <w:sz w:val="18"/>
                <w:szCs w:val="18"/>
                <w:lang w:eastAsia="zh-CN"/>
              </w:rPr>
              <w:t xml:space="preserve"> </w:t>
            </w:r>
            <w:r>
              <w:rPr>
                <w:color w:val="auto"/>
                <w:sz w:val="18"/>
                <w:szCs w:val="18"/>
                <w:lang w:eastAsia="zh-CN"/>
              </w:rPr>
              <w:t xml:space="preserve">in </w:t>
            </w:r>
            <w:r w:rsidRPr="00C53804">
              <w:rPr>
                <w:color w:val="auto"/>
                <w:sz w:val="18"/>
                <w:szCs w:val="18"/>
                <w:lang w:eastAsia="zh-CN"/>
              </w:rPr>
              <w:t>01/01/2022-31/03/2022</w:t>
            </w:r>
          </w:p>
        </w:tc>
        <w:tc>
          <w:tcPr>
            <w:tcW w:w="1733" w:type="pct"/>
            <w:gridSpan w:val="2"/>
            <w:shd w:val="clear" w:color="auto" w:fill="auto"/>
            <w:noWrap/>
            <w:vAlign w:val="bottom"/>
          </w:tcPr>
          <w:p w14:paraId="14D6688E" w14:textId="10EC1F01" w:rsidR="00D13377" w:rsidRPr="00D13377" w:rsidRDefault="00D13377" w:rsidP="00D13377">
            <w:pPr>
              <w:spacing w:after="0"/>
              <w:jc w:val="center"/>
              <w:rPr>
                <w:rFonts w:eastAsia="宋体" w:cs="Arial"/>
                <w:color w:val="171717" w:themeColor="background2" w:themeShade="1A"/>
                <w:sz w:val="18"/>
                <w:szCs w:val="18"/>
                <w:lang w:eastAsia="zh-CN"/>
                <w14:cntxtAlts w14:val="0"/>
              </w:rPr>
            </w:pPr>
            <w:r w:rsidRPr="00D13377">
              <w:rPr>
                <w:rFonts w:cs="Arial"/>
                <w:color w:val="171717" w:themeColor="background2" w:themeShade="1A"/>
                <w:sz w:val="18"/>
                <w:szCs w:val="18"/>
              </w:rPr>
              <w:t>2,281</w:t>
            </w:r>
          </w:p>
        </w:tc>
        <w:tc>
          <w:tcPr>
            <w:tcW w:w="1379" w:type="pct"/>
            <w:shd w:val="clear" w:color="auto" w:fill="auto"/>
            <w:noWrap/>
            <w:vAlign w:val="center"/>
          </w:tcPr>
          <w:p w14:paraId="0075D63F" w14:textId="4731B20A"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D13377" w:rsidRPr="00297599" w14:paraId="6293DA60" w14:textId="77777777" w:rsidTr="00B07BA6">
        <w:trPr>
          <w:trHeight w:val="270"/>
        </w:trPr>
        <w:tc>
          <w:tcPr>
            <w:tcW w:w="1889" w:type="pct"/>
            <w:shd w:val="clear" w:color="auto" w:fill="auto"/>
            <w:noWrap/>
            <w:vAlign w:val="center"/>
            <w:hideMark/>
          </w:tcPr>
          <w:p w14:paraId="227DEE7A" w14:textId="26B83E82" w:rsidR="00D13377" w:rsidRPr="00297599" w:rsidRDefault="00D13377" w:rsidP="00D13377">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E</w:t>
            </w:r>
            <w:r w:rsidRPr="00297599">
              <w:rPr>
                <w:rFonts w:eastAsia="宋体" w:cs="Arial"/>
                <w:b/>
                <w:bCs/>
                <w:color w:val="auto"/>
                <w:sz w:val="18"/>
                <w:szCs w:val="18"/>
                <w:vertAlign w:val="subscript"/>
                <w:lang w:eastAsia="zh-CN"/>
                <w14:cntxtAlts w14:val="0"/>
              </w:rPr>
              <w:t>N2O,ID,y</w:t>
            </w:r>
            <w:r w:rsidRPr="00297599">
              <w:rPr>
                <w:rFonts w:eastAsia="宋体" w:cs="Arial"/>
                <w:b/>
                <w:bCs/>
                <w:color w:val="auto"/>
                <w:sz w:val="18"/>
                <w:szCs w:val="18"/>
                <w:lang w:eastAsia="zh-CN"/>
                <w14:cntxtAlts w14:val="0"/>
              </w:rPr>
              <w:t xml:space="preserve"> </w:t>
            </w:r>
            <w:r>
              <w:rPr>
                <w:rFonts w:eastAsia="宋体" w:cs="Arial"/>
                <w:b/>
                <w:bCs/>
                <w:color w:val="auto"/>
                <w:sz w:val="18"/>
                <w:szCs w:val="18"/>
                <w:lang w:eastAsia="zh-CN"/>
                <w14:cntxtAlts w14:val="0"/>
              </w:rPr>
              <w:t>in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center"/>
          </w:tcPr>
          <w:p w14:paraId="54329277" w14:textId="4D6E1A5E" w:rsidR="00D13377" w:rsidRPr="00D13377" w:rsidRDefault="00D13377" w:rsidP="00D13377">
            <w:pPr>
              <w:spacing w:after="0"/>
              <w:jc w:val="center"/>
              <w:rPr>
                <w:rFonts w:eastAsia="宋体" w:cs="Arial"/>
                <w:b/>
                <w:bCs/>
                <w:color w:val="171717" w:themeColor="background2" w:themeShade="1A"/>
                <w:sz w:val="18"/>
                <w:szCs w:val="18"/>
                <w:lang w:eastAsia="zh-CN"/>
                <w14:cntxtAlts w14:val="0"/>
              </w:rPr>
            </w:pPr>
            <w:r w:rsidRPr="00D13377">
              <w:rPr>
                <w:rFonts w:cs="Arial"/>
                <w:b/>
                <w:bCs/>
                <w:color w:val="171717" w:themeColor="background2" w:themeShade="1A"/>
                <w:sz w:val="18"/>
                <w:szCs w:val="18"/>
              </w:rPr>
              <w:t>11,054</w:t>
            </w:r>
          </w:p>
        </w:tc>
        <w:tc>
          <w:tcPr>
            <w:tcW w:w="1379" w:type="pct"/>
            <w:shd w:val="clear" w:color="auto" w:fill="auto"/>
            <w:noWrap/>
            <w:vAlign w:val="center"/>
            <w:hideMark/>
          </w:tcPr>
          <w:p w14:paraId="3329B865" w14:textId="49A8027D"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kg N</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O-N/year</w:t>
            </w:r>
          </w:p>
        </w:tc>
      </w:tr>
      <w:tr w:rsidR="00D13377" w:rsidRPr="00297599" w14:paraId="3854D34E" w14:textId="77777777" w:rsidTr="00E7472D">
        <w:trPr>
          <w:trHeight w:val="270"/>
        </w:trPr>
        <w:tc>
          <w:tcPr>
            <w:tcW w:w="1889" w:type="pct"/>
            <w:shd w:val="clear" w:color="auto" w:fill="auto"/>
            <w:noWrap/>
            <w:vAlign w:val="center"/>
          </w:tcPr>
          <w:p w14:paraId="5507067B" w14:textId="0E900A4D" w:rsidR="00D13377" w:rsidRPr="00C53804" w:rsidRDefault="00D13377" w:rsidP="00D13377">
            <w:pPr>
              <w:spacing w:after="0"/>
              <w:jc w:val="center"/>
              <w:rPr>
                <w:rFonts w:eastAsia="宋体" w:cs="Arial"/>
                <w:color w:val="auto"/>
                <w:sz w:val="18"/>
                <w:szCs w:val="18"/>
                <w:lang w:eastAsia="zh-CN"/>
                <w14:cntxtAlts w14:val="0"/>
              </w:rPr>
            </w:pPr>
            <w:r w:rsidRPr="00C53804">
              <w:rPr>
                <w:rFonts w:eastAsia="宋体" w:cs="Arial"/>
                <w:color w:val="auto"/>
                <w:sz w:val="18"/>
                <w:szCs w:val="18"/>
                <w:lang w:eastAsia="zh-CN"/>
                <w14:cntxtAlts w14:val="0"/>
              </w:rPr>
              <w:t>PE</w:t>
            </w:r>
            <w:r w:rsidRPr="00C53804">
              <w:rPr>
                <w:rFonts w:eastAsia="宋体" w:cs="Arial"/>
                <w:color w:val="auto"/>
                <w:sz w:val="18"/>
                <w:szCs w:val="18"/>
                <w:vertAlign w:val="subscript"/>
                <w:lang w:eastAsia="zh-CN"/>
                <w14:cntxtAlts w14:val="0"/>
              </w:rPr>
              <w:t>N2O,y</w:t>
            </w:r>
            <w:r w:rsidRPr="00C53804">
              <w:rPr>
                <w:color w:val="auto"/>
                <w:sz w:val="18"/>
                <w:szCs w:val="18"/>
                <w:lang w:eastAsia="zh-CN"/>
              </w:rPr>
              <w:t xml:space="preserve"> in </w:t>
            </w:r>
            <w:r>
              <w:rPr>
                <w:color w:val="auto"/>
                <w:sz w:val="18"/>
                <w:szCs w:val="18"/>
                <w:lang w:eastAsia="zh-CN"/>
              </w:rPr>
              <w:t>20/01/2021</w:t>
            </w:r>
            <w:r w:rsidRPr="00C53804">
              <w:rPr>
                <w:color w:val="auto"/>
                <w:sz w:val="18"/>
                <w:szCs w:val="18"/>
                <w:lang w:eastAsia="zh-CN"/>
              </w:rPr>
              <w:t>-31/12/2021</w:t>
            </w:r>
          </w:p>
        </w:tc>
        <w:tc>
          <w:tcPr>
            <w:tcW w:w="1733" w:type="pct"/>
            <w:gridSpan w:val="2"/>
            <w:shd w:val="clear" w:color="auto" w:fill="auto"/>
            <w:noWrap/>
          </w:tcPr>
          <w:p w14:paraId="09909279" w14:textId="10138F90" w:rsidR="00D13377" w:rsidRPr="00D13377" w:rsidDel="00940C0C" w:rsidRDefault="00D13377" w:rsidP="00D13377">
            <w:pPr>
              <w:spacing w:after="0"/>
              <w:jc w:val="center"/>
              <w:rPr>
                <w:rFonts w:eastAsia="宋体" w:cs="Arial"/>
                <w:color w:val="171717" w:themeColor="background2" w:themeShade="1A"/>
                <w:sz w:val="18"/>
                <w:szCs w:val="18"/>
                <w:lang w:eastAsia="zh-CN"/>
                <w14:cntxtAlts w14:val="0"/>
              </w:rPr>
            </w:pPr>
            <w:r w:rsidRPr="00D13377">
              <w:rPr>
                <w:color w:val="171717" w:themeColor="background2" w:themeShade="1A"/>
                <w:sz w:val="18"/>
                <w:szCs w:val="18"/>
              </w:rPr>
              <w:t>11,767</w:t>
            </w:r>
          </w:p>
        </w:tc>
        <w:tc>
          <w:tcPr>
            <w:tcW w:w="1379" w:type="pct"/>
            <w:shd w:val="clear" w:color="auto" w:fill="auto"/>
            <w:noWrap/>
            <w:vAlign w:val="center"/>
          </w:tcPr>
          <w:p w14:paraId="0A4FF41E" w14:textId="77717355"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D13377" w:rsidRPr="00297599" w14:paraId="62D71268" w14:textId="77777777" w:rsidTr="00E7472D">
        <w:trPr>
          <w:trHeight w:val="270"/>
        </w:trPr>
        <w:tc>
          <w:tcPr>
            <w:tcW w:w="1889" w:type="pct"/>
            <w:shd w:val="clear" w:color="auto" w:fill="auto"/>
            <w:noWrap/>
            <w:vAlign w:val="center"/>
          </w:tcPr>
          <w:p w14:paraId="79F44DF9" w14:textId="6FE4887A" w:rsidR="00D13377" w:rsidRPr="00C53804" w:rsidRDefault="00D13377" w:rsidP="00D13377">
            <w:pPr>
              <w:spacing w:after="0"/>
              <w:jc w:val="center"/>
              <w:rPr>
                <w:color w:val="auto"/>
                <w:sz w:val="18"/>
                <w:szCs w:val="18"/>
                <w:lang w:eastAsia="zh-CN"/>
              </w:rPr>
            </w:pPr>
            <w:r w:rsidRPr="00C53804">
              <w:rPr>
                <w:rFonts w:eastAsia="宋体" w:cs="Arial"/>
                <w:color w:val="auto"/>
                <w:sz w:val="18"/>
                <w:szCs w:val="18"/>
                <w:lang w:eastAsia="zh-CN"/>
                <w14:cntxtAlts w14:val="0"/>
              </w:rPr>
              <w:t>PE</w:t>
            </w:r>
            <w:r w:rsidRPr="00C53804">
              <w:rPr>
                <w:rFonts w:eastAsia="宋体" w:cs="Arial"/>
                <w:color w:val="auto"/>
                <w:sz w:val="18"/>
                <w:szCs w:val="18"/>
                <w:vertAlign w:val="subscript"/>
                <w:lang w:eastAsia="zh-CN"/>
                <w14:cntxtAlts w14:val="0"/>
              </w:rPr>
              <w:t xml:space="preserve">N2O,y </w:t>
            </w:r>
            <w:r w:rsidRPr="00C53804">
              <w:rPr>
                <w:color w:val="auto"/>
                <w:sz w:val="18"/>
                <w:szCs w:val="18"/>
                <w:lang w:eastAsia="zh-CN"/>
              </w:rPr>
              <w:t>n 01/01/2022-31/03/2022</w:t>
            </w:r>
          </w:p>
        </w:tc>
        <w:tc>
          <w:tcPr>
            <w:tcW w:w="1733" w:type="pct"/>
            <w:gridSpan w:val="2"/>
            <w:shd w:val="clear" w:color="auto" w:fill="auto"/>
            <w:noWrap/>
          </w:tcPr>
          <w:p w14:paraId="2C603B33" w14:textId="59773D8F" w:rsidR="00D13377" w:rsidRPr="00D13377" w:rsidRDefault="00D13377" w:rsidP="00D13377">
            <w:pPr>
              <w:spacing w:after="0"/>
              <w:jc w:val="center"/>
              <w:rPr>
                <w:rFonts w:eastAsia="宋体" w:cs="Arial"/>
                <w:color w:val="171717" w:themeColor="background2" w:themeShade="1A"/>
                <w:sz w:val="18"/>
                <w:szCs w:val="18"/>
                <w:lang w:eastAsia="zh-CN"/>
                <w14:cntxtAlts w14:val="0"/>
              </w:rPr>
            </w:pPr>
            <w:r w:rsidRPr="00D13377">
              <w:rPr>
                <w:color w:val="171717" w:themeColor="background2" w:themeShade="1A"/>
                <w:sz w:val="18"/>
                <w:szCs w:val="18"/>
              </w:rPr>
              <w:t>3,059</w:t>
            </w:r>
          </w:p>
        </w:tc>
        <w:tc>
          <w:tcPr>
            <w:tcW w:w="1379" w:type="pct"/>
            <w:shd w:val="clear" w:color="auto" w:fill="auto"/>
            <w:noWrap/>
            <w:vAlign w:val="center"/>
          </w:tcPr>
          <w:p w14:paraId="02CBE32E" w14:textId="4D14413D" w:rsidR="00D13377" w:rsidRPr="00297599" w:rsidRDefault="00D13377" w:rsidP="00D13377">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r w:rsidR="00436859" w:rsidRPr="00297599" w14:paraId="2F892883" w14:textId="77777777" w:rsidTr="00C53804">
        <w:trPr>
          <w:trHeight w:val="270"/>
        </w:trPr>
        <w:tc>
          <w:tcPr>
            <w:tcW w:w="1889" w:type="pct"/>
            <w:shd w:val="clear" w:color="auto" w:fill="auto"/>
            <w:noWrap/>
            <w:vAlign w:val="center"/>
          </w:tcPr>
          <w:p w14:paraId="5D2D6CFD" w14:textId="41E2E5E0" w:rsidR="00436859" w:rsidRPr="00297599" w:rsidRDefault="00436859" w:rsidP="00436859">
            <w:pPr>
              <w:spacing w:after="0"/>
              <w:jc w:val="center"/>
              <w:rPr>
                <w:rFonts w:eastAsia="宋体" w:cs="Arial"/>
                <w:b/>
                <w:bCs/>
                <w:color w:val="auto"/>
                <w:sz w:val="18"/>
                <w:szCs w:val="18"/>
                <w:lang w:eastAsia="zh-CN"/>
                <w14:cntxtAlts w14:val="0"/>
              </w:rPr>
            </w:pPr>
            <w:r w:rsidRPr="00297599">
              <w:rPr>
                <w:rFonts w:eastAsia="宋体" w:cs="Arial"/>
                <w:b/>
                <w:bCs/>
                <w:color w:val="auto"/>
                <w:sz w:val="18"/>
                <w:szCs w:val="18"/>
                <w:lang w:eastAsia="zh-CN"/>
                <w14:cntxtAlts w14:val="0"/>
              </w:rPr>
              <w:t>PE</w:t>
            </w:r>
            <w:r w:rsidRPr="00297599">
              <w:rPr>
                <w:rFonts w:eastAsia="宋体" w:cs="Arial"/>
                <w:b/>
                <w:bCs/>
                <w:color w:val="auto"/>
                <w:sz w:val="18"/>
                <w:szCs w:val="18"/>
                <w:vertAlign w:val="subscript"/>
                <w:lang w:eastAsia="zh-CN"/>
                <w14:cntxtAlts w14:val="0"/>
              </w:rPr>
              <w:t>N2O,y</w:t>
            </w:r>
            <w:r>
              <w:rPr>
                <w:rFonts w:eastAsia="宋体" w:cs="Arial"/>
                <w:b/>
                <w:bCs/>
                <w:color w:val="auto"/>
                <w:sz w:val="18"/>
                <w:szCs w:val="18"/>
                <w:lang w:eastAsia="zh-CN"/>
                <w14:cntxtAlts w14:val="0"/>
              </w:rPr>
              <w:t xml:space="preserve"> in the 1</w:t>
            </w:r>
            <w:r w:rsidRPr="00C53804">
              <w:rPr>
                <w:rFonts w:eastAsia="宋体" w:cs="Arial"/>
                <w:b/>
                <w:bCs/>
                <w:color w:val="auto"/>
                <w:sz w:val="18"/>
                <w:szCs w:val="18"/>
                <w:vertAlign w:val="superscript"/>
                <w:lang w:eastAsia="zh-CN"/>
                <w14:cntxtAlts w14:val="0"/>
              </w:rPr>
              <w:t>st</w:t>
            </w:r>
            <w:r>
              <w:rPr>
                <w:rFonts w:eastAsia="宋体" w:cs="Arial"/>
                <w:b/>
                <w:bCs/>
                <w:color w:val="auto"/>
                <w:sz w:val="18"/>
                <w:szCs w:val="18"/>
                <w:lang w:eastAsia="zh-CN"/>
                <w14:cntxtAlts w14:val="0"/>
              </w:rPr>
              <w:t xml:space="preserve"> monitoring period</w:t>
            </w:r>
          </w:p>
        </w:tc>
        <w:tc>
          <w:tcPr>
            <w:tcW w:w="1733" w:type="pct"/>
            <w:gridSpan w:val="2"/>
            <w:shd w:val="clear" w:color="auto" w:fill="auto"/>
            <w:noWrap/>
            <w:vAlign w:val="center"/>
          </w:tcPr>
          <w:p w14:paraId="32BB1721" w14:textId="152DABB1" w:rsidR="00436859" w:rsidRPr="00297599" w:rsidRDefault="00D13377" w:rsidP="00436859">
            <w:pPr>
              <w:spacing w:after="0"/>
              <w:jc w:val="center"/>
              <w:rPr>
                <w:rFonts w:eastAsia="宋体" w:cs="Arial"/>
                <w:b/>
                <w:bCs/>
                <w:color w:val="auto"/>
                <w:sz w:val="18"/>
                <w:szCs w:val="18"/>
                <w:lang w:eastAsia="zh-CN"/>
                <w14:cntxtAlts w14:val="0"/>
              </w:rPr>
            </w:pPr>
            <w:r>
              <w:rPr>
                <w:rFonts w:eastAsia="宋体" w:cs="Arial" w:hint="eastAsia"/>
                <w:b/>
                <w:bCs/>
                <w:color w:val="auto"/>
                <w:sz w:val="18"/>
                <w:szCs w:val="18"/>
                <w:lang w:eastAsia="zh-CN"/>
                <w14:cntxtAlts w14:val="0"/>
              </w:rPr>
              <w:t>1</w:t>
            </w:r>
            <w:r>
              <w:rPr>
                <w:rFonts w:eastAsia="宋体" w:cs="Arial"/>
                <w:b/>
                <w:bCs/>
                <w:color w:val="auto"/>
                <w:sz w:val="18"/>
                <w:szCs w:val="18"/>
                <w:lang w:eastAsia="zh-CN"/>
                <w14:cntxtAlts w14:val="0"/>
              </w:rPr>
              <w:t>4,826</w:t>
            </w:r>
          </w:p>
        </w:tc>
        <w:tc>
          <w:tcPr>
            <w:tcW w:w="1379" w:type="pct"/>
            <w:shd w:val="clear" w:color="auto" w:fill="auto"/>
            <w:noWrap/>
            <w:vAlign w:val="center"/>
          </w:tcPr>
          <w:p w14:paraId="4E731212" w14:textId="77777777" w:rsidR="00436859" w:rsidRPr="00297599" w:rsidRDefault="00436859" w:rsidP="00436859">
            <w:pPr>
              <w:spacing w:after="0"/>
              <w:jc w:val="center"/>
              <w:rPr>
                <w:rFonts w:eastAsia="宋体" w:cs="Arial"/>
                <w:color w:val="auto"/>
                <w:sz w:val="18"/>
                <w:szCs w:val="18"/>
                <w:lang w:eastAsia="zh-CN"/>
                <w14:cntxtAlts w14:val="0"/>
              </w:rPr>
            </w:pPr>
            <w:r w:rsidRPr="00297599">
              <w:rPr>
                <w:rFonts w:eastAsia="宋体" w:cs="Arial"/>
                <w:color w:val="auto"/>
                <w:sz w:val="18"/>
                <w:szCs w:val="18"/>
                <w:lang w:eastAsia="zh-CN"/>
                <w14:cntxtAlts w14:val="0"/>
              </w:rPr>
              <w:t>tCO</w:t>
            </w:r>
            <w:r w:rsidRPr="00297599">
              <w:rPr>
                <w:rFonts w:eastAsia="宋体" w:cs="Arial"/>
                <w:color w:val="auto"/>
                <w:sz w:val="18"/>
                <w:szCs w:val="18"/>
                <w:vertAlign w:val="subscript"/>
                <w:lang w:eastAsia="zh-CN"/>
                <w14:cntxtAlts w14:val="0"/>
              </w:rPr>
              <w:t>2</w:t>
            </w:r>
            <w:r w:rsidRPr="00297599">
              <w:rPr>
                <w:rFonts w:eastAsia="宋体" w:cs="Arial"/>
                <w:color w:val="auto"/>
                <w:sz w:val="18"/>
                <w:szCs w:val="18"/>
                <w:lang w:eastAsia="zh-CN"/>
                <w14:cntxtAlts w14:val="0"/>
              </w:rPr>
              <w:t>e</w:t>
            </w:r>
          </w:p>
        </w:tc>
      </w:tr>
    </w:tbl>
    <w:p w14:paraId="4D27029F" w14:textId="77777777" w:rsidR="0055415E" w:rsidRPr="00244092" w:rsidRDefault="0055415E" w:rsidP="006D4AC3">
      <w:pPr>
        <w:spacing w:line="276" w:lineRule="auto"/>
        <w:jc w:val="both"/>
        <w:rPr>
          <w:color w:val="auto"/>
        </w:rPr>
      </w:pPr>
    </w:p>
    <w:p w14:paraId="157343B1" w14:textId="5396C188" w:rsidR="008355D7" w:rsidRPr="00244092" w:rsidRDefault="002F6B73" w:rsidP="008355D7">
      <w:pPr>
        <w:jc w:val="center"/>
        <w:rPr>
          <w:rFonts w:asciiTheme="majorHAnsi" w:hAnsiTheme="majorHAnsi"/>
          <w:b/>
          <w:bCs/>
          <w:color w:val="auto"/>
          <w:sz w:val="20"/>
          <w:szCs w:val="20"/>
          <w:lang w:eastAsia="zh-CN"/>
        </w:rPr>
      </w:pPr>
      <w:r w:rsidRPr="00244092">
        <w:rPr>
          <w:rFonts w:asciiTheme="majorHAnsi" w:hAnsiTheme="majorHAnsi" w:hint="eastAsia"/>
          <w:b/>
          <w:bCs/>
          <w:color w:val="auto"/>
          <w:sz w:val="20"/>
          <w:szCs w:val="20"/>
          <w:lang w:eastAsia="zh-CN"/>
        </w:rPr>
        <w:t xml:space="preserve">Table </w:t>
      </w:r>
      <w:r w:rsidR="006A6E3A" w:rsidRPr="00244092">
        <w:rPr>
          <w:rFonts w:asciiTheme="majorHAnsi" w:hAnsiTheme="majorHAnsi"/>
          <w:b/>
          <w:bCs/>
          <w:color w:val="auto"/>
          <w:sz w:val="20"/>
          <w:szCs w:val="20"/>
          <w:lang w:eastAsia="zh-CN"/>
        </w:rPr>
        <w:t>1</w:t>
      </w:r>
      <w:r w:rsidR="00B87641" w:rsidRPr="00244092">
        <w:rPr>
          <w:rFonts w:asciiTheme="majorHAnsi" w:hAnsiTheme="majorHAnsi"/>
          <w:b/>
          <w:bCs/>
          <w:color w:val="auto"/>
          <w:sz w:val="20"/>
          <w:szCs w:val="20"/>
          <w:lang w:eastAsia="zh-CN"/>
        </w:rPr>
        <w:t>9</w:t>
      </w:r>
      <w:r w:rsidR="006A6E3A" w:rsidRPr="00244092">
        <w:rPr>
          <w:rFonts w:asciiTheme="majorHAnsi" w:hAnsiTheme="majorHAnsi"/>
          <w:b/>
          <w:bCs/>
          <w:color w:val="auto"/>
          <w:sz w:val="20"/>
          <w:szCs w:val="20"/>
          <w:lang w:eastAsia="zh-CN"/>
        </w:rPr>
        <w:t xml:space="preserve"> </w:t>
      </w:r>
      <w:r w:rsidR="008355D7" w:rsidRPr="00244092">
        <w:rPr>
          <w:rFonts w:asciiTheme="majorHAnsi" w:hAnsiTheme="majorHAnsi"/>
          <w:b/>
          <w:bCs/>
          <w:color w:val="auto"/>
          <w:sz w:val="20"/>
          <w:szCs w:val="20"/>
          <w:lang w:eastAsia="zh-CN"/>
        </w:rPr>
        <w:t xml:space="preserve">Calculation results of project emissions </w:t>
      </w:r>
    </w:p>
    <w:tbl>
      <w:tblPr>
        <w:tblStyle w:val="afffff3"/>
        <w:tblW w:w="0" w:type="auto"/>
        <w:tblLook w:val="04A0" w:firstRow="1" w:lastRow="0" w:firstColumn="1" w:lastColumn="0" w:noHBand="0" w:noVBand="1"/>
      </w:tblPr>
      <w:tblGrid>
        <w:gridCol w:w="2457"/>
        <w:gridCol w:w="1898"/>
        <w:gridCol w:w="2050"/>
        <w:gridCol w:w="1837"/>
        <w:gridCol w:w="1380"/>
      </w:tblGrid>
      <w:tr w:rsidR="005D2CD0" w:rsidRPr="005D2CD0" w14:paraId="01B9FED1" w14:textId="048CBF7E" w:rsidTr="005D2CD0">
        <w:trPr>
          <w:trHeight w:val="439"/>
        </w:trPr>
        <w:tc>
          <w:tcPr>
            <w:tcW w:w="2457" w:type="dxa"/>
            <w:vAlign w:val="center"/>
          </w:tcPr>
          <w:p w14:paraId="01F899C6" w14:textId="77777777" w:rsidR="008355D7" w:rsidRPr="005D2CD0" w:rsidRDefault="008355D7" w:rsidP="005D2CD0">
            <w:pPr>
              <w:jc w:val="center"/>
              <w:rPr>
                <w:rFonts w:asciiTheme="minorHAnsi" w:hAnsiTheme="minorHAnsi"/>
                <w:b/>
                <w:bCs/>
                <w:color w:val="171717" w:themeColor="background2" w:themeShade="1A"/>
                <w:sz w:val="18"/>
                <w:szCs w:val="18"/>
                <w:lang w:eastAsia="zh-CN"/>
              </w:rPr>
            </w:pPr>
            <w:r w:rsidRPr="005D2CD0">
              <w:rPr>
                <w:rFonts w:asciiTheme="minorHAnsi" w:hAnsiTheme="minorHAnsi"/>
                <w:b/>
                <w:bCs/>
                <w:color w:val="171717" w:themeColor="background2" w:themeShade="1A"/>
                <w:sz w:val="18"/>
                <w:szCs w:val="18"/>
                <w:lang w:eastAsia="zh-CN"/>
              </w:rPr>
              <w:t>Period</w:t>
            </w:r>
          </w:p>
        </w:tc>
        <w:tc>
          <w:tcPr>
            <w:tcW w:w="1898" w:type="dxa"/>
            <w:vAlign w:val="center"/>
          </w:tcPr>
          <w:p w14:paraId="58EEB02E" w14:textId="7EC14A56" w:rsidR="00A12378" w:rsidRPr="005D2CD0" w:rsidRDefault="00A12378" w:rsidP="005D2CD0">
            <w:pPr>
              <w:jc w:val="center"/>
              <w:rPr>
                <w:rFonts w:asciiTheme="minorHAnsi" w:hAnsiTheme="minorHAnsi"/>
                <w:color w:val="171717" w:themeColor="background2" w:themeShade="1A"/>
                <w:sz w:val="18"/>
                <w:szCs w:val="18"/>
                <w:lang w:eastAsia="zh-CN"/>
              </w:rPr>
            </w:pPr>
            <w:r w:rsidRPr="005D2CD0">
              <w:rPr>
                <w:rFonts w:asciiTheme="minorHAnsi" w:eastAsia="宋体" w:hAnsiTheme="minorHAnsi" w:cs="Arial"/>
                <w:b/>
                <w:bCs/>
                <w:color w:val="171717" w:themeColor="background2" w:themeShade="1A"/>
                <w:sz w:val="18"/>
                <w:szCs w:val="18"/>
                <w:lang w:eastAsia="zh-CN"/>
                <w14:cntxtAlts w14:val="0"/>
              </w:rPr>
              <w:t>PE</w:t>
            </w:r>
            <w:r w:rsidRPr="005D2CD0">
              <w:rPr>
                <w:rFonts w:asciiTheme="minorHAnsi" w:eastAsia="宋体" w:hAnsiTheme="minorHAnsi" w:cs="Arial"/>
                <w:color w:val="171717" w:themeColor="background2" w:themeShade="1A"/>
                <w:sz w:val="18"/>
                <w:szCs w:val="18"/>
                <w:vertAlign w:val="subscript"/>
                <w:lang w:eastAsia="zh-CN"/>
                <w14:cntxtAlts w14:val="0"/>
              </w:rPr>
              <w:t>AD,y</w:t>
            </w:r>
          </w:p>
          <w:p w14:paraId="392FE472" w14:textId="5E21FCDE" w:rsidR="008355D7" w:rsidRPr="005D2CD0" w:rsidRDefault="008355D7" w:rsidP="005D2CD0">
            <w:pPr>
              <w:jc w:val="center"/>
              <w:rPr>
                <w:rFonts w:asciiTheme="minorHAnsi" w:hAnsiTheme="minorHAnsi"/>
                <w:b/>
                <w:bCs/>
                <w:color w:val="171717" w:themeColor="background2" w:themeShade="1A"/>
                <w:sz w:val="18"/>
                <w:szCs w:val="18"/>
                <w:lang w:eastAsia="zh-CN"/>
              </w:rPr>
            </w:pPr>
            <w:r w:rsidRPr="005D2CD0">
              <w:rPr>
                <w:rFonts w:asciiTheme="minorHAnsi" w:eastAsia="宋体" w:hAnsiTheme="minorHAnsi" w:cs="Arial"/>
                <w:color w:val="171717" w:themeColor="background2" w:themeShade="1A"/>
                <w:sz w:val="18"/>
                <w:szCs w:val="18"/>
                <w:lang w:eastAsia="zh-CN"/>
                <w14:cntxtAlts w14:val="0"/>
              </w:rPr>
              <w:t>(tCO</w:t>
            </w:r>
            <w:r w:rsidRPr="005D2CD0">
              <w:rPr>
                <w:rFonts w:asciiTheme="minorHAnsi" w:eastAsia="宋体" w:hAnsiTheme="minorHAnsi" w:cs="Arial"/>
                <w:color w:val="171717" w:themeColor="background2" w:themeShade="1A"/>
                <w:sz w:val="18"/>
                <w:szCs w:val="18"/>
                <w:vertAlign w:val="subscript"/>
                <w:lang w:eastAsia="zh-CN"/>
                <w14:cntxtAlts w14:val="0"/>
              </w:rPr>
              <w:t>2</w:t>
            </w:r>
            <w:r w:rsidRPr="005D2CD0">
              <w:rPr>
                <w:rFonts w:asciiTheme="minorHAnsi" w:eastAsia="宋体" w:hAnsiTheme="minorHAnsi" w:cs="Arial"/>
                <w:color w:val="171717" w:themeColor="background2" w:themeShade="1A"/>
                <w:sz w:val="18"/>
                <w:szCs w:val="18"/>
                <w:lang w:eastAsia="zh-CN"/>
                <w14:cntxtAlts w14:val="0"/>
              </w:rPr>
              <w:t>e)</w:t>
            </w:r>
          </w:p>
        </w:tc>
        <w:tc>
          <w:tcPr>
            <w:tcW w:w="2050" w:type="dxa"/>
            <w:vAlign w:val="center"/>
          </w:tcPr>
          <w:p w14:paraId="6B00F9E6" w14:textId="70A01C07" w:rsidR="00A12378" w:rsidRPr="005D2CD0" w:rsidRDefault="00A12378"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asciiTheme="minorHAnsi" w:eastAsia="宋体" w:hAnsiTheme="minorHAnsi" w:cs="Times New Roman"/>
                <w:b/>
                <w:bCs/>
                <w:color w:val="171717" w:themeColor="background2" w:themeShade="1A"/>
                <w:sz w:val="18"/>
                <w:szCs w:val="18"/>
                <w:lang w:eastAsia="zh-CN"/>
                <w14:cntxtAlts w14:val="0"/>
              </w:rPr>
              <w:t>PE</w:t>
            </w:r>
            <w:r w:rsidRPr="005D2CD0">
              <w:rPr>
                <w:rFonts w:asciiTheme="minorHAnsi" w:eastAsia="宋体" w:hAnsiTheme="minorHAnsi" w:cs="Times New Roman"/>
                <w:color w:val="171717" w:themeColor="background2" w:themeShade="1A"/>
                <w:sz w:val="18"/>
                <w:szCs w:val="18"/>
                <w:vertAlign w:val="subscript"/>
                <w:lang w:eastAsia="zh-CN"/>
                <w14:cntxtAlts w14:val="0"/>
              </w:rPr>
              <w:t>Aer,y</w:t>
            </w:r>
          </w:p>
          <w:p w14:paraId="7D5BC700" w14:textId="280F38C1" w:rsidR="008355D7" w:rsidRPr="005D2CD0" w:rsidRDefault="008355D7" w:rsidP="005D2CD0">
            <w:pPr>
              <w:jc w:val="center"/>
              <w:rPr>
                <w:rFonts w:asciiTheme="minorHAnsi" w:hAnsiTheme="minorHAnsi"/>
                <w:b/>
                <w:bCs/>
                <w:color w:val="171717" w:themeColor="background2" w:themeShade="1A"/>
                <w:sz w:val="18"/>
                <w:szCs w:val="18"/>
                <w:lang w:eastAsia="zh-CN"/>
              </w:rPr>
            </w:pPr>
            <w:r w:rsidRPr="005D2CD0">
              <w:rPr>
                <w:rFonts w:asciiTheme="minorHAnsi" w:eastAsia="宋体" w:hAnsiTheme="minorHAnsi" w:cs="Arial"/>
                <w:color w:val="171717" w:themeColor="background2" w:themeShade="1A"/>
                <w:sz w:val="18"/>
                <w:szCs w:val="18"/>
                <w:lang w:eastAsia="zh-CN"/>
                <w14:cntxtAlts w14:val="0"/>
              </w:rPr>
              <w:t>(tCO</w:t>
            </w:r>
            <w:r w:rsidRPr="005D2CD0">
              <w:rPr>
                <w:rFonts w:asciiTheme="minorHAnsi" w:eastAsia="宋体" w:hAnsiTheme="minorHAnsi" w:cs="Arial"/>
                <w:color w:val="171717" w:themeColor="background2" w:themeShade="1A"/>
                <w:sz w:val="18"/>
                <w:szCs w:val="18"/>
                <w:vertAlign w:val="subscript"/>
                <w:lang w:eastAsia="zh-CN"/>
                <w14:cntxtAlts w14:val="0"/>
              </w:rPr>
              <w:t>2</w:t>
            </w:r>
            <w:r w:rsidRPr="005D2CD0">
              <w:rPr>
                <w:rFonts w:asciiTheme="minorHAnsi" w:eastAsia="宋体" w:hAnsiTheme="minorHAnsi" w:cs="Arial"/>
                <w:color w:val="171717" w:themeColor="background2" w:themeShade="1A"/>
                <w:sz w:val="18"/>
                <w:szCs w:val="18"/>
                <w:lang w:eastAsia="zh-CN"/>
                <w14:cntxtAlts w14:val="0"/>
              </w:rPr>
              <w:t>e)</w:t>
            </w:r>
          </w:p>
        </w:tc>
        <w:tc>
          <w:tcPr>
            <w:tcW w:w="1837" w:type="dxa"/>
            <w:vAlign w:val="center"/>
          </w:tcPr>
          <w:p w14:paraId="2405F9CE" w14:textId="77777777" w:rsidR="00A12378" w:rsidRPr="005D2CD0" w:rsidRDefault="00A12378" w:rsidP="005D2CD0">
            <w:pPr>
              <w:jc w:val="center"/>
              <w:rPr>
                <w:rFonts w:asciiTheme="minorHAnsi" w:eastAsia="宋体" w:hAnsiTheme="minorHAnsi" w:cs="Arial"/>
                <w:b/>
                <w:bCs/>
                <w:color w:val="171717" w:themeColor="background2" w:themeShade="1A"/>
                <w:sz w:val="18"/>
                <w:szCs w:val="18"/>
                <w:vertAlign w:val="subscript"/>
                <w:lang w:eastAsia="zh-CN"/>
                <w14:cntxtAlts w14:val="0"/>
              </w:rPr>
            </w:pPr>
            <w:r w:rsidRPr="005D2CD0">
              <w:rPr>
                <w:rFonts w:asciiTheme="minorHAnsi" w:eastAsia="宋体" w:hAnsiTheme="minorHAnsi" w:cs="Arial"/>
                <w:b/>
                <w:bCs/>
                <w:color w:val="171717" w:themeColor="background2" w:themeShade="1A"/>
                <w:sz w:val="18"/>
                <w:szCs w:val="18"/>
                <w:lang w:eastAsia="zh-CN"/>
                <w14:cntxtAlts w14:val="0"/>
              </w:rPr>
              <w:t>PE</w:t>
            </w:r>
            <w:r w:rsidRPr="005D2CD0">
              <w:rPr>
                <w:rFonts w:asciiTheme="minorHAnsi" w:eastAsia="宋体" w:hAnsiTheme="minorHAnsi" w:cs="Arial"/>
                <w:b/>
                <w:bCs/>
                <w:color w:val="171717" w:themeColor="background2" w:themeShade="1A"/>
                <w:sz w:val="18"/>
                <w:szCs w:val="18"/>
                <w:vertAlign w:val="subscript"/>
                <w:lang w:eastAsia="zh-CN"/>
                <w14:cntxtAlts w14:val="0"/>
              </w:rPr>
              <w:t>N2O,y</w:t>
            </w:r>
          </w:p>
          <w:p w14:paraId="44EE36D2" w14:textId="668C00C2" w:rsidR="008355D7" w:rsidRPr="005D2CD0" w:rsidRDefault="008355D7"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asciiTheme="minorHAnsi" w:eastAsia="宋体" w:hAnsiTheme="minorHAnsi" w:cs="Arial"/>
                <w:color w:val="171717" w:themeColor="background2" w:themeShade="1A"/>
                <w:sz w:val="18"/>
                <w:szCs w:val="18"/>
                <w:lang w:eastAsia="zh-CN"/>
                <w14:cntxtAlts w14:val="0"/>
              </w:rPr>
              <w:t>(tCO</w:t>
            </w:r>
            <w:r w:rsidRPr="005D2CD0">
              <w:rPr>
                <w:rFonts w:asciiTheme="minorHAnsi" w:eastAsia="宋体" w:hAnsiTheme="minorHAnsi" w:cs="Arial"/>
                <w:color w:val="171717" w:themeColor="background2" w:themeShade="1A"/>
                <w:sz w:val="18"/>
                <w:szCs w:val="18"/>
                <w:vertAlign w:val="subscript"/>
                <w:lang w:eastAsia="zh-CN"/>
                <w14:cntxtAlts w14:val="0"/>
              </w:rPr>
              <w:t>2</w:t>
            </w:r>
            <w:r w:rsidRPr="005D2CD0">
              <w:rPr>
                <w:rFonts w:asciiTheme="minorHAnsi" w:eastAsia="宋体" w:hAnsiTheme="minorHAnsi" w:cs="Arial"/>
                <w:color w:val="171717" w:themeColor="background2" w:themeShade="1A"/>
                <w:sz w:val="18"/>
                <w:szCs w:val="18"/>
                <w:lang w:eastAsia="zh-CN"/>
                <w14:cntxtAlts w14:val="0"/>
              </w:rPr>
              <w:t>e)</w:t>
            </w:r>
          </w:p>
        </w:tc>
        <w:tc>
          <w:tcPr>
            <w:tcW w:w="1380" w:type="dxa"/>
            <w:vAlign w:val="center"/>
          </w:tcPr>
          <w:p w14:paraId="0F5585AF" w14:textId="2DA34EFA" w:rsidR="00A12378" w:rsidRPr="005D2CD0" w:rsidRDefault="00A12378" w:rsidP="005D2CD0">
            <w:pPr>
              <w:jc w:val="center"/>
              <w:rPr>
                <w:rFonts w:asciiTheme="minorHAnsi" w:eastAsia="宋体" w:hAnsiTheme="minorHAnsi" w:cs="Arial"/>
                <w:color w:val="171717" w:themeColor="background2" w:themeShade="1A"/>
                <w:sz w:val="18"/>
                <w:szCs w:val="18"/>
                <w:vertAlign w:val="subscript"/>
                <w:lang w:eastAsia="zh-CN"/>
                <w14:cntxtAlts w14:val="0"/>
              </w:rPr>
            </w:pPr>
            <w:r w:rsidRPr="005D2CD0">
              <w:rPr>
                <w:rFonts w:asciiTheme="minorHAnsi" w:eastAsia="宋体" w:hAnsiTheme="minorHAnsi" w:cs="Arial"/>
                <w:b/>
                <w:bCs/>
                <w:color w:val="171717" w:themeColor="background2" w:themeShade="1A"/>
                <w:sz w:val="18"/>
                <w:szCs w:val="18"/>
                <w:lang w:eastAsia="zh-CN"/>
                <w14:cntxtAlts w14:val="0"/>
              </w:rPr>
              <w:t>PE</w:t>
            </w:r>
            <w:r w:rsidRPr="005D2CD0">
              <w:rPr>
                <w:rFonts w:asciiTheme="minorHAnsi" w:eastAsia="宋体" w:hAnsiTheme="minorHAnsi" w:cs="Arial"/>
                <w:color w:val="171717" w:themeColor="background2" w:themeShade="1A"/>
                <w:sz w:val="18"/>
                <w:szCs w:val="18"/>
                <w:vertAlign w:val="subscript"/>
                <w:lang w:eastAsia="zh-CN"/>
                <w14:cntxtAlts w14:val="0"/>
              </w:rPr>
              <w:t>y</w:t>
            </w:r>
          </w:p>
          <w:p w14:paraId="269B0570" w14:textId="326F00E0" w:rsidR="008355D7" w:rsidRPr="005D2CD0" w:rsidRDefault="00A12378" w:rsidP="005D2CD0">
            <w:pPr>
              <w:jc w:val="center"/>
              <w:rPr>
                <w:rFonts w:asciiTheme="minorHAnsi" w:hAnsiTheme="minorHAnsi"/>
                <w:b/>
                <w:bCs/>
                <w:color w:val="171717" w:themeColor="background2" w:themeShade="1A"/>
                <w:sz w:val="18"/>
                <w:szCs w:val="18"/>
                <w:lang w:eastAsia="zh-CN"/>
              </w:rPr>
            </w:pPr>
            <w:r w:rsidRPr="005D2CD0">
              <w:rPr>
                <w:rFonts w:asciiTheme="minorHAnsi" w:eastAsia="宋体" w:hAnsiTheme="minorHAnsi" w:cs="Arial"/>
                <w:color w:val="171717" w:themeColor="background2" w:themeShade="1A"/>
                <w:sz w:val="18"/>
                <w:szCs w:val="18"/>
                <w:lang w:eastAsia="zh-CN"/>
                <w14:cntxtAlts w14:val="0"/>
              </w:rPr>
              <w:t>(tCO</w:t>
            </w:r>
            <w:r w:rsidRPr="005D2CD0">
              <w:rPr>
                <w:rFonts w:asciiTheme="minorHAnsi" w:eastAsia="宋体" w:hAnsiTheme="minorHAnsi" w:cs="Arial"/>
                <w:color w:val="171717" w:themeColor="background2" w:themeShade="1A"/>
                <w:sz w:val="18"/>
                <w:szCs w:val="18"/>
                <w:vertAlign w:val="subscript"/>
                <w:lang w:eastAsia="zh-CN"/>
                <w14:cntxtAlts w14:val="0"/>
              </w:rPr>
              <w:t>2</w:t>
            </w:r>
            <w:r w:rsidRPr="005D2CD0">
              <w:rPr>
                <w:rFonts w:asciiTheme="minorHAnsi" w:eastAsia="宋体" w:hAnsiTheme="minorHAnsi" w:cs="Arial"/>
                <w:color w:val="171717" w:themeColor="background2" w:themeShade="1A"/>
                <w:sz w:val="18"/>
                <w:szCs w:val="18"/>
                <w:lang w:eastAsia="zh-CN"/>
                <w14:cntxtAlts w14:val="0"/>
              </w:rPr>
              <w:t>e)</w:t>
            </w:r>
          </w:p>
        </w:tc>
      </w:tr>
      <w:tr w:rsidR="005D2CD0" w:rsidRPr="005D2CD0" w14:paraId="613C39CA" w14:textId="77777777" w:rsidTr="005D2CD0">
        <w:trPr>
          <w:trHeight w:val="180"/>
        </w:trPr>
        <w:tc>
          <w:tcPr>
            <w:tcW w:w="2457" w:type="dxa"/>
            <w:shd w:val="clear" w:color="auto" w:fill="auto"/>
            <w:vAlign w:val="center"/>
          </w:tcPr>
          <w:p w14:paraId="1F7DE012" w14:textId="4B1A71EE" w:rsidR="005D2CD0" w:rsidRPr="005D2CD0" w:rsidRDefault="005D2CD0" w:rsidP="005D2CD0">
            <w:pPr>
              <w:jc w:val="center"/>
              <w:rPr>
                <w:rFonts w:asciiTheme="minorHAnsi" w:hAnsiTheme="minorHAnsi"/>
                <w:b/>
                <w:bCs/>
                <w:color w:val="171717" w:themeColor="background2" w:themeShade="1A"/>
                <w:sz w:val="18"/>
                <w:szCs w:val="18"/>
                <w:lang w:eastAsia="zh-CN"/>
              </w:rPr>
            </w:pPr>
            <w:r w:rsidRPr="005D2CD0">
              <w:rPr>
                <w:color w:val="171717" w:themeColor="background2" w:themeShade="1A"/>
                <w:sz w:val="18"/>
                <w:szCs w:val="18"/>
                <w:lang w:eastAsia="zh-CN"/>
              </w:rPr>
              <w:t>20/01/2021-31/12/2021</w:t>
            </w:r>
          </w:p>
        </w:tc>
        <w:tc>
          <w:tcPr>
            <w:tcW w:w="1898" w:type="dxa"/>
            <w:shd w:val="clear" w:color="auto" w:fill="auto"/>
            <w:vAlign w:val="center"/>
          </w:tcPr>
          <w:p w14:paraId="3B09D18E" w14:textId="149D13D2"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cs="Arial"/>
                <w:color w:val="171717" w:themeColor="background2" w:themeShade="1A"/>
                <w:sz w:val="18"/>
                <w:szCs w:val="18"/>
              </w:rPr>
              <w:t>11,47</w:t>
            </w:r>
            <w:r w:rsidR="00E604D2">
              <w:rPr>
                <w:rFonts w:cs="Arial"/>
                <w:color w:val="171717" w:themeColor="background2" w:themeShade="1A"/>
                <w:sz w:val="18"/>
                <w:szCs w:val="18"/>
              </w:rPr>
              <w:t>0</w:t>
            </w:r>
          </w:p>
        </w:tc>
        <w:tc>
          <w:tcPr>
            <w:tcW w:w="2050" w:type="dxa"/>
            <w:shd w:val="clear" w:color="auto" w:fill="auto"/>
            <w:vAlign w:val="center"/>
          </w:tcPr>
          <w:p w14:paraId="02B90536" w14:textId="49601D52"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cs="Arial"/>
                <w:color w:val="171717" w:themeColor="background2" w:themeShade="1A"/>
                <w:sz w:val="18"/>
                <w:szCs w:val="18"/>
              </w:rPr>
              <w:t>81</w:t>
            </w:r>
          </w:p>
        </w:tc>
        <w:tc>
          <w:tcPr>
            <w:tcW w:w="1837" w:type="dxa"/>
            <w:shd w:val="clear" w:color="auto" w:fill="auto"/>
            <w:vAlign w:val="center"/>
          </w:tcPr>
          <w:p w14:paraId="0F09AD2E" w14:textId="2E1A463D"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color w:val="171717" w:themeColor="background2" w:themeShade="1A"/>
                <w:sz w:val="18"/>
                <w:szCs w:val="18"/>
              </w:rPr>
              <w:t>11,767</w:t>
            </w:r>
          </w:p>
        </w:tc>
        <w:tc>
          <w:tcPr>
            <w:tcW w:w="1380" w:type="dxa"/>
            <w:shd w:val="clear" w:color="auto" w:fill="auto"/>
            <w:vAlign w:val="center"/>
          </w:tcPr>
          <w:p w14:paraId="014578E9" w14:textId="25D09A9C"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cs="Arial"/>
                <w:color w:val="171717" w:themeColor="background2" w:themeShade="1A"/>
                <w:sz w:val="18"/>
                <w:szCs w:val="18"/>
              </w:rPr>
              <w:t>23,</w:t>
            </w:r>
            <w:r w:rsidR="00E604D2">
              <w:rPr>
                <w:rFonts w:cs="Arial"/>
                <w:color w:val="171717" w:themeColor="background2" w:themeShade="1A"/>
                <w:sz w:val="18"/>
                <w:szCs w:val="18"/>
              </w:rPr>
              <w:t>318</w:t>
            </w:r>
          </w:p>
        </w:tc>
      </w:tr>
      <w:tr w:rsidR="005D2CD0" w:rsidRPr="005D2CD0" w14:paraId="51095C33" w14:textId="77777777" w:rsidTr="005D2CD0">
        <w:trPr>
          <w:trHeight w:val="180"/>
        </w:trPr>
        <w:tc>
          <w:tcPr>
            <w:tcW w:w="2457" w:type="dxa"/>
            <w:shd w:val="clear" w:color="auto" w:fill="auto"/>
            <w:vAlign w:val="center"/>
          </w:tcPr>
          <w:p w14:paraId="5FDE234A" w14:textId="2EC9F185" w:rsidR="005D2CD0" w:rsidRPr="005D2CD0" w:rsidRDefault="005D2CD0" w:rsidP="005D2CD0">
            <w:pPr>
              <w:jc w:val="center"/>
              <w:rPr>
                <w:rFonts w:asciiTheme="minorHAnsi" w:hAnsiTheme="minorHAnsi"/>
                <w:color w:val="171717" w:themeColor="background2" w:themeShade="1A"/>
                <w:sz w:val="18"/>
                <w:szCs w:val="18"/>
                <w:lang w:eastAsia="zh-CN"/>
              </w:rPr>
            </w:pPr>
            <w:r w:rsidRPr="005D2CD0">
              <w:rPr>
                <w:color w:val="171717" w:themeColor="background2" w:themeShade="1A"/>
                <w:sz w:val="18"/>
                <w:szCs w:val="18"/>
                <w:lang w:eastAsia="zh-CN"/>
              </w:rPr>
              <w:t>01/01/2022-31/03/2022</w:t>
            </w:r>
          </w:p>
        </w:tc>
        <w:tc>
          <w:tcPr>
            <w:tcW w:w="1898" w:type="dxa"/>
            <w:shd w:val="clear" w:color="auto" w:fill="auto"/>
            <w:vAlign w:val="center"/>
          </w:tcPr>
          <w:p w14:paraId="67FCC8EA" w14:textId="47A20EE8"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cs="Arial"/>
                <w:color w:val="171717" w:themeColor="background2" w:themeShade="1A"/>
                <w:sz w:val="18"/>
                <w:szCs w:val="18"/>
              </w:rPr>
              <w:t>2,985</w:t>
            </w:r>
          </w:p>
        </w:tc>
        <w:tc>
          <w:tcPr>
            <w:tcW w:w="2050" w:type="dxa"/>
            <w:shd w:val="clear" w:color="auto" w:fill="auto"/>
            <w:vAlign w:val="center"/>
          </w:tcPr>
          <w:p w14:paraId="67B49C96" w14:textId="0751B878"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cs="Arial"/>
                <w:color w:val="171717" w:themeColor="background2" w:themeShade="1A"/>
                <w:sz w:val="18"/>
                <w:szCs w:val="18"/>
              </w:rPr>
              <w:t>21</w:t>
            </w:r>
          </w:p>
        </w:tc>
        <w:tc>
          <w:tcPr>
            <w:tcW w:w="1837" w:type="dxa"/>
            <w:shd w:val="clear" w:color="auto" w:fill="auto"/>
            <w:vAlign w:val="center"/>
          </w:tcPr>
          <w:p w14:paraId="16E80FB2" w14:textId="41056D0C"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color w:val="171717" w:themeColor="background2" w:themeShade="1A"/>
                <w:sz w:val="18"/>
                <w:szCs w:val="18"/>
              </w:rPr>
              <w:t>3,059</w:t>
            </w:r>
          </w:p>
        </w:tc>
        <w:tc>
          <w:tcPr>
            <w:tcW w:w="1380" w:type="dxa"/>
            <w:shd w:val="clear" w:color="auto" w:fill="auto"/>
            <w:vAlign w:val="center"/>
          </w:tcPr>
          <w:p w14:paraId="5FAED40A" w14:textId="642F90DD" w:rsidR="005D2CD0" w:rsidRPr="005D2CD0" w:rsidRDefault="005D2CD0" w:rsidP="005D2CD0">
            <w:pPr>
              <w:jc w:val="center"/>
              <w:rPr>
                <w:rFonts w:asciiTheme="minorHAnsi" w:eastAsia="宋体" w:hAnsiTheme="minorHAnsi" w:cs="Arial"/>
                <w:color w:val="171717" w:themeColor="background2" w:themeShade="1A"/>
                <w:sz w:val="18"/>
                <w:szCs w:val="18"/>
                <w:lang w:eastAsia="zh-CN"/>
                <w14:cntxtAlts w14:val="0"/>
              </w:rPr>
            </w:pPr>
            <w:r w:rsidRPr="005D2CD0">
              <w:rPr>
                <w:rFonts w:cs="Arial"/>
                <w:color w:val="171717" w:themeColor="background2" w:themeShade="1A"/>
                <w:sz w:val="18"/>
                <w:szCs w:val="18"/>
              </w:rPr>
              <w:t>6,065</w:t>
            </w:r>
          </w:p>
        </w:tc>
      </w:tr>
      <w:tr w:rsidR="005D2CD0" w:rsidRPr="005D2CD0" w14:paraId="74CBB8CE" w14:textId="7752FAD2" w:rsidTr="005D2CD0">
        <w:tc>
          <w:tcPr>
            <w:tcW w:w="2457" w:type="dxa"/>
            <w:vAlign w:val="center"/>
          </w:tcPr>
          <w:p w14:paraId="38A4CB29" w14:textId="722D1EFB" w:rsidR="005D2CD0" w:rsidRPr="005D2CD0" w:rsidRDefault="005D2CD0" w:rsidP="005D2CD0">
            <w:pPr>
              <w:jc w:val="center"/>
              <w:rPr>
                <w:rFonts w:asciiTheme="minorHAnsi" w:hAnsiTheme="minorHAnsi"/>
                <w:b/>
                <w:bCs/>
                <w:color w:val="171717" w:themeColor="background2" w:themeShade="1A"/>
                <w:sz w:val="18"/>
                <w:szCs w:val="18"/>
                <w:lang w:eastAsia="zh-CN"/>
              </w:rPr>
            </w:pPr>
            <w:r w:rsidRPr="005D2CD0">
              <w:rPr>
                <w:color w:val="171717" w:themeColor="background2" w:themeShade="1A"/>
                <w:sz w:val="18"/>
                <w:szCs w:val="18"/>
                <w:lang w:eastAsia="zh-CN"/>
              </w:rPr>
              <w:t>1</w:t>
            </w:r>
            <w:r w:rsidRPr="005D2CD0">
              <w:rPr>
                <w:color w:val="171717" w:themeColor="background2" w:themeShade="1A"/>
                <w:sz w:val="18"/>
                <w:szCs w:val="18"/>
                <w:vertAlign w:val="superscript"/>
                <w:lang w:eastAsia="zh-CN"/>
              </w:rPr>
              <w:t>st</w:t>
            </w:r>
            <w:r w:rsidRPr="005D2CD0">
              <w:rPr>
                <w:color w:val="171717" w:themeColor="background2" w:themeShade="1A"/>
                <w:sz w:val="18"/>
                <w:szCs w:val="18"/>
                <w:lang w:eastAsia="zh-CN"/>
              </w:rPr>
              <w:t xml:space="preserve"> monitoring period</w:t>
            </w:r>
          </w:p>
        </w:tc>
        <w:tc>
          <w:tcPr>
            <w:tcW w:w="1898" w:type="dxa"/>
            <w:vAlign w:val="center"/>
          </w:tcPr>
          <w:p w14:paraId="2512C6CD" w14:textId="49048ABB" w:rsidR="005D2CD0" w:rsidRPr="005D2CD0" w:rsidRDefault="005D2CD0" w:rsidP="005D2CD0">
            <w:pPr>
              <w:jc w:val="center"/>
              <w:rPr>
                <w:rFonts w:cs="Arial"/>
                <w:b/>
                <w:bCs/>
                <w:color w:val="171717" w:themeColor="background2" w:themeShade="1A"/>
                <w:sz w:val="18"/>
                <w:szCs w:val="18"/>
                <w14:cntxtAlts w14:val="0"/>
              </w:rPr>
            </w:pPr>
            <w:r w:rsidRPr="005D2CD0">
              <w:rPr>
                <w:rFonts w:cs="Arial"/>
                <w:b/>
                <w:bCs/>
                <w:color w:val="171717" w:themeColor="background2" w:themeShade="1A"/>
                <w:sz w:val="18"/>
                <w:szCs w:val="18"/>
              </w:rPr>
              <w:t>14,4</w:t>
            </w:r>
            <w:r w:rsidR="00E604D2">
              <w:rPr>
                <w:rFonts w:cs="Arial"/>
                <w:b/>
                <w:bCs/>
                <w:color w:val="171717" w:themeColor="background2" w:themeShade="1A"/>
                <w:sz w:val="18"/>
                <w:szCs w:val="18"/>
              </w:rPr>
              <w:t>55</w:t>
            </w:r>
          </w:p>
        </w:tc>
        <w:tc>
          <w:tcPr>
            <w:tcW w:w="2050" w:type="dxa"/>
            <w:shd w:val="clear" w:color="auto" w:fill="auto"/>
            <w:vAlign w:val="center"/>
          </w:tcPr>
          <w:p w14:paraId="5C617752" w14:textId="651E99BA" w:rsidR="005D2CD0" w:rsidRPr="005D2CD0" w:rsidRDefault="005D2CD0" w:rsidP="005D2CD0">
            <w:pPr>
              <w:jc w:val="center"/>
              <w:rPr>
                <w:rFonts w:asciiTheme="minorHAnsi" w:eastAsia="宋体" w:hAnsiTheme="minorHAnsi" w:cs="Arial"/>
                <w:b/>
                <w:bCs/>
                <w:color w:val="171717" w:themeColor="background2" w:themeShade="1A"/>
                <w:sz w:val="18"/>
                <w:szCs w:val="18"/>
                <w:lang w:eastAsia="zh-CN"/>
                <w14:cntxtAlts w14:val="0"/>
              </w:rPr>
            </w:pPr>
            <w:r w:rsidRPr="005D2CD0">
              <w:rPr>
                <w:rFonts w:cs="Arial"/>
                <w:b/>
                <w:bCs/>
                <w:color w:val="171717" w:themeColor="background2" w:themeShade="1A"/>
                <w:sz w:val="18"/>
                <w:szCs w:val="18"/>
              </w:rPr>
              <w:t>102</w:t>
            </w:r>
          </w:p>
        </w:tc>
        <w:tc>
          <w:tcPr>
            <w:tcW w:w="1837" w:type="dxa"/>
            <w:shd w:val="clear" w:color="auto" w:fill="auto"/>
            <w:vAlign w:val="center"/>
          </w:tcPr>
          <w:p w14:paraId="222B5E41" w14:textId="08354BDD" w:rsidR="005D2CD0" w:rsidRPr="005D2CD0" w:rsidRDefault="005D2CD0" w:rsidP="005D2CD0">
            <w:pPr>
              <w:jc w:val="center"/>
              <w:rPr>
                <w:rFonts w:asciiTheme="minorHAnsi" w:eastAsia="宋体" w:hAnsiTheme="minorHAnsi" w:cs="Arial"/>
                <w:b/>
                <w:bCs/>
                <w:color w:val="171717" w:themeColor="background2" w:themeShade="1A"/>
                <w:sz w:val="18"/>
                <w:szCs w:val="18"/>
                <w:lang w:eastAsia="zh-CN"/>
                <w14:cntxtAlts w14:val="0"/>
              </w:rPr>
            </w:pPr>
            <w:r w:rsidRPr="005D2CD0">
              <w:rPr>
                <w:rFonts w:eastAsia="宋体" w:cs="Arial" w:hint="eastAsia"/>
                <w:b/>
                <w:bCs/>
                <w:color w:val="171717" w:themeColor="background2" w:themeShade="1A"/>
                <w:sz w:val="18"/>
                <w:szCs w:val="18"/>
                <w:lang w:eastAsia="zh-CN"/>
                <w14:cntxtAlts w14:val="0"/>
              </w:rPr>
              <w:t>1</w:t>
            </w:r>
            <w:r w:rsidRPr="005D2CD0">
              <w:rPr>
                <w:rFonts w:eastAsia="宋体" w:cs="Arial"/>
                <w:b/>
                <w:bCs/>
                <w:color w:val="171717" w:themeColor="background2" w:themeShade="1A"/>
                <w:sz w:val="18"/>
                <w:szCs w:val="18"/>
                <w:lang w:eastAsia="zh-CN"/>
                <w14:cntxtAlts w14:val="0"/>
              </w:rPr>
              <w:t>4,826</w:t>
            </w:r>
          </w:p>
        </w:tc>
        <w:tc>
          <w:tcPr>
            <w:tcW w:w="1380" w:type="dxa"/>
            <w:vAlign w:val="center"/>
          </w:tcPr>
          <w:p w14:paraId="456D4326" w14:textId="6B55C954" w:rsidR="005D2CD0" w:rsidRPr="005D2CD0" w:rsidRDefault="005D2CD0" w:rsidP="005D2CD0">
            <w:pPr>
              <w:jc w:val="center"/>
              <w:rPr>
                <w:rFonts w:cs="Arial"/>
                <w:b/>
                <w:bCs/>
                <w:color w:val="171717" w:themeColor="background2" w:themeShade="1A"/>
                <w:sz w:val="18"/>
                <w:szCs w:val="18"/>
                <w14:cntxtAlts w14:val="0"/>
              </w:rPr>
            </w:pPr>
            <w:r w:rsidRPr="005D2CD0">
              <w:rPr>
                <w:rFonts w:cs="Arial"/>
                <w:b/>
                <w:bCs/>
                <w:color w:val="171717" w:themeColor="background2" w:themeShade="1A"/>
                <w:sz w:val="18"/>
                <w:szCs w:val="18"/>
              </w:rPr>
              <w:t>29,38</w:t>
            </w:r>
            <w:r w:rsidR="00E604D2">
              <w:rPr>
                <w:rFonts w:cs="Arial"/>
                <w:b/>
                <w:bCs/>
                <w:color w:val="171717" w:themeColor="background2" w:themeShade="1A"/>
                <w:sz w:val="18"/>
                <w:szCs w:val="18"/>
              </w:rPr>
              <w:t>3</w:t>
            </w:r>
          </w:p>
        </w:tc>
      </w:tr>
    </w:tbl>
    <w:p w14:paraId="64A12773" w14:textId="1554808E" w:rsidR="008355D7" w:rsidRDefault="008355D7" w:rsidP="00816579"/>
    <w:p w14:paraId="65D48241" w14:textId="046C554F" w:rsidR="008B68D4" w:rsidRDefault="008B68D4" w:rsidP="00816579">
      <w:pPr>
        <w:rPr>
          <w:b/>
          <w:bCs/>
          <w:color w:val="171717" w:themeColor="background2" w:themeShade="1A"/>
          <w:sz w:val="20"/>
          <w:szCs w:val="20"/>
          <w:lang w:eastAsia="zh-CN"/>
        </w:rPr>
      </w:pPr>
      <w:r w:rsidRPr="008B68D4">
        <w:rPr>
          <w:b/>
          <w:bCs/>
          <w:color w:val="171717" w:themeColor="background2" w:themeShade="1A"/>
          <w:sz w:val="20"/>
          <w:szCs w:val="20"/>
          <w:lang w:eastAsia="zh-CN"/>
        </w:rPr>
        <w:lastRenderedPageBreak/>
        <w:t>Leakage emission</w:t>
      </w:r>
    </w:p>
    <w:p w14:paraId="757A7854" w14:textId="77777777" w:rsidR="008B68D4" w:rsidRPr="00C4667F" w:rsidRDefault="008B68D4" w:rsidP="008B68D4">
      <w:pPr>
        <w:spacing w:after="0"/>
        <w:rPr>
          <w:rFonts w:asciiTheme="majorHAnsi" w:hAnsiTheme="majorHAnsi"/>
          <w:color w:val="auto"/>
          <w:sz w:val="20"/>
          <w:szCs w:val="20"/>
          <w:lang w:val="en-GB" w:eastAsia="zh-CN"/>
        </w:rPr>
      </w:pPr>
      <w:r w:rsidRPr="00C4667F">
        <w:rPr>
          <w:rFonts w:hint="eastAsia"/>
          <w:color w:val="auto"/>
          <w:sz w:val="20"/>
          <w:szCs w:val="20"/>
          <w:lang w:eastAsia="zh-CN"/>
        </w:rPr>
        <w:t>A</w:t>
      </w:r>
      <w:r w:rsidRPr="00C4667F">
        <w:rPr>
          <w:color w:val="auto"/>
          <w:sz w:val="20"/>
          <w:szCs w:val="20"/>
          <w:lang w:eastAsia="zh-CN"/>
        </w:rPr>
        <w:t>s per section B.6.1 of the PDD,</w:t>
      </w:r>
      <w:r w:rsidRPr="00C4667F">
        <w:rPr>
          <w:rFonts w:asciiTheme="majorHAnsi" w:hAnsiTheme="majorHAnsi"/>
          <w:color w:val="auto"/>
          <w:sz w:val="20"/>
          <w:szCs w:val="20"/>
          <w:lang w:val="en-GB" w:eastAsia="zh-CN"/>
        </w:rPr>
        <w:t xml:space="preserve"> </w:t>
      </w:r>
      <w:r w:rsidRPr="00C4667F">
        <w:rPr>
          <w:color w:val="auto"/>
          <w:sz w:val="20"/>
          <w:szCs w:val="20"/>
          <w:lang w:eastAsia="zh-CN"/>
        </w:rPr>
        <w:t xml:space="preserve">Leakage </w:t>
      </w:r>
      <w:r w:rsidRPr="00C4667F">
        <w:rPr>
          <w:rFonts w:asciiTheme="majorHAnsi" w:hAnsiTheme="majorHAnsi"/>
          <w:color w:val="auto"/>
          <w:sz w:val="20"/>
          <w:szCs w:val="20"/>
          <w:lang w:val="en-GB" w:eastAsia="zh-CN"/>
        </w:rPr>
        <w:t>can be calculated as follows,</w:t>
      </w:r>
    </w:p>
    <w:p w14:paraId="76672413"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24</w:t>
      </w:r>
      <w:r w:rsidR="008B68D4" w:rsidRPr="003167C5">
        <w:rPr>
          <w:color w:val="auto"/>
          <w:sz w:val="20"/>
          <w:szCs w:val="20"/>
          <w:lang w:eastAsia="zh-CN"/>
        </w:rPr>
        <w:t>)</w:t>
      </w:r>
    </w:p>
    <w:p w14:paraId="6DDFECF4" w14:textId="77777777" w:rsidR="008B68D4" w:rsidRPr="003167C5" w:rsidRDefault="008B68D4" w:rsidP="008B68D4">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8B68D4" w:rsidRPr="00C4667F" w14:paraId="05BB9E7D" w14:textId="77777777" w:rsidTr="00761A50">
        <w:tc>
          <w:tcPr>
            <w:tcW w:w="1271" w:type="dxa"/>
          </w:tcPr>
          <w:p w14:paraId="429236D0" w14:textId="77777777" w:rsidR="008B68D4" w:rsidRPr="00C4667F" w:rsidRDefault="008B68D4" w:rsidP="00761A50">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PJ, N2O, y</w:t>
            </w:r>
          </w:p>
        </w:tc>
        <w:tc>
          <w:tcPr>
            <w:tcW w:w="8351" w:type="dxa"/>
          </w:tcPr>
          <w:p w14:paraId="7E4DB23C"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released during project activity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8B68D4" w:rsidRPr="00C4667F" w14:paraId="633BB9D9" w14:textId="77777777" w:rsidTr="00761A50">
        <w:tc>
          <w:tcPr>
            <w:tcW w:w="1271" w:type="dxa"/>
          </w:tcPr>
          <w:p w14:paraId="09BBCA1A" w14:textId="77777777" w:rsidR="008B68D4" w:rsidRPr="00C4667F" w:rsidRDefault="008B68D4" w:rsidP="00761A50">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BL, N2O, y</w:t>
            </w:r>
          </w:p>
        </w:tc>
        <w:tc>
          <w:tcPr>
            <w:tcW w:w="8351" w:type="dxa"/>
          </w:tcPr>
          <w:p w14:paraId="0444ECC3"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released during baseline scenario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8B68D4" w:rsidRPr="00C4667F" w14:paraId="6C5B1CA1" w14:textId="77777777" w:rsidTr="00761A50">
        <w:tc>
          <w:tcPr>
            <w:tcW w:w="1271" w:type="dxa"/>
          </w:tcPr>
          <w:p w14:paraId="05559ED7" w14:textId="77777777" w:rsidR="008B68D4" w:rsidRPr="00C4667F" w:rsidRDefault="008B68D4" w:rsidP="00761A50">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PJ, CH4, y</w:t>
            </w:r>
          </w:p>
        </w:tc>
        <w:tc>
          <w:tcPr>
            <w:tcW w:w="8351" w:type="dxa"/>
          </w:tcPr>
          <w:p w14:paraId="40BB4BE3"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project activity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8B68D4" w:rsidRPr="00C4667F" w14:paraId="5477CC3E" w14:textId="77777777" w:rsidTr="00761A50">
        <w:tc>
          <w:tcPr>
            <w:tcW w:w="1271" w:type="dxa"/>
          </w:tcPr>
          <w:p w14:paraId="7E662C2B" w14:textId="77777777" w:rsidR="008B68D4" w:rsidRPr="00C4667F" w:rsidRDefault="008B68D4" w:rsidP="00761A50">
            <w:pPr>
              <w:jc w:val="both"/>
              <w:rPr>
                <w:rFonts w:cs="Verdana"/>
                <w:color w:val="auto"/>
                <w:sz w:val="18"/>
                <w:szCs w:val="18"/>
                <w:lang w:val="en-GB"/>
                <w14:cntxtAlts w14:val="0"/>
              </w:rPr>
            </w:pPr>
            <w:r w:rsidRPr="00C4667F">
              <w:rPr>
                <w:rFonts w:cs="Verdana"/>
                <w:color w:val="auto"/>
                <w:sz w:val="18"/>
                <w:szCs w:val="18"/>
                <w:lang w:val="en-GB"/>
                <w14:cntxtAlts w14:val="0"/>
              </w:rPr>
              <w:t>LE</w:t>
            </w:r>
            <w:r w:rsidRPr="00C4667F">
              <w:rPr>
                <w:rFonts w:cs="Verdana"/>
                <w:color w:val="auto"/>
                <w:sz w:val="18"/>
                <w:szCs w:val="18"/>
                <w:vertAlign w:val="subscript"/>
                <w:lang w:val="en-GB"/>
                <w14:cntxtAlts w14:val="0"/>
              </w:rPr>
              <w:t>BL, CH4, y</w:t>
            </w:r>
          </w:p>
        </w:tc>
        <w:tc>
          <w:tcPr>
            <w:tcW w:w="8351" w:type="dxa"/>
          </w:tcPr>
          <w:p w14:paraId="30B96C2D"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baseline scenario from land application of the treated manure in year y (t CO</w:t>
            </w:r>
            <w:r w:rsidRPr="00C4667F">
              <w:rPr>
                <w:color w:val="auto"/>
                <w:sz w:val="18"/>
                <w:szCs w:val="18"/>
                <w:vertAlign w:val="subscript"/>
              </w:rPr>
              <w:t>2</w:t>
            </w:r>
            <w:r w:rsidRPr="00C4667F">
              <w:rPr>
                <w:color w:val="auto"/>
                <w:sz w:val="18"/>
                <w:szCs w:val="18"/>
              </w:rPr>
              <w:t xml:space="preserve">e/yr) </w:t>
            </w:r>
          </w:p>
        </w:tc>
      </w:tr>
      <w:tr w:rsidR="008B68D4" w:rsidRPr="00C4667F" w14:paraId="6040AB0B" w14:textId="77777777" w:rsidTr="00761A50">
        <w:tc>
          <w:tcPr>
            <w:tcW w:w="1271" w:type="dxa"/>
          </w:tcPr>
          <w:p w14:paraId="12E354D2" w14:textId="77777777" w:rsidR="008B68D4" w:rsidRPr="00C4667F" w:rsidRDefault="008B68D4" w:rsidP="00761A50">
            <w:pPr>
              <w:jc w:val="both"/>
              <w:rPr>
                <w:rFonts w:cs="Verdana"/>
                <w:color w:val="auto"/>
                <w:sz w:val="18"/>
                <w:szCs w:val="18"/>
                <w:lang w:val="en-GB"/>
                <w14:cntxtAlts w14:val="0"/>
              </w:rPr>
            </w:pPr>
            <w:r w:rsidRPr="00C4667F">
              <w:rPr>
                <w:rFonts w:cs="Verdana" w:hint="eastAsia"/>
                <w:color w:val="auto"/>
                <w:sz w:val="18"/>
                <w:szCs w:val="18"/>
                <w:lang w:val="en-GB"/>
                <w14:cntxtAlts w14:val="0"/>
              </w:rPr>
              <w:t>L</w:t>
            </w:r>
            <w:r w:rsidRPr="00C4667F">
              <w:rPr>
                <w:rFonts w:cs="Verdana"/>
                <w:color w:val="auto"/>
                <w:sz w:val="18"/>
                <w:szCs w:val="18"/>
                <w:lang w:val="en-GB"/>
                <w14:cntxtAlts w14:val="0"/>
              </w:rPr>
              <w:t>E</w:t>
            </w:r>
            <w:r w:rsidRPr="00C4667F">
              <w:rPr>
                <w:rFonts w:cs="Verdana"/>
                <w:color w:val="auto"/>
                <w:sz w:val="18"/>
                <w:szCs w:val="18"/>
                <w:vertAlign w:val="subscript"/>
                <w:lang w:val="en-GB"/>
                <w14:cntxtAlts w14:val="0"/>
              </w:rPr>
              <w:t>AD, y</w:t>
            </w:r>
          </w:p>
        </w:tc>
        <w:tc>
          <w:tcPr>
            <w:tcW w:w="8351" w:type="dxa"/>
          </w:tcPr>
          <w:p w14:paraId="3639BE27"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emissions associated with the anaerobic digester in year y (t CO</w:t>
            </w:r>
            <w:r w:rsidRPr="00C4667F">
              <w:rPr>
                <w:color w:val="auto"/>
                <w:sz w:val="18"/>
                <w:szCs w:val="18"/>
                <w:vertAlign w:val="subscript"/>
              </w:rPr>
              <w:t>2</w:t>
            </w:r>
            <w:r w:rsidRPr="00C4667F">
              <w:rPr>
                <w:color w:val="auto"/>
                <w:sz w:val="18"/>
                <w:szCs w:val="18"/>
              </w:rPr>
              <w:t xml:space="preserve">e) </w:t>
            </w:r>
          </w:p>
        </w:tc>
      </w:tr>
    </w:tbl>
    <w:p w14:paraId="2BEEACC6" w14:textId="77777777" w:rsidR="008B68D4" w:rsidRDefault="008B68D4" w:rsidP="008B68D4">
      <w:pPr>
        <w:spacing w:after="0"/>
        <w:jc w:val="both"/>
        <w:rPr>
          <w:b/>
          <w:bCs/>
          <w:color w:val="auto"/>
          <w:sz w:val="20"/>
          <w:szCs w:val="20"/>
          <w:lang w:eastAsia="zh-CN"/>
        </w:rPr>
      </w:pPr>
    </w:p>
    <w:p w14:paraId="7E66F15B" w14:textId="77777777" w:rsidR="008B68D4" w:rsidRPr="003167C5" w:rsidRDefault="008B68D4" w:rsidP="008B68D4">
      <w:pPr>
        <w:spacing w:after="0"/>
        <w:jc w:val="both"/>
        <w:rPr>
          <w:b/>
          <w:bCs/>
          <w:color w:val="auto"/>
          <w:sz w:val="20"/>
          <w:szCs w:val="20"/>
          <w:lang w:eastAsia="zh-CN"/>
        </w:rPr>
      </w:pPr>
      <w:r w:rsidRPr="003167C5">
        <w:rPr>
          <w:rFonts w:hint="eastAsia"/>
          <w:b/>
          <w:bCs/>
          <w:color w:val="auto"/>
          <w:sz w:val="20"/>
          <w:szCs w:val="20"/>
          <w:lang w:eastAsia="zh-CN"/>
        </w:rPr>
        <w:t>i)</w:t>
      </w:r>
      <w:r w:rsidRPr="003167C5">
        <w:rPr>
          <w:b/>
          <w:bCs/>
          <w:szCs w:val="22"/>
        </w:rPr>
        <w:t xml:space="preserve"> </w:t>
      </w:r>
      <w:r w:rsidRPr="003167C5">
        <w:rPr>
          <w:b/>
          <w:color w:val="auto"/>
          <w:sz w:val="20"/>
          <w:szCs w:val="20"/>
          <w:lang w:eastAsia="zh-CN"/>
        </w:rPr>
        <w:t>Estimation of leakage N</w:t>
      </w:r>
      <w:r w:rsidRPr="003167C5">
        <w:rPr>
          <w:b/>
          <w:color w:val="auto"/>
          <w:sz w:val="20"/>
          <w:szCs w:val="20"/>
          <w:vertAlign w:val="subscript"/>
          <w:lang w:eastAsia="zh-CN"/>
        </w:rPr>
        <w:t>2</w:t>
      </w:r>
      <w:r w:rsidRPr="003167C5">
        <w:rPr>
          <w:b/>
          <w:color w:val="auto"/>
          <w:sz w:val="20"/>
          <w:szCs w:val="20"/>
          <w:lang w:eastAsia="zh-CN"/>
        </w:rPr>
        <w:t>O emissions released during baseline scenario from land application of the treated manure in year y,</w:t>
      </w:r>
      <w:r w:rsidRPr="003167C5">
        <w:rPr>
          <w:rFonts w:cs="Verdana"/>
          <w:color w:val="auto"/>
          <w:sz w:val="20"/>
          <w:szCs w:val="20"/>
          <w:lang w:val="en-GB"/>
          <w14:cntxtAlts w14:val="0"/>
        </w:rPr>
        <w:t xml:space="preserve"> </w:t>
      </w:r>
      <w:r w:rsidRPr="003167C5">
        <w:rPr>
          <w:rFonts w:cs="Verdana"/>
          <w:b/>
          <w:bCs/>
          <w:color w:val="auto"/>
          <w:sz w:val="20"/>
          <w:szCs w:val="20"/>
          <w:lang w:val="en-GB"/>
          <w14:cntxtAlts w14:val="0"/>
        </w:rPr>
        <w:t>LE</w:t>
      </w:r>
      <w:r w:rsidRPr="003167C5">
        <w:rPr>
          <w:rFonts w:cs="Verdana"/>
          <w:b/>
          <w:bCs/>
          <w:color w:val="auto"/>
          <w:sz w:val="20"/>
          <w:szCs w:val="20"/>
          <w:vertAlign w:val="subscript"/>
          <w:lang w:val="en-GB"/>
          <w14:cntxtAlts w14:val="0"/>
        </w:rPr>
        <w:t>BL, N2O, y</w:t>
      </w:r>
    </w:p>
    <w:p w14:paraId="4E46308F"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25</w:t>
      </w:r>
      <w:r w:rsidR="008B68D4" w:rsidRPr="003167C5">
        <w:rPr>
          <w:color w:val="auto"/>
          <w:sz w:val="20"/>
          <w:szCs w:val="20"/>
          <w:lang w:eastAsia="zh-CN"/>
        </w:rPr>
        <w:t>)</w:t>
      </w:r>
    </w:p>
    <w:p w14:paraId="75C1CB91"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26</w:t>
      </w:r>
      <w:r w:rsidR="008B68D4" w:rsidRPr="003167C5">
        <w:rPr>
          <w:color w:val="auto"/>
          <w:sz w:val="20"/>
          <w:szCs w:val="20"/>
          <w:lang w:eastAsia="zh-CN"/>
        </w:rPr>
        <w:t>)</w:t>
      </w:r>
    </w:p>
    <w:p w14:paraId="26AB6FEA"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27</w:t>
      </w:r>
      <w:r w:rsidR="008B68D4" w:rsidRPr="003167C5">
        <w:rPr>
          <w:color w:val="auto"/>
          <w:sz w:val="20"/>
          <w:szCs w:val="20"/>
          <w:lang w:eastAsia="zh-CN"/>
        </w:rPr>
        <w:t>)</w:t>
      </w:r>
    </w:p>
    <w:p w14:paraId="19F12FC3"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28</w:t>
      </w:r>
      <w:r w:rsidR="008B68D4" w:rsidRPr="003167C5">
        <w:rPr>
          <w:color w:val="auto"/>
          <w:sz w:val="20"/>
          <w:szCs w:val="20"/>
          <w:lang w:eastAsia="zh-CN"/>
        </w:rPr>
        <w:t>)</w:t>
      </w:r>
    </w:p>
    <w:p w14:paraId="54C217D1" w14:textId="77777777" w:rsidR="008B68D4" w:rsidRPr="003167C5" w:rsidRDefault="008B68D4" w:rsidP="008B68D4">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8B68D4" w:rsidRPr="008B68D4" w14:paraId="7FABF27C" w14:textId="77777777" w:rsidTr="00761A50">
        <w:tc>
          <w:tcPr>
            <w:tcW w:w="1413" w:type="dxa"/>
          </w:tcPr>
          <w:p w14:paraId="35188DCF"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GWP</w:t>
            </w:r>
            <w:r w:rsidRPr="008B68D4">
              <w:rPr>
                <w:color w:val="auto"/>
                <w:sz w:val="18"/>
                <w:szCs w:val="18"/>
                <w:vertAlign w:val="subscript"/>
              </w:rPr>
              <w:t>N2O</w:t>
            </w:r>
          </w:p>
        </w:tc>
        <w:tc>
          <w:tcPr>
            <w:tcW w:w="8209" w:type="dxa"/>
          </w:tcPr>
          <w:p w14:paraId="0A0512B9"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Global Warming Potential (GWP) for N</w:t>
            </w:r>
            <w:r w:rsidRPr="008B68D4">
              <w:rPr>
                <w:color w:val="auto"/>
                <w:sz w:val="18"/>
                <w:szCs w:val="18"/>
                <w:vertAlign w:val="subscript"/>
              </w:rPr>
              <w:t>2</w:t>
            </w:r>
            <w:r w:rsidRPr="008B68D4">
              <w:rPr>
                <w:color w:val="auto"/>
                <w:sz w:val="18"/>
                <w:szCs w:val="18"/>
              </w:rPr>
              <w:t>O (t CO</w:t>
            </w:r>
            <w:r w:rsidRPr="008B68D4">
              <w:rPr>
                <w:color w:val="auto"/>
                <w:sz w:val="18"/>
                <w:szCs w:val="18"/>
                <w:vertAlign w:val="subscript"/>
              </w:rPr>
              <w:t>2</w:t>
            </w:r>
            <w:r w:rsidRPr="008B68D4">
              <w:rPr>
                <w:color w:val="auto"/>
                <w:sz w:val="18"/>
                <w:szCs w:val="18"/>
              </w:rPr>
              <w:t>e/tN</w:t>
            </w:r>
            <w:r w:rsidRPr="008B68D4">
              <w:rPr>
                <w:color w:val="auto"/>
                <w:sz w:val="18"/>
                <w:szCs w:val="18"/>
                <w:vertAlign w:val="subscript"/>
              </w:rPr>
              <w:t>2</w:t>
            </w:r>
            <w:r w:rsidRPr="008B68D4">
              <w:rPr>
                <w:color w:val="auto"/>
                <w:sz w:val="18"/>
                <w:szCs w:val="18"/>
              </w:rPr>
              <w:t>O)</w:t>
            </w:r>
          </w:p>
        </w:tc>
      </w:tr>
      <w:tr w:rsidR="008B68D4" w:rsidRPr="008B68D4" w14:paraId="7AD2F967" w14:textId="77777777" w:rsidTr="00761A50">
        <w:tc>
          <w:tcPr>
            <w:tcW w:w="1413" w:type="dxa"/>
          </w:tcPr>
          <w:p w14:paraId="0282707E"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CF</w:t>
            </w:r>
            <w:r w:rsidRPr="008B68D4">
              <w:rPr>
                <w:color w:val="auto"/>
                <w:sz w:val="18"/>
                <w:szCs w:val="18"/>
                <w:vertAlign w:val="subscript"/>
              </w:rPr>
              <w:t>N2O-N,N</w:t>
            </w:r>
          </w:p>
        </w:tc>
        <w:tc>
          <w:tcPr>
            <w:tcW w:w="8209" w:type="dxa"/>
          </w:tcPr>
          <w:p w14:paraId="6122458C"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Conversion factor N</w:t>
            </w:r>
            <w:r w:rsidRPr="008B68D4">
              <w:rPr>
                <w:color w:val="auto"/>
                <w:sz w:val="18"/>
                <w:szCs w:val="18"/>
                <w:vertAlign w:val="subscript"/>
              </w:rPr>
              <w:t>2</w:t>
            </w:r>
            <w:r w:rsidRPr="008B68D4">
              <w:rPr>
                <w:color w:val="auto"/>
                <w:sz w:val="18"/>
                <w:szCs w:val="18"/>
              </w:rPr>
              <w:t>O-N to N</w:t>
            </w:r>
            <w:r w:rsidRPr="008B68D4">
              <w:rPr>
                <w:color w:val="auto"/>
                <w:sz w:val="18"/>
                <w:szCs w:val="18"/>
                <w:vertAlign w:val="subscript"/>
              </w:rPr>
              <w:t>2</w:t>
            </w:r>
            <w:r w:rsidRPr="008B68D4">
              <w:rPr>
                <w:color w:val="auto"/>
                <w:sz w:val="18"/>
                <w:szCs w:val="18"/>
              </w:rPr>
              <w:t>O (44/28)</w:t>
            </w:r>
          </w:p>
        </w:tc>
      </w:tr>
      <w:tr w:rsidR="008B68D4" w:rsidRPr="008B68D4" w14:paraId="581FF1DB" w14:textId="77777777" w:rsidTr="00761A50">
        <w:tc>
          <w:tcPr>
            <w:tcW w:w="1413" w:type="dxa"/>
          </w:tcPr>
          <w:p w14:paraId="0AB6EAB1"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LE</w:t>
            </w:r>
            <w:r w:rsidRPr="008B68D4">
              <w:rPr>
                <w:color w:val="auto"/>
                <w:sz w:val="18"/>
                <w:szCs w:val="18"/>
                <w:vertAlign w:val="subscript"/>
              </w:rPr>
              <w:t>N2O,land,y</w:t>
            </w:r>
          </w:p>
        </w:tc>
        <w:tc>
          <w:tcPr>
            <w:tcW w:w="8209" w:type="dxa"/>
          </w:tcPr>
          <w:p w14:paraId="26564EF6"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Leakage N</w:t>
            </w:r>
            <w:r w:rsidRPr="008B68D4">
              <w:rPr>
                <w:color w:val="auto"/>
                <w:sz w:val="18"/>
                <w:szCs w:val="18"/>
                <w:vertAlign w:val="subscript"/>
              </w:rPr>
              <w:t>2</w:t>
            </w:r>
            <w:r w:rsidRPr="008B68D4">
              <w:rPr>
                <w:color w:val="auto"/>
                <w:sz w:val="18"/>
                <w:szCs w:val="18"/>
              </w:rPr>
              <w:t>O emissions from application of manure waste in year y (kg N</w:t>
            </w:r>
            <w:r w:rsidRPr="008B68D4">
              <w:rPr>
                <w:color w:val="auto"/>
                <w:sz w:val="18"/>
                <w:szCs w:val="18"/>
                <w:vertAlign w:val="subscript"/>
              </w:rPr>
              <w:t>2</w:t>
            </w:r>
            <w:r w:rsidRPr="008B68D4">
              <w:rPr>
                <w:color w:val="auto"/>
                <w:sz w:val="18"/>
                <w:szCs w:val="18"/>
              </w:rPr>
              <w:t>O-N/year)</w:t>
            </w:r>
          </w:p>
        </w:tc>
      </w:tr>
      <w:tr w:rsidR="008B68D4" w:rsidRPr="008B68D4" w14:paraId="43FF8BA0" w14:textId="77777777" w:rsidTr="00761A50">
        <w:tc>
          <w:tcPr>
            <w:tcW w:w="1413" w:type="dxa"/>
          </w:tcPr>
          <w:p w14:paraId="5C8E4B21"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LE</w:t>
            </w:r>
            <w:r w:rsidRPr="008B68D4">
              <w:rPr>
                <w:color w:val="auto"/>
                <w:sz w:val="18"/>
                <w:szCs w:val="18"/>
                <w:vertAlign w:val="subscript"/>
              </w:rPr>
              <w:t>N2O,runoff,y</w:t>
            </w:r>
          </w:p>
        </w:tc>
        <w:tc>
          <w:tcPr>
            <w:tcW w:w="8209" w:type="dxa"/>
          </w:tcPr>
          <w:p w14:paraId="59E51265"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Leakage N</w:t>
            </w:r>
            <w:r w:rsidRPr="008B68D4">
              <w:rPr>
                <w:color w:val="auto"/>
                <w:sz w:val="18"/>
                <w:szCs w:val="18"/>
                <w:vertAlign w:val="subscript"/>
              </w:rPr>
              <w:t>2</w:t>
            </w:r>
            <w:r w:rsidRPr="008B68D4">
              <w:rPr>
                <w:color w:val="auto"/>
                <w:sz w:val="18"/>
                <w:szCs w:val="18"/>
              </w:rPr>
              <w:t>O emissions due to leaching and run-off in year y (kg N</w:t>
            </w:r>
            <w:r w:rsidRPr="008B68D4">
              <w:rPr>
                <w:color w:val="auto"/>
                <w:sz w:val="18"/>
                <w:szCs w:val="18"/>
                <w:vertAlign w:val="subscript"/>
              </w:rPr>
              <w:t>2</w:t>
            </w:r>
            <w:r w:rsidRPr="008B68D4">
              <w:rPr>
                <w:color w:val="auto"/>
                <w:sz w:val="18"/>
                <w:szCs w:val="18"/>
              </w:rPr>
              <w:t>O-N/year)</w:t>
            </w:r>
          </w:p>
        </w:tc>
      </w:tr>
      <w:tr w:rsidR="008B68D4" w:rsidRPr="008B68D4" w14:paraId="6DA26A0B" w14:textId="77777777" w:rsidTr="00761A50">
        <w:tc>
          <w:tcPr>
            <w:tcW w:w="1413" w:type="dxa"/>
          </w:tcPr>
          <w:p w14:paraId="3D9C5849"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LE</w:t>
            </w:r>
            <w:r w:rsidRPr="008B68D4">
              <w:rPr>
                <w:color w:val="auto"/>
                <w:sz w:val="18"/>
                <w:szCs w:val="18"/>
                <w:vertAlign w:val="subscript"/>
              </w:rPr>
              <w:t>N2O,vol,y</w:t>
            </w:r>
          </w:p>
        </w:tc>
        <w:tc>
          <w:tcPr>
            <w:tcW w:w="8209" w:type="dxa"/>
          </w:tcPr>
          <w:p w14:paraId="31F3B639"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Leakage N</w:t>
            </w:r>
            <w:r w:rsidRPr="008B68D4">
              <w:rPr>
                <w:color w:val="auto"/>
                <w:sz w:val="18"/>
                <w:szCs w:val="18"/>
                <w:vertAlign w:val="subscript"/>
              </w:rPr>
              <w:t>2</w:t>
            </w:r>
            <w:r w:rsidRPr="008B68D4">
              <w:rPr>
                <w:color w:val="auto"/>
                <w:sz w:val="18"/>
                <w:szCs w:val="18"/>
              </w:rPr>
              <w:t>O emissions due to volatilisation in year y (kg N</w:t>
            </w:r>
            <w:r w:rsidRPr="008B68D4">
              <w:rPr>
                <w:color w:val="auto"/>
                <w:sz w:val="18"/>
                <w:szCs w:val="18"/>
                <w:vertAlign w:val="subscript"/>
              </w:rPr>
              <w:t>2</w:t>
            </w:r>
            <w:r w:rsidRPr="008B68D4">
              <w:rPr>
                <w:color w:val="auto"/>
                <w:sz w:val="18"/>
                <w:szCs w:val="18"/>
              </w:rPr>
              <w:t>O-N/year)</w:t>
            </w:r>
          </w:p>
        </w:tc>
      </w:tr>
      <w:tr w:rsidR="008B68D4" w:rsidRPr="008B68D4" w14:paraId="634395E6" w14:textId="77777777" w:rsidTr="00761A50">
        <w:tc>
          <w:tcPr>
            <w:tcW w:w="1413" w:type="dxa"/>
          </w:tcPr>
          <w:p w14:paraId="0ACB10D3" w14:textId="77777777" w:rsidR="008B68D4" w:rsidRPr="008B68D4" w:rsidRDefault="008B68D4" w:rsidP="00761A50">
            <w:pPr>
              <w:pStyle w:val="Default"/>
              <w:spacing w:line="360" w:lineRule="auto"/>
              <w:jc w:val="both"/>
              <w:rPr>
                <w:color w:val="auto"/>
                <w:sz w:val="18"/>
                <w:szCs w:val="18"/>
              </w:rPr>
            </w:pPr>
            <w:r w:rsidRPr="008B68D4">
              <w:rPr>
                <w:rFonts w:hint="eastAsia"/>
                <w:color w:val="auto"/>
                <w:sz w:val="18"/>
                <w:szCs w:val="18"/>
              </w:rPr>
              <w:t>F</w:t>
            </w:r>
            <w:r w:rsidRPr="008B68D4">
              <w:rPr>
                <w:color w:val="auto"/>
                <w:sz w:val="18"/>
                <w:szCs w:val="18"/>
                <w:vertAlign w:val="subscript"/>
              </w:rPr>
              <w:t>gasm</w:t>
            </w:r>
          </w:p>
        </w:tc>
        <w:tc>
          <w:tcPr>
            <w:tcW w:w="8209" w:type="dxa"/>
          </w:tcPr>
          <w:p w14:paraId="2B5126A0"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 xml:space="preserve">Fraction of N lost due to volatilization (fraction) </w:t>
            </w:r>
          </w:p>
        </w:tc>
      </w:tr>
      <w:tr w:rsidR="008B68D4" w:rsidRPr="008B68D4" w14:paraId="1C9EECC8" w14:textId="77777777" w:rsidTr="00761A50">
        <w:tc>
          <w:tcPr>
            <w:tcW w:w="1413" w:type="dxa"/>
          </w:tcPr>
          <w:p w14:paraId="32DA873A" w14:textId="77777777" w:rsidR="008B68D4" w:rsidRPr="008B68D4" w:rsidRDefault="008B68D4" w:rsidP="00761A50">
            <w:pPr>
              <w:pStyle w:val="Default"/>
              <w:spacing w:line="360" w:lineRule="auto"/>
              <w:jc w:val="both"/>
              <w:rPr>
                <w:color w:val="auto"/>
                <w:sz w:val="18"/>
                <w:szCs w:val="18"/>
              </w:rPr>
            </w:pPr>
            <w:r w:rsidRPr="008B68D4">
              <w:rPr>
                <w:rFonts w:hint="eastAsia"/>
                <w:color w:val="auto"/>
                <w:sz w:val="18"/>
                <w:szCs w:val="18"/>
              </w:rPr>
              <w:t>N</w:t>
            </w:r>
            <w:r w:rsidRPr="008B68D4">
              <w:rPr>
                <w:color w:val="auto"/>
                <w:sz w:val="18"/>
                <w:szCs w:val="18"/>
                <w:vertAlign w:val="subscript"/>
              </w:rPr>
              <w:t>LT</w:t>
            </w:r>
          </w:p>
        </w:tc>
        <w:tc>
          <w:tcPr>
            <w:tcW w:w="8209" w:type="dxa"/>
          </w:tcPr>
          <w:p w14:paraId="04827A6A"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 xml:space="preserve">Annual average number of animals of type LT estimated as per equation (4) or (5) (number) </w:t>
            </w:r>
          </w:p>
        </w:tc>
      </w:tr>
      <w:tr w:rsidR="008B68D4" w:rsidRPr="008B68D4" w14:paraId="624CB07F" w14:textId="77777777" w:rsidTr="00761A50">
        <w:tc>
          <w:tcPr>
            <w:tcW w:w="1413" w:type="dxa"/>
          </w:tcPr>
          <w:p w14:paraId="17EE77F2" w14:textId="77777777" w:rsidR="008B68D4" w:rsidRPr="008B68D4" w:rsidRDefault="008B68D4" w:rsidP="00761A50">
            <w:pPr>
              <w:pStyle w:val="Default"/>
              <w:spacing w:line="360" w:lineRule="auto"/>
              <w:jc w:val="both"/>
              <w:rPr>
                <w:color w:val="auto"/>
                <w:sz w:val="18"/>
                <w:szCs w:val="18"/>
              </w:rPr>
            </w:pPr>
            <w:r w:rsidRPr="008B68D4">
              <w:rPr>
                <w:rFonts w:hint="eastAsia"/>
                <w:color w:val="auto"/>
                <w:sz w:val="18"/>
                <w:szCs w:val="18"/>
              </w:rPr>
              <w:t>N</w:t>
            </w:r>
            <w:r w:rsidRPr="008B68D4">
              <w:rPr>
                <w:color w:val="auto"/>
                <w:sz w:val="18"/>
                <w:szCs w:val="18"/>
              </w:rPr>
              <w:t>EX</w:t>
            </w:r>
            <w:r w:rsidRPr="008B68D4">
              <w:rPr>
                <w:color w:val="auto"/>
                <w:sz w:val="18"/>
                <w:szCs w:val="18"/>
                <w:vertAlign w:val="subscript"/>
              </w:rPr>
              <w:t>LT,y</w:t>
            </w:r>
          </w:p>
        </w:tc>
        <w:tc>
          <w:tcPr>
            <w:tcW w:w="8209" w:type="dxa"/>
          </w:tcPr>
          <w:p w14:paraId="327C36BD"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 xml:space="preserve">Annual average nitrogen excretion per head of a defined livestock population (kg N/animal/year) estimated as described in appendix 2 </w:t>
            </w:r>
          </w:p>
        </w:tc>
      </w:tr>
      <w:tr w:rsidR="008B68D4" w:rsidRPr="008B68D4" w14:paraId="2EF079BE" w14:textId="77777777" w:rsidTr="00761A50">
        <w:tc>
          <w:tcPr>
            <w:tcW w:w="1413" w:type="dxa"/>
          </w:tcPr>
          <w:p w14:paraId="331BEF0D"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EF</w:t>
            </w:r>
            <w:r w:rsidRPr="008B68D4">
              <w:rPr>
                <w:color w:val="auto"/>
                <w:sz w:val="18"/>
                <w:szCs w:val="18"/>
                <w:vertAlign w:val="subscript"/>
              </w:rPr>
              <w:t>1</w:t>
            </w:r>
          </w:p>
        </w:tc>
        <w:tc>
          <w:tcPr>
            <w:tcW w:w="8209" w:type="dxa"/>
          </w:tcPr>
          <w:p w14:paraId="51AE8350"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Emission factor for N</w:t>
            </w:r>
            <w:r w:rsidRPr="008B68D4">
              <w:rPr>
                <w:color w:val="auto"/>
                <w:sz w:val="18"/>
                <w:szCs w:val="18"/>
                <w:vertAlign w:val="subscript"/>
              </w:rPr>
              <w:t>2</w:t>
            </w:r>
            <w:r w:rsidRPr="008B68D4">
              <w:rPr>
                <w:color w:val="auto"/>
                <w:sz w:val="18"/>
                <w:szCs w:val="18"/>
              </w:rPr>
              <w:t>O emissions from N inputs (kg N</w:t>
            </w:r>
            <w:r w:rsidRPr="008B68D4">
              <w:rPr>
                <w:color w:val="auto"/>
                <w:sz w:val="18"/>
                <w:szCs w:val="18"/>
                <w:vertAlign w:val="subscript"/>
              </w:rPr>
              <w:t>2</w:t>
            </w:r>
            <w:r w:rsidRPr="008B68D4">
              <w:rPr>
                <w:color w:val="auto"/>
                <w:sz w:val="18"/>
                <w:szCs w:val="18"/>
              </w:rPr>
              <w:t xml:space="preserve">O-N/kg N input) </w:t>
            </w:r>
          </w:p>
        </w:tc>
      </w:tr>
      <w:tr w:rsidR="008B68D4" w:rsidRPr="008B68D4" w14:paraId="093A5927" w14:textId="77777777" w:rsidTr="00761A50">
        <w:tc>
          <w:tcPr>
            <w:tcW w:w="1413" w:type="dxa"/>
          </w:tcPr>
          <w:p w14:paraId="5A7B3428"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EF</w:t>
            </w:r>
            <w:r w:rsidRPr="008B68D4">
              <w:rPr>
                <w:color w:val="auto"/>
                <w:sz w:val="18"/>
                <w:szCs w:val="18"/>
                <w:vertAlign w:val="subscript"/>
              </w:rPr>
              <w:t>5</w:t>
            </w:r>
          </w:p>
        </w:tc>
        <w:tc>
          <w:tcPr>
            <w:tcW w:w="8209" w:type="dxa"/>
          </w:tcPr>
          <w:p w14:paraId="438CBCF8"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Emission factor for N</w:t>
            </w:r>
            <w:r w:rsidRPr="008B68D4">
              <w:rPr>
                <w:color w:val="auto"/>
                <w:sz w:val="18"/>
                <w:szCs w:val="18"/>
                <w:vertAlign w:val="subscript"/>
              </w:rPr>
              <w:t>2</w:t>
            </w:r>
            <w:r w:rsidRPr="008B68D4">
              <w:rPr>
                <w:color w:val="auto"/>
                <w:sz w:val="18"/>
                <w:szCs w:val="18"/>
              </w:rPr>
              <w:t>O emissions from N leaching and runoff in (kg N</w:t>
            </w:r>
            <w:r w:rsidRPr="008B68D4">
              <w:rPr>
                <w:color w:val="auto"/>
                <w:sz w:val="18"/>
                <w:szCs w:val="18"/>
                <w:vertAlign w:val="subscript"/>
              </w:rPr>
              <w:t>2</w:t>
            </w:r>
            <w:r w:rsidRPr="008B68D4">
              <w:rPr>
                <w:color w:val="auto"/>
                <w:sz w:val="18"/>
                <w:szCs w:val="18"/>
              </w:rPr>
              <w:t xml:space="preserve">O-N/kg N leached and runoff) </w:t>
            </w:r>
          </w:p>
        </w:tc>
      </w:tr>
      <w:tr w:rsidR="008B68D4" w:rsidRPr="008B68D4" w14:paraId="3E6B0C35" w14:textId="77777777" w:rsidTr="00761A50">
        <w:tc>
          <w:tcPr>
            <w:tcW w:w="1413" w:type="dxa"/>
          </w:tcPr>
          <w:p w14:paraId="1E7AE597"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EF</w:t>
            </w:r>
            <w:r w:rsidRPr="008B68D4">
              <w:rPr>
                <w:color w:val="auto"/>
                <w:sz w:val="18"/>
                <w:szCs w:val="18"/>
                <w:vertAlign w:val="subscript"/>
              </w:rPr>
              <w:t>4</w:t>
            </w:r>
          </w:p>
        </w:tc>
        <w:tc>
          <w:tcPr>
            <w:tcW w:w="8209" w:type="dxa"/>
          </w:tcPr>
          <w:p w14:paraId="6BC6A313"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Emission factor for N</w:t>
            </w:r>
            <w:r w:rsidRPr="008B68D4">
              <w:rPr>
                <w:color w:val="auto"/>
                <w:sz w:val="18"/>
                <w:szCs w:val="18"/>
                <w:vertAlign w:val="subscript"/>
              </w:rPr>
              <w:t>2</w:t>
            </w:r>
            <w:r w:rsidRPr="008B68D4">
              <w:rPr>
                <w:color w:val="auto"/>
                <w:sz w:val="18"/>
                <w:szCs w:val="18"/>
              </w:rPr>
              <w:t>O emissions from atmospheric deposition of N on soils and water surfaces, [kg N- N</w:t>
            </w:r>
            <w:r w:rsidRPr="008B68D4">
              <w:rPr>
                <w:color w:val="auto"/>
                <w:sz w:val="18"/>
                <w:szCs w:val="18"/>
                <w:vertAlign w:val="subscript"/>
              </w:rPr>
              <w:t>2</w:t>
            </w:r>
            <w:r w:rsidRPr="008B68D4">
              <w:rPr>
                <w:color w:val="auto"/>
                <w:sz w:val="18"/>
                <w:szCs w:val="18"/>
              </w:rPr>
              <w:t>O/ (kg NH</w:t>
            </w:r>
            <w:r w:rsidRPr="008B68D4">
              <w:rPr>
                <w:color w:val="auto"/>
                <w:sz w:val="18"/>
                <w:szCs w:val="18"/>
                <w:vertAlign w:val="subscript"/>
              </w:rPr>
              <w:t>3</w:t>
            </w:r>
            <w:r w:rsidRPr="008B68D4">
              <w:rPr>
                <w:color w:val="auto"/>
                <w:sz w:val="18"/>
                <w:szCs w:val="18"/>
              </w:rPr>
              <w:t>-N + NO</w:t>
            </w:r>
            <w:r w:rsidRPr="008B68D4">
              <w:rPr>
                <w:color w:val="auto"/>
                <w:sz w:val="18"/>
                <w:szCs w:val="18"/>
                <w:vertAlign w:val="subscript"/>
              </w:rPr>
              <w:t>X</w:t>
            </w:r>
            <w:r w:rsidRPr="008B68D4">
              <w:rPr>
                <w:color w:val="auto"/>
                <w:sz w:val="18"/>
                <w:szCs w:val="18"/>
              </w:rPr>
              <w:t xml:space="preserve">-N volatilized)] </w:t>
            </w:r>
          </w:p>
        </w:tc>
      </w:tr>
      <w:tr w:rsidR="008B68D4" w:rsidRPr="008B68D4" w14:paraId="7FE0C379" w14:textId="77777777" w:rsidTr="00761A50">
        <w:tc>
          <w:tcPr>
            <w:tcW w:w="1413" w:type="dxa"/>
          </w:tcPr>
          <w:p w14:paraId="2BC03448"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F</w:t>
            </w:r>
            <w:r w:rsidRPr="008B68D4">
              <w:rPr>
                <w:color w:val="auto"/>
                <w:sz w:val="18"/>
                <w:szCs w:val="18"/>
                <w:vertAlign w:val="subscript"/>
              </w:rPr>
              <w:t>leach</w:t>
            </w:r>
          </w:p>
        </w:tc>
        <w:tc>
          <w:tcPr>
            <w:tcW w:w="8209" w:type="dxa"/>
          </w:tcPr>
          <w:p w14:paraId="07A27EA2"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 xml:space="preserve">Fraction of all N added to/mineralised in managed soils in regions where leaching/runoff occurs that is lost through leaching and runoff (fraction) </w:t>
            </w:r>
          </w:p>
        </w:tc>
      </w:tr>
      <w:tr w:rsidR="008B68D4" w:rsidRPr="008B68D4" w14:paraId="6B93C5D4" w14:textId="77777777" w:rsidTr="00761A50">
        <w:tc>
          <w:tcPr>
            <w:tcW w:w="1413" w:type="dxa"/>
          </w:tcPr>
          <w:p w14:paraId="6CB7E2C1"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R</w:t>
            </w:r>
            <w:r w:rsidRPr="008B68D4">
              <w:rPr>
                <w:color w:val="auto"/>
                <w:sz w:val="18"/>
                <w:szCs w:val="18"/>
                <w:vertAlign w:val="subscript"/>
              </w:rPr>
              <w:t>N,n</w:t>
            </w:r>
          </w:p>
        </w:tc>
        <w:tc>
          <w:tcPr>
            <w:tcW w:w="8209" w:type="dxa"/>
          </w:tcPr>
          <w:p w14:paraId="6582F23C" w14:textId="77777777" w:rsidR="008B68D4" w:rsidRPr="008B68D4" w:rsidRDefault="008B68D4" w:rsidP="00761A50">
            <w:pPr>
              <w:pStyle w:val="Default"/>
              <w:spacing w:line="360" w:lineRule="auto"/>
              <w:jc w:val="both"/>
              <w:rPr>
                <w:color w:val="auto"/>
                <w:sz w:val="18"/>
                <w:szCs w:val="18"/>
              </w:rPr>
            </w:pPr>
            <w:r w:rsidRPr="008B68D4">
              <w:rPr>
                <w:color w:val="auto"/>
                <w:sz w:val="18"/>
                <w:szCs w:val="18"/>
              </w:rPr>
              <w:t xml:space="preserve">Nitrogen reduction factor (fraction) </w:t>
            </w:r>
          </w:p>
        </w:tc>
      </w:tr>
    </w:tbl>
    <w:p w14:paraId="1F1954A6" w14:textId="77777777" w:rsidR="008B68D4" w:rsidRPr="003167C5" w:rsidRDefault="008B68D4" w:rsidP="008B68D4">
      <w:pPr>
        <w:spacing w:after="0"/>
        <w:jc w:val="both"/>
        <w:rPr>
          <w:b/>
          <w:bCs/>
          <w:color w:val="auto"/>
          <w:sz w:val="20"/>
          <w:szCs w:val="20"/>
          <w:lang w:eastAsia="zh-CN"/>
        </w:rPr>
      </w:pPr>
    </w:p>
    <w:p w14:paraId="29D116E2" w14:textId="77777777" w:rsidR="008B68D4" w:rsidRPr="003167C5" w:rsidRDefault="008B68D4" w:rsidP="008B68D4">
      <w:pPr>
        <w:spacing w:after="0"/>
        <w:jc w:val="both"/>
        <w:rPr>
          <w:b/>
          <w:bCs/>
          <w:i/>
          <w:iCs/>
          <w:szCs w:val="22"/>
        </w:rPr>
      </w:pPr>
      <w:r w:rsidRPr="003167C5">
        <w:rPr>
          <w:rFonts w:hint="eastAsia"/>
          <w:b/>
          <w:bCs/>
          <w:color w:val="auto"/>
          <w:sz w:val="20"/>
          <w:szCs w:val="20"/>
          <w:lang w:eastAsia="zh-CN"/>
        </w:rPr>
        <w:t>i</w:t>
      </w:r>
      <w:r w:rsidRPr="003167C5">
        <w:rPr>
          <w:b/>
          <w:bCs/>
          <w:color w:val="auto"/>
          <w:sz w:val="20"/>
          <w:szCs w:val="20"/>
          <w:lang w:eastAsia="zh-CN"/>
        </w:rPr>
        <w:t>i</w:t>
      </w:r>
      <w:r w:rsidRPr="003167C5">
        <w:rPr>
          <w:rFonts w:hint="eastAsia"/>
          <w:b/>
          <w:bCs/>
          <w:color w:val="auto"/>
          <w:sz w:val="20"/>
          <w:szCs w:val="20"/>
          <w:lang w:eastAsia="zh-CN"/>
        </w:rPr>
        <w:t>)</w:t>
      </w:r>
      <w:r w:rsidRPr="003167C5">
        <w:rPr>
          <w:b/>
          <w:bCs/>
          <w:szCs w:val="22"/>
        </w:rPr>
        <w:t xml:space="preserve"> </w:t>
      </w:r>
      <w:r w:rsidRPr="003167C5">
        <w:rPr>
          <w:b/>
          <w:color w:val="auto"/>
          <w:sz w:val="20"/>
          <w:szCs w:val="20"/>
          <w:lang w:eastAsia="zh-CN"/>
        </w:rPr>
        <w:t>Estimation of leakage N</w:t>
      </w:r>
      <w:r w:rsidRPr="003167C5">
        <w:rPr>
          <w:b/>
          <w:color w:val="auto"/>
          <w:sz w:val="20"/>
          <w:szCs w:val="20"/>
          <w:vertAlign w:val="subscript"/>
          <w:lang w:eastAsia="zh-CN"/>
        </w:rPr>
        <w:t>2</w:t>
      </w:r>
      <w:r w:rsidRPr="003167C5">
        <w:rPr>
          <w:b/>
          <w:color w:val="auto"/>
          <w:sz w:val="20"/>
          <w:szCs w:val="20"/>
          <w:lang w:eastAsia="zh-CN"/>
        </w:rPr>
        <w:t>O emissions released during project activity from land application of the treated manure in year y, LE</w:t>
      </w:r>
      <w:r w:rsidRPr="003167C5">
        <w:rPr>
          <w:b/>
          <w:color w:val="auto"/>
          <w:sz w:val="20"/>
          <w:szCs w:val="20"/>
          <w:vertAlign w:val="subscript"/>
          <w:lang w:eastAsia="zh-CN"/>
        </w:rPr>
        <w:t>PJ, N2O</w:t>
      </w:r>
    </w:p>
    <w:p w14:paraId="5567A6E1"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29</w:t>
      </w:r>
      <w:r w:rsidR="008B68D4" w:rsidRPr="003167C5">
        <w:rPr>
          <w:color w:val="auto"/>
          <w:sz w:val="20"/>
          <w:szCs w:val="20"/>
          <w:lang w:eastAsia="zh-CN"/>
        </w:rPr>
        <w:t>)</w:t>
      </w:r>
    </w:p>
    <w:p w14:paraId="0479EA39"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w:t>
      </w:r>
      <w:r w:rsidR="008B68D4">
        <w:rPr>
          <w:color w:val="auto"/>
          <w:sz w:val="20"/>
          <w:szCs w:val="20"/>
          <w:lang w:eastAsia="zh-CN"/>
        </w:rPr>
        <w:t>30</w:t>
      </w:r>
      <w:r w:rsidR="008B68D4" w:rsidRPr="003167C5">
        <w:rPr>
          <w:color w:val="auto"/>
          <w:sz w:val="20"/>
          <w:szCs w:val="20"/>
          <w:lang w:eastAsia="zh-CN"/>
        </w:rPr>
        <w:t>)</w:t>
      </w:r>
    </w:p>
    <w:p w14:paraId="541B3013"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3</w:t>
      </w:r>
      <w:r w:rsidR="008B68D4">
        <w:rPr>
          <w:color w:val="auto"/>
          <w:sz w:val="20"/>
          <w:szCs w:val="20"/>
          <w:lang w:eastAsia="zh-CN"/>
        </w:rPr>
        <w:t>1</w:t>
      </w:r>
      <w:r w:rsidR="008B68D4" w:rsidRPr="003167C5">
        <w:rPr>
          <w:color w:val="auto"/>
          <w:sz w:val="20"/>
          <w:szCs w:val="20"/>
          <w:lang w:eastAsia="zh-CN"/>
        </w:rPr>
        <w:t>)</w:t>
      </w:r>
    </w:p>
    <w:p w14:paraId="3210188D" w14:textId="77777777" w:rsidR="008B68D4" w:rsidRPr="003167C5" w:rsidRDefault="00000000" w:rsidP="008B68D4">
      <w:pPr>
        <w:spacing w:after="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3</w:t>
      </w:r>
      <w:r w:rsidR="008B68D4">
        <w:rPr>
          <w:color w:val="auto"/>
          <w:sz w:val="20"/>
          <w:szCs w:val="20"/>
          <w:lang w:eastAsia="zh-CN"/>
        </w:rPr>
        <w:t>2</w:t>
      </w:r>
      <w:r w:rsidR="008B68D4" w:rsidRPr="003167C5">
        <w:rPr>
          <w:color w:val="auto"/>
          <w:sz w:val="20"/>
          <w:szCs w:val="20"/>
          <w:lang w:eastAsia="zh-CN"/>
        </w:rPr>
        <w:t>)</w:t>
      </w:r>
    </w:p>
    <w:p w14:paraId="2E8AB649" w14:textId="77777777" w:rsidR="008B68D4" w:rsidRPr="003167C5" w:rsidRDefault="008B68D4" w:rsidP="008B68D4">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8B68D4" w:rsidRPr="00C4667F" w14:paraId="7EC8B3A1" w14:textId="77777777" w:rsidTr="00761A50">
        <w:tc>
          <w:tcPr>
            <w:tcW w:w="1413" w:type="dxa"/>
          </w:tcPr>
          <w:p w14:paraId="1A7FD8ED"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GWP</w:t>
            </w:r>
            <w:r w:rsidRPr="00C4667F">
              <w:rPr>
                <w:color w:val="auto"/>
                <w:sz w:val="18"/>
                <w:szCs w:val="18"/>
                <w:vertAlign w:val="subscript"/>
              </w:rPr>
              <w:t>N2O</w:t>
            </w:r>
          </w:p>
        </w:tc>
        <w:tc>
          <w:tcPr>
            <w:tcW w:w="8209" w:type="dxa"/>
          </w:tcPr>
          <w:p w14:paraId="35B1BDBC"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Global Warming Potential (GWP) for N</w:t>
            </w:r>
            <w:r w:rsidRPr="00C4667F">
              <w:rPr>
                <w:color w:val="auto"/>
                <w:sz w:val="18"/>
                <w:szCs w:val="18"/>
                <w:vertAlign w:val="subscript"/>
              </w:rPr>
              <w:t>2</w:t>
            </w:r>
            <w:r w:rsidRPr="00C4667F">
              <w:rPr>
                <w:color w:val="auto"/>
                <w:sz w:val="18"/>
                <w:szCs w:val="18"/>
              </w:rPr>
              <w:t>O (t CO</w:t>
            </w:r>
            <w:r w:rsidRPr="00C4667F">
              <w:rPr>
                <w:color w:val="auto"/>
                <w:sz w:val="18"/>
                <w:szCs w:val="18"/>
                <w:vertAlign w:val="subscript"/>
              </w:rPr>
              <w:t>2</w:t>
            </w:r>
            <w:r w:rsidRPr="00C4667F">
              <w:rPr>
                <w:color w:val="auto"/>
                <w:sz w:val="18"/>
                <w:szCs w:val="18"/>
              </w:rPr>
              <w:t>e/tN</w:t>
            </w:r>
            <w:r w:rsidRPr="00C4667F">
              <w:rPr>
                <w:color w:val="auto"/>
                <w:sz w:val="18"/>
                <w:szCs w:val="18"/>
                <w:vertAlign w:val="subscript"/>
              </w:rPr>
              <w:t>2</w:t>
            </w:r>
            <w:r w:rsidRPr="00C4667F">
              <w:rPr>
                <w:color w:val="auto"/>
                <w:sz w:val="18"/>
                <w:szCs w:val="18"/>
              </w:rPr>
              <w:t>O)</w:t>
            </w:r>
          </w:p>
        </w:tc>
      </w:tr>
      <w:tr w:rsidR="008B68D4" w:rsidRPr="00C4667F" w14:paraId="5CAD8B44" w14:textId="77777777" w:rsidTr="00761A50">
        <w:tc>
          <w:tcPr>
            <w:tcW w:w="1413" w:type="dxa"/>
          </w:tcPr>
          <w:p w14:paraId="74A01BA0"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CF</w:t>
            </w:r>
            <w:r w:rsidRPr="00C4667F">
              <w:rPr>
                <w:color w:val="auto"/>
                <w:sz w:val="18"/>
                <w:szCs w:val="18"/>
                <w:vertAlign w:val="subscript"/>
              </w:rPr>
              <w:t>N2O-N,N</w:t>
            </w:r>
          </w:p>
        </w:tc>
        <w:tc>
          <w:tcPr>
            <w:tcW w:w="8209" w:type="dxa"/>
          </w:tcPr>
          <w:p w14:paraId="3D50B7F2"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Conversion factor N</w:t>
            </w:r>
            <w:r w:rsidRPr="00C4667F">
              <w:rPr>
                <w:color w:val="auto"/>
                <w:sz w:val="18"/>
                <w:szCs w:val="18"/>
                <w:vertAlign w:val="subscript"/>
              </w:rPr>
              <w:t>2</w:t>
            </w:r>
            <w:r w:rsidRPr="00C4667F">
              <w:rPr>
                <w:color w:val="auto"/>
                <w:sz w:val="18"/>
                <w:szCs w:val="18"/>
              </w:rPr>
              <w:t>O-N to N</w:t>
            </w:r>
            <w:r w:rsidRPr="00C4667F">
              <w:rPr>
                <w:color w:val="auto"/>
                <w:sz w:val="18"/>
                <w:szCs w:val="18"/>
                <w:vertAlign w:val="subscript"/>
              </w:rPr>
              <w:t>2</w:t>
            </w:r>
            <w:r w:rsidRPr="00C4667F">
              <w:rPr>
                <w:color w:val="auto"/>
                <w:sz w:val="18"/>
                <w:szCs w:val="18"/>
              </w:rPr>
              <w:t>O (44/28)</w:t>
            </w:r>
          </w:p>
        </w:tc>
      </w:tr>
      <w:tr w:rsidR="008B68D4" w:rsidRPr="00C4667F" w14:paraId="66529ADF" w14:textId="77777777" w:rsidTr="00761A50">
        <w:tc>
          <w:tcPr>
            <w:tcW w:w="1413" w:type="dxa"/>
          </w:tcPr>
          <w:p w14:paraId="08C48D11"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N2O,land,y</w:t>
            </w:r>
          </w:p>
        </w:tc>
        <w:tc>
          <w:tcPr>
            <w:tcW w:w="8209" w:type="dxa"/>
          </w:tcPr>
          <w:p w14:paraId="77648516"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from application of manure waste in year y (kg N</w:t>
            </w:r>
            <w:r w:rsidRPr="00C4667F">
              <w:rPr>
                <w:color w:val="auto"/>
                <w:sz w:val="18"/>
                <w:szCs w:val="18"/>
                <w:vertAlign w:val="subscript"/>
              </w:rPr>
              <w:t>2</w:t>
            </w:r>
            <w:r w:rsidRPr="00C4667F">
              <w:rPr>
                <w:color w:val="auto"/>
                <w:sz w:val="18"/>
                <w:szCs w:val="18"/>
              </w:rPr>
              <w:t>O-N/year)</w:t>
            </w:r>
          </w:p>
        </w:tc>
      </w:tr>
      <w:tr w:rsidR="008B68D4" w:rsidRPr="00C4667F" w14:paraId="6291A74A" w14:textId="77777777" w:rsidTr="00761A50">
        <w:tc>
          <w:tcPr>
            <w:tcW w:w="1413" w:type="dxa"/>
          </w:tcPr>
          <w:p w14:paraId="0A0C3CD9"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N2O,runoff,y</w:t>
            </w:r>
          </w:p>
        </w:tc>
        <w:tc>
          <w:tcPr>
            <w:tcW w:w="8209" w:type="dxa"/>
          </w:tcPr>
          <w:p w14:paraId="12871086"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leaching and run-off in year y (kg N</w:t>
            </w:r>
            <w:r w:rsidRPr="00C4667F">
              <w:rPr>
                <w:color w:val="auto"/>
                <w:sz w:val="18"/>
                <w:szCs w:val="18"/>
                <w:vertAlign w:val="subscript"/>
              </w:rPr>
              <w:t>2</w:t>
            </w:r>
            <w:r w:rsidRPr="00C4667F">
              <w:rPr>
                <w:color w:val="auto"/>
                <w:sz w:val="18"/>
                <w:szCs w:val="18"/>
              </w:rPr>
              <w:t>O-N/year)</w:t>
            </w:r>
          </w:p>
        </w:tc>
      </w:tr>
      <w:tr w:rsidR="008B68D4" w:rsidRPr="00C4667F" w14:paraId="6513BD57" w14:textId="77777777" w:rsidTr="00761A50">
        <w:tc>
          <w:tcPr>
            <w:tcW w:w="1413" w:type="dxa"/>
          </w:tcPr>
          <w:p w14:paraId="08CBAE15"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w:t>
            </w:r>
            <w:r w:rsidRPr="00C4667F">
              <w:rPr>
                <w:color w:val="auto"/>
                <w:sz w:val="18"/>
                <w:szCs w:val="18"/>
                <w:vertAlign w:val="subscript"/>
              </w:rPr>
              <w:t>N2O,vol,y</w:t>
            </w:r>
          </w:p>
        </w:tc>
        <w:tc>
          <w:tcPr>
            <w:tcW w:w="8209" w:type="dxa"/>
          </w:tcPr>
          <w:p w14:paraId="08E21A33"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N</w:t>
            </w:r>
            <w:r w:rsidRPr="00C4667F">
              <w:rPr>
                <w:color w:val="auto"/>
                <w:sz w:val="18"/>
                <w:szCs w:val="18"/>
                <w:vertAlign w:val="subscript"/>
              </w:rPr>
              <w:t>2</w:t>
            </w:r>
            <w:r w:rsidRPr="00C4667F">
              <w:rPr>
                <w:color w:val="auto"/>
                <w:sz w:val="18"/>
                <w:szCs w:val="18"/>
              </w:rPr>
              <w:t>O emissions due to volatilisation in year y (kg N</w:t>
            </w:r>
            <w:r w:rsidRPr="00C4667F">
              <w:rPr>
                <w:color w:val="auto"/>
                <w:sz w:val="18"/>
                <w:szCs w:val="18"/>
                <w:vertAlign w:val="subscript"/>
              </w:rPr>
              <w:t>2</w:t>
            </w:r>
            <w:r w:rsidRPr="00C4667F">
              <w:rPr>
                <w:color w:val="auto"/>
                <w:sz w:val="18"/>
                <w:szCs w:val="18"/>
              </w:rPr>
              <w:t>O-N/year)</w:t>
            </w:r>
          </w:p>
        </w:tc>
      </w:tr>
      <w:tr w:rsidR="008B68D4" w:rsidRPr="00C4667F" w14:paraId="22D3035B" w14:textId="77777777" w:rsidTr="00761A50">
        <w:tc>
          <w:tcPr>
            <w:tcW w:w="1413" w:type="dxa"/>
          </w:tcPr>
          <w:p w14:paraId="41538FE4" w14:textId="77777777" w:rsidR="008B68D4" w:rsidRPr="00C4667F" w:rsidRDefault="008B68D4" w:rsidP="00761A50">
            <w:pPr>
              <w:pStyle w:val="Default"/>
              <w:spacing w:line="360" w:lineRule="auto"/>
              <w:jc w:val="both"/>
              <w:rPr>
                <w:color w:val="auto"/>
                <w:sz w:val="18"/>
                <w:szCs w:val="18"/>
              </w:rPr>
            </w:pPr>
            <w:r w:rsidRPr="00C4667F">
              <w:rPr>
                <w:rFonts w:hint="eastAsia"/>
                <w:color w:val="auto"/>
                <w:sz w:val="18"/>
                <w:szCs w:val="18"/>
              </w:rPr>
              <w:t>F</w:t>
            </w:r>
            <w:r w:rsidRPr="00C4667F">
              <w:rPr>
                <w:color w:val="auto"/>
                <w:sz w:val="18"/>
                <w:szCs w:val="18"/>
                <w:vertAlign w:val="subscript"/>
              </w:rPr>
              <w:t>gasm</w:t>
            </w:r>
          </w:p>
        </w:tc>
        <w:tc>
          <w:tcPr>
            <w:tcW w:w="8209" w:type="dxa"/>
          </w:tcPr>
          <w:p w14:paraId="3DC3FD23"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Fraction of N lost due to volatilization (fraction) </w:t>
            </w:r>
          </w:p>
        </w:tc>
      </w:tr>
      <w:tr w:rsidR="008B68D4" w:rsidRPr="00C4667F" w14:paraId="1CB4B83E" w14:textId="77777777" w:rsidTr="00761A50">
        <w:tc>
          <w:tcPr>
            <w:tcW w:w="1413" w:type="dxa"/>
          </w:tcPr>
          <w:p w14:paraId="14347328" w14:textId="77777777" w:rsidR="008B68D4" w:rsidRPr="00C4667F" w:rsidRDefault="008B68D4" w:rsidP="00761A50">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vertAlign w:val="subscript"/>
              </w:rPr>
              <w:t>LT</w:t>
            </w:r>
          </w:p>
        </w:tc>
        <w:tc>
          <w:tcPr>
            <w:tcW w:w="8209" w:type="dxa"/>
          </w:tcPr>
          <w:p w14:paraId="3B3288BE"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Annual average number of animals of type LT 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(number) </w:t>
            </w:r>
          </w:p>
        </w:tc>
      </w:tr>
      <w:tr w:rsidR="008B68D4" w:rsidRPr="00C4667F" w14:paraId="046992D3" w14:textId="77777777" w:rsidTr="00761A50">
        <w:tc>
          <w:tcPr>
            <w:tcW w:w="1413" w:type="dxa"/>
          </w:tcPr>
          <w:p w14:paraId="5C0CE67B" w14:textId="77777777" w:rsidR="008B68D4" w:rsidRPr="00C4667F" w:rsidRDefault="008B68D4" w:rsidP="00761A50">
            <w:pPr>
              <w:pStyle w:val="Default"/>
              <w:spacing w:line="360" w:lineRule="auto"/>
              <w:jc w:val="both"/>
              <w:rPr>
                <w:color w:val="auto"/>
                <w:sz w:val="18"/>
                <w:szCs w:val="18"/>
              </w:rPr>
            </w:pPr>
            <w:r w:rsidRPr="00C4667F">
              <w:rPr>
                <w:rFonts w:hint="eastAsia"/>
                <w:color w:val="auto"/>
                <w:sz w:val="18"/>
                <w:szCs w:val="18"/>
              </w:rPr>
              <w:t>N</w:t>
            </w:r>
            <w:r w:rsidRPr="00C4667F">
              <w:rPr>
                <w:color w:val="auto"/>
                <w:sz w:val="18"/>
                <w:szCs w:val="18"/>
              </w:rPr>
              <w:t>EX</w:t>
            </w:r>
            <w:r w:rsidRPr="00C4667F">
              <w:rPr>
                <w:color w:val="auto"/>
                <w:sz w:val="18"/>
                <w:szCs w:val="18"/>
                <w:vertAlign w:val="subscript"/>
              </w:rPr>
              <w:t>LT,y</w:t>
            </w:r>
          </w:p>
        </w:tc>
        <w:tc>
          <w:tcPr>
            <w:tcW w:w="8209" w:type="dxa"/>
          </w:tcPr>
          <w:p w14:paraId="75F2F338"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Annual average nitrogen excretion per head of a defined livestock population (kg N/animal/year) estimated as described in appendix 2 </w:t>
            </w:r>
          </w:p>
        </w:tc>
      </w:tr>
      <w:tr w:rsidR="008B68D4" w:rsidRPr="00C4667F" w14:paraId="1C8DFC51" w14:textId="77777777" w:rsidTr="00761A50">
        <w:tc>
          <w:tcPr>
            <w:tcW w:w="1413" w:type="dxa"/>
          </w:tcPr>
          <w:p w14:paraId="61325648"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1</w:t>
            </w:r>
          </w:p>
        </w:tc>
        <w:tc>
          <w:tcPr>
            <w:tcW w:w="8209" w:type="dxa"/>
          </w:tcPr>
          <w:p w14:paraId="6324F9BF"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inputs (kg N</w:t>
            </w:r>
            <w:r w:rsidRPr="00C4667F">
              <w:rPr>
                <w:color w:val="auto"/>
                <w:sz w:val="18"/>
                <w:szCs w:val="18"/>
                <w:vertAlign w:val="subscript"/>
              </w:rPr>
              <w:t>2</w:t>
            </w:r>
            <w:r w:rsidRPr="00C4667F">
              <w:rPr>
                <w:color w:val="auto"/>
                <w:sz w:val="18"/>
                <w:szCs w:val="18"/>
              </w:rPr>
              <w:t xml:space="preserve">O-N/kg N input) </w:t>
            </w:r>
          </w:p>
        </w:tc>
      </w:tr>
      <w:tr w:rsidR="008B68D4" w:rsidRPr="00C4667F" w14:paraId="44E918DA" w14:textId="77777777" w:rsidTr="00761A50">
        <w:tc>
          <w:tcPr>
            <w:tcW w:w="1413" w:type="dxa"/>
          </w:tcPr>
          <w:p w14:paraId="0E15606F"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5</w:t>
            </w:r>
          </w:p>
        </w:tc>
        <w:tc>
          <w:tcPr>
            <w:tcW w:w="8209" w:type="dxa"/>
          </w:tcPr>
          <w:p w14:paraId="65212DDB"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N leaching and runoff in (kg N</w:t>
            </w:r>
            <w:r w:rsidRPr="00C4667F">
              <w:rPr>
                <w:color w:val="auto"/>
                <w:sz w:val="18"/>
                <w:szCs w:val="18"/>
                <w:vertAlign w:val="subscript"/>
              </w:rPr>
              <w:t>2</w:t>
            </w:r>
            <w:r w:rsidRPr="00C4667F">
              <w:rPr>
                <w:color w:val="auto"/>
                <w:sz w:val="18"/>
                <w:szCs w:val="18"/>
              </w:rPr>
              <w:t xml:space="preserve">O-N/kg N leached and runoff) </w:t>
            </w:r>
          </w:p>
        </w:tc>
      </w:tr>
      <w:tr w:rsidR="008B68D4" w:rsidRPr="00C4667F" w14:paraId="269D88F3" w14:textId="77777777" w:rsidTr="00761A50">
        <w:tc>
          <w:tcPr>
            <w:tcW w:w="1413" w:type="dxa"/>
          </w:tcPr>
          <w:p w14:paraId="3D6B4B6C"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EF</w:t>
            </w:r>
            <w:r w:rsidRPr="00C4667F">
              <w:rPr>
                <w:color w:val="auto"/>
                <w:sz w:val="18"/>
                <w:szCs w:val="18"/>
                <w:vertAlign w:val="subscript"/>
              </w:rPr>
              <w:t>4</w:t>
            </w:r>
          </w:p>
        </w:tc>
        <w:tc>
          <w:tcPr>
            <w:tcW w:w="8209" w:type="dxa"/>
          </w:tcPr>
          <w:p w14:paraId="58393B1C"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Emission factor for N</w:t>
            </w:r>
            <w:r w:rsidRPr="00C4667F">
              <w:rPr>
                <w:color w:val="auto"/>
                <w:sz w:val="18"/>
                <w:szCs w:val="18"/>
                <w:vertAlign w:val="subscript"/>
              </w:rPr>
              <w:t>2</w:t>
            </w:r>
            <w:r w:rsidRPr="00C4667F">
              <w:rPr>
                <w:color w:val="auto"/>
                <w:sz w:val="18"/>
                <w:szCs w:val="18"/>
              </w:rPr>
              <w:t>O emissions from atmospheric deposition of N on soils and water surfaces, [kg N- N</w:t>
            </w:r>
            <w:r w:rsidRPr="00C4667F">
              <w:rPr>
                <w:color w:val="auto"/>
                <w:sz w:val="18"/>
                <w:szCs w:val="18"/>
                <w:vertAlign w:val="subscript"/>
              </w:rPr>
              <w:t>2</w:t>
            </w:r>
            <w:r w:rsidRPr="00C4667F">
              <w:rPr>
                <w:color w:val="auto"/>
                <w:sz w:val="18"/>
                <w:szCs w:val="18"/>
              </w:rPr>
              <w:t>O/ (kg NH</w:t>
            </w:r>
            <w:r w:rsidRPr="00C4667F">
              <w:rPr>
                <w:color w:val="auto"/>
                <w:sz w:val="18"/>
                <w:szCs w:val="18"/>
                <w:vertAlign w:val="subscript"/>
              </w:rPr>
              <w:t>3</w:t>
            </w:r>
            <w:r w:rsidRPr="00C4667F">
              <w:rPr>
                <w:color w:val="auto"/>
                <w:sz w:val="18"/>
                <w:szCs w:val="18"/>
              </w:rPr>
              <w:t>-N + NO</w:t>
            </w:r>
            <w:r w:rsidRPr="00C4667F">
              <w:rPr>
                <w:color w:val="auto"/>
                <w:sz w:val="18"/>
                <w:szCs w:val="18"/>
                <w:vertAlign w:val="subscript"/>
              </w:rPr>
              <w:t>X</w:t>
            </w:r>
            <w:r w:rsidRPr="00C4667F">
              <w:rPr>
                <w:color w:val="auto"/>
                <w:sz w:val="18"/>
                <w:szCs w:val="18"/>
              </w:rPr>
              <w:t xml:space="preserve">-N volatilized)] </w:t>
            </w:r>
          </w:p>
        </w:tc>
      </w:tr>
      <w:tr w:rsidR="008B68D4" w:rsidRPr="00C4667F" w14:paraId="0C464060" w14:textId="77777777" w:rsidTr="00761A50">
        <w:tc>
          <w:tcPr>
            <w:tcW w:w="1413" w:type="dxa"/>
          </w:tcPr>
          <w:p w14:paraId="049B9BB6"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F</w:t>
            </w:r>
            <w:r w:rsidRPr="00C4667F">
              <w:rPr>
                <w:color w:val="auto"/>
                <w:sz w:val="18"/>
                <w:szCs w:val="18"/>
                <w:vertAlign w:val="subscript"/>
              </w:rPr>
              <w:t>leach</w:t>
            </w:r>
          </w:p>
        </w:tc>
        <w:tc>
          <w:tcPr>
            <w:tcW w:w="8209" w:type="dxa"/>
          </w:tcPr>
          <w:p w14:paraId="60B148E4"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Fraction of all N added to/mineralised in managed soils in regions where leaching/runoff occurs that is lost through leaching and runoff (fraction) </w:t>
            </w:r>
          </w:p>
        </w:tc>
      </w:tr>
      <w:tr w:rsidR="008B68D4" w:rsidRPr="00C4667F" w14:paraId="1EC91845" w14:textId="77777777" w:rsidTr="00761A50">
        <w:tc>
          <w:tcPr>
            <w:tcW w:w="1413" w:type="dxa"/>
          </w:tcPr>
          <w:p w14:paraId="7E206BC7"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R</w:t>
            </w:r>
            <w:r w:rsidRPr="00C4667F">
              <w:rPr>
                <w:color w:val="auto"/>
                <w:sz w:val="18"/>
                <w:szCs w:val="18"/>
                <w:vertAlign w:val="subscript"/>
              </w:rPr>
              <w:t>N,n</w:t>
            </w:r>
          </w:p>
        </w:tc>
        <w:tc>
          <w:tcPr>
            <w:tcW w:w="8209" w:type="dxa"/>
          </w:tcPr>
          <w:p w14:paraId="3CD3A761"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Nitrogen reduction factor (fraction) </w:t>
            </w:r>
          </w:p>
        </w:tc>
      </w:tr>
    </w:tbl>
    <w:p w14:paraId="23B4D55A" w14:textId="77777777" w:rsidR="008B68D4" w:rsidRPr="003167C5" w:rsidRDefault="008B68D4" w:rsidP="008B68D4">
      <w:pPr>
        <w:widowControl w:val="0"/>
        <w:autoSpaceDE w:val="0"/>
        <w:autoSpaceDN w:val="0"/>
        <w:adjustRightInd w:val="0"/>
        <w:spacing w:after="0" w:line="240" w:lineRule="auto"/>
        <w:contextualSpacing w:val="0"/>
        <w:rPr>
          <w:rFonts w:ascii="Arial" w:hAnsi="Arial" w:cs="Arial"/>
          <w:color w:val="000000"/>
          <w:sz w:val="24"/>
          <w14:cntxtAlts w14:val="0"/>
        </w:rPr>
      </w:pPr>
    </w:p>
    <w:p w14:paraId="6B699FB4" w14:textId="77777777" w:rsidR="008B68D4" w:rsidRPr="00C4667F" w:rsidRDefault="008B68D4" w:rsidP="008B68D4">
      <w:pPr>
        <w:spacing w:after="0"/>
        <w:jc w:val="both"/>
        <w:rPr>
          <w:color w:val="auto"/>
          <w:sz w:val="20"/>
          <w:szCs w:val="20"/>
          <w:lang w:eastAsia="zh-CN"/>
        </w:rPr>
      </w:pPr>
      <w:r w:rsidRPr="00C4667F">
        <w:rPr>
          <w:color w:val="auto"/>
          <w:sz w:val="20"/>
          <w:szCs w:val="20"/>
          <w:lang w:eastAsia="zh-CN"/>
        </w:rPr>
        <w:t xml:space="preserve">It is </w:t>
      </w:r>
      <w:r>
        <w:rPr>
          <w:color w:val="auto"/>
          <w:sz w:val="20"/>
          <w:szCs w:val="20"/>
          <w:lang w:eastAsia="zh-CN"/>
        </w:rPr>
        <w:t xml:space="preserve">not </w:t>
      </w:r>
      <w:r w:rsidRPr="00C4667F">
        <w:rPr>
          <w:color w:val="auto"/>
          <w:sz w:val="20"/>
          <w:szCs w:val="20"/>
          <w:lang w:eastAsia="zh-CN"/>
        </w:rPr>
        <w:t>possible to measure the quantity of manure applied to land in kg manure/yr (Q</w:t>
      </w:r>
      <w:r w:rsidRPr="00C4667F">
        <w:rPr>
          <w:color w:val="auto"/>
          <w:sz w:val="20"/>
          <w:szCs w:val="20"/>
          <w:vertAlign w:val="subscript"/>
          <w:lang w:eastAsia="zh-CN"/>
        </w:rPr>
        <w:t>DM</w:t>
      </w:r>
      <w:r w:rsidRPr="00C4667F">
        <w:rPr>
          <w:color w:val="auto"/>
          <w:sz w:val="20"/>
          <w:szCs w:val="20"/>
          <w:lang w:eastAsia="zh-CN"/>
        </w:rPr>
        <w:t>) and the nitrogen concentration in kg N/kg manure (N</w:t>
      </w:r>
      <w:r w:rsidRPr="00C4667F">
        <w:rPr>
          <w:color w:val="auto"/>
          <w:sz w:val="20"/>
          <w:szCs w:val="20"/>
          <w:vertAlign w:val="subscript"/>
          <w:lang w:eastAsia="zh-CN"/>
        </w:rPr>
        <w:t>DM</w:t>
      </w:r>
      <w:r w:rsidRPr="00C4667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C4667F">
        <w:rPr>
          <w:rFonts w:hint="eastAsia"/>
          <w:color w:val="auto"/>
          <w:sz w:val="20"/>
          <w:szCs w:val="20"/>
          <w:lang w:eastAsia="zh-CN"/>
        </w:rPr>
        <w:t xml:space="preserve"> </w:t>
      </w:r>
      <w:r>
        <w:rPr>
          <w:color w:val="auto"/>
          <w:sz w:val="20"/>
          <w:szCs w:val="20"/>
          <w:lang w:eastAsia="zh-CN"/>
        </w:rPr>
        <w:t xml:space="preserve">does not need to be </w:t>
      </w:r>
      <w:r w:rsidRPr="00C4667F">
        <w:rPr>
          <w:color w:val="auto"/>
          <w:sz w:val="20"/>
          <w:szCs w:val="20"/>
          <w:lang w:eastAsia="zh-CN"/>
        </w:rPr>
        <w:t>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C4667F">
        <w:rPr>
          <w:color w:val="auto"/>
          <w:sz w:val="20"/>
          <w:szCs w:val="20"/>
          <w:lang w:eastAsia="zh-CN"/>
        </w:rPr>
        <w:t xml:space="preserve">. </w:t>
      </w:r>
      <w:r w:rsidRPr="00C4667F">
        <w:rPr>
          <w:color w:val="auto"/>
          <w:sz w:val="20"/>
          <w:szCs w:val="20"/>
          <w:lang w:eastAsia="zh-CN"/>
        </w:rPr>
        <w:t></w:t>
      </w:r>
    </w:p>
    <w:p w14:paraId="4E20BD91" w14:textId="77777777" w:rsidR="008B68D4" w:rsidRPr="00C4667F" w:rsidRDefault="008B68D4" w:rsidP="008B68D4">
      <w:pPr>
        <w:spacing w:after="0"/>
        <w:jc w:val="both"/>
        <w:rPr>
          <w:b/>
          <w:bCs/>
          <w:i/>
          <w:iCs/>
          <w:color w:val="auto"/>
          <w:szCs w:val="22"/>
        </w:rPr>
      </w:pPr>
    </w:p>
    <w:p w14:paraId="59154335" w14:textId="77777777" w:rsidR="008B68D4" w:rsidRPr="00C4667F" w:rsidRDefault="008B68D4" w:rsidP="008B68D4">
      <w:pPr>
        <w:spacing w:after="0"/>
        <w:jc w:val="both"/>
        <w:rPr>
          <w:b/>
          <w:color w:val="auto"/>
          <w:sz w:val="20"/>
          <w:szCs w:val="20"/>
          <w:lang w:eastAsia="zh-CN"/>
        </w:rPr>
      </w:pPr>
      <w:r w:rsidRPr="00C4667F">
        <w:rPr>
          <w:b/>
          <w:color w:val="auto"/>
          <w:sz w:val="20"/>
          <w:szCs w:val="20"/>
          <w:lang w:eastAsia="zh-CN"/>
        </w:rPr>
        <w:t>i</w:t>
      </w:r>
      <w:r w:rsidRPr="00C4667F">
        <w:rPr>
          <w:rFonts w:hint="eastAsia"/>
          <w:b/>
          <w:color w:val="auto"/>
          <w:sz w:val="20"/>
          <w:szCs w:val="20"/>
          <w:lang w:eastAsia="zh-CN"/>
        </w:rPr>
        <w:t>ii</w:t>
      </w:r>
      <w:r w:rsidRPr="00C4667F">
        <w:rPr>
          <w:b/>
          <w:color w:val="auto"/>
          <w:sz w:val="20"/>
          <w:szCs w:val="20"/>
          <w:lang w:eastAsia="zh-CN"/>
        </w:rPr>
        <w:t>) Estimation of leakage CH</w:t>
      </w:r>
      <w:r w:rsidRPr="00C4667F">
        <w:rPr>
          <w:b/>
          <w:color w:val="auto"/>
          <w:sz w:val="20"/>
          <w:szCs w:val="20"/>
          <w:vertAlign w:val="subscript"/>
          <w:lang w:eastAsia="zh-CN"/>
        </w:rPr>
        <w:t>4</w:t>
      </w:r>
      <w:r w:rsidRPr="00C4667F">
        <w:rPr>
          <w:b/>
          <w:color w:val="auto"/>
          <w:sz w:val="20"/>
          <w:szCs w:val="20"/>
          <w:lang w:eastAsia="zh-CN"/>
        </w:rPr>
        <w:t xml:space="preserve"> emissions from land application of the treated manure</w:t>
      </w:r>
    </w:p>
    <w:p w14:paraId="1FC038CC" w14:textId="77777777" w:rsidR="008B68D4" w:rsidRDefault="008B68D4" w:rsidP="008B68D4">
      <w:pPr>
        <w:widowControl w:val="0"/>
        <w:autoSpaceDE w:val="0"/>
        <w:autoSpaceDN w:val="0"/>
        <w:adjustRightInd w:val="0"/>
        <w:spacing w:after="0" w:line="276" w:lineRule="auto"/>
        <w:contextualSpacing w:val="0"/>
        <w:jc w:val="both"/>
        <w:rPr>
          <w:color w:val="auto"/>
          <w:sz w:val="20"/>
          <w:szCs w:val="20"/>
          <w:lang w:eastAsia="zh-CN"/>
        </w:rPr>
      </w:pPr>
      <w:r w:rsidRPr="00C4667F">
        <w:rPr>
          <w:color w:val="auto"/>
          <w:sz w:val="20"/>
          <w:szCs w:val="20"/>
          <w:lang w:eastAsia="zh-CN"/>
        </w:rPr>
        <w:t xml:space="preserve">The calculation of methane emissions from land application of manure in the baseline and project cases are estimated as below: </w:t>
      </w:r>
    </w:p>
    <w:p w14:paraId="2C4FBD35" w14:textId="77777777" w:rsidR="008B68D4" w:rsidRPr="00C4667F" w:rsidRDefault="008B68D4" w:rsidP="008B68D4">
      <w:pPr>
        <w:widowControl w:val="0"/>
        <w:autoSpaceDE w:val="0"/>
        <w:autoSpaceDN w:val="0"/>
        <w:adjustRightInd w:val="0"/>
        <w:spacing w:after="0" w:line="276" w:lineRule="auto"/>
        <w:contextualSpacing w:val="0"/>
        <w:jc w:val="both"/>
        <w:rPr>
          <w:color w:val="auto"/>
          <w:sz w:val="20"/>
          <w:szCs w:val="20"/>
          <w:lang w:eastAsia="zh-CN"/>
        </w:rPr>
      </w:pPr>
    </w:p>
    <w:p w14:paraId="0A1A5E98" w14:textId="77777777" w:rsidR="008B68D4" w:rsidRPr="003167C5" w:rsidRDefault="00000000" w:rsidP="008B68D4">
      <w:pPr>
        <w:widowControl w:val="0"/>
        <w:autoSpaceDE w:val="0"/>
        <w:autoSpaceDN w:val="0"/>
        <w:adjustRightIn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3</w:t>
      </w:r>
      <w:r w:rsidR="008B68D4">
        <w:rPr>
          <w:color w:val="auto"/>
          <w:sz w:val="20"/>
          <w:szCs w:val="20"/>
          <w:lang w:eastAsia="zh-CN"/>
        </w:rPr>
        <w:t>3</w:t>
      </w:r>
      <w:r w:rsidR="008B68D4" w:rsidRPr="003167C5">
        <w:rPr>
          <w:color w:val="auto"/>
          <w:sz w:val="20"/>
          <w:szCs w:val="20"/>
          <w:lang w:eastAsia="zh-CN"/>
        </w:rPr>
        <w:t>)</w:t>
      </w:r>
    </w:p>
    <w:p w14:paraId="30AB9382" w14:textId="77777777" w:rsidR="008B68D4" w:rsidRPr="003167C5" w:rsidRDefault="00000000" w:rsidP="008B68D4">
      <w:pPr>
        <w:widowControl w:val="0"/>
        <w:autoSpaceDE w:val="0"/>
        <w:autoSpaceDN w:val="0"/>
        <w:adjustRightIn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8B68D4" w:rsidRPr="003167C5">
        <w:rPr>
          <w:rFonts w:hint="eastAsia"/>
          <w:color w:val="auto"/>
          <w:sz w:val="20"/>
          <w:szCs w:val="20"/>
          <w:lang w:eastAsia="zh-CN"/>
        </w:rPr>
        <w:t xml:space="preserve"> </w:t>
      </w:r>
      <w:r w:rsidR="008B68D4" w:rsidRPr="003167C5">
        <w:rPr>
          <w:color w:val="auto"/>
          <w:sz w:val="20"/>
          <w:szCs w:val="20"/>
          <w:lang w:eastAsia="zh-CN"/>
        </w:rPr>
        <w:t xml:space="preserve">  (Equation 3</w:t>
      </w:r>
      <w:r w:rsidR="008B68D4">
        <w:rPr>
          <w:color w:val="auto"/>
          <w:sz w:val="20"/>
          <w:szCs w:val="20"/>
          <w:lang w:eastAsia="zh-CN"/>
        </w:rPr>
        <w:t>4</w:t>
      </w:r>
      <w:r w:rsidR="008B68D4" w:rsidRPr="003167C5">
        <w:rPr>
          <w:color w:val="auto"/>
          <w:sz w:val="20"/>
          <w:szCs w:val="20"/>
          <w:lang w:eastAsia="zh-CN"/>
        </w:rPr>
        <w:t>)</w:t>
      </w:r>
    </w:p>
    <w:p w14:paraId="4146B519" w14:textId="77777777" w:rsidR="008B68D4" w:rsidRPr="003167C5" w:rsidRDefault="008B68D4" w:rsidP="008B68D4">
      <w:pPr>
        <w:spacing w:after="0"/>
        <w:jc w:val="both"/>
        <w:rPr>
          <w:color w:val="auto"/>
          <w:sz w:val="20"/>
          <w:szCs w:val="20"/>
          <w:lang w:eastAsia="zh-CN"/>
        </w:rPr>
      </w:pPr>
      <w:r w:rsidRPr="003167C5">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8B68D4" w:rsidRPr="00C4667F" w14:paraId="7AC60D12" w14:textId="77777777" w:rsidTr="00761A50">
        <w:tc>
          <w:tcPr>
            <w:tcW w:w="1129" w:type="dxa"/>
          </w:tcPr>
          <w:p w14:paraId="509E55E0"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L</w:t>
            </w:r>
            <w:r w:rsidRPr="00C4667F">
              <w:rPr>
                <w:color w:val="auto"/>
                <w:sz w:val="18"/>
                <w:szCs w:val="18"/>
                <w:lang w:eastAsia="zh-CN"/>
              </w:rPr>
              <w:t>E</w:t>
            </w:r>
            <w:r w:rsidRPr="00C4667F">
              <w:rPr>
                <w:color w:val="auto"/>
                <w:sz w:val="18"/>
                <w:szCs w:val="18"/>
                <w:vertAlign w:val="subscript"/>
                <w:lang w:eastAsia="zh-CN"/>
              </w:rPr>
              <w:t>BL,CH4,y</w:t>
            </w:r>
          </w:p>
        </w:tc>
        <w:tc>
          <w:tcPr>
            <w:tcW w:w="8493" w:type="dxa"/>
          </w:tcPr>
          <w:p w14:paraId="65514B63"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baseline scenario from land application of the treated manure in year </w:t>
            </w:r>
            <w:r w:rsidRPr="00C4667F">
              <w:rPr>
                <w:i/>
                <w:iCs/>
                <w:color w:val="auto"/>
                <w:sz w:val="18"/>
                <w:szCs w:val="18"/>
              </w:rPr>
              <w:t xml:space="preserve">y </w:t>
            </w:r>
            <w:r w:rsidRPr="00C4667F">
              <w:rPr>
                <w:color w:val="auto"/>
                <w:sz w:val="18"/>
                <w:szCs w:val="18"/>
              </w:rPr>
              <w:t>(t CO</w:t>
            </w:r>
            <w:r w:rsidRPr="00C4667F">
              <w:rPr>
                <w:color w:val="auto"/>
                <w:sz w:val="18"/>
                <w:szCs w:val="18"/>
                <w:vertAlign w:val="subscript"/>
              </w:rPr>
              <w:t>2</w:t>
            </w:r>
            <w:r w:rsidRPr="00C4667F">
              <w:rPr>
                <w:color w:val="auto"/>
                <w:sz w:val="18"/>
                <w:szCs w:val="18"/>
              </w:rPr>
              <w:t xml:space="preserve">e/yr) </w:t>
            </w:r>
          </w:p>
        </w:tc>
      </w:tr>
      <w:tr w:rsidR="008B68D4" w:rsidRPr="00C4667F" w14:paraId="0EDA2749" w14:textId="77777777" w:rsidTr="00761A50">
        <w:tc>
          <w:tcPr>
            <w:tcW w:w="1129" w:type="dxa"/>
          </w:tcPr>
          <w:p w14:paraId="1AF07243"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L</w:t>
            </w:r>
            <w:r w:rsidRPr="00C4667F">
              <w:rPr>
                <w:color w:val="auto"/>
                <w:sz w:val="18"/>
                <w:szCs w:val="18"/>
                <w:lang w:eastAsia="zh-CN"/>
              </w:rPr>
              <w:t>E</w:t>
            </w:r>
            <w:r w:rsidRPr="00C4667F">
              <w:rPr>
                <w:color w:val="auto"/>
                <w:sz w:val="18"/>
                <w:szCs w:val="18"/>
                <w:vertAlign w:val="subscript"/>
                <w:lang w:eastAsia="zh-CN"/>
              </w:rPr>
              <w:t>PJ,CH4,y</w:t>
            </w:r>
          </w:p>
        </w:tc>
        <w:tc>
          <w:tcPr>
            <w:tcW w:w="8493" w:type="dxa"/>
          </w:tcPr>
          <w:p w14:paraId="155C3E99"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Leakage CH</w:t>
            </w:r>
            <w:r w:rsidRPr="00C4667F">
              <w:rPr>
                <w:color w:val="auto"/>
                <w:sz w:val="18"/>
                <w:szCs w:val="18"/>
                <w:vertAlign w:val="subscript"/>
              </w:rPr>
              <w:t>4</w:t>
            </w:r>
            <w:r w:rsidRPr="00C4667F">
              <w:rPr>
                <w:color w:val="auto"/>
                <w:sz w:val="18"/>
                <w:szCs w:val="18"/>
              </w:rPr>
              <w:t xml:space="preserve"> emissions released during project activity from land application of the treated manure in year </w:t>
            </w:r>
            <w:r w:rsidRPr="00C4667F">
              <w:rPr>
                <w:i/>
                <w:iCs/>
                <w:color w:val="auto"/>
                <w:sz w:val="18"/>
                <w:szCs w:val="18"/>
              </w:rPr>
              <w:t xml:space="preserve">y </w:t>
            </w:r>
            <w:r w:rsidRPr="00C4667F">
              <w:rPr>
                <w:color w:val="auto"/>
                <w:sz w:val="18"/>
                <w:szCs w:val="18"/>
              </w:rPr>
              <w:t>(t CO</w:t>
            </w:r>
            <w:r w:rsidRPr="00C4667F">
              <w:rPr>
                <w:color w:val="auto"/>
                <w:sz w:val="18"/>
                <w:szCs w:val="18"/>
                <w:vertAlign w:val="subscript"/>
              </w:rPr>
              <w:t>2</w:t>
            </w:r>
            <w:r w:rsidRPr="00C4667F">
              <w:rPr>
                <w:color w:val="auto"/>
                <w:sz w:val="18"/>
                <w:szCs w:val="18"/>
              </w:rPr>
              <w:t xml:space="preserve">e/yr) </w:t>
            </w:r>
          </w:p>
        </w:tc>
      </w:tr>
      <w:tr w:rsidR="008B68D4" w:rsidRPr="00C4667F" w14:paraId="7E35A77F" w14:textId="77777777" w:rsidTr="00761A50">
        <w:tc>
          <w:tcPr>
            <w:tcW w:w="1129" w:type="dxa"/>
          </w:tcPr>
          <w:p w14:paraId="6221DBBB"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R</w:t>
            </w:r>
            <w:r w:rsidRPr="00C4667F">
              <w:rPr>
                <w:color w:val="auto"/>
                <w:sz w:val="18"/>
                <w:szCs w:val="18"/>
                <w:vertAlign w:val="subscript"/>
                <w:lang w:eastAsia="zh-CN"/>
              </w:rPr>
              <w:t>VS,n</w:t>
            </w:r>
          </w:p>
        </w:tc>
        <w:tc>
          <w:tcPr>
            <w:tcW w:w="8493" w:type="dxa"/>
          </w:tcPr>
          <w:p w14:paraId="47F78853"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Fraction of volatile solid degraded in AWMS treatment method </w:t>
            </w:r>
            <w:r w:rsidRPr="00C4667F">
              <w:rPr>
                <w:i/>
                <w:iCs/>
                <w:color w:val="auto"/>
                <w:sz w:val="18"/>
                <w:szCs w:val="18"/>
              </w:rPr>
              <w:t xml:space="preserve">n </w:t>
            </w:r>
            <w:r w:rsidRPr="00C4667F">
              <w:rPr>
                <w:color w:val="auto"/>
                <w:sz w:val="18"/>
                <w:szCs w:val="18"/>
              </w:rPr>
              <w:t xml:space="preserve">of the </w:t>
            </w:r>
            <w:r w:rsidRPr="00C4667F">
              <w:rPr>
                <w:i/>
                <w:iCs/>
                <w:color w:val="auto"/>
                <w:sz w:val="18"/>
                <w:szCs w:val="18"/>
              </w:rPr>
              <w:t xml:space="preserve">N </w:t>
            </w:r>
            <w:r w:rsidRPr="00C4667F">
              <w:rPr>
                <w:color w:val="auto"/>
                <w:sz w:val="18"/>
                <w:szCs w:val="18"/>
              </w:rPr>
              <w:t xml:space="preserve">treatment steps prior to sludge being treated </w:t>
            </w:r>
          </w:p>
        </w:tc>
      </w:tr>
      <w:tr w:rsidR="008B68D4" w:rsidRPr="00C4667F" w14:paraId="0EEC08FE" w14:textId="77777777" w:rsidTr="00761A50">
        <w:tc>
          <w:tcPr>
            <w:tcW w:w="1129" w:type="dxa"/>
          </w:tcPr>
          <w:p w14:paraId="6B67C10C"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lastRenderedPageBreak/>
              <w:t>G</w:t>
            </w:r>
            <w:r w:rsidRPr="00C4667F">
              <w:rPr>
                <w:color w:val="auto"/>
                <w:sz w:val="18"/>
                <w:szCs w:val="18"/>
                <w:lang w:eastAsia="zh-CN"/>
              </w:rPr>
              <w:t>WP</w:t>
            </w:r>
            <w:r w:rsidRPr="00C4667F">
              <w:rPr>
                <w:color w:val="auto"/>
                <w:sz w:val="18"/>
                <w:szCs w:val="18"/>
                <w:vertAlign w:val="subscript"/>
                <w:lang w:eastAsia="zh-CN"/>
              </w:rPr>
              <w:t>CH4</w:t>
            </w:r>
          </w:p>
        </w:tc>
        <w:tc>
          <w:tcPr>
            <w:tcW w:w="8493" w:type="dxa"/>
          </w:tcPr>
          <w:p w14:paraId="0665EAC4"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Global Warming Potential (GWP) of CH</w:t>
            </w:r>
            <w:r w:rsidRPr="00C4667F">
              <w:rPr>
                <w:color w:val="auto"/>
                <w:sz w:val="18"/>
                <w:szCs w:val="18"/>
                <w:vertAlign w:val="subscript"/>
              </w:rPr>
              <w:t>4</w:t>
            </w:r>
            <w:r w:rsidRPr="00C4667F">
              <w:rPr>
                <w:color w:val="auto"/>
                <w:sz w:val="18"/>
                <w:szCs w:val="18"/>
              </w:rPr>
              <w:t xml:space="preserve"> (t CO</w:t>
            </w:r>
            <w:r w:rsidRPr="00C4667F">
              <w:rPr>
                <w:color w:val="auto"/>
                <w:sz w:val="18"/>
                <w:szCs w:val="18"/>
                <w:vertAlign w:val="subscript"/>
              </w:rPr>
              <w:t>2</w:t>
            </w:r>
            <w:r w:rsidRPr="00C4667F">
              <w:rPr>
                <w:color w:val="auto"/>
                <w:sz w:val="18"/>
                <w:szCs w:val="18"/>
              </w:rPr>
              <w:t>e/tCH</w:t>
            </w:r>
            <w:r w:rsidRPr="00C4667F">
              <w:rPr>
                <w:color w:val="auto"/>
                <w:sz w:val="18"/>
                <w:szCs w:val="18"/>
                <w:vertAlign w:val="subscript"/>
              </w:rPr>
              <w:t>4</w:t>
            </w:r>
            <w:r w:rsidRPr="00C4667F">
              <w:rPr>
                <w:color w:val="auto"/>
                <w:sz w:val="18"/>
                <w:szCs w:val="18"/>
              </w:rPr>
              <w:t xml:space="preserve">) </w:t>
            </w:r>
          </w:p>
        </w:tc>
      </w:tr>
      <w:tr w:rsidR="008B68D4" w:rsidRPr="00C4667F" w14:paraId="41DAB35E" w14:textId="77777777" w:rsidTr="00761A50">
        <w:tc>
          <w:tcPr>
            <w:tcW w:w="1129" w:type="dxa"/>
          </w:tcPr>
          <w:p w14:paraId="1021BD10"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D</w:t>
            </w:r>
            <w:r w:rsidRPr="00C4667F">
              <w:rPr>
                <w:color w:val="auto"/>
                <w:sz w:val="18"/>
                <w:szCs w:val="18"/>
                <w:vertAlign w:val="subscript"/>
                <w:lang w:eastAsia="zh-CN"/>
              </w:rPr>
              <w:t>CH4</w:t>
            </w:r>
          </w:p>
        </w:tc>
        <w:tc>
          <w:tcPr>
            <w:tcW w:w="8493" w:type="dxa"/>
          </w:tcPr>
          <w:p w14:paraId="795EB88B"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Density of CH</w:t>
            </w:r>
            <w:r w:rsidRPr="00C4667F">
              <w:rPr>
                <w:color w:val="auto"/>
                <w:sz w:val="18"/>
                <w:szCs w:val="18"/>
                <w:vertAlign w:val="subscript"/>
              </w:rPr>
              <w:t>4</w:t>
            </w:r>
            <w:r w:rsidRPr="00C4667F">
              <w:rPr>
                <w:color w:val="auto"/>
                <w:sz w:val="18"/>
                <w:szCs w:val="18"/>
              </w:rPr>
              <w:t xml:space="preserve"> (t/m</w:t>
            </w:r>
            <w:r w:rsidRPr="00C4667F">
              <w:rPr>
                <w:color w:val="auto"/>
                <w:sz w:val="18"/>
                <w:szCs w:val="18"/>
                <w:vertAlign w:val="superscript"/>
              </w:rPr>
              <w:t>3</w:t>
            </w:r>
            <w:r w:rsidRPr="00C4667F">
              <w:rPr>
                <w:color w:val="auto"/>
                <w:sz w:val="18"/>
                <w:szCs w:val="18"/>
              </w:rPr>
              <w:t xml:space="preserve">) </w:t>
            </w:r>
          </w:p>
        </w:tc>
      </w:tr>
      <w:tr w:rsidR="008B68D4" w:rsidRPr="00C4667F" w14:paraId="576F554B" w14:textId="77777777" w:rsidTr="00761A50">
        <w:tc>
          <w:tcPr>
            <w:tcW w:w="1129" w:type="dxa"/>
          </w:tcPr>
          <w:p w14:paraId="7E1FF530"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B</w:t>
            </w:r>
            <w:r w:rsidRPr="00C4667F">
              <w:rPr>
                <w:color w:val="auto"/>
                <w:sz w:val="18"/>
                <w:szCs w:val="18"/>
                <w:vertAlign w:val="subscript"/>
                <w:lang w:eastAsia="zh-CN"/>
              </w:rPr>
              <w:t>0,LT</w:t>
            </w:r>
          </w:p>
        </w:tc>
        <w:tc>
          <w:tcPr>
            <w:tcW w:w="8493" w:type="dxa"/>
          </w:tcPr>
          <w:p w14:paraId="2B0E1CB0"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Maximum methane producing potential of the volatile solid generated by animal type LT (m</w:t>
            </w:r>
            <w:r w:rsidRPr="00C4667F">
              <w:rPr>
                <w:color w:val="auto"/>
                <w:sz w:val="18"/>
                <w:szCs w:val="18"/>
                <w:vertAlign w:val="superscript"/>
              </w:rPr>
              <w:t>3</w:t>
            </w:r>
            <w:r w:rsidRPr="00C4667F">
              <w:rPr>
                <w:color w:val="auto"/>
                <w:sz w:val="18"/>
                <w:szCs w:val="18"/>
              </w:rPr>
              <w:t>CH</w:t>
            </w:r>
            <w:r w:rsidRPr="00C4667F">
              <w:rPr>
                <w:color w:val="auto"/>
                <w:sz w:val="18"/>
                <w:szCs w:val="18"/>
                <w:vertAlign w:val="subscript"/>
              </w:rPr>
              <w:t>4</w:t>
            </w:r>
            <w:r w:rsidRPr="00C4667F">
              <w:rPr>
                <w:color w:val="auto"/>
                <w:sz w:val="18"/>
                <w:szCs w:val="18"/>
              </w:rPr>
              <w:t xml:space="preserve">/kg dm) </w:t>
            </w:r>
          </w:p>
        </w:tc>
      </w:tr>
      <w:tr w:rsidR="008B68D4" w:rsidRPr="00C4667F" w14:paraId="744DC3E0" w14:textId="77777777" w:rsidTr="00761A50">
        <w:tc>
          <w:tcPr>
            <w:tcW w:w="1129" w:type="dxa"/>
          </w:tcPr>
          <w:p w14:paraId="6527F16A"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N</w:t>
            </w:r>
            <w:r w:rsidRPr="00C4667F">
              <w:rPr>
                <w:color w:val="auto"/>
                <w:sz w:val="18"/>
                <w:szCs w:val="18"/>
                <w:vertAlign w:val="subscript"/>
                <w:lang w:eastAsia="zh-CN"/>
              </w:rPr>
              <w:t>LT</w:t>
            </w:r>
          </w:p>
        </w:tc>
        <w:tc>
          <w:tcPr>
            <w:tcW w:w="8493" w:type="dxa"/>
          </w:tcPr>
          <w:p w14:paraId="4865612D"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Annual average number of animals of type </w:t>
            </w:r>
            <w:r w:rsidRPr="00C4667F">
              <w:rPr>
                <w:i/>
                <w:iCs/>
                <w:color w:val="auto"/>
                <w:sz w:val="18"/>
                <w:szCs w:val="18"/>
              </w:rPr>
              <w:t xml:space="preserve">LT </w:t>
            </w:r>
            <w:r w:rsidRPr="00C4667F">
              <w:rPr>
                <w:color w:val="auto"/>
                <w:sz w:val="18"/>
                <w:szCs w:val="18"/>
              </w:rPr>
              <w:t>estimated as per equation (</w:t>
            </w:r>
            <w:r>
              <w:rPr>
                <w:color w:val="auto"/>
                <w:sz w:val="18"/>
                <w:szCs w:val="18"/>
              </w:rPr>
              <w:t>4</w:t>
            </w:r>
            <w:r w:rsidRPr="00C4667F">
              <w:rPr>
                <w:color w:val="auto"/>
                <w:sz w:val="18"/>
                <w:szCs w:val="18"/>
              </w:rPr>
              <w:t>) or (</w:t>
            </w:r>
            <w:r>
              <w:rPr>
                <w:color w:val="auto"/>
                <w:sz w:val="18"/>
                <w:szCs w:val="18"/>
              </w:rPr>
              <w:t>5</w:t>
            </w:r>
            <w:r w:rsidRPr="00C4667F">
              <w:rPr>
                <w:color w:val="auto"/>
                <w:sz w:val="18"/>
                <w:szCs w:val="18"/>
              </w:rPr>
              <w:t xml:space="preserve">), expressed (number) </w:t>
            </w:r>
          </w:p>
        </w:tc>
      </w:tr>
      <w:tr w:rsidR="008B68D4" w:rsidRPr="00C4667F" w14:paraId="66F66691" w14:textId="77777777" w:rsidTr="00761A50">
        <w:tc>
          <w:tcPr>
            <w:tcW w:w="1129" w:type="dxa"/>
          </w:tcPr>
          <w:p w14:paraId="666061FB"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V</w:t>
            </w:r>
            <w:r w:rsidRPr="00C4667F">
              <w:rPr>
                <w:color w:val="auto"/>
                <w:sz w:val="18"/>
                <w:szCs w:val="18"/>
                <w:lang w:eastAsia="zh-CN"/>
              </w:rPr>
              <w:t>S</w:t>
            </w:r>
            <w:r w:rsidRPr="00C4667F">
              <w:rPr>
                <w:color w:val="auto"/>
                <w:sz w:val="18"/>
                <w:szCs w:val="18"/>
                <w:vertAlign w:val="subscript"/>
                <w:lang w:eastAsia="zh-CN"/>
              </w:rPr>
              <w:t>LT,y</w:t>
            </w:r>
          </w:p>
        </w:tc>
        <w:tc>
          <w:tcPr>
            <w:tcW w:w="8493" w:type="dxa"/>
          </w:tcPr>
          <w:p w14:paraId="1A9BD2E5"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Annual volatile solid excretions for livestock </w:t>
            </w:r>
            <w:r w:rsidRPr="00C4667F">
              <w:rPr>
                <w:i/>
                <w:iCs/>
                <w:color w:val="auto"/>
                <w:sz w:val="18"/>
                <w:szCs w:val="18"/>
              </w:rPr>
              <w:t xml:space="preserve">LT </w:t>
            </w:r>
            <w:r w:rsidRPr="00C4667F">
              <w:rPr>
                <w:color w:val="auto"/>
                <w:sz w:val="18"/>
                <w:szCs w:val="18"/>
              </w:rPr>
              <w:t xml:space="preserve">entering all AWMS on a dry matter weight basis (kg -dm/animal/yr) </w:t>
            </w:r>
          </w:p>
        </w:tc>
      </w:tr>
      <w:tr w:rsidR="008B68D4" w:rsidRPr="00C4667F" w14:paraId="3D7B4D9F" w14:textId="77777777" w:rsidTr="00761A50">
        <w:tc>
          <w:tcPr>
            <w:tcW w:w="1129" w:type="dxa"/>
          </w:tcPr>
          <w:p w14:paraId="15C9BE8A"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M</w:t>
            </w:r>
            <w:r w:rsidRPr="00C4667F">
              <w:rPr>
                <w:color w:val="auto"/>
                <w:sz w:val="18"/>
                <w:szCs w:val="18"/>
                <w:lang w:eastAsia="zh-CN"/>
              </w:rPr>
              <w:t>S%</w:t>
            </w:r>
            <w:r w:rsidRPr="00C4667F">
              <w:rPr>
                <w:color w:val="auto"/>
                <w:sz w:val="18"/>
                <w:szCs w:val="18"/>
                <w:vertAlign w:val="subscript"/>
                <w:lang w:eastAsia="zh-CN"/>
              </w:rPr>
              <w:t>j</w:t>
            </w:r>
          </w:p>
        </w:tc>
        <w:tc>
          <w:tcPr>
            <w:tcW w:w="8493" w:type="dxa"/>
          </w:tcPr>
          <w:p w14:paraId="779F8341"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Fraction of manure handled in system </w:t>
            </w:r>
            <w:r w:rsidRPr="00C4667F">
              <w:rPr>
                <w:i/>
                <w:iCs/>
                <w:color w:val="auto"/>
                <w:sz w:val="18"/>
                <w:szCs w:val="18"/>
              </w:rPr>
              <w:t xml:space="preserve">j </w:t>
            </w:r>
            <w:r w:rsidRPr="00C4667F">
              <w:rPr>
                <w:color w:val="auto"/>
                <w:sz w:val="18"/>
                <w:szCs w:val="18"/>
              </w:rPr>
              <w:t xml:space="preserve">in the project activity (fraction) </w:t>
            </w:r>
          </w:p>
        </w:tc>
      </w:tr>
      <w:tr w:rsidR="008B68D4" w:rsidRPr="00C4667F" w14:paraId="49C4821B" w14:textId="77777777" w:rsidTr="00761A50">
        <w:tc>
          <w:tcPr>
            <w:tcW w:w="1129" w:type="dxa"/>
          </w:tcPr>
          <w:p w14:paraId="3E5DB417" w14:textId="77777777" w:rsidR="008B68D4" w:rsidRPr="00C4667F" w:rsidRDefault="008B68D4" w:rsidP="00761A50">
            <w:pPr>
              <w:widowControl w:val="0"/>
              <w:autoSpaceDE w:val="0"/>
              <w:autoSpaceDN w:val="0"/>
              <w:adjustRightInd w:val="0"/>
              <w:contextualSpacing w:val="0"/>
              <w:jc w:val="both"/>
              <w:rPr>
                <w:color w:val="auto"/>
                <w:sz w:val="18"/>
                <w:szCs w:val="18"/>
                <w:lang w:eastAsia="zh-CN"/>
              </w:rPr>
            </w:pPr>
            <w:r w:rsidRPr="00C4667F">
              <w:rPr>
                <w:rFonts w:hint="eastAsia"/>
                <w:color w:val="auto"/>
                <w:sz w:val="18"/>
                <w:szCs w:val="18"/>
                <w:lang w:eastAsia="zh-CN"/>
              </w:rPr>
              <w:t>M</w:t>
            </w:r>
            <w:r w:rsidRPr="00C4667F">
              <w:rPr>
                <w:color w:val="auto"/>
                <w:sz w:val="18"/>
                <w:szCs w:val="18"/>
                <w:lang w:eastAsia="zh-CN"/>
              </w:rPr>
              <w:t>CF</w:t>
            </w:r>
            <w:r w:rsidRPr="00C4667F">
              <w:rPr>
                <w:color w:val="auto"/>
                <w:sz w:val="18"/>
                <w:szCs w:val="18"/>
                <w:vertAlign w:val="subscript"/>
                <w:lang w:eastAsia="zh-CN"/>
              </w:rPr>
              <w:t>d</w:t>
            </w:r>
          </w:p>
        </w:tc>
        <w:tc>
          <w:tcPr>
            <w:tcW w:w="8493" w:type="dxa"/>
          </w:tcPr>
          <w:p w14:paraId="2BD29C57" w14:textId="77777777" w:rsidR="008B68D4" w:rsidRPr="00C4667F" w:rsidRDefault="008B68D4" w:rsidP="00761A50">
            <w:pPr>
              <w:pStyle w:val="Default"/>
              <w:spacing w:line="360" w:lineRule="auto"/>
              <w:jc w:val="both"/>
              <w:rPr>
                <w:color w:val="auto"/>
                <w:sz w:val="18"/>
                <w:szCs w:val="18"/>
              </w:rPr>
            </w:pPr>
            <w:r w:rsidRPr="00C4667F">
              <w:rPr>
                <w:color w:val="auto"/>
                <w:sz w:val="18"/>
                <w:szCs w:val="18"/>
              </w:rPr>
              <w:t xml:space="preserve">Methane conversion factor (MCF) assumed to be equal to 1 </w:t>
            </w:r>
          </w:p>
        </w:tc>
      </w:tr>
    </w:tbl>
    <w:p w14:paraId="12C0311C" w14:textId="77777777" w:rsidR="008B68D4" w:rsidRPr="003167C5" w:rsidRDefault="008B68D4" w:rsidP="008B68D4">
      <w:pPr>
        <w:spacing w:after="0"/>
        <w:jc w:val="both"/>
        <w:rPr>
          <w:color w:val="auto"/>
          <w:sz w:val="20"/>
          <w:szCs w:val="20"/>
          <w:lang w:eastAsia="zh-CN"/>
        </w:rPr>
      </w:pPr>
    </w:p>
    <w:p w14:paraId="7228B6D7" w14:textId="77777777" w:rsidR="008B68D4" w:rsidRPr="00761287" w:rsidRDefault="008B68D4" w:rsidP="008B68D4">
      <w:pPr>
        <w:jc w:val="center"/>
        <w:rPr>
          <w:rFonts w:asciiTheme="majorHAnsi" w:hAnsiTheme="majorHAnsi"/>
          <w:b/>
          <w:bCs/>
          <w:color w:val="auto"/>
          <w:sz w:val="20"/>
          <w:szCs w:val="20"/>
          <w:vertAlign w:val="subscript"/>
          <w:lang w:eastAsia="zh-CN"/>
        </w:rPr>
      </w:pPr>
      <w:r w:rsidRPr="00761287">
        <w:rPr>
          <w:rFonts w:asciiTheme="majorHAnsi" w:hAnsiTheme="majorHAnsi" w:hint="eastAsia"/>
          <w:b/>
          <w:bCs/>
          <w:color w:val="auto"/>
          <w:sz w:val="20"/>
          <w:szCs w:val="20"/>
          <w:lang w:eastAsia="zh-CN"/>
        </w:rPr>
        <w:t xml:space="preserve">Table </w:t>
      </w:r>
      <w:r w:rsidRPr="00761287">
        <w:rPr>
          <w:rFonts w:asciiTheme="majorHAnsi" w:hAnsiTheme="majorHAnsi"/>
          <w:b/>
          <w:bCs/>
          <w:color w:val="auto"/>
          <w:sz w:val="20"/>
          <w:szCs w:val="20"/>
          <w:lang w:eastAsia="zh-CN"/>
        </w:rPr>
        <w:t>20 Calculation results of</w:t>
      </w:r>
      <w:r w:rsidRPr="00761287">
        <w:rPr>
          <w:color w:val="auto"/>
          <w:sz w:val="20"/>
          <w:szCs w:val="20"/>
        </w:rPr>
        <w:t xml:space="preserve"> </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BL,CH4,y</w:t>
      </w:r>
      <w:r w:rsidRPr="00761287">
        <w:rPr>
          <w:rFonts w:asciiTheme="majorHAnsi" w:hAnsiTheme="majorHAnsi" w:hint="eastAsia"/>
          <w:b/>
          <w:bCs/>
          <w:color w:val="auto"/>
          <w:sz w:val="20"/>
          <w:szCs w:val="20"/>
          <w:lang w:eastAsia="zh-CN"/>
        </w:rPr>
        <w:t>、</w:t>
      </w:r>
      <w:r w:rsidRPr="00761287">
        <w:rPr>
          <w:rFonts w:asciiTheme="majorHAnsi" w:hAnsiTheme="majorHAnsi"/>
          <w:b/>
          <w:bCs/>
          <w:color w:val="auto"/>
          <w:sz w:val="20"/>
          <w:szCs w:val="20"/>
          <w:lang w:eastAsia="zh-CN"/>
        </w:rPr>
        <w:t>L</w:t>
      </w:r>
      <w:r>
        <w:rPr>
          <w:rFonts w:asciiTheme="majorHAnsi" w:hAnsiTheme="majorHAnsi"/>
          <w:b/>
          <w:bCs/>
          <w:color w:val="auto"/>
          <w:sz w:val="20"/>
          <w:szCs w:val="20"/>
          <w:lang w:eastAsia="zh-CN"/>
        </w:rPr>
        <w:t>E</w:t>
      </w:r>
      <w:r w:rsidRPr="00C30142">
        <w:rPr>
          <w:rFonts w:asciiTheme="majorHAnsi" w:hAnsiTheme="majorHAnsi"/>
          <w:b/>
          <w:bCs/>
          <w:color w:val="auto"/>
          <w:sz w:val="20"/>
          <w:szCs w:val="20"/>
          <w:vertAlign w:val="subscript"/>
          <w:lang w:eastAsia="zh-CN"/>
        </w:rPr>
        <w:t>PJ,CH4,y</w:t>
      </w:r>
      <w:r w:rsidRPr="00761287">
        <w:rPr>
          <w:rFonts w:asciiTheme="majorHAnsi" w:hAnsiTheme="majorHAnsi" w:hint="eastAsia"/>
          <w:b/>
          <w:bCs/>
          <w:color w:val="auto"/>
          <w:sz w:val="20"/>
          <w:szCs w:val="20"/>
          <w:lang w:eastAsia="zh-CN"/>
        </w:rPr>
        <w:t>、</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BL,N2O,y</w:t>
      </w:r>
      <w:r w:rsidRPr="00761287">
        <w:rPr>
          <w:rFonts w:asciiTheme="majorHAnsi" w:hAnsiTheme="majorHAnsi"/>
          <w:b/>
          <w:bCs/>
          <w:color w:val="auto"/>
          <w:sz w:val="20"/>
          <w:szCs w:val="20"/>
          <w:lang w:eastAsia="zh-CN"/>
        </w:rPr>
        <w:t xml:space="preserve"> </w:t>
      </w:r>
      <w:r w:rsidRPr="00761287">
        <w:rPr>
          <w:rFonts w:asciiTheme="majorHAnsi" w:hAnsiTheme="majorHAnsi" w:hint="eastAsia"/>
          <w:b/>
          <w:bCs/>
          <w:color w:val="auto"/>
          <w:sz w:val="20"/>
          <w:szCs w:val="20"/>
          <w:lang w:eastAsia="zh-CN"/>
        </w:rPr>
        <w:t>and</w:t>
      </w:r>
      <w:r w:rsidRPr="00761287">
        <w:rPr>
          <w:color w:val="auto"/>
          <w:sz w:val="20"/>
          <w:szCs w:val="20"/>
        </w:rPr>
        <w:t xml:space="preserve"> </w:t>
      </w:r>
      <w:r w:rsidRPr="00761287">
        <w:rPr>
          <w:rFonts w:asciiTheme="majorHAnsi" w:hAnsiTheme="majorHAnsi"/>
          <w:b/>
          <w:bCs/>
          <w:color w:val="auto"/>
          <w:sz w:val="20"/>
          <w:szCs w:val="20"/>
          <w:lang w:eastAsia="zh-CN"/>
        </w:rPr>
        <w:t>LE</w:t>
      </w:r>
      <w:r w:rsidRPr="00761287">
        <w:rPr>
          <w:rFonts w:asciiTheme="majorHAnsi" w:hAnsiTheme="majorHAnsi"/>
          <w:b/>
          <w:bCs/>
          <w:color w:val="auto"/>
          <w:sz w:val="20"/>
          <w:szCs w:val="20"/>
          <w:vertAlign w:val="subscript"/>
          <w:lang w:eastAsia="zh-CN"/>
        </w:rPr>
        <w:t>PJ,N2O,y</w:t>
      </w:r>
    </w:p>
    <w:tbl>
      <w:tblPr>
        <w:tblW w:w="53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823"/>
        <w:gridCol w:w="1705"/>
        <w:gridCol w:w="1847"/>
        <w:gridCol w:w="2969"/>
      </w:tblGrid>
      <w:tr w:rsidR="008B68D4" w:rsidRPr="000D4951" w14:paraId="3AEAE2AB" w14:textId="77777777" w:rsidTr="00761A50">
        <w:trPr>
          <w:trHeight w:val="270"/>
          <w:jc w:val="center"/>
        </w:trPr>
        <w:tc>
          <w:tcPr>
            <w:tcW w:w="1848" w:type="pct"/>
            <w:shd w:val="clear" w:color="auto" w:fill="FFFFFF" w:themeFill="background1"/>
            <w:noWrap/>
            <w:vAlign w:val="bottom"/>
            <w:hideMark/>
          </w:tcPr>
          <w:p w14:paraId="1EFB54BD"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Parameter</w:t>
            </w:r>
          </w:p>
        </w:tc>
        <w:tc>
          <w:tcPr>
            <w:tcW w:w="1717" w:type="pct"/>
            <w:gridSpan w:val="2"/>
            <w:shd w:val="clear" w:color="auto" w:fill="FFFFFF" w:themeFill="background1"/>
            <w:noWrap/>
            <w:vAlign w:val="bottom"/>
            <w:hideMark/>
          </w:tcPr>
          <w:p w14:paraId="2AEE893D"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Value</w:t>
            </w:r>
          </w:p>
        </w:tc>
        <w:tc>
          <w:tcPr>
            <w:tcW w:w="1435" w:type="pct"/>
            <w:vMerge w:val="restart"/>
            <w:shd w:val="clear" w:color="auto" w:fill="FFFFFF" w:themeFill="background1"/>
            <w:noWrap/>
            <w:vAlign w:val="center"/>
            <w:hideMark/>
          </w:tcPr>
          <w:p w14:paraId="1C13B3F1"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Unit</w:t>
            </w:r>
          </w:p>
        </w:tc>
      </w:tr>
      <w:tr w:rsidR="008B68D4" w:rsidRPr="000D4951" w14:paraId="23EBF3F1" w14:textId="77777777" w:rsidTr="00761A50">
        <w:trPr>
          <w:trHeight w:val="260"/>
          <w:jc w:val="center"/>
        </w:trPr>
        <w:tc>
          <w:tcPr>
            <w:tcW w:w="1848" w:type="pct"/>
            <w:shd w:val="clear" w:color="auto" w:fill="FFFFFF" w:themeFill="background1"/>
            <w:noWrap/>
            <w:vAlign w:val="bottom"/>
            <w:hideMark/>
          </w:tcPr>
          <w:p w14:paraId="600683D9"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species</w:t>
            </w:r>
          </w:p>
        </w:tc>
        <w:tc>
          <w:tcPr>
            <w:tcW w:w="824" w:type="pct"/>
            <w:shd w:val="clear" w:color="auto" w:fill="FFFFFF" w:themeFill="background1"/>
            <w:noWrap/>
            <w:vAlign w:val="bottom"/>
            <w:hideMark/>
          </w:tcPr>
          <w:p w14:paraId="74FD11D7"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Market Swine</w:t>
            </w:r>
          </w:p>
        </w:tc>
        <w:tc>
          <w:tcPr>
            <w:tcW w:w="893" w:type="pct"/>
            <w:shd w:val="clear" w:color="auto" w:fill="FFFFFF" w:themeFill="background1"/>
            <w:noWrap/>
            <w:vAlign w:val="bottom"/>
            <w:hideMark/>
          </w:tcPr>
          <w:p w14:paraId="2BA26888"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Breeding Swine</w:t>
            </w:r>
          </w:p>
        </w:tc>
        <w:tc>
          <w:tcPr>
            <w:tcW w:w="1435" w:type="pct"/>
            <w:vMerge/>
            <w:shd w:val="clear" w:color="auto" w:fill="FFFFFF" w:themeFill="background1"/>
            <w:noWrap/>
            <w:vAlign w:val="bottom"/>
            <w:hideMark/>
          </w:tcPr>
          <w:p w14:paraId="1090F3F7" w14:textId="77777777" w:rsidR="008B68D4" w:rsidRPr="000D4951" w:rsidRDefault="008B68D4" w:rsidP="00761A50">
            <w:pPr>
              <w:spacing w:after="0"/>
              <w:jc w:val="center"/>
              <w:rPr>
                <w:rFonts w:eastAsia="宋体" w:cs="Arial"/>
                <w:b/>
                <w:bCs/>
                <w:color w:val="auto"/>
                <w:sz w:val="18"/>
                <w:szCs w:val="18"/>
                <w:lang w:eastAsia="zh-CN"/>
                <w14:cntxtAlts w14:val="0"/>
              </w:rPr>
            </w:pPr>
          </w:p>
        </w:tc>
      </w:tr>
      <w:tr w:rsidR="008B68D4" w:rsidRPr="000D4951" w14:paraId="263AAEDC" w14:textId="77777777" w:rsidTr="00761A50">
        <w:trPr>
          <w:trHeight w:val="250"/>
          <w:jc w:val="center"/>
        </w:trPr>
        <w:tc>
          <w:tcPr>
            <w:tcW w:w="1848" w:type="pct"/>
            <w:shd w:val="clear" w:color="auto" w:fill="FFFFFF" w:themeFill="background1"/>
            <w:noWrap/>
            <w:vAlign w:val="center"/>
            <w:hideMark/>
          </w:tcPr>
          <w:p w14:paraId="2DFA3AA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73A89A7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8B68D4" w:rsidRPr="000D4951" w14:paraId="4A1E8027" w14:textId="77777777" w:rsidTr="00761A50">
        <w:trPr>
          <w:trHeight w:val="250"/>
          <w:jc w:val="center"/>
        </w:trPr>
        <w:tc>
          <w:tcPr>
            <w:tcW w:w="1848" w:type="pct"/>
            <w:shd w:val="clear" w:color="auto" w:fill="FFFFFF" w:themeFill="background1"/>
            <w:noWrap/>
            <w:vAlign w:val="center"/>
            <w:hideMark/>
          </w:tcPr>
          <w:p w14:paraId="3452E97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NEX</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center"/>
          </w:tcPr>
          <w:p w14:paraId="6BD449C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8B68D4" w:rsidRPr="000D4951" w14:paraId="728BCFB5" w14:textId="77777777" w:rsidTr="00761A50">
        <w:trPr>
          <w:trHeight w:val="250"/>
          <w:jc w:val="center"/>
        </w:trPr>
        <w:tc>
          <w:tcPr>
            <w:tcW w:w="1848" w:type="pct"/>
            <w:shd w:val="clear" w:color="auto" w:fill="FFFFFF" w:themeFill="background1"/>
            <w:noWrap/>
            <w:vAlign w:val="center"/>
            <w:hideMark/>
          </w:tcPr>
          <w:p w14:paraId="0F27289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N,n</w:t>
            </w:r>
          </w:p>
        </w:tc>
        <w:tc>
          <w:tcPr>
            <w:tcW w:w="824" w:type="pct"/>
            <w:shd w:val="clear" w:color="auto" w:fill="FFFFFF" w:themeFill="background1"/>
            <w:noWrap/>
            <w:vAlign w:val="center"/>
            <w:hideMark/>
          </w:tcPr>
          <w:p w14:paraId="6C4C18B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893" w:type="pct"/>
            <w:shd w:val="clear" w:color="auto" w:fill="FFFFFF" w:themeFill="background1"/>
            <w:noWrap/>
            <w:vAlign w:val="center"/>
            <w:hideMark/>
          </w:tcPr>
          <w:p w14:paraId="3E5C2C3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1435" w:type="pct"/>
            <w:shd w:val="clear" w:color="auto" w:fill="FFFFFF" w:themeFill="background1"/>
            <w:noWrap/>
            <w:vAlign w:val="bottom"/>
            <w:hideMark/>
          </w:tcPr>
          <w:p w14:paraId="71194C2A"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47438046" w14:textId="77777777" w:rsidTr="00761A50">
        <w:trPr>
          <w:trHeight w:val="250"/>
          <w:jc w:val="center"/>
        </w:trPr>
        <w:tc>
          <w:tcPr>
            <w:tcW w:w="1848" w:type="pct"/>
            <w:shd w:val="clear" w:color="auto" w:fill="FFFFFF" w:themeFill="background1"/>
            <w:noWrap/>
            <w:vAlign w:val="center"/>
            <w:hideMark/>
          </w:tcPr>
          <w:p w14:paraId="78AC34A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1</w:t>
            </w:r>
          </w:p>
        </w:tc>
        <w:tc>
          <w:tcPr>
            <w:tcW w:w="824" w:type="pct"/>
            <w:shd w:val="clear" w:color="auto" w:fill="FFFFFF" w:themeFill="background1"/>
            <w:noWrap/>
            <w:vAlign w:val="center"/>
            <w:hideMark/>
          </w:tcPr>
          <w:p w14:paraId="016E070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750F545A"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6823FA3A"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8B68D4" w:rsidRPr="000D4951" w14:paraId="1ADD70A1" w14:textId="77777777" w:rsidTr="00761A50">
        <w:trPr>
          <w:trHeight w:val="250"/>
          <w:jc w:val="center"/>
        </w:trPr>
        <w:tc>
          <w:tcPr>
            <w:tcW w:w="1848" w:type="pct"/>
            <w:shd w:val="clear" w:color="auto" w:fill="FFFFFF" w:themeFill="background1"/>
            <w:noWrap/>
            <w:vAlign w:val="center"/>
            <w:hideMark/>
          </w:tcPr>
          <w:p w14:paraId="039CEB4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5</w:t>
            </w:r>
          </w:p>
        </w:tc>
        <w:tc>
          <w:tcPr>
            <w:tcW w:w="824" w:type="pct"/>
            <w:shd w:val="clear" w:color="auto" w:fill="FFFFFF" w:themeFill="background1"/>
            <w:noWrap/>
            <w:vAlign w:val="center"/>
            <w:hideMark/>
          </w:tcPr>
          <w:p w14:paraId="35FAC13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893" w:type="pct"/>
            <w:shd w:val="clear" w:color="auto" w:fill="FFFFFF" w:themeFill="background1"/>
            <w:noWrap/>
            <w:vAlign w:val="center"/>
            <w:hideMark/>
          </w:tcPr>
          <w:p w14:paraId="6FD2F3D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1435" w:type="pct"/>
            <w:shd w:val="clear" w:color="auto" w:fill="FFFFFF" w:themeFill="background1"/>
            <w:noWrap/>
            <w:vAlign w:val="bottom"/>
            <w:hideMark/>
          </w:tcPr>
          <w:p w14:paraId="0AE1FE1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N2O-N/kg N</w:t>
            </w:r>
          </w:p>
        </w:tc>
      </w:tr>
      <w:tr w:rsidR="008B68D4" w:rsidRPr="000D4951" w14:paraId="50DFEF35" w14:textId="77777777" w:rsidTr="00761A50">
        <w:trPr>
          <w:trHeight w:val="250"/>
          <w:jc w:val="center"/>
        </w:trPr>
        <w:tc>
          <w:tcPr>
            <w:tcW w:w="1848" w:type="pct"/>
            <w:shd w:val="clear" w:color="auto" w:fill="FFFFFF" w:themeFill="background1"/>
            <w:noWrap/>
            <w:vAlign w:val="center"/>
            <w:hideMark/>
          </w:tcPr>
          <w:p w14:paraId="3C3693C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4</w:t>
            </w:r>
          </w:p>
        </w:tc>
        <w:tc>
          <w:tcPr>
            <w:tcW w:w="824" w:type="pct"/>
            <w:shd w:val="clear" w:color="auto" w:fill="FFFFFF" w:themeFill="background1"/>
            <w:noWrap/>
            <w:vAlign w:val="center"/>
            <w:hideMark/>
          </w:tcPr>
          <w:p w14:paraId="14CFF11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0861CBB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2AD1E23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rPr>
              <w:t>KgN-N</w:t>
            </w:r>
            <w:r w:rsidRPr="000D4951">
              <w:rPr>
                <w:rFonts w:eastAsia="宋体" w:cs="Arial"/>
                <w:color w:val="auto"/>
                <w:sz w:val="18"/>
                <w:szCs w:val="18"/>
                <w:vertAlign w:val="subscript"/>
                <w:lang w:eastAsia="zh-CN"/>
              </w:rPr>
              <w:t>2</w:t>
            </w:r>
            <w:r w:rsidRPr="000D4951">
              <w:rPr>
                <w:rFonts w:eastAsia="宋体" w:cs="Arial"/>
                <w:color w:val="auto"/>
                <w:sz w:val="18"/>
                <w:szCs w:val="18"/>
                <w:lang w:eastAsia="zh-CN"/>
              </w:rPr>
              <w:t>O-N/kg NH</w:t>
            </w:r>
            <w:r w:rsidRPr="000D4951">
              <w:rPr>
                <w:rFonts w:eastAsia="宋体" w:cs="Arial"/>
                <w:color w:val="auto"/>
                <w:sz w:val="18"/>
                <w:szCs w:val="18"/>
                <w:vertAlign w:val="subscript"/>
                <w:lang w:eastAsia="zh-CN"/>
              </w:rPr>
              <w:t>3</w:t>
            </w:r>
            <w:r w:rsidRPr="000D4951">
              <w:rPr>
                <w:rFonts w:eastAsia="宋体" w:cs="Arial"/>
                <w:color w:val="auto"/>
                <w:sz w:val="18"/>
                <w:szCs w:val="18"/>
                <w:lang w:eastAsia="zh-CN"/>
              </w:rPr>
              <w:t>-N+NO</w:t>
            </w:r>
            <w:r w:rsidRPr="000D4951">
              <w:rPr>
                <w:rFonts w:eastAsia="宋体" w:cs="Arial"/>
                <w:color w:val="auto"/>
                <w:sz w:val="18"/>
                <w:szCs w:val="18"/>
                <w:vertAlign w:val="subscript"/>
                <w:lang w:eastAsia="zh-CN"/>
              </w:rPr>
              <w:t>X</w:t>
            </w:r>
            <w:r w:rsidRPr="000D4951">
              <w:rPr>
                <w:rFonts w:eastAsia="宋体" w:cs="Arial"/>
                <w:color w:val="auto"/>
                <w:sz w:val="18"/>
                <w:szCs w:val="18"/>
                <w:lang w:eastAsia="zh-CN"/>
              </w:rPr>
              <w:t>-N</w:t>
            </w:r>
          </w:p>
        </w:tc>
      </w:tr>
      <w:tr w:rsidR="008B68D4" w:rsidRPr="000D4951" w14:paraId="251DF498" w14:textId="77777777" w:rsidTr="00761A50">
        <w:trPr>
          <w:trHeight w:val="250"/>
          <w:jc w:val="center"/>
        </w:trPr>
        <w:tc>
          <w:tcPr>
            <w:tcW w:w="1848" w:type="pct"/>
            <w:shd w:val="clear" w:color="auto" w:fill="FFFFFF" w:themeFill="background1"/>
            <w:noWrap/>
            <w:vAlign w:val="center"/>
            <w:hideMark/>
          </w:tcPr>
          <w:p w14:paraId="39E8A9E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leach</w:t>
            </w:r>
          </w:p>
        </w:tc>
        <w:tc>
          <w:tcPr>
            <w:tcW w:w="824" w:type="pct"/>
            <w:shd w:val="clear" w:color="auto" w:fill="FFFFFF" w:themeFill="background1"/>
            <w:noWrap/>
            <w:vAlign w:val="center"/>
            <w:hideMark/>
          </w:tcPr>
          <w:p w14:paraId="2DCBFBF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893" w:type="pct"/>
            <w:shd w:val="clear" w:color="auto" w:fill="FFFFFF" w:themeFill="background1"/>
            <w:noWrap/>
            <w:vAlign w:val="center"/>
            <w:hideMark/>
          </w:tcPr>
          <w:p w14:paraId="058DC07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1435" w:type="pct"/>
            <w:shd w:val="clear" w:color="auto" w:fill="FFFFFF" w:themeFill="background1"/>
            <w:noWrap/>
            <w:vAlign w:val="bottom"/>
            <w:hideMark/>
          </w:tcPr>
          <w:p w14:paraId="2A1C921C"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6941F982" w14:textId="77777777" w:rsidTr="00761A50">
        <w:trPr>
          <w:trHeight w:val="250"/>
          <w:jc w:val="center"/>
        </w:trPr>
        <w:tc>
          <w:tcPr>
            <w:tcW w:w="1848" w:type="pct"/>
            <w:shd w:val="clear" w:color="auto" w:fill="FFFFFF" w:themeFill="background1"/>
            <w:noWrap/>
            <w:vAlign w:val="center"/>
            <w:hideMark/>
          </w:tcPr>
          <w:p w14:paraId="093D3C7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gasm</w:t>
            </w:r>
          </w:p>
        </w:tc>
        <w:tc>
          <w:tcPr>
            <w:tcW w:w="824" w:type="pct"/>
            <w:shd w:val="clear" w:color="auto" w:fill="FFFFFF" w:themeFill="background1"/>
            <w:noWrap/>
            <w:vAlign w:val="center"/>
            <w:hideMark/>
          </w:tcPr>
          <w:p w14:paraId="0D4490F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893" w:type="pct"/>
            <w:shd w:val="clear" w:color="auto" w:fill="FFFFFF" w:themeFill="background1"/>
            <w:noWrap/>
            <w:vAlign w:val="center"/>
            <w:hideMark/>
          </w:tcPr>
          <w:p w14:paraId="1A7B473A"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1435" w:type="pct"/>
            <w:shd w:val="clear" w:color="auto" w:fill="FFFFFF" w:themeFill="background1"/>
            <w:noWrap/>
            <w:vAlign w:val="bottom"/>
            <w:hideMark/>
          </w:tcPr>
          <w:p w14:paraId="0668459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10321A55" w14:textId="77777777" w:rsidTr="00761A50">
        <w:trPr>
          <w:trHeight w:val="320"/>
          <w:jc w:val="center"/>
        </w:trPr>
        <w:tc>
          <w:tcPr>
            <w:tcW w:w="1848" w:type="pct"/>
            <w:shd w:val="clear" w:color="auto" w:fill="FFFFFF" w:themeFill="background1"/>
            <w:noWrap/>
            <w:vAlign w:val="center"/>
            <w:hideMark/>
          </w:tcPr>
          <w:p w14:paraId="230DD9A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N2O</w:t>
            </w:r>
          </w:p>
        </w:tc>
        <w:tc>
          <w:tcPr>
            <w:tcW w:w="824" w:type="pct"/>
            <w:shd w:val="clear" w:color="auto" w:fill="FFFFFF" w:themeFill="background1"/>
            <w:noWrap/>
            <w:vAlign w:val="center"/>
            <w:hideMark/>
          </w:tcPr>
          <w:p w14:paraId="6563A4F2" w14:textId="588C6F13"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265</w:t>
            </w:r>
          </w:p>
        </w:tc>
        <w:tc>
          <w:tcPr>
            <w:tcW w:w="893" w:type="pct"/>
            <w:shd w:val="clear" w:color="auto" w:fill="FFFFFF" w:themeFill="background1"/>
            <w:noWrap/>
            <w:vAlign w:val="center"/>
            <w:hideMark/>
          </w:tcPr>
          <w:p w14:paraId="3ABBCA7B" w14:textId="1E8E1388"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265</w:t>
            </w:r>
          </w:p>
        </w:tc>
        <w:tc>
          <w:tcPr>
            <w:tcW w:w="1435" w:type="pct"/>
            <w:shd w:val="clear" w:color="auto" w:fill="FFFFFF" w:themeFill="background1"/>
            <w:noWrap/>
            <w:vAlign w:val="center"/>
            <w:hideMark/>
          </w:tcPr>
          <w:p w14:paraId="5153A01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cs="Arial"/>
                <w:color w:val="auto"/>
                <w:sz w:val="18"/>
                <w:szCs w:val="18"/>
              </w:rPr>
              <w:t>tCO</w:t>
            </w:r>
            <w:r w:rsidRPr="000D4951">
              <w:rPr>
                <w:rFonts w:cs="Arial"/>
                <w:color w:val="auto"/>
                <w:sz w:val="18"/>
                <w:szCs w:val="18"/>
                <w:vertAlign w:val="subscript"/>
              </w:rPr>
              <w:t>2</w:t>
            </w:r>
            <w:r w:rsidRPr="000D4951">
              <w:rPr>
                <w:rFonts w:cs="Arial"/>
                <w:color w:val="auto"/>
                <w:sz w:val="18"/>
                <w:szCs w:val="18"/>
              </w:rPr>
              <w:t>/t N</w:t>
            </w:r>
            <w:r w:rsidRPr="000D4951">
              <w:rPr>
                <w:rFonts w:cs="Arial"/>
                <w:color w:val="auto"/>
                <w:sz w:val="18"/>
                <w:szCs w:val="18"/>
                <w:vertAlign w:val="subscript"/>
              </w:rPr>
              <w:t>2</w:t>
            </w:r>
            <w:r w:rsidRPr="000D4951">
              <w:rPr>
                <w:rFonts w:cs="Arial"/>
                <w:color w:val="auto"/>
                <w:sz w:val="18"/>
                <w:szCs w:val="18"/>
              </w:rPr>
              <w:t>O</w:t>
            </w:r>
          </w:p>
        </w:tc>
      </w:tr>
      <w:tr w:rsidR="00410360" w:rsidRPr="000D4951" w14:paraId="6F8864ED" w14:textId="77777777" w:rsidTr="00761A50">
        <w:trPr>
          <w:trHeight w:val="260"/>
          <w:jc w:val="center"/>
        </w:trPr>
        <w:tc>
          <w:tcPr>
            <w:tcW w:w="1848" w:type="pct"/>
            <w:tcBorders>
              <w:right w:val="single" w:sz="4" w:space="0" w:color="auto"/>
            </w:tcBorders>
            <w:shd w:val="clear" w:color="auto" w:fill="auto"/>
            <w:noWrap/>
            <w:vAlign w:val="bottom"/>
            <w:hideMark/>
          </w:tcPr>
          <w:p w14:paraId="112BA3C1"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35F04A" w14:textId="66E28218" w:rsidR="00410360" w:rsidRPr="00410360" w:rsidRDefault="00410360" w:rsidP="00410360">
            <w:pPr>
              <w:spacing w:after="0"/>
              <w:jc w:val="center"/>
              <w:rPr>
                <w:rFonts w:eastAsia="宋体" w:cs="Arial"/>
                <w:color w:val="171717" w:themeColor="background2" w:themeShade="1A"/>
                <w:sz w:val="18"/>
                <w:szCs w:val="18"/>
                <w:lang w:eastAsia="zh-CN"/>
                <w14:cntxtAlts w14:val="0"/>
              </w:rPr>
            </w:pPr>
            <w:r w:rsidRPr="00410360">
              <w:rPr>
                <w:rFonts w:cs="Arial"/>
                <w:color w:val="171717" w:themeColor="background2" w:themeShade="1A"/>
                <w:sz w:val="18"/>
                <w:szCs w:val="18"/>
              </w:rPr>
              <w:t>3,895</w:t>
            </w:r>
          </w:p>
        </w:tc>
        <w:tc>
          <w:tcPr>
            <w:tcW w:w="1435" w:type="pct"/>
            <w:tcBorders>
              <w:left w:val="single" w:sz="4" w:space="0" w:color="auto"/>
            </w:tcBorders>
            <w:shd w:val="clear" w:color="auto" w:fill="FFFFFF" w:themeFill="background1"/>
            <w:noWrap/>
            <w:vAlign w:val="bottom"/>
            <w:hideMark/>
          </w:tcPr>
          <w:p w14:paraId="7A50242A"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18F68BDD" w14:textId="77777777" w:rsidTr="00761A50">
        <w:trPr>
          <w:trHeight w:val="260"/>
          <w:jc w:val="center"/>
        </w:trPr>
        <w:tc>
          <w:tcPr>
            <w:tcW w:w="1848" w:type="pct"/>
            <w:tcBorders>
              <w:right w:val="single" w:sz="4" w:space="0" w:color="auto"/>
            </w:tcBorders>
            <w:shd w:val="clear" w:color="auto" w:fill="auto"/>
            <w:noWrap/>
            <w:vAlign w:val="bottom"/>
          </w:tcPr>
          <w:p w14:paraId="5E94DA19"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7FD09E" w14:textId="1AA5CDC1" w:rsidR="00410360" w:rsidRPr="00410360" w:rsidRDefault="00410360" w:rsidP="00410360">
            <w:pPr>
              <w:spacing w:after="0"/>
              <w:jc w:val="center"/>
              <w:rPr>
                <w:rFonts w:eastAsia="宋体" w:cs="Arial"/>
                <w:color w:val="171717" w:themeColor="background2" w:themeShade="1A"/>
                <w:sz w:val="18"/>
                <w:szCs w:val="18"/>
                <w:lang w:eastAsia="zh-CN"/>
                <w14:cntxtAlts w14:val="0"/>
              </w:rPr>
            </w:pPr>
            <w:r w:rsidRPr="00410360">
              <w:rPr>
                <w:rFonts w:cs="Arial"/>
                <w:color w:val="171717" w:themeColor="background2" w:themeShade="1A"/>
                <w:sz w:val="18"/>
                <w:szCs w:val="18"/>
              </w:rPr>
              <w:t>1,013</w:t>
            </w:r>
          </w:p>
        </w:tc>
        <w:tc>
          <w:tcPr>
            <w:tcW w:w="1435" w:type="pct"/>
            <w:tcBorders>
              <w:left w:val="single" w:sz="4" w:space="0" w:color="auto"/>
            </w:tcBorders>
            <w:shd w:val="clear" w:color="auto" w:fill="FFFFFF" w:themeFill="background1"/>
            <w:noWrap/>
            <w:vAlign w:val="bottom"/>
          </w:tcPr>
          <w:p w14:paraId="35730794"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0AF2A509" w14:textId="77777777" w:rsidTr="00761A50">
        <w:trPr>
          <w:trHeight w:val="260"/>
          <w:jc w:val="center"/>
        </w:trPr>
        <w:tc>
          <w:tcPr>
            <w:tcW w:w="1848" w:type="pct"/>
            <w:tcBorders>
              <w:right w:val="single" w:sz="4" w:space="0" w:color="auto"/>
            </w:tcBorders>
            <w:shd w:val="clear" w:color="auto" w:fill="FFFFFF" w:themeFill="background1"/>
            <w:noWrap/>
            <w:vAlign w:val="center"/>
            <w:hideMark/>
          </w:tcPr>
          <w:p w14:paraId="4560619F"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 xml:space="preserve">N2O,land,y </w:t>
            </w:r>
            <w:r w:rsidRPr="000D4951">
              <w:rPr>
                <w:rFonts w:eastAsia="宋体" w:cs="Arial"/>
                <w:b/>
                <w:bCs/>
                <w:color w:val="auto"/>
                <w:sz w:val="18"/>
                <w:szCs w:val="18"/>
                <w:lang w:eastAsia="zh-CN"/>
                <w14:cntxtAlts w14:val="0"/>
              </w:rPr>
              <w:t>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D8DDD6A" w14:textId="65D32254"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4,908</w:t>
            </w:r>
          </w:p>
        </w:tc>
        <w:tc>
          <w:tcPr>
            <w:tcW w:w="1435" w:type="pct"/>
            <w:tcBorders>
              <w:left w:val="single" w:sz="4" w:space="0" w:color="auto"/>
            </w:tcBorders>
            <w:shd w:val="clear" w:color="auto" w:fill="FFFFFF" w:themeFill="background1"/>
            <w:noWrap/>
            <w:vAlign w:val="bottom"/>
            <w:hideMark/>
          </w:tcPr>
          <w:p w14:paraId="6673FE60"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1FAE60CB" w14:textId="77777777" w:rsidTr="00761A50">
        <w:trPr>
          <w:trHeight w:val="260"/>
          <w:jc w:val="center"/>
        </w:trPr>
        <w:tc>
          <w:tcPr>
            <w:tcW w:w="1848" w:type="pct"/>
            <w:tcBorders>
              <w:right w:val="single" w:sz="4" w:space="0" w:color="auto"/>
            </w:tcBorders>
            <w:shd w:val="clear" w:color="auto" w:fill="auto"/>
            <w:noWrap/>
            <w:vAlign w:val="bottom"/>
            <w:hideMark/>
          </w:tcPr>
          <w:p w14:paraId="6E330F92"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E942DC" w14:textId="3F7E3233"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863</w:t>
            </w:r>
          </w:p>
        </w:tc>
        <w:tc>
          <w:tcPr>
            <w:tcW w:w="1435" w:type="pct"/>
            <w:tcBorders>
              <w:left w:val="single" w:sz="4" w:space="0" w:color="auto"/>
            </w:tcBorders>
            <w:shd w:val="clear" w:color="auto" w:fill="FFFFFF" w:themeFill="background1"/>
            <w:noWrap/>
            <w:vAlign w:val="bottom"/>
            <w:hideMark/>
          </w:tcPr>
          <w:p w14:paraId="0AB6BE47"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1FDCC160" w14:textId="77777777" w:rsidTr="00761A50">
        <w:trPr>
          <w:trHeight w:val="260"/>
          <w:jc w:val="center"/>
        </w:trPr>
        <w:tc>
          <w:tcPr>
            <w:tcW w:w="1848" w:type="pct"/>
            <w:tcBorders>
              <w:right w:val="single" w:sz="4" w:space="0" w:color="auto"/>
            </w:tcBorders>
            <w:shd w:val="clear" w:color="auto" w:fill="auto"/>
            <w:noWrap/>
            <w:vAlign w:val="bottom"/>
          </w:tcPr>
          <w:p w14:paraId="7FC40BA8"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N2O,runoff,y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0029EA" w14:textId="67589D93"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225</w:t>
            </w:r>
          </w:p>
        </w:tc>
        <w:tc>
          <w:tcPr>
            <w:tcW w:w="1435" w:type="pct"/>
            <w:tcBorders>
              <w:left w:val="single" w:sz="4" w:space="0" w:color="auto"/>
            </w:tcBorders>
            <w:shd w:val="clear" w:color="auto" w:fill="FFFFFF" w:themeFill="background1"/>
            <w:noWrap/>
            <w:vAlign w:val="bottom"/>
          </w:tcPr>
          <w:p w14:paraId="6454AF7A"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3A70D564" w14:textId="77777777" w:rsidTr="00761A50">
        <w:trPr>
          <w:trHeight w:val="260"/>
          <w:jc w:val="center"/>
        </w:trPr>
        <w:tc>
          <w:tcPr>
            <w:tcW w:w="1848" w:type="pct"/>
            <w:tcBorders>
              <w:right w:val="single" w:sz="4" w:space="0" w:color="auto"/>
            </w:tcBorders>
            <w:shd w:val="clear" w:color="auto" w:fill="FFFFFF" w:themeFill="background1"/>
            <w:noWrap/>
            <w:vAlign w:val="center"/>
            <w:hideMark/>
          </w:tcPr>
          <w:p w14:paraId="72F3427C"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4A7B3D" w14:textId="4DA20271"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1,088</w:t>
            </w:r>
          </w:p>
        </w:tc>
        <w:tc>
          <w:tcPr>
            <w:tcW w:w="1435" w:type="pct"/>
            <w:tcBorders>
              <w:left w:val="single" w:sz="4" w:space="0" w:color="auto"/>
            </w:tcBorders>
            <w:shd w:val="clear" w:color="auto" w:fill="FFFFFF" w:themeFill="background1"/>
            <w:noWrap/>
            <w:vAlign w:val="bottom"/>
            <w:hideMark/>
          </w:tcPr>
          <w:p w14:paraId="3966DE74"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6600DD3E" w14:textId="77777777" w:rsidTr="00761A50">
        <w:trPr>
          <w:trHeight w:val="260"/>
          <w:jc w:val="center"/>
        </w:trPr>
        <w:tc>
          <w:tcPr>
            <w:tcW w:w="1848" w:type="pct"/>
            <w:tcBorders>
              <w:right w:val="single" w:sz="4" w:space="0" w:color="auto"/>
            </w:tcBorders>
            <w:shd w:val="clear" w:color="auto" w:fill="auto"/>
            <w:noWrap/>
            <w:vAlign w:val="bottom"/>
            <w:hideMark/>
          </w:tcPr>
          <w:p w14:paraId="2E4F9618"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3DEFCF" w14:textId="6400F0A0"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766</w:t>
            </w:r>
          </w:p>
        </w:tc>
        <w:tc>
          <w:tcPr>
            <w:tcW w:w="1435" w:type="pct"/>
            <w:tcBorders>
              <w:left w:val="single" w:sz="4" w:space="0" w:color="auto"/>
            </w:tcBorders>
            <w:shd w:val="clear" w:color="auto" w:fill="FFFFFF" w:themeFill="background1"/>
            <w:noWrap/>
            <w:vAlign w:val="bottom"/>
            <w:hideMark/>
          </w:tcPr>
          <w:p w14:paraId="6925B0EA"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32CF34AB" w14:textId="77777777" w:rsidTr="00761A50">
        <w:trPr>
          <w:trHeight w:val="260"/>
          <w:jc w:val="center"/>
        </w:trPr>
        <w:tc>
          <w:tcPr>
            <w:tcW w:w="1848" w:type="pct"/>
            <w:tcBorders>
              <w:right w:val="single" w:sz="4" w:space="0" w:color="auto"/>
            </w:tcBorders>
            <w:shd w:val="clear" w:color="auto" w:fill="auto"/>
            <w:noWrap/>
            <w:vAlign w:val="bottom"/>
          </w:tcPr>
          <w:p w14:paraId="4A34845D"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C6D2C1" w14:textId="131C2815"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200</w:t>
            </w:r>
          </w:p>
        </w:tc>
        <w:tc>
          <w:tcPr>
            <w:tcW w:w="1435" w:type="pct"/>
            <w:tcBorders>
              <w:left w:val="single" w:sz="4" w:space="0" w:color="auto"/>
            </w:tcBorders>
            <w:shd w:val="clear" w:color="auto" w:fill="FFFFFF" w:themeFill="background1"/>
            <w:noWrap/>
            <w:vAlign w:val="bottom"/>
          </w:tcPr>
          <w:p w14:paraId="75901053"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389588A2" w14:textId="77777777" w:rsidTr="00761A50">
        <w:trPr>
          <w:trHeight w:val="260"/>
          <w:jc w:val="center"/>
        </w:trPr>
        <w:tc>
          <w:tcPr>
            <w:tcW w:w="1848" w:type="pct"/>
            <w:tcBorders>
              <w:right w:val="single" w:sz="4" w:space="0" w:color="auto"/>
            </w:tcBorders>
            <w:shd w:val="clear" w:color="auto" w:fill="FFFFFF" w:themeFill="background1"/>
            <w:noWrap/>
            <w:vAlign w:val="center"/>
            <w:hideMark/>
          </w:tcPr>
          <w:p w14:paraId="522448FB"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109C40" w14:textId="3A3A6E11"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966</w:t>
            </w:r>
          </w:p>
        </w:tc>
        <w:tc>
          <w:tcPr>
            <w:tcW w:w="1435" w:type="pct"/>
            <w:tcBorders>
              <w:left w:val="single" w:sz="4" w:space="0" w:color="auto"/>
            </w:tcBorders>
            <w:shd w:val="clear" w:color="auto" w:fill="FFFFFF" w:themeFill="background1"/>
            <w:noWrap/>
            <w:vAlign w:val="bottom"/>
            <w:hideMark/>
          </w:tcPr>
          <w:p w14:paraId="79471FA2"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128B5926" w14:textId="77777777" w:rsidTr="00761A50">
        <w:trPr>
          <w:trHeight w:val="260"/>
          <w:jc w:val="center"/>
        </w:trPr>
        <w:tc>
          <w:tcPr>
            <w:tcW w:w="1848" w:type="pct"/>
            <w:tcBorders>
              <w:right w:val="single" w:sz="4" w:space="0" w:color="auto"/>
            </w:tcBorders>
            <w:shd w:val="clear" w:color="auto" w:fill="auto"/>
            <w:noWrap/>
            <w:vAlign w:val="bottom"/>
          </w:tcPr>
          <w:p w14:paraId="151C14BF"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BL,N2O,y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54A0AD" w14:textId="40ACD7E0" w:rsidR="00410360" w:rsidRPr="00F90756" w:rsidDel="0094339F"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2,300</w:t>
            </w:r>
          </w:p>
        </w:tc>
        <w:tc>
          <w:tcPr>
            <w:tcW w:w="1435" w:type="pct"/>
            <w:tcBorders>
              <w:left w:val="single" w:sz="4" w:space="0" w:color="auto"/>
            </w:tcBorders>
            <w:shd w:val="clear" w:color="auto" w:fill="FFFFFF" w:themeFill="background1"/>
            <w:noWrap/>
            <w:vAlign w:val="bottom"/>
          </w:tcPr>
          <w:p w14:paraId="56A4FD04"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76B97F6D" w14:textId="77777777" w:rsidTr="00761A50">
        <w:trPr>
          <w:trHeight w:val="260"/>
          <w:jc w:val="center"/>
        </w:trPr>
        <w:tc>
          <w:tcPr>
            <w:tcW w:w="1848" w:type="pct"/>
            <w:tcBorders>
              <w:right w:val="single" w:sz="4" w:space="0" w:color="auto"/>
            </w:tcBorders>
            <w:shd w:val="clear" w:color="auto" w:fill="auto"/>
            <w:noWrap/>
            <w:vAlign w:val="bottom"/>
          </w:tcPr>
          <w:p w14:paraId="06E7C05A"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BL,N2O,y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CB035B" w14:textId="41E29580"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598</w:t>
            </w:r>
          </w:p>
        </w:tc>
        <w:tc>
          <w:tcPr>
            <w:tcW w:w="1435" w:type="pct"/>
            <w:tcBorders>
              <w:left w:val="single" w:sz="4" w:space="0" w:color="auto"/>
            </w:tcBorders>
            <w:shd w:val="clear" w:color="auto" w:fill="FFFFFF" w:themeFill="background1"/>
            <w:noWrap/>
            <w:vAlign w:val="bottom"/>
          </w:tcPr>
          <w:p w14:paraId="1E4C788D"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59646415" w14:textId="77777777" w:rsidTr="00761A50">
        <w:trPr>
          <w:trHeight w:val="101"/>
          <w:jc w:val="center"/>
        </w:trPr>
        <w:tc>
          <w:tcPr>
            <w:tcW w:w="1848" w:type="pct"/>
            <w:tcBorders>
              <w:bottom w:val="single" w:sz="4" w:space="0" w:color="auto"/>
              <w:right w:val="single" w:sz="4" w:space="0" w:color="auto"/>
            </w:tcBorders>
            <w:shd w:val="clear" w:color="auto" w:fill="FFFFFF" w:themeFill="background1"/>
            <w:noWrap/>
            <w:vAlign w:val="center"/>
            <w:hideMark/>
          </w:tcPr>
          <w:p w14:paraId="455A805E"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BL,N2O,y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FB7515" w14:textId="2C8E2345"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2,898</w:t>
            </w:r>
          </w:p>
        </w:tc>
        <w:tc>
          <w:tcPr>
            <w:tcW w:w="1435" w:type="pct"/>
            <w:tcBorders>
              <w:left w:val="single" w:sz="4" w:space="0" w:color="auto"/>
              <w:bottom w:val="single" w:sz="4" w:space="0" w:color="auto"/>
            </w:tcBorders>
            <w:shd w:val="clear" w:color="auto" w:fill="FFFFFF" w:themeFill="background1"/>
            <w:noWrap/>
            <w:vAlign w:val="bottom"/>
            <w:hideMark/>
          </w:tcPr>
          <w:p w14:paraId="38C785CA"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8B68D4" w:rsidRPr="000D4951" w14:paraId="218033F1" w14:textId="77777777" w:rsidTr="00761A50">
        <w:trPr>
          <w:trHeight w:val="250"/>
          <w:jc w:val="center"/>
        </w:trPr>
        <w:tc>
          <w:tcPr>
            <w:tcW w:w="1848" w:type="pct"/>
            <w:shd w:val="clear" w:color="auto" w:fill="FFFFFF" w:themeFill="background1"/>
            <w:noWrap/>
            <w:vAlign w:val="center"/>
            <w:hideMark/>
          </w:tcPr>
          <w:p w14:paraId="7B60615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3B82BC5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8B68D4" w:rsidRPr="000D4951" w14:paraId="5B9804FE" w14:textId="77777777" w:rsidTr="00761A50">
        <w:trPr>
          <w:trHeight w:val="250"/>
          <w:jc w:val="center"/>
        </w:trPr>
        <w:tc>
          <w:tcPr>
            <w:tcW w:w="1848" w:type="pct"/>
            <w:shd w:val="clear" w:color="auto" w:fill="FFFFFF" w:themeFill="background1"/>
            <w:noWrap/>
            <w:vAlign w:val="center"/>
            <w:hideMark/>
          </w:tcPr>
          <w:p w14:paraId="4E55725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NEX</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3F0FC8D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8B68D4" w:rsidRPr="000D4951" w14:paraId="06A57AED" w14:textId="77777777" w:rsidTr="00761A50">
        <w:trPr>
          <w:trHeight w:val="250"/>
          <w:jc w:val="center"/>
        </w:trPr>
        <w:tc>
          <w:tcPr>
            <w:tcW w:w="1848" w:type="pct"/>
            <w:shd w:val="clear" w:color="auto" w:fill="FFFFFF" w:themeFill="background1"/>
            <w:noWrap/>
            <w:vAlign w:val="center"/>
            <w:hideMark/>
          </w:tcPr>
          <w:p w14:paraId="720462E8"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w:t>
            </w:r>
          </w:p>
        </w:tc>
        <w:tc>
          <w:tcPr>
            <w:tcW w:w="824" w:type="pct"/>
            <w:shd w:val="clear" w:color="auto" w:fill="FFFFFF" w:themeFill="background1"/>
            <w:noWrap/>
            <w:vAlign w:val="center"/>
            <w:hideMark/>
          </w:tcPr>
          <w:p w14:paraId="2D5347E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w:t>
            </w:r>
          </w:p>
        </w:tc>
        <w:tc>
          <w:tcPr>
            <w:tcW w:w="893" w:type="pct"/>
            <w:shd w:val="clear" w:color="auto" w:fill="FFFFFF" w:themeFill="background1"/>
            <w:noWrap/>
            <w:vAlign w:val="center"/>
            <w:hideMark/>
          </w:tcPr>
          <w:p w14:paraId="6EFB53C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25%</w:t>
            </w:r>
          </w:p>
        </w:tc>
        <w:tc>
          <w:tcPr>
            <w:tcW w:w="1435" w:type="pct"/>
            <w:shd w:val="clear" w:color="auto" w:fill="FFFFFF" w:themeFill="background1"/>
            <w:noWrap/>
            <w:vAlign w:val="bottom"/>
            <w:hideMark/>
          </w:tcPr>
          <w:p w14:paraId="3ACA86E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25FF7EEC" w14:textId="77777777" w:rsidTr="00761A50">
        <w:trPr>
          <w:trHeight w:val="250"/>
          <w:jc w:val="center"/>
        </w:trPr>
        <w:tc>
          <w:tcPr>
            <w:tcW w:w="1848" w:type="pct"/>
            <w:shd w:val="clear" w:color="auto" w:fill="FFFFFF" w:themeFill="background1"/>
            <w:noWrap/>
            <w:vAlign w:val="center"/>
          </w:tcPr>
          <w:p w14:paraId="15697C0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i/>
                <w:iCs/>
                <w:color w:val="auto"/>
                <w:sz w:val="18"/>
                <w:szCs w:val="18"/>
                <w:vertAlign w:val="subscript"/>
                <w:lang w:eastAsia="zh-CN"/>
                <w14:cntxtAlts w14:val="0"/>
              </w:rPr>
              <w:t>N</w:t>
            </w:r>
          </w:p>
        </w:tc>
        <w:tc>
          <w:tcPr>
            <w:tcW w:w="824" w:type="pct"/>
            <w:shd w:val="clear" w:color="auto" w:fill="FFFFFF" w:themeFill="background1"/>
            <w:noWrap/>
            <w:vAlign w:val="center"/>
          </w:tcPr>
          <w:p w14:paraId="0AC7557C"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5%</w:t>
            </w:r>
          </w:p>
        </w:tc>
        <w:tc>
          <w:tcPr>
            <w:tcW w:w="893" w:type="pct"/>
            <w:shd w:val="clear" w:color="auto" w:fill="FFFFFF" w:themeFill="background1"/>
            <w:noWrap/>
            <w:vAlign w:val="center"/>
          </w:tcPr>
          <w:p w14:paraId="1C273A1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5%</w:t>
            </w:r>
          </w:p>
        </w:tc>
        <w:tc>
          <w:tcPr>
            <w:tcW w:w="1435" w:type="pct"/>
            <w:shd w:val="clear" w:color="auto" w:fill="FFFFFF" w:themeFill="background1"/>
            <w:noWrap/>
            <w:vAlign w:val="bottom"/>
          </w:tcPr>
          <w:p w14:paraId="27EC0EC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447F378E" w14:textId="77777777" w:rsidTr="00761A50">
        <w:trPr>
          <w:trHeight w:val="250"/>
          <w:jc w:val="center"/>
        </w:trPr>
        <w:tc>
          <w:tcPr>
            <w:tcW w:w="1848" w:type="pct"/>
            <w:shd w:val="clear" w:color="auto" w:fill="FFFFFF" w:themeFill="background1"/>
            <w:noWrap/>
            <w:vAlign w:val="center"/>
            <w:hideMark/>
          </w:tcPr>
          <w:p w14:paraId="55B4F80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1</w:t>
            </w:r>
          </w:p>
        </w:tc>
        <w:tc>
          <w:tcPr>
            <w:tcW w:w="824" w:type="pct"/>
            <w:shd w:val="clear" w:color="auto" w:fill="FFFFFF" w:themeFill="background1"/>
            <w:noWrap/>
            <w:vAlign w:val="center"/>
            <w:hideMark/>
          </w:tcPr>
          <w:p w14:paraId="1A9C0BA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6F77906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58EAD87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F90756">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O-N/kg N</w:t>
            </w:r>
          </w:p>
        </w:tc>
      </w:tr>
      <w:tr w:rsidR="008B68D4" w:rsidRPr="000D4951" w14:paraId="7FE1D815" w14:textId="77777777" w:rsidTr="00761A50">
        <w:trPr>
          <w:trHeight w:val="250"/>
          <w:jc w:val="center"/>
        </w:trPr>
        <w:tc>
          <w:tcPr>
            <w:tcW w:w="1848" w:type="pct"/>
            <w:shd w:val="clear" w:color="auto" w:fill="FFFFFF" w:themeFill="background1"/>
            <w:noWrap/>
            <w:vAlign w:val="center"/>
            <w:hideMark/>
          </w:tcPr>
          <w:p w14:paraId="5F8312C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5</w:t>
            </w:r>
          </w:p>
        </w:tc>
        <w:tc>
          <w:tcPr>
            <w:tcW w:w="824" w:type="pct"/>
            <w:shd w:val="clear" w:color="auto" w:fill="FFFFFF" w:themeFill="background1"/>
            <w:noWrap/>
            <w:vAlign w:val="center"/>
            <w:hideMark/>
          </w:tcPr>
          <w:p w14:paraId="427383F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893" w:type="pct"/>
            <w:shd w:val="clear" w:color="auto" w:fill="FFFFFF" w:themeFill="background1"/>
            <w:noWrap/>
            <w:vAlign w:val="center"/>
            <w:hideMark/>
          </w:tcPr>
          <w:p w14:paraId="6499FB8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0.0075</w:t>
            </w:r>
          </w:p>
        </w:tc>
        <w:tc>
          <w:tcPr>
            <w:tcW w:w="1435" w:type="pct"/>
            <w:shd w:val="clear" w:color="auto" w:fill="FFFFFF" w:themeFill="background1"/>
            <w:noWrap/>
            <w:vAlign w:val="bottom"/>
            <w:hideMark/>
          </w:tcPr>
          <w:p w14:paraId="0254879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F90756">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O-N/kg N</w:t>
            </w:r>
          </w:p>
        </w:tc>
      </w:tr>
      <w:tr w:rsidR="008B68D4" w:rsidRPr="000D4951" w14:paraId="5C3512D2" w14:textId="77777777" w:rsidTr="00761A50">
        <w:trPr>
          <w:trHeight w:val="250"/>
          <w:jc w:val="center"/>
        </w:trPr>
        <w:tc>
          <w:tcPr>
            <w:tcW w:w="1848" w:type="pct"/>
            <w:shd w:val="clear" w:color="auto" w:fill="FFFFFF" w:themeFill="background1"/>
            <w:noWrap/>
            <w:vAlign w:val="center"/>
            <w:hideMark/>
          </w:tcPr>
          <w:p w14:paraId="162B9AFD"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EF</w:t>
            </w:r>
            <w:r w:rsidRPr="000D4951">
              <w:rPr>
                <w:rFonts w:eastAsia="宋体" w:cs="Arial"/>
                <w:color w:val="auto"/>
                <w:sz w:val="18"/>
                <w:szCs w:val="18"/>
                <w:vertAlign w:val="subscript"/>
                <w:lang w:eastAsia="zh-CN"/>
                <w14:cntxtAlts w14:val="0"/>
              </w:rPr>
              <w:t>4</w:t>
            </w:r>
          </w:p>
        </w:tc>
        <w:tc>
          <w:tcPr>
            <w:tcW w:w="824" w:type="pct"/>
            <w:shd w:val="clear" w:color="auto" w:fill="FFFFFF" w:themeFill="background1"/>
            <w:noWrap/>
            <w:vAlign w:val="center"/>
            <w:hideMark/>
          </w:tcPr>
          <w:p w14:paraId="21E5A1F8"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893" w:type="pct"/>
            <w:shd w:val="clear" w:color="auto" w:fill="FFFFFF" w:themeFill="background1"/>
            <w:noWrap/>
            <w:vAlign w:val="center"/>
            <w:hideMark/>
          </w:tcPr>
          <w:p w14:paraId="01837A9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0.01</w:t>
            </w:r>
          </w:p>
        </w:tc>
        <w:tc>
          <w:tcPr>
            <w:tcW w:w="1435" w:type="pct"/>
            <w:shd w:val="clear" w:color="auto" w:fill="FFFFFF" w:themeFill="background1"/>
            <w:noWrap/>
            <w:vAlign w:val="bottom"/>
            <w:hideMark/>
          </w:tcPr>
          <w:p w14:paraId="2C01CD7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rPr>
              <w:t>KgN-N</w:t>
            </w:r>
            <w:r w:rsidRPr="000D4951">
              <w:rPr>
                <w:rFonts w:eastAsia="宋体" w:cs="Arial"/>
                <w:color w:val="auto"/>
                <w:sz w:val="18"/>
                <w:szCs w:val="18"/>
                <w:vertAlign w:val="subscript"/>
                <w:lang w:eastAsia="zh-CN"/>
              </w:rPr>
              <w:t>2</w:t>
            </w:r>
            <w:r w:rsidRPr="000D4951">
              <w:rPr>
                <w:rFonts w:eastAsia="宋体" w:cs="Arial"/>
                <w:color w:val="auto"/>
                <w:sz w:val="18"/>
                <w:szCs w:val="18"/>
                <w:lang w:eastAsia="zh-CN"/>
              </w:rPr>
              <w:t>O-N/kg NH</w:t>
            </w:r>
            <w:r w:rsidRPr="000D4951">
              <w:rPr>
                <w:rFonts w:eastAsia="宋体" w:cs="Arial"/>
                <w:color w:val="auto"/>
                <w:sz w:val="18"/>
                <w:szCs w:val="18"/>
                <w:vertAlign w:val="subscript"/>
                <w:lang w:eastAsia="zh-CN"/>
              </w:rPr>
              <w:t>3</w:t>
            </w:r>
            <w:r w:rsidRPr="000D4951">
              <w:rPr>
                <w:rFonts w:eastAsia="宋体" w:cs="Arial"/>
                <w:color w:val="auto"/>
                <w:sz w:val="18"/>
                <w:szCs w:val="18"/>
                <w:lang w:eastAsia="zh-CN"/>
              </w:rPr>
              <w:t>-N+NO</w:t>
            </w:r>
            <w:r w:rsidRPr="000D4951">
              <w:rPr>
                <w:rFonts w:eastAsia="宋体" w:cs="Arial"/>
                <w:color w:val="auto"/>
                <w:sz w:val="18"/>
                <w:szCs w:val="18"/>
                <w:vertAlign w:val="subscript"/>
                <w:lang w:eastAsia="zh-CN"/>
              </w:rPr>
              <w:t>X</w:t>
            </w:r>
            <w:r w:rsidRPr="000D4951">
              <w:rPr>
                <w:rFonts w:eastAsia="宋体" w:cs="Arial"/>
                <w:color w:val="auto"/>
                <w:sz w:val="18"/>
                <w:szCs w:val="18"/>
                <w:lang w:eastAsia="zh-CN"/>
              </w:rPr>
              <w:t>-N</w:t>
            </w:r>
          </w:p>
        </w:tc>
      </w:tr>
      <w:tr w:rsidR="008B68D4" w:rsidRPr="000D4951" w14:paraId="78733691" w14:textId="77777777" w:rsidTr="00761A50">
        <w:trPr>
          <w:trHeight w:val="250"/>
          <w:jc w:val="center"/>
        </w:trPr>
        <w:tc>
          <w:tcPr>
            <w:tcW w:w="1848" w:type="pct"/>
            <w:shd w:val="clear" w:color="auto" w:fill="FFFFFF" w:themeFill="background1"/>
            <w:noWrap/>
            <w:vAlign w:val="center"/>
            <w:hideMark/>
          </w:tcPr>
          <w:p w14:paraId="7B1FE288"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lastRenderedPageBreak/>
              <w:t>F</w:t>
            </w:r>
            <w:r w:rsidRPr="000D4951">
              <w:rPr>
                <w:rFonts w:eastAsia="宋体" w:cs="Arial"/>
                <w:color w:val="auto"/>
                <w:sz w:val="18"/>
                <w:szCs w:val="18"/>
                <w:vertAlign w:val="subscript"/>
                <w:lang w:eastAsia="zh-CN"/>
                <w14:cntxtAlts w14:val="0"/>
              </w:rPr>
              <w:t>leach</w:t>
            </w:r>
          </w:p>
        </w:tc>
        <w:tc>
          <w:tcPr>
            <w:tcW w:w="824" w:type="pct"/>
            <w:shd w:val="clear" w:color="auto" w:fill="FFFFFF" w:themeFill="background1"/>
            <w:noWrap/>
            <w:vAlign w:val="center"/>
            <w:hideMark/>
          </w:tcPr>
          <w:p w14:paraId="114274A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893" w:type="pct"/>
            <w:shd w:val="clear" w:color="auto" w:fill="FFFFFF" w:themeFill="background1"/>
            <w:noWrap/>
            <w:vAlign w:val="center"/>
            <w:hideMark/>
          </w:tcPr>
          <w:p w14:paraId="3D818D8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0.3</w:t>
            </w:r>
          </w:p>
        </w:tc>
        <w:tc>
          <w:tcPr>
            <w:tcW w:w="1435" w:type="pct"/>
            <w:shd w:val="clear" w:color="auto" w:fill="FFFFFF" w:themeFill="background1"/>
            <w:noWrap/>
            <w:vAlign w:val="bottom"/>
            <w:hideMark/>
          </w:tcPr>
          <w:p w14:paraId="2E1F0E4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69086A12" w14:textId="77777777" w:rsidTr="00761A50">
        <w:trPr>
          <w:trHeight w:val="250"/>
          <w:jc w:val="center"/>
        </w:trPr>
        <w:tc>
          <w:tcPr>
            <w:tcW w:w="1848" w:type="pct"/>
            <w:shd w:val="clear" w:color="auto" w:fill="FFFFFF" w:themeFill="background1"/>
            <w:noWrap/>
            <w:vAlign w:val="center"/>
            <w:hideMark/>
          </w:tcPr>
          <w:p w14:paraId="7701602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F</w:t>
            </w:r>
            <w:r w:rsidRPr="000D4951">
              <w:rPr>
                <w:rFonts w:eastAsia="宋体" w:cs="Arial"/>
                <w:color w:val="auto"/>
                <w:sz w:val="18"/>
                <w:szCs w:val="18"/>
                <w:vertAlign w:val="subscript"/>
                <w:lang w:eastAsia="zh-CN"/>
                <w14:cntxtAlts w14:val="0"/>
              </w:rPr>
              <w:t>gasm</w:t>
            </w:r>
          </w:p>
        </w:tc>
        <w:tc>
          <w:tcPr>
            <w:tcW w:w="824" w:type="pct"/>
            <w:shd w:val="clear" w:color="auto" w:fill="FFFFFF" w:themeFill="background1"/>
            <w:noWrap/>
            <w:vAlign w:val="center"/>
            <w:hideMark/>
          </w:tcPr>
          <w:p w14:paraId="0AD254D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893" w:type="pct"/>
            <w:shd w:val="clear" w:color="auto" w:fill="FFFFFF" w:themeFill="background1"/>
            <w:noWrap/>
            <w:vAlign w:val="center"/>
            <w:hideMark/>
          </w:tcPr>
          <w:p w14:paraId="420E920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w:t>
            </w:r>
          </w:p>
        </w:tc>
        <w:tc>
          <w:tcPr>
            <w:tcW w:w="1435" w:type="pct"/>
            <w:shd w:val="clear" w:color="auto" w:fill="FFFFFF" w:themeFill="background1"/>
            <w:noWrap/>
            <w:vAlign w:val="bottom"/>
            <w:hideMark/>
          </w:tcPr>
          <w:p w14:paraId="4404038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410360" w:rsidRPr="000D4951" w14:paraId="1EC9A70B" w14:textId="77777777" w:rsidTr="00761A50">
        <w:trPr>
          <w:trHeight w:val="260"/>
          <w:jc w:val="center"/>
        </w:trPr>
        <w:tc>
          <w:tcPr>
            <w:tcW w:w="1848" w:type="pct"/>
            <w:shd w:val="clear" w:color="auto" w:fill="auto"/>
            <w:noWrap/>
            <w:vAlign w:val="bottom"/>
          </w:tcPr>
          <w:p w14:paraId="0EC195DE"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9F0CC3" w14:textId="17AF5522"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13,886</w:t>
            </w:r>
          </w:p>
        </w:tc>
        <w:tc>
          <w:tcPr>
            <w:tcW w:w="1435" w:type="pct"/>
            <w:shd w:val="clear" w:color="auto" w:fill="FFFFFF" w:themeFill="background1"/>
            <w:noWrap/>
            <w:vAlign w:val="bottom"/>
          </w:tcPr>
          <w:p w14:paraId="77B967A2"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3406A2E3" w14:textId="77777777" w:rsidTr="00761A50">
        <w:trPr>
          <w:trHeight w:val="260"/>
          <w:jc w:val="center"/>
        </w:trPr>
        <w:tc>
          <w:tcPr>
            <w:tcW w:w="1848" w:type="pct"/>
            <w:shd w:val="clear" w:color="auto" w:fill="auto"/>
            <w:noWrap/>
            <w:vAlign w:val="bottom"/>
          </w:tcPr>
          <w:p w14:paraId="391A07C5"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N2O,land,y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A8E1F0" w14:textId="3C61AACE"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3,611</w:t>
            </w:r>
          </w:p>
        </w:tc>
        <w:tc>
          <w:tcPr>
            <w:tcW w:w="1435" w:type="pct"/>
            <w:shd w:val="clear" w:color="auto" w:fill="FFFFFF" w:themeFill="background1"/>
            <w:noWrap/>
            <w:vAlign w:val="bottom"/>
          </w:tcPr>
          <w:p w14:paraId="07F09812"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14AB5AB1" w14:textId="77777777" w:rsidTr="00761A50">
        <w:trPr>
          <w:trHeight w:val="260"/>
          <w:jc w:val="center"/>
        </w:trPr>
        <w:tc>
          <w:tcPr>
            <w:tcW w:w="1848" w:type="pct"/>
            <w:shd w:val="clear" w:color="auto" w:fill="FFFFFF" w:themeFill="background1"/>
            <w:noWrap/>
            <w:vAlign w:val="center"/>
            <w:hideMark/>
          </w:tcPr>
          <w:p w14:paraId="7DA3A8B7"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 xml:space="preserve">N2O,land,y </w:t>
            </w:r>
            <w:r w:rsidRPr="000D4951">
              <w:rPr>
                <w:rFonts w:eastAsia="宋体" w:cs="Arial"/>
                <w:b/>
                <w:bCs/>
                <w:color w:val="auto"/>
                <w:sz w:val="18"/>
                <w:szCs w:val="18"/>
                <w:lang w:eastAsia="zh-CN"/>
                <w14:cntxtAlts w14:val="0"/>
              </w:rPr>
              <w:t>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8C74E9" w14:textId="524AE295"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17,497</w:t>
            </w:r>
          </w:p>
        </w:tc>
        <w:tc>
          <w:tcPr>
            <w:tcW w:w="1435" w:type="pct"/>
            <w:shd w:val="clear" w:color="auto" w:fill="FFFFFF" w:themeFill="background1"/>
            <w:noWrap/>
            <w:vAlign w:val="bottom"/>
          </w:tcPr>
          <w:p w14:paraId="496DCF02"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27D387FE" w14:textId="77777777" w:rsidTr="00761A50">
        <w:trPr>
          <w:trHeight w:val="260"/>
          <w:jc w:val="center"/>
        </w:trPr>
        <w:tc>
          <w:tcPr>
            <w:tcW w:w="1848" w:type="pct"/>
            <w:tcBorders>
              <w:right w:val="single" w:sz="4" w:space="0" w:color="auto"/>
            </w:tcBorders>
            <w:shd w:val="clear" w:color="auto" w:fill="auto"/>
            <w:noWrap/>
            <w:vAlign w:val="bottom"/>
          </w:tcPr>
          <w:p w14:paraId="455047FD"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E69977" w14:textId="09E2762F"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3,135</w:t>
            </w:r>
          </w:p>
        </w:tc>
        <w:tc>
          <w:tcPr>
            <w:tcW w:w="1435" w:type="pct"/>
            <w:tcBorders>
              <w:left w:val="single" w:sz="4" w:space="0" w:color="auto"/>
            </w:tcBorders>
            <w:shd w:val="clear" w:color="auto" w:fill="FFFFFF" w:themeFill="background1"/>
            <w:noWrap/>
            <w:vAlign w:val="bottom"/>
          </w:tcPr>
          <w:p w14:paraId="309A3AEE"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7BB00ED2" w14:textId="77777777" w:rsidTr="00761A50">
        <w:trPr>
          <w:trHeight w:val="260"/>
          <w:jc w:val="center"/>
        </w:trPr>
        <w:tc>
          <w:tcPr>
            <w:tcW w:w="1848" w:type="pct"/>
            <w:tcBorders>
              <w:right w:val="single" w:sz="4" w:space="0" w:color="auto"/>
            </w:tcBorders>
            <w:shd w:val="clear" w:color="auto" w:fill="auto"/>
            <w:noWrap/>
            <w:vAlign w:val="bottom"/>
          </w:tcPr>
          <w:p w14:paraId="7914D258"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N2O,runoff,y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D66737" w14:textId="0A7F1B37"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815</w:t>
            </w:r>
          </w:p>
        </w:tc>
        <w:tc>
          <w:tcPr>
            <w:tcW w:w="1435" w:type="pct"/>
            <w:tcBorders>
              <w:left w:val="single" w:sz="4" w:space="0" w:color="auto"/>
            </w:tcBorders>
            <w:shd w:val="clear" w:color="auto" w:fill="FFFFFF" w:themeFill="background1"/>
            <w:noWrap/>
            <w:vAlign w:val="bottom"/>
          </w:tcPr>
          <w:p w14:paraId="72427C86"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6D0E5F92" w14:textId="77777777" w:rsidTr="00761A50">
        <w:trPr>
          <w:trHeight w:val="260"/>
          <w:jc w:val="center"/>
        </w:trPr>
        <w:tc>
          <w:tcPr>
            <w:tcW w:w="1848" w:type="pct"/>
            <w:tcBorders>
              <w:right w:val="single" w:sz="4" w:space="0" w:color="auto"/>
            </w:tcBorders>
            <w:shd w:val="clear" w:color="auto" w:fill="FFFFFF" w:themeFill="background1"/>
            <w:noWrap/>
            <w:vAlign w:val="center"/>
            <w:hideMark/>
          </w:tcPr>
          <w:p w14:paraId="2C358F18"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N2O,runoff,y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DBF487D" w14:textId="4FDC9847"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3</w:t>
            </w:r>
            <w:r>
              <w:rPr>
                <w:rFonts w:cs="Arial"/>
                <w:b/>
                <w:bCs/>
                <w:color w:val="171717" w:themeColor="background2" w:themeShade="1A"/>
                <w:sz w:val="18"/>
                <w:szCs w:val="18"/>
              </w:rPr>
              <w:t>,</w:t>
            </w:r>
            <w:r w:rsidRPr="00410360">
              <w:rPr>
                <w:rFonts w:cs="Arial"/>
                <w:b/>
                <w:bCs/>
                <w:color w:val="171717" w:themeColor="background2" w:themeShade="1A"/>
                <w:sz w:val="18"/>
                <w:szCs w:val="18"/>
              </w:rPr>
              <w:t>950</w:t>
            </w:r>
          </w:p>
        </w:tc>
        <w:tc>
          <w:tcPr>
            <w:tcW w:w="1435" w:type="pct"/>
            <w:tcBorders>
              <w:left w:val="single" w:sz="4" w:space="0" w:color="auto"/>
            </w:tcBorders>
            <w:shd w:val="clear" w:color="auto" w:fill="FFFFFF" w:themeFill="background1"/>
            <w:noWrap/>
            <w:vAlign w:val="bottom"/>
          </w:tcPr>
          <w:p w14:paraId="4E4CA2CD"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599FC91B" w14:textId="77777777" w:rsidTr="00761A50">
        <w:trPr>
          <w:trHeight w:val="260"/>
          <w:jc w:val="center"/>
        </w:trPr>
        <w:tc>
          <w:tcPr>
            <w:tcW w:w="1848" w:type="pct"/>
            <w:tcBorders>
              <w:right w:val="single" w:sz="4" w:space="0" w:color="auto"/>
            </w:tcBorders>
            <w:shd w:val="clear" w:color="auto" w:fill="auto"/>
            <w:noWrap/>
            <w:vAlign w:val="bottom"/>
          </w:tcPr>
          <w:p w14:paraId="45B88CF9"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0501CD" w14:textId="5CCAC644"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2,786</w:t>
            </w:r>
          </w:p>
        </w:tc>
        <w:tc>
          <w:tcPr>
            <w:tcW w:w="1435" w:type="pct"/>
            <w:tcBorders>
              <w:left w:val="single" w:sz="4" w:space="0" w:color="auto"/>
            </w:tcBorders>
            <w:shd w:val="clear" w:color="auto" w:fill="FFFFFF" w:themeFill="background1"/>
            <w:noWrap/>
            <w:vAlign w:val="bottom"/>
          </w:tcPr>
          <w:p w14:paraId="5F22EB0A"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720D5C66" w14:textId="77777777" w:rsidTr="00761A50">
        <w:trPr>
          <w:trHeight w:val="260"/>
          <w:jc w:val="center"/>
        </w:trPr>
        <w:tc>
          <w:tcPr>
            <w:tcW w:w="1848" w:type="pct"/>
            <w:tcBorders>
              <w:right w:val="single" w:sz="4" w:space="0" w:color="auto"/>
            </w:tcBorders>
            <w:shd w:val="clear" w:color="auto" w:fill="FFFFFF" w:themeFill="background1"/>
            <w:noWrap/>
            <w:vAlign w:val="bottom"/>
            <w:hideMark/>
          </w:tcPr>
          <w:p w14:paraId="61F2EEEB"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C48C9B" w14:textId="2D7578F2"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725</w:t>
            </w:r>
          </w:p>
        </w:tc>
        <w:tc>
          <w:tcPr>
            <w:tcW w:w="1435" w:type="pct"/>
            <w:tcBorders>
              <w:left w:val="single" w:sz="4" w:space="0" w:color="auto"/>
            </w:tcBorders>
            <w:shd w:val="clear" w:color="auto" w:fill="FFFFFF" w:themeFill="background1"/>
            <w:noWrap/>
            <w:vAlign w:val="bottom"/>
          </w:tcPr>
          <w:p w14:paraId="7252EAFA"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6A56E1BB" w14:textId="77777777" w:rsidTr="00761A50">
        <w:trPr>
          <w:trHeight w:val="260"/>
          <w:jc w:val="center"/>
        </w:trPr>
        <w:tc>
          <w:tcPr>
            <w:tcW w:w="1848" w:type="pct"/>
            <w:tcBorders>
              <w:right w:val="single" w:sz="4" w:space="0" w:color="auto"/>
            </w:tcBorders>
            <w:shd w:val="clear" w:color="auto" w:fill="FFFFFF" w:themeFill="background1"/>
            <w:noWrap/>
            <w:vAlign w:val="center"/>
          </w:tcPr>
          <w:p w14:paraId="059E9E55"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color w:val="auto"/>
                <w:sz w:val="18"/>
                <w:szCs w:val="18"/>
                <w:vertAlign w:val="subscript"/>
                <w:lang w:eastAsia="zh-CN"/>
                <w14:cntxtAlts w14:val="0"/>
              </w:rPr>
              <w:t>N2O,vol,y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2CDE4C" w14:textId="6A24FCD0"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3</w:t>
            </w:r>
            <w:r>
              <w:rPr>
                <w:rFonts w:cs="Arial"/>
                <w:b/>
                <w:bCs/>
                <w:color w:val="171717" w:themeColor="background2" w:themeShade="1A"/>
                <w:sz w:val="18"/>
                <w:szCs w:val="18"/>
              </w:rPr>
              <w:t>,</w:t>
            </w:r>
            <w:r w:rsidRPr="00410360">
              <w:rPr>
                <w:rFonts w:cs="Arial"/>
                <w:b/>
                <w:bCs/>
                <w:color w:val="171717" w:themeColor="background2" w:themeShade="1A"/>
                <w:sz w:val="18"/>
                <w:szCs w:val="18"/>
              </w:rPr>
              <w:t>511</w:t>
            </w:r>
          </w:p>
        </w:tc>
        <w:tc>
          <w:tcPr>
            <w:tcW w:w="1435" w:type="pct"/>
            <w:tcBorders>
              <w:left w:val="single" w:sz="4" w:space="0" w:color="auto"/>
            </w:tcBorders>
            <w:shd w:val="clear" w:color="auto" w:fill="FFFFFF" w:themeFill="background1"/>
            <w:noWrap/>
            <w:vAlign w:val="bottom"/>
          </w:tcPr>
          <w:p w14:paraId="2158E506"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kg N</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O-N/year</w:t>
            </w:r>
          </w:p>
        </w:tc>
      </w:tr>
      <w:tr w:rsidR="00410360" w:rsidRPr="000D4951" w14:paraId="25CA71D0" w14:textId="77777777" w:rsidTr="00761A50">
        <w:trPr>
          <w:trHeight w:val="260"/>
          <w:jc w:val="center"/>
        </w:trPr>
        <w:tc>
          <w:tcPr>
            <w:tcW w:w="1848" w:type="pct"/>
            <w:shd w:val="clear" w:color="auto" w:fill="auto"/>
            <w:noWrap/>
            <w:vAlign w:val="bottom"/>
          </w:tcPr>
          <w:p w14:paraId="0DC171B9" w14:textId="77777777" w:rsidR="00410360" w:rsidRPr="000D4951" w:rsidDel="004F7742"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348239" w14:textId="31DEA97D"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8,249</w:t>
            </w:r>
          </w:p>
        </w:tc>
        <w:tc>
          <w:tcPr>
            <w:tcW w:w="1435" w:type="pct"/>
            <w:shd w:val="clear" w:color="auto" w:fill="FFFFFF" w:themeFill="background1"/>
            <w:noWrap/>
            <w:vAlign w:val="bottom"/>
          </w:tcPr>
          <w:p w14:paraId="6674B180"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37F9ABF2" w14:textId="77777777" w:rsidTr="00761A50">
        <w:trPr>
          <w:trHeight w:val="260"/>
          <w:jc w:val="center"/>
        </w:trPr>
        <w:tc>
          <w:tcPr>
            <w:tcW w:w="1848" w:type="pct"/>
            <w:shd w:val="clear" w:color="auto" w:fill="auto"/>
            <w:noWrap/>
            <w:vAlign w:val="bottom"/>
          </w:tcPr>
          <w:p w14:paraId="627D0B22"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PJ,N2O,y</w:t>
            </w:r>
            <w:r w:rsidRPr="000D4951">
              <w:rPr>
                <w:color w:val="auto"/>
                <w:sz w:val="18"/>
                <w:szCs w:val="18"/>
                <w:lang w:eastAsia="zh-CN"/>
              </w:rPr>
              <w:t xml:space="preserve"> 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20F7A2" w14:textId="4618FC59" w:rsidR="00410360" w:rsidRPr="00F90756" w:rsidRDefault="00410360" w:rsidP="00410360">
            <w:pPr>
              <w:spacing w:after="0"/>
              <w:jc w:val="center"/>
              <w:rPr>
                <w:rFonts w:eastAsia="宋体" w:cs="Arial"/>
                <w:color w:val="171717" w:themeColor="background2" w:themeShade="1A"/>
                <w:sz w:val="18"/>
                <w:szCs w:val="18"/>
                <w:lang w:eastAsia="zh-CN"/>
                <w14:cntxtAlts w14:val="0"/>
              </w:rPr>
            </w:pPr>
            <w:r w:rsidRPr="00F90756">
              <w:rPr>
                <w:rFonts w:cs="Arial"/>
                <w:color w:val="171717" w:themeColor="background2" w:themeShade="1A"/>
                <w:sz w:val="18"/>
                <w:szCs w:val="18"/>
              </w:rPr>
              <w:t>2,146</w:t>
            </w:r>
          </w:p>
        </w:tc>
        <w:tc>
          <w:tcPr>
            <w:tcW w:w="1435" w:type="pct"/>
            <w:shd w:val="clear" w:color="auto" w:fill="FFFFFF" w:themeFill="background1"/>
            <w:noWrap/>
            <w:vAlign w:val="bottom"/>
          </w:tcPr>
          <w:p w14:paraId="75C8EB59"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4BBC51E7" w14:textId="77777777" w:rsidTr="00761A50">
        <w:trPr>
          <w:trHeight w:val="260"/>
          <w:jc w:val="center"/>
        </w:trPr>
        <w:tc>
          <w:tcPr>
            <w:tcW w:w="1848" w:type="pct"/>
            <w:tcBorders>
              <w:bottom w:val="single" w:sz="4" w:space="0" w:color="auto"/>
            </w:tcBorders>
            <w:shd w:val="clear" w:color="auto" w:fill="FFFFFF" w:themeFill="background1"/>
            <w:noWrap/>
            <w:vAlign w:val="center"/>
            <w:hideMark/>
          </w:tcPr>
          <w:p w14:paraId="00462B13" w14:textId="77777777" w:rsidR="00410360" w:rsidRPr="000D4951" w:rsidRDefault="00410360" w:rsidP="00410360">
            <w:pPr>
              <w:spacing w:after="0"/>
              <w:jc w:val="center"/>
              <w:rPr>
                <w:rFonts w:eastAsia="宋体" w:cs="Arial"/>
                <w:b/>
                <w:bCs/>
                <w:color w:val="auto"/>
                <w:sz w:val="18"/>
                <w:szCs w:val="18"/>
                <w:vertAlign w:val="subscript"/>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PJ,N2O,y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EF284F" w14:textId="4795B74D"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10,395</w:t>
            </w:r>
          </w:p>
        </w:tc>
        <w:tc>
          <w:tcPr>
            <w:tcW w:w="1435" w:type="pct"/>
            <w:tcBorders>
              <w:bottom w:val="single" w:sz="4" w:space="0" w:color="auto"/>
            </w:tcBorders>
            <w:shd w:val="clear" w:color="auto" w:fill="FFFFFF" w:themeFill="background1"/>
            <w:noWrap/>
            <w:vAlign w:val="bottom"/>
            <w:hideMark/>
          </w:tcPr>
          <w:p w14:paraId="57EA1F36"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8B68D4" w:rsidRPr="000D4951" w14:paraId="32A4076D" w14:textId="77777777" w:rsidTr="00761A50">
        <w:trPr>
          <w:trHeight w:val="260"/>
          <w:jc w:val="center"/>
        </w:trPr>
        <w:tc>
          <w:tcPr>
            <w:tcW w:w="1848" w:type="pct"/>
            <w:shd w:val="clear" w:color="auto" w:fill="FFFFFF" w:themeFill="background1"/>
            <w:noWrap/>
            <w:vAlign w:val="bottom"/>
            <w:hideMark/>
          </w:tcPr>
          <w:p w14:paraId="129EEB5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75B7ACC4" w14:textId="0F2055D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893" w:type="pct"/>
            <w:shd w:val="clear" w:color="auto" w:fill="FFFFFF" w:themeFill="background1"/>
            <w:noWrap/>
            <w:vAlign w:val="bottom"/>
            <w:hideMark/>
          </w:tcPr>
          <w:p w14:paraId="226BC993" w14:textId="1FBEBA70" w:rsidR="008B68D4" w:rsidRPr="000D4951" w:rsidRDefault="00A15A6E" w:rsidP="00761A50">
            <w:pPr>
              <w:spacing w:after="0"/>
              <w:jc w:val="center"/>
              <w:rPr>
                <w:rFonts w:eastAsia="宋体" w:cs="Arial"/>
                <w:color w:val="auto"/>
                <w:sz w:val="18"/>
                <w:szCs w:val="18"/>
                <w:lang w:eastAsia="zh-CN"/>
                <w14:cntxtAlts w14:val="0"/>
              </w:rPr>
            </w:pPr>
            <w:r>
              <w:rPr>
                <w:rFonts w:eastAsia="宋体" w:cs="Arial"/>
                <w:color w:val="auto"/>
                <w:sz w:val="18"/>
                <w:szCs w:val="18"/>
                <w:lang w:eastAsia="zh-CN"/>
                <w14:cntxtAlts w14:val="0"/>
              </w:rPr>
              <w:t>28</w:t>
            </w:r>
          </w:p>
        </w:tc>
        <w:tc>
          <w:tcPr>
            <w:tcW w:w="1435" w:type="pct"/>
            <w:shd w:val="clear" w:color="auto" w:fill="FFFFFF" w:themeFill="background1"/>
            <w:noWrap/>
            <w:vAlign w:val="bottom"/>
            <w:hideMark/>
          </w:tcPr>
          <w:p w14:paraId="1C20D54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e/t CH</w:t>
            </w:r>
            <w:r w:rsidRPr="000D4951">
              <w:rPr>
                <w:rFonts w:eastAsia="宋体" w:cs="Arial"/>
                <w:color w:val="auto"/>
                <w:sz w:val="18"/>
                <w:szCs w:val="18"/>
                <w:vertAlign w:val="subscript"/>
                <w:lang w:eastAsia="zh-CN"/>
                <w14:cntxtAlts w14:val="0"/>
              </w:rPr>
              <w:t>4</w:t>
            </w:r>
          </w:p>
        </w:tc>
      </w:tr>
      <w:tr w:rsidR="008B68D4" w:rsidRPr="000D4951" w14:paraId="04004166" w14:textId="77777777" w:rsidTr="00761A50">
        <w:trPr>
          <w:trHeight w:val="260"/>
          <w:jc w:val="center"/>
        </w:trPr>
        <w:tc>
          <w:tcPr>
            <w:tcW w:w="1848" w:type="pct"/>
            <w:shd w:val="clear" w:color="auto" w:fill="FFFFFF" w:themeFill="background1"/>
            <w:noWrap/>
            <w:vAlign w:val="bottom"/>
            <w:hideMark/>
          </w:tcPr>
          <w:p w14:paraId="59BD9E4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D</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5A6D5CFC"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893" w:type="pct"/>
            <w:shd w:val="clear" w:color="auto" w:fill="FFFFFF" w:themeFill="background1"/>
            <w:noWrap/>
            <w:vAlign w:val="bottom"/>
            <w:hideMark/>
          </w:tcPr>
          <w:p w14:paraId="309517EC"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1435" w:type="pct"/>
            <w:shd w:val="clear" w:color="auto" w:fill="FFFFFF" w:themeFill="background1"/>
            <w:noWrap/>
            <w:vAlign w:val="bottom"/>
            <w:hideMark/>
          </w:tcPr>
          <w:p w14:paraId="62C3938C"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t/m</w:t>
            </w:r>
            <w:r w:rsidRPr="000D4951">
              <w:rPr>
                <w:rFonts w:eastAsia="宋体" w:cs="Arial"/>
                <w:color w:val="auto"/>
                <w:sz w:val="18"/>
                <w:szCs w:val="18"/>
                <w:vertAlign w:val="superscript"/>
                <w:lang w:eastAsia="zh-CN"/>
                <w14:cntxtAlts w14:val="0"/>
              </w:rPr>
              <w:t>3</w:t>
            </w:r>
          </w:p>
        </w:tc>
      </w:tr>
      <w:tr w:rsidR="008B68D4" w:rsidRPr="000D4951" w14:paraId="42708A9C" w14:textId="77777777" w:rsidTr="00761A50">
        <w:trPr>
          <w:trHeight w:val="260"/>
          <w:jc w:val="center"/>
        </w:trPr>
        <w:tc>
          <w:tcPr>
            <w:tcW w:w="1848" w:type="pct"/>
            <w:shd w:val="clear" w:color="auto" w:fill="FFFFFF" w:themeFill="background1"/>
            <w:noWrap/>
            <w:vAlign w:val="center"/>
            <w:hideMark/>
          </w:tcPr>
          <w:p w14:paraId="18D989E0"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MCFd</w:t>
            </w:r>
          </w:p>
        </w:tc>
        <w:tc>
          <w:tcPr>
            <w:tcW w:w="824" w:type="pct"/>
            <w:shd w:val="clear" w:color="auto" w:fill="FFFFFF" w:themeFill="background1"/>
            <w:noWrap/>
            <w:vAlign w:val="center"/>
            <w:hideMark/>
          </w:tcPr>
          <w:p w14:paraId="6C8B031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893" w:type="pct"/>
            <w:shd w:val="clear" w:color="auto" w:fill="FFFFFF" w:themeFill="background1"/>
            <w:noWrap/>
            <w:vAlign w:val="center"/>
            <w:hideMark/>
          </w:tcPr>
          <w:p w14:paraId="2C030D8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1435" w:type="pct"/>
            <w:shd w:val="clear" w:color="auto" w:fill="FFFFFF" w:themeFill="background1"/>
            <w:noWrap/>
            <w:vAlign w:val="bottom"/>
            <w:hideMark/>
          </w:tcPr>
          <w:p w14:paraId="0C2A00E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4E5E90A2" w14:textId="77777777" w:rsidTr="00761A50">
        <w:trPr>
          <w:trHeight w:val="250"/>
          <w:jc w:val="center"/>
        </w:trPr>
        <w:tc>
          <w:tcPr>
            <w:tcW w:w="1848" w:type="pct"/>
            <w:shd w:val="clear" w:color="auto" w:fill="FFFFFF" w:themeFill="background1"/>
            <w:noWrap/>
            <w:vAlign w:val="center"/>
            <w:hideMark/>
          </w:tcPr>
          <w:p w14:paraId="7282587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VS</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bottom"/>
          </w:tcPr>
          <w:p w14:paraId="0D88A640"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8B68D4" w:rsidRPr="000D4951" w14:paraId="7A73B155" w14:textId="77777777" w:rsidTr="00761A50">
        <w:trPr>
          <w:trHeight w:val="250"/>
          <w:jc w:val="center"/>
        </w:trPr>
        <w:tc>
          <w:tcPr>
            <w:tcW w:w="1848" w:type="pct"/>
            <w:shd w:val="clear" w:color="auto" w:fill="FFFFFF" w:themeFill="background1"/>
            <w:noWrap/>
            <w:vAlign w:val="center"/>
            <w:hideMark/>
          </w:tcPr>
          <w:p w14:paraId="1CDF773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43ED1CB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8B68D4" w:rsidRPr="000D4951" w14:paraId="632B1F70" w14:textId="77777777" w:rsidTr="00761A50">
        <w:trPr>
          <w:trHeight w:val="310"/>
          <w:jc w:val="center"/>
        </w:trPr>
        <w:tc>
          <w:tcPr>
            <w:tcW w:w="1848" w:type="pct"/>
            <w:shd w:val="clear" w:color="auto" w:fill="FFFFFF" w:themeFill="background1"/>
            <w:noWrap/>
            <w:vAlign w:val="center"/>
            <w:hideMark/>
          </w:tcPr>
          <w:p w14:paraId="4366F8B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B</w:t>
            </w:r>
            <w:r w:rsidRPr="000D4951">
              <w:rPr>
                <w:rFonts w:eastAsia="宋体" w:cs="Arial"/>
                <w:color w:val="auto"/>
                <w:sz w:val="18"/>
                <w:szCs w:val="18"/>
                <w:vertAlign w:val="subscript"/>
                <w:lang w:eastAsia="zh-CN"/>
                <w14:cntxtAlts w14:val="0"/>
              </w:rPr>
              <w:t>0,LT</w:t>
            </w:r>
          </w:p>
        </w:tc>
        <w:tc>
          <w:tcPr>
            <w:tcW w:w="824" w:type="pct"/>
            <w:shd w:val="clear" w:color="auto" w:fill="FFFFFF" w:themeFill="background1"/>
            <w:noWrap/>
            <w:vAlign w:val="center"/>
            <w:hideMark/>
          </w:tcPr>
          <w:p w14:paraId="605FB76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893" w:type="pct"/>
            <w:shd w:val="clear" w:color="auto" w:fill="FFFFFF" w:themeFill="background1"/>
            <w:noWrap/>
            <w:vAlign w:val="center"/>
            <w:hideMark/>
          </w:tcPr>
          <w:p w14:paraId="530AE19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1435" w:type="pct"/>
            <w:shd w:val="clear" w:color="auto" w:fill="FFFFFF" w:themeFill="background1"/>
            <w:noWrap/>
            <w:vAlign w:val="bottom"/>
            <w:hideMark/>
          </w:tcPr>
          <w:p w14:paraId="637D90D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w:t>
            </w:r>
            <w:r w:rsidRPr="000D4951">
              <w:rPr>
                <w:rFonts w:eastAsia="宋体" w:cs="Arial"/>
                <w:color w:val="auto"/>
                <w:sz w:val="18"/>
                <w:szCs w:val="18"/>
                <w:vertAlign w:val="superscript"/>
                <w:lang w:eastAsia="zh-CN"/>
                <w14:cntxtAlts w14:val="0"/>
              </w:rPr>
              <w:t>3</w:t>
            </w:r>
            <w:r w:rsidRPr="000D4951">
              <w:rPr>
                <w:rFonts w:eastAsia="宋体" w:cs="Arial"/>
                <w:color w:val="auto"/>
                <w:sz w:val="18"/>
                <w:szCs w:val="18"/>
                <w:lang w:eastAsia="zh-CN"/>
                <w14:cntxtAlts w14:val="0"/>
              </w:rPr>
              <w:t xml:space="preserve"> CH4/kg-dm</w:t>
            </w:r>
          </w:p>
        </w:tc>
      </w:tr>
      <w:tr w:rsidR="008B68D4" w:rsidRPr="000D4951" w14:paraId="0A3D5070" w14:textId="77777777" w:rsidTr="00761A50">
        <w:trPr>
          <w:trHeight w:val="260"/>
          <w:jc w:val="center"/>
        </w:trPr>
        <w:tc>
          <w:tcPr>
            <w:tcW w:w="1848" w:type="pct"/>
            <w:shd w:val="clear" w:color="auto" w:fill="FFFFFF" w:themeFill="background1"/>
            <w:noWrap/>
            <w:vAlign w:val="center"/>
            <w:hideMark/>
          </w:tcPr>
          <w:p w14:paraId="0861EB8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2F95335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85%</w:t>
            </w:r>
          </w:p>
        </w:tc>
        <w:tc>
          <w:tcPr>
            <w:tcW w:w="893" w:type="pct"/>
            <w:shd w:val="clear" w:color="auto" w:fill="FFFFFF" w:themeFill="background1"/>
            <w:noWrap/>
            <w:vAlign w:val="center"/>
            <w:hideMark/>
          </w:tcPr>
          <w:p w14:paraId="09E08620"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85%</w:t>
            </w:r>
          </w:p>
        </w:tc>
        <w:tc>
          <w:tcPr>
            <w:tcW w:w="1435" w:type="pct"/>
            <w:shd w:val="clear" w:color="auto" w:fill="FFFFFF" w:themeFill="background1"/>
            <w:noWrap/>
            <w:vAlign w:val="center"/>
            <w:hideMark/>
          </w:tcPr>
          <w:p w14:paraId="05863F7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1A36DF85" w14:textId="77777777" w:rsidTr="00761A50">
        <w:trPr>
          <w:trHeight w:val="260"/>
          <w:jc w:val="center"/>
        </w:trPr>
        <w:tc>
          <w:tcPr>
            <w:tcW w:w="1848" w:type="pct"/>
            <w:shd w:val="clear" w:color="auto" w:fill="FFFFFF" w:themeFill="background1"/>
            <w:noWrap/>
            <w:vAlign w:val="center"/>
            <w:hideMark/>
          </w:tcPr>
          <w:p w14:paraId="6D437F7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MS%</w:t>
            </w:r>
            <w:r w:rsidRPr="000D4951">
              <w:rPr>
                <w:rFonts w:eastAsia="宋体" w:cs="Arial"/>
                <w:color w:val="auto"/>
                <w:sz w:val="18"/>
                <w:szCs w:val="18"/>
                <w:vertAlign w:val="subscript"/>
                <w:lang w:eastAsia="zh-CN"/>
                <w14:cntxtAlts w14:val="0"/>
              </w:rPr>
              <w:t>j</w:t>
            </w:r>
          </w:p>
        </w:tc>
        <w:tc>
          <w:tcPr>
            <w:tcW w:w="824" w:type="pct"/>
            <w:shd w:val="clear" w:color="auto" w:fill="FFFFFF" w:themeFill="background1"/>
            <w:noWrap/>
            <w:vAlign w:val="center"/>
            <w:hideMark/>
          </w:tcPr>
          <w:p w14:paraId="517F2EC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893" w:type="pct"/>
            <w:shd w:val="clear" w:color="auto" w:fill="FFFFFF" w:themeFill="background1"/>
            <w:noWrap/>
            <w:vAlign w:val="center"/>
            <w:hideMark/>
          </w:tcPr>
          <w:p w14:paraId="1732B468"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1435" w:type="pct"/>
            <w:shd w:val="clear" w:color="auto" w:fill="FFFFFF" w:themeFill="background1"/>
            <w:noWrap/>
            <w:vAlign w:val="center"/>
            <w:hideMark/>
          </w:tcPr>
          <w:p w14:paraId="0F3FB607"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410360" w:rsidRPr="000D4951" w14:paraId="67DF9186" w14:textId="77777777" w:rsidTr="00761A50">
        <w:trPr>
          <w:trHeight w:val="260"/>
          <w:jc w:val="center"/>
        </w:trPr>
        <w:tc>
          <w:tcPr>
            <w:tcW w:w="1848" w:type="pct"/>
            <w:shd w:val="clear" w:color="auto" w:fill="auto"/>
            <w:noWrap/>
            <w:vAlign w:val="bottom"/>
            <w:hideMark/>
          </w:tcPr>
          <w:p w14:paraId="419665C3"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BL,CH4,y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CAC9D3" w14:textId="3CFF936F" w:rsidR="00410360" w:rsidRPr="00410360" w:rsidRDefault="00410360" w:rsidP="00410360">
            <w:pPr>
              <w:spacing w:after="0"/>
              <w:jc w:val="center"/>
              <w:rPr>
                <w:rFonts w:eastAsia="宋体" w:cs="Arial"/>
                <w:color w:val="171717" w:themeColor="background2" w:themeShade="1A"/>
                <w:sz w:val="18"/>
                <w:szCs w:val="18"/>
                <w:lang w:eastAsia="zh-CN"/>
                <w14:cntxtAlts w14:val="0"/>
              </w:rPr>
            </w:pPr>
            <w:r w:rsidRPr="00410360">
              <w:rPr>
                <w:rFonts w:cs="Arial"/>
                <w:color w:val="171717" w:themeColor="background2" w:themeShade="1A"/>
                <w:sz w:val="18"/>
                <w:szCs w:val="18"/>
              </w:rPr>
              <w:t>49,579</w:t>
            </w:r>
          </w:p>
        </w:tc>
        <w:tc>
          <w:tcPr>
            <w:tcW w:w="1435" w:type="pct"/>
            <w:shd w:val="clear" w:color="auto" w:fill="FFFFFF" w:themeFill="background1"/>
            <w:noWrap/>
            <w:vAlign w:val="bottom"/>
            <w:hideMark/>
          </w:tcPr>
          <w:p w14:paraId="1BAD7148"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15A910E8" w14:textId="77777777" w:rsidTr="00761A50">
        <w:trPr>
          <w:trHeight w:val="260"/>
          <w:jc w:val="center"/>
        </w:trPr>
        <w:tc>
          <w:tcPr>
            <w:tcW w:w="1848" w:type="pct"/>
            <w:shd w:val="clear" w:color="auto" w:fill="auto"/>
            <w:noWrap/>
            <w:vAlign w:val="bottom"/>
          </w:tcPr>
          <w:p w14:paraId="06DEAEA1" w14:textId="77777777" w:rsidR="00410360" w:rsidRPr="000D4951" w:rsidRDefault="00410360" w:rsidP="00410360">
            <w:pPr>
              <w:spacing w:after="0"/>
              <w:jc w:val="center"/>
              <w:rPr>
                <w:color w:val="auto"/>
                <w:sz w:val="18"/>
                <w:szCs w:val="18"/>
                <w:lang w:eastAsia="zh-CN"/>
              </w:rPr>
            </w:pPr>
            <w:r w:rsidRPr="000D4951">
              <w:rPr>
                <w:rFonts w:eastAsia="宋体" w:cs="Arial"/>
                <w:color w:val="auto"/>
                <w:sz w:val="18"/>
                <w:szCs w:val="18"/>
                <w:lang w:eastAsia="zh-CN"/>
                <w14:cntxtAlts w14:val="0"/>
              </w:rPr>
              <w:t>LE</w:t>
            </w:r>
            <w:r w:rsidRPr="000D4951">
              <w:rPr>
                <w:rFonts w:eastAsia="宋体" w:cs="Arial"/>
                <w:color w:val="auto"/>
                <w:sz w:val="18"/>
                <w:szCs w:val="18"/>
                <w:vertAlign w:val="subscript"/>
                <w:lang w:eastAsia="zh-CN"/>
                <w14:cntxtAlts w14:val="0"/>
              </w:rPr>
              <w:t xml:space="preserve">BL,CH4,y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DE0E03" w14:textId="33C7E749" w:rsidR="00410360" w:rsidRPr="00410360" w:rsidRDefault="00410360" w:rsidP="00410360">
            <w:pPr>
              <w:spacing w:after="0"/>
              <w:jc w:val="center"/>
              <w:rPr>
                <w:rFonts w:eastAsia="宋体" w:cs="Arial"/>
                <w:color w:val="171717" w:themeColor="background2" w:themeShade="1A"/>
                <w:sz w:val="18"/>
                <w:szCs w:val="18"/>
                <w:lang w:eastAsia="zh-CN"/>
                <w14:cntxtAlts w14:val="0"/>
              </w:rPr>
            </w:pPr>
            <w:r w:rsidRPr="00410360">
              <w:rPr>
                <w:rFonts w:cs="Arial"/>
                <w:color w:val="171717" w:themeColor="background2" w:themeShade="1A"/>
                <w:sz w:val="18"/>
                <w:szCs w:val="18"/>
              </w:rPr>
              <w:t>12,913</w:t>
            </w:r>
          </w:p>
        </w:tc>
        <w:tc>
          <w:tcPr>
            <w:tcW w:w="1435" w:type="pct"/>
            <w:shd w:val="clear" w:color="auto" w:fill="FFFFFF" w:themeFill="background1"/>
            <w:noWrap/>
            <w:vAlign w:val="bottom"/>
          </w:tcPr>
          <w:p w14:paraId="0CCC536C"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704E39B4" w14:textId="77777777" w:rsidTr="00761A50">
        <w:trPr>
          <w:trHeight w:val="270"/>
          <w:jc w:val="center"/>
        </w:trPr>
        <w:tc>
          <w:tcPr>
            <w:tcW w:w="1848" w:type="pct"/>
            <w:tcBorders>
              <w:bottom w:val="single" w:sz="4" w:space="0" w:color="auto"/>
            </w:tcBorders>
            <w:shd w:val="clear" w:color="auto" w:fill="FFFFFF" w:themeFill="background1"/>
            <w:noWrap/>
            <w:vAlign w:val="center"/>
            <w:hideMark/>
          </w:tcPr>
          <w:p w14:paraId="11FA5060"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BL,CH4,y</w:t>
            </w:r>
            <w:r w:rsidRPr="000D4951">
              <w:rPr>
                <w:rFonts w:eastAsia="宋体" w:cs="Arial"/>
                <w:b/>
                <w:bCs/>
                <w:color w:val="auto"/>
                <w:sz w:val="18"/>
                <w:szCs w:val="18"/>
                <w:lang w:eastAsia="zh-CN"/>
                <w14:cntxtAlts w14:val="0"/>
              </w:rPr>
              <w:t xml:space="preserve"> in 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EA4047" w14:textId="1700ACD2"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62,492</w:t>
            </w:r>
          </w:p>
        </w:tc>
        <w:tc>
          <w:tcPr>
            <w:tcW w:w="1435" w:type="pct"/>
            <w:tcBorders>
              <w:bottom w:val="single" w:sz="4" w:space="0" w:color="auto"/>
            </w:tcBorders>
            <w:shd w:val="clear" w:color="auto" w:fill="FFFFFF" w:themeFill="background1"/>
            <w:noWrap/>
            <w:vAlign w:val="bottom"/>
            <w:hideMark/>
          </w:tcPr>
          <w:p w14:paraId="17B0AFA0"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8B68D4" w:rsidRPr="000D4951" w14:paraId="51C370A9" w14:textId="77777777" w:rsidTr="00761A50">
        <w:trPr>
          <w:trHeight w:val="260"/>
          <w:jc w:val="center"/>
        </w:trPr>
        <w:tc>
          <w:tcPr>
            <w:tcW w:w="1848" w:type="pct"/>
            <w:shd w:val="clear" w:color="auto" w:fill="FFFFFF" w:themeFill="background1"/>
            <w:noWrap/>
            <w:vAlign w:val="bottom"/>
            <w:hideMark/>
          </w:tcPr>
          <w:p w14:paraId="0408B18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GWP</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5C8EE9FF" w14:textId="2C001AD4"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893" w:type="pct"/>
            <w:shd w:val="clear" w:color="auto" w:fill="FFFFFF" w:themeFill="background1"/>
            <w:noWrap/>
            <w:vAlign w:val="bottom"/>
            <w:hideMark/>
          </w:tcPr>
          <w:p w14:paraId="71B3BBB1" w14:textId="1B11FA8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28</w:t>
            </w:r>
          </w:p>
        </w:tc>
        <w:tc>
          <w:tcPr>
            <w:tcW w:w="1435" w:type="pct"/>
            <w:shd w:val="clear" w:color="auto" w:fill="FFFFFF" w:themeFill="background1"/>
            <w:noWrap/>
            <w:vAlign w:val="bottom"/>
            <w:hideMark/>
          </w:tcPr>
          <w:p w14:paraId="17347043"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e/t CH</w:t>
            </w:r>
            <w:r w:rsidRPr="000D4951">
              <w:rPr>
                <w:rFonts w:eastAsia="宋体" w:cs="Arial"/>
                <w:color w:val="auto"/>
                <w:sz w:val="18"/>
                <w:szCs w:val="18"/>
                <w:vertAlign w:val="subscript"/>
                <w:lang w:eastAsia="zh-CN"/>
                <w14:cntxtAlts w14:val="0"/>
              </w:rPr>
              <w:t>4</w:t>
            </w:r>
          </w:p>
        </w:tc>
      </w:tr>
      <w:tr w:rsidR="008B68D4" w:rsidRPr="000D4951" w14:paraId="082A09F1" w14:textId="77777777" w:rsidTr="00761A50">
        <w:trPr>
          <w:trHeight w:val="260"/>
          <w:jc w:val="center"/>
        </w:trPr>
        <w:tc>
          <w:tcPr>
            <w:tcW w:w="1848" w:type="pct"/>
            <w:shd w:val="clear" w:color="auto" w:fill="FFFFFF" w:themeFill="background1"/>
            <w:noWrap/>
            <w:vAlign w:val="bottom"/>
            <w:hideMark/>
          </w:tcPr>
          <w:p w14:paraId="51C5F7A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D</w:t>
            </w:r>
            <w:r w:rsidRPr="000D4951">
              <w:rPr>
                <w:rFonts w:eastAsia="宋体" w:cs="Arial"/>
                <w:color w:val="auto"/>
                <w:sz w:val="18"/>
                <w:szCs w:val="18"/>
                <w:vertAlign w:val="subscript"/>
                <w:lang w:eastAsia="zh-CN"/>
                <w14:cntxtAlts w14:val="0"/>
              </w:rPr>
              <w:t>CH4</w:t>
            </w:r>
          </w:p>
        </w:tc>
        <w:tc>
          <w:tcPr>
            <w:tcW w:w="824" w:type="pct"/>
            <w:shd w:val="clear" w:color="auto" w:fill="FFFFFF" w:themeFill="background1"/>
            <w:noWrap/>
            <w:vAlign w:val="bottom"/>
            <w:hideMark/>
          </w:tcPr>
          <w:p w14:paraId="32BBCAD1"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893" w:type="pct"/>
            <w:shd w:val="clear" w:color="auto" w:fill="FFFFFF" w:themeFill="background1"/>
            <w:noWrap/>
            <w:vAlign w:val="bottom"/>
            <w:hideMark/>
          </w:tcPr>
          <w:p w14:paraId="6960906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0.00067</w:t>
            </w:r>
          </w:p>
        </w:tc>
        <w:tc>
          <w:tcPr>
            <w:tcW w:w="1435" w:type="pct"/>
            <w:shd w:val="clear" w:color="auto" w:fill="FFFFFF" w:themeFill="background1"/>
            <w:noWrap/>
            <w:vAlign w:val="bottom"/>
            <w:hideMark/>
          </w:tcPr>
          <w:p w14:paraId="38900559"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color w:val="auto"/>
                <w:sz w:val="18"/>
                <w:szCs w:val="18"/>
                <w:lang w:eastAsia="zh-CN"/>
                <w14:cntxtAlts w14:val="0"/>
              </w:rPr>
              <w:t>t/m</w:t>
            </w:r>
            <w:r w:rsidRPr="000D4951">
              <w:rPr>
                <w:rFonts w:eastAsia="宋体" w:cs="Arial"/>
                <w:color w:val="auto"/>
                <w:sz w:val="18"/>
                <w:szCs w:val="18"/>
                <w:vertAlign w:val="superscript"/>
                <w:lang w:eastAsia="zh-CN"/>
                <w14:cntxtAlts w14:val="0"/>
              </w:rPr>
              <w:t>3</w:t>
            </w:r>
          </w:p>
        </w:tc>
      </w:tr>
      <w:tr w:rsidR="008B68D4" w:rsidRPr="000D4951" w14:paraId="53BFEECB" w14:textId="77777777" w:rsidTr="00761A50">
        <w:trPr>
          <w:trHeight w:val="260"/>
          <w:jc w:val="center"/>
        </w:trPr>
        <w:tc>
          <w:tcPr>
            <w:tcW w:w="1848" w:type="pct"/>
            <w:shd w:val="clear" w:color="auto" w:fill="FFFFFF" w:themeFill="background1"/>
            <w:noWrap/>
            <w:vAlign w:val="center"/>
            <w:hideMark/>
          </w:tcPr>
          <w:p w14:paraId="4FCC178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MCF</w:t>
            </w:r>
            <w:r w:rsidRPr="000D4951">
              <w:rPr>
                <w:rFonts w:eastAsia="宋体" w:cs="Arial"/>
                <w:color w:val="auto"/>
                <w:sz w:val="18"/>
                <w:szCs w:val="18"/>
                <w:vertAlign w:val="subscript"/>
                <w:lang w:eastAsia="zh-CN"/>
                <w14:cntxtAlts w14:val="0"/>
              </w:rPr>
              <w:t>d</w:t>
            </w:r>
          </w:p>
        </w:tc>
        <w:tc>
          <w:tcPr>
            <w:tcW w:w="824" w:type="pct"/>
            <w:shd w:val="clear" w:color="auto" w:fill="FFFFFF" w:themeFill="background1"/>
            <w:noWrap/>
            <w:vAlign w:val="center"/>
            <w:hideMark/>
          </w:tcPr>
          <w:p w14:paraId="63AF59A0"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893" w:type="pct"/>
            <w:shd w:val="clear" w:color="auto" w:fill="FFFFFF" w:themeFill="background1"/>
            <w:noWrap/>
            <w:vAlign w:val="center"/>
            <w:hideMark/>
          </w:tcPr>
          <w:p w14:paraId="590E492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w:t>
            </w:r>
          </w:p>
        </w:tc>
        <w:tc>
          <w:tcPr>
            <w:tcW w:w="1435" w:type="pct"/>
            <w:shd w:val="clear" w:color="auto" w:fill="FFFFFF" w:themeFill="background1"/>
            <w:noWrap/>
            <w:vAlign w:val="bottom"/>
            <w:hideMark/>
          </w:tcPr>
          <w:p w14:paraId="141A65CC" w14:textId="77777777" w:rsidR="008B68D4" w:rsidRPr="000D4951" w:rsidRDefault="008B68D4" w:rsidP="00761A5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w:t>
            </w:r>
          </w:p>
        </w:tc>
      </w:tr>
      <w:tr w:rsidR="008B68D4" w:rsidRPr="000D4951" w14:paraId="6033A771" w14:textId="77777777" w:rsidTr="00761A50">
        <w:trPr>
          <w:trHeight w:val="250"/>
          <w:jc w:val="center"/>
        </w:trPr>
        <w:tc>
          <w:tcPr>
            <w:tcW w:w="1848" w:type="pct"/>
            <w:shd w:val="clear" w:color="auto" w:fill="FFFFFF" w:themeFill="background1"/>
            <w:noWrap/>
            <w:vAlign w:val="center"/>
            <w:hideMark/>
          </w:tcPr>
          <w:p w14:paraId="0538B79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VS</w:t>
            </w:r>
            <w:r w:rsidRPr="000D4951">
              <w:rPr>
                <w:rFonts w:eastAsia="宋体" w:cs="Arial"/>
                <w:color w:val="auto"/>
                <w:sz w:val="18"/>
                <w:szCs w:val="18"/>
                <w:vertAlign w:val="subscript"/>
                <w:lang w:eastAsia="zh-CN"/>
                <w14:cntxtAlts w14:val="0"/>
              </w:rPr>
              <w:t>LT,y</w:t>
            </w:r>
          </w:p>
        </w:tc>
        <w:tc>
          <w:tcPr>
            <w:tcW w:w="3152" w:type="pct"/>
            <w:gridSpan w:val="3"/>
            <w:shd w:val="clear" w:color="auto" w:fill="auto"/>
            <w:noWrap/>
            <w:vAlign w:val="bottom"/>
          </w:tcPr>
          <w:p w14:paraId="6BE8E20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 xml:space="preserve"> Refer to Table 8</w:t>
            </w:r>
          </w:p>
        </w:tc>
      </w:tr>
      <w:tr w:rsidR="008B68D4" w:rsidRPr="000D4951" w14:paraId="756BECD4" w14:textId="77777777" w:rsidTr="00761A50">
        <w:trPr>
          <w:trHeight w:val="250"/>
          <w:jc w:val="center"/>
        </w:trPr>
        <w:tc>
          <w:tcPr>
            <w:tcW w:w="1848" w:type="pct"/>
            <w:shd w:val="clear" w:color="auto" w:fill="FFFFFF" w:themeFill="background1"/>
            <w:noWrap/>
            <w:vAlign w:val="center"/>
            <w:hideMark/>
          </w:tcPr>
          <w:p w14:paraId="38AB7AC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N</w:t>
            </w:r>
            <w:r w:rsidRPr="000D4951">
              <w:rPr>
                <w:rFonts w:eastAsia="宋体" w:cs="Arial"/>
                <w:color w:val="auto"/>
                <w:sz w:val="18"/>
                <w:szCs w:val="18"/>
                <w:vertAlign w:val="subscript"/>
                <w:lang w:eastAsia="zh-CN"/>
                <w14:cntxtAlts w14:val="0"/>
              </w:rPr>
              <w:t>LT</w:t>
            </w:r>
          </w:p>
        </w:tc>
        <w:tc>
          <w:tcPr>
            <w:tcW w:w="3152" w:type="pct"/>
            <w:gridSpan w:val="3"/>
            <w:shd w:val="clear" w:color="auto" w:fill="auto"/>
            <w:noWrap/>
            <w:vAlign w:val="center"/>
          </w:tcPr>
          <w:p w14:paraId="2592379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Refer to Table 8</w:t>
            </w:r>
          </w:p>
        </w:tc>
      </w:tr>
      <w:tr w:rsidR="008B68D4" w:rsidRPr="000D4951" w14:paraId="5866301C" w14:textId="77777777" w:rsidTr="00761A50">
        <w:trPr>
          <w:trHeight w:val="310"/>
          <w:jc w:val="center"/>
        </w:trPr>
        <w:tc>
          <w:tcPr>
            <w:tcW w:w="1848" w:type="pct"/>
            <w:shd w:val="clear" w:color="auto" w:fill="FFFFFF" w:themeFill="background1"/>
            <w:noWrap/>
            <w:vAlign w:val="center"/>
            <w:hideMark/>
          </w:tcPr>
          <w:p w14:paraId="486971B5"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B</w:t>
            </w:r>
            <w:r w:rsidRPr="000D4951">
              <w:rPr>
                <w:rFonts w:eastAsia="宋体" w:cs="Arial"/>
                <w:color w:val="auto"/>
                <w:sz w:val="18"/>
                <w:szCs w:val="18"/>
                <w:vertAlign w:val="subscript"/>
                <w:lang w:eastAsia="zh-CN"/>
                <w14:cntxtAlts w14:val="0"/>
              </w:rPr>
              <w:t>0,LT</w:t>
            </w:r>
          </w:p>
        </w:tc>
        <w:tc>
          <w:tcPr>
            <w:tcW w:w="824" w:type="pct"/>
            <w:shd w:val="clear" w:color="auto" w:fill="FFFFFF" w:themeFill="background1"/>
            <w:noWrap/>
            <w:vAlign w:val="center"/>
            <w:hideMark/>
          </w:tcPr>
          <w:p w14:paraId="103C0DCA"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893" w:type="pct"/>
            <w:shd w:val="clear" w:color="auto" w:fill="FFFFFF" w:themeFill="background1"/>
            <w:noWrap/>
            <w:vAlign w:val="center"/>
            <w:hideMark/>
          </w:tcPr>
          <w:p w14:paraId="6AE9BA7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0.29</w:t>
            </w:r>
          </w:p>
        </w:tc>
        <w:tc>
          <w:tcPr>
            <w:tcW w:w="1435" w:type="pct"/>
            <w:shd w:val="clear" w:color="auto" w:fill="FFFFFF" w:themeFill="background1"/>
            <w:noWrap/>
            <w:vAlign w:val="bottom"/>
            <w:hideMark/>
          </w:tcPr>
          <w:p w14:paraId="23A3A7B9"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w:t>
            </w:r>
            <w:r w:rsidRPr="000D4951">
              <w:rPr>
                <w:rFonts w:eastAsia="宋体" w:cs="Arial"/>
                <w:color w:val="auto"/>
                <w:sz w:val="18"/>
                <w:szCs w:val="18"/>
                <w:vertAlign w:val="superscript"/>
                <w:lang w:eastAsia="zh-CN"/>
                <w14:cntxtAlts w14:val="0"/>
              </w:rPr>
              <w:t>3</w:t>
            </w:r>
            <w:r w:rsidRPr="000D4951">
              <w:rPr>
                <w:rFonts w:eastAsia="宋体" w:cs="Arial"/>
                <w:color w:val="auto"/>
                <w:sz w:val="18"/>
                <w:szCs w:val="18"/>
                <w:lang w:eastAsia="zh-CN"/>
                <w14:cntxtAlts w14:val="0"/>
              </w:rPr>
              <w:t xml:space="preserve"> CH4/kg-dm</w:t>
            </w:r>
          </w:p>
        </w:tc>
      </w:tr>
      <w:tr w:rsidR="008B68D4" w:rsidRPr="000D4951" w14:paraId="676F9984" w14:textId="77777777" w:rsidTr="00761A50">
        <w:trPr>
          <w:trHeight w:val="250"/>
          <w:jc w:val="center"/>
        </w:trPr>
        <w:tc>
          <w:tcPr>
            <w:tcW w:w="1848" w:type="pct"/>
            <w:shd w:val="clear" w:color="auto" w:fill="FFFFFF" w:themeFill="background1"/>
            <w:noWrap/>
            <w:vAlign w:val="center"/>
            <w:hideMark/>
          </w:tcPr>
          <w:p w14:paraId="63507C16"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21B530A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893" w:type="pct"/>
            <w:shd w:val="clear" w:color="auto" w:fill="FFFFFF" w:themeFill="background1"/>
            <w:noWrap/>
            <w:vAlign w:val="center"/>
            <w:hideMark/>
          </w:tcPr>
          <w:p w14:paraId="3F178C1F"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80%</w:t>
            </w:r>
          </w:p>
        </w:tc>
        <w:tc>
          <w:tcPr>
            <w:tcW w:w="1435" w:type="pct"/>
            <w:shd w:val="clear" w:color="auto" w:fill="FFFFFF" w:themeFill="background1"/>
            <w:noWrap/>
            <w:vAlign w:val="bottom"/>
            <w:hideMark/>
          </w:tcPr>
          <w:p w14:paraId="05674FDE"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1B49769E" w14:textId="77777777" w:rsidTr="00761A50">
        <w:trPr>
          <w:trHeight w:val="250"/>
          <w:jc w:val="center"/>
        </w:trPr>
        <w:tc>
          <w:tcPr>
            <w:tcW w:w="1848" w:type="pct"/>
            <w:shd w:val="clear" w:color="auto" w:fill="FFFFFF" w:themeFill="background1"/>
            <w:noWrap/>
            <w:vAlign w:val="center"/>
            <w:hideMark/>
          </w:tcPr>
          <w:p w14:paraId="3F613AB0"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R</w:t>
            </w:r>
            <w:r w:rsidRPr="000D4951">
              <w:rPr>
                <w:rFonts w:eastAsia="宋体" w:cs="Arial"/>
                <w:color w:val="auto"/>
                <w:sz w:val="18"/>
                <w:szCs w:val="18"/>
                <w:vertAlign w:val="subscript"/>
                <w:lang w:eastAsia="zh-CN"/>
                <w14:cntxtAlts w14:val="0"/>
              </w:rPr>
              <w:t>VS</w:t>
            </w:r>
          </w:p>
        </w:tc>
        <w:tc>
          <w:tcPr>
            <w:tcW w:w="824" w:type="pct"/>
            <w:shd w:val="clear" w:color="auto" w:fill="FFFFFF" w:themeFill="background1"/>
            <w:noWrap/>
            <w:vAlign w:val="center"/>
            <w:hideMark/>
          </w:tcPr>
          <w:p w14:paraId="101554B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20%</w:t>
            </w:r>
          </w:p>
        </w:tc>
        <w:tc>
          <w:tcPr>
            <w:tcW w:w="893" w:type="pct"/>
            <w:shd w:val="clear" w:color="auto" w:fill="FFFFFF" w:themeFill="background1"/>
            <w:noWrap/>
            <w:vAlign w:val="center"/>
            <w:hideMark/>
          </w:tcPr>
          <w:p w14:paraId="1D5EF394"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20%</w:t>
            </w:r>
          </w:p>
        </w:tc>
        <w:tc>
          <w:tcPr>
            <w:tcW w:w="1435" w:type="pct"/>
            <w:shd w:val="clear" w:color="auto" w:fill="FFFFFF" w:themeFill="background1"/>
            <w:noWrap/>
            <w:vAlign w:val="center"/>
            <w:hideMark/>
          </w:tcPr>
          <w:p w14:paraId="5EB3301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8B68D4" w:rsidRPr="000D4951" w14:paraId="36039069" w14:textId="77777777" w:rsidTr="00761A50">
        <w:trPr>
          <w:trHeight w:val="250"/>
          <w:jc w:val="center"/>
        </w:trPr>
        <w:tc>
          <w:tcPr>
            <w:tcW w:w="1848" w:type="pct"/>
            <w:shd w:val="clear" w:color="auto" w:fill="FFFFFF" w:themeFill="background1"/>
            <w:noWrap/>
            <w:vAlign w:val="center"/>
            <w:hideMark/>
          </w:tcPr>
          <w:p w14:paraId="6C585A12"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MS%</w:t>
            </w:r>
            <w:r w:rsidRPr="000D4951">
              <w:rPr>
                <w:rFonts w:eastAsia="宋体" w:cs="Arial"/>
                <w:color w:val="auto"/>
                <w:sz w:val="18"/>
                <w:szCs w:val="18"/>
                <w:vertAlign w:val="subscript"/>
                <w:lang w:eastAsia="zh-CN"/>
                <w14:cntxtAlts w14:val="0"/>
              </w:rPr>
              <w:t>j</w:t>
            </w:r>
          </w:p>
        </w:tc>
        <w:tc>
          <w:tcPr>
            <w:tcW w:w="824" w:type="pct"/>
            <w:shd w:val="clear" w:color="auto" w:fill="FFFFFF" w:themeFill="background1"/>
            <w:noWrap/>
            <w:vAlign w:val="center"/>
            <w:hideMark/>
          </w:tcPr>
          <w:p w14:paraId="14845A1B"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893" w:type="pct"/>
            <w:shd w:val="clear" w:color="auto" w:fill="FFFFFF" w:themeFill="background1"/>
            <w:noWrap/>
            <w:vAlign w:val="center"/>
            <w:hideMark/>
          </w:tcPr>
          <w:p w14:paraId="3481712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100%</w:t>
            </w:r>
          </w:p>
        </w:tc>
        <w:tc>
          <w:tcPr>
            <w:tcW w:w="1435" w:type="pct"/>
            <w:shd w:val="clear" w:color="auto" w:fill="FFFFFF" w:themeFill="background1"/>
            <w:noWrap/>
            <w:vAlign w:val="center"/>
            <w:hideMark/>
          </w:tcPr>
          <w:p w14:paraId="64DE0F73" w14:textId="77777777" w:rsidR="008B68D4" w:rsidRPr="000D4951" w:rsidRDefault="008B68D4" w:rsidP="00761A5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w:t>
            </w:r>
          </w:p>
        </w:tc>
      </w:tr>
      <w:tr w:rsidR="00410360" w:rsidRPr="000D4951" w14:paraId="0F39E497" w14:textId="77777777" w:rsidTr="00761A50">
        <w:trPr>
          <w:trHeight w:val="260"/>
          <w:jc w:val="center"/>
        </w:trPr>
        <w:tc>
          <w:tcPr>
            <w:tcW w:w="1848" w:type="pct"/>
            <w:shd w:val="clear" w:color="auto" w:fill="auto"/>
            <w:noWrap/>
            <w:vAlign w:val="bottom"/>
            <w:hideMark/>
          </w:tcPr>
          <w:p w14:paraId="59E4A58C"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color w:val="auto"/>
                <w:sz w:val="18"/>
                <w:szCs w:val="18"/>
                <w:lang w:eastAsia="zh-CN"/>
              </w:rPr>
              <w:t xml:space="preserve"> in </w:t>
            </w:r>
            <w:r>
              <w:rPr>
                <w:color w:val="auto"/>
                <w:sz w:val="18"/>
                <w:szCs w:val="18"/>
                <w:lang w:eastAsia="zh-CN"/>
              </w:rPr>
              <w:t>20/01/2021</w:t>
            </w:r>
            <w:r w:rsidRPr="000D4951">
              <w:rPr>
                <w:color w:val="auto"/>
                <w:sz w:val="18"/>
                <w:szCs w:val="18"/>
                <w:lang w:eastAsia="zh-CN"/>
              </w:rPr>
              <w:t>-31/12/2021</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AFDE1E" w14:textId="30FB0BF4" w:rsidR="00410360" w:rsidRPr="00410360" w:rsidRDefault="00410360" w:rsidP="00410360">
            <w:pPr>
              <w:spacing w:after="0"/>
              <w:jc w:val="center"/>
              <w:rPr>
                <w:rFonts w:eastAsia="宋体" w:cs="Arial"/>
                <w:color w:val="171717" w:themeColor="background2" w:themeShade="1A"/>
                <w:sz w:val="18"/>
                <w:szCs w:val="18"/>
                <w:lang w:eastAsia="zh-CN"/>
                <w14:cntxtAlts w14:val="0"/>
              </w:rPr>
            </w:pPr>
            <w:r w:rsidRPr="00410360">
              <w:rPr>
                <w:rFonts w:cs="Arial"/>
                <w:color w:val="171717" w:themeColor="background2" w:themeShade="1A"/>
                <w:sz w:val="18"/>
                <w:szCs w:val="18"/>
              </w:rPr>
              <w:t>52,909</w:t>
            </w:r>
          </w:p>
        </w:tc>
        <w:tc>
          <w:tcPr>
            <w:tcW w:w="1435" w:type="pct"/>
            <w:shd w:val="clear" w:color="auto" w:fill="FFFFFF" w:themeFill="background1"/>
            <w:noWrap/>
            <w:vAlign w:val="bottom"/>
            <w:hideMark/>
          </w:tcPr>
          <w:p w14:paraId="7CE8EF86"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57CDD82C" w14:textId="77777777" w:rsidTr="00761A50">
        <w:trPr>
          <w:trHeight w:val="260"/>
          <w:jc w:val="center"/>
        </w:trPr>
        <w:tc>
          <w:tcPr>
            <w:tcW w:w="1848" w:type="pct"/>
            <w:shd w:val="clear" w:color="auto" w:fill="auto"/>
            <w:noWrap/>
            <w:vAlign w:val="bottom"/>
          </w:tcPr>
          <w:p w14:paraId="3B03208A"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rFonts w:eastAsia="宋体" w:cs="Arial"/>
                <w:color w:val="auto"/>
                <w:sz w:val="18"/>
                <w:szCs w:val="18"/>
                <w:vertAlign w:val="subscript"/>
                <w:lang w:eastAsia="zh-CN"/>
                <w14:cntxtAlts w14:val="0"/>
              </w:rPr>
              <w:t xml:space="preserve"> y </w:t>
            </w:r>
            <w:r w:rsidRPr="000D4951">
              <w:rPr>
                <w:color w:val="auto"/>
                <w:sz w:val="18"/>
                <w:szCs w:val="18"/>
                <w:lang w:eastAsia="zh-CN"/>
              </w:rPr>
              <w:t>in 01/01/2022-31/03/2022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042401" w14:textId="2A065AF2" w:rsidR="00410360" w:rsidRPr="00410360" w:rsidRDefault="00410360" w:rsidP="00410360">
            <w:pPr>
              <w:spacing w:after="0"/>
              <w:jc w:val="center"/>
              <w:rPr>
                <w:rFonts w:eastAsia="宋体" w:cs="Arial"/>
                <w:color w:val="171717" w:themeColor="background2" w:themeShade="1A"/>
                <w:sz w:val="18"/>
                <w:szCs w:val="18"/>
                <w:lang w:eastAsia="zh-CN"/>
                <w14:cntxtAlts w14:val="0"/>
              </w:rPr>
            </w:pPr>
            <w:r w:rsidRPr="00410360">
              <w:rPr>
                <w:rFonts w:cs="Arial"/>
                <w:color w:val="171717" w:themeColor="background2" w:themeShade="1A"/>
                <w:sz w:val="18"/>
                <w:szCs w:val="18"/>
              </w:rPr>
              <w:t>13,781</w:t>
            </w:r>
          </w:p>
        </w:tc>
        <w:tc>
          <w:tcPr>
            <w:tcW w:w="1435" w:type="pct"/>
            <w:shd w:val="clear" w:color="auto" w:fill="FFFFFF" w:themeFill="background1"/>
            <w:noWrap/>
            <w:vAlign w:val="bottom"/>
          </w:tcPr>
          <w:p w14:paraId="73E5F3FB"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r w:rsidR="00410360" w:rsidRPr="000D4951" w14:paraId="6B96F5D3" w14:textId="77777777" w:rsidTr="00761A50">
        <w:trPr>
          <w:trHeight w:val="270"/>
          <w:jc w:val="center"/>
        </w:trPr>
        <w:tc>
          <w:tcPr>
            <w:tcW w:w="1848" w:type="pct"/>
            <w:tcBorders>
              <w:bottom w:val="single" w:sz="4" w:space="0" w:color="auto"/>
            </w:tcBorders>
            <w:shd w:val="clear" w:color="auto" w:fill="FFFFFF" w:themeFill="background1"/>
            <w:noWrap/>
            <w:vAlign w:val="center"/>
            <w:hideMark/>
          </w:tcPr>
          <w:p w14:paraId="0EEB07CC" w14:textId="77777777" w:rsidR="00410360" w:rsidRPr="000D4951" w:rsidRDefault="00410360" w:rsidP="00410360">
            <w:pPr>
              <w:spacing w:after="0"/>
              <w:jc w:val="center"/>
              <w:rPr>
                <w:rFonts w:eastAsia="宋体" w:cs="Arial"/>
                <w:b/>
                <w:bCs/>
                <w:color w:val="auto"/>
                <w:sz w:val="18"/>
                <w:szCs w:val="18"/>
                <w:lang w:eastAsia="zh-CN"/>
                <w14:cntxtAlts w14:val="0"/>
              </w:rPr>
            </w:pPr>
            <w:r w:rsidRPr="000D4951">
              <w:rPr>
                <w:rFonts w:eastAsia="宋体" w:cs="Arial"/>
                <w:b/>
                <w:bCs/>
                <w:color w:val="auto"/>
                <w:sz w:val="18"/>
                <w:szCs w:val="18"/>
                <w:lang w:eastAsia="zh-CN"/>
                <w14:cntxtAlts w14:val="0"/>
              </w:rPr>
              <w:t>LE</w:t>
            </w:r>
            <w:r w:rsidRPr="000D4951">
              <w:rPr>
                <w:rFonts w:eastAsia="宋体" w:cs="Arial"/>
                <w:b/>
                <w:bCs/>
                <w:color w:val="auto"/>
                <w:sz w:val="18"/>
                <w:szCs w:val="18"/>
                <w:vertAlign w:val="subscript"/>
                <w:lang w:eastAsia="zh-CN"/>
                <w14:cntxtAlts w14:val="0"/>
              </w:rPr>
              <w:t>PJ</w:t>
            </w:r>
            <w:r w:rsidRPr="000D4951">
              <w:rPr>
                <w:rFonts w:eastAsia="宋体" w:cs="Arial"/>
                <w:b/>
                <w:bCs/>
                <w:i/>
                <w:iCs/>
                <w:color w:val="auto"/>
                <w:sz w:val="18"/>
                <w:szCs w:val="18"/>
                <w:vertAlign w:val="subscript"/>
                <w:lang w:eastAsia="zh-CN"/>
                <w14:cntxtAlts w14:val="0"/>
              </w:rPr>
              <w:t>,CH4,y</w:t>
            </w:r>
            <w:r w:rsidRPr="000D4951">
              <w:rPr>
                <w:rFonts w:eastAsia="宋体" w:cs="Arial"/>
                <w:b/>
                <w:bCs/>
                <w:color w:val="auto"/>
                <w:sz w:val="18"/>
                <w:szCs w:val="18"/>
                <w:lang w:eastAsia="zh-CN"/>
                <w14:cntxtAlts w14:val="0"/>
              </w:rPr>
              <w:t>1</w:t>
            </w:r>
            <w:r w:rsidRPr="000D4951">
              <w:rPr>
                <w:rFonts w:eastAsia="宋体" w:cs="Arial"/>
                <w:b/>
                <w:bCs/>
                <w:color w:val="auto"/>
                <w:sz w:val="18"/>
                <w:szCs w:val="18"/>
                <w:vertAlign w:val="superscript"/>
                <w:lang w:eastAsia="zh-CN"/>
                <w14:cntxtAlts w14:val="0"/>
              </w:rPr>
              <w:t>st</w:t>
            </w:r>
            <w:r w:rsidRPr="000D4951">
              <w:rPr>
                <w:rFonts w:eastAsia="宋体" w:cs="Arial"/>
                <w:b/>
                <w:bCs/>
                <w:color w:val="auto"/>
                <w:sz w:val="18"/>
                <w:szCs w:val="18"/>
                <w:lang w:eastAsia="zh-CN"/>
                <w14:cntxtAlts w14:val="0"/>
              </w:rPr>
              <w:t xml:space="preserve"> monitoring period</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96E197" w14:textId="50DBBE72" w:rsidR="00410360" w:rsidRPr="00410360" w:rsidRDefault="00410360" w:rsidP="00410360">
            <w:pPr>
              <w:spacing w:after="0"/>
              <w:jc w:val="center"/>
              <w:rPr>
                <w:rFonts w:eastAsia="宋体" w:cs="Arial"/>
                <w:b/>
                <w:bCs/>
                <w:color w:val="171717" w:themeColor="background2" w:themeShade="1A"/>
                <w:sz w:val="18"/>
                <w:szCs w:val="18"/>
                <w:lang w:eastAsia="zh-CN"/>
                <w14:cntxtAlts w14:val="0"/>
              </w:rPr>
            </w:pPr>
            <w:r w:rsidRPr="00410360">
              <w:rPr>
                <w:rFonts w:cs="Arial"/>
                <w:b/>
                <w:bCs/>
                <w:color w:val="171717" w:themeColor="background2" w:themeShade="1A"/>
                <w:sz w:val="18"/>
                <w:szCs w:val="18"/>
              </w:rPr>
              <w:t>66,690</w:t>
            </w:r>
          </w:p>
        </w:tc>
        <w:tc>
          <w:tcPr>
            <w:tcW w:w="1435" w:type="pct"/>
            <w:tcBorders>
              <w:bottom w:val="single" w:sz="4" w:space="0" w:color="auto"/>
            </w:tcBorders>
            <w:shd w:val="clear" w:color="auto" w:fill="FFFFFF" w:themeFill="background1"/>
            <w:noWrap/>
            <w:vAlign w:val="bottom"/>
            <w:hideMark/>
          </w:tcPr>
          <w:p w14:paraId="5C595ECE" w14:textId="77777777" w:rsidR="00410360" w:rsidRPr="000D4951" w:rsidRDefault="00410360" w:rsidP="00410360">
            <w:pPr>
              <w:spacing w:after="0"/>
              <w:jc w:val="center"/>
              <w:rPr>
                <w:rFonts w:eastAsia="宋体" w:cs="Arial"/>
                <w:color w:val="auto"/>
                <w:sz w:val="18"/>
                <w:szCs w:val="18"/>
                <w:lang w:eastAsia="zh-CN"/>
                <w14:cntxtAlts w14:val="0"/>
              </w:rPr>
            </w:pPr>
            <w:r w:rsidRPr="000D4951">
              <w:rPr>
                <w:rFonts w:eastAsia="宋体" w:cs="Arial"/>
                <w:color w:val="auto"/>
                <w:sz w:val="18"/>
                <w:szCs w:val="18"/>
                <w:lang w:eastAsia="zh-CN"/>
                <w14:cntxtAlts w14:val="0"/>
              </w:rPr>
              <w:t>tCO</w:t>
            </w:r>
            <w:r w:rsidRPr="000D4951">
              <w:rPr>
                <w:rFonts w:eastAsia="宋体" w:cs="Arial"/>
                <w:color w:val="auto"/>
                <w:sz w:val="18"/>
                <w:szCs w:val="18"/>
                <w:vertAlign w:val="subscript"/>
                <w:lang w:eastAsia="zh-CN"/>
                <w14:cntxtAlts w14:val="0"/>
              </w:rPr>
              <w:t>2</w:t>
            </w:r>
            <w:r w:rsidRPr="000D4951">
              <w:rPr>
                <w:rFonts w:eastAsia="宋体" w:cs="Arial"/>
                <w:color w:val="auto"/>
                <w:sz w:val="18"/>
                <w:szCs w:val="18"/>
                <w:lang w:eastAsia="zh-CN"/>
                <w14:cntxtAlts w14:val="0"/>
              </w:rPr>
              <w:t>e</w:t>
            </w:r>
          </w:p>
        </w:tc>
      </w:tr>
    </w:tbl>
    <w:p w14:paraId="19619C8F" w14:textId="77777777" w:rsidR="008B68D4" w:rsidRDefault="008B68D4" w:rsidP="008B68D4">
      <w:pPr>
        <w:rPr>
          <w:lang w:val="en-GB"/>
        </w:rPr>
      </w:pPr>
    </w:p>
    <w:p w14:paraId="50BFEBFF" w14:textId="66099B23" w:rsidR="008B68D4" w:rsidRPr="00F12D20" w:rsidRDefault="008B68D4" w:rsidP="008B68D4">
      <w:pPr>
        <w:spacing w:after="0"/>
        <w:jc w:val="center"/>
        <w:rPr>
          <w:b/>
          <w:bCs/>
          <w:color w:val="auto"/>
          <w:sz w:val="20"/>
          <w:szCs w:val="20"/>
          <w:lang w:eastAsia="zh-CN"/>
        </w:rPr>
      </w:pPr>
      <w:r w:rsidRPr="00F12D20">
        <w:rPr>
          <w:b/>
          <w:bCs/>
          <w:color w:val="auto"/>
          <w:sz w:val="20"/>
          <w:szCs w:val="20"/>
          <w:lang w:eastAsia="zh-CN"/>
        </w:rPr>
        <w:t xml:space="preserve">Table 21 Calculation results of leakage </w:t>
      </w:r>
      <w:r w:rsidR="008A3B54">
        <w:rPr>
          <w:b/>
          <w:bCs/>
          <w:color w:val="auto"/>
          <w:sz w:val="20"/>
          <w:szCs w:val="20"/>
          <w:lang w:eastAsia="zh-CN"/>
        </w:rPr>
        <w:t>emission</w:t>
      </w:r>
    </w:p>
    <w:tbl>
      <w:tblPr>
        <w:tblStyle w:val="afffff3"/>
        <w:tblW w:w="5000" w:type="pct"/>
        <w:jc w:val="center"/>
        <w:tblLook w:val="04A0" w:firstRow="1" w:lastRow="0" w:firstColumn="1" w:lastColumn="0" w:noHBand="0" w:noVBand="1"/>
      </w:tblPr>
      <w:tblGrid>
        <w:gridCol w:w="2689"/>
        <w:gridCol w:w="1476"/>
        <w:gridCol w:w="1857"/>
        <w:gridCol w:w="1285"/>
        <w:gridCol w:w="1264"/>
        <w:gridCol w:w="1051"/>
      </w:tblGrid>
      <w:tr w:rsidR="008A3B54" w:rsidRPr="008A3B54" w14:paraId="776B4DC6" w14:textId="77777777" w:rsidTr="008A3B54">
        <w:trPr>
          <w:trHeight w:val="439"/>
          <w:jc w:val="center"/>
        </w:trPr>
        <w:tc>
          <w:tcPr>
            <w:tcW w:w="1397" w:type="pct"/>
            <w:vAlign w:val="center"/>
          </w:tcPr>
          <w:p w14:paraId="6DCD6B81" w14:textId="77777777" w:rsidR="008B68D4" w:rsidRPr="008A3B54" w:rsidRDefault="008B68D4" w:rsidP="008A3B54">
            <w:pPr>
              <w:jc w:val="center"/>
              <w:rPr>
                <w:b/>
                <w:bCs/>
                <w:color w:val="171717" w:themeColor="background2" w:themeShade="1A"/>
                <w:sz w:val="18"/>
                <w:szCs w:val="18"/>
                <w:lang w:eastAsia="zh-CN"/>
              </w:rPr>
            </w:pPr>
            <w:r w:rsidRPr="008A3B54">
              <w:rPr>
                <w:b/>
                <w:bCs/>
                <w:color w:val="171717" w:themeColor="background2" w:themeShade="1A"/>
                <w:sz w:val="18"/>
                <w:szCs w:val="18"/>
                <w:lang w:eastAsia="zh-CN"/>
              </w:rPr>
              <w:t>Period</w:t>
            </w:r>
          </w:p>
        </w:tc>
        <w:tc>
          <w:tcPr>
            <w:tcW w:w="767" w:type="pct"/>
            <w:vAlign w:val="center"/>
          </w:tcPr>
          <w:p w14:paraId="7CA213D8" w14:textId="77777777" w:rsidR="008B68D4" w:rsidRPr="008A3B54" w:rsidRDefault="008B68D4" w:rsidP="008A3B54">
            <w:pPr>
              <w:jc w:val="center"/>
              <w:rPr>
                <w:rFonts w:eastAsia="宋体" w:cs="Arial"/>
                <w:b/>
                <w:bCs/>
                <w:color w:val="171717" w:themeColor="background2" w:themeShade="1A"/>
                <w:sz w:val="18"/>
                <w:szCs w:val="18"/>
                <w:lang w:eastAsia="zh-CN"/>
                <w14:cntxtAlts w14:val="0"/>
              </w:rPr>
            </w:pPr>
            <w:r w:rsidRPr="008A3B54">
              <w:rPr>
                <w:rFonts w:eastAsia="宋体" w:cs="Arial"/>
                <w:b/>
                <w:bCs/>
                <w:color w:val="171717" w:themeColor="background2" w:themeShade="1A"/>
                <w:sz w:val="18"/>
                <w:szCs w:val="18"/>
                <w:lang w:eastAsia="zh-CN"/>
                <w14:cntxtAlts w14:val="0"/>
              </w:rPr>
              <w:t>LE</w:t>
            </w:r>
            <w:r w:rsidRPr="008A3B54">
              <w:rPr>
                <w:rFonts w:eastAsia="宋体" w:cs="Arial"/>
                <w:b/>
                <w:bCs/>
                <w:color w:val="171717" w:themeColor="background2" w:themeShade="1A"/>
                <w:sz w:val="18"/>
                <w:szCs w:val="18"/>
                <w:vertAlign w:val="subscript"/>
                <w:lang w:eastAsia="zh-CN"/>
                <w14:cntxtAlts w14:val="0"/>
              </w:rPr>
              <w:t>PJ,CH4,y</w:t>
            </w:r>
          </w:p>
          <w:p w14:paraId="70E03988" w14:textId="77777777" w:rsidR="008B68D4" w:rsidRPr="008A3B54" w:rsidRDefault="008B68D4" w:rsidP="008A3B54">
            <w:pPr>
              <w:jc w:val="center"/>
              <w:rPr>
                <w:b/>
                <w:bCs/>
                <w:color w:val="171717" w:themeColor="background2" w:themeShade="1A"/>
                <w:sz w:val="18"/>
                <w:szCs w:val="18"/>
                <w:lang w:eastAsia="zh-CN"/>
              </w:rPr>
            </w:pPr>
            <w:r w:rsidRPr="008A3B54">
              <w:rPr>
                <w:rFonts w:eastAsia="宋体" w:cs="Arial"/>
                <w:color w:val="171717" w:themeColor="background2" w:themeShade="1A"/>
                <w:sz w:val="18"/>
                <w:szCs w:val="18"/>
                <w:lang w:eastAsia="zh-CN"/>
                <w14:cntxtAlts w14:val="0"/>
              </w:rPr>
              <w:t>(tCO</w:t>
            </w:r>
            <w:r w:rsidRPr="008A3B54">
              <w:rPr>
                <w:rFonts w:eastAsia="宋体" w:cs="Arial"/>
                <w:color w:val="171717" w:themeColor="background2" w:themeShade="1A"/>
                <w:sz w:val="18"/>
                <w:szCs w:val="18"/>
                <w:vertAlign w:val="subscript"/>
                <w:lang w:eastAsia="zh-CN"/>
                <w14:cntxtAlts w14:val="0"/>
              </w:rPr>
              <w:t>2</w:t>
            </w:r>
            <w:r w:rsidRPr="008A3B54">
              <w:rPr>
                <w:rFonts w:eastAsia="宋体" w:cs="Arial"/>
                <w:color w:val="171717" w:themeColor="background2" w:themeShade="1A"/>
                <w:sz w:val="18"/>
                <w:szCs w:val="18"/>
                <w:lang w:eastAsia="zh-CN"/>
                <w14:cntxtAlts w14:val="0"/>
              </w:rPr>
              <w:t>e)</w:t>
            </w:r>
          </w:p>
        </w:tc>
        <w:tc>
          <w:tcPr>
            <w:tcW w:w="965" w:type="pct"/>
            <w:vAlign w:val="center"/>
          </w:tcPr>
          <w:p w14:paraId="650BFE2E" w14:textId="77777777" w:rsidR="008B68D4" w:rsidRPr="008A3B54" w:rsidRDefault="008B68D4" w:rsidP="008A3B54">
            <w:pPr>
              <w:jc w:val="center"/>
              <w:rPr>
                <w:rFonts w:eastAsia="宋体" w:cs="Arial"/>
                <w:color w:val="171717" w:themeColor="background2" w:themeShade="1A"/>
                <w:sz w:val="18"/>
                <w:szCs w:val="18"/>
                <w:lang w:eastAsia="zh-CN"/>
                <w14:cntxtAlts w14:val="0"/>
              </w:rPr>
            </w:pPr>
            <w:r w:rsidRPr="008A3B54">
              <w:rPr>
                <w:rFonts w:eastAsia="宋体" w:cs="Times New Roman"/>
                <w:b/>
                <w:bCs/>
                <w:color w:val="171717" w:themeColor="background2" w:themeShade="1A"/>
                <w:sz w:val="18"/>
                <w:szCs w:val="18"/>
                <w:lang w:eastAsia="zh-CN"/>
                <w14:cntxtAlts w14:val="0"/>
              </w:rPr>
              <w:t>LE</w:t>
            </w:r>
            <w:r w:rsidRPr="008A3B54">
              <w:rPr>
                <w:rFonts w:eastAsia="宋体" w:cs="Times New Roman"/>
                <w:b/>
                <w:bCs/>
                <w:color w:val="171717" w:themeColor="background2" w:themeShade="1A"/>
                <w:sz w:val="18"/>
                <w:szCs w:val="18"/>
                <w:vertAlign w:val="subscript"/>
                <w:lang w:eastAsia="zh-CN"/>
                <w14:cntxtAlts w14:val="0"/>
              </w:rPr>
              <w:t>BL,CH4,y</w:t>
            </w:r>
          </w:p>
          <w:p w14:paraId="18231A95" w14:textId="77777777" w:rsidR="008B68D4" w:rsidRPr="008A3B54" w:rsidRDefault="008B68D4" w:rsidP="008A3B54">
            <w:pPr>
              <w:jc w:val="center"/>
              <w:rPr>
                <w:b/>
                <w:bCs/>
                <w:color w:val="171717" w:themeColor="background2" w:themeShade="1A"/>
                <w:sz w:val="18"/>
                <w:szCs w:val="18"/>
                <w:lang w:eastAsia="zh-CN"/>
              </w:rPr>
            </w:pPr>
            <w:r w:rsidRPr="008A3B54">
              <w:rPr>
                <w:rFonts w:eastAsia="宋体" w:cs="Arial"/>
                <w:color w:val="171717" w:themeColor="background2" w:themeShade="1A"/>
                <w:sz w:val="18"/>
                <w:szCs w:val="18"/>
                <w:lang w:eastAsia="zh-CN"/>
                <w14:cntxtAlts w14:val="0"/>
              </w:rPr>
              <w:t>(tCO</w:t>
            </w:r>
            <w:r w:rsidRPr="008A3B54">
              <w:rPr>
                <w:rFonts w:eastAsia="宋体" w:cs="Arial"/>
                <w:color w:val="171717" w:themeColor="background2" w:themeShade="1A"/>
                <w:sz w:val="18"/>
                <w:szCs w:val="18"/>
                <w:vertAlign w:val="subscript"/>
                <w:lang w:eastAsia="zh-CN"/>
                <w14:cntxtAlts w14:val="0"/>
              </w:rPr>
              <w:t>2</w:t>
            </w:r>
            <w:r w:rsidRPr="008A3B54">
              <w:rPr>
                <w:rFonts w:eastAsia="宋体" w:cs="Arial"/>
                <w:color w:val="171717" w:themeColor="background2" w:themeShade="1A"/>
                <w:sz w:val="18"/>
                <w:szCs w:val="18"/>
                <w:lang w:eastAsia="zh-CN"/>
                <w14:cntxtAlts w14:val="0"/>
              </w:rPr>
              <w:t>e)</w:t>
            </w:r>
          </w:p>
        </w:tc>
        <w:tc>
          <w:tcPr>
            <w:tcW w:w="668" w:type="pct"/>
            <w:vAlign w:val="center"/>
          </w:tcPr>
          <w:p w14:paraId="15BF80E0" w14:textId="77777777" w:rsidR="008B68D4" w:rsidRPr="008A3B54" w:rsidRDefault="008B68D4" w:rsidP="008A3B54">
            <w:pPr>
              <w:jc w:val="center"/>
              <w:rPr>
                <w:rFonts w:eastAsia="宋体" w:cs="Arial"/>
                <w:color w:val="171717" w:themeColor="background2" w:themeShade="1A"/>
                <w:sz w:val="18"/>
                <w:szCs w:val="18"/>
                <w:lang w:eastAsia="zh-CN"/>
                <w14:cntxtAlts w14:val="0"/>
              </w:rPr>
            </w:pPr>
            <w:r w:rsidRPr="008A3B54">
              <w:rPr>
                <w:rFonts w:eastAsia="宋体" w:cs="Arial"/>
                <w:b/>
                <w:bCs/>
                <w:color w:val="171717" w:themeColor="background2" w:themeShade="1A"/>
                <w:sz w:val="18"/>
                <w:szCs w:val="18"/>
                <w:lang w:eastAsia="zh-CN"/>
                <w14:cntxtAlts w14:val="0"/>
              </w:rPr>
              <w:t>LE</w:t>
            </w:r>
            <w:r w:rsidRPr="008A3B54">
              <w:rPr>
                <w:rFonts w:eastAsia="宋体" w:cs="Arial"/>
                <w:b/>
                <w:bCs/>
                <w:color w:val="171717" w:themeColor="background2" w:themeShade="1A"/>
                <w:sz w:val="18"/>
                <w:szCs w:val="18"/>
                <w:vertAlign w:val="subscript"/>
                <w:lang w:eastAsia="zh-CN"/>
                <w14:cntxtAlts w14:val="0"/>
              </w:rPr>
              <w:t xml:space="preserve">BL,N2O,y </w:t>
            </w:r>
            <w:r w:rsidRPr="008A3B54">
              <w:rPr>
                <w:rFonts w:eastAsia="宋体" w:cs="Arial"/>
                <w:color w:val="171717" w:themeColor="background2" w:themeShade="1A"/>
                <w:sz w:val="18"/>
                <w:szCs w:val="18"/>
                <w:lang w:eastAsia="zh-CN"/>
                <w14:cntxtAlts w14:val="0"/>
              </w:rPr>
              <w:t>(tCO</w:t>
            </w:r>
            <w:r w:rsidRPr="008A3B54">
              <w:rPr>
                <w:rFonts w:eastAsia="宋体" w:cs="Arial"/>
                <w:color w:val="171717" w:themeColor="background2" w:themeShade="1A"/>
                <w:sz w:val="18"/>
                <w:szCs w:val="18"/>
                <w:vertAlign w:val="subscript"/>
                <w:lang w:eastAsia="zh-CN"/>
                <w14:cntxtAlts w14:val="0"/>
              </w:rPr>
              <w:t>2</w:t>
            </w:r>
            <w:r w:rsidRPr="008A3B54">
              <w:rPr>
                <w:rFonts w:eastAsia="宋体" w:cs="Arial"/>
                <w:color w:val="171717" w:themeColor="background2" w:themeShade="1A"/>
                <w:sz w:val="18"/>
                <w:szCs w:val="18"/>
                <w:lang w:eastAsia="zh-CN"/>
                <w14:cntxtAlts w14:val="0"/>
              </w:rPr>
              <w:t>e)</w:t>
            </w:r>
          </w:p>
        </w:tc>
        <w:tc>
          <w:tcPr>
            <w:tcW w:w="657" w:type="pct"/>
            <w:vAlign w:val="center"/>
          </w:tcPr>
          <w:p w14:paraId="6EBFD46F" w14:textId="77777777" w:rsidR="008B68D4" w:rsidRPr="008A3B54" w:rsidRDefault="008B68D4" w:rsidP="008A3B54">
            <w:pPr>
              <w:jc w:val="center"/>
              <w:rPr>
                <w:b/>
                <w:bCs/>
                <w:color w:val="171717" w:themeColor="background2" w:themeShade="1A"/>
                <w:sz w:val="18"/>
                <w:szCs w:val="18"/>
                <w:lang w:eastAsia="zh-CN"/>
              </w:rPr>
            </w:pPr>
            <w:r w:rsidRPr="008A3B54">
              <w:rPr>
                <w:rFonts w:eastAsia="宋体" w:cs="Arial"/>
                <w:b/>
                <w:bCs/>
                <w:color w:val="171717" w:themeColor="background2" w:themeShade="1A"/>
                <w:sz w:val="18"/>
                <w:szCs w:val="18"/>
                <w:lang w:eastAsia="zh-CN"/>
                <w14:cntxtAlts w14:val="0"/>
              </w:rPr>
              <w:t>LE</w:t>
            </w:r>
            <w:r w:rsidRPr="008A3B54">
              <w:rPr>
                <w:rFonts w:eastAsia="宋体" w:cs="Arial"/>
                <w:b/>
                <w:bCs/>
                <w:color w:val="171717" w:themeColor="background2" w:themeShade="1A"/>
                <w:sz w:val="18"/>
                <w:szCs w:val="18"/>
                <w:vertAlign w:val="subscript"/>
                <w:lang w:eastAsia="zh-CN"/>
                <w14:cntxtAlts w14:val="0"/>
              </w:rPr>
              <w:t>PJ,N2O,y</w:t>
            </w:r>
            <w:r w:rsidRPr="008A3B54">
              <w:rPr>
                <w:rFonts w:eastAsia="宋体" w:cs="Arial"/>
                <w:b/>
                <w:bCs/>
                <w:color w:val="171717" w:themeColor="background2" w:themeShade="1A"/>
                <w:sz w:val="18"/>
                <w:szCs w:val="18"/>
                <w:lang w:eastAsia="zh-CN"/>
                <w14:cntxtAlts w14:val="0"/>
              </w:rPr>
              <w:t xml:space="preserve"> </w:t>
            </w:r>
            <w:r w:rsidRPr="008A3B54">
              <w:rPr>
                <w:rFonts w:eastAsia="宋体" w:cs="Arial"/>
                <w:color w:val="171717" w:themeColor="background2" w:themeShade="1A"/>
                <w:sz w:val="18"/>
                <w:szCs w:val="18"/>
                <w:lang w:eastAsia="zh-CN"/>
                <w14:cntxtAlts w14:val="0"/>
              </w:rPr>
              <w:t>(tCO</w:t>
            </w:r>
            <w:r w:rsidRPr="008A3B54">
              <w:rPr>
                <w:rFonts w:eastAsia="宋体" w:cs="Arial"/>
                <w:color w:val="171717" w:themeColor="background2" w:themeShade="1A"/>
                <w:sz w:val="18"/>
                <w:szCs w:val="18"/>
                <w:vertAlign w:val="subscript"/>
                <w:lang w:eastAsia="zh-CN"/>
                <w14:cntxtAlts w14:val="0"/>
              </w:rPr>
              <w:t>2</w:t>
            </w:r>
            <w:r w:rsidRPr="008A3B54">
              <w:rPr>
                <w:rFonts w:eastAsia="宋体" w:cs="Arial"/>
                <w:color w:val="171717" w:themeColor="background2" w:themeShade="1A"/>
                <w:sz w:val="18"/>
                <w:szCs w:val="18"/>
                <w:lang w:eastAsia="zh-CN"/>
                <w14:cntxtAlts w14:val="0"/>
              </w:rPr>
              <w:t>e)</w:t>
            </w:r>
          </w:p>
        </w:tc>
        <w:tc>
          <w:tcPr>
            <w:tcW w:w="546" w:type="pct"/>
            <w:vAlign w:val="center"/>
          </w:tcPr>
          <w:p w14:paraId="504595F7" w14:textId="77777777" w:rsidR="008B68D4" w:rsidRPr="008A3B54" w:rsidRDefault="008B68D4" w:rsidP="008A3B54">
            <w:pPr>
              <w:jc w:val="center"/>
              <w:rPr>
                <w:rFonts w:eastAsia="宋体" w:cs="Arial"/>
                <w:b/>
                <w:bCs/>
                <w:color w:val="171717" w:themeColor="background2" w:themeShade="1A"/>
                <w:sz w:val="18"/>
                <w:szCs w:val="18"/>
                <w:lang w:eastAsia="zh-CN"/>
                <w14:cntxtAlts w14:val="0"/>
              </w:rPr>
            </w:pPr>
            <w:r w:rsidRPr="008A3B54">
              <w:rPr>
                <w:rFonts w:eastAsia="宋体" w:cs="Arial"/>
                <w:b/>
                <w:bCs/>
                <w:color w:val="171717" w:themeColor="background2" w:themeShade="1A"/>
                <w:sz w:val="18"/>
                <w:szCs w:val="18"/>
                <w:lang w:eastAsia="zh-CN"/>
                <w14:cntxtAlts w14:val="0"/>
              </w:rPr>
              <w:t>LEy</w:t>
            </w:r>
          </w:p>
          <w:p w14:paraId="18971773" w14:textId="77777777" w:rsidR="008B68D4" w:rsidRPr="008A3B54" w:rsidRDefault="008B68D4" w:rsidP="008A3B54">
            <w:pPr>
              <w:jc w:val="center"/>
              <w:rPr>
                <w:rFonts w:eastAsia="宋体" w:cs="Arial"/>
                <w:b/>
                <w:bCs/>
                <w:color w:val="171717" w:themeColor="background2" w:themeShade="1A"/>
                <w:sz w:val="18"/>
                <w:szCs w:val="18"/>
                <w:lang w:eastAsia="zh-CN"/>
                <w14:cntxtAlts w14:val="0"/>
              </w:rPr>
            </w:pPr>
            <w:r w:rsidRPr="008A3B54">
              <w:rPr>
                <w:rFonts w:eastAsia="宋体" w:cs="Arial"/>
                <w:color w:val="171717" w:themeColor="background2" w:themeShade="1A"/>
                <w:sz w:val="18"/>
                <w:szCs w:val="18"/>
                <w:lang w:eastAsia="zh-CN"/>
                <w14:cntxtAlts w14:val="0"/>
              </w:rPr>
              <w:t>(tCO</w:t>
            </w:r>
            <w:r w:rsidRPr="008A3B54">
              <w:rPr>
                <w:rFonts w:eastAsia="宋体" w:cs="Arial"/>
                <w:color w:val="171717" w:themeColor="background2" w:themeShade="1A"/>
                <w:sz w:val="18"/>
                <w:szCs w:val="18"/>
                <w:vertAlign w:val="subscript"/>
                <w:lang w:eastAsia="zh-CN"/>
                <w14:cntxtAlts w14:val="0"/>
              </w:rPr>
              <w:t>2</w:t>
            </w:r>
            <w:r w:rsidRPr="008A3B54">
              <w:rPr>
                <w:rFonts w:eastAsia="宋体" w:cs="Arial"/>
                <w:color w:val="171717" w:themeColor="background2" w:themeShade="1A"/>
                <w:sz w:val="18"/>
                <w:szCs w:val="18"/>
                <w:lang w:eastAsia="zh-CN"/>
                <w14:cntxtAlts w14:val="0"/>
              </w:rPr>
              <w:t>e)</w:t>
            </w:r>
          </w:p>
        </w:tc>
      </w:tr>
      <w:tr w:rsidR="008A3B54" w:rsidRPr="008A3B54" w14:paraId="1F9AE3DD" w14:textId="77777777" w:rsidTr="008A3B54">
        <w:trPr>
          <w:trHeight w:val="439"/>
          <w:jc w:val="center"/>
        </w:trPr>
        <w:tc>
          <w:tcPr>
            <w:tcW w:w="1397" w:type="pct"/>
            <w:shd w:val="clear" w:color="auto" w:fill="auto"/>
            <w:vAlign w:val="center"/>
          </w:tcPr>
          <w:p w14:paraId="0F76F39D" w14:textId="77777777" w:rsidR="008A3B54" w:rsidRPr="008A3B54" w:rsidRDefault="008A3B54" w:rsidP="008A3B54">
            <w:pPr>
              <w:jc w:val="center"/>
              <w:rPr>
                <w:b/>
                <w:bCs/>
                <w:color w:val="171717" w:themeColor="background2" w:themeShade="1A"/>
                <w:sz w:val="18"/>
                <w:szCs w:val="18"/>
                <w:lang w:eastAsia="zh-CN"/>
              </w:rPr>
            </w:pPr>
            <w:r w:rsidRPr="008A3B54">
              <w:rPr>
                <w:color w:val="171717" w:themeColor="background2" w:themeShade="1A"/>
                <w:sz w:val="18"/>
                <w:szCs w:val="18"/>
                <w:lang w:eastAsia="zh-CN"/>
              </w:rPr>
              <w:t>20/01/2021-31/12/2021</w:t>
            </w:r>
          </w:p>
        </w:tc>
        <w:tc>
          <w:tcPr>
            <w:tcW w:w="767" w:type="pct"/>
            <w:shd w:val="clear" w:color="auto" w:fill="auto"/>
            <w:vAlign w:val="center"/>
          </w:tcPr>
          <w:p w14:paraId="616C7B71" w14:textId="2908109C"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52,909</w:t>
            </w:r>
          </w:p>
        </w:tc>
        <w:tc>
          <w:tcPr>
            <w:tcW w:w="965" w:type="pct"/>
            <w:shd w:val="clear" w:color="auto" w:fill="auto"/>
            <w:vAlign w:val="center"/>
          </w:tcPr>
          <w:p w14:paraId="19C87ABD" w14:textId="37367FBD"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49,579</w:t>
            </w:r>
          </w:p>
        </w:tc>
        <w:tc>
          <w:tcPr>
            <w:tcW w:w="668" w:type="pct"/>
            <w:shd w:val="clear" w:color="auto" w:fill="auto"/>
            <w:vAlign w:val="center"/>
          </w:tcPr>
          <w:p w14:paraId="3B197296" w14:textId="008DEE7B"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2,300</w:t>
            </w:r>
          </w:p>
        </w:tc>
        <w:tc>
          <w:tcPr>
            <w:tcW w:w="657" w:type="pct"/>
            <w:shd w:val="clear" w:color="auto" w:fill="auto"/>
            <w:vAlign w:val="center"/>
          </w:tcPr>
          <w:p w14:paraId="5A4DBABC" w14:textId="29416EAB"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8,249</w:t>
            </w:r>
          </w:p>
        </w:tc>
        <w:tc>
          <w:tcPr>
            <w:tcW w:w="546" w:type="pct"/>
            <w:shd w:val="clear" w:color="auto" w:fill="auto"/>
            <w:vAlign w:val="center"/>
          </w:tcPr>
          <w:p w14:paraId="73019AC1" w14:textId="7292330B"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9,279</w:t>
            </w:r>
          </w:p>
        </w:tc>
      </w:tr>
      <w:tr w:rsidR="008A3B54" w:rsidRPr="008A3B54" w14:paraId="0B5C2585" w14:textId="77777777" w:rsidTr="008A3B54">
        <w:trPr>
          <w:trHeight w:val="439"/>
          <w:jc w:val="center"/>
        </w:trPr>
        <w:tc>
          <w:tcPr>
            <w:tcW w:w="1397" w:type="pct"/>
            <w:shd w:val="clear" w:color="auto" w:fill="auto"/>
            <w:vAlign w:val="center"/>
          </w:tcPr>
          <w:p w14:paraId="1424519B" w14:textId="77777777" w:rsidR="008A3B54" w:rsidRPr="008A3B54" w:rsidRDefault="008A3B54" w:rsidP="008A3B54">
            <w:pPr>
              <w:jc w:val="center"/>
              <w:rPr>
                <w:color w:val="171717" w:themeColor="background2" w:themeShade="1A"/>
                <w:sz w:val="18"/>
                <w:szCs w:val="18"/>
                <w:lang w:eastAsia="zh-CN"/>
              </w:rPr>
            </w:pPr>
            <w:r w:rsidRPr="008A3B54">
              <w:rPr>
                <w:color w:val="171717" w:themeColor="background2" w:themeShade="1A"/>
                <w:sz w:val="18"/>
                <w:szCs w:val="18"/>
                <w:lang w:eastAsia="zh-CN"/>
              </w:rPr>
              <w:lastRenderedPageBreak/>
              <w:t>01/01/2022-31/03/2022</w:t>
            </w:r>
          </w:p>
        </w:tc>
        <w:tc>
          <w:tcPr>
            <w:tcW w:w="767" w:type="pct"/>
            <w:shd w:val="clear" w:color="auto" w:fill="auto"/>
            <w:vAlign w:val="center"/>
          </w:tcPr>
          <w:p w14:paraId="505B6340" w14:textId="3571E80B"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13,781</w:t>
            </w:r>
          </w:p>
        </w:tc>
        <w:tc>
          <w:tcPr>
            <w:tcW w:w="965" w:type="pct"/>
            <w:shd w:val="clear" w:color="auto" w:fill="auto"/>
            <w:vAlign w:val="center"/>
          </w:tcPr>
          <w:p w14:paraId="5CFB7413" w14:textId="40CF38A5"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12,913</w:t>
            </w:r>
          </w:p>
        </w:tc>
        <w:tc>
          <w:tcPr>
            <w:tcW w:w="668" w:type="pct"/>
            <w:shd w:val="clear" w:color="auto" w:fill="auto"/>
            <w:vAlign w:val="center"/>
          </w:tcPr>
          <w:p w14:paraId="35A0F756" w14:textId="6002995B"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598</w:t>
            </w:r>
          </w:p>
        </w:tc>
        <w:tc>
          <w:tcPr>
            <w:tcW w:w="657" w:type="pct"/>
            <w:shd w:val="clear" w:color="auto" w:fill="auto"/>
            <w:vAlign w:val="center"/>
          </w:tcPr>
          <w:p w14:paraId="7B3D706F" w14:textId="4E3F6B3D"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2,146</w:t>
            </w:r>
          </w:p>
        </w:tc>
        <w:tc>
          <w:tcPr>
            <w:tcW w:w="546" w:type="pct"/>
            <w:shd w:val="clear" w:color="auto" w:fill="auto"/>
            <w:vAlign w:val="center"/>
          </w:tcPr>
          <w:p w14:paraId="7F0F5C7D" w14:textId="0AEF4C8F" w:rsidR="008A3B54" w:rsidRPr="008A3B54" w:rsidRDefault="008A3B54" w:rsidP="008A3B54">
            <w:pPr>
              <w:jc w:val="center"/>
              <w:rPr>
                <w:color w:val="171717" w:themeColor="background2" w:themeShade="1A"/>
                <w:sz w:val="18"/>
                <w:szCs w:val="18"/>
                <w:lang w:eastAsia="zh-CN"/>
              </w:rPr>
            </w:pPr>
            <w:r w:rsidRPr="008A3B54">
              <w:rPr>
                <w:rFonts w:cs="Arial"/>
                <w:b/>
                <w:bCs/>
                <w:color w:val="171717" w:themeColor="background2" w:themeShade="1A"/>
                <w:sz w:val="18"/>
                <w:szCs w:val="18"/>
              </w:rPr>
              <w:t>2,416</w:t>
            </w:r>
          </w:p>
        </w:tc>
      </w:tr>
      <w:tr w:rsidR="008A3B54" w:rsidRPr="008A3B54" w14:paraId="7196B6BD" w14:textId="77777777" w:rsidTr="008A3B54">
        <w:trPr>
          <w:jc w:val="center"/>
        </w:trPr>
        <w:tc>
          <w:tcPr>
            <w:tcW w:w="1397" w:type="pct"/>
            <w:vAlign w:val="center"/>
          </w:tcPr>
          <w:p w14:paraId="69180767" w14:textId="77777777" w:rsidR="008B68D4" w:rsidRPr="008A3B54" w:rsidRDefault="008B68D4" w:rsidP="008A3B54">
            <w:pPr>
              <w:jc w:val="center"/>
              <w:rPr>
                <w:color w:val="171717" w:themeColor="background2" w:themeShade="1A"/>
                <w:sz w:val="18"/>
                <w:szCs w:val="18"/>
                <w:lang w:eastAsia="zh-CN"/>
              </w:rPr>
            </w:pPr>
            <w:r w:rsidRPr="008A3B54">
              <w:rPr>
                <w:color w:val="171717" w:themeColor="background2" w:themeShade="1A"/>
                <w:sz w:val="18"/>
                <w:szCs w:val="18"/>
                <w:lang w:eastAsia="zh-CN"/>
              </w:rPr>
              <w:t>1</w:t>
            </w:r>
            <w:r w:rsidRPr="008A3B54">
              <w:rPr>
                <w:color w:val="171717" w:themeColor="background2" w:themeShade="1A"/>
                <w:sz w:val="18"/>
                <w:szCs w:val="18"/>
                <w:vertAlign w:val="superscript"/>
                <w:lang w:eastAsia="zh-CN"/>
              </w:rPr>
              <w:t>st</w:t>
            </w:r>
            <w:r w:rsidRPr="008A3B54">
              <w:rPr>
                <w:color w:val="171717" w:themeColor="background2" w:themeShade="1A"/>
                <w:sz w:val="18"/>
                <w:szCs w:val="18"/>
                <w:lang w:eastAsia="zh-CN"/>
              </w:rPr>
              <w:t xml:space="preserve"> monitoring period</w:t>
            </w:r>
          </w:p>
        </w:tc>
        <w:tc>
          <w:tcPr>
            <w:tcW w:w="767" w:type="pct"/>
            <w:shd w:val="clear" w:color="auto" w:fill="auto"/>
            <w:vAlign w:val="center"/>
          </w:tcPr>
          <w:p w14:paraId="59E0DB13" w14:textId="6A7D2B76" w:rsidR="008B68D4" w:rsidRPr="008A3B54" w:rsidRDefault="00410360" w:rsidP="008A3B54">
            <w:pPr>
              <w:spacing w:line="240" w:lineRule="auto"/>
              <w:contextualSpacing w:val="0"/>
              <w:jc w:val="center"/>
              <w:rPr>
                <w:rFonts w:cs="Arial"/>
                <w:b/>
                <w:bCs/>
                <w:color w:val="171717" w:themeColor="background2" w:themeShade="1A"/>
                <w:sz w:val="18"/>
                <w:szCs w:val="18"/>
                <w14:cntxtAlts w14:val="0"/>
              </w:rPr>
            </w:pPr>
            <w:r w:rsidRPr="008A3B54">
              <w:rPr>
                <w:rFonts w:cs="Arial"/>
                <w:b/>
                <w:bCs/>
                <w:color w:val="171717" w:themeColor="background2" w:themeShade="1A"/>
                <w:sz w:val="18"/>
                <w:szCs w:val="18"/>
              </w:rPr>
              <w:t>66,690</w:t>
            </w:r>
          </w:p>
        </w:tc>
        <w:tc>
          <w:tcPr>
            <w:tcW w:w="965" w:type="pct"/>
            <w:shd w:val="clear" w:color="auto" w:fill="auto"/>
            <w:vAlign w:val="center"/>
          </w:tcPr>
          <w:p w14:paraId="22414DE2" w14:textId="5EF93DBC" w:rsidR="008B68D4" w:rsidRPr="008A3B54" w:rsidRDefault="00410360" w:rsidP="008A3B54">
            <w:pPr>
              <w:spacing w:line="240" w:lineRule="auto"/>
              <w:contextualSpacing w:val="0"/>
              <w:jc w:val="center"/>
              <w:rPr>
                <w:rFonts w:cs="Arial"/>
                <w:b/>
                <w:bCs/>
                <w:color w:val="171717" w:themeColor="background2" w:themeShade="1A"/>
                <w:sz w:val="18"/>
                <w:szCs w:val="18"/>
                <w14:cntxtAlts w14:val="0"/>
              </w:rPr>
            </w:pPr>
            <w:r w:rsidRPr="008A3B54">
              <w:rPr>
                <w:rFonts w:cs="Arial"/>
                <w:b/>
                <w:bCs/>
                <w:color w:val="171717" w:themeColor="background2" w:themeShade="1A"/>
                <w:sz w:val="18"/>
                <w:szCs w:val="18"/>
              </w:rPr>
              <w:t>62,492</w:t>
            </w:r>
          </w:p>
        </w:tc>
        <w:tc>
          <w:tcPr>
            <w:tcW w:w="668" w:type="pct"/>
            <w:shd w:val="clear" w:color="auto" w:fill="auto"/>
            <w:vAlign w:val="center"/>
          </w:tcPr>
          <w:p w14:paraId="3E5592BF" w14:textId="1AC23668" w:rsidR="008B68D4" w:rsidRPr="008A3B54" w:rsidRDefault="00410360" w:rsidP="008A3B54">
            <w:pPr>
              <w:spacing w:line="240" w:lineRule="auto"/>
              <w:contextualSpacing w:val="0"/>
              <w:jc w:val="center"/>
              <w:rPr>
                <w:rFonts w:cs="Arial"/>
                <w:b/>
                <w:bCs/>
                <w:color w:val="171717" w:themeColor="background2" w:themeShade="1A"/>
                <w:sz w:val="18"/>
                <w:szCs w:val="18"/>
                <w14:cntxtAlts w14:val="0"/>
              </w:rPr>
            </w:pPr>
            <w:r w:rsidRPr="008A3B54">
              <w:rPr>
                <w:rFonts w:cs="Arial"/>
                <w:b/>
                <w:bCs/>
                <w:color w:val="171717" w:themeColor="background2" w:themeShade="1A"/>
                <w:sz w:val="18"/>
                <w:szCs w:val="18"/>
              </w:rPr>
              <w:t>2,898</w:t>
            </w:r>
          </w:p>
        </w:tc>
        <w:tc>
          <w:tcPr>
            <w:tcW w:w="657" w:type="pct"/>
            <w:shd w:val="clear" w:color="auto" w:fill="auto"/>
            <w:vAlign w:val="center"/>
          </w:tcPr>
          <w:p w14:paraId="73EB7357" w14:textId="27ADF6D8" w:rsidR="008B68D4" w:rsidRPr="008A3B54" w:rsidRDefault="00410360" w:rsidP="008A3B54">
            <w:pPr>
              <w:spacing w:line="240" w:lineRule="auto"/>
              <w:contextualSpacing w:val="0"/>
              <w:jc w:val="center"/>
              <w:rPr>
                <w:rFonts w:cs="Arial"/>
                <w:b/>
                <w:bCs/>
                <w:color w:val="171717" w:themeColor="background2" w:themeShade="1A"/>
                <w:sz w:val="18"/>
                <w:szCs w:val="18"/>
                <w14:cntxtAlts w14:val="0"/>
              </w:rPr>
            </w:pPr>
            <w:r w:rsidRPr="008A3B54">
              <w:rPr>
                <w:rFonts w:cs="Arial"/>
                <w:b/>
                <w:bCs/>
                <w:color w:val="171717" w:themeColor="background2" w:themeShade="1A"/>
                <w:sz w:val="18"/>
                <w:szCs w:val="18"/>
              </w:rPr>
              <w:t>10,395</w:t>
            </w:r>
          </w:p>
        </w:tc>
        <w:tc>
          <w:tcPr>
            <w:tcW w:w="546" w:type="pct"/>
            <w:vAlign w:val="center"/>
          </w:tcPr>
          <w:p w14:paraId="2AB4B529" w14:textId="57E385BF" w:rsidR="008B68D4" w:rsidRPr="008A3B54" w:rsidRDefault="008A3B54" w:rsidP="008A3B54">
            <w:pPr>
              <w:spacing w:line="240" w:lineRule="auto"/>
              <w:contextualSpacing w:val="0"/>
              <w:jc w:val="center"/>
              <w:rPr>
                <w:rFonts w:cs="Arial"/>
                <w:b/>
                <w:bCs/>
                <w:color w:val="171717" w:themeColor="background2" w:themeShade="1A"/>
                <w:sz w:val="18"/>
                <w:szCs w:val="18"/>
                <w14:cntxtAlts w14:val="0"/>
              </w:rPr>
            </w:pPr>
            <w:r w:rsidRPr="008A3B54">
              <w:rPr>
                <w:rFonts w:cs="Arial"/>
                <w:b/>
                <w:bCs/>
                <w:color w:val="171717" w:themeColor="background2" w:themeShade="1A"/>
                <w:sz w:val="18"/>
                <w:szCs w:val="18"/>
              </w:rPr>
              <w:t>11,695</w:t>
            </w:r>
          </w:p>
        </w:tc>
      </w:tr>
    </w:tbl>
    <w:p w14:paraId="4B1165C8" w14:textId="481612FA" w:rsidR="008B68D4" w:rsidRDefault="008B68D4" w:rsidP="00816579">
      <w:pPr>
        <w:rPr>
          <w:b/>
          <w:bCs/>
          <w:color w:val="171717" w:themeColor="background2" w:themeShade="1A"/>
          <w:sz w:val="20"/>
          <w:szCs w:val="20"/>
          <w:lang w:eastAsia="zh-CN"/>
        </w:rPr>
      </w:pPr>
    </w:p>
    <w:p w14:paraId="46A37A4D" w14:textId="77777777" w:rsidR="00A15A6E" w:rsidRDefault="00A15A6E" w:rsidP="00A15A6E">
      <w:pPr>
        <w:jc w:val="both"/>
        <w:rPr>
          <w:color w:val="171717" w:themeColor="background2" w:themeShade="1A"/>
          <w:sz w:val="20"/>
          <w:szCs w:val="20"/>
          <w:lang w:eastAsia="zh-CN"/>
        </w:rPr>
      </w:pPr>
      <w:r>
        <w:rPr>
          <w:color w:val="171717" w:themeColor="background2" w:themeShade="1A"/>
          <w:sz w:val="20"/>
          <w:szCs w:val="20"/>
          <w:lang w:eastAsia="zh-CN"/>
        </w:rPr>
        <w:t>In summary, t</w:t>
      </w:r>
      <w:r w:rsidRPr="008E13EB">
        <w:rPr>
          <w:color w:val="171717" w:themeColor="background2" w:themeShade="1A"/>
          <w:sz w:val="20"/>
          <w:szCs w:val="20"/>
          <w:lang w:eastAsia="zh-CN"/>
        </w:rPr>
        <w:t xml:space="preserve">he </w:t>
      </w:r>
      <w:r>
        <w:rPr>
          <w:color w:val="171717" w:themeColor="background2" w:themeShade="1A"/>
          <w:sz w:val="20"/>
          <w:szCs w:val="20"/>
          <w:lang w:eastAsia="zh-CN"/>
        </w:rPr>
        <w:t>baseline emission, project emission, leakage emission and emission reductions in this monitoring period are listed below:</w:t>
      </w:r>
    </w:p>
    <w:tbl>
      <w:tblPr>
        <w:tblStyle w:val="afffff3"/>
        <w:tblW w:w="5000" w:type="pct"/>
        <w:tblLook w:val="04A0" w:firstRow="1" w:lastRow="0" w:firstColumn="1" w:lastColumn="0" w:noHBand="0" w:noVBand="1"/>
      </w:tblPr>
      <w:tblGrid>
        <w:gridCol w:w="2724"/>
        <w:gridCol w:w="1605"/>
        <w:gridCol w:w="1765"/>
        <w:gridCol w:w="1765"/>
        <w:gridCol w:w="1763"/>
      </w:tblGrid>
      <w:tr w:rsidR="00A15A6E" w:rsidRPr="00CD0664" w14:paraId="63FE6131" w14:textId="77777777" w:rsidTr="00761A50">
        <w:trPr>
          <w:trHeight w:val="431"/>
        </w:trPr>
        <w:tc>
          <w:tcPr>
            <w:tcW w:w="1416" w:type="pct"/>
            <w:vAlign w:val="center"/>
          </w:tcPr>
          <w:p w14:paraId="0897A94D" w14:textId="77777777" w:rsidR="00A15A6E" w:rsidRPr="00CD0664" w:rsidRDefault="00A15A6E" w:rsidP="00761A50">
            <w:pPr>
              <w:jc w:val="center"/>
              <w:rPr>
                <w:b/>
                <w:bCs/>
                <w:color w:val="auto"/>
                <w:sz w:val="18"/>
                <w:szCs w:val="18"/>
                <w:lang w:eastAsia="zh-CN"/>
              </w:rPr>
            </w:pPr>
            <w:r w:rsidRPr="00CD0664">
              <w:rPr>
                <w:b/>
                <w:bCs/>
                <w:color w:val="auto"/>
                <w:sz w:val="18"/>
                <w:szCs w:val="18"/>
                <w:lang w:eastAsia="zh-CN"/>
              </w:rPr>
              <w:t>Period</w:t>
            </w:r>
          </w:p>
        </w:tc>
        <w:tc>
          <w:tcPr>
            <w:tcW w:w="834" w:type="pct"/>
          </w:tcPr>
          <w:p w14:paraId="3D46B3D5" w14:textId="77777777" w:rsidR="00A15A6E" w:rsidRPr="00CD0664" w:rsidRDefault="00A15A6E" w:rsidP="00761A50">
            <w:pPr>
              <w:jc w:val="center"/>
              <w:rPr>
                <w:b/>
                <w:bCs/>
                <w:color w:val="auto"/>
                <w:sz w:val="18"/>
                <w:szCs w:val="18"/>
                <w:lang w:eastAsia="zh-CN"/>
              </w:rPr>
            </w:pPr>
            <w:r w:rsidRPr="00CD0664">
              <w:rPr>
                <w:b/>
                <w:bCs/>
                <w:color w:val="auto"/>
                <w:sz w:val="18"/>
                <w:szCs w:val="18"/>
                <w:lang w:eastAsia="zh-CN"/>
              </w:rPr>
              <w:t>Baseline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17" w:type="pct"/>
          </w:tcPr>
          <w:p w14:paraId="5C6DC972" w14:textId="77777777" w:rsidR="00A15A6E" w:rsidRPr="00CD0664" w:rsidRDefault="00A15A6E" w:rsidP="00761A50">
            <w:pPr>
              <w:jc w:val="center"/>
              <w:rPr>
                <w:b/>
                <w:bCs/>
                <w:color w:val="auto"/>
                <w:sz w:val="18"/>
                <w:szCs w:val="18"/>
                <w:lang w:eastAsia="zh-CN"/>
              </w:rPr>
            </w:pPr>
            <w:r w:rsidRPr="00CD0664">
              <w:rPr>
                <w:b/>
                <w:bCs/>
                <w:color w:val="auto"/>
                <w:sz w:val="18"/>
                <w:szCs w:val="18"/>
                <w:lang w:eastAsia="zh-CN"/>
              </w:rPr>
              <w:t>Project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17" w:type="pct"/>
          </w:tcPr>
          <w:p w14:paraId="7AD5F6CC" w14:textId="77777777" w:rsidR="00A15A6E" w:rsidRPr="00CD0664" w:rsidRDefault="00A15A6E" w:rsidP="00761A50">
            <w:pPr>
              <w:jc w:val="center"/>
              <w:rPr>
                <w:b/>
                <w:bCs/>
                <w:color w:val="auto"/>
                <w:sz w:val="18"/>
                <w:szCs w:val="18"/>
                <w:lang w:eastAsia="zh-CN"/>
              </w:rPr>
            </w:pPr>
            <w:r w:rsidRPr="00CD0664">
              <w:rPr>
                <w:b/>
                <w:bCs/>
                <w:color w:val="auto"/>
                <w:sz w:val="18"/>
                <w:szCs w:val="18"/>
                <w:lang w:eastAsia="zh-CN"/>
              </w:rPr>
              <w:t>Leakage emission (tCO</w:t>
            </w:r>
            <w:r w:rsidRPr="00CD0664">
              <w:rPr>
                <w:b/>
                <w:bCs/>
                <w:color w:val="auto"/>
                <w:sz w:val="18"/>
                <w:szCs w:val="18"/>
                <w:vertAlign w:val="subscript"/>
                <w:lang w:eastAsia="zh-CN"/>
              </w:rPr>
              <w:t>2</w:t>
            </w:r>
            <w:r w:rsidRPr="00CD0664">
              <w:rPr>
                <w:b/>
                <w:bCs/>
                <w:color w:val="auto"/>
                <w:sz w:val="18"/>
                <w:szCs w:val="18"/>
                <w:lang w:eastAsia="zh-CN"/>
              </w:rPr>
              <w:t>e)</w:t>
            </w:r>
          </w:p>
        </w:tc>
        <w:tc>
          <w:tcPr>
            <w:tcW w:w="916" w:type="pct"/>
          </w:tcPr>
          <w:p w14:paraId="7D69EEE2" w14:textId="77777777" w:rsidR="00A15A6E" w:rsidRPr="00CD0664" w:rsidRDefault="00A15A6E" w:rsidP="00761A50">
            <w:pPr>
              <w:jc w:val="center"/>
              <w:rPr>
                <w:b/>
                <w:bCs/>
                <w:color w:val="auto"/>
                <w:sz w:val="18"/>
                <w:szCs w:val="18"/>
                <w:lang w:eastAsia="zh-CN"/>
              </w:rPr>
            </w:pPr>
            <w:r w:rsidRPr="00CD0664">
              <w:rPr>
                <w:b/>
                <w:bCs/>
                <w:color w:val="auto"/>
                <w:sz w:val="18"/>
                <w:szCs w:val="18"/>
                <w:lang w:eastAsia="zh-CN"/>
              </w:rPr>
              <w:t>Emission reductions (tCO</w:t>
            </w:r>
            <w:r w:rsidRPr="00CD0664">
              <w:rPr>
                <w:b/>
                <w:bCs/>
                <w:color w:val="auto"/>
                <w:sz w:val="18"/>
                <w:szCs w:val="18"/>
                <w:vertAlign w:val="subscript"/>
                <w:lang w:eastAsia="zh-CN"/>
              </w:rPr>
              <w:t>2</w:t>
            </w:r>
            <w:r w:rsidRPr="00CD0664">
              <w:rPr>
                <w:b/>
                <w:bCs/>
                <w:color w:val="auto"/>
                <w:sz w:val="18"/>
                <w:szCs w:val="18"/>
                <w:lang w:eastAsia="zh-CN"/>
              </w:rPr>
              <w:t>e)</w:t>
            </w:r>
          </w:p>
        </w:tc>
      </w:tr>
      <w:tr w:rsidR="008A3B54" w:rsidRPr="00CD0664" w14:paraId="53D78631" w14:textId="77777777" w:rsidTr="00761A50">
        <w:trPr>
          <w:trHeight w:val="431"/>
        </w:trPr>
        <w:tc>
          <w:tcPr>
            <w:tcW w:w="1416" w:type="pct"/>
            <w:shd w:val="clear" w:color="auto" w:fill="auto"/>
            <w:vAlign w:val="center"/>
          </w:tcPr>
          <w:p w14:paraId="186E18E3" w14:textId="58D7CA70" w:rsidR="008A3B54" w:rsidRPr="00CD0664" w:rsidRDefault="008A3B54" w:rsidP="008A3B54">
            <w:pPr>
              <w:jc w:val="center"/>
              <w:rPr>
                <w:b/>
                <w:bCs/>
                <w:color w:val="auto"/>
                <w:sz w:val="18"/>
                <w:szCs w:val="18"/>
                <w:lang w:eastAsia="zh-CN"/>
              </w:rPr>
            </w:pPr>
            <w:r>
              <w:rPr>
                <w:color w:val="auto"/>
                <w:sz w:val="18"/>
                <w:szCs w:val="18"/>
                <w:lang w:eastAsia="zh-CN"/>
              </w:rPr>
              <w:t>20</w:t>
            </w:r>
            <w:r w:rsidRPr="00CD0664">
              <w:rPr>
                <w:color w:val="auto"/>
                <w:sz w:val="18"/>
                <w:szCs w:val="18"/>
                <w:lang w:eastAsia="zh-CN"/>
              </w:rPr>
              <w:t>/01/2021-31/12/2021</w:t>
            </w:r>
          </w:p>
        </w:tc>
        <w:tc>
          <w:tcPr>
            <w:tcW w:w="834" w:type="pct"/>
            <w:vAlign w:val="center"/>
          </w:tcPr>
          <w:p w14:paraId="52BD6B5F" w14:textId="51493A67" w:rsidR="008A3B54" w:rsidRPr="008A3B54" w:rsidRDefault="008A3B54" w:rsidP="008A3B54">
            <w:pPr>
              <w:jc w:val="center"/>
              <w:rPr>
                <w:color w:val="auto"/>
                <w:sz w:val="18"/>
                <w:szCs w:val="18"/>
                <w:lang w:eastAsia="zh-CN"/>
              </w:rPr>
            </w:pPr>
            <w:r w:rsidRPr="008A3B54">
              <w:rPr>
                <w:color w:val="auto"/>
                <w:sz w:val="18"/>
                <w:szCs w:val="18"/>
                <w:lang w:eastAsia="zh-CN"/>
              </w:rPr>
              <w:t xml:space="preserve">239,414 </w:t>
            </w:r>
          </w:p>
        </w:tc>
        <w:tc>
          <w:tcPr>
            <w:tcW w:w="917" w:type="pct"/>
            <w:vAlign w:val="center"/>
          </w:tcPr>
          <w:p w14:paraId="47CD011D" w14:textId="560C054A" w:rsidR="008A3B54" w:rsidRPr="008A3B54" w:rsidRDefault="008A3B54" w:rsidP="008A3B54">
            <w:pPr>
              <w:jc w:val="center"/>
              <w:rPr>
                <w:color w:val="auto"/>
                <w:sz w:val="18"/>
                <w:szCs w:val="18"/>
                <w:lang w:eastAsia="zh-CN"/>
              </w:rPr>
            </w:pPr>
            <w:r w:rsidRPr="008A3B54">
              <w:rPr>
                <w:color w:val="auto"/>
                <w:sz w:val="18"/>
                <w:szCs w:val="18"/>
                <w:lang w:eastAsia="zh-CN"/>
              </w:rPr>
              <w:t>23,3</w:t>
            </w:r>
            <w:r w:rsidR="00E604D2">
              <w:rPr>
                <w:color w:val="auto"/>
                <w:sz w:val="18"/>
                <w:szCs w:val="18"/>
                <w:lang w:eastAsia="zh-CN"/>
              </w:rPr>
              <w:t>18</w:t>
            </w:r>
            <w:r w:rsidRPr="008A3B54">
              <w:rPr>
                <w:color w:val="auto"/>
                <w:sz w:val="18"/>
                <w:szCs w:val="18"/>
                <w:lang w:eastAsia="zh-CN"/>
              </w:rPr>
              <w:t xml:space="preserve"> </w:t>
            </w:r>
          </w:p>
        </w:tc>
        <w:tc>
          <w:tcPr>
            <w:tcW w:w="917" w:type="pct"/>
            <w:vAlign w:val="center"/>
          </w:tcPr>
          <w:p w14:paraId="1EB09B11" w14:textId="0AA0764E" w:rsidR="008A3B54" w:rsidRPr="008A3B54" w:rsidRDefault="008A3B54" w:rsidP="008A3B54">
            <w:pPr>
              <w:jc w:val="center"/>
              <w:rPr>
                <w:color w:val="auto"/>
                <w:sz w:val="18"/>
                <w:szCs w:val="18"/>
                <w:lang w:eastAsia="zh-CN"/>
              </w:rPr>
            </w:pPr>
            <w:r w:rsidRPr="008A3B54">
              <w:rPr>
                <w:color w:val="auto"/>
                <w:sz w:val="18"/>
                <w:szCs w:val="18"/>
                <w:lang w:eastAsia="zh-CN"/>
              </w:rPr>
              <w:t xml:space="preserve">9,279 </w:t>
            </w:r>
          </w:p>
        </w:tc>
        <w:tc>
          <w:tcPr>
            <w:tcW w:w="916" w:type="pct"/>
            <w:vAlign w:val="center"/>
          </w:tcPr>
          <w:p w14:paraId="7839935E" w14:textId="0FF6AB64" w:rsidR="008A3B54" w:rsidRPr="008A3B54" w:rsidRDefault="004912AD" w:rsidP="008A3B54">
            <w:pPr>
              <w:jc w:val="center"/>
              <w:rPr>
                <w:color w:val="auto"/>
                <w:sz w:val="18"/>
                <w:szCs w:val="18"/>
                <w:lang w:eastAsia="zh-CN"/>
              </w:rPr>
            </w:pPr>
            <w:r>
              <w:rPr>
                <w:color w:val="auto"/>
                <w:sz w:val="18"/>
                <w:szCs w:val="18"/>
                <w:lang w:eastAsia="zh-CN"/>
              </w:rPr>
              <w:t>206,817</w:t>
            </w:r>
          </w:p>
        </w:tc>
      </w:tr>
      <w:tr w:rsidR="008A3B54" w:rsidRPr="00CD0664" w14:paraId="4D703B2B" w14:textId="77777777" w:rsidTr="00761A50">
        <w:trPr>
          <w:trHeight w:val="431"/>
        </w:trPr>
        <w:tc>
          <w:tcPr>
            <w:tcW w:w="1416" w:type="pct"/>
            <w:shd w:val="clear" w:color="auto" w:fill="auto"/>
            <w:vAlign w:val="center"/>
          </w:tcPr>
          <w:p w14:paraId="0E43E82F" w14:textId="77777777" w:rsidR="008A3B54" w:rsidRPr="00CD0664" w:rsidRDefault="008A3B54" w:rsidP="008A3B54">
            <w:pPr>
              <w:jc w:val="center"/>
              <w:rPr>
                <w:color w:val="auto"/>
                <w:sz w:val="18"/>
                <w:szCs w:val="18"/>
                <w:lang w:eastAsia="zh-CN"/>
              </w:rPr>
            </w:pPr>
            <w:r w:rsidRPr="00CD0664">
              <w:rPr>
                <w:color w:val="auto"/>
                <w:sz w:val="18"/>
                <w:szCs w:val="18"/>
                <w:lang w:eastAsia="zh-CN"/>
              </w:rPr>
              <w:t>01/01/2022-31/03/2022</w:t>
            </w:r>
          </w:p>
        </w:tc>
        <w:tc>
          <w:tcPr>
            <w:tcW w:w="834" w:type="pct"/>
            <w:vAlign w:val="center"/>
          </w:tcPr>
          <w:p w14:paraId="5E2F1981" w14:textId="0152502C" w:rsidR="008A3B54" w:rsidRPr="008A3B54" w:rsidRDefault="008A3B54" w:rsidP="008A3B54">
            <w:pPr>
              <w:jc w:val="center"/>
              <w:rPr>
                <w:color w:val="auto"/>
                <w:sz w:val="18"/>
                <w:szCs w:val="18"/>
                <w:lang w:eastAsia="zh-CN"/>
              </w:rPr>
            </w:pPr>
            <w:r w:rsidRPr="008A3B54">
              <w:rPr>
                <w:color w:val="auto"/>
                <w:sz w:val="18"/>
                <w:szCs w:val="18"/>
                <w:lang w:eastAsia="zh-CN"/>
              </w:rPr>
              <w:t xml:space="preserve">62,356 </w:t>
            </w:r>
          </w:p>
        </w:tc>
        <w:tc>
          <w:tcPr>
            <w:tcW w:w="917" w:type="pct"/>
            <w:vAlign w:val="center"/>
          </w:tcPr>
          <w:p w14:paraId="4FF2602D" w14:textId="6DF69626" w:rsidR="008A3B54" w:rsidRPr="008A3B54" w:rsidRDefault="008A3B54" w:rsidP="008A3B54">
            <w:pPr>
              <w:jc w:val="center"/>
              <w:rPr>
                <w:color w:val="auto"/>
                <w:sz w:val="18"/>
                <w:szCs w:val="18"/>
                <w:lang w:eastAsia="zh-CN"/>
              </w:rPr>
            </w:pPr>
            <w:r w:rsidRPr="008A3B54">
              <w:rPr>
                <w:color w:val="auto"/>
                <w:sz w:val="18"/>
                <w:szCs w:val="18"/>
                <w:lang w:eastAsia="zh-CN"/>
              </w:rPr>
              <w:t xml:space="preserve">6,065 </w:t>
            </w:r>
          </w:p>
        </w:tc>
        <w:tc>
          <w:tcPr>
            <w:tcW w:w="917" w:type="pct"/>
            <w:vAlign w:val="center"/>
          </w:tcPr>
          <w:p w14:paraId="206070EC" w14:textId="27EB30AF" w:rsidR="008A3B54" w:rsidRPr="008A3B54" w:rsidRDefault="008A3B54" w:rsidP="008A3B54">
            <w:pPr>
              <w:jc w:val="center"/>
              <w:rPr>
                <w:color w:val="auto"/>
                <w:sz w:val="18"/>
                <w:szCs w:val="18"/>
                <w:lang w:eastAsia="zh-CN"/>
              </w:rPr>
            </w:pPr>
            <w:r w:rsidRPr="008A3B54">
              <w:rPr>
                <w:color w:val="auto"/>
                <w:sz w:val="18"/>
                <w:szCs w:val="18"/>
                <w:lang w:eastAsia="zh-CN"/>
              </w:rPr>
              <w:t xml:space="preserve">2,416 </w:t>
            </w:r>
          </w:p>
        </w:tc>
        <w:tc>
          <w:tcPr>
            <w:tcW w:w="916" w:type="pct"/>
            <w:vAlign w:val="center"/>
          </w:tcPr>
          <w:p w14:paraId="2ED8C7A8" w14:textId="04B76D3D" w:rsidR="008A3B54" w:rsidRPr="008A3B54" w:rsidRDefault="008A3B54" w:rsidP="008A3B54">
            <w:pPr>
              <w:jc w:val="center"/>
              <w:rPr>
                <w:color w:val="auto"/>
                <w:sz w:val="18"/>
                <w:szCs w:val="18"/>
                <w:lang w:eastAsia="zh-CN"/>
              </w:rPr>
            </w:pPr>
            <w:r w:rsidRPr="008A3B54">
              <w:rPr>
                <w:color w:val="auto"/>
                <w:sz w:val="18"/>
                <w:szCs w:val="18"/>
                <w:lang w:eastAsia="zh-CN"/>
              </w:rPr>
              <w:t xml:space="preserve">53,875 </w:t>
            </w:r>
          </w:p>
        </w:tc>
      </w:tr>
      <w:tr w:rsidR="008A3B54" w:rsidRPr="00CD0664" w14:paraId="7BE2321C" w14:textId="77777777" w:rsidTr="00761A50">
        <w:trPr>
          <w:trHeight w:val="314"/>
        </w:trPr>
        <w:tc>
          <w:tcPr>
            <w:tcW w:w="1416" w:type="pct"/>
            <w:vAlign w:val="center"/>
          </w:tcPr>
          <w:p w14:paraId="659AB0DE" w14:textId="77777777" w:rsidR="008A3B54" w:rsidRPr="00CD0664" w:rsidRDefault="008A3B54" w:rsidP="008A3B54">
            <w:pPr>
              <w:jc w:val="center"/>
              <w:rPr>
                <w:color w:val="auto"/>
                <w:sz w:val="18"/>
                <w:szCs w:val="18"/>
                <w:lang w:eastAsia="zh-CN"/>
              </w:rPr>
            </w:pPr>
            <w:r w:rsidRPr="00CD0664">
              <w:rPr>
                <w:color w:val="auto"/>
                <w:sz w:val="18"/>
                <w:szCs w:val="18"/>
                <w:lang w:eastAsia="zh-CN"/>
              </w:rPr>
              <w:t>1</w:t>
            </w:r>
            <w:r w:rsidRPr="00CD0664">
              <w:rPr>
                <w:color w:val="auto"/>
                <w:sz w:val="18"/>
                <w:szCs w:val="18"/>
                <w:vertAlign w:val="superscript"/>
                <w:lang w:eastAsia="zh-CN"/>
              </w:rPr>
              <w:t>st</w:t>
            </w:r>
            <w:r w:rsidRPr="00CD0664">
              <w:rPr>
                <w:color w:val="auto"/>
                <w:sz w:val="18"/>
                <w:szCs w:val="18"/>
                <w:lang w:eastAsia="zh-CN"/>
              </w:rPr>
              <w:t xml:space="preserve"> monitoring period</w:t>
            </w:r>
          </w:p>
        </w:tc>
        <w:tc>
          <w:tcPr>
            <w:tcW w:w="834" w:type="pct"/>
            <w:vAlign w:val="center"/>
          </w:tcPr>
          <w:p w14:paraId="7A802317" w14:textId="4DDA57CA" w:rsidR="008A3B54" w:rsidRPr="008A3B54" w:rsidRDefault="008A3B54" w:rsidP="008A3B54">
            <w:pPr>
              <w:jc w:val="center"/>
              <w:rPr>
                <w:color w:val="auto"/>
                <w:sz w:val="18"/>
                <w:szCs w:val="18"/>
                <w:lang w:eastAsia="zh-CN"/>
              </w:rPr>
            </w:pPr>
            <w:r w:rsidRPr="008A3B54">
              <w:rPr>
                <w:color w:val="auto"/>
                <w:sz w:val="18"/>
                <w:szCs w:val="18"/>
                <w:lang w:eastAsia="zh-CN"/>
              </w:rPr>
              <w:t xml:space="preserve">301,770 </w:t>
            </w:r>
          </w:p>
        </w:tc>
        <w:tc>
          <w:tcPr>
            <w:tcW w:w="917" w:type="pct"/>
            <w:vAlign w:val="center"/>
          </w:tcPr>
          <w:p w14:paraId="20CF1F85" w14:textId="2C1CD68D" w:rsidR="008A3B54" w:rsidRPr="008A3B54" w:rsidRDefault="008A3B54" w:rsidP="008A3B54">
            <w:pPr>
              <w:jc w:val="center"/>
              <w:rPr>
                <w:color w:val="auto"/>
                <w:sz w:val="18"/>
                <w:szCs w:val="18"/>
                <w:lang w:eastAsia="zh-CN"/>
              </w:rPr>
            </w:pPr>
            <w:r w:rsidRPr="008A3B54">
              <w:rPr>
                <w:color w:val="auto"/>
                <w:sz w:val="18"/>
                <w:szCs w:val="18"/>
                <w:lang w:eastAsia="zh-CN"/>
              </w:rPr>
              <w:t>29,38</w:t>
            </w:r>
            <w:r w:rsidR="00E604D2">
              <w:rPr>
                <w:color w:val="auto"/>
                <w:sz w:val="18"/>
                <w:szCs w:val="18"/>
                <w:lang w:eastAsia="zh-CN"/>
              </w:rPr>
              <w:t>3</w:t>
            </w:r>
            <w:r w:rsidRPr="008A3B54">
              <w:rPr>
                <w:color w:val="auto"/>
                <w:sz w:val="18"/>
                <w:szCs w:val="18"/>
                <w:lang w:eastAsia="zh-CN"/>
              </w:rPr>
              <w:t xml:space="preserve"> </w:t>
            </w:r>
          </w:p>
        </w:tc>
        <w:tc>
          <w:tcPr>
            <w:tcW w:w="917" w:type="pct"/>
            <w:vAlign w:val="center"/>
          </w:tcPr>
          <w:p w14:paraId="44F8F607" w14:textId="229B8D77" w:rsidR="008A3B54" w:rsidRPr="008A3B54" w:rsidRDefault="008A3B54" w:rsidP="008A3B54">
            <w:pPr>
              <w:jc w:val="center"/>
              <w:rPr>
                <w:color w:val="auto"/>
                <w:sz w:val="18"/>
                <w:szCs w:val="18"/>
                <w:lang w:eastAsia="zh-CN"/>
              </w:rPr>
            </w:pPr>
            <w:r w:rsidRPr="008A3B54">
              <w:rPr>
                <w:color w:val="auto"/>
                <w:sz w:val="18"/>
                <w:szCs w:val="18"/>
                <w:lang w:eastAsia="zh-CN"/>
              </w:rPr>
              <w:t xml:space="preserve">11,695 </w:t>
            </w:r>
          </w:p>
        </w:tc>
        <w:tc>
          <w:tcPr>
            <w:tcW w:w="916" w:type="pct"/>
            <w:vAlign w:val="center"/>
          </w:tcPr>
          <w:p w14:paraId="1E0333AD" w14:textId="21B17265" w:rsidR="008A3B54" w:rsidRPr="008A3B54" w:rsidRDefault="004912AD" w:rsidP="008A3B54">
            <w:pPr>
              <w:jc w:val="center"/>
              <w:rPr>
                <w:color w:val="auto"/>
                <w:sz w:val="18"/>
                <w:szCs w:val="18"/>
                <w:lang w:eastAsia="zh-CN"/>
              </w:rPr>
            </w:pPr>
            <w:r>
              <w:rPr>
                <w:color w:val="auto"/>
                <w:sz w:val="18"/>
                <w:szCs w:val="18"/>
                <w:lang w:eastAsia="zh-CN"/>
              </w:rPr>
              <w:t>260,692</w:t>
            </w:r>
            <w:r w:rsidR="008A3B54" w:rsidRPr="008A3B54">
              <w:rPr>
                <w:color w:val="auto"/>
                <w:sz w:val="18"/>
                <w:szCs w:val="18"/>
                <w:lang w:eastAsia="zh-CN"/>
              </w:rPr>
              <w:t xml:space="preserve"> </w:t>
            </w:r>
          </w:p>
        </w:tc>
      </w:tr>
    </w:tbl>
    <w:p w14:paraId="2FA95A34" w14:textId="77777777" w:rsidR="00A15A6E" w:rsidRDefault="00A15A6E" w:rsidP="00A15A6E">
      <w:pPr>
        <w:jc w:val="both"/>
        <w:rPr>
          <w:color w:val="171717" w:themeColor="background2" w:themeShade="1A"/>
          <w:sz w:val="20"/>
          <w:szCs w:val="20"/>
          <w:lang w:eastAsia="zh-CN"/>
        </w:rPr>
      </w:pPr>
    </w:p>
    <w:p w14:paraId="0EF64473" w14:textId="77777777" w:rsidR="00A15A6E" w:rsidRPr="00CD0664" w:rsidRDefault="00A15A6E" w:rsidP="00A15A6E">
      <w:pPr>
        <w:spacing w:after="0"/>
        <w:jc w:val="both"/>
        <w:rPr>
          <w:color w:val="171717" w:themeColor="background2" w:themeShade="1A"/>
          <w:sz w:val="20"/>
          <w:szCs w:val="20"/>
          <w:lang w:val="en-GB" w:eastAsia="zh-CN"/>
        </w:rPr>
      </w:pPr>
      <w:r>
        <w:rPr>
          <w:color w:val="171717" w:themeColor="background2" w:themeShade="1A"/>
          <w:sz w:val="20"/>
          <w:szCs w:val="20"/>
          <w:lang w:eastAsia="zh-CN"/>
        </w:rPr>
        <w:t xml:space="preserve">Therefore, the </w:t>
      </w:r>
      <w:r w:rsidRPr="00CD0664">
        <w:rPr>
          <w:color w:val="171717" w:themeColor="background2" w:themeShade="1A"/>
          <w:sz w:val="20"/>
          <w:szCs w:val="20"/>
          <w:lang w:eastAsia="zh-CN"/>
        </w:rPr>
        <w:t xml:space="preserve">project value or estimation of project situation of </w:t>
      </w:r>
      <w:r>
        <w:rPr>
          <w:color w:val="171717" w:themeColor="background2" w:themeShade="1A"/>
          <w:sz w:val="20"/>
          <w:szCs w:val="20"/>
          <w:lang w:eastAsia="zh-CN"/>
        </w:rPr>
        <w:t>SDG13 in this monitoring period is:</w:t>
      </w:r>
    </w:p>
    <w:p w14:paraId="34AEC761" w14:textId="63542AC8" w:rsidR="00A15A6E" w:rsidRDefault="00A15A6E" w:rsidP="00A15A6E">
      <w:pPr>
        <w:spacing w:after="0"/>
        <w:jc w:val="both"/>
        <w:rPr>
          <w:color w:val="auto"/>
          <w:sz w:val="20"/>
          <w:szCs w:val="20"/>
        </w:rPr>
      </w:pPr>
      <w:r w:rsidRPr="00CD0664">
        <w:rPr>
          <w:color w:val="auto"/>
          <w:sz w:val="20"/>
          <w:szCs w:val="20"/>
        </w:rPr>
        <w:t xml:space="preserve">Amount of GHGs emission avoided or sequestered </w:t>
      </w:r>
      <w:r>
        <w:rPr>
          <w:color w:val="auto"/>
          <w:sz w:val="20"/>
          <w:szCs w:val="20"/>
        </w:rPr>
        <w:t>f</w:t>
      </w:r>
      <w:r w:rsidRPr="00F34573">
        <w:rPr>
          <w:color w:val="auto"/>
          <w:sz w:val="20"/>
          <w:szCs w:val="20"/>
        </w:rPr>
        <w:t xml:space="preserve">rom </w:t>
      </w:r>
      <w:r>
        <w:rPr>
          <w:color w:val="auto"/>
          <w:sz w:val="20"/>
          <w:szCs w:val="20"/>
        </w:rPr>
        <w:t>20</w:t>
      </w:r>
      <w:r w:rsidRPr="00F34573">
        <w:rPr>
          <w:color w:val="auto"/>
          <w:sz w:val="20"/>
          <w:szCs w:val="20"/>
        </w:rPr>
        <w:t>/01/2021 to 31/12/2021</w:t>
      </w:r>
      <w:r>
        <w:rPr>
          <w:color w:val="auto"/>
          <w:sz w:val="20"/>
          <w:szCs w:val="20"/>
        </w:rPr>
        <w:t xml:space="preserve"> is </w:t>
      </w:r>
      <w:r w:rsidR="004912AD">
        <w:rPr>
          <w:color w:val="auto"/>
          <w:sz w:val="20"/>
          <w:szCs w:val="20"/>
        </w:rPr>
        <w:t>206,817</w:t>
      </w:r>
      <w:r w:rsidR="00E22F7E">
        <w:rPr>
          <w:color w:val="auto"/>
          <w:sz w:val="20"/>
          <w:szCs w:val="20"/>
        </w:rPr>
        <w:t xml:space="preserve"> </w:t>
      </w:r>
      <w:r w:rsidRPr="00E22F7E">
        <w:rPr>
          <w:rFonts w:cs="Arial"/>
          <w:color w:val="171717" w:themeColor="background2" w:themeShade="1A"/>
          <w:sz w:val="20"/>
          <w:szCs w:val="20"/>
        </w:rPr>
        <w:t>tCO</w:t>
      </w:r>
      <w:r w:rsidRPr="00E22F7E">
        <w:rPr>
          <w:rFonts w:cs="Arial"/>
          <w:color w:val="171717" w:themeColor="background2" w:themeShade="1A"/>
          <w:sz w:val="20"/>
          <w:szCs w:val="20"/>
          <w:vertAlign w:val="subscript"/>
        </w:rPr>
        <w:t>2</w:t>
      </w:r>
      <w:r w:rsidRPr="00E22F7E">
        <w:rPr>
          <w:rFonts w:cs="Arial"/>
          <w:color w:val="171717" w:themeColor="background2" w:themeShade="1A"/>
          <w:sz w:val="20"/>
          <w:szCs w:val="20"/>
        </w:rPr>
        <w:t>e.</w:t>
      </w:r>
    </w:p>
    <w:p w14:paraId="302393C7" w14:textId="6D2B4339" w:rsidR="00A15A6E" w:rsidRPr="00F34573" w:rsidRDefault="00A15A6E" w:rsidP="00A15A6E">
      <w:pPr>
        <w:spacing w:after="0"/>
        <w:jc w:val="both"/>
        <w:rPr>
          <w:color w:val="auto"/>
          <w:sz w:val="20"/>
          <w:szCs w:val="20"/>
        </w:rPr>
      </w:pPr>
      <w:r w:rsidRPr="00CD0664">
        <w:rPr>
          <w:color w:val="auto"/>
          <w:sz w:val="20"/>
          <w:szCs w:val="20"/>
        </w:rPr>
        <w:t xml:space="preserve">Amount of GHGs emission avoided or sequestered </w:t>
      </w:r>
      <w:r>
        <w:rPr>
          <w:color w:val="auto"/>
          <w:sz w:val="20"/>
          <w:szCs w:val="20"/>
        </w:rPr>
        <w:t>f</w:t>
      </w:r>
      <w:r w:rsidRPr="00F34573">
        <w:rPr>
          <w:color w:val="auto"/>
          <w:sz w:val="20"/>
          <w:szCs w:val="20"/>
        </w:rPr>
        <w:t>rom</w:t>
      </w:r>
      <w:r>
        <w:rPr>
          <w:color w:val="auto"/>
          <w:sz w:val="20"/>
          <w:szCs w:val="20"/>
          <w:lang w:eastAsia="zh-CN"/>
        </w:rPr>
        <w:t xml:space="preserve"> 01/01/2022 to 31/03/2022 </w:t>
      </w:r>
      <w:r w:rsidR="008A3B54">
        <w:rPr>
          <w:color w:val="auto"/>
          <w:sz w:val="20"/>
          <w:szCs w:val="20"/>
          <w:lang w:eastAsia="zh-CN"/>
        </w:rPr>
        <w:t xml:space="preserve">is </w:t>
      </w:r>
      <w:r w:rsidR="008A3B54" w:rsidRPr="008A3B54">
        <w:rPr>
          <w:color w:val="auto"/>
          <w:sz w:val="20"/>
          <w:szCs w:val="20"/>
          <w:lang w:eastAsia="zh-CN"/>
        </w:rPr>
        <w:t xml:space="preserve">53,875 </w:t>
      </w:r>
      <w:r w:rsidRPr="00E22F7E">
        <w:rPr>
          <w:rFonts w:cs="Arial"/>
          <w:color w:val="171717" w:themeColor="background2" w:themeShade="1A"/>
          <w:sz w:val="20"/>
          <w:szCs w:val="20"/>
        </w:rPr>
        <w:t>tCO</w:t>
      </w:r>
      <w:r w:rsidRPr="00E22F7E">
        <w:rPr>
          <w:rFonts w:cs="Arial"/>
          <w:color w:val="171717" w:themeColor="background2" w:themeShade="1A"/>
          <w:sz w:val="20"/>
          <w:szCs w:val="20"/>
          <w:vertAlign w:val="subscript"/>
        </w:rPr>
        <w:t>2</w:t>
      </w:r>
      <w:r w:rsidRPr="00E22F7E">
        <w:rPr>
          <w:rFonts w:cs="Arial"/>
          <w:color w:val="171717" w:themeColor="background2" w:themeShade="1A"/>
          <w:sz w:val="20"/>
          <w:szCs w:val="20"/>
        </w:rPr>
        <w:t>e</w:t>
      </w:r>
      <w:r>
        <w:rPr>
          <w:rFonts w:cs="Arial"/>
          <w:color w:val="171717" w:themeColor="background2" w:themeShade="1A"/>
          <w:sz w:val="18"/>
          <w:szCs w:val="18"/>
        </w:rPr>
        <w:t>.</w:t>
      </w:r>
    </w:p>
    <w:p w14:paraId="5FE91454" w14:textId="19764309" w:rsidR="00A15A6E" w:rsidRDefault="00A15A6E" w:rsidP="00A15A6E">
      <w:pPr>
        <w:spacing w:after="0"/>
        <w:jc w:val="both"/>
        <w:rPr>
          <w:color w:val="auto"/>
          <w:sz w:val="20"/>
          <w:szCs w:val="20"/>
        </w:rPr>
      </w:pPr>
      <w:r w:rsidRPr="00F34573">
        <w:rPr>
          <w:color w:val="auto"/>
          <w:sz w:val="20"/>
          <w:szCs w:val="20"/>
        </w:rPr>
        <w:t>For the 1</w:t>
      </w:r>
      <w:r w:rsidRPr="00F34573">
        <w:rPr>
          <w:color w:val="auto"/>
          <w:sz w:val="20"/>
          <w:szCs w:val="20"/>
          <w:vertAlign w:val="superscript"/>
        </w:rPr>
        <w:t>st</w:t>
      </w:r>
      <w:r w:rsidRPr="00F34573">
        <w:rPr>
          <w:color w:val="auto"/>
          <w:sz w:val="20"/>
          <w:szCs w:val="20"/>
        </w:rPr>
        <w:t xml:space="preserve"> </w:t>
      </w:r>
      <w:r w:rsidRPr="008A3B54">
        <w:rPr>
          <w:color w:val="auto"/>
          <w:sz w:val="20"/>
          <w:szCs w:val="20"/>
        </w:rPr>
        <w:t xml:space="preserve">monitoring period from 20/01/2021 to </w:t>
      </w:r>
      <w:r w:rsidRPr="008A3B54">
        <w:rPr>
          <w:color w:val="auto"/>
          <w:sz w:val="20"/>
          <w:szCs w:val="20"/>
          <w:lang w:eastAsia="zh-CN"/>
        </w:rPr>
        <w:t>31/03/2022</w:t>
      </w:r>
      <w:r w:rsidRPr="008A3B54">
        <w:rPr>
          <w:color w:val="auto"/>
          <w:sz w:val="20"/>
          <w:szCs w:val="20"/>
        </w:rPr>
        <w:t xml:space="preserve">, Amount of GHGs emission avoided or sequestered is </w:t>
      </w:r>
      <w:r w:rsidR="004912AD">
        <w:rPr>
          <w:rFonts w:cs="Arial"/>
          <w:color w:val="171717" w:themeColor="background2" w:themeShade="1A"/>
          <w:sz w:val="20"/>
          <w:szCs w:val="20"/>
        </w:rPr>
        <w:t>260,692</w:t>
      </w:r>
      <w:r w:rsidR="008A3B54" w:rsidRPr="008A3B54">
        <w:rPr>
          <w:rFonts w:cs="Arial"/>
          <w:color w:val="171717" w:themeColor="background2" w:themeShade="1A"/>
          <w:sz w:val="20"/>
          <w:szCs w:val="20"/>
        </w:rPr>
        <w:t xml:space="preserve"> </w:t>
      </w:r>
      <w:r w:rsidRPr="008A3B54">
        <w:rPr>
          <w:rFonts w:cs="Arial"/>
          <w:color w:val="171717" w:themeColor="background2" w:themeShade="1A"/>
          <w:sz w:val="20"/>
          <w:szCs w:val="20"/>
        </w:rPr>
        <w:t>tCO</w:t>
      </w:r>
      <w:r w:rsidRPr="008A3B54">
        <w:rPr>
          <w:rFonts w:cs="Arial"/>
          <w:color w:val="171717" w:themeColor="background2" w:themeShade="1A"/>
          <w:sz w:val="20"/>
          <w:szCs w:val="20"/>
          <w:vertAlign w:val="subscript"/>
        </w:rPr>
        <w:t>2</w:t>
      </w:r>
      <w:r w:rsidRPr="008A3B54">
        <w:rPr>
          <w:rFonts w:cs="Arial"/>
          <w:color w:val="171717" w:themeColor="background2" w:themeShade="1A"/>
          <w:sz w:val="20"/>
          <w:szCs w:val="20"/>
        </w:rPr>
        <w:t>e.</w:t>
      </w:r>
    </w:p>
    <w:p w14:paraId="0DECE195" w14:textId="77777777" w:rsidR="008B68D4" w:rsidRPr="003B1DEE" w:rsidRDefault="008B68D4" w:rsidP="00816579"/>
    <w:p w14:paraId="03522618" w14:textId="77777777" w:rsidR="00816579" w:rsidRPr="00B96D85" w:rsidRDefault="00816579" w:rsidP="00E7462C">
      <w:pPr>
        <w:pStyle w:val="SectionList"/>
      </w:pPr>
      <w:bookmarkStart w:id="92" w:name="_Toc40962782"/>
      <w:r w:rsidRPr="00CA4AB2">
        <w:t>Calculation of leakage</w:t>
      </w:r>
      <w:bookmarkEnd w:id="92"/>
      <w:r w:rsidRPr="00CA4AB2">
        <w:t xml:space="preserve"> </w:t>
      </w:r>
    </w:p>
    <w:p w14:paraId="018C24FD" w14:textId="60FFC71C" w:rsidR="00816579" w:rsidRDefault="00816579" w:rsidP="00816579">
      <w:r w:rsidRPr="003B1DEE">
        <w:t>&gt;&gt;</w:t>
      </w:r>
    </w:p>
    <w:p w14:paraId="31163E90" w14:textId="79560BAC" w:rsidR="000E1A17" w:rsidRDefault="00A15A6E" w:rsidP="00A15A6E">
      <w:pPr>
        <w:spacing w:after="0"/>
        <w:jc w:val="both"/>
        <w:rPr>
          <w:color w:val="171717" w:themeColor="background2" w:themeShade="1A"/>
          <w:sz w:val="20"/>
          <w:szCs w:val="20"/>
          <w:lang w:val="en-GB" w:eastAsia="zh-CN"/>
        </w:rPr>
      </w:pPr>
      <w:r w:rsidRPr="003E3053">
        <w:rPr>
          <w:color w:val="171717" w:themeColor="background2" w:themeShade="1A"/>
          <w:sz w:val="20"/>
          <w:szCs w:val="20"/>
          <w:lang w:val="en-GB" w:eastAsia="zh-CN"/>
        </w:rPr>
        <w:t xml:space="preserve">The </w:t>
      </w:r>
      <w:r>
        <w:rPr>
          <w:color w:val="171717" w:themeColor="background2" w:themeShade="1A"/>
          <w:sz w:val="20"/>
          <w:szCs w:val="20"/>
          <w:lang w:val="en-GB" w:eastAsia="zh-CN"/>
        </w:rPr>
        <w:t xml:space="preserve">calculation process of leakage emission in this monitoring period has been described in above Section E.2 of this MR. The calculation result </w:t>
      </w:r>
      <w:r w:rsidRPr="007B19A5">
        <w:rPr>
          <w:color w:val="171717" w:themeColor="background2" w:themeShade="1A"/>
          <w:sz w:val="20"/>
          <w:szCs w:val="20"/>
          <w:lang w:val="en-GB" w:eastAsia="zh-CN"/>
        </w:rPr>
        <w:t>is shown in table 21</w:t>
      </w:r>
      <w:r>
        <w:rPr>
          <w:color w:val="171717" w:themeColor="background2" w:themeShade="1A"/>
          <w:sz w:val="20"/>
          <w:szCs w:val="20"/>
          <w:lang w:val="en-GB" w:eastAsia="zh-CN"/>
        </w:rPr>
        <w:t xml:space="preserve"> of this MR.</w:t>
      </w:r>
    </w:p>
    <w:p w14:paraId="750AB859" w14:textId="77777777" w:rsidR="00A15A6E" w:rsidRPr="00A15A6E" w:rsidRDefault="00A15A6E" w:rsidP="00A15A6E">
      <w:pPr>
        <w:spacing w:after="0"/>
        <w:jc w:val="both"/>
        <w:rPr>
          <w:lang w:val="en-GB"/>
        </w:rPr>
      </w:pPr>
    </w:p>
    <w:p w14:paraId="7873AF36" w14:textId="77777777" w:rsidR="00816579" w:rsidRPr="001B6467" w:rsidRDefault="00816579" w:rsidP="00E7462C">
      <w:pPr>
        <w:pStyle w:val="SectionList"/>
      </w:pPr>
      <w:bookmarkStart w:id="93" w:name="_Toc40953319"/>
      <w:bookmarkStart w:id="94" w:name="_Toc40953601"/>
      <w:bookmarkStart w:id="95" w:name="_Toc40962783"/>
      <w:bookmarkStart w:id="96" w:name="_Ref315873988"/>
      <w:bookmarkStart w:id="97" w:name="_Toc40962784"/>
      <w:bookmarkEnd w:id="93"/>
      <w:bookmarkEnd w:id="94"/>
      <w:bookmarkEnd w:id="95"/>
      <w:r w:rsidRPr="002669DA">
        <w:t xml:space="preserve">Calculation of </w:t>
      </w:r>
      <w:bookmarkEnd w:id="96"/>
      <w:r w:rsidRPr="002669DA">
        <w:t>net benefits or direct calculation for each SDG Impact</w:t>
      </w:r>
      <w:bookmarkStart w:id="98" w:name="_Toc40962785"/>
      <w:bookmarkEnd w:id="97"/>
      <w:bookmarkEnd w:id="98"/>
    </w:p>
    <w:p w14:paraId="0915AF63" w14:textId="77777777" w:rsidR="00816579" w:rsidRPr="001B6467" w:rsidRDefault="00816579" w:rsidP="00E51EF3"/>
    <w:tbl>
      <w:tblPr>
        <w:tblStyle w:val="GSTableBoldline-heightcondensed"/>
        <w:tblW w:w="4932" w:type="pct"/>
        <w:jc w:val="center"/>
        <w:tblBorders>
          <w:insideH w:val="none" w:sz="0" w:space="0" w:color="auto"/>
        </w:tblBorders>
        <w:tblLayout w:type="fixed"/>
        <w:tblCellMar>
          <w:top w:w="57" w:type="dxa"/>
          <w:left w:w="57" w:type="dxa"/>
        </w:tblCellMar>
        <w:tblLook w:val="06A0" w:firstRow="1" w:lastRow="0" w:firstColumn="1" w:lastColumn="0" w:noHBand="1" w:noVBand="1"/>
      </w:tblPr>
      <w:tblGrid>
        <w:gridCol w:w="845"/>
        <w:gridCol w:w="1536"/>
        <w:gridCol w:w="1874"/>
        <w:gridCol w:w="2552"/>
        <w:gridCol w:w="2694"/>
      </w:tblGrid>
      <w:tr w:rsidR="00A15A6E" w:rsidRPr="00AF7DD5" w14:paraId="72CAEDEA" w14:textId="77777777" w:rsidTr="00A15A6E">
        <w:trPr>
          <w:cnfStyle w:val="100000000000" w:firstRow="1" w:lastRow="0" w:firstColumn="0" w:lastColumn="0" w:oddVBand="0" w:evenVBand="0" w:oddHBand="0" w:evenHBand="0" w:firstRowFirstColumn="0" w:firstRowLastColumn="0" w:lastRowFirstColumn="0" w:lastRowLastColumn="0"/>
          <w:trHeight w:val="20"/>
          <w:jc w:val="center"/>
        </w:trPr>
        <w:tc>
          <w:tcPr>
            <w:tcW w:w="444" w:type="pct"/>
          </w:tcPr>
          <w:p w14:paraId="1FF62AAE" w14:textId="77777777" w:rsidR="00A15A6E" w:rsidRPr="00AF7DD5" w:rsidDel="00B62773" w:rsidRDefault="00A15A6E" w:rsidP="00C75E7C">
            <w:pPr>
              <w:snapToGrid/>
              <w:ind w:rightChars="50" w:right="110"/>
              <w:jc w:val="center"/>
              <w:rPr>
                <w:color w:val="FFFFFF" w:themeColor="background1"/>
                <w:sz w:val="18"/>
                <w:szCs w:val="18"/>
              </w:rPr>
            </w:pPr>
            <w:r w:rsidRPr="00AF7DD5">
              <w:rPr>
                <w:color w:val="FFFFFF" w:themeColor="background1"/>
                <w:sz w:val="18"/>
                <w:szCs w:val="18"/>
              </w:rPr>
              <w:t>SDG</w:t>
            </w:r>
          </w:p>
        </w:tc>
        <w:tc>
          <w:tcPr>
            <w:tcW w:w="808" w:type="pct"/>
          </w:tcPr>
          <w:p w14:paraId="41D01427" w14:textId="77777777" w:rsidR="00A15A6E" w:rsidRPr="00AF7DD5" w:rsidRDefault="00A15A6E" w:rsidP="00C75E7C">
            <w:pPr>
              <w:snapToGrid/>
              <w:ind w:rightChars="50" w:right="110"/>
              <w:jc w:val="center"/>
              <w:rPr>
                <w:color w:val="FFFFFF" w:themeColor="background1"/>
                <w:sz w:val="18"/>
                <w:szCs w:val="18"/>
              </w:rPr>
            </w:pPr>
            <w:r w:rsidRPr="00AF7DD5">
              <w:rPr>
                <w:color w:val="FFFFFF" w:themeColor="background1"/>
                <w:sz w:val="18"/>
                <w:szCs w:val="18"/>
              </w:rPr>
              <w:t>SDG Impact</w:t>
            </w:r>
          </w:p>
        </w:tc>
        <w:tc>
          <w:tcPr>
            <w:tcW w:w="986" w:type="pct"/>
          </w:tcPr>
          <w:p w14:paraId="66A1E5D2" w14:textId="5193E865" w:rsidR="00A15A6E" w:rsidRPr="00AF7DD5" w:rsidRDefault="00A15A6E" w:rsidP="00C75E7C">
            <w:pPr>
              <w:snapToGrid/>
              <w:ind w:rightChars="50" w:right="110"/>
              <w:jc w:val="center"/>
              <w:rPr>
                <w:color w:val="FFFFFF" w:themeColor="background1"/>
                <w:sz w:val="18"/>
                <w:szCs w:val="18"/>
              </w:rPr>
            </w:pPr>
            <w:r w:rsidRPr="00AF7DD5">
              <w:rPr>
                <w:color w:val="FFFFFF" w:themeColor="background1"/>
                <w:sz w:val="18"/>
                <w:szCs w:val="18"/>
              </w:rPr>
              <w:t xml:space="preserve">Baseline </w:t>
            </w:r>
            <w:r w:rsidRPr="00AF7DD5">
              <w:rPr>
                <w:color w:val="FFFFFF" w:themeColor="background1"/>
                <w:sz w:val="18"/>
                <w:szCs w:val="18"/>
              </w:rPr>
              <w:br/>
              <w:t>estimate</w:t>
            </w:r>
          </w:p>
        </w:tc>
        <w:tc>
          <w:tcPr>
            <w:tcW w:w="1343" w:type="pct"/>
          </w:tcPr>
          <w:p w14:paraId="6BFA9855" w14:textId="324756D0" w:rsidR="00A15A6E" w:rsidRPr="00AF7DD5" w:rsidRDefault="00A15A6E" w:rsidP="00C75E7C">
            <w:pPr>
              <w:snapToGrid/>
              <w:ind w:rightChars="50" w:right="110"/>
              <w:jc w:val="center"/>
              <w:rPr>
                <w:color w:val="FFFFFF" w:themeColor="background1"/>
                <w:sz w:val="18"/>
                <w:szCs w:val="18"/>
              </w:rPr>
            </w:pPr>
            <w:r w:rsidRPr="00AF7DD5">
              <w:rPr>
                <w:color w:val="FFFFFF" w:themeColor="background1"/>
                <w:sz w:val="18"/>
                <w:szCs w:val="18"/>
              </w:rPr>
              <w:t xml:space="preserve">Project </w:t>
            </w:r>
            <w:r w:rsidRPr="00AF7DD5">
              <w:rPr>
                <w:color w:val="FFFFFF" w:themeColor="background1"/>
                <w:sz w:val="18"/>
                <w:szCs w:val="18"/>
              </w:rPr>
              <w:br/>
              <w:t>estimate</w:t>
            </w:r>
          </w:p>
        </w:tc>
        <w:tc>
          <w:tcPr>
            <w:tcW w:w="1418" w:type="pct"/>
          </w:tcPr>
          <w:p w14:paraId="07B2D611" w14:textId="7EC98EE5" w:rsidR="00A15A6E" w:rsidRPr="00AF7DD5" w:rsidRDefault="00A15A6E" w:rsidP="00C75E7C">
            <w:pPr>
              <w:snapToGrid/>
              <w:ind w:rightChars="50" w:right="110"/>
              <w:jc w:val="center"/>
              <w:rPr>
                <w:color w:val="FFFFFF" w:themeColor="background1"/>
                <w:sz w:val="18"/>
                <w:szCs w:val="18"/>
              </w:rPr>
            </w:pPr>
            <w:r w:rsidRPr="00AF7DD5">
              <w:rPr>
                <w:color w:val="FFFFFF" w:themeColor="background1"/>
                <w:sz w:val="18"/>
                <w:szCs w:val="18"/>
              </w:rPr>
              <w:t xml:space="preserve">Net </w:t>
            </w:r>
            <w:r w:rsidRPr="00AF7DD5">
              <w:rPr>
                <w:color w:val="FFFFFF" w:themeColor="background1"/>
                <w:sz w:val="18"/>
                <w:szCs w:val="18"/>
              </w:rPr>
              <w:br/>
              <w:t>benefit</w:t>
            </w:r>
          </w:p>
        </w:tc>
      </w:tr>
      <w:tr w:rsidR="00A15A6E" w:rsidRPr="00AF7DD5" w14:paraId="2C03FAF7" w14:textId="77777777" w:rsidTr="00A15A6E">
        <w:trPr>
          <w:trHeight w:val="20"/>
          <w:jc w:val="center"/>
        </w:trPr>
        <w:tc>
          <w:tcPr>
            <w:tcW w:w="444" w:type="pct"/>
          </w:tcPr>
          <w:p w14:paraId="74B62B10" w14:textId="47AD0A89" w:rsidR="00A15A6E" w:rsidRPr="00AF7DD5" w:rsidRDefault="00A15A6E" w:rsidP="00C75E7C">
            <w:pPr>
              <w:snapToGrid/>
              <w:ind w:rightChars="50" w:right="110"/>
              <w:jc w:val="center"/>
              <w:rPr>
                <w:color w:val="auto"/>
                <w:sz w:val="18"/>
                <w:szCs w:val="18"/>
              </w:rPr>
            </w:pPr>
            <w:r w:rsidRPr="00AF7DD5">
              <w:rPr>
                <w:color w:val="auto"/>
                <w:sz w:val="18"/>
                <w:szCs w:val="18"/>
              </w:rPr>
              <w:t>13</w:t>
            </w:r>
          </w:p>
        </w:tc>
        <w:tc>
          <w:tcPr>
            <w:tcW w:w="808" w:type="pct"/>
          </w:tcPr>
          <w:p w14:paraId="0B9EFCED" w14:textId="31664254" w:rsidR="00A15A6E" w:rsidRPr="00AF7DD5" w:rsidRDefault="00E96DF9" w:rsidP="00C75E7C">
            <w:pPr>
              <w:snapToGrid/>
              <w:ind w:rightChars="50" w:right="110"/>
              <w:jc w:val="center"/>
              <w:rPr>
                <w:color w:val="auto"/>
                <w:sz w:val="18"/>
                <w:szCs w:val="18"/>
              </w:rPr>
            </w:pPr>
            <w:r w:rsidRPr="00E96DF9">
              <w:rPr>
                <w:color w:val="auto"/>
                <w:sz w:val="18"/>
                <w:szCs w:val="18"/>
              </w:rPr>
              <w:t>Amount of GHGs emission avoided or sequestered</w:t>
            </w:r>
          </w:p>
        </w:tc>
        <w:tc>
          <w:tcPr>
            <w:tcW w:w="986" w:type="pct"/>
          </w:tcPr>
          <w:p w14:paraId="6D59CA2A" w14:textId="620F99B2" w:rsidR="00A15A6E" w:rsidRPr="00AF7DD5" w:rsidRDefault="00A15A6E" w:rsidP="00C75E7C">
            <w:pPr>
              <w:snapToGrid/>
              <w:ind w:rightChars="50" w:right="110"/>
              <w:jc w:val="center"/>
              <w:rPr>
                <w:color w:val="auto"/>
                <w:sz w:val="18"/>
                <w:szCs w:val="18"/>
                <w:lang w:eastAsia="zh-CN"/>
              </w:rPr>
            </w:pPr>
            <w:r>
              <w:rPr>
                <w:color w:val="auto"/>
                <w:sz w:val="18"/>
                <w:szCs w:val="18"/>
                <w:lang w:eastAsia="zh-CN"/>
              </w:rPr>
              <w:t>0</w:t>
            </w:r>
            <w:r w:rsidRPr="00AF7DD5">
              <w:rPr>
                <w:color w:val="auto"/>
                <w:sz w:val="18"/>
                <w:szCs w:val="18"/>
                <w:lang w:eastAsia="zh-CN"/>
              </w:rPr>
              <w:t xml:space="preserve"> tCO</w:t>
            </w:r>
            <w:r w:rsidRPr="00AF7DD5">
              <w:rPr>
                <w:color w:val="auto"/>
                <w:sz w:val="18"/>
                <w:szCs w:val="18"/>
                <w:vertAlign w:val="subscript"/>
                <w:lang w:eastAsia="zh-CN"/>
              </w:rPr>
              <w:t>2</w:t>
            </w:r>
            <w:r w:rsidRPr="00AF7DD5">
              <w:rPr>
                <w:color w:val="auto"/>
                <w:sz w:val="18"/>
                <w:szCs w:val="18"/>
                <w:lang w:eastAsia="zh-CN"/>
              </w:rPr>
              <w:t>e</w:t>
            </w:r>
          </w:p>
        </w:tc>
        <w:tc>
          <w:tcPr>
            <w:tcW w:w="1343" w:type="pct"/>
          </w:tcPr>
          <w:p w14:paraId="28ADA4B2" w14:textId="53CFB4D8" w:rsidR="00A15A6E" w:rsidRPr="00AF7DD5" w:rsidRDefault="004912AD" w:rsidP="00C75E7C">
            <w:pPr>
              <w:snapToGrid/>
              <w:ind w:rightChars="50" w:right="110"/>
              <w:jc w:val="center"/>
              <w:rPr>
                <w:color w:val="auto"/>
                <w:sz w:val="18"/>
                <w:szCs w:val="18"/>
                <w:lang w:eastAsia="zh-CN"/>
              </w:rPr>
            </w:pPr>
            <w:r>
              <w:rPr>
                <w:color w:val="auto"/>
                <w:sz w:val="18"/>
                <w:szCs w:val="18"/>
                <w:lang w:eastAsia="zh-CN"/>
              </w:rPr>
              <w:t>260,692</w:t>
            </w:r>
            <w:r w:rsidR="008A3B54">
              <w:rPr>
                <w:color w:val="auto"/>
                <w:sz w:val="18"/>
                <w:szCs w:val="18"/>
                <w:lang w:eastAsia="zh-CN"/>
              </w:rPr>
              <w:t xml:space="preserve"> </w:t>
            </w:r>
            <w:r w:rsidR="00A15A6E" w:rsidRPr="00AF7DD5">
              <w:rPr>
                <w:color w:val="auto"/>
                <w:sz w:val="18"/>
                <w:szCs w:val="18"/>
                <w:lang w:eastAsia="zh-CN"/>
              </w:rPr>
              <w:t>tCO</w:t>
            </w:r>
            <w:r w:rsidR="00A15A6E" w:rsidRPr="008A3B54">
              <w:rPr>
                <w:color w:val="auto"/>
                <w:sz w:val="18"/>
                <w:szCs w:val="18"/>
                <w:vertAlign w:val="subscript"/>
                <w:lang w:eastAsia="zh-CN"/>
              </w:rPr>
              <w:t>2</w:t>
            </w:r>
            <w:r w:rsidR="00A15A6E" w:rsidRPr="00AF7DD5">
              <w:rPr>
                <w:color w:val="auto"/>
                <w:sz w:val="18"/>
                <w:szCs w:val="18"/>
                <w:lang w:eastAsia="zh-CN"/>
              </w:rPr>
              <w:t>e</w:t>
            </w:r>
          </w:p>
        </w:tc>
        <w:tc>
          <w:tcPr>
            <w:tcW w:w="1418" w:type="pct"/>
          </w:tcPr>
          <w:p w14:paraId="5223370E" w14:textId="256376A1" w:rsidR="00A15A6E" w:rsidRPr="00AF7DD5" w:rsidRDefault="004912AD" w:rsidP="00C75E7C">
            <w:pPr>
              <w:snapToGrid/>
              <w:ind w:rightChars="50" w:right="110"/>
              <w:jc w:val="center"/>
              <w:rPr>
                <w:color w:val="auto"/>
                <w:sz w:val="18"/>
                <w:szCs w:val="18"/>
                <w:lang w:eastAsia="zh-CN"/>
              </w:rPr>
            </w:pPr>
            <w:r>
              <w:rPr>
                <w:color w:val="auto"/>
                <w:sz w:val="18"/>
                <w:szCs w:val="18"/>
                <w:lang w:eastAsia="zh-CN"/>
              </w:rPr>
              <w:t>260,692</w:t>
            </w:r>
            <w:r w:rsidR="00A15A6E">
              <w:rPr>
                <w:color w:val="auto"/>
                <w:sz w:val="18"/>
                <w:szCs w:val="18"/>
                <w:lang w:eastAsia="zh-CN"/>
              </w:rPr>
              <w:t xml:space="preserve"> </w:t>
            </w:r>
            <w:r w:rsidR="00A15A6E" w:rsidRPr="00AF7DD5">
              <w:rPr>
                <w:color w:val="auto"/>
                <w:sz w:val="18"/>
                <w:szCs w:val="18"/>
                <w:lang w:eastAsia="zh-CN"/>
              </w:rPr>
              <w:t>tCO</w:t>
            </w:r>
            <w:r w:rsidR="00A15A6E" w:rsidRPr="00AF7DD5">
              <w:rPr>
                <w:color w:val="auto"/>
                <w:sz w:val="18"/>
                <w:szCs w:val="18"/>
                <w:vertAlign w:val="subscript"/>
                <w:lang w:eastAsia="zh-CN"/>
              </w:rPr>
              <w:t>2</w:t>
            </w:r>
            <w:r w:rsidR="00A15A6E" w:rsidRPr="00AF7DD5">
              <w:rPr>
                <w:color w:val="auto"/>
                <w:sz w:val="18"/>
                <w:szCs w:val="18"/>
                <w:lang w:eastAsia="zh-CN"/>
              </w:rPr>
              <w:t>e</w:t>
            </w:r>
          </w:p>
        </w:tc>
      </w:tr>
      <w:tr w:rsidR="00A15A6E" w:rsidRPr="00AF7DD5" w14:paraId="4E01256B" w14:textId="77777777" w:rsidTr="00A15A6E">
        <w:trPr>
          <w:trHeight w:val="20"/>
          <w:jc w:val="center"/>
        </w:trPr>
        <w:tc>
          <w:tcPr>
            <w:tcW w:w="444" w:type="pct"/>
          </w:tcPr>
          <w:p w14:paraId="0BF4AA79" w14:textId="72CA698A" w:rsidR="00A15A6E" w:rsidRPr="00AF7DD5" w:rsidRDefault="00A15A6E" w:rsidP="00C75E7C">
            <w:pPr>
              <w:snapToGrid/>
              <w:ind w:rightChars="50" w:right="110"/>
              <w:jc w:val="center"/>
              <w:rPr>
                <w:color w:val="auto"/>
                <w:sz w:val="18"/>
                <w:szCs w:val="18"/>
              </w:rPr>
            </w:pPr>
            <w:r w:rsidRPr="00AF7DD5">
              <w:rPr>
                <w:color w:val="auto"/>
                <w:sz w:val="18"/>
                <w:szCs w:val="18"/>
              </w:rPr>
              <w:t>7</w:t>
            </w:r>
          </w:p>
        </w:tc>
        <w:tc>
          <w:tcPr>
            <w:tcW w:w="808" w:type="pct"/>
          </w:tcPr>
          <w:p w14:paraId="443C8A18" w14:textId="080824F6" w:rsidR="00A15A6E" w:rsidRPr="00AF7DD5" w:rsidRDefault="00A15A6E" w:rsidP="00C75E7C">
            <w:pPr>
              <w:snapToGrid/>
              <w:ind w:rightChars="50" w:right="110"/>
              <w:jc w:val="center"/>
              <w:rPr>
                <w:color w:val="auto"/>
                <w:sz w:val="18"/>
                <w:szCs w:val="18"/>
                <w:lang w:val="en-GB" w:eastAsia="zh-CN"/>
              </w:rPr>
            </w:pPr>
            <w:r w:rsidRPr="00A15A6E">
              <w:rPr>
                <w:color w:val="auto"/>
                <w:sz w:val="18"/>
                <w:szCs w:val="18"/>
                <w:lang w:val="en-GB" w:eastAsia="zh-CN"/>
              </w:rPr>
              <w:t>Total</w:t>
            </w:r>
            <w:r w:rsidR="006950FB">
              <w:rPr>
                <w:color w:val="auto"/>
                <w:sz w:val="18"/>
                <w:szCs w:val="18"/>
                <w:lang w:val="en-GB" w:eastAsia="zh-CN"/>
              </w:rPr>
              <w:t xml:space="preserve"> electricity</w:t>
            </w:r>
            <w:r w:rsidRPr="00A15A6E">
              <w:rPr>
                <w:color w:val="auto"/>
                <w:sz w:val="18"/>
                <w:szCs w:val="18"/>
                <w:lang w:val="en-GB" w:eastAsia="zh-CN"/>
              </w:rPr>
              <w:t xml:space="preserve"> produced</w:t>
            </w:r>
          </w:p>
        </w:tc>
        <w:tc>
          <w:tcPr>
            <w:tcW w:w="986" w:type="pct"/>
          </w:tcPr>
          <w:p w14:paraId="618AA604" w14:textId="7AF74054" w:rsidR="00A15A6E" w:rsidRPr="00AF7DD5" w:rsidRDefault="00A15A6E" w:rsidP="00C75E7C">
            <w:pPr>
              <w:snapToGrid/>
              <w:ind w:rightChars="50" w:right="110"/>
              <w:jc w:val="center"/>
              <w:rPr>
                <w:color w:val="auto"/>
                <w:sz w:val="18"/>
                <w:szCs w:val="18"/>
                <w:lang w:eastAsia="zh-CN"/>
              </w:rPr>
            </w:pPr>
            <w:r>
              <w:rPr>
                <w:color w:val="auto"/>
                <w:sz w:val="18"/>
                <w:szCs w:val="18"/>
                <w:lang w:eastAsia="zh-CN"/>
              </w:rPr>
              <w:t>0MWh</w:t>
            </w:r>
          </w:p>
        </w:tc>
        <w:tc>
          <w:tcPr>
            <w:tcW w:w="1343" w:type="pct"/>
          </w:tcPr>
          <w:p w14:paraId="1F0FC57E" w14:textId="22E86131" w:rsidR="00A15A6E" w:rsidRPr="00AF7DD5" w:rsidRDefault="000F7933" w:rsidP="00C75E7C">
            <w:pPr>
              <w:snapToGrid/>
              <w:ind w:rightChars="50" w:right="110"/>
              <w:jc w:val="center"/>
              <w:rPr>
                <w:color w:val="auto"/>
                <w:sz w:val="18"/>
                <w:szCs w:val="18"/>
                <w:lang w:eastAsia="zh-CN"/>
              </w:rPr>
            </w:pPr>
            <w:r>
              <w:rPr>
                <w:color w:val="auto"/>
                <w:sz w:val="18"/>
                <w:szCs w:val="18"/>
                <w:lang w:eastAsia="zh-CN"/>
              </w:rPr>
              <w:t>33,628.11</w:t>
            </w:r>
            <w:r w:rsidR="00A15A6E">
              <w:rPr>
                <w:color w:val="auto"/>
                <w:sz w:val="18"/>
                <w:szCs w:val="18"/>
                <w:lang w:eastAsia="zh-CN"/>
              </w:rPr>
              <w:t>MWh</w:t>
            </w:r>
          </w:p>
        </w:tc>
        <w:tc>
          <w:tcPr>
            <w:tcW w:w="1418" w:type="pct"/>
          </w:tcPr>
          <w:p w14:paraId="2843D9A4" w14:textId="454B9859" w:rsidR="00A15A6E" w:rsidRPr="00AF7DD5" w:rsidRDefault="000F7933" w:rsidP="00C75E7C">
            <w:pPr>
              <w:snapToGrid/>
              <w:ind w:rightChars="50" w:right="110"/>
              <w:jc w:val="center"/>
              <w:rPr>
                <w:color w:val="auto"/>
                <w:sz w:val="18"/>
                <w:szCs w:val="18"/>
                <w:lang w:eastAsia="zh-CN"/>
              </w:rPr>
            </w:pPr>
            <w:r>
              <w:rPr>
                <w:color w:val="auto"/>
                <w:sz w:val="18"/>
                <w:szCs w:val="18"/>
                <w:lang w:eastAsia="zh-CN"/>
              </w:rPr>
              <w:t>33,628.11</w:t>
            </w:r>
            <w:r w:rsidR="008A3B54">
              <w:rPr>
                <w:color w:val="auto"/>
                <w:sz w:val="18"/>
                <w:szCs w:val="18"/>
                <w:lang w:eastAsia="zh-CN"/>
              </w:rPr>
              <w:t>MWh</w:t>
            </w:r>
          </w:p>
        </w:tc>
      </w:tr>
      <w:tr w:rsidR="00A15A6E" w:rsidRPr="00AF7DD5" w14:paraId="39590972" w14:textId="77777777" w:rsidTr="00A15A6E">
        <w:trPr>
          <w:trHeight w:val="20"/>
          <w:jc w:val="center"/>
        </w:trPr>
        <w:tc>
          <w:tcPr>
            <w:tcW w:w="444" w:type="pct"/>
          </w:tcPr>
          <w:p w14:paraId="72D5C309" w14:textId="565B159A" w:rsidR="00A15A6E" w:rsidRPr="00AF7DD5" w:rsidRDefault="00A15A6E" w:rsidP="00C75E7C">
            <w:pPr>
              <w:snapToGrid/>
              <w:ind w:rightChars="50" w:right="110"/>
              <w:jc w:val="center"/>
              <w:rPr>
                <w:color w:val="auto"/>
                <w:sz w:val="18"/>
                <w:szCs w:val="18"/>
              </w:rPr>
            </w:pPr>
            <w:r w:rsidRPr="00AF7DD5">
              <w:rPr>
                <w:color w:val="auto"/>
                <w:sz w:val="18"/>
                <w:szCs w:val="18"/>
              </w:rPr>
              <w:lastRenderedPageBreak/>
              <w:t>8</w:t>
            </w:r>
          </w:p>
        </w:tc>
        <w:tc>
          <w:tcPr>
            <w:tcW w:w="808" w:type="pct"/>
          </w:tcPr>
          <w:p w14:paraId="0DA812CE" w14:textId="778B77D0" w:rsidR="00A15A6E" w:rsidRPr="00AF7DD5" w:rsidRDefault="00A15A6E" w:rsidP="00C75E7C">
            <w:pPr>
              <w:snapToGrid/>
              <w:ind w:rightChars="50" w:right="110"/>
              <w:jc w:val="center"/>
              <w:rPr>
                <w:color w:val="auto"/>
                <w:sz w:val="18"/>
                <w:szCs w:val="18"/>
              </w:rPr>
            </w:pPr>
            <w:r w:rsidRPr="00AF7DD5">
              <w:rPr>
                <w:color w:val="auto"/>
                <w:sz w:val="18"/>
                <w:szCs w:val="18"/>
              </w:rPr>
              <w:t>Total number of jobs</w:t>
            </w:r>
          </w:p>
        </w:tc>
        <w:tc>
          <w:tcPr>
            <w:tcW w:w="986" w:type="pct"/>
          </w:tcPr>
          <w:p w14:paraId="03E616EC" w14:textId="1E0B255E" w:rsidR="00A15A6E" w:rsidRPr="00AF7DD5" w:rsidRDefault="00A15A6E" w:rsidP="00C75E7C">
            <w:pPr>
              <w:snapToGrid/>
              <w:ind w:rightChars="50" w:right="110"/>
              <w:jc w:val="center"/>
              <w:rPr>
                <w:color w:val="auto"/>
                <w:sz w:val="18"/>
                <w:szCs w:val="18"/>
                <w:lang w:eastAsia="zh-CN"/>
              </w:rPr>
            </w:pPr>
            <w:r w:rsidRPr="00AF7DD5">
              <w:rPr>
                <w:color w:val="auto"/>
                <w:sz w:val="18"/>
                <w:szCs w:val="18"/>
                <w:lang w:eastAsia="zh-CN"/>
              </w:rPr>
              <w:t>0 full-time jobs created</w:t>
            </w:r>
          </w:p>
        </w:tc>
        <w:tc>
          <w:tcPr>
            <w:tcW w:w="1343" w:type="pct"/>
          </w:tcPr>
          <w:p w14:paraId="2D0A040C" w14:textId="6C6E82A8" w:rsidR="00A15A6E" w:rsidRPr="00AF7DD5" w:rsidRDefault="00A15A6E" w:rsidP="00C75E7C">
            <w:pPr>
              <w:snapToGrid/>
              <w:ind w:rightChars="50" w:right="110"/>
              <w:jc w:val="center"/>
              <w:rPr>
                <w:color w:val="auto"/>
                <w:sz w:val="18"/>
                <w:szCs w:val="18"/>
                <w:lang w:eastAsia="zh-CN"/>
              </w:rPr>
            </w:pPr>
            <w:r>
              <w:rPr>
                <w:color w:val="auto"/>
                <w:sz w:val="18"/>
                <w:szCs w:val="18"/>
                <w:lang w:eastAsia="zh-CN"/>
              </w:rPr>
              <w:t>18</w:t>
            </w:r>
            <w:r w:rsidRPr="00AF7DD5">
              <w:rPr>
                <w:color w:val="auto"/>
                <w:sz w:val="18"/>
                <w:szCs w:val="18"/>
                <w:lang w:eastAsia="zh-CN"/>
              </w:rPr>
              <w:t xml:space="preserve"> full-time jobs created (</w:t>
            </w:r>
            <w:r>
              <w:rPr>
                <w:color w:val="auto"/>
                <w:sz w:val="18"/>
                <w:szCs w:val="18"/>
                <w:lang w:eastAsia="zh-CN"/>
              </w:rPr>
              <w:t>9</w:t>
            </w:r>
            <w:r w:rsidRPr="00AF7DD5">
              <w:rPr>
                <w:color w:val="auto"/>
                <w:sz w:val="18"/>
                <w:szCs w:val="18"/>
                <w:lang w:eastAsia="zh-CN"/>
              </w:rPr>
              <w:t xml:space="preserve"> females and 1</w:t>
            </w:r>
            <w:r>
              <w:rPr>
                <w:color w:val="auto"/>
                <w:sz w:val="18"/>
                <w:szCs w:val="18"/>
                <w:lang w:eastAsia="zh-CN"/>
              </w:rPr>
              <w:t>9</w:t>
            </w:r>
            <w:r w:rsidRPr="00AF7DD5">
              <w:rPr>
                <w:color w:val="auto"/>
                <w:sz w:val="18"/>
                <w:szCs w:val="18"/>
                <w:lang w:eastAsia="zh-CN"/>
              </w:rPr>
              <w:t xml:space="preserve"> males)</w:t>
            </w:r>
          </w:p>
        </w:tc>
        <w:tc>
          <w:tcPr>
            <w:tcW w:w="1418" w:type="pct"/>
          </w:tcPr>
          <w:p w14:paraId="5843BA90" w14:textId="52D297B3" w:rsidR="00A15A6E" w:rsidRPr="00AF7DD5" w:rsidRDefault="00A15A6E" w:rsidP="00C75E7C">
            <w:pPr>
              <w:snapToGrid/>
              <w:ind w:rightChars="50" w:right="110"/>
              <w:jc w:val="center"/>
              <w:rPr>
                <w:color w:val="auto"/>
                <w:sz w:val="18"/>
                <w:szCs w:val="18"/>
                <w:lang w:eastAsia="zh-CN"/>
              </w:rPr>
            </w:pPr>
            <w:r>
              <w:rPr>
                <w:color w:val="auto"/>
                <w:sz w:val="18"/>
                <w:szCs w:val="18"/>
                <w:lang w:eastAsia="zh-CN"/>
              </w:rPr>
              <w:t>18</w:t>
            </w:r>
            <w:r w:rsidRPr="00AF7DD5">
              <w:rPr>
                <w:color w:val="auto"/>
                <w:sz w:val="18"/>
                <w:szCs w:val="18"/>
                <w:lang w:eastAsia="zh-CN"/>
              </w:rPr>
              <w:t xml:space="preserve"> full-time jobs created (</w:t>
            </w:r>
            <w:r>
              <w:rPr>
                <w:color w:val="auto"/>
                <w:sz w:val="18"/>
                <w:szCs w:val="18"/>
                <w:lang w:eastAsia="zh-CN"/>
              </w:rPr>
              <w:t>9</w:t>
            </w:r>
            <w:r w:rsidRPr="00AF7DD5">
              <w:rPr>
                <w:color w:val="auto"/>
                <w:sz w:val="18"/>
                <w:szCs w:val="18"/>
                <w:lang w:eastAsia="zh-CN"/>
              </w:rPr>
              <w:t xml:space="preserve"> females and </w:t>
            </w:r>
            <w:r>
              <w:rPr>
                <w:color w:val="auto"/>
                <w:sz w:val="18"/>
                <w:szCs w:val="18"/>
                <w:lang w:eastAsia="zh-CN"/>
              </w:rPr>
              <w:t>9</w:t>
            </w:r>
            <w:r w:rsidRPr="00AF7DD5">
              <w:rPr>
                <w:color w:val="auto"/>
                <w:sz w:val="18"/>
                <w:szCs w:val="18"/>
                <w:lang w:eastAsia="zh-CN"/>
              </w:rPr>
              <w:t xml:space="preserve"> males)</w:t>
            </w:r>
          </w:p>
        </w:tc>
      </w:tr>
    </w:tbl>
    <w:p w14:paraId="530FE0A7" w14:textId="6941518A" w:rsidR="00E51EF3" w:rsidRDefault="00E51EF3" w:rsidP="00E51EF3"/>
    <w:p w14:paraId="3DB3584B" w14:textId="77777777" w:rsidR="008950AC" w:rsidRPr="004041BB" w:rsidRDefault="008950AC" w:rsidP="00471CA7">
      <w:pPr>
        <w:widowControl w:val="0"/>
        <w:autoSpaceDE w:val="0"/>
        <w:autoSpaceDN w:val="0"/>
        <w:adjustRightInd w:val="0"/>
        <w:spacing w:after="0"/>
        <w:jc w:val="both"/>
        <w:rPr>
          <w:rFonts w:cs="Times New Roman"/>
          <w:color w:val="171717" w:themeColor="background2" w:themeShade="1A"/>
          <w:sz w:val="20"/>
          <w:szCs w:val="20"/>
          <w14:cntxtAlts w14:val="0"/>
        </w:rPr>
      </w:pPr>
      <w:r w:rsidRPr="004041BB">
        <w:rPr>
          <w:rFonts w:cs="Times New Roman"/>
          <w:color w:val="171717" w:themeColor="background2" w:themeShade="1A"/>
          <w:sz w:val="20"/>
          <w:szCs w:val="20"/>
          <w14:cntxtAlts w14:val="0"/>
        </w:rPr>
        <w:t>Furthermore, if the actual methane captured from anaerobic digesters in project activity is lower than (BE</w:t>
      </w:r>
      <w:r w:rsidRPr="004041BB">
        <w:rPr>
          <w:rFonts w:cs="Times New Roman"/>
          <w:color w:val="171717" w:themeColor="background2" w:themeShade="1A"/>
          <w:sz w:val="20"/>
          <w:szCs w:val="20"/>
          <w:vertAlign w:val="subscript"/>
          <w14:cntxtAlts w14:val="0"/>
        </w:rPr>
        <w:t>CH4,y</w:t>
      </w:r>
      <w:r w:rsidRPr="004041BB">
        <w:rPr>
          <w:rFonts w:cs="Times New Roman"/>
          <w:color w:val="171717" w:themeColor="background2" w:themeShade="1A"/>
          <w:sz w:val="20"/>
          <w:szCs w:val="20"/>
          <w14:cntxtAlts w14:val="0"/>
        </w:rPr>
        <w:t xml:space="preserve"> - PE</w:t>
      </w:r>
      <w:r w:rsidRPr="004041BB">
        <w:rPr>
          <w:rFonts w:cs="Times New Roman"/>
          <w:color w:val="171717" w:themeColor="background2" w:themeShade="1A"/>
          <w:sz w:val="20"/>
          <w:szCs w:val="20"/>
          <w:vertAlign w:val="subscript"/>
          <w14:cntxtAlts w14:val="0"/>
        </w:rPr>
        <w:t>AD,y</w:t>
      </w:r>
      <w:r w:rsidRPr="004041BB">
        <w:rPr>
          <w:rFonts w:cs="Times New Roman"/>
          <w:color w:val="171717" w:themeColor="background2" w:themeShade="1A"/>
          <w:sz w:val="20"/>
          <w:szCs w:val="20"/>
          <w14:cntxtAlts w14:val="0"/>
        </w:rPr>
        <w:t>), then (BE</w:t>
      </w:r>
      <w:r w:rsidRPr="004041BB">
        <w:rPr>
          <w:rFonts w:cs="Times New Roman"/>
          <w:color w:val="171717" w:themeColor="background2" w:themeShade="1A"/>
          <w:sz w:val="20"/>
          <w:szCs w:val="20"/>
          <w:vertAlign w:val="subscript"/>
          <w14:cntxtAlts w14:val="0"/>
        </w:rPr>
        <w:t>CH4,y</w:t>
      </w:r>
      <w:r w:rsidRPr="004041BB">
        <w:rPr>
          <w:rFonts w:cs="Times New Roman"/>
          <w:color w:val="171717" w:themeColor="background2" w:themeShade="1A"/>
          <w:sz w:val="20"/>
          <w:szCs w:val="20"/>
          <w14:cntxtAlts w14:val="0"/>
        </w:rPr>
        <w:t xml:space="preserve"> - PE</w:t>
      </w:r>
      <w:r w:rsidRPr="004041BB">
        <w:rPr>
          <w:rFonts w:cs="Times New Roman"/>
          <w:color w:val="171717" w:themeColor="background2" w:themeShade="1A"/>
          <w:sz w:val="20"/>
          <w:szCs w:val="20"/>
          <w:vertAlign w:val="subscript"/>
          <w14:cntxtAlts w14:val="0"/>
        </w:rPr>
        <w:t>AD,y</w:t>
      </w:r>
      <w:r w:rsidRPr="004041BB">
        <w:rPr>
          <w:rFonts w:cs="Times New Roman"/>
          <w:color w:val="171717" w:themeColor="background2" w:themeShade="1A"/>
          <w:sz w:val="20"/>
          <w:szCs w:val="20"/>
          <w14:cntxtAlts w14:val="0"/>
        </w:rPr>
        <w:t>) is replaced by actual methane captured Q</w:t>
      </w:r>
      <w:r w:rsidRPr="004041BB">
        <w:rPr>
          <w:rFonts w:cs="Times New Roman"/>
          <w:color w:val="171717" w:themeColor="background2" w:themeShade="1A"/>
          <w:sz w:val="20"/>
          <w:szCs w:val="20"/>
          <w:vertAlign w:val="subscript"/>
          <w14:cntxtAlts w14:val="0"/>
        </w:rPr>
        <w:t>CH4,y</w:t>
      </w:r>
      <w:r w:rsidRPr="004041BB">
        <w:rPr>
          <w:rFonts w:cs="Times New Roman"/>
          <w:color w:val="171717" w:themeColor="background2" w:themeShade="1A"/>
          <w:sz w:val="20"/>
          <w:szCs w:val="20"/>
          <w14:cntxtAlts w14:val="0"/>
        </w:rPr>
        <w:t>.</w:t>
      </w:r>
    </w:p>
    <w:p w14:paraId="244EFBAE" w14:textId="77777777" w:rsidR="008950AC" w:rsidRPr="004041BB" w:rsidRDefault="008950AC" w:rsidP="00471CA7">
      <w:pPr>
        <w:widowControl w:val="0"/>
        <w:autoSpaceDE w:val="0"/>
        <w:autoSpaceDN w:val="0"/>
        <w:adjustRightInd w:val="0"/>
        <w:spacing w:after="0"/>
        <w:jc w:val="both"/>
        <w:rPr>
          <w:rFonts w:cs="Times New Roman"/>
          <w:color w:val="171717" w:themeColor="background2" w:themeShade="1A"/>
          <w:sz w:val="20"/>
          <w:szCs w:val="20"/>
          <w14:cntxtAlts w14:val="0"/>
        </w:rPr>
      </w:pPr>
    </w:p>
    <w:p w14:paraId="09E1FCFE" w14:textId="0757A12F" w:rsidR="008950AC" w:rsidRPr="004041BB" w:rsidRDefault="00B2682E" w:rsidP="00471CA7">
      <w:pPr>
        <w:widowControl w:val="0"/>
        <w:autoSpaceDE w:val="0"/>
        <w:autoSpaceDN w:val="0"/>
        <w:adjustRightInd w:val="0"/>
        <w:spacing w:after="0"/>
        <w:jc w:val="both"/>
        <w:rPr>
          <w:rFonts w:cs="Times New Roman"/>
          <w:color w:val="171717" w:themeColor="background2" w:themeShade="1A"/>
          <w:sz w:val="20"/>
          <w:szCs w:val="20"/>
          <w14:cntxtAlts w14:val="0"/>
        </w:rPr>
      </w:pPr>
      <w:r w:rsidRPr="004041BB">
        <w:rPr>
          <w:rFonts w:cs="Times New Roman"/>
          <w:color w:val="171717" w:themeColor="background2" w:themeShade="1A"/>
          <w:sz w:val="20"/>
          <w:szCs w:val="20"/>
          <w14:cntxtAlts w14:val="0"/>
        </w:rPr>
        <w:t>Total b</w:t>
      </w:r>
      <w:r w:rsidR="008950AC" w:rsidRPr="004041BB">
        <w:rPr>
          <w:rFonts w:cs="Times New Roman"/>
          <w:color w:val="171717" w:themeColor="background2" w:themeShade="1A"/>
          <w:sz w:val="20"/>
          <w:szCs w:val="20"/>
          <w14:cntxtAlts w14:val="0"/>
        </w:rPr>
        <w:t xml:space="preserve">iogas captured </w:t>
      </w:r>
      <w:r w:rsidRPr="004041BB">
        <w:rPr>
          <w:rFonts w:cs="Times New Roman"/>
          <w:color w:val="171717" w:themeColor="background2" w:themeShade="1A"/>
          <w:sz w:val="20"/>
          <w:szCs w:val="20"/>
          <w14:cntxtAlts w14:val="0"/>
        </w:rPr>
        <w:t xml:space="preserve">through the anaerobic treatment </w:t>
      </w:r>
      <w:r w:rsidR="008950AC" w:rsidRPr="004041BB">
        <w:rPr>
          <w:rFonts w:cs="Times New Roman"/>
          <w:color w:val="171717" w:themeColor="background2" w:themeShade="1A"/>
          <w:sz w:val="20"/>
          <w:szCs w:val="20"/>
          <w14:cntxtAlts w14:val="0"/>
        </w:rPr>
        <w:t xml:space="preserve">during monitoring period </w:t>
      </w:r>
      <w:r w:rsidR="008950AC" w:rsidRPr="004041BB">
        <w:rPr>
          <w:rFonts w:cs="Times New Roman"/>
          <w:color w:val="171717" w:themeColor="background2" w:themeShade="1A"/>
          <w:sz w:val="20"/>
          <w:szCs w:val="20"/>
          <w:lang w:eastAsia="zh-CN"/>
          <w14:cntxtAlts w14:val="0"/>
        </w:rPr>
        <w:t>is</w:t>
      </w:r>
      <w:bookmarkStart w:id="99" w:name="_Hlk100769809"/>
      <w:r w:rsidR="008A3B54" w:rsidRPr="008A3B54">
        <w:rPr>
          <w:rFonts w:cs="Times New Roman"/>
          <w:color w:val="171717" w:themeColor="background2" w:themeShade="1A"/>
          <w:sz w:val="20"/>
          <w:szCs w:val="20"/>
          <w14:cntxtAlts w14:val="0"/>
        </w:rPr>
        <w:t xml:space="preserve"> 26,614,260.38 </w:t>
      </w:r>
      <w:r w:rsidR="008950AC" w:rsidRPr="004041BB">
        <w:rPr>
          <w:rFonts w:cs="Times New Roman"/>
          <w:color w:val="171717" w:themeColor="background2" w:themeShade="1A"/>
          <w:sz w:val="20"/>
          <w:szCs w:val="20"/>
          <w14:cntxtAlts w14:val="0"/>
        </w:rPr>
        <w:t>m</w:t>
      </w:r>
      <w:r w:rsidR="008950AC" w:rsidRPr="004041BB">
        <w:rPr>
          <w:rFonts w:cs="Times New Roman"/>
          <w:color w:val="171717" w:themeColor="background2" w:themeShade="1A"/>
          <w:sz w:val="20"/>
          <w:szCs w:val="20"/>
          <w:vertAlign w:val="superscript"/>
          <w14:cntxtAlts w14:val="0"/>
        </w:rPr>
        <w:t>3</w:t>
      </w:r>
      <w:bookmarkEnd w:id="99"/>
      <w:r w:rsidR="008950AC" w:rsidRPr="004041BB">
        <w:rPr>
          <w:rFonts w:cs="Times New Roman"/>
          <w:color w:val="171717" w:themeColor="background2" w:themeShade="1A"/>
          <w:sz w:val="20"/>
          <w:szCs w:val="20"/>
          <w14:cntxtAlts w14:val="0"/>
        </w:rPr>
        <w:t xml:space="preserve">, which equals to </w:t>
      </w:r>
      <w:r w:rsidR="003F29CE">
        <w:rPr>
          <w:rFonts w:cs="Times New Roman"/>
          <w:color w:val="171717" w:themeColor="background2" w:themeShade="1A"/>
          <w:sz w:val="20"/>
          <w:szCs w:val="20"/>
          <w14:cntxtAlts w14:val="0"/>
        </w:rPr>
        <w:t>286,233</w:t>
      </w:r>
      <w:r w:rsidR="001E7D22" w:rsidRPr="004041BB">
        <w:rPr>
          <w:rStyle w:val="aff8"/>
          <w:rFonts w:cs="Times New Roman"/>
          <w:color w:val="171717" w:themeColor="background2" w:themeShade="1A"/>
          <w:sz w:val="20"/>
          <w:szCs w:val="20"/>
          <w14:cntxtAlts w14:val="0"/>
        </w:rPr>
        <w:footnoteReference w:id="14"/>
      </w:r>
      <w:r w:rsidR="008950AC" w:rsidRPr="004041BB">
        <w:rPr>
          <w:rFonts w:cs="Times New Roman"/>
          <w:color w:val="171717" w:themeColor="background2" w:themeShade="1A"/>
          <w:sz w:val="20"/>
          <w:szCs w:val="20"/>
          <w14:cntxtAlts w14:val="0"/>
        </w:rPr>
        <w:t xml:space="preserve"> tCO</w:t>
      </w:r>
      <w:r w:rsidR="008950AC" w:rsidRPr="004041BB">
        <w:rPr>
          <w:rFonts w:cs="Times New Roman"/>
          <w:color w:val="171717" w:themeColor="background2" w:themeShade="1A"/>
          <w:sz w:val="20"/>
          <w:szCs w:val="20"/>
          <w:vertAlign w:val="subscript"/>
          <w14:cntxtAlts w14:val="0"/>
        </w:rPr>
        <w:t>2</w:t>
      </w:r>
      <w:r w:rsidR="008950AC" w:rsidRPr="004041BB">
        <w:rPr>
          <w:rFonts w:cs="Times New Roman"/>
          <w:color w:val="171717" w:themeColor="background2" w:themeShade="1A"/>
          <w:sz w:val="20"/>
          <w:szCs w:val="20"/>
          <w14:cntxtAlts w14:val="0"/>
        </w:rPr>
        <w:t>e</w:t>
      </w:r>
      <w:r w:rsidRPr="004041BB">
        <w:rPr>
          <w:rFonts w:cs="Times New Roman"/>
          <w:color w:val="171717" w:themeColor="background2" w:themeShade="1A"/>
          <w:sz w:val="20"/>
          <w:szCs w:val="20"/>
          <w14:cntxtAlts w14:val="0"/>
        </w:rPr>
        <w:t xml:space="preserve">. </w:t>
      </w:r>
      <w:r w:rsidR="008950AC" w:rsidRPr="004041BB">
        <w:rPr>
          <w:rFonts w:cs="Times New Roman"/>
          <w:color w:val="171717" w:themeColor="background2" w:themeShade="1A"/>
          <w:sz w:val="20"/>
          <w:szCs w:val="20"/>
          <w14:cntxtAlts w14:val="0"/>
        </w:rPr>
        <w:t>Baseline methane emission (BE</w:t>
      </w:r>
      <w:r w:rsidR="008950AC" w:rsidRPr="004041BB">
        <w:rPr>
          <w:rFonts w:cs="Times New Roman"/>
          <w:color w:val="171717" w:themeColor="background2" w:themeShade="1A"/>
          <w:sz w:val="20"/>
          <w:szCs w:val="20"/>
          <w:vertAlign w:val="subscript"/>
          <w14:cntxtAlts w14:val="0"/>
        </w:rPr>
        <w:t>CH4,y</w:t>
      </w:r>
      <w:r w:rsidR="008950AC" w:rsidRPr="004041BB">
        <w:rPr>
          <w:rFonts w:cs="Times New Roman"/>
          <w:color w:val="171717" w:themeColor="background2" w:themeShade="1A"/>
          <w:sz w:val="20"/>
          <w:szCs w:val="20"/>
          <w14:cntxtAlts w14:val="0"/>
        </w:rPr>
        <w:t xml:space="preserve">) is </w:t>
      </w:r>
      <w:r w:rsidR="003F29CE">
        <w:rPr>
          <w:rFonts w:cs="Times New Roman"/>
          <w:color w:val="171717" w:themeColor="background2" w:themeShade="1A"/>
          <w:sz w:val="20"/>
          <w:szCs w:val="20"/>
          <w14:cntxtAlts w14:val="0"/>
        </w:rPr>
        <w:t>297,690</w:t>
      </w:r>
      <w:r w:rsidR="008950AC" w:rsidRPr="004041BB">
        <w:rPr>
          <w:rFonts w:cs="Times New Roman"/>
          <w:color w:val="171717" w:themeColor="background2" w:themeShade="1A"/>
          <w:sz w:val="20"/>
          <w:szCs w:val="20"/>
          <w14:cntxtAlts w14:val="0"/>
        </w:rPr>
        <w:t xml:space="preserve"> tCO</w:t>
      </w:r>
      <w:r w:rsidR="008950AC" w:rsidRPr="004041BB">
        <w:rPr>
          <w:rFonts w:cs="Times New Roman"/>
          <w:color w:val="171717" w:themeColor="background2" w:themeShade="1A"/>
          <w:sz w:val="20"/>
          <w:szCs w:val="20"/>
          <w:vertAlign w:val="subscript"/>
          <w14:cntxtAlts w14:val="0"/>
        </w:rPr>
        <w:t>2</w:t>
      </w:r>
      <w:r w:rsidR="008950AC" w:rsidRPr="004041BB">
        <w:rPr>
          <w:rFonts w:cs="Times New Roman"/>
          <w:color w:val="171717" w:themeColor="background2" w:themeShade="1A"/>
          <w:sz w:val="20"/>
          <w:szCs w:val="20"/>
          <w14:cntxtAlts w14:val="0"/>
        </w:rPr>
        <w:t xml:space="preserve">e. </w:t>
      </w:r>
      <w:r w:rsidR="001E7D22" w:rsidRPr="004041BB">
        <w:rPr>
          <w:rFonts w:cs="Times New Roman"/>
          <w:color w:val="171717" w:themeColor="background2" w:themeShade="1A"/>
          <w:sz w:val="20"/>
          <w:szCs w:val="20"/>
          <w14:cntxtAlts w14:val="0"/>
        </w:rPr>
        <w:t>P</w:t>
      </w:r>
      <w:r w:rsidR="008950AC" w:rsidRPr="004041BB">
        <w:rPr>
          <w:rFonts w:cs="Times New Roman"/>
          <w:color w:val="171717" w:themeColor="background2" w:themeShade="1A"/>
          <w:sz w:val="20"/>
          <w:szCs w:val="20"/>
          <w14:cntxtAlts w14:val="0"/>
        </w:rPr>
        <w:t>roject emissions associated with anaerobic digester is (PE</w:t>
      </w:r>
      <w:r w:rsidR="008950AC" w:rsidRPr="004041BB">
        <w:rPr>
          <w:rFonts w:cs="Times New Roman"/>
          <w:color w:val="171717" w:themeColor="background2" w:themeShade="1A"/>
          <w:sz w:val="20"/>
          <w:szCs w:val="20"/>
          <w:vertAlign w:val="subscript"/>
          <w14:cntxtAlts w14:val="0"/>
        </w:rPr>
        <w:t>AD,y</w:t>
      </w:r>
      <w:r w:rsidR="008950AC" w:rsidRPr="004041BB">
        <w:rPr>
          <w:rFonts w:cs="Times New Roman"/>
          <w:color w:val="171717" w:themeColor="background2" w:themeShade="1A"/>
          <w:sz w:val="20"/>
          <w:szCs w:val="20"/>
          <w14:cntxtAlts w14:val="0"/>
        </w:rPr>
        <w:t xml:space="preserve">) is </w:t>
      </w:r>
      <w:r w:rsidR="003F29CE">
        <w:rPr>
          <w:rFonts w:cs="Times New Roman"/>
          <w:color w:val="171717" w:themeColor="background2" w:themeShade="1A"/>
          <w:sz w:val="20"/>
          <w:szCs w:val="20"/>
          <w14:cntxtAlts w14:val="0"/>
        </w:rPr>
        <w:t>14,4</w:t>
      </w:r>
      <w:r w:rsidR="00E604D2">
        <w:rPr>
          <w:rFonts w:cs="Times New Roman"/>
          <w:color w:val="171717" w:themeColor="background2" w:themeShade="1A"/>
          <w:sz w:val="20"/>
          <w:szCs w:val="20"/>
          <w14:cntxtAlts w14:val="0"/>
        </w:rPr>
        <w:t>55</w:t>
      </w:r>
      <w:r w:rsidR="008950AC" w:rsidRPr="004041BB">
        <w:rPr>
          <w:rFonts w:cs="Times New Roman"/>
          <w:color w:val="171717" w:themeColor="background2" w:themeShade="1A"/>
          <w:sz w:val="20"/>
          <w:szCs w:val="20"/>
          <w14:cntxtAlts w14:val="0"/>
        </w:rPr>
        <w:t xml:space="preserve"> tCO</w:t>
      </w:r>
      <w:r w:rsidR="008950AC" w:rsidRPr="004041BB">
        <w:rPr>
          <w:rFonts w:cs="Times New Roman"/>
          <w:color w:val="171717" w:themeColor="background2" w:themeShade="1A"/>
          <w:sz w:val="20"/>
          <w:szCs w:val="20"/>
          <w:vertAlign w:val="subscript"/>
          <w14:cntxtAlts w14:val="0"/>
        </w:rPr>
        <w:t>2</w:t>
      </w:r>
      <w:r w:rsidR="008950AC" w:rsidRPr="004041BB">
        <w:rPr>
          <w:rFonts w:cs="Times New Roman"/>
          <w:color w:val="171717" w:themeColor="background2" w:themeShade="1A"/>
          <w:sz w:val="20"/>
          <w:szCs w:val="20"/>
          <w14:cntxtAlts w14:val="0"/>
        </w:rPr>
        <w:t>e. Actual methane captured from anaerobic digesters is higher than the difference of BE</w:t>
      </w:r>
      <w:r w:rsidR="008950AC" w:rsidRPr="004041BB">
        <w:rPr>
          <w:rFonts w:cs="Times New Roman"/>
          <w:color w:val="171717" w:themeColor="background2" w:themeShade="1A"/>
          <w:sz w:val="20"/>
          <w:szCs w:val="20"/>
          <w:vertAlign w:val="subscript"/>
          <w14:cntxtAlts w14:val="0"/>
        </w:rPr>
        <w:t>CH4,y</w:t>
      </w:r>
      <w:r w:rsidR="008950AC" w:rsidRPr="004041BB">
        <w:rPr>
          <w:rFonts w:cs="Times New Roman"/>
          <w:color w:val="171717" w:themeColor="background2" w:themeShade="1A"/>
          <w:sz w:val="20"/>
          <w:szCs w:val="20"/>
          <w14:cntxtAlts w14:val="0"/>
        </w:rPr>
        <w:t xml:space="preserve"> and  PE</w:t>
      </w:r>
      <w:r w:rsidR="008950AC" w:rsidRPr="004041BB">
        <w:rPr>
          <w:rFonts w:cs="Times New Roman"/>
          <w:color w:val="171717" w:themeColor="background2" w:themeShade="1A"/>
          <w:sz w:val="20"/>
          <w:szCs w:val="20"/>
          <w:vertAlign w:val="subscript"/>
          <w14:cntxtAlts w14:val="0"/>
        </w:rPr>
        <w:t>AD,y</w:t>
      </w:r>
      <w:r w:rsidR="008950AC" w:rsidRPr="004041BB">
        <w:rPr>
          <w:rFonts w:cs="Times New Roman"/>
          <w:color w:val="171717" w:themeColor="background2" w:themeShade="1A"/>
          <w:sz w:val="20"/>
          <w:szCs w:val="20"/>
          <w14:cntxtAlts w14:val="0"/>
        </w:rPr>
        <w:t>. Therefore, the equation (BE</w:t>
      </w:r>
      <w:r w:rsidR="008950AC" w:rsidRPr="004041BB">
        <w:rPr>
          <w:rFonts w:cs="Times New Roman"/>
          <w:color w:val="171717" w:themeColor="background2" w:themeShade="1A"/>
          <w:sz w:val="20"/>
          <w:szCs w:val="20"/>
          <w:vertAlign w:val="subscript"/>
          <w14:cntxtAlts w14:val="0"/>
        </w:rPr>
        <w:t>CH4,y</w:t>
      </w:r>
      <w:r w:rsidR="008950AC" w:rsidRPr="004041BB">
        <w:rPr>
          <w:rFonts w:cs="Times New Roman"/>
          <w:color w:val="171717" w:themeColor="background2" w:themeShade="1A"/>
          <w:sz w:val="20"/>
          <w:szCs w:val="20"/>
          <w14:cntxtAlts w14:val="0"/>
        </w:rPr>
        <w:t xml:space="preserve"> - PE</w:t>
      </w:r>
      <w:r w:rsidR="008950AC" w:rsidRPr="004041BB">
        <w:rPr>
          <w:rFonts w:cs="Times New Roman"/>
          <w:color w:val="171717" w:themeColor="background2" w:themeShade="1A"/>
          <w:sz w:val="20"/>
          <w:szCs w:val="20"/>
          <w:vertAlign w:val="subscript"/>
          <w14:cntxtAlts w14:val="0"/>
        </w:rPr>
        <w:t>AD,y</w:t>
      </w:r>
      <w:r w:rsidR="008950AC" w:rsidRPr="004041BB">
        <w:rPr>
          <w:rFonts w:cs="Times New Roman"/>
          <w:color w:val="171717" w:themeColor="background2" w:themeShade="1A"/>
          <w:sz w:val="20"/>
          <w:szCs w:val="20"/>
          <w14:cntxtAlts w14:val="0"/>
        </w:rPr>
        <w:t>) can be used to calculate emission reduction.</w:t>
      </w:r>
    </w:p>
    <w:p w14:paraId="0D775476" w14:textId="77777777" w:rsidR="008950AC" w:rsidRDefault="008950AC" w:rsidP="008950AC">
      <w:pPr>
        <w:widowControl w:val="0"/>
        <w:autoSpaceDE w:val="0"/>
        <w:autoSpaceDN w:val="0"/>
        <w:adjustRightInd w:val="0"/>
        <w:spacing w:after="0"/>
        <w:contextualSpacing w:val="0"/>
        <w:jc w:val="both"/>
      </w:pPr>
    </w:p>
    <w:p w14:paraId="74C55789" w14:textId="0B868D76" w:rsidR="004714F2" w:rsidRDefault="00816579" w:rsidP="00E7462C">
      <w:pPr>
        <w:pStyle w:val="SectionList"/>
      </w:pPr>
      <w:bookmarkStart w:id="100" w:name="_Toc40962786"/>
      <w:r w:rsidRPr="00241108">
        <w:t xml:space="preserve">Comparison of actual </w:t>
      </w:r>
      <w:r w:rsidRPr="002669DA">
        <w:t xml:space="preserve">SDG Impacts </w:t>
      </w:r>
      <w:r w:rsidRPr="00241108">
        <w:t>with estimates in approved PDD</w:t>
      </w:r>
      <w:bookmarkEnd w:id="100"/>
      <w:r>
        <w:t xml:space="preserve"> </w:t>
      </w:r>
    </w:p>
    <w:p w14:paraId="43ED8D42" w14:textId="0B50E8F5" w:rsidR="007C4EA7" w:rsidRDefault="007C4EA7" w:rsidP="007C4EA7">
      <w:pPr>
        <w:pStyle w:val="Default"/>
        <w:rPr>
          <w:lang w:eastAsia="en-GB"/>
        </w:rPr>
      </w:pPr>
    </w:p>
    <w:tbl>
      <w:tblPr>
        <w:tblStyle w:val="GSTableBoldline-heightcondensed"/>
        <w:tblW w:w="5004" w:type="pct"/>
        <w:tblBorders>
          <w:insideH w:val="none" w:sz="0" w:space="0" w:color="auto"/>
        </w:tblBorders>
        <w:tblLayout w:type="fixed"/>
        <w:tblCellMar>
          <w:top w:w="57" w:type="dxa"/>
          <w:left w:w="57" w:type="dxa"/>
        </w:tblCellMar>
        <w:tblLook w:val="06A0" w:firstRow="1" w:lastRow="0" w:firstColumn="1" w:lastColumn="0" w:noHBand="1" w:noVBand="1"/>
      </w:tblPr>
      <w:tblGrid>
        <w:gridCol w:w="705"/>
        <w:gridCol w:w="4398"/>
        <w:gridCol w:w="4537"/>
      </w:tblGrid>
      <w:tr w:rsidR="009E393C" w:rsidRPr="009E393C" w14:paraId="400F0EAE" w14:textId="77777777" w:rsidTr="009E393C">
        <w:trPr>
          <w:cnfStyle w:val="100000000000" w:firstRow="1" w:lastRow="0" w:firstColumn="0" w:lastColumn="0" w:oddVBand="0" w:evenVBand="0" w:oddHBand="0" w:evenHBand="0" w:firstRowFirstColumn="0" w:firstRowLastColumn="0" w:lastRowFirstColumn="0" w:lastRowLastColumn="0"/>
          <w:trHeight w:val="20"/>
        </w:trPr>
        <w:tc>
          <w:tcPr>
            <w:tcW w:w="366" w:type="pct"/>
            <w:vAlign w:val="top"/>
          </w:tcPr>
          <w:p w14:paraId="72B98672" w14:textId="77777777" w:rsidR="007C4EA7" w:rsidRPr="009E393C" w:rsidDel="00B62773" w:rsidRDefault="007C4EA7" w:rsidP="00A95252">
            <w:pPr>
              <w:rPr>
                <w:color w:val="FFFFFF" w:themeColor="background1"/>
                <w:sz w:val="18"/>
                <w:szCs w:val="18"/>
              </w:rPr>
            </w:pPr>
            <w:r w:rsidRPr="009E393C">
              <w:rPr>
                <w:color w:val="FFFFFF" w:themeColor="background1"/>
                <w:sz w:val="18"/>
                <w:szCs w:val="18"/>
              </w:rPr>
              <w:t>SDG</w:t>
            </w:r>
          </w:p>
        </w:tc>
        <w:tc>
          <w:tcPr>
            <w:tcW w:w="2281" w:type="pct"/>
          </w:tcPr>
          <w:p w14:paraId="5267A652" w14:textId="77777777" w:rsidR="007C4EA7" w:rsidRPr="009E393C" w:rsidRDefault="007C4EA7" w:rsidP="00A95252">
            <w:pPr>
              <w:spacing w:line="276" w:lineRule="auto"/>
              <w:ind w:left="83" w:right="823"/>
              <w:jc w:val="both"/>
              <w:rPr>
                <w:rFonts w:asciiTheme="minorHAnsi" w:hAnsiTheme="minorHAnsi"/>
                <w:bCs/>
                <w:color w:val="FFFFFF" w:themeColor="background1"/>
                <w:sz w:val="18"/>
                <w:szCs w:val="18"/>
              </w:rPr>
            </w:pPr>
            <w:r w:rsidRPr="009E393C">
              <w:rPr>
                <w:rFonts w:asciiTheme="minorHAnsi" w:hAnsiTheme="minorHAnsi"/>
                <w:bCs/>
                <w:color w:val="FFFFFF" w:themeColor="background1"/>
                <w:sz w:val="18"/>
                <w:szCs w:val="18"/>
              </w:rPr>
              <w:t xml:space="preserve">Values </w:t>
            </w:r>
            <w:r w:rsidRPr="009E393C">
              <w:rPr>
                <w:rFonts w:asciiTheme="minorHAnsi" w:eastAsia="MS Mincho" w:hAnsiTheme="minorHAnsi"/>
                <w:bCs/>
                <w:color w:val="FFFFFF" w:themeColor="background1"/>
                <w:sz w:val="18"/>
                <w:szCs w:val="18"/>
              </w:rPr>
              <w:t>estimated</w:t>
            </w:r>
            <w:r w:rsidRPr="009E393C">
              <w:rPr>
                <w:rFonts w:asciiTheme="minorHAnsi" w:hAnsiTheme="minorHAnsi"/>
                <w:bCs/>
                <w:color w:val="FFFFFF" w:themeColor="background1"/>
                <w:sz w:val="18"/>
                <w:szCs w:val="18"/>
              </w:rPr>
              <w:t xml:space="preserve"> in ex ante calculation of approved </w:t>
            </w:r>
            <w:r w:rsidRPr="009E393C">
              <w:rPr>
                <w:rFonts w:asciiTheme="minorHAnsi" w:eastAsia="MS Mincho" w:hAnsiTheme="minorHAnsi"/>
                <w:bCs/>
                <w:color w:val="FFFFFF" w:themeColor="background1"/>
                <w:sz w:val="18"/>
                <w:szCs w:val="18"/>
              </w:rPr>
              <w:t xml:space="preserve">PDD </w:t>
            </w:r>
            <w:r w:rsidRPr="009E393C">
              <w:rPr>
                <w:rFonts w:asciiTheme="minorHAnsi" w:eastAsia="MS Mincho" w:hAnsiTheme="minorHAnsi"/>
                <w:bCs/>
                <w:color w:val="FFFFFF" w:themeColor="background1"/>
                <w:sz w:val="18"/>
                <w:szCs w:val="18"/>
              </w:rPr>
              <w:br/>
              <w:t>for this monitoring period</w:t>
            </w:r>
          </w:p>
        </w:tc>
        <w:tc>
          <w:tcPr>
            <w:tcW w:w="2353" w:type="pct"/>
            <w:vAlign w:val="top"/>
          </w:tcPr>
          <w:p w14:paraId="6D6468A2" w14:textId="77777777" w:rsidR="007C4EA7" w:rsidRPr="009E393C" w:rsidRDefault="007C4EA7" w:rsidP="00A95252">
            <w:pPr>
              <w:spacing w:line="276" w:lineRule="auto"/>
              <w:jc w:val="both"/>
              <w:rPr>
                <w:rFonts w:asciiTheme="minorHAnsi" w:hAnsiTheme="minorHAnsi"/>
                <w:bCs/>
                <w:color w:val="FFFFFF" w:themeColor="background1"/>
                <w:sz w:val="18"/>
                <w:szCs w:val="18"/>
              </w:rPr>
            </w:pPr>
            <w:r w:rsidRPr="009E393C">
              <w:rPr>
                <w:rFonts w:asciiTheme="minorHAnsi" w:hAnsiTheme="minorHAnsi"/>
                <w:bCs/>
                <w:color w:val="FFFFFF" w:themeColor="background1"/>
                <w:sz w:val="18"/>
                <w:szCs w:val="18"/>
              </w:rPr>
              <w:t xml:space="preserve">Actual values </w:t>
            </w:r>
            <w:r w:rsidRPr="009E393C">
              <w:rPr>
                <w:rFonts w:asciiTheme="minorHAnsi" w:eastAsia="MS Mincho" w:hAnsiTheme="minorHAnsi"/>
                <w:bCs/>
                <w:color w:val="FFFFFF" w:themeColor="background1"/>
                <w:sz w:val="18"/>
                <w:szCs w:val="18"/>
              </w:rPr>
              <w:t>achieved</w:t>
            </w:r>
            <w:r w:rsidRPr="009E393C">
              <w:rPr>
                <w:rFonts w:asciiTheme="minorHAnsi" w:hAnsiTheme="minorHAnsi"/>
                <w:bCs/>
                <w:color w:val="FFFFFF" w:themeColor="background1"/>
                <w:sz w:val="18"/>
                <w:szCs w:val="18"/>
              </w:rPr>
              <w:t xml:space="preserve"> during th</w:t>
            </w:r>
            <w:r w:rsidRPr="009E393C">
              <w:rPr>
                <w:rFonts w:asciiTheme="minorHAnsi" w:eastAsia="MS Mincho" w:hAnsiTheme="minorHAnsi"/>
                <w:bCs/>
                <w:color w:val="FFFFFF" w:themeColor="background1"/>
                <w:sz w:val="18"/>
                <w:szCs w:val="18"/>
              </w:rPr>
              <w:t>is</w:t>
            </w:r>
            <w:r w:rsidRPr="009E393C">
              <w:rPr>
                <w:rFonts w:asciiTheme="minorHAnsi" w:hAnsiTheme="minorHAnsi"/>
                <w:bCs/>
                <w:color w:val="FFFFFF" w:themeColor="background1"/>
                <w:sz w:val="18"/>
                <w:szCs w:val="18"/>
              </w:rPr>
              <w:t xml:space="preserve"> monitoring period</w:t>
            </w:r>
          </w:p>
        </w:tc>
      </w:tr>
      <w:tr w:rsidR="009E393C" w:rsidRPr="009E393C" w14:paraId="19E2A6B1" w14:textId="77777777" w:rsidTr="009E393C">
        <w:trPr>
          <w:trHeight w:val="726"/>
        </w:trPr>
        <w:tc>
          <w:tcPr>
            <w:tcW w:w="366" w:type="pct"/>
          </w:tcPr>
          <w:p w14:paraId="1CB2FE8F" w14:textId="77777777" w:rsidR="00EF3AFC" w:rsidRPr="009E393C" w:rsidRDefault="00EF3AFC" w:rsidP="00A95252">
            <w:pPr>
              <w:rPr>
                <w:color w:val="171717" w:themeColor="background2" w:themeShade="1A"/>
                <w:sz w:val="18"/>
                <w:szCs w:val="18"/>
              </w:rPr>
            </w:pPr>
            <w:r w:rsidRPr="009E393C">
              <w:rPr>
                <w:color w:val="171717" w:themeColor="background2" w:themeShade="1A"/>
                <w:sz w:val="18"/>
                <w:szCs w:val="18"/>
              </w:rPr>
              <w:t>13</w:t>
            </w:r>
          </w:p>
        </w:tc>
        <w:tc>
          <w:tcPr>
            <w:tcW w:w="2281" w:type="pct"/>
          </w:tcPr>
          <w:p w14:paraId="19DC6328" w14:textId="2D742402" w:rsidR="00EF3AFC" w:rsidRPr="009E393C" w:rsidRDefault="004041BB" w:rsidP="00A95252">
            <w:pPr>
              <w:rPr>
                <w:rFonts w:ascii="Avenir Book" w:hAnsi="Avenir Book"/>
                <w:b/>
                <w:color w:val="171717" w:themeColor="background2" w:themeShade="1A"/>
                <w:sz w:val="18"/>
                <w:szCs w:val="18"/>
              </w:rPr>
            </w:pPr>
            <w:r w:rsidRPr="009E393C">
              <w:rPr>
                <w:color w:val="171717" w:themeColor="background2" w:themeShade="1A"/>
                <w:sz w:val="18"/>
                <w:szCs w:val="18"/>
                <w:lang w:eastAsia="zh-CN"/>
              </w:rPr>
              <w:t>319,503</w:t>
            </w:r>
            <w:r w:rsidR="00EF3AFC" w:rsidRPr="009E393C">
              <w:rPr>
                <w:rStyle w:val="aff8"/>
                <w:color w:val="171717" w:themeColor="background2" w:themeShade="1A"/>
                <w:sz w:val="18"/>
                <w:szCs w:val="18"/>
                <w:lang w:eastAsia="zh-CN"/>
              </w:rPr>
              <w:footnoteReference w:id="15"/>
            </w:r>
            <w:r w:rsidR="00EF3AFC" w:rsidRPr="009E393C">
              <w:rPr>
                <w:rFonts w:asciiTheme="minorHAnsi" w:hAnsiTheme="minorHAnsi"/>
                <w:color w:val="171717" w:themeColor="background2" w:themeShade="1A"/>
                <w:sz w:val="18"/>
                <w:szCs w:val="18"/>
                <w:lang w:eastAsia="zh-CN"/>
              </w:rPr>
              <w:t xml:space="preserve"> tCO</w:t>
            </w:r>
            <w:r w:rsidR="00EF3AFC" w:rsidRPr="009E393C">
              <w:rPr>
                <w:rFonts w:asciiTheme="minorHAnsi" w:hAnsiTheme="minorHAnsi"/>
                <w:color w:val="171717" w:themeColor="background2" w:themeShade="1A"/>
                <w:sz w:val="18"/>
                <w:szCs w:val="18"/>
                <w:vertAlign w:val="subscript"/>
                <w:lang w:eastAsia="zh-CN"/>
              </w:rPr>
              <w:t>2</w:t>
            </w:r>
            <w:r w:rsidR="00EF3AFC" w:rsidRPr="009E393C">
              <w:rPr>
                <w:rFonts w:asciiTheme="minorHAnsi" w:hAnsiTheme="minorHAnsi"/>
                <w:color w:val="171717" w:themeColor="background2" w:themeShade="1A"/>
                <w:sz w:val="18"/>
                <w:szCs w:val="18"/>
                <w:lang w:eastAsia="zh-CN"/>
              </w:rPr>
              <w:t>e</w:t>
            </w:r>
          </w:p>
        </w:tc>
        <w:tc>
          <w:tcPr>
            <w:tcW w:w="2353" w:type="pct"/>
          </w:tcPr>
          <w:p w14:paraId="36D4B9A4" w14:textId="43B80FC8" w:rsidR="00EF3AFC" w:rsidRPr="009E393C" w:rsidRDefault="004912AD" w:rsidP="00A95252">
            <w:pPr>
              <w:rPr>
                <w:rFonts w:ascii="Avenir Book" w:hAnsi="Avenir Book"/>
                <w:b/>
                <w:color w:val="171717" w:themeColor="background2" w:themeShade="1A"/>
                <w:sz w:val="18"/>
                <w:szCs w:val="18"/>
              </w:rPr>
            </w:pPr>
            <w:r>
              <w:rPr>
                <w:rFonts w:asciiTheme="minorHAnsi" w:hAnsiTheme="minorHAnsi"/>
                <w:color w:val="171717" w:themeColor="background2" w:themeShade="1A"/>
                <w:sz w:val="18"/>
                <w:szCs w:val="18"/>
                <w:lang w:eastAsia="zh-CN"/>
              </w:rPr>
              <w:t>260,692</w:t>
            </w:r>
            <w:r w:rsidR="003F29CE" w:rsidRPr="003F29CE">
              <w:rPr>
                <w:rFonts w:asciiTheme="minorHAnsi" w:hAnsiTheme="minorHAnsi"/>
                <w:color w:val="171717" w:themeColor="background2" w:themeShade="1A"/>
                <w:sz w:val="18"/>
                <w:szCs w:val="18"/>
                <w:lang w:eastAsia="zh-CN"/>
              </w:rPr>
              <w:t xml:space="preserve"> </w:t>
            </w:r>
            <w:r w:rsidR="00EF3AFC" w:rsidRPr="009E393C">
              <w:rPr>
                <w:rFonts w:asciiTheme="minorHAnsi" w:hAnsiTheme="minorHAnsi"/>
                <w:color w:val="171717" w:themeColor="background2" w:themeShade="1A"/>
                <w:sz w:val="18"/>
                <w:szCs w:val="18"/>
                <w:lang w:eastAsia="zh-CN"/>
              </w:rPr>
              <w:t>tCO</w:t>
            </w:r>
            <w:r w:rsidR="00EF3AFC" w:rsidRPr="009E393C">
              <w:rPr>
                <w:rFonts w:asciiTheme="minorHAnsi" w:hAnsiTheme="minorHAnsi"/>
                <w:color w:val="171717" w:themeColor="background2" w:themeShade="1A"/>
                <w:sz w:val="18"/>
                <w:szCs w:val="18"/>
                <w:vertAlign w:val="subscript"/>
                <w:lang w:eastAsia="zh-CN"/>
              </w:rPr>
              <w:t>2</w:t>
            </w:r>
            <w:r w:rsidR="00EF3AFC" w:rsidRPr="009E393C">
              <w:rPr>
                <w:rFonts w:asciiTheme="minorHAnsi" w:hAnsiTheme="minorHAnsi"/>
                <w:color w:val="171717" w:themeColor="background2" w:themeShade="1A"/>
                <w:sz w:val="18"/>
                <w:szCs w:val="18"/>
                <w:lang w:eastAsia="zh-CN"/>
              </w:rPr>
              <w:t>e</w:t>
            </w:r>
          </w:p>
        </w:tc>
      </w:tr>
      <w:tr w:rsidR="009E393C" w:rsidRPr="009E393C" w14:paraId="7F457815" w14:textId="77777777" w:rsidTr="009E393C">
        <w:trPr>
          <w:trHeight w:val="936"/>
        </w:trPr>
        <w:tc>
          <w:tcPr>
            <w:tcW w:w="366" w:type="pct"/>
          </w:tcPr>
          <w:p w14:paraId="3D99C18D" w14:textId="77777777" w:rsidR="00EF3AFC" w:rsidRPr="009E393C" w:rsidDel="00B62773" w:rsidRDefault="00EF3AFC" w:rsidP="00A95252">
            <w:pPr>
              <w:rPr>
                <w:color w:val="171717" w:themeColor="background2" w:themeShade="1A"/>
                <w:sz w:val="18"/>
                <w:szCs w:val="18"/>
                <w:lang w:eastAsia="zh-CN"/>
              </w:rPr>
            </w:pPr>
            <w:r w:rsidRPr="009E393C">
              <w:rPr>
                <w:rFonts w:hint="eastAsia"/>
                <w:color w:val="171717" w:themeColor="background2" w:themeShade="1A"/>
                <w:sz w:val="18"/>
                <w:szCs w:val="18"/>
                <w:lang w:eastAsia="zh-CN"/>
              </w:rPr>
              <w:t>7</w:t>
            </w:r>
          </w:p>
        </w:tc>
        <w:tc>
          <w:tcPr>
            <w:tcW w:w="2281" w:type="pct"/>
          </w:tcPr>
          <w:p w14:paraId="4EA32553" w14:textId="604FB89B" w:rsidR="00EF3AFC" w:rsidRPr="009E393C" w:rsidRDefault="004041BB" w:rsidP="00A95252">
            <w:pPr>
              <w:rPr>
                <w:color w:val="171717" w:themeColor="background2" w:themeShade="1A"/>
                <w:sz w:val="18"/>
                <w:szCs w:val="18"/>
              </w:rPr>
            </w:pPr>
            <w:r w:rsidRPr="009E393C">
              <w:rPr>
                <w:color w:val="171717" w:themeColor="background2" w:themeShade="1A"/>
                <w:sz w:val="18"/>
                <w:szCs w:val="18"/>
                <w:lang w:eastAsia="zh-CN"/>
              </w:rPr>
              <w:t>39,539</w:t>
            </w:r>
            <w:r w:rsidR="00EF3AFC" w:rsidRPr="009E393C">
              <w:rPr>
                <w:rStyle w:val="aff8"/>
                <w:color w:val="171717" w:themeColor="background2" w:themeShade="1A"/>
                <w:sz w:val="18"/>
                <w:szCs w:val="18"/>
                <w:lang w:eastAsia="zh-CN"/>
              </w:rPr>
              <w:footnoteReference w:id="16"/>
            </w:r>
            <w:r w:rsidR="00EF3AFC" w:rsidRPr="009E393C">
              <w:rPr>
                <w:color w:val="171717" w:themeColor="background2" w:themeShade="1A"/>
                <w:sz w:val="18"/>
                <w:szCs w:val="18"/>
                <w:lang w:eastAsia="zh-CN"/>
              </w:rPr>
              <w:t xml:space="preserve"> </w:t>
            </w:r>
            <w:r w:rsidRPr="009E393C">
              <w:rPr>
                <w:color w:val="171717" w:themeColor="background2" w:themeShade="1A"/>
                <w:sz w:val="18"/>
                <w:szCs w:val="18"/>
                <w:lang w:eastAsia="zh-CN"/>
              </w:rPr>
              <w:t xml:space="preserve">MWh </w:t>
            </w:r>
            <w:r w:rsidR="00E22F7E">
              <w:rPr>
                <w:rFonts w:hint="eastAsia"/>
                <w:color w:val="171717" w:themeColor="background2" w:themeShade="1A"/>
                <w:sz w:val="18"/>
                <w:szCs w:val="18"/>
                <w:lang w:eastAsia="zh-CN"/>
              </w:rPr>
              <w:t>electricity</w:t>
            </w:r>
            <w:r w:rsidRPr="009E393C">
              <w:rPr>
                <w:color w:val="171717" w:themeColor="background2" w:themeShade="1A"/>
                <w:sz w:val="18"/>
                <w:szCs w:val="18"/>
                <w:lang w:eastAsia="zh-CN"/>
              </w:rPr>
              <w:t xml:space="preserve"> produced</w:t>
            </w:r>
          </w:p>
        </w:tc>
        <w:tc>
          <w:tcPr>
            <w:tcW w:w="2353" w:type="pct"/>
          </w:tcPr>
          <w:p w14:paraId="63DBB898" w14:textId="5491785D" w:rsidR="00EF3AFC" w:rsidRPr="009E393C" w:rsidRDefault="0097010D" w:rsidP="00A95252">
            <w:pPr>
              <w:jc w:val="both"/>
              <w:rPr>
                <w:rFonts w:asciiTheme="minorHAnsi" w:hAnsiTheme="minorHAnsi"/>
                <w:color w:val="171717" w:themeColor="background2" w:themeShade="1A"/>
                <w:sz w:val="18"/>
                <w:szCs w:val="18"/>
                <w:lang w:eastAsia="zh-CN"/>
              </w:rPr>
            </w:pPr>
            <w:r>
              <w:rPr>
                <w:rFonts w:asciiTheme="minorHAnsi" w:hAnsiTheme="minorHAnsi"/>
                <w:color w:val="171717" w:themeColor="background2" w:themeShade="1A"/>
                <w:sz w:val="18"/>
                <w:szCs w:val="18"/>
                <w:lang w:eastAsia="zh-CN"/>
              </w:rPr>
              <w:t>33,628.11</w:t>
            </w:r>
            <w:r w:rsidR="004041BB" w:rsidRPr="009E393C">
              <w:rPr>
                <w:rFonts w:asciiTheme="minorHAnsi" w:hAnsiTheme="minorHAnsi"/>
                <w:color w:val="171717" w:themeColor="background2" w:themeShade="1A"/>
                <w:sz w:val="18"/>
                <w:szCs w:val="18"/>
                <w:lang w:eastAsia="zh-CN"/>
              </w:rPr>
              <w:t>MWh</w:t>
            </w:r>
            <w:r w:rsidR="004041BB" w:rsidRPr="009E393C">
              <w:rPr>
                <w:color w:val="171717" w:themeColor="background2" w:themeShade="1A"/>
                <w:sz w:val="18"/>
                <w:szCs w:val="18"/>
                <w:lang w:eastAsia="zh-CN"/>
              </w:rPr>
              <w:t xml:space="preserve"> </w:t>
            </w:r>
            <w:r w:rsidR="00E22F7E">
              <w:rPr>
                <w:rFonts w:hint="eastAsia"/>
                <w:color w:val="171717" w:themeColor="background2" w:themeShade="1A"/>
                <w:sz w:val="18"/>
                <w:szCs w:val="18"/>
                <w:lang w:eastAsia="zh-CN"/>
              </w:rPr>
              <w:t>electricity</w:t>
            </w:r>
            <w:r w:rsidR="004041BB" w:rsidRPr="009E393C">
              <w:rPr>
                <w:color w:val="171717" w:themeColor="background2" w:themeShade="1A"/>
                <w:sz w:val="18"/>
                <w:szCs w:val="18"/>
                <w:lang w:eastAsia="zh-CN"/>
              </w:rPr>
              <w:t xml:space="preserve"> produced</w:t>
            </w:r>
          </w:p>
        </w:tc>
      </w:tr>
      <w:tr w:rsidR="009E393C" w:rsidRPr="009E393C" w14:paraId="6F9E7ABE" w14:textId="77777777" w:rsidTr="009E393C">
        <w:trPr>
          <w:trHeight w:val="1050"/>
        </w:trPr>
        <w:tc>
          <w:tcPr>
            <w:tcW w:w="366" w:type="pct"/>
          </w:tcPr>
          <w:p w14:paraId="71D004BB" w14:textId="77777777" w:rsidR="00EF3AFC" w:rsidRPr="009E393C" w:rsidRDefault="00EF3AFC" w:rsidP="00A95252">
            <w:pPr>
              <w:rPr>
                <w:color w:val="171717" w:themeColor="background2" w:themeShade="1A"/>
                <w:sz w:val="18"/>
                <w:szCs w:val="18"/>
              </w:rPr>
            </w:pPr>
            <w:r w:rsidRPr="009E393C">
              <w:rPr>
                <w:color w:val="171717" w:themeColor="background2" w:themeShade="1A"/>
                <w:sz w:val="18"/>
                <w:szCs w:val="18"/>
              </w:rPr>
              <w:t>8</w:t>
            </w:r>
          </w:p>
        </w:tc>
        <w:tc>
          <w:tcPr>
            <w:tcW w:w="2281" w:type="pct"/>
          </w:tcPr>
          <w:p w14:paraId="545265E8" w14:textId="5DC44C40" w:rsidR="00EF3AFC" w:rsidRPr="009E393C" w:rsidRDefault="004041BB" w:rsidP="009E393C">
            <w:pPr>
              <w:ind w:rightChars="193" w:right="425"/>
              <w:jc w:val="both"/>
              <w:rPr>
                <w:color w:val="171717" w:themeColor="background2" w:themeShade="1A"/>
                <w:sz w:val="18"/>
                <w:szCs w:val="18"/>
              </w:rPr>
            </w:pPr>
            <w:r w:rsidRPr="009E393C">
              <w:rPr>
                <w:color w:val="171717" w:themeColor="background2" w:themeShade="1A"/>
                <w:sz w:val="18"/>
                <w:szCs w:val="18"/>
                <w:lang w:eastAsia="zh-CN"/>
              </w:rPr>
              <w:t>18</w:t>
            </w:r>
            <w:r w:rsidR="00EF3AFC" w:rsidRPr="009E393C">
              <w:rPr>
                <w:color w:val="171717" w:themeColor="background2" w:themeShade="1A"/>
                <w:sz w:val="18"/>
                <w:szCs w:val="18"/>
                <w:lang w:eastAsia="zh-CN"/>
              </w:rPr>
              <w:t xml:space="preserve"> full-time jobs created (</w:t>
            </w:r>
            <w:r w:rsidRPr="009E393C">
              <w:rPr>
                <w:color w:val="171717" w:themeColor="background2" w:themeShade="1A"/>
                <w:sz w:val="18"/>
                <w:szCs w:val="18"/>
                <w:lang w:eastAsia="zh-CN"/>
              </w:rPr>
              <w:t>9</w:t>
            </w:r>
            <w:r w:rsidR="00EF3AFC" w:rsidRPr="009E393C">
              <w:rPr>
                <w:color w:val="171717" w:themeColor="background2" w:themeShade="1A"/>
                <w:sz w:val="18"/>
                <w:szCs w:val="18"/>
                <w:lang w:eastAsia="zh-CN"/>
              </w:rPr>
              <w:t xml:space="preserve"> females and </w:t>
            </w:r>
            <w:r w:rsidRPr="009E393C">
              <w:rPr>
                <w:color w:val="171717" w:themeColor="background2" w:themeShade="1A"/>
                <w:sz w:val="18"/>
                <w:szCs w:val="18"/>
                <w:lang w:eastAsia="zh-CN"/>
              </w:rPr>
              <w:t>9</w:t>
            </w:r>
            <w:r w:rsidR="00EF3AFC" w:rsidRPr="009E393C">
              <w:rPr>
                <w:color w:val="171717" w:themeColor="background2" w:themeShade="1A"/>
                <w:sz w:val="18"/>
                <w:szCs w:val="18"/>
                <w:lang w:eastAsia="zh-CN"/>
              </w:rPr>
              <w:t xml:space="preserve"> males)</w:t>
            </w:r>
          </w:p>
        </w:tc>
        <w:tc>
          <w:tcPr>
            <w:tcW w:w="2353" w:type="pct"/>
          </w:tcPr>
          <w:p w14:paraId="781C4560" w14:textId="36D43D46" w:rsidR="00EF3AFC" w:rsidRPr="009E393C" w:rsidRDefault="004041BB" w:rsidP="009E393C">
            <w:pPr>
              <w:ind w:rightChars="130" w:right="286"/>
              <w:jc w:val="both"/>
              <w:rPr>
                <w:color w:val="171717" w:themeColor="background2" w:themeShade="1A"/>
                <w:sz w:val="18"/>
                <w:szCs w:val="18"/>
              </w:rPr>
            </w:pPr>
            <w:r w:rsidRPr="009E393C">
              <w:rPr>
                <w:color w:val="171717" w:themeColor="background2" w:themeShade="1A"/>
                <w:sz w:val="18"/>
                <w:szCs w:val="18"/>
                <w:lang w:eastAsia="zh-CN"/>
              </w:rPr>
              <w:t>18</w:t>
            </w:r>
            <w:r w:rsidR="00EF3AFC" w:rsidRPr="009E393C">
              <w:rPr>
                <w:color w:val="171717" w:themeColor="background2" w:themeShade="1A"/>
                <w:sz w:val="18"/>
                <w:szCs w:val="18"/>
                <w:lang w:eastAsia="zh-CN"/>
              </w:rPr>
              <w:t xml:space="preserve"> full-time jobs created (</w:t>
            </w:r>
            <w:r w:rsidRPr="009E393C">
              <w:rPr>
                <w:color w:val="171717" w:themeColor="background2" w:themeShade="1A"/>
                <w:sz w:val="18"/>
                <w:szCs w:val="18"/>
                <w:lang w:eastAsia="zh-CN"/>
              </w:rPr>
              <w:t>9</w:t>
            </w:r>
            <w:r w:rsidR="00EF3AFC" w:rsidRPr="009E393C">
              <w:rPr>
                <w:color w:val="171717" w:themeColor="background2" w:themeShade="1A"/>
                <w:sz w:val="18"/>
                <w:szCs w:val="18"/>
                <w:lang w:eastAsia="zh-CN"/>
              </w:rPr>
              <w:t xml:space="preserve"> females and </w:t>
            </w:r>
            <w:r w:rsidRPr="009E393C">
              <w:rPr>
                <w:color w:val="171717" w:themeColor="background2" w:themeShade="1A"/>
                <w:sz w:val="18"/>
                <w:szCs w:val="18"/>
                <w:lang w:eastAsia="zh-CN"/>
              </w:rPr>
              <w:t>9</w:t>
            </w:r>
            <w:r w:rsidR="00EF3AFC" w:rsidRPr="009E393C">
              <w:rPr>
                <w:color w:val="171717" w:themeColor="background2" w:themeShade="1A"/>
                <w:sz w:val="18"/>
                <w:szCs w:val="18"/>
                <w:lang w:eastAsia="zh-CN"/>
              </w:rPr>
              <w:t xml:space="preserve"> males)</w:t>
            </w:r>
          </w:p>
        </w:tc>
      </w:tr>
    </w:tbl>
    <w:p w14:paraId="66EB003D" w14:textId="6075117B" w:rsidR="007C4EA7" w:rsidRDefault="007C4EA7" w:rsidP="007C4EA7">
      <w:pPr>
        <w:pStyle w:val="Default"/>
        <w:rPr>
          <w:lang w:eastAsia="en-GB"/>
        </w:rPr>
      </w:pPr>
    </w:p>
    <w:p w14:paraId="062C760D" w14:textId="77777777" w:rsidR="007C4EA7" w:rsidRPr="007C4EA7" w:rsidRDefault="007C4EA7" w:rsidP="007C4EA7">
      <w:pPr>
        <w:pStyle w:val="Default"/>
        <w:rPr>
          <w:lang w:eastAsia="en-GB"/>
        </w:rPr>
      </w:pPr>
    </w:p>
    <w:p w14:paraId="21D716F5" w14:textId="77777777" w:rsidR="00804F17" w:rsidRPr="00B60207" w:rsidRDefault="00804F17" w:rsidP="00B60207">
      <w:pPr>
        <w:pStyle w:val="SectionList2nd"/>
        <w:numPr>
          <w:ilvl w:val="2"/>
          <w:numId w:val="16"/>
        </w:numPr>
        <w:spacing w:after="0" w:line="360" w:lineRule="auto"/>
        <w:jc w:val="both"/>
        <w:outlineLvl w:val="4"/>
        <w:rPr>
          <w:rFonts w:eastAsia="MS Mincho"/>
        </w:rPr>
      </w:pPr>
      <w:r w:rsidRPr="00B60207">
        <w:rPr>
          <w:rFonts w:eastAsia="MS Mincho"/>
        </w:rPr>
        <w:t>Explanation of calculation of value estimated ex ante calculation of approved PDD for this monitoring period</w:t>
      </w:r>
    </w:p>
    <w:p w14:paraId="014D01BE" w14:textId="1CBD3243" w:rsidR="00816579" w:rsidRDefault="00816579" w:rsidP="00E51EF3">
      <w:r w:rsidRPr="003B1DEE">
        <w:t>&gt;</w:t>
      </w:r>
      <w:r w:rsidR="00E51EF3">
        <w:t>&gt;</w:t>
      </w:r>
    </w:p>
    <w:p w14:paraId="5F210C87" w14:textId="2D5338C7" w:rsidR="009301B4" w:rsidRPr="002F1FAA" w:rsidRDefault="00BA4980" w:rsidP="007149B7">
      <w:pPr>
        <w:spacing w:after="0"/>
        <w:jc w:val="both"/>
        <w:rPr>
          <w:rFonts w:asciiTheme="minorHAnsi" w:hAnsiTheme="minorHAnsi"/>
          <w:color w:val="171717" w:themeColor="background2" w:themeShade="1A"/>
          <w:sz w:val="20"/>
          <w:szCs w:val="20"/>
          <w:lang w:eastAsia="zh-CN"/>
        </w:rPr>
      </w:pPr>
      <w:r w:rsidRPr="002F1FAA">
        <w:rPr>
          <w:rFonts w:asciiTheme="minorHAnsi" w:hAnsiTheme="minorHAnsi"/>
          <w:color w:val="171717" w:themeColor="background2" w:themeShade="1A"/>
          <w:sz w:val="20"/>
          <w:szCs w:val="20"/>
          <w:lang w:eastAsia="zh-CN"/>
        </w:rPr>
        <w:t>According to PDD, t</w:t>
      </w:r>
      <w:r w:rsidR="009301B4" w:rsidRPr="002F1FAA">
        <w:rPr>
          <w:rFonts w:asciiTheme="minorHAnsi" w:hAnsiTheme="minorHAnsi"/>
          <w:color w:val="171717" w:themeColor="background2" w:themeShade="1A"/>
          <w:sz w:val="20"/>
          <w:szCs w:val="20"/>
          <w:lang w:eastAsia="zh-CN"/>
        </w:rPr>
        <w:t xml:space="preserve">he estimated outcomes of </w:t>
      </w:r>
      <w:r w:rsidR="00D45E06" w:rsidRPr="002F1FAA">
        <w:rPr>
          <w:rFonts w:asciiTheme="minorHAnsi" w:hAnsiTheme="minorHAnsi"/>
          <w:color w:val="171717" w:themeColor="background2" w:themeShade="1A"/>
          <w:sz w:val="20"/>
          <w:szCs w:val="20"/>
          <w:lang w:eastAsia="zh-CN"/>
        </w:rPr>
        <w:t xml:space="preserve">SDG </w:t>
      </w:r>
      <w:r w:rsidR="005D78B8" w:rsidRPr="002F1FAA">
        <w:rPr>
          <w:rFonts w:asciiTheme="minorHAnsi" w:hAnsiTheme="minorHAnsi"/>
          <w:color w:val="171717" w:themeColor="background2" w:themeShade="1A"/>
          <w:sz w:val="20"/>
          <w:szCs w:val="20"/>
          <w:lang w:eastAsia="zh-CN"/>
        </w:rPr>
        <w:t>7</w:t>
      </w:r>
      <w:r w:rsidR="009301B4" w:rsidRPr="002F1FAA">
        <w:rPr>
          <w:rFonts w:asciiTheme="minorHAnsi" w:hAnsiTheme="minorHAnsi"/>
          <w:color w:val="171717" w:themeColor="background2" w:themeShade="1A"/>
          <w:sz w:val="20"/>
          <w:szCs w:val="20"/>
          <w:lang w:eastAsia="zh-CN"/>
        </w:rPr>
        <w:t xml:space="preserve"> </w:t>
      </w:r>
      <w:r w:rsidRPr="002F1FAA">
        <w:rPr>
          <w:rFonts w:asciiTheme="minorHAnsi" w:hAnsiTheme="minorHAnsi"/>
          <w:color w:val="171717" w:themeColor="background2" w:themeShade="1A"/>
          <w:sz w:val="20"/>
          <w:szCs w:val="20"/>
          <w:lang w:eastAsia="zh-CN"/>
        </w:rPr>
        <w:t>for the 1</w:t>
      </w:r>
      <w:r w:rsidRPr="002F1FAA">
        <w:rPr>
          <w:rFonts w:asciiTheme="minorHAnsi" w:hAnsiTheme="minorHAnsi"/>
          <w:color w:val="171717" w:themeColor="background2" w:themeShade="1A"/>
          <w:sz w:val="20"/>
          <w:szCs w:val="20"/>
          <w:vertAlign w:val="superscript"/>
          <w:lang w:eastAsia="zh-CN"/>
        </w:rPr>
        <w:t>st</w:t>
      </w:r>
      <w:r w:rsidRPr="002F1FAA">
        <w:rPr>
          <w:rFonts w:asciiTheme="minorHAnsi" w:hAnsiTheme="minorHAnsi"/>
          <w:color w:val="171717" w:themeColor="background2" w:themeShade="1A"/>
          <w:sz w:val="20"/>
          <w:szCs w:val="20"/>
          <w:lang w:eastAsia="zh-CN"/>
        </w:rPr>
        <w:t xml:space="preserve"> monitoring period </w:t>
      </w:r>
      <w:r w:rsidR="00C252C4" w:rsidRPr="002F1FAA">
        <w:rPr>
          <w:rFonts w:asciiTheme="minorHAnsi" w:hAnsiTheme="minorHAnsi"/>
          <w:color w:val="171717" w:themeColor="background2" w:themeShade="1A"/>
          <w:sz w:val="20"/>
          <w:szCs w:val="20"/>
          <w:lang w:eastAsia="zh-CN"/>
        </w:rPr>
        <w:t xml:space="preserve">are </w:t>
      </w:r>
      <w:r w:rsidR="002F1FAA" w:rsidRPr="002F1FAA">
        <w:rPr>
          <w:color w:val="171717" w:themeColor="background2" w:themeShade="1A"/>
          <w:sz w:val="20"/>
          <w:szCs w:val="20"/>
          <w:lang w:eastAsia="zh-CN"/>
        </w:rPr>
        <w:t xml:space="preserve">39,539 MWh </w:t>
      </w:r>
      <w:r w:rsidR="00E22F7E">
        <w:rPr>
          <w:rFonts w:hint="eastAsia"/>
          <w:color w:val="171717" w:themeColor="background2" w:themeShade="1A"/>
          <w:sz w:val="20"/>
          <w:szCs w:val="20"/>
          <w:lang w:eastAsia="zh-CN"/>
        </w:rPr>
        <w:t>electricity</w:t>
      </w:r>
      <w:r w:rsidR="00E22F7E">
        <w:rPr>
          <w:color w:val="171717" w:themeColor="background2" w:themeShade="1A"/>
          <w:sz w:val="20"/>
          <w:szCs w:val="20"/>
          <w:lang w:eastAsia="zh-CN"/>
        </w:rPr>
        <w:t xml:space="preserve"> </w:t>
      </w:r>
      <w:r w:rsidR="002F1FAA" w:rsidRPr="002F1FAA">
        <w:rPr>
          <w:color w:val="171717" w:themeColor="background2" w:themeShade="1A"/>
          <w:sz w:val="20"/>
          <w:szCs w:val="20"/>
          <w:lang w:eastAsia="zh-CN"/>
        </w:rPr>
        <w:t>produced</w:t>
      </w:r>
      <w:r w:rsidR="009301B4" w:rsidRPr="002F1FAA">
        <w:rPr>
          <w:rFonts w:asciiTheme="minorHAnsi" w:hAnsiTheme="minorHAnsi"/>
          <w:color w:val="171717" w:themeColor="background2" w:themeShade="1A"/>
          <w:sz w:val="20"/>
          <w:szCs w:val="20"/>
          <w:lang w:eastAsia="zh-CN"/>
        </w:rPr>
        <w:t xml:space="preserve"> </w:t>
      </w:r>
      <w:r w:rsidR="002F1FAA" w:rsidRPr="002F1FAA">
        <w:rPr>
          <w:rFonts w:asciiTheme="minorHAnsi" w:hAnsiTheme="minorHAnsi"/>
          <w:color w:val="171717" w:themeColor="background2" w:themeShade="1A"/>
          <w:sz w:val="20"/>
          <w:szCs w:val="20"/>
          <w:lang w:eastAsia="zh-CN"/>
        </w:rPr>
        <w:t xml:space="preserve">annually </w:t>
      </w:r>
      <w:r w:rsidR="00327873" w:rsidRPr="002F1FAA">
        <w:rPr>
          <w:rFonts w:asciiTheme="minorHAnsi" w:hAnsiTheme="minorHAnsi"/>
          <w:color w:val="171717" w:themeColor="background2" w:themeShade="1A"/>
          <w:sz w:val="20"/>
          <w:szCs w:val="20"/>
          <w:lang w:eastAsia="zh-CN"/>
        </w:rPr>
        <w:t>which</w:t>
      </w:r>
      <w:r w:rsidR="009301B4" w:rsidRPr="002F1FAA">
        <w:rPr>
          <w:rFonts w:asciiTheme="minorHAnsi" w:hAnsiTheme="minorHAnsi"/>
          <w:color w:val="171717" w:themeColor="background2" w:themeShade="1A"/>
          <w:sz w:val="20"/>
          <w:szCs w:val="20"/>
          <w:lang w:eastAsia="zh-CN"/>
        </w:rPr>
        <w:t xml:space="preserve"> is </w:t>
      </w:r>
      <w:r w:rsidR="00990461" w:rsidRPr="002F1FAA">
        <w:rPr>
          <w:rFonts w:asciiTheme="minorHAnsi" w:hAnsiTheme="minorHAnsi"/>
          <w:color w:val="171717" w:themeColor="background2" w:themeShade="1A"/>
          <w:sz w:val="20"/>
          <w:szCs w:val="20"/>
          <w:lang w:eastAsia="zh-CN"/>
        </w:rPr>
        <w:t>calculated</w:t>
      </w:r>
      <w:r w:rsidR="00327873" w:rsidRPr="002F1FAA">
        <w:rPr>
          <w:rFonts w:asciiTheme="minorHAnsi" w:hAnsiTheme="minorHAnsi"/>
          <w:color w:val="171717" w:themeColor="background2" w:themeShade="1A"/>
          <w:sz w:val="20"/>
          <w:szCs w:val="20"/>
          <w:lang w:eastAsia="zh-CN"/>
        </w:rPr>
        <w:t xml:space="preserve"> </w:t>
      </w:r>
      <w:r w:rsidR="009301B4" w:rsidRPr="002F1FAA">
        <w:rPr>
          <w:rFonts w:asciiTheme="minorHAnsi" w:hAnsiTheme="minorHAnsi"/>
          <w:color w:val="171717" w:themeColor="background2" w:themeShade="1A"/>
          <w:sz w:val="20"/>
          <w:szCs w:val="20"/>
          <w:lang w:eastAsia="zh-CN"/>
        </w:rPr>
        <w:t>according to</w:t>
      </w:r>
      <w:r w:rsidR="00327873" w:rsidRPr="002F1FAA">
        <w:rPr>
          <w:rFonts w:asciiTheme="minorHAnsi" w:hAnsiTheme="minorHAnsi"/>
          <w:color w:val="171717" w:themeColor="background2" w:themeShade="1A"/>
          <w:sz w:val="20"/>
          <w:szCs w:val="20"/>
          <w:lang w:eastAsia="zh-CN"/>
        </w:rPr>
        <w:t xml:space="preserve"> the amount of </w:t>
      </w:r>
      <w:r w:rsidR="000F427E" w:rsidRPr="002F1FAA">
        <w:rPr>
          <w:rFonts w:asciiTheme="minorHAnsi" w:hAnsiTheme="minorHAnsi"/>
          <w:color w:val="171717" w:themeColor="background2" w:themeShade="1A"/>
          <w:sz w:val="20"/>
          <w:szCs w:val="20"/>
          <w:lang w:eastAsia="zh-CN"/>
        </w:rPr>
        <w:t xml:space="preserve">manure </w:t>
      </w:r>
      <w:r w:rsidR="00602D74" w:rsidRPr="002F1FAA">
        <w:rPr>
          <w:rFonts w:asciiTheme="minorHAnsi" w:hAnsiTheme="minorHAnsi"/>
          <w:color w:val="171717" w:themeColor="background2" w:themeShade="1A"/>
          <w:sz w:val="20"/>
          <w:szCs w:val="20"/>
          <w:lang w:eastAsia="zh-CN"/>
        </w:rPr>
        <w:t xml:space="preserve">produced </w:t>
      </w:r>
      <w:r w:rsidR="000F427E" w:rsidRPr="002F1FAA">
        <w:rPr>
          <w:rFonts w:asciiTheme="minorHAnsi" w:hAnsiTheme="minorHAnsi"/>
          <w:color w:val="171717" w:themeColor="background2" w:themeShade="1A"/>
          <w:sz w:val="20"/>
          <w:szCs w:val="20"/>
          <w:lang w:eastAsia="zh-CN"/>
        </w:rPr>
        <w:t xml:space="preserve">from the number of </w:t>
      </w:r>
      <w:r w:rsidR="000C2D02" w:rsidRPr="002F1FAA">
        <w:rPr>
          <w:rFonts w:asciiTheme="minorHAnsi" w:hAnsiTheme="minorHAnsi"/>
          <w:color w:val="171717" w:themeColor="background2" w:themeShade="1A"/>
          <w:sz w:val="20"/>
          <w:szCs w:val="20"/>
          <w:lang w:eastAsia="zh-CN"/>
        </w:rPr>
        <w:t>animals</w:t>
      </w:r>
      <w:r w:rsidR="00327873" w:rsidRPr="002F1FAA">
        <w:rPr>
          <w:rFonts w:asciiTheme="minorHAnsi" w:hAnsiTheme="minorHAnsi"/>
          <w:color w:val="171717" w:themeColor="background2" w:themeShade="1A"/>
          <w:sz w:val="20"/>
          <w:szCs w:val="20"/>
          <w:lang w:eastAsia="zh-CN"/>
        </w:rPr>
        <w:t xml:space="preserve">. </w:t>
      </w:r>
      <w:r w:rsidR="00327873" w:rsidRPr="002F1FAA">
        <w:rPr>
          <w:color w:val="171717" w:themeColor="background2" w:themeShade="1A"/>
          <w:sz w:val="20"/>
          <w:szCs w:val="20"/>
          <w:lang w:eastAsia="zh-CN"/>
        </w:rPr>
        <w:t>while</w:t>
      </w:r>
      <w:r w:rsidR="00327873" w:rsidRPr="002F1FAA">
        <w:rPr>
          <w:rFonts w:asciiTheme="minorHAnsi" w:hAnsiTheme="minorHAnsi"/>
          <w:color w:val="171717" w:themeColor="background2" w:themeShade="1A"/>
          <w:sz w:val="20"/>
          <w:szCs w:val="20"/>
          <w:lang w:eastAsia="zh-CN"/>
        </w:rPr>
        <w:t xml:space="preserve"> the actual outcomes of </w:t>
      </w:r>
      <w:r w:rsidR="00781791" w:rsidRPr="002F1FAA">
        <w:rPr>
          <w:rFonts w:asciiTheme="minorHAnsi" w:hAnsiTheme="minorHAnsi"/>
          <w:color w:val="171717" w:themeColor="background2" w:themeShade="1A"/>
          <w:sz w:val="20"/>
          <w:szCs w:val="20"/>
          <w:lang w:eastAsia="zh-CN"/>
        </w:rPr>
        <w:t>SDG</w:t>
      </w:r>
      <w:r w:rsidR="00903525" w:rsidRPr="002F1FAA">
        <w:rPr>
          <w:rFonts w:asciiTheme="minorHAnsi" w:hAnsiTheme="minorHAnsi"/>
          <w:color w:val="171717" w:themeColor="background2" w:themeShade="1A"/>
          <w:sz w:val="20"/>
          <w:szCs w:val="20"/>
          <w:lang w:eastAsia="zh-CN"/>
        </w:rPr>
        <w:t xml:space="preserve"> 7</w:t>
      </w:r>
      <w:r w:rsidR="00781791" w:rsidRPr="002F1FAA">
        <w:rPr>
          <w:rFonts w:asciiTheme="minorHAnsi" w:hAnsiTheme="minorHAnsi"/>
          <w:color w:val="171717" w:themeColor="background2" w:themeShade="1A"/>
          <w:sz w:val="20"/>
          <w:szCs w:val="20"/>
          <w:lang w:eastAsia="zh-CN"/>
        </w:rPr>
        <w:t xml:space="preserve"> </w:t>
      </w:r>
      <w:r w:rsidR="00903525" w:rsidRPr="002F1FAA">
        <w:rPr>
          <w:rFonts w:asciiTheme="minorHAnsi" w:hAnsiTheme="minorHAnsi"/>
          <w:color w:val="171717" w:themeColor="background2" w:themeShade="1A"/>
          <w:sz w:val="20"/>
          <w:szCs w:val="20"/>
          <w:lang w:eastAsia="zh-CN"/>
        </w:rPr>
        <w:t>are</w:t>
      </w:r>
      <w:r w:rsidR="00327873" w:rsidRPr="002F1FAA">
        <w:rPr>
          <w:rFonts w:asciiTheme="minorHAnsi" w:hAnsiTheme="minorHAnsi"/>
          <w:color w:val="171717" w:themeColor="background2" w:themeShade="1A"/>
          <w:sz w:val="20"/>
          <w:szCs w:val="20"/>
          <w:lang w:eastAsia="zh-CN"/>
        </w:rPr>
        <w:t xml:space="preserve"> </w:t>
      </w:r>
      <w:r w:rsidR="000F7933">
        <w:rPr>
          <w:rFonts w:asciiTheme="minorHAnsi" w:hAnsiTheme="minorHAnsi"/>
          <w:color w:val="171717" w:themeColor="background2" w:themeShade="1A"/>
          <w:sz w:val="20"/>
          <w:szCs w:val="20"/>
          <w:lang w:eastAsia="zh-CN"/>
        </w:rPr>
        <w:t>33,628.11</w:t>
      </w:r>
      <w:r w:rsidR="002F1FAA" w:rsidRPr="002F1FAA">
        <w:rPr>
          <w:color w:val="171717" w:themeColor="background2" w:themeShade="1A"/>
          <w:sz w:val="20"/>
          <w:szCs w:val="20"/>
          <w:lang w:eastAsia="zh-CN"/>
        </w:rPr>
        <w:t xml:space="preserve">MWh </w:t>
      </w:r>
      <w:r w:rsidR="00E22F7E">
        <w:rPr>
          <w:rFonts w:hint="eastAsia"/>
          <w:color w:val="171717" w:themeColor="background2" w:themeShade="1A"/>
          <w:sz w:val="20"/>
          <w:szCs w:val="20"/>
          <w:lang w:eastAsia="zh-CN"/>
        </w:rPr>
        <w:t>electricity</w:t>
      </w:r>
      <w:r w:rsidR="002F1FAA" w:rsidRPr="002F1FAA">
        <w:rPr>
          <w:color w:val="171717" w:themeColor="background2" w:themeShade="1A"/>
          <w:sz w:val="20"/>
          <w:szCs w:val="20"/>
          <w:lang w:eastAsia="zh-CN"/>
        </w:rPr>
        <w:t xml:space="preserve"> produced</w:t>
      </w:r>
      <w:r w:rsidR="002F1FAA" w:rsidRPr="002F1FAA">
        <w:rPr>
          <w:rFonts w:asciiTheme="minorHAnsi" w:hAnsiTheme="minorHAnsi"/>
          <w:color w:val="171717" w:themeColor="background2" w:themeShade="1A"/>
          <w:sz w:val="20"/>
          <w:szCs w:val="20"/>
          <w:lang w:eastAsia="zh-CN"/>
        </w:rPr>
        <w:t xml:space="preserve"> </w:t>
      </w:r>
      <w:r w:rsidR="00327873" w:rsidRPr="002F1FAA">
        <w:rPr>
          <w:rFonts w:asciiTheme="minorHAnsi" w:hAnsiTheme="minorHAnsi"/>
          <w:color w:val="171717" w:themeColor="background2" w:themeShade="1A"/>
          <w:sz w:val="20"/>
          <w:szCs w:val="20"/>
          <w:lang w:eastAsia="zh-CN"/>
        </w:rPr>
        <w:t>in the 1</w:t>
      </w:r>
      <w:r w:rsidR="00327873" w:rsidRPr="002F1FAA">
        <w:rPr>
          <w:rFonts w:asciiTheme="minorHAnsi" w:hAnsiTheme="minorHAnsi"/>
          <w:color w:val="171717" w:themeColor="background2" w:themeShade="1A"/>
          <w:sz w:val="20"/>
          <w:szCs w:val="20"/>
          <w:vertAlign w:val="superscript"/>
          <w:lang w:eastAsia="zh-CN"/>
        </w:rPr>
        <w:t>st</w:t>
      </w:r>
      <w:r w:rsidR="00327873" w:rsidRPr="002F1FAA">
        <w:rPr>
          <w:rFonts w:asciiTheme="minorHAnsi" w:hAnsiTheme="minorHAnsi"/>
          <w:color w:val="171717" w:themeColor="background2" w:themeShade="1A"/>
          <w:sz w:val="20"/>
          <w:szCs w:val="20"/>
          <w:lang w:eastAsia="zh-CN"/>
        </w:rPr>
        <w:t xml:space="preserve"> monitoring period, which is </w:t>
      </w:r>
      <w:r w:rsidR="00F6685B" w:rsidRPr="002F1FAA">
        <w:rPr>
          <w:rFonts w:asciiTheme="minorHAnsi" w:hAnsiTheme="minorHAnsi"/>
          <w:color w:val="171717" w:themeColor="background2" w:themeShade="1A"/>
          <w:sz w:val="20"/>
          <w:szCs w:val="20"/>
          <w:lang w:eastAsia="zh-CN"/>
        </w:rPr>
        <w:t xml:space="preserve">measured by the </w:t>
      </w:r>
      <w:r w:rsidR="002F1FAA" w:rsidRPr="002F1FAA">
        <w:rPr>
          <w:rFonts w:asciiTheme="minorHAnsi" w:hAnsiTheme="minorHAnsi"/>
          <w:color w:val="171717" w:themeColor="background2" w:themeShade="1A"/>
          <w:sz w:val="20"/>
          <w:szCs w:val="20"/>
          <w:lang w:eastAsia="zh-CN"/>
        </w:rPr>
        <w:t xml:space="preserve">electric </w:t>
      </w:r>
      <w:r w:rsidR="00903525" w:rsidRPr="002F1FAA">
        <w:rPr>
          <w:rFonts w:asciiTheme="minorHAnsi" w:hAnsiTheme="minorHAnsi"/>
          <w:color w:val="171717" w:themeColor="background2" w:themeShade="1A"/>
          <w:sz w:val="20"/>
          <w:szCs w:val="20"/>
          <w:lang w:eastAsia="zh-CN"/>
        </w:rPr>
        <w:t>meters</w:t>
      </w:r>
      <w:r w:rsidR="009301B4" w:rsidRPr="002F1FAA">
        <w:rPr>
          <w:rFonts w:asciiTheme="minorHAnsi" w:hAnsiTheme="minorHAnsi"/>
          <w:color w:val="171717" w:themeColor="background2" w:themeShade="1A"/>
          <w:sz w:val="20"/>
          <w:szCs w:val="20"/>
          <w:lang w:eastAsia="zh-CN"/>
        </w:rPr>
        <w:t xml:space="preserve">. </w:t>
      </w:r>
    </w:p>
    <w:p w14:paraId="5C54438C" w14:textId="27B0324B" w:rsidR="00903525" w:rsidRDefault="00903525" w:rsidP="007149B7">
      <w:pPr>
        <w:spacing w:after="0"/>
        <w:jc w:val="both"/>
        <w:rPr>
          <w:rFonts w:asciiTheme="minorHAnsi" w:hAnsiTheme="minorHAnsi"/>
          <w:color w:val="auto"/>
          <w:sz w:val="20"/>
          <w:szCs w:val="20"/>
          <w:lang w:eastAsia="zh-CN"/>
        </w:rPr>
      </w:pPr>
    </w:p>
    <w:p w14:paraId="2D863852" w14:textId="6C5BE047" w:rsidR="00903525" w:rsidRPr="007149B7" w:rsidRDefault="00903525" w:rsidP="007149B7">
      <w:pPr>
        <w:spacing w:after="0"/>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For SDG8, total number of jobs created </w:t>
      </w:r>
      <w:r w:rsidRPr="007149B7">
        <w:rPr>
          <w:rFonts w:asciiTheme="minorHAnsi" w:hAnsiTheme="minorHAnsi"/>
          <w:color w:val="auto"/>
          <w:sz w:val="20"/>
          <w:szCs w:val="20"/>
          <w:lang w:eastAsia="zh-CN"/>
        </w:rPr>
        <w:t>by the project during the 1</w:t>
      </w:r>
      <w:r w:rsidRPr="007149B7">
        <w:rPr>
          <w:rFonts w:asciiTheme="minorHAnsi" w:hAnsiTheme="minorHAnsi"/>
          <w:color w:val="auto"/>
          <w:sz w:val="20"/>
          <w:szCs w:val="20"/>
          <w:vertAlign w:val="superscript"/>
          <w:lang w:eastAsia="zh-CN"/>
        </w:rPr>
        <w:t>st</w:t>
      </w:r>
      <w:r w:rsidRPr="007149B7">
        <w:rPr>
          <w:rFonts w:asciiTheme="minorHAnsi" w:hAnsiTheme="minorHAnsi"/>
          <w:color w:val="auto"/>
          <w:sz w:val="20"/>
          <w:szCs w:val="20"/>
          <w:lang w:eastAsia="zh-CN"/>
        </w:rPr>
        <w:t xml:space="preserve"> monitoring period</w:t>
      </w:r>
      <w:r w:rsidRPr="007149B7">
        <w:rPr>
          <w:rFonts w:asciiTheme="minorHAnsi" w:hAnsiTheme="minorHAnsi" w:hint="eastAsia"/>
          <w:color w:val="auto"/>
          <w:sz w:val="20"/>
          <w:szCs w:val="20"/>
          <w:lang w:eastAsia="zh-CN"/>
        </w:rPr>
        <w:t xml:space="preserve"> </w:t>
      </w:r>
      <w:r w:rsidRPr="007149B7">
        <w:rPr>
          <w:rFonts w:asciiTheme="minorHAnsi" w:hAnsiTheme="minorHAnsi"/>
          <w:color w:val="auto"/>
          <w:sz w:val="20"/>
          <w:szCs w:val="20"/>
          <w:lang w:eastAsia="zh-CN"/>
        </w:rPr>
        <w:t xml:space="preserve">were determined by the </w:t>
      </w:r>
      <w:r>
        <w:rPr>
          <w:rFonts w:asciiTheme="minorHAnsi" w:hAnsiTheme="minorHAnsi"/>
          <w:color w:val="auto"/>
          <w:sz w:val="20"/>
          <w:szCs w:val="20"/>
          <w:lang w:eastAsia="zh-CN"/>
        </w:rPr>
        <w:t>record keeping book and cross-checked with the labor contract</w:t>
      </w:r>
      <w:r w:rsidRPr="007149B7">
        <w:rPr>
          <w:rFonts w:asciiTheme="minorHAnsi" w:hAnsiTheme="minorHAnsi"/>
          <w:color w:val="auto"/>
          <w:sz w:val="20"/>
          <w:szCs w:val="20"/>
          <w:lang w:eastAsia="zh-CN"/>
        </w:rPr>
        <w:t xml:space="preserve">. </w:t>
      </w:r>
      <w:r w:rsidR="002F1FAA">
        <w:rPr>
          <w:rFonts w:asciiTheme="minorHAnsi" w:hAnsiTheme="minorHAnsi"/>
          <w:color w:val="auto"/>
          <w:sz w:val="20"/>
          <w:szCs w:val="20"/>
          <w:lang w:eastAsia="zh-CN"/>
        </w:rPr>
        <w:t>18</w:t>
      </w:r>
      <w:r>
        <w:rPr>
          <w:rFonts w:asciiTheme="minorHAnsi" w:hAnsiTheme="minorHAnsi"/>
          <w:color w:val="auto"/>
          <w:sz w:val="20"/>
          <w:szCs w:val="20"/>
          <w:lang w:eastAsia="zh-CN"/>
        </w:rPr>
        <w:t xml:space="preserve"> full-time</w:t>
      </w:r>
      <w:r w:rsidRPr="007149B7">
        <w:rPr>
          <w:rFonts w:asciiTheme="minorHAnsi" w:hAnsiTheme="minorHAnsi"/>
          <w:color w:val="auto"/>
          <w:sz w:val="20"/>
          <w:szCs w:val="20"/>
          <w:lang w:eastAsia="zh-CN"/>
        </w:rPr>
        <w:t xml:space="preserve"> jobs for local people were created (including </w:t>
      </w:r>
      <w:r w:rsidR="002F1FAA">
        <w:rPr>
          <w:rFonts w:asciiTheme="minorHAnsi" w:hAnsiTheme="minorHAnsi"/>
          <w:color w:val="auto"/>
          <w:sz w:val="20"/>
          <w:szCs w:val="20"/>
          <w:lang w:eastAsia="zh-CN"/>
        </w:rPr>
        <w:t>9</w:t>
      </w:r>
      <w:r w:rsidRPr="007149B7">
        <w:rPr>
          <w:rFonts w:asciiTheme="minorHAnsi" w:hAnsiTheme="minorHAnsi"/>
          <w:color w:val="auto"/>
          <w:sz w:val="20"/>
          <w:szCs w:val="20"/>
          <w:lang w:eastAsia="zh-CN"/>
        </w:rPr>
        <w:t xml:space="preserve"> females and </w:t>
      </w:r>
      <w:r w:rsidR="002F1FAA">
        <w:rPr>
          <w:rFonts w:asciiTheme="minorHAnsi" w:hAnsiTheme="minorHAnsi"/>
          <w:color w:val="auto"/>
          <w:sz w:val="20"/>
          <w:szCs w:val="20"/>
          <w:lang w:eastAsia="zh-CN"/>
        </w:rPr>
        <w:t>9</w:t>
      </w:r>
      <w:r w:rsidRPr="007149B7">
        <w:rPr>
          <w:rFonts w:asciiTheme="minorHAnsi" w:hAnsiTheme="minorHAnsi"/>
          <w:color w:val="auto"/>
          <w:sz w:val="20"/>
          <w:szCs w:val="20"/>
          <w:lang w:eastAsia="zh-CN"/>
        </w:rPr>
        <w:t xml:space="preserve"> males), which is consistent with the estimated outcomes in the PDD.</w:t>
      </w:r>
    </w:p>
    <w:p w14:paraId="0E17673F" w14:textId="77777777" w:rsidR="00C02EF1" w:rsidRPr="007149B7" w:rsidRDefault="00C02EF1" w:rsidP="007149B7">
      <w:pPr>
        <w:spacing w:after="0"/>
        <w:jc w:val="both"/>
        <w:rPr>
          <w:rFonts w:asciiTheme="minorHAnsi" w:hAnsiTheme="minorHAnsi"/>
          <w:color w:val="auto"/>
          <w:sz w:val="20"/>
          <w:szCs w:val="20"/>
          <w:lang w:eastAsia="zh-CN"/>
        </w:rPr>
      </w:pPr>
    </w:p>
    <w:p w14:paraId="04E86CBD" w14:textId="11B38A5E" w:rsidR="0048024A" w:rsidRDefault="00703ABC" w:rsidP="007149B7">
      <w:pPr>
        <w:spacing w:after="0"/>
        <w:jc w:val="both"/>
        <w:rPr>
          <w:color w:val="auto"/>
          <w:sz w:val="20"/>
          <w:szCs w:val="20"/>
          <w:lang w:eastAsia="zh-CN"/>
        </w:rPr>
      </w:pPr>
      <w:r w:rsidRPr="007149B7">
        <w:rPr>
          <w:color w:val="auto"/>
          <w:sz w:val="20"/>
          <w:szCs w:val="20"/>
          <w:lang w:eastAsia="zh-CN"/>
        </w:rPr>
        <w:t>The estimated value of the outcomes of SDG 13 for the 1</w:t>
      </w:r>
      <w:r w:rsidRPr="007149B7">
        <w:rPr>
          <w:color w:val="auto"/>
          <w:sz w:val="20"/>
          <w:szCs w:val="20"/>
          <w:vertAlign w:val="superscript"/>
          <w:lang w:eastAsia="zh-CN"/>
        </w:rPr>
        <w:t>st</w:t>
      </w:r>
      <w:r w:rsidRPr="007149B7">
        <w:rPr>
          <w:color w:val="auto"/>
          <w:sz w:val="20"/>
          <w:szCs w:val="20"/>
          <w:lang w:eastAsia="zh-CN"/>
        </w:rPr>
        <w:t xml:space="preserve"> monitoring period is </w:t>
      </w:r>
      <w:r w:rsidR="002F1FAA">
        <w:rPr>
          <w:color w:val="auto"/>
          <w:sz w:val="20"/>
          <w:szCs w:val="20"/>
          <w:lang w:eastAsia="zh-CN"/>
        </w:rPr>
        <w:t>319,503</w:t>
      </w:r>
      <w:r w:rsidR="00903525" w:rsidRPr="00903525">
        <w:rPr>
          <w:color w:val="auto"/>
          <w:sz w:val="20"/>
          <w:szCs w:val="20"/>
          <w:lang w:eastAsia="zh-CN"/>
        </w:rPr>
        <w:t xml:space="preserve"> </w:t>
      </w:r>
      <w:r w:rsidRPr="007149B7">
        <w:rPr>
          <w:color w:val="auto"/>
          <w:sz w:val="20"/>
          <w:szCs w:val="20"/>
          <w:lang w:eastAsia="zh-CN"/>
        </w:rPr>
        <w:t>tCO</w:t>
      </w:r>
      <w:r w:rsidRPr="007149B7">
        <w:rPr>
          <w:color w:val="auto"/>
          <w:sz w:val="20"/>
          <w:szCs w:val="20"/>
          <w:vertAlign w:val="subscript"/>
          <w:lang w:eastAsia="zh-CN"/>
        </w:rPr>
        <w:t>2</w:t>
      </w:r>
      <w:r w:rsidRPr="007149B7">
        <w:rPr>
          <w:color w:val="auto"/>
          <w:sz w:val="20"/>
          <w:szCs w:val="20"/>
          <w:lang w:eastAsia="zh-CN"/>
        </w:rPr>
        <w:t>e</w:t>
      </w:r>
      <w:r w:rsidR="00F1437D" w:rsidRPr="007149B7">
        <w:rPr>
          <w:color w:val="auto"/>
          <w:sz w:val="20"/>
          <w:szCs w:val="20"/>
          <w:lang w:eastAsia="zh-CN"/>
        </w:rPr>
        <w:t>,</w:t>
      </w:r>
      <w:r w:rsidR="00F1437D" w:rsidRPr="007149B7">
        <w:rPr>
          <w:rFonts w:asciiTheme="minorHAnsi" w:hAnsiTheme="minorHAnsi"/>
          <w:color w:val="auto"/>
          <w:sz w:val="20"/>
          <w:szCs w:val="20"/>
          <w:lang w:eastAsia="zh-CN"/>
        </w:rPr>
        <w:t xml:space="preserve"> while the actual outcomes of SDG13 is</w:t>
      </w:r>
      <w:r w:rsidR="00F1437D" w:rsidRPr="007149B7">
        <w:rPr>
          <w:color w:val="auto"/>
          <w:sz w:val="20"/>
          <w:szCs w:val="20"/>
          <w:lang w:eastAsia="zh-CN"/>
        </w:rPr>
        <w:t xml:space="preserve"> </w:t>
      </w:r>
      <w:r w:rsidR="004912AD">
        <w:rPr>
          <w:color w:val="auto"/>
          <w:sz w:val="20"/>
          <w:szCs w:val="20"/>
          <w:lang w:eastAsia="zh-CN"/>
        </w:rPr>
        <w:t>260,692</w:t>
      </w:r>
      <w:r w:rsidR="006B4523">
        <w:rPr>
          <w:color w:val="auto"/>
          <w:sz w:val="20"/>
          <w:szCs w:val="20"/>
          <w:lang w:eastAsia="zh-CN"/>
        </w:rPr>
        <w:t xml:space="preserve"> </w:t>
      </w:r>
      <w:r w:rsidR="00F1437D" w:rsidRPr="007149B7">
        <w:rPr>
          <w:color w:val="auto"/>
          <w:sz w:val="20"/>
          <w:szCs w:val="20"/>
          <w:lang w:eastAsia="zh-CN"/>
        </w:rPr>
        <w:t>tCO</w:t>
      </w:r>
      <w:r w:rsidR="00F1437D" w:rsidRPr="007149B7">
        <w:rPr>
          <w:color w:val="auto"/>
          <w:sz w:val="20"/>
          <w:szCs w:val="20"/>
          <w:vertAlign w:val="subscript"/>
          <w:lang w:eastAsia="zh-CN"/>
        </w:rPr>
        <w:t>2</w:t>
      </w:r>
      <w:r w:rsidR="00F1437D" w:rsidRPr="007149B7">
        <w:rPr>
          <w:color w:val="auto"/>
          <w:sz w:val="20"/>
          <w:szCs w:val="20"/>
          <w:lang w:eastAsia="zh-CN"/>
        </w:rPr>
        <w:t>e</w:t>
      </w:r>
      <w:r w:rsidRPr="007149B7">
        <w:rPr>
          <w:color w:val="auto"/>
          <w:sz w:val="20"/>
          <w:szCs w:val="20"/>
          <w:lang w:eastAsia="zh-CN"/>
        </w:rPr>
        <w:t xml:space="preserve">. </w:t>
      </w:r>
      <w:r w:rsidR="00952AD5" w:rsidRPr="007149B7">
        <w:rPr>
          <w:color w:val="auto"/>
          <w:sz w:val="20"/>
          <w:szCs w:val="20"/>
          <w:lang w:eastAsia="zh-CN"/>
        </w:rPr>
        <w:t>T</w:t>
      </w:r>
      <w:r w:rsidRPr="007149B7">
        <w:rPr>
          <w:color w:val="auto"/>
          <w:sz w:val="20"/>
          <w:szCs w:val="20"/>
          <w:lang w:eastAsia="zh-CN"/>
        </w:rPr>
        <w:t xml:space="preserve">he calculation of the estimated and actual value of SDG 13 is based on methodology ACM0010” GHG emission reductions from manure management systems” (version 08.0). </w:t>
      </w:r>
    </w:p>
    <w:p w14:paraId="17BC9761" w14:textId="77777777" w:rsidR="0048024A" w:rsidRDefault="0048024A" w:rsidP="007149B7">
      <w:pPr>
        <w:spacing w:after="0"/>
        <w:jc w:val="both"/>
        <w:rPr>
          <w:color w:val="auto"/>
          <w:sz w:val="20"/>
          <w:szCs w:val="20"/>
          <w:lang w:eastAsia="zh-CN"/>
        </w:rPr>
      </w:pPr>
    </w:p>
    <w:p w14:paraId="215A283F" w14:textId="2F1CB0AC" w:rsidR="00703ABC" w:rsidRPr="007149B7" w:rsidRDefault="00703ABC" w:rsidP="007149B7">
      <w:pPr>
        <w:spacing w:after="0"/>
        <w:jc w:val="both"/>
        <w:rPr>
          <w:color w:val="auto"/>
          <w:sz w:val="20"/>
          <w:szCs w:val="20"/>
          <w:lang w:eastAsia="zh-CN"/>
        </w:rPr>
      </w:pPr>
      <w:r w:rsidRPr="007149B7">
        <w:rPr>
          <w:color w:val="auto"/>
          <w:sz w:val="20"/>
          <w:szCs w:val="20"/>
          <w:lang w:eastAsia="zh-CN"/>
        </w:rPr>
        <w:t>The mainly difference between the estimated value and actual value</w:t>
      </w:r>
      <w:r w:rsidR="0048024A">
        <w:rPr>
          <w:color w:val="auto"/>
          <w:sz w:val="20"/>
          <w:szCs w:val="20"/>
          <w:lang w:eastAsia="zh-CN"/>
        </w:rPr>
        <w:t xml:space="preserve"> for SDG7 and SDG 13</w:t>
      </w:r>
      <w:r w:rsidRPr="007149B7">
        <w:rPr>
          <w:color w:val="auto"/>
          <w:sz w:val="20"/>
          <w:szCs w:val="20"/>
          <w:lang w:eastAsia="zh-CN"/>
        </w:rPr>
        <w:t xml:space="preserve"> is due to the changes of the number of animals in the swine farm</w:t>
      </w:r>
      <w:r w:rsidR="00A42427" w:rsidRPr="007149B7">
        <w:rPr>
          <w:color w:val="auto"/>
          <w:sz w:val="20"/>
          <w:szCs w:val="20"/>
          <w:lang w:eastAsia="zh-CN"/>
        </w:rPr>
        <w:t xml:space="preserve"> </w:t>
      </w:r>
      <w:r w:rsidRPr="007149B7">
        <w:rPr>
          <w:color w:val="auto"/>
          <w:sz w:val="20"/>
          <w:szCs w:val="20"/>
          <w:lang w:eastAsia="zh-CN"/>
        </w:rPr>
        <w:t>(N</w:t>
      </w:r>
      <w:r w:rsidRPr="007149B7">
        <w:rPr>
          <w:color w:val="auto"/>
          <w:sz w:val="20"/>
          <w:szCs w:val="20"/>
          <w:vertAlign w:val="subscript"/>
          <w:lang w:eastAsia="zh-CN"/>
        </w:rPr>
        <w:t>LT</w:t>
      </w:r>
      <w:r w:rsidRPr="007149B7">
        <w:rPr>
          <w:color w:val="auto"/>
          <w:sz w:val="20"/>
          <w:szCs w:val="20"/>
          <w:lang w:eastAsia="zh-CN"/>
        </w:rPr>
        <w:t>)</w:t>
      </w:r>
      <w:r w:rsidR="003F29CE">
        <w:rPr>
          <w:color w:val="auto"/>
          <w:sz w:val="20"/>
          <w:szCs w:val="20"/>
          <w:lang w:eastAsia="zh-CN"/>
        </w:rPr>
        <w:t xml:space="preserve"> and</w:t>
      </w:r>
      <w:r w:rsidR="00485297" w:rsidRPr="007149B7">
        <w:rPr>
          <w:color w:val="auto"/>
          <w:sz w:val="20"/>
          <w:szCs w:val="20"/>
          <w:lang w:eastAsia="zh-CN"/>
        </w:rPr>
        <w:t xml:space="preserve"> </w:t>
      </w:r>
      <w:r w:rsidRPr="007149B7">
        <w:rPr>
          <w:color w:val="auto"/>
          <w:sz w:val="20"/>
          <w:szCs w:val="20"/>
          <w:lang w:eastAsia="zh-CN"/>
        </w:rPr>
        <w:t>the average animal weight</w:t>
      </w:r>
      <w:r w:rsidR="00F85854" w:rsidRPr="007149B7">
        <w:rPr>
          <w:color w:val="auto"/>
          <w:sz w:val="20"/>
          <w:szCs w:val="20"/>
          <w:lang w:eastAsia="zh-CN"/>
        </w:rPr>
        <w:t xml:space="preserve"> </w:t>
      </w:r>
      <w:r w:rsidRPr="007149B7">
        <w:rPr>
          <w:color w:val="auto"/>
          <w:sz w:val="20"/>
          <w:szCs w:val="20"/>
          <w:lang w:eastAsia="zh-CN"/>
        </w:rPr>
        <w:t>(W</w:t>
      </w:r>
      <w:r w:rsidRPr="007149B7">
        <w:rPr>
          <w:color w:val="auto"/>
          <w:sz w:val="20"/>
          <w:szCs w:val="20"/>
          <w:vertAlign w:val="subscript"/>
          <w:lang w:eastAsia="zh-CN"/>
        </w:rPr>
        <w:t>site</w:t>
      </w:r>
      <w:r w:rsidRPr="007149B7">
        <w:rPr>
          <w:color w:val="auto"/>
          <w:sz w:val="20"/>
          <w:szCs w:val="20"/>
          <w:lang w:eastAsia="zh-CN"/>
        </w:rPr>
        <w:t>).</w:t>
      </w:r>
    </w:p>
    <w:p w14:paraId="39D3FB6B" w14:textId="77777777" w:rsidR="00FD0245" w:rsidRPr="00FD0245" w:rsidRDefault="00FD0245" w:rsidP="00FD0245">
      <w:pPr>
        <w:spacing w:after="0" w:line="276" w:lineRule="auto"/>
        <w:jc w:val="both"/>
        <w:rPr>
          <w:sz w:val="20"/>
          <w:szCs w:val="20"/>
        </w:rPr>
      </w:pPr>
    </w:p>
    <w:p w14:paraId="02488F0C" w14:textId="77777777" w:rsidR="00816579" w:rsidRPr="003B1DEE" w:rsidRDefault="00816579" w:rsidP="00E7462C">
      <w:pPr>
        <w:pStyle w:val="SectionList"/>
      </w:pPr>
      <w:bookmarkStart w:id="101" w:name="_Toc40962789"/>
      <w:r w:rsidRPr="00241108">
        <w:t xml:space="preserve">Remarks on </w:t>
      </w:r>
      <w:r w:rsidRPr="002669DA">
        <w:t>increase in achieved SDG Impacts</w:t>
      </w:r>
      <w:r w:rsidRPr="00241108">
        <w:t xml:space="preserve"> from estimated value in approved PDD</w:t>
      </w:r>
      <w:bookmarkEnd w:id="101"/>
    </w:p>
    <w:p w14:paraId="34A47B9B" w14:textId="6C737F58" w:rsidR="00816579" w:rsidRDefault="00816579" w:rsidP="00E51EF3">
      <w:r w:rsidRPr="003B1DEE">
        <w:t>&gt;&gt;</w:t>
      </w:r>
    </w:p>
    <w:p w14:paraId="22B15B7F" w14:textId="667EAD88" w:rsidR="00D33840" w:rsidRPr="007149B7" w:rsidRDefault="00DF06F2"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The </w:t>
      </w:r>
      <w:r w:rsidR="00B116B1" w:rsidRPr="007149B7">
        <w:rPr>
          <w:rFonts w:asciiTheme="minorHAnsi" w:hAnsiTheme="minorHAnsi"/>
          <w:color w:val="auto"/>
          <w:sz w:val="20"/>
          <w:szCs w:val="20"/>
          <w:lang w:eastAsia="zh-CN"/>
        </w:rPr>
        <w:t xml:space="preserve">actual </w:t>
      </w:r>
      <w:r w:rsidRPr="007149B7">
        <w:rPr>
          <w:rFonts w:asciiTheme="minorHAnsi" w:hAnsiTheme="minorHAnsi"/>
          <w:color w:val="auto"/>
          <w:sz w:val="20"/>
          <w:szCs w:val="20"/>
          <w:lang w:eastAsia="zh-CN"/>
        </w:rPr>
        <w:t xml:space="preserve">outcomes of </w:t>
      </w:r>
      <w:r w:rsidR="00D45E06" w:rsidRPr="007149B7">
        <w:rPr>
          <w:rFonts w:asciiTheme="minorHAnsi" w:hAnsiTheme="minorHAnsi"/>
          <w:color w:val="auto"/>
          <w:sz w:val="20"/>
          <w:szCs w:val="20"/>
          <w:lang w:eastAsia="zh-CN"/>
        </w:rPr>
        <w:t xml:space="preserve">SDG </w:t>
      </w:r>
      <w:r w:rsidR="00332F35">
        <w:rPr>
          <w:rFonts w:asciiTheme="minorHAnsi" w:hAnsiTheme="minorHAnsi"/>
          <w:color w:val="auto"/>
          <w:sz w:val="20"/>
          <w:szCs w:val="20"/>
          <w:lang w:eastAsia="zh-CN"/>
        </w:rPr>
        <w:t>7</w:t>
      </w:r>
      <w:r w:rsidRPr="007149B7">
        <w:rPr>
          <w:rFonts w:asciiTheme="minorHAnsi" w:hAnsiTheme="minorHAnsi"/>
          <w:color w:val="auto"/>
          <w:sz w:val="20"/>
          <w:szCs w:val="20"/>
          <w:lang w:eastAsia="zh-CN"/>
        </w:rPr>
        <w:t xml:space="preserve"> are </w:t>
      </w:r>
      <w:r w:rsidR="006B4523">
        <w:rPr>
          <w:rFonts w:asciiTheme="minorHAnsi" w:hAnsiTheme="minorHAnsi"/>
          <w:color w:val="auto"/>
          <w:sz w:val="20"/>
          <w:szCs w:val="20"/>
          <w:lang w:eastAsia="zh-CN"/>
        </w:rPr>
        <w:t>lower</w:t>
      </w:r>
      <w:r w:rsidRPr="007149B7">
        <w:rPr>
          <w:rFonts w:asciiTheme="minorHAnsi" w:hAnsiTheme="minorHAnsi"/>
          <w:color w:val="auto"/>
          <w:sz w:val="20"/>
          <w:szCs w:val="20"/>
          <w:lang w:eastAsia="zh-CN"/>
        </w:rPr>
        <w:t xml:space="preserve"> than the estimated value in the PDD.</w:t>
      </w:r>
      <w:r w:rsidR="0042472A" w:rsidRPr="007149B7">
        <w:rPr>
          <w:rFonts w:asciiTheme="minorHAnsi" w:hAnsiTheme="minorHAnsi"/>
          <w:color w:val="auto"/>
          <w:sz w:val="20"/>
          <w:szCs w:val="20"/>
          <w:lang w:eastAsia="zh-CN"/>
        </w:rPr>
        <w:t xml:space="preserve"> </w:t>
      </w:r>
      <w:r w:rsidR="00B116B1" w:rsidRPr="007149B7">
        <w:rPr>
          <w:rFonts w:asciiTheme="minorHAnsi" w:hAnsiTheme="minorHAnsi"/>
          <w:color w:val="auto"/>
          <w:sz w:val="20"/>
          <w:szCs w:val="20"/>
          <w:lang w:eastAsia="zh-CN"/>
        </w:rPr>
        <w:t>T</w:t>
      </w:r>
      <w:r w:rsidR="0042472A" w:rsidRPr="007149B7">
        <w:rPr>
          <w:rFonts w:asciiTheme="minorHAnsi" w:hAnsiTheme="minorHAnsi"/>
          <w:color w:val="auto"/>
          <w:sz w:val="20"/>
          <w:szCs w:val="20"/>
          <w:lang w:eastAsia="zh-CN"/>
        </w:rPr>
        <w:t xml:space="preserve">he main reason for the difference is </w:t>
      </w:r>
      <w:r w:rsidR="00B116B1" w:rsidRPr="007149B7">
        <w:rPr>
          <w:rFonts w:asciiTheme="minorHAnsi" w:hAnsiTheme="minorHAnsi"/>
          <w:color w:val="auto"/>
          <w:sz w:val="20"/>
          <w:szCs w:val="20"/>
          <w:lang w:eastAsia="zh-CN"/>
        </w:rPr>
        <w:t xml:space="preserve">that </w:t>
      </w:r>
      <w:r w:rsidR="009E393C">
        <w:rPr>
          <w:rFonts w:asciiTheme="minorHAnsi" w:hAnsiTheme="minorHAnsi"/>
          <w:color w:val="auto"/>
          <w:sz w:val="20"/>
          <w:szCs w:val="20"/>
          <w:lang w:eastAsia="zh-CN"/>
        </w:rPr>
        <w:t xml:space="preserve">the </w:t>
      </w:r>
      <w:r w:rsidR="009E393C" w:rsidRPr="009E393C">
        <w:rPr>
          <w:rFonts w:asciiTheme="minorHAnsi" w:hAnsiTheme="minorHAnsi"/>
          <w:color w:val="auto"/>
          <w:sz w:val="20"/>
          <w:szCs w:val="20"/>
          <w:lang w:eastAsia="zh-CN"/>
        </w:rPr>
        <w:t>number of animals in the swine farm</w:t>
      </w:r>
      <w:r w:rsidR="00D33840" w:rsidRPr="007149B7">
        <w:rPr>
          <w:rFonts w:asciiTheme="minorHAnsi" w:hAnsiTheme="minorHAnsi"/>
          <w:color w:val="auto"/>
          <w:sz w:val="20"/>
          <w:szCs w:val="20"/>
          <w:lang w:eastAsia="zh-CN"/>
        </w:rPr>
        <w:t xml:space="preserve">. </w:t>
      </w:r>
    </w:p>
    <w:p w14:paraId="25E9331B" w14:textId="3249D4C5" w:rsidR="0082162B" w:rsidRPr="007149B7" w:rsidRDefault="0082162B" w:rsidP="007149B7">
      <w:pPr>
        <w:spacing w:after="0"/>
        <w:rPr>
          <w:color w:val="auto"/>
          <w:sz w:val="20"/>
          <w:szCs w:val="20"/>
        </w:rPr>
      </w:pPr>
    </w:p>
    <w:p w14:paraId="2B3D4C1D" w14:textId="57B45D9B" w:rsidR="00703ABC" w:rsidRPr="007149B7" w:rsidRDefault="00703ABC"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The estimated value </w:t>
      </w:r>
      <w:r w:rsidRPr="003F29CE">
        <w:rPr>
          <w:rFonts w:asciiTheme="minorHAnsi" w:hAnsiTheme="minorHAnsi"/>
          <w:color w:val="auto"/>
          <w:sz w:val="20"/>
          <w:szCs w:val="20"/>
          <w:lang w:eastAsia="zh-CN"/>
        </w:rPr>
        <w:t>of the outcomes of SDG 13 for the 1</w:t>
      </w:r>
      <w:r w:rsidRPr="003F29CE">
        <w:rPr>
          <w:rFonts w:asciiTheme="minorHAnsi" w:hAnsiTheme="minorHAnsi"/>
          <w:color w:val="auto"/>
          <w:sz w:val="20"/>
          <w:szCs w:val="20"/>
          <w:vertAlign w:val="superscript"/>
          <w:lang w:eastAsia="zh-CN"/>
        </w:rPr>
        <w:t>st</w:t>
      </w:r>
      <w:r w:rsidRPr="003F29CE">
        <w:rPr>
          <w:rFonts w:asciiTheme="minorHAnsi" w:hAnsiTheme="minorHAnsi"/>
          <w:color w:val="auto"/>
          <w:sz w:val="20"/>
          <w:szCs w:val="20"/>
          <w:lang w:eastAsia="zh-CN"/>
        </w:rPr>
        <w:t xml:space="preserve"> monitoring period is </w:t>
      </w:r>
      <w:r w:rsidR="009E393C" w:rsidRPr="003F29CE">
        <w:rPr>
          <w:color w:val="auto"/>
          <w:sz w:val="20"/>
          <w:szCs w:val="20"/>
          <w:lang w:eastAsia="zh-CN"/>
        </w:rPr>
        <w:t>319,503</w:t>
      </w:r>
      <w:r w:rsidR="00332F35" w:rsidRPr="003F29CE">
        <w:rPr>
          <w:color w:val="auto"/>
          <w:sz w:val="20"/>
          <w:szCs w:val="20"/>
          <w:lang w:eastAsia="zh-CN"/>
        </w:rPr>
        <w:t xml:space="preserve"> </w:t>
      </w:r>
      <w:r w:rsidRPr="003F29CE">
        <w:rPr>
          <w:rFonts w:asciiTheme="minorHAnsi" w:hAnsiTheme="minorHAnsi"/>
          <w:color w:val="auto"/>
          <w:sz w:val="20"/>
          <w:szCs w:val="20"/>
          <w:lang w:eastAsia="zh-CN"/>
        </w:rPr>
        <w:t>tCO</w:t>
      </w:r>
      <w:r w:rsidRPr="003F29CE">
        <w:rPr>
          <w:rFonts w:asciiTheme="minorHAnsi" w:hAnsiTheme="minorHAnsi"/>
          <w:color w:val="auto"/>
          <w:sz w:val="20"/>
          <w:szCs w:val="20"/>
          <w:vertAlign w:val="subscript"/>
          <w:lang w:eastAsia="zh-CN"/>
        </w:rPr>
        <w:t>2</w:t>
      </w:r>
      <w:r w:rsidRPr="003F29CE">
        <w:rPr>
          <w:rFonts w:asciiTheme="minorHAnsi" w:hAnsiTheme="minorHAnsi"/>
          <w:color w:val="auto"/>
          <w:sz w:val="20"/>
          <w:szCs w:val="20"/>
          <w:lang w:eastAsia="zh-CN"/>
        </w:rPr>
        <w:t xml:space="preserve">e, and the actual value is </w:t>
      </w:r>
      <w:r w:rsidR="004912AD">
        <w:rPr>
          <w:color w:val="auto"/>
          <w:sz w:val="20"/>
          <w:szCs w:val="20"/>
          <w:lang w:eastAsia="zh-CN"/>
        </w:rPr>
        <w:t>260,692</w:t>
      </w:r>
      <w:r w:rsidR="006B4523">
        <w:rPr>
          <w:color w:val="auto"/>
          <w:sz w:val="20"/>
          <w:szCs w:val="20"/>
          <w:lang w:eastAsia="zh-CN"/>
        </w:rPr>
        <w:t xml:space="preserve"> </w:t>
      </w:r>
      <w:r w:rsidRPr="007149B7">
        <w:rPr>
          <w:rFonts w:asciiTheme="minorHAnsi" w:hAnsiTheme="minorHAnsi"/>
          <w:color w:val="auto"/>
          <w:sz w:val="20"/>
          <w:szCs w:val="20"/>
          <w:lang w:eastAsia="zh-CN"/>
        </w:rPr>
        <w:t>tCO</w:t>
      </w:r>
      <w:r w:rsidRPr="007149B7">
        <w:rPr>
          <w:rFonts w:asciiTheme="minorHAnsi" w:hAnsiTheme="minorHAnsi"/>
          <w:color w:val="auto"/>
          <w:sz w:val="20"/>
          <w:szCs w:val="20"/>
          <w:vertAlign w:val="subscript"/>
          <w:lang w:eastAsia="zh-CN"/>
        </w:rPr>
        <w:t>2</w:t>
      </w:r>
      <w:r w:rsidRPr="007149B7">
        <w:rPr>
          <w:rFonts w:asciiTheme="minorHAnsi" w:hAnsiTheme="minorHAnsi"/>
          <w:color w:val="auto"/>
          <w:sz w:val="20"/>
          <w:szCs w:val="20"/>
          <w:lang w:eastAsia="zh-CN"/>
        </w:rPr>
        <w:t xml:space="preserve">e, which is lower than the estimated value in PDD. </w:t>
      </w:r>
      <w:r w:rsidR="00332F35">
        <w:rPr>
          <w:rFonts w:asciiTheme="minorHAnsi" w:hAnsiTheme="minorHAnsi"/>
          <w:color w:val="auto"/>
          <w:sz w:val="20"/>
          <w:szCs w:val="20"/>
          <w:lang w:eastAsia="zh-CN"/>
        </w:rPr>
        <w:t>T</w:t>
      </w:r>
      <w:r w:rsidRPr="007149B7">
        <w:rPr>
          <w:rFonts w:asciiTheme="minorHAnsi" w:hAnsiTheme="minorHAnsi"/>
          <w:color w:val="auto"/>
          <w:sz w:val="20"/>
          <w:szCs w:val="20"/>
          <w:lang w:eastAsia="zh-CN"/>
        </w:rPr>
        <w:t xml:space="preserve">he difference between the estimated value and actual values is mainly due to the </w:t>
      </w:r>
      <w:r w:rsidR="003F29CE">
        <w:rPr>
          <w:rFonts w:asciiTheme="minorHAnsi" w:hAnsiTheme="minorHAnsi"/>
          <w:color w:val="auto"/>
          <w:sz w:val="20"/>
          <w:szCs w:val="20"/>
          <w:lang w:eastAsia="zh-CN"/>
        </w:rPr>
        <w:t xml:space="preserve">change of the </w:t>
      </w:r>
      <w:r w:rsidRPr="007149B7">
        <w:rPr>
          <w:rFonts w:asciiTheme="minorHAnsi" w:hAnsiTheme="minorHAnsi"/>
          <w:color w:val="auto"/>
          <w:sz w:val="20"/>
          <w:szCs w:val="20"/>
          <w:lang w:eastAsia="zh-CN"/>
        </w:rPr>
        <w:t>number of animals in the swine farm</w:t>
      </w:r>
      <w:r w:rsidR="006B4523">
        <w:rPr>
          <w:rFonts w:asciiTheme="minorHAnsi" w:hAnsiTheme="minorHAnsi"/>
          <w:color w:val="auto"/>
          <w:sz w:val="20"/>
          <w:szCs w:val="20"/>
          <w:lang w:eastAsia="zh-CN"/>
        </w:rPr>
        <w:t xml:space="preserve"> and</w:t>
      </w:r>
      <w:r w:rsidR="0082162B" w:rsidRPr="007149B7">
        <w:rPr>
          <w:rFonts w:asciiTheme="minorHAnsi" w:hAnsiTheme="minorHAnsi"/>
          <w:color w:val="auto"/>
          <w:sz w:val="20"/>
          <w:szCs w:val="20"/>
          <w:lang w:eastAsia="zh-CN"/>
        </w:rPr>
        <w:t xml:space="preserve"> the</w:t>
      </w:r>
      <w:r w:rsidRPr="007149B7">
        <w:rPr>
          <w:rFonts w:asciiTheme="minorHAnsi" w:hAnsiTheme="minorHAnsi"/>
          <w:color w:val="auto"/>
          <w:sz w:val="20"/>
          <w:szCs w:val="20"/>
          <w:lang w:eastAsia="zh-CN"/>
        </w:rPr>
        <w:t xml:space="preserve"> average animal weight.</w:t>
      </w:r>
      <w:r w:rsidR="001B2E58">
        <w:rPr>
          <w:rFonts w:asciiTheme="minorHAnsi" w:hAnsiTheme="minorHAnsi"/>
          <w:color w:val="auto"/>
          <w:sz w:val="20"/>
          <w:szCs w:val="20"/>
          <w:lang w:eastAsia="zh-CN"/>
        </w:rPr>
        <w:t xml:space="preserve"> </w:t>
      </w:r>
    </w:p>
    <w:p w14:paraId="699DC29C" w14:textId="77777777" w:rsidR="00703ABC" w:rsidRPr="007149B7" w:rsidRDefault="00703ABC" w:rsidP="007149B7">
      <w:pPr>
        <w:spacing w:after="0"/>
        <w:rPr>
          <w:color w:val="auto"/>
          <w:sz w:val="20"/>
          <w:szCs w:val="20"/>
        </w:rPr>
      </w:pPr>
    </w:p>
    <w:p w14:paraId="643FBED9" w14:textId="16B453C9" w:rsidR="00703ABC" w:rsidRPr="007149B7" w:rsidRDefault="00BF18B4" w:rsidP="007149B7">
      <w:pPr>
        <w:spacing w:after="0"/>
        <w:jc w:val="both"/>
        <w:rPr>
          <w:rFonts w:asciiTheme="minorHAnsi" w:hAnsiTheme="minorHAnsi"/>
          <w:color w:val="auto"/>
          <w:sz w:val="20"/>
          <w:szCs w:val="20"/>
          <w:lang w:eastAsia="zh-CN"/>
        </w:rPr>
      </w:pPr>
      <w:r w:rsidRPr="007149B7">
        <w:rPr>
          <w:rFonts w:asciiTheme="minorHAnsi" w:hAnsiTheme="minorHAnsi"/>
          <w:color w:val="auto"/>
          <w:sz w:val="20"/>
          <w:szCs w:val="20"/>
          <w:lang w:eastAsia="zh-CN"/>
        </w:rPr>
        <w:t xml:space="preserve">For SDG 8, </w:t>
      </w:r>
      <w:r w:rsidR="009E393C">
        <w:rPr>
          <w:rFonts w:asciiTheme="minorHAnsi" w:hAnsiTheme="minorHAnsi"/>
          <w:color w:val="auto"/>
          <w:sz w:val="20"/>
          <w:szCs w:val="20"/>
          <w:lang w:eastAsia="zh-CN"/>
        </w:rPr>
        <w:t>18</w:t>
      </w:r>
      <w:r w:rsidR="00332F35">
        <w:rPr>
          <w:rFonts w:asciiTheme="minorHAnsi" w:hAnsiTheme="minorHAnsi"/>
          <w:color w:val="auto"/>
          <w:sz w:val="20"/>
          <w:szCs w:val="20"/>
          <w:lang w:eastAsia="zh-CN"/>
        </w:rPr>
        <w:t xml:space="preserve"> full-time</w:t>
      </w:r>
      <w:r w:rsidRPr="007149B7">
        <w:rPr>
          <w:rFonts w:asciiTheme="minorHAnsi" w:hAnsiTheme="minorHAnsi"/>
          <w:color w:val="auto"/>
          <w:sz w:val="20"/>
          <w:szCs w:val="20"/>
          <w:lang w:eastAsia="zh-CN"/>
        </w:rPr>
        <w:t xml:space="preserve"> jobs for local people were created (including </w:t>
      </w:r>
      <w:r w:rsidR="009E393C">
        <w:rPr>
          <w:rFonts w:asciiTheme="minorHAnsi" w:hAnsiTheme="minorHAnsi"/>
          <w:color w:val="auto"/>
          <w:sz w:val="20"/>
          <w:szCs w:val="20"/>
          <w:lang w:eastAsia="zh-CN"/>
        </w:rPr>
        <w:t>9</w:t>
      </w:r>
      <w:r w:rsidRPr="007149B7">
        <w:rPr>
          <w:rFonts w:asciiTheme="minorHAnsi" w:hAnsiTheme="minorHAnsi"/>
          <w:color w:val="auto"/>
          <w:sz w:val="20"/>
          <w:szCs w:val="20"/>
          <w:lang w:eastAsia="zh-CN"/>
        </w:rPr>
        <w:t xml:space="preserve"> females and </w:t>
      </w:r>
      <w:r w:rsidR="009E393C">
        <w:rPr>
          <w:rFonts w:asciiTheme="minorHAnsi" w:hAnsiTheme="minorHAnsi"/>
          <w:color w:val="auto"/>
          <w:sz w:val="20"/>
          <w:szCs w:val="20"/>
          <w:lang w:eastAsia="zh-CN"/>
        </w:rPr>
        <w:t>9</w:t>
      </w:r>
      <w:r w:rsidRPr="007149B7">
        <w:rPr>
          <w:rFonts w:asciiTheme="minorHAnsi" w:hAnsiTheme="minorHAnsi"/>
          <w:color w:val="auto"/>
          <w:sz w:val="20"/>
          <w:szCs w:val="20"/>
          <w:lang w:eastAsia="zh-CN"/>
        </w:rPr>
        <w:t xml:space="preserve"> males)</w:t>
      </w:r>
      <w:r w:rsidR="007671EE">
        <w:rPr>
          <w:rFonts w:asciiTheme="minorHAnsi" w:hAnsiTheme="minorHAnsi"/>
          <w:color w:val="auto"/>
          <w:sz w:val="20"/>
          <w:szCs w:val="20"/>
          <w:lang w:eastAsia="zh-CN"/>
        </w:rPr>
        <w:t xml:space="preserve"> in this monitoring period</w:t>
      </w:r>
      <w:r w:rsidRPr="007149B7">
        <w:rPr>
          <w:rFonts w:asciiTheme="minorHAnsi" w:hAnsiTheme="minorHAnsi"/>
          <w:color w:val="auto"/>
          <w:sz w:val="20"/>
          <w:szCs w:val="20"/>
          <w:lang w:eastAsia="zh-CN"/>
        </w:rPr>
        <w:t xml:space="preserve">, which is consistent with the estimated outcomes in the PDD. </w:t>
      </w:r>
    </w:p>
    <w:p w14:paraId="6E8153A6" w14:textId="77777777" w:rsidR="005E7CE9" w:rsidRDefault="005E7CE9" w:rsidP="00E51EF3">
      <w:pPr>
        <w:sectPr w:rsidR="005E7CE9" w:rsidSect="00A2498D">
          <w:pgSz w:w="11900" w:h="16840"/>
          <w:pgMar w:top="1381" w:right="1134" w:bottom="1021" w:left="1134" w:header="283" w:footer="0" w:gutter="0"/>
          <w:cols w:space="720"/>
          <w:titlePg/>
          <w:docGrid w:linePitch="360"/>
        </w:sectPr>
      </w:pPr>
    </w:p>
    <w:p w14:paraId="2526A9C9" w14:textId="40D03A26" w:rsidR="00816579" w:rsidRDefault="00816579" w:rsidP="00804F17">
      <w:pPr>
        <w:pStyle w:val="SectionTitle"/>
        <w:numPr>
          <w:ilvl w:val="0"/>
          <w:numId w:val="16"/>
        </w:numPr>
        <w:outlineLvl w:val="2"/>
      </w:pPr>
      <w:bookmarkStart w:id="102" w:name="_Toc40962790"/>
      <w:bookmarkStart w:id="103" w:name="_Ref47706347"/>
      <w:bookmarkStart w:id="104" w:name="_Ref49860694"/>
      <w:r>
        <w:lastRenderedPageBreak/>
        <w:t>SAFEGUARDS REPORTING</w:t>
      </w:r>
      <w:bookmarkEnd w:id="102"/>
      <w:bookmarkEnd w:id="103"/>
      <w:bookmarkEnd w:id="104"/>
    </w:p>
    <w:p w14:paraId="574C3F40" w14:textId="4AC110B0" w:rsidR="00816579" w:rsidRDefault="00816579" w:rsidP="00E51EF3">
      <w:bookmarkStart w:id="105" w:name="_Toc40962791"/>
      <w:r w:rsidRPr="003B1DEE">
        <w:t>&gt;&gt;</w:t>
      </w:r>
    </w:p>
    <w:p w14:paraId="34C576A7" w14:textId="55FB100C" w:rsidR="00167D51" w:rsidRPr="005E7CE9" w:rsidRDefault="00167D51" w:rsidP="007149B7">
      <w:pPr>
        <w:spacing w:after="0"/>
        <w:jc w:val="both"/>
        <w:rPr>
          <w:rFonts w:asciiTheme="minorHAnsi" w:hAnsiTheme="minorHAnsi"/>
          <w:iCs/>
          <w:color w:val="auto"/>
          <w:sz w:val="20"/>
          <w:szCs w:val="20"/>
          <w:lang w:val="en-GB" w:eastAsia="zh-CN"/>
        </w:rPr>
      </w:pPr>
      <w:r w:rsidRPr="005E7CE9">
        <w:rPr>
          <w:color w:val="auto"/>
          <w:sz w:val="20"/>
          <w:szCs w:val="20"/>
          <w:lang w:eastAsia="zh-CN"/>
        </w:rPr>
        <w:t xml:space="preserve">According to </w:t>
      </w:r>
      <w:r w:rsidRPr="005E7CE9">
        <w:rPr>
          <w:color w:val="auto"/>
          <w:sz w:val="20"/>
          <w:szCs w:val="20"/>
        </w:rPr>
        <w:t>the Section D.1 and Appendix 1 in PDD,</w:t>
      </w:r>
      <w:r w:rsidRPr="005E7CE9">
        <w:rPr>
          <w:color w:val="auto"/>
          <w:sz w:val="20"/>
          <w:szCs w:val="20"/>
          <w:lang w:val="en-GB" w:eastAsia="zh-CN"/>
        </w:rPr>
        <w:t xml:space="preserve"> </w:t>
      </w:r>
      <w:r w:rsidR="00FE2AC8" w:rsidRPr="005E7CE9">
        <w:rPr>
          <w:color w:val="auto"/>
          <w:sz w:val="20"/>
          <w:szCs w:val="20"/>
          <w:lang w:val="en-GB" w:eastAsia="zh-CN"/>
        </w:rPr>
        <w:t xml:space="preserve">only one </w:t>
      </w:r>
      <w:r w:rsidR="00FE2AC8" w:rsidRPr="005E7CE9">
        <w:rPr>
          <w:color w:val="auto"/>
          <w:sz w:val="20"/>
          <w:szCs w:val="20"/>
          <w:lang w:eastAsia="zh-CN"/>
        </w:rPr>
        <w:t>assessment question answered ‘Potentially’</w:t>
      </w:r>
      <w:r w:rsidR="00FE2AC8" w:rsidRPr="005E7CE9">
        <w:rPr>
          <w:color w:val="auto"/>
          <w:sz w:val="20"/>
          <w:szCs w:val="20"/>
        </w:rPr>
        <w:t xml:space="preserve"> i.e.</w:t>
      </w:r>
      <w:r w:rsidR="005E7CE9">
        <w:rPr>
          <w:rFonts w:hint="eastAsia"/>
          <w:color w:val="auto"/>
          <w:sz w:val="20"/>
          <w:szCs w:val="20"/>
          <w:lang w:eastAsia="zh-CN"/>
        </w:rPr>
        <w:t>,</w:t>
      </w:r>
      <w:r w:rsidR="00FE2AC8" w:rsidRPr="005E7CE9">
        <w:rPr>
          <w:color w:val="auto"/>
          <w:sz w:val="20"/>
          <w:szCs w:val="20"/>
        </w:rPr>
        <w:t xml:space="preserve"> </w:t>
      </w:r>
      <w:r w:rsidRPr="005E7CE9">
        <w:rPr>
          <w:color w:val="auto"/>
          <w:sz w:val="20"/>
          <w:szCs w:val="20"/>
          <w:lang w:val="en-GB" w:eastAsia="zh-CN"/>
        </w:rPr>
        <w:t xml:space="preserve">in case of biogas is not handled properly during the operation period of the project, methane explosion may be caused. </w:t>
      </w:r>
      <w:r w:rsidR="007A6606" w:rsidRPr="005E7CE9">
        <w:rPr>
          <w:color w:val="auto"/>
          <w:sz w:val="20"/>
          <w:szCs w:val="20"/>
          <w:lang w:val="en-GB" w:eastAsia="zh-CN"/>
        </w:rPr>
        <w:t>Therefore,</w:t>
      </w:r>
      <w:r w:rsidRPr="005E7CE9">
        <w:rPr>
          <w:color w:val="auto"/>
          <w:sz w:val="20"/>
          <w:szCs w:val="20"/>
          <w:lang w:val="en-GB" w:eastAsia="zh-CN"/>
        </w:rPr>
        <w:t xml:space="preserve"> mitigation measure for safeguarding principles is required</w:t>
      </w:r>
      <w:r w:rsidR="007A6606" w:rsidRPr="005E7CE9">
        <w:rPr>
          <w:color w:val="auto"/>
          <w:sz w:val="20"/>
          <w:szCs w:val="20"/>
          <w:lang w:val="en-GB" w:eastAsia="zh-CN"/>
        </w:rPr>
        <w:t xml:space="preserve"> and the parameter of </w:t>
      </w:r>
      <w:r w:rsidR="007A6606" w:rsidRPr="005E7CE9">
        <w:rPr>
          <w:rFonts w:asciiTheme="minorHAnsi" w:hAnsiTheme="minorHAnsi"/>
          <w:iCs/>
          <w:color w:val="auto"/>
          <w:sz w:val="20"/>
          <w:szCs w:val="20"/>
          <w:lang w:val="en-GB" w:eastAsia="zh-CN"/>
        </w:rPr>
        <w:t>Employee Training of biogas safety operation during the operation period shall be monitored</w:t>
      </w:r>
      <w:r w:rsidR="00B75E3A" w:rsidRPr="005E7CE9">
        <w:rPr>
          <w:rFonts w:asciiTheme="minorHAnsi" w:hAnsiTheme="minorHAnsi"/>
          <w:iCs/>
          <w:color w:val="auto"/>
          <w:sz w:val="20"/>
          <w:szCs w:val="20"/>
          <w:lang w:val="en-GB" w:eastAsia="zh-CN"/>
        </w:rPr>
        <w:t>, which is described in section D.2 of this MR</w:t>
      </w:r>
      <w:r w:rsidR="00C3608E" w:rsidRPr="005E7CE9">
        <w:rPr>
          <w:rFonts w:asciiTheme="minorHAnsi" w:hAnsiTheme="minorHAnsi"/>
          <w:iCs/>
          <w:color w:val="auto"/>
          <w:sz w:val="20"/>
          <w:szCs w:val="20"/>
          <w:lang w:val="en-GB" w:eastAsia="zh-CN"/>
        </w:rPr>
        <w:t>.</w:t>
      </w:r>
    </w:p>
    <w:p w14:paraId="0E4F21B9" w14:textId="77777777" w:rsidR="00FE2AC8" w:rsidRPr="005E7CE9" w:rsidRDefault="00FE2AC8" w:rsidP="007149B7">
      <w:pPr>
        <w:spacing w:after="0"/>
        <w:jc w:val="both"/>
        <w:rPr>
          <w:rFonts w:asciiTheme="minorHAnsi" w:hAnsiTheme="minorHAnsi"/>
          <w:iCs/>
          <w:color w:val="auto"/>
          <w:sz w:val="20"/>
          <w:szCs w:val="20"/>
          <w:lang w:val="en-GB" w:eastAsia="zh-CN"/>
        </w:rPr>
      </w:pPr>
    </w:p>
    <w:p w14:paraId="0915CDF4" w14:textId="77777777" w:rsidR="005E7CE9" w:rsidRPr="005E7CE9" w:rsidRDefault="00FE2AC8" w:rsidP="007149B7">
      <w:pPr>
        <w:spacing w:after="0"/>
        <w:jc w:val="both"/>
        <w:rPr>
          <w:rFonts w:asciiTheme="minorHAnsi" w:hAnsiTheme="minorHAnsi"/>
          <w:iCs/>
          <w:color w:val="auto"/>
          <w:sz w:val="20"/>
          <w:szCs w:val="20"/>
          <w:lang w:val="en-GB" w:eastAsia="zh-CN"/>
        </w:rPr>
        <w:sectPr w:rsidR="005E7CE9" w:rsidRPr="005E7CE9" w:rsidSect="00A2498D">
          <w:pgSz w:w="11900" w:h="16840"/>
          <w:pgMar w:top="1381" w:right="1134" w:bottom="1021" w:left="1134" w:header="283" w:footer="0" w:gutter="0"/>
          <w:cols w:space="720"/>
          <w:titlePg/>
          <w:docGrid w:linePitch="360"/>
        </w:sectPr>
      </w:pPr>
      <w:r w:rsidRPr="005E7CE9">
        <w:rPr>
          <w:rFonts w:asciiTheme="minorHAnsi" w:hAnsiTheme="minorHAnsi"/>
          <w:iCs/>
          <w:color w:val="auto"/>
          <w:sz w:val="20"/>
          <w:szCs w:val="20"/>
          <w:lang w:val="en-GB" w:eastAsia="zh-CN"/>
        </w:rPr>
        <w:t xml:space="preserve">During this monitoring period, no biogas explosion or leakage was happened. </w:t>
      </w:r>
      <w:r w:rsidR="00CC32F8" w:rsidRPr="005E7CE9">
        <w:rPr>
          <w:rFonts w:asciiTheme="minorHAnsi" w:hAnsiTheme="minorHAnsi"/>
          <w:iCs/>
          <w:color w:val="auto"/>
          <w:sz w:val="20"/>
          <w:szCs w:val="20"/>
          <w:lang w:val="en-GB" w:eastAsia="zh-CN"/>
        </w:rPr>
        <w:t>The monitoring of this parameters was fully implemented in accordance with the monitoring plan in PDD and the monitoring activities was successful, so there is no need to update the mitigation measures.</w:t>
      </w:r>
    </w:p>
    <w:p w14:paraId="2323576D" w14:textId="37C4B9CC" w:rsidR="00816579" w:rsidRPr="0037167F" w:rsidRDefault="00816579" w:rsidP="00804F17">
      <w:pPr>
        <w:pStyle w:val="SectionTitle"/>
        <w:numPr>
          <w:ilvl w:val="0"/>
          <w:numId w:val="16"/>
        </w:numPr>
        <w:outlineLvl w:val="2"/>
      </w:pPr>
      <w:bookmarkStart w:id="106" w:name="_Toc40962792"/>
      <w:bookmarkStart w:id="107" w:name="_Ref47706354"/>
      <w:bookmarkStart w:id="108" w:name="_Ref49860701"/>
      <w:bookmarkEnd w:id="105"/>
      <w:r>
        <w:lastRenderedPageBreak/>
        <w:t>STAK</w:t>
      </w:r>
      <w:r w:rsidRPr="00241108">
        <w:t>EHOLDER INPUTS AND LEGAL DISPUTES</w:t>
      </w:r>
      <w:bookmarkEnd w:id="106"/>
      <w:bookmarkEnd w:id="107"/>
      <w:bookmarkEnd w:id="108"/>
      <w:r w:rsidRPr="00241108">
        <w:t xml:space="preserve"> </w:t>
      </w:r>
    </w:p>
    <w:p w14:paraId="1DDDB23D" w14:textId="77777777" w:rsidR="00816579" w:rsidRPr="002C0D50" w:rsidRDefault="00816579" w:rsidP="00E7462C">
      <w:pPr>
        <w:pStyle w:val="SectionList"/>
      </w:pPr>
      <w:bookmarkStart w:id="109" w:name="_Toc40962793"/>
      <w:r w:rsidRPr="002C0D50">
        <w:t>List all Inputs and Grievances which have been received via the Continuous Input and Grievance Mechanism together with their respective responses/mitigations.</w:t>
      </w:r>
      <w:bookmarkEnd w:id="109"/>
      <w:r w:rsidRPr="002C0D50">
        <w:t xml:space="preserve"> </w:t>
      </w:r>
    </w:p>
    <w:p w14:paraId="5D0B8621" w14:textId="1B7FC529" w:rsidR="00816579" w:rsidRDefault="00816579" w:rsidP="00E51EF3">
      <w:r w:rsidRPr="003B1DEE">
        <w:t>&gt;&gt;</w:t>
      </w:r>
    </w:p>
    <w:tbl>
      <w:tblPr>
        <w:tblStyle w:val="GSTableBoldline-heightcondensed"/>
        <w:tblW w:w="5000" w:type="pct"/>
        <w:tblCellMar>
          <w:top w:w="57" w:type="dxa"/>
          <w:left w:w="57" w:type="dxa"/>
        </w:tblCellMar>
        <w:tblLook w:val="0620" w:firstRow="1" w:lastRow="0" w:firstColumn="0" w:lastColumn="0" w:noHBand="1" w:noVBand="1"/>
      </w:tblPr>
      <w:tblGrid>
        <w:gridCol w:w="1613"/>
        <w:gridCol w:w="8019"/>
      </w:tblGrid>
      <w:tr w:rsidR="00D53CAC" w:rsidRPr="004A2432" w14:paraId="15F276FD" w14:textId="77777777" w:rsidTr="009E393C">
        <w:trPr>
          <w:cnfStyle w:val="100000000000" w:firstRow="1" w:lastRow="0" w:firstColumn="0" w:lastColumn="0" w:oddVBand="0" w:evenVBand="0" w:oddHBand="0" w:evenHBand="0" w:firstRowFirstColumn="0" w:firstRowLastColumn="0" w:lastRowFirstColumn="0" w:lastRowLastColumn="0"/>
          <w:trHeight w:val="695"/>
        </w:trPr>
        <w:tc>
          <w:tcPr>
            <w:tcW w:w="847" w:type="pct"/>
          </w:tcPr>
          <w:p w14:paraId="72200B65" w14:textId="77777777" w:rsidR="00D53CAC" w:rsidRPr="004A2432" w:rsidRDefault="00D53CAC" w:rsidP="00912CB4">
            <w:pPr>
              <w:spacing w:after="200" w:line="240" w:lineRule="auto"/>
              <w:rPr>
                <w:color w:val="FFFFFF" w:themeColor="background1"/>
                <w:sz w:val="18"/>
                <w:szCs w:val="18"/>
                <w:lang w:val="en-GB"/>
              </w:rPr>
            </w:pPr>
            <w:r w:rsidRPr="004A2432">
              <w:rPr>
                <w:color w:val="FFFFFF" w:themeColor="background1"/>
                <w:sz w:val="18"/>
                <w:szCs w:val="18"/>
                <w:lang w:val="en-GB"/>
              </w:rPr>
              <w:t>Method</w:t>
            </w:r>
          </w:p>
        </w:tc>
        <w:tc>
          <w:tcPr>
            <w:tcW w:w="4153" w:type="pct"/>
          </w:tcPr>
          <w:p w14:paraId="526208A5" w14:textId="77777777" w:rsidR="00D53CAC" w:rsidRPr="004A2432" w:rsidRDefault="00D53CAC" w:rsidP="00912CB4">
            <w:pPr>
              <w:spacing w:after="200" w:line="240" w:lineRule="auto"/>
              <w:rPr>
                <w:color w:val="FFFFFF" w:themeColor="background1"/>
                <w:sz w:val="18"/>
                <w:szCs w:val="18"/>
                <w:lang w:val="en-GB"/>
              </w:rPr>
            </w:pPr>
            <w:r w:rsidRPr="004A2432">
              <w:rPr>
                <w:color w:val="FFFFFF" w:themeColor="background1"/>
                <w:sz w:val="18"/>
                <w:szCs w:val="18"/>
                <w:lang w:val="en-GB"/>
              </w:rPr>
              <w:t xml:space="preserve">Include all details of Chosen Method (s) so that they may be understood and, where relevant, used by readers.  </w:t>
            </w:r>
          </w:p>
        </w:tc>
      </w:tr>
      <w:tr w:rsidR="009E393C" w:rsidRPr="004A2432" w14:paraId="4761D987" w14:textId="77777777" w:rsidTr="009E393C">
        <w:trPr>
          <w:trHeight w:val="63"/>
        </w:trPr>
        <w:tc>
          <w:tcPr>
            <w:tcW w:w="847" w:type="pct"/>
          </w:tcPr>
          <w:p w14:paraId="11CB819C" w14:textId="45A0E403" w:rsidR="009E393C" w:rsidRPr="005E7CE9" w:rsidRDefault="009E393C" w:rsidP="009E393C">
            <w:pPr>
              <w:spacing w:after="200"/>
              <w:rPr>
                <w:color w:val="auto"/>
                <w:sz w:val="18"/>
                <w:szCs w:val="18"/>
                <w:lang w:val="en-GB"/>
              </w:rPr>
            </w:pPr>
            <w:r w:rsidRPr="00777023">
              <w:rPr>
                <w:color w:val="171717" w:themeColor="background2" w:themeShade="1A"/>
                <w:sz w:val="18"/>
                <w:szCs w:val="18"/>
                <w:lang w:val="en-GB"/>
              </w:rPr>
              <w:t>Continuous Input / Grievance Expression Process Book (mandatory)</w:t>
            </w:r>
          </w:p>
        </w:tc>
        <w:tc>
          <w:tcPr>
            <w:tcW w:w="4153" w:type="pct"/>
          </w:tcPr>
          <w:p w14:paraId="4737EBE7" w14:textId="3B7EA78A" w:rsidR="009E393C" w:rsidRPr="005E7CE9" w:rsidRDefault="009E393C" w:rsidP="009E393C">
            <w:pPr>
              <w:spacing w:after="200"/>
              <w:jc w:val="both"/>
              <w:rPr>
                <w:color w:val="auto"/>
                <w:sz w:val="18"/>
                <w:szCs w:val="18"/>
                <w:lang w:val="en-GB"/>
              </w:rPr>
            </w:pPr>
            <w:r w:rsidRPr="00777023">
              <w:rPr>
                <w:color w:val="171717" w:themeColor="background2" w:themeShade="1A"/>
                <w:sz w:val="18"/>
                <w:szCs w:val="18"/>
                <w:lang w:val="en-GB"/>
              </w:rPr>
              <w:t xml:space="preserve">A grievance book was put in </w:t>
            </w:r>
            <w:r w:rsidR="00E22F7E">
              <w:rPr>
                <w:rFonts w:hint="eastAsia"/>
                <w:color w:val="171717" w:themeColor="background2" w:themeShade="1A"/>
                <w:sz w:val="18"/>
                <w:szCs w:val="18"/>
                <w:lang w:val="en-GB" w:eastAsia="zh-CN"/>
              </w:rPr>
              <w:t>each</w:t>
            </w:r>
            <w:r w:rsidR="00E22F7E">
              <w:rPr>
                <w:color w:val="171717" w:themeColor="background2" w:themeShade="1A"/>
                <w:sz w:val="18"/>
                <w:szCs w:val="18"/>
                <w:lang w:val="en-GB"/>
              </w:rPr>
              <w:t xml:space="preserve"> </w:t>
            </w:r>
            <w:r w:rsidR="00E22F7E">
              <w:rPr>
                <w:rFonts w:hint="eastAsia"/>
                <w:color w:val="171717" w:themeColor="background2" w:themeShade="1A"/>
                <w:sz w:val="18"/>
                <w:szCs w:val="18"/>
                <w:lang w:val="en-GB" w:eastAsia="zh-CN"/>
              </w:rPr>
              <w:t>swine</w:t>
            </w:r>
            <w:r w:rsidR="00E22F7E">
              <w:rPr>
                <w:color w:val="171717" w:themeColor="background2" w:themeShade="1A"/>
                <w:sz w:val="18"/>
                <w:szCs w:val="18"/>
                <w:lang w:val="en-GB" w:eastAsia="zh-CN"/>
              </w:rPr>
              <w:t xml:space="preserve"> </w:t>
            </w:r>
            <w:r w:rsidR="00E22F7E">
              <w:rPr>
                <w:rFonts w:hint="eastAsia"/>
                <w:color w:val="171717" w:themeColor="background2" w:themeShade="1A"/>
                <w:sz w:val="18"/>
                <w:szCs w:val="18"/>
                <w:lang w:val="en-GB" w:eastAsia="zh-CN"/>
              </w:rPr>
              <w:t>farm</w:t>
            </w:r>
            <w:r w:rsidR="00E22F7E">
              <w:rPr>
                <w:color w:val="171717" w:themeColor="background2" w:themeShade="1A"/>
                <w:sz w:val="18"/>
                <w:szCs w:val="18"/>
                <w:lang w:val="en-GB"/>
              </w:rPr>
              <w:t xml:space="preserve"> </w:t>
            </w:r>
            <w:r w:rsidR="00E22F7E">
              <w:rPr>
                <w:rFonts w:hint="eastAsia"/>
                <w:color w:val="171717" w:themeColor="background2" w:themeShade="1A"/>
                <w:sz w:val="18"/>
                <w:szCs w:val="18"/>
                <w:lang w:val="en-GB" w:eastAsia="zh-CN"/>
              </w:rPr>
              <w:t>involved</w:t>
            </w:r>
            <w:r w:rsidR="00E22F7E">
              <w:rPr>
                <w:color w:val="171717" w:themeColor="background2" w:themeShade="1A"/>
                <w:sz w:val="18"/>
                <w:szCs w:val="18"/>
                <w:lang w:val="en-GB"/>
              </w:rPr>
              <w:t xml:space="preserve"> in this project</w:t>
            </w:r>
            <w:r w:rsidRPr="00777023">
              <w:rPr>
                <w:color w:val="171717" w:themeColor="background2" w:themeShade="1A"/>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9E393C" w:rsidRPr="004A2432" w14:paraId="3ECB94E4" w14:textId="77777777" w:rsidTr="009E393C">
        <w:trPr>
          <w:trHeight w:val="471"/>
        </w:trPr>
        <w:tc>
          <w:tcPr>
            <w:tcW w:w="847" w:type="pct"/>
            <w:tcBorders>
              <w:bottom w:val="single" w:sz="4" w:space="0" w:color="A6A6A6" w:themeColor="background1" w:themeShade="A6"/>
            </w:tcBorders>
          </w:tcPr>
          <w:p w14:paraId="0FE2FD5E" w14:textId="6F0E8905" w:rsidR="009E393C" w:rsidRPr="004A2432" w:rsidRDefault="009E393C" w:rsidP="009E393C">
            <w:pPr>
              <w:spacing w:after="200"/>
              <w:rPr>
                <w:sz w:val="18"/>
                <w:szCs w:val="18"/>
                <w:lang w:val="en-GB"/>
              </w:rPr>
            </w:pPr>
            <w:r w:rsidRPr="000A2DA5">
              <w:rPr>
                <w:color w:val="auto"/>
                <w:sz w:val="18"/>
                <w:szCs w:val="18"/>
                <w:lang w:val="en-GB"/>
              </w:rPr>
              <w:t>GS Contact (mandatory)</w:t>
            </w:r>
          </w:p>
        </w:tc>
        <w:tc>
          <w:tcPr>
            <w:tcW w:w="4153" w:type="pct"/>
            <w:tcBorders>
              <w:bottom w:val="single" w:sz="4" w:space="0" w:color="A6A6A6" w:themeColor="background1" w:themeShade="A6"/>
            </w:tcBorders>
          </w:tcPr>
          <w:p w14:paraId="121EB327" w14:textId="1ECA3A9A" w:rsidR="009E393C" w:rsidRPr="004A2432" w:rsidRDefault="00000000" w:rsidP="009E393C">
            <w:pPr>
              <w:spacing w:after="200"/>
              <w:rPr>
                <w:sz w:val="18"/>
                <w:szCs w:val="18"/>
                <w:u w:val="single"/>
                <w:lang w:val="en-GB"/>
              </w:rPr>
            </w:pPr>
            <w:hyperlink r:id="rId29" w:history="1">
              <w:r w:rsidR="009E393C" w:rsidRPr="00976409">
                <w:rPr>
                  <w:rStyle w:val="affe"/>
                  <w:rFonts w:ascii="Verdana" w:hAnsi="Verdana"/>
                  <w:sz w:val="18"/>
                  <w:szCs w:val="18"/>
                  <w:lang w:val="en-GB"/>
                </w:rPr>
                <w:t>help@goldstandard.org</w:t>
              </w:r>
            </w:hyperlink>
            <w:r w:rsidR="009E393C" w:rsidRPr="00976409">
              <w:rPr>
                <w:sz w:val="18"/>
                <w:szCs w:val="18"/>
                <w:u w:val="single"/>
                <w:lang w:val="en-GB"/>
              </w:rPr>
              <w:t xml:space="preserve"> </w:t>
            </w:r>
          </w:p>
        </w:tc>
      </w:tr>
      <w:tr w:rsidR="009E393C" w:rsidRPr="004A2432" w14:paraId="17A866E9" w14:textId="77777777" w:rsidTr="009E393C">
        <w:trPr>
          <w:trHeight w:val="471"/>
        </w:trPr>
        <w:tc>
          <w:tcPr>
            <w:tcW w:w="847" w:type="pct"/>
            <w:tcBorders>
              <w:top w:val="single" w:sz="4" w:space="0" w:color="A6A6A6" w:themeColor="background1" w:themeShade="A6"/>
              <w:bottom w:val="single" w:sz="4" w:space="0" w:color="DCDCDC"/>
            </w:tcBorders>
          </w:tcPr>
          <w:p w14:paraId="231BD1BC" w14:textId="08C0D912" w:rsidR="009E393C" w:rsidRPr="004A2432" w:rsidRDefault="009E393C" w:rsidP="009E393C">
            <w:pPr>
              <w:spacing w:after="200"/>
              <w:rPr>
                <w:sz w:val="18"/>
                <w:szCs w:val="18"/>
                <w:lang w:val="en-GB"/>
              </w:rPr>
            </w:pPr>
            <w:r w:rsidRPr="00777023">
              <w:rPr>
                <w:color w:val="171717" w:themeColor="background2" w:themeShade="1A"/>
                <w:sz w:val="18"/>
                <w:szCs w:val="18"/>
                <w:lang w:val="en-GB"/>
              </w:rPr>
              <w:t>Other</w:t>
            </w:r>
          </w:p>
        </w:tc>
        <w:tc>
          <w:tcPr>
            <w:tcW w:w="4153" w:type="pct"/>
            <w:tcBorders>
              <w:top w:val="single" w:sz="4" w:space="0" w:color="A6A6A6" w:themeColor="background1" w:themeShade="A6"/>
              <w:bottom w:val="single" w:sz="4" w:space="0" w:color="DCDCDC"/>
            </w:tcBorders>
          </w:tcPr>
          <w:p w14:paraId="7D49EA24" w14:textId="0A33C045" w:rsidR="009E393C" w:rsidRPr="004A2432" w:rsidRDefault="00F90756" w:rsidP="009E393C">
            <w:pPr>
              <w:spacing w:after="200"/>
              <w:jc w:val="both"/>
              <w:rPr>
                <w:sz w:val="18"/>
                <w:szCs w:val="18"/>
                <w:lang w:val="en-GB"/>
              </w:rPr>
            </w:pPr>
            <w:r w:rsidRPr="00777023">
              <w:rPr>
                <w:color w:val="171717" w:themeColor="background2" w:themeShade="1A"/>
                <w:sz w:val="18"/>
                <w:szCs w:val="18"/>
                <w:lang w:val="en-GB"/>
              </w:rPr>
              <w:t>Feedback can be made directly through visiting S</w:t>
            </w:r>
            <w:r w:rsidRPr="00777023">
              <w:rPr>
                <w:rFonts w:hint="eastAsia"/>
                <w:color w:val="171717" w:themeColor="background2" w:themeShade="1A"/>
                <w:sz w:val="18"/>
                <w:szCs w:val="18"/>
                <w:lang w:val="en-GB" w:eastAsia="zh-CN"/>
              </w:rPr>
              <w:t>huangbaotai</w:t>
            </w:r>
            <w:r w:rsidRPr="00777023">
              <w:rPr>
                <w:color w:val="171717" w:themeColor="background2" w:themeShade="1A"/>
                <w:sz w:val="18"/>
                <w:szCs w:val="18"/>
                <w:lang w:val="en-GB"/>
              </w:rPr>
              <w:t xml:space="preserve"> Animal Husbandry Group Co., Ltd. (</w:t>
            </w:r>
            <w:r w:rsidRPr="00777023">
              <w:rPr>
                <w:color w:val="171717" w:themeColor="background2" w:themeShade="1A"/>
                <w:sz w:val="18"/>
                <w:szCs w:val="18"/>
                <w:lang w:val="en-GB" w:eastAsia="zh-CN"/>
              </w:rPr>
              <w:t xml:space="preserve">201, 2nd Floor, Office Building, No. 799, Torch Street, Nanchang High-paying Technology Industrial Development Zone, Nanchang City, Jiangxi Province) or through e-mail </w:t>
            </w:r>
            <w:r>
              <w:rPr>
                <w:color w:val="171717" w:themeColor="background2" w:themeShade="1A"/>
                <w:sz w:val="18"/>
                <w:szCs w:val="18"/>
                <w:lang w:val="en-GB" w:eastAsia="zh-CN"/>
              </w:rPr>
              <w:t>snowgirl1984</w:t>
            </w:r>
            <w:r w:rsidRPr="00777023">
              <w:rPr>
                <w:color w:val="171717" w:themeColor="background2" w:themeShade="1A"/>
                <w:sz w:val="18"/>
                <w:szCs w:val="18"/>
                <w:lang w:val="en-GB" w:eastAsia="zh-CN"/>
              </w:rPr>
              <w:t>@</w:t>
            </w:r>
            <w:r>
              <w:rPr>
                <w:color w:val="171717" w:themeColor="background2" w:themeShade="1A"/>
                <w:sz w:val="18"/>
                <w:szCs w:val="18"/>
                <w:lang w:val="en-GB" w:eastAsia="zh-CN"/>
              </w:rPr>
              <w:t>hotmail</w:t>
            </w:r>
            <w:r w:rsidRPr="00777023">
              <w:rPr>
                <w:color w:val="171717" w:themeColor="background2" w:themeShade="1A"/>
                <w:sz w:val="18"/>
                <w:szCs w:val="18"/>
                <w:lang w:val="en-GB" w:eastAsia="zh-CN"/>
              </w:rPr>
              <w:t>.com.</w:t>
            </w:r>
          </w:p>
        </w:tc>
      </w:tr>
    </w:tbl>
    <w:p w14:paraId="0FBB7297" w14:textId="00C856B6" w:rsidR="00D53CAC" w:rsidRDefault="00D53CAC" w:rsidP="00E51EF3"/>
    <w:p w14:paraId="14BF2709" w14:textId="77777777" w:rsidR="00D53CAC" w:rsidRPr="004A2432" w:rsidRDefault="00D53CAC" w:rsidP="00D53CAC">
      <w:pPr>
        <w:spacing w:after="0" w:line="276" w:lineRule="auto"/>
        <w:jc w:val="both"/>
        <w:rPr>
          <w:sz w:val="20"/>
          <w:szCs w:val="20"/>
        </w:rPr>
      </w:pPr>
      <w:r w:rsidRPr="005E7CE9">
        <w:rPr>
          <w:color w:val="auto"/>
          <w:sz w:val="20"/>
          <w:szCs w:val="20"/>
        </w:rPr>
        <w:t>No inputs/grievances received during the 1</w:t>
      </w:r>
      <w:r w:rsidRPr="005E7CE9">
        <w:rPr>
          <w:color w:val="auto"/>
          <w:sz w:val="20"/>
          <w:szCs w:val="20"/>
          <w:vertAlign w:val="superscript"/>
        </w:rPr>
        <w:t>st</w:t>
      </w:r>
      <w:r w:rsidRPr="005E7CE9">
        <w:rPr>
          <w:color w:val="auto"/>
          <w:sz w:val="20"/>
          <w:szCs w:val="20"/>
        </w:rPr>
        <w:t xml:space="preserve"> monitoring period through all the methods.</w:t>
      </w:r>
    </w:p>
    <w:p w14:paraId="20B32C81" w14:textId="77777777" w:rsidR="00D53CAC" w:rsidRPr="003B1DEE" w:rsidRDefault="00D53CAC" w:rsidP="00E51EF3"/>
    <w:p w14:paraId="1E259421" w14:textId="77777777" w:rsidR="00816579" w:rsidRPr="002C0D50" w:rsidRDefault="00816579" w:rsidP="00E7462C">
      <w:pPr>
        <w:pStyle w:val="SectionList"/>
      </w:pPr>
      <w:r w:rsidRPr="00ED2FE4">
        <w:t xml:space="preserve">Report on any stakeholder </w:t>
      </w:r>
      <w:r w:rsidRPr="002C0D50">
        <w:t>mitigations that were agreed to be monitored.</w:t>
      </w:r>
      <w:r w:rsidRPr="00ED2FE4">
        <w:t xml:space="preserve"> </w:t>
      </w:r>
    </w:p>
    <w:p w14:paraId="22B07E4C" w14:textId="77E14294" w:rsidR="00816579" w:rsidRDefault="00816579" w:rsidP="00E51EF3">
      <w:r w:rsidRPr="003B1DEE">
        <w:t>&gt;&gt;</w:t>
      </w:r>
    </w:p>
    <w:p w14:paraId="5727D5EA" w14:textId="4707A2D1" w:rsidR="00D53CAC" w:rsidRDefault="00C132F5" w:rsidP="005E7CE9">
      <w:pPr>
        <w:spacing w:after="0"/>
        <w:jc w:val="both"/>
        <w:rPr>
          <w:color w:val="auto"/>
          <w:sz w:val="20"/>
          <w:szCs w:val="20"/>
          <w:lang w:eastAsia="zh-CN"/>
        </w:rPr>
      </w:pPr>
      <w:r w:rsidRPr="005E7CE9">
        <w:rPr>
          <w:color w:val="auto"/>
          <w:sz w:val="20"/>
          <w:szCs w:val="20"/>
        </w:rPr>
        <w:t>No inputs/grievances received during the 1</w:t>
      </w:r>
      <w:r w:rsidRPr="005E7CE9">
        <w:rPr>
          <w:color w:val="auto"/>
          <w:sz w:val="20"/>
          <w:szCs w:val="20"/>
          <w:vertAlign w:val="superscript"/>
        </w:rPr>
        <w:t>st</w:t>
      </w:r>
      <w:r w:rsidRPr="005E7CE9">
        <w:rPr>
          <w:color w:val="auto"/>
          <w:sz w:val="20"/>
          <w:szCs w:val="20"/>
        </w:rPr>
        <w:t xml:space="preserve"> monitoring </w:t>
      </w:r>
      <w:r w:rsidR="005E7CE9" w:rsidRPr="005E7CE9">
        <w:rPr>
          <w:color w:val="auto"/>
          <w:sz w:val="20"/>
          <w:szCs w:val="20"/>
        </w:rPr>
        <w:t>period</w:t>
      </w:r>
      <w:r w:rsidR="005E7CE9" w:rsidRPr="005E7CE9">
        <w:rPr>
          <w:color w:val="auto"/>
          <w:sz w:val="20"/>
          <w:szCs w:val="20"/>
          <w:lang w:eastAsia="zh-CN"/>
        </w:rPr>
        <w:t>;</w:t>
      </w:r>
      <w:r w:rsidRPr="005E7CE9">
        <w:rPr>
          <w:color w:val="auto"/>
          <w:sz w:val="20"/>
          <w:szCs w:val="20"/>
          <w:lang w:eastAsia="zh-CN"/>
        </w:rPr>
        <w:t xml:space="preserve"> </w:t>
      </w:r>
      <w:r w:rsidR="005E7CE9" w:rsidRPr="005E7CE9">
        <w:rPr>
          <w:color w:val="auto"/>
          <w:sz w:val="20"/>
          <w:szCs w:val="20"/>
          <w:lang w:eastAsia="zh-CN"/>
        </w:rPr>
        <w:t>therefore,</w:t>
      </w:r>
      <w:r w:rsidRPr="005E7CE9">
        <w:rPr>
          <w:color w:val="auto"/>
          <w:sz w:val="20"/>
          <w:szCs w:val="20"/>
          <w:lang w:eastAsia="zh-CN"/>
        </w:rPr>
        <w:t xml:space="preserve"> stakeholder mitigations</w:t>
      </w:r>
      <w:r w:rsidR="00B75E3A" w:rsidRPr="005E7CE9">
        <w:rPr>
          <w:color w:val="auto"/>
          <w:sz w:val="20"/>
          <w:szCs w:val="20"/>
          <w:lang w:eastAsia="zh-CN"/>
        </w:rPr>
        <w:t xml:space="preserve"> </w:t>
      </w:r>
      <w:r w:rsidR="00C62E8B" w:rsidRPr="005E7CE9">
        <w:rPr>
          <w:color w:val="auto"/>
          <w:sz w:val="20"/>
          <w:szCs w:val="20"/>
          <w:lang w:eastAsia="zh-CN"/>
        </w:rPr>
        <w:t>do not need</w:t>
      </w:r>
      <w:r w:rsidRPr="005E7CE9">
        <w:rPr>
          <w:color w:val="auto"/>
          <w:sz w:val="20"/>
          <w:szCs w:val="20"/>
          <w:lang w:eastAsia="zh-CN"/>
        </w:rPr>
        <w:t xml:space="preserve"> to be reported.</w:t>
      </w:r>
    </w:p>
    <w:p w14:paraId="0AFE09AA" w14:textId="77777777" w:rsidR="007149B7" w:rsidRPr="005E7CE9" w:rsidRDefault="007149B7" w:rsidP="005E7CE9">
      <w:pPr>
        <w:spacing w:after="0"/>
        <w:jc w:val="both"/>
        <w:rPr>
          <w:color w:val="auto"/>
          <w:sz w:val="20"/>
          <w:szCs w:val="20"/>
        </w:rPr>
      </w:pPr>
    </w:p>
    <w:p w14:paraId="67E9E7F3" w14:textId="77777777" w:rsidR="00816579" w:rsidRPr="002669DA" w:rsidRDefault="00816579" w:rsidP="00E7462C">
      <w:pPr>
        <w:pStyle w:val="SectionList"/>
      </w:pPr>
      <w:bookmarkStart w:id="110" w:name="_Toc40962796"/>
      <w:r w:rsidRPr="00241108">
        <w:t>Provide details of any legal contest that has arisen with the project during the monitoring period</w:t>
      </w:r>
      <w:bookmarkEnd w:id="110"/>
    </w:p>
    <w:p w14:paraId="137433EA" w14:textId="461F4185" w:rsidR="00816579" w:rsidRDefault="00816579" w:rsidP="00E51EF3">
      <w:r w:rsidRPr="003B1DEE">
        <w:t>&gt;&gt;</w:t>
      </w:r>
    </w:p>
    <w:p w14:paraId="7A808DE2" w14:textId="7B6D9A06" w:rsidR="00816579" w:rsidRPr="005E7CE9" w:rsidRDefault="00D53CAC" w:rsidP="005E7CE9">
      <w:pPr>
        <w:pStyle w:val="AtxtHdgs"/>
        <w:spacing w:line="360" w:lineRule="auto"/>
        <w:jc w:val="both"/>
        <w:rPr>
          <w:sz w:val="20"/>
        </w:rPr>
      </w:pPr>
      <w:r w:rsidRPr="005E7CE9">
        <w:rPr>
          <w:rFonts w:ascii="Verdana" w:hAnsi="Verdana"/>
          <w:sz w:val="20"/>
        </w:rPr>
        <w:t>No legal contest or dispute has been arisen with the project during the 1</w:t>
      </w:r>
      <w:r w:rsidRPr="005E7CE9">
        <w:rPr>
          <w:rFonts w:ascii="Verdana" w:hAnsi="Verdana"/>
          <w:sz w:val="20"/>
          <w:vertAlign w:val="superscript"/>
        </w:rPr>
        <w:t>st</w:t>
      </w:r>
      <w:r w:rsidRPr="005E7CE9">
        <w:rPr>
          <w:rFonts w:ascii="Verdana" w:hAnsi="Verdana"/>
          <w:sz w:val="20"/>
        </w:rPr>
        <w:t xml:space="preserve"> monitoring period.</w:t>
      </w: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Pr="009E393C" w:rsidRDefault="009B77FD" w:rsidP="006D53FE">
      <w:pPr>
        <w:rPr>
          <w:b/>
          <w:bCs/>
          <w:color w:val="171717" w:themeColor="background2" w:themeShade="1A"/>
          <w:lang w:val="en-GB"/>
        </w:rPr>
      </w:pPr>
      <w:r w:rsidRPr="009E393C">
        <w:rPr>
          <w:b/>
          <w:bCs/>
          <w:color w:val="171717" w:themeColor="background2" w:themeShade="1A"/>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E393C"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9E393C" w:rsidRDefault="009B77FD" w:rsidP="00D4560E">
            <w:pPr>
              <w:spacing w:after="200"/>
              <w:rPr>
                <w:b/>
                <w:bCs/>
                <w:sz w:val="20"/>
                <w:szCs w:val="20"/>
              </w:rPr>
            </w:pPr>
            <w:r w:rsidRPr="009E393C">
              <w:rPr>
                <w:b/>
                <w:bCs/>
                <w:sz w:val="20"/>
                <w:szCs w:val="20"/>
              </w:rPr>
              <w:t>Version</w:t>
            </w:r>
          </w:p>
        </w:tc>
        <w:tc>
          <w:tcPr>
            <w:tcW w:w="1845" w:type="dxa"/>
          </w:tcPr>
          <w:p w14:paraId="4EFC7750" w14:textId="77777777" w:rsidR="009B77FD" w:rsidRPr="009E393C" w:rsidRDefault="009B77FD" w:rsidP="00D4560E">
            <w:pPr>
              <w:spacing w:after="200"/>
              <w:rPr>
                <w:b/>
                <w:bCs/>
                <w:sz w:val="20"/>
                <w:szCs w:val="20"/>
              </w:rPr>
            </w:pPr>
            <w:r w:rsidRPr="009E393C">
              <w:rPr>
                <w:b/>
                <w:bCs/>
                <w:sz w:val="20"/>
                <w:szCs w:val="20"/>
              </w:rPr>
              <w:t>Date</w:t>
            </w:r>
          </w:p>
        </w:tc>
        <w:tc>
          <w:tcPr>
            <w:tcW w:w="6507" w:type="dxa"/>
          </w:tcPr>
          <w:p w14:paraId="467A0B46" w14:textId="77777777" w:rsidR="009B77FD" w:rsidRPr="009E393C" w:rsidRDefault="009B77FD" w:rsidP="00D4560E">
            <w:pPr>
              <w:spacing w:after="200"/>
              <w:rPr>
                <w:b/>
                <w:bCs/>
                <w:sz w:val="20"/>
                <w:szCs w:val="20"/>
              </w:rPr>
            </w:pPr>
            <w:r w:rsidRPr="009E393C">
              <w:rPr>
                <w:b/>
                <w:bCs/>
                <w:sz w:val="20"/>
                <w:szCs w:val="20"/>
              </w:rPr>
              <w:t>Remarks</w:t>
            </w:r>
          </w:p>
        </w:tc>
      </w:tr>
      <w:tr w:rsidR="00E51EF3" w:rsidRPr="009E393C"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E393C" w:rsidRDefault="00E51EF3" w:rsidP="00E51EF3">
            <w:pPr>
              <w:spacing w:after="200"/>
              <w:rPr>
                <w:color w:val="171717" w:themeColor="background2" w:themeShade="1A"/>
                <w:sz w:val="20"/>
                <w:szCs w:val="20"/>
              </w:rPr>
            </w:pPr>
            <w:r w:rsidRPr="009E393C">
              <w:rPr>
                <w:rFonts w:asciiTheme="minorHAnsi" w:hAnsiTheme="minorHAnsi"/>
                <w:color w:val="171717" w:themeColor="background2" w:themeShade="1A"/>
                <w:sz w:val="20"/>
                <w:szCs w:val="20"/>
              </w:rPr>
              <w:t>1.1</w:t>
            </w:r>
          </w:p>
        </w:tc>
        <w:tc>
          <w:tcPr>
            <w:tcW w:w="1845" w:type="dxa"/>
            <w:vAlign w:val="top"/>
          </w:tcPr>
          <w:p w14:paraId="4D5D1AA8" w14:textId="0B6CB1D9" w:rsidR="00E51EF3" w:rsidRPr="009E393C" w:rsidRDefault="0056373F" w:rsidP="00E51EF3">
            <w:pPr>
              <w:spacing w:after="200"/>
              <w:rPr>
                <w:color w:val="171717" w:themeColor="background2" w:themeShade="1A"/>
                <w:sz w:val="20"/>
                <w:szCs w:val="20"/>
              </w:rPr>
            </w:pPr>
            <w:r w:rsidRPr="009E393C">
              <w:rPr>
                <w:rFonts w:asciiTheme="minorHAnsi" w:hAnsiTheme="minorHAnsi"/>
                <w:color w:val="171717" w:themeColor="background2" w:themeShade="1A"/>
                <w:sz w:val="20"/>
                <w:szCs w:val="20"/>
              </w:rPr>
              <w:t xml:space="preserve">14 </w:t>
            </w:r>
            <w:r w:rsidR="00E51EF3" w:rsidRPr="009E393C">
              <w:rPr>
                <w:rFonts w:asciiTheme="minorHAnsi" w:hAnsiTheme="minorHAnsi"/>
                <w:color w:val="171717" w:themeColor="background2" w:themeShade="1A"/>
                <w:sz w:val="20"/>
                <w:szCs w:val="20"/>
              </w:rPr>
              <w:t>October 2020</w:t>
            </w:r>
          </w:p>
        </w:tc>
        <w:tc>
          <w:tcPr>
            <w:tcW w:w="6507" w:type="dxa"/>
            <w:vAlign w:val="top"/>
          </w:tcPr>
          <w:p w14:paraId="5FAE8D1D"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Hyperlinked section summary to enable quick access to key sections</w:t>
            </w:r>
          </w:p>
          <w:p w14:paraId="46686C0C"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Improved clarity on Key Project Information</w:t>
            </w:r>
          </w:p>
          <w:p w14:paraId="2F05F262"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Section for POA monitoring</w:t>
            </w:r>
          </w:p>
          <w:p w14:paraId="12307445"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Forward action request section</w:t>
            </w:r>
          </w:p>
          <w:p w14:paraId="67E9264C"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Improved Clarity on SDG contribution/SDG Impact term used throughout</w:t>
            </w:r>
          </w:p>
          <w:p w14:paraId="766F2A64"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Clarity on safeguard reporting</w:t>
            </w:r>
          </w:p>
          <w:p w14:paraId="21BA370A"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Clarity on design changes</w:t>
            </w:r>
          </w:p>
          <w:p w14:paraId="7FDE4615"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Leakage section added for VER/CER projects</w:t>
            </w:r>
          </w:p>
          <w:p w14:paraId="0D339076" w14:textId="77777777" w:rsidR="00E51EF3" w:rsidRPr="009E393C" w:rsidRDefault="00E51EF3" w:rsidP="0096442B">
            <w:pPr>
              <w:spacing w:line="276" w:lineRule="auto"/>
              <w:jc w:val="both"/>
              <w:rPr>
                <w:rFonts w:asciiTheme="minorHAnsi" w:hAnsiTheme="minorHAnsi"/>
                <w:color w:val="auto"/>
                <w:sz w:val="20"/>
                <w:szCs w:val="20"/>
              </w:rPr>
            </w:pPr>
            <w:r w:rsidRPr="009E393C">
              <w:rPr>
                <w:rFonts w:asciiTheme="minorHAnsi" w:hAnsiTheme="minorHAnsi"/>
                <w:color w:val="auto"/>
                <w:sz w:val="20"/>
                <w:szCs w:val="20"/>
              </w:rPr>
              <w:t>Addition of Comparison of monitored parameters with last monitoring period</w:t>
            </w:r>
          </w:p>
          <w:p w14:paraId="278A9552" w14:textId="01778E7D" w:rsidR="00E51EF3" w:rsidRPr="009E393C" w:rsidRDefault="00C639C4" w:rsidP="0096442B">
            <w:pPr>
              <w:pStyle w:val="TablesCellsBody"/>
              <w:spacing w:line="276" w:lineRule="auto"/>
              <w:jc w:val="both"/>
              <w:rPr>
                <w:rFonts w:asciiTheme="minorHAnsi" w:hAnsiTheme="minorHAnsi"/>
              </w:rPr>
            </w:pPr>
            <w:r w:rsidRPr="009E393C">
              <w:rPr>
                <w:rFonts w:asciiTheme="minorHAnsi" w:hAnsiTheme="minorHAnsi"/>
                <w:color w:val="auto"/>
              </w:rPr>
              <w:t xml:space="preserve">Provision of an </w:t>
            </w:r>
            <w:hyperlink r:id="rId30" w:history="1">
              <w:r w:rsidRPr="009E393C">
                <w:rPr>
                  <w:rStyle w:val="affe"/>
                  <w:sz w:val="20"/>
                </w:rPr>
                <w:t>accompanying Guide</w:t>
              </w:r>
            </w:hyperlink>
            <w:r w:rsidRPr="009E393C">
              <w:rPr>
                <w:rFonts w:asciiTheme="minorHAnsi" w:hAnsiTheme="minorHAnsi"/>
              </w:rPr>
              <w:t xml:space="preserve"> </w:t>
            </w:r>
            <w:r w:rsidRPr="009E393C">
              <w:rPr>
                <w:rFonts w:asciiTheme="minorHAnsi" w:hAnsiTheme="minorHAnsi"/>
                <w:color w:val="auto"/>
              </w:rPr>
              <w:t>to help the user understand detailed rules and requirements</w:t>
            </w:r>
          </w:p>
        </w:tc>
      </w:tr>
      <w:tr w:rsidR="00E51EF3" w:rsidRPr="009E393C" w14:paraId="204FB771" w14:textId="77777777" w:rsidTr="00BB782E">
        <w:tc>
          <w:tcPr>
            <w:tcW w:w="1277" w:type="dxa"/>
            <w:vAlign w:val="top"/>
          </w:tcPr>
          <w:p w14:paraId="34F549E9" w14:textId="6BF814B5" w:rsidR="00E51EF3" w:rsidRPr="009E393C" w:rsidRDefault="00E51EF3" w:rsidP="00E51EF3">
            <w:pPr>
              <w:spacing w:after="200"/>
              <w:rPr>
                <w:color w:val="171717" w:themeColor="background2" w:themeShade="1A"/>
                <w:sz w:val="20"/>
                <w:szCs w:val="20"/>
              </w:rPr>
            </w:pPr>
            <w:r w:rsidRPr="009E393C">
              <w:rPr>
                <w:rFonts w:asciiTheme="minorHAnsi" w:hAnsiTheme="minorHAnsi"/>
                <w:color w:val="171717" w:themeColor="background2" w:themeShade="1A"/>
                <w:sz w:val="20"/>
                <w:szCs w:val="20"/>
              </w:rPr>
              <w:t>1.0</w:t>
            </w:r>
          </w:p>
        </w:tc>
        <w:tc>
          <w:tcPr>
            <w:tcW w:w="1845" w:type="dxa"/>
            <w:vAlign w:val="top"/>
          </w:tcPr>
          <w:p w14:paraId="41214D74" w14:textId="428666CF" w:rsidR="00E51EF3" w:rsidRPr="009E393C" w:rsidRDefault="00E51EF3" w:rsidP="00E51EF3">
            <w:pPr>
              <w:spacing w:after="200"/>
              <w:rPr>
                <w:color w:val="171717" w:themeColor="background2" w:themeShade="1A"/>
                <w:sz w:val="20"/>
                <w:szCs w:val="20"/>
              </w:rPr>
            </w:pPr>
            <w:r w:rsidRPr="009E393C">
              <w:rPr>
                <w:rFonts w:asciiTheme="minorHAnsi" w:hAnsiTheme="minorHAnsi"/>
                <w:color w:val="171717" w:themeColor="background2" w:themeShade="1A"/>
                <w:sz w:val="20"/>
                <w:szCs w:val="20"/>
              </w:rPr>
              <w:t>10 July 2017</w:t>
            </w:r>
          </w:p>
        </w:tc>
        <w:tc>
          <w:tcPr>
            <w:tcW w:w="6507" w:type="dxa"/>
            <w:vAlign w:val="top"/>
          </w:tcPr>
          <w:p w14:paraId="35A544DE" w14:textId="09B0640B" w:rsidR="00E51EF3" w:rsidRPr="009E393C" w:rsidRDefault="00E51EF3" w:rsidP="00E51EF3">
            <w:pPr>
              <w:pStyle w:val="TablesCellsBody"/>
              <w:rPr>
                <w:color w:val="171717" w:themeColor="background2" w:themeShade="1A"/>
              </w:rPr>
            </w:pPr>
            <w:r w:rsidRPr="009E393C">
              <w:rPr>
                <w:rFonts w:asciiTheme="minorHAnsi" w:hAnsiTheme="minorHAnsi"/>
                <w:color w:val="171717" w:themeColor="background2" w:themeShade="1A"/>
              </w:rPr>
              <w:t>Initial adoption</w:t>
            </w:r>
          </w:p>
        </w:tc>
      </w:tr>
    </w:tbl>
    <w:p w14:paraId="1B974581" w14:textId="0B11FA43" w:rsidR="009B77FD" w:rsidRPr="009B77FD" w:rsidRDefault="009B77FD" w:rsidP="006D53FE">
      <w:pPr>
        <w:rPr>
          <w:lang w:val="en-GB"/>
        </w:rPr>
      </w:pPr>
    </w:p>
    <w:sectPr w:rsidR="009B77FD" w:rsidRPr="009B77FD" w:rsidSect="00A2498D">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C35CA" w14:textId="77777777" w:rsidR="00405276" w:rsidRDefault="00405276" w:rsidP="008C7A19">
      <w:r>
        <w:separator/>
      </w:r>
    </w:p>
    <w:p w14:paraId="4EB8738E" w14:textId="77777777" w:rsidR="00405276" w:rsidRDefault="00405276"/>
  </w:endnote>
  <w:endnote w:type="continuationSeparator" w:id="0">
    <w:p w14:paraId="4E1FE66B" w14:textId="77777777" w:rsidR="00405276" w:rsidRDefault="00405276" w:rsidP="008C7A19">
      <w:r>
        <w:continuationSeparator/>
      </w:r>
    </w:p>
    <w:p w14:paraId="38D77907" w14:textId="77777777" w:rsidR="00405276" w:rsidRDefault="00405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Corbel"/>
    <w:charset w:val="00"/>
    <w:family w:val="auto"/>
    <w:pitch w:val="variable"/>
    <w:sig w:usb0="800000AF" w:usb1="5000204A" w:usb2="00000000" w:usb3="00000000" w:csb0="0000009B" w:csb1="00000000"/>
  </w:font>
  <w:font w:name="Times New Roman Bold">
    <w:panose1 w:val="02020803070505020304"/>
    <w:charset w:val="00"/>
    <w:family w:val="auto"/>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Book">
    <w:altName w:val="Calibri"/>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9"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3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8B90D" w14:textId="77777777" w:rsidR="00405276" w:rsidRDefault="00405276" w:rsidP="00F04FDD">
      <w:pPr>
        <w:spacing w:after="0" w:line="240" w:lineRule="auto"/>
      </w:pPr>
      <w:r>
        <w:separator/>
      </w:r>
    </w:p>
  </w:footnote>
  <w:footnote w:type="continuationSeparator" w:id="0">
    <w:p w14:paraId="58B65F7E" w14:textId="77777777" w:rsidR="00405276" w:rsidRDefault="00405276" w:rsidP="00F04FDD">
      <w:pPr>
        <w:spacing w:after="0" w:line="240" w:lineRule="auto"/>
      </w:pPr>
      <w:r>
        <w:continuationSeparator/>
      </w:r>
    </w:p>
  </w:footnote>
  <w:footnote w:type="continuationNotice" w:id="1">
    <w:p w14:paraId="584238E3" w14:textId="77777777" w:rsidR="00405276" w:rsidRPr="00F04FDD" w:rsidRDefault="00405276" w:rsidP="00F04FDD">
      <w:pPr>
        <w:pStyle w:val="aff6"/>
      </w:pPr>
    </w:p>
  </w:footnote>
  <w:footnote w:id="2">
    <w:p w14:paraId="20EC0743" w14:textId="4EE3112A" w:rsidR="004C470B" w:rsidRPr="00097B38" w:rsidRDefault="004C470B" w:rsidP="004C470B">
      <w:pPr>
        <w:pStyle w:val="aff9"/>
        <w:jc w:val="both"/>
        <w:rPr>
          <w:szCs w:val="16"/>
          <w:lang w:eastAsia="zh-CN"/>
        </w:rPr>
      </w:pPr>
      <w:r w:rsidRPr="007E496B">
        <w:rPr>
          <w:rStyle w:val="aff8"/>
          <w:color w:val="auto"/>
        </w:rPr>
        <w:footnoteRef/>
      </w:r>
      <w:r w:rsidRPr="007E496B">
        <w:rPr>
          <w:color w:val="auto"/>
        </w:rPr>
        <w:t xml:space="preserve"> </w:t>
      </w:r>
      <w:r w:rsidR="0083419E" w:rsidRPr="007E496B">
        <w:rPr>
          <w:rFonts w:hint="eastAsia"/>
          <w:color w:val="auto"/>
          <w:lang w:eastAsia="zh-CN"/>
        </w:rPr>
        <w:t>A</w:t>
      </w:r>
      <w:r w:rsidR="0083419E" w:rsidRPr="007E496B">
        <w:rPr>
          <w:color w:val="auto"/>
          <w:lang w:eastAsia="zh-CN"/>
        </w:rPr>
        <w:t>s per</w:t>
      </w:r>
      <w:r w:rsidR="0083419E" w:rsidRPr="007E496B">
        <w:rPr>
          <w:color w:val="auto"/>
        </w:rPr>
        <w:t xml:space="preserve"> purchase agreement of anaerobic tanks</w:t>
      </w:r>
      <w:r w:rsidR="0083419E" w:rsidRPr="007E496B">
        <w:rPr>
          <w:color w:val="auto"/>
          <w:lang w:eastAsia="zh-CN"/>
        </w:rPr>
        <w:t xml:space="preserve">, the technical lifetime of anaerobic tanks is </w:t>
      </w:r>
      <w:r w:rsidR="000E4ED2">
        <w:rPr>
          <w:color w:val="auto"/>
          <w:lang w:eastAsia="zh-CN"/>
        </w:rPr>
        <w:t>20</w:t>
      </w:r>
      <w:r w:rsidR="009404F4">
        <w:rPr>
          <w:color w:val="auto"/>
          <w:lang w:eastAsia="zh-CN"/>
        </w:rPr>
        <w:t xml:space="preserve"> </w:t>
      </w:r>
      <w:r w:rsidR="000E4ED2">
        <w:rPr>
          <w:color w:val="auto"/>
          <w:lang w:eastAsia="zh-CN"/>
        </w:rPr>
        <w:t xml:space="preserve">years which is </w:t>
      </w:r>
      <w:r w:rsidR="0083419E" w:rsidRPr="007E496B">
        <w:rPr>
          <w:color w:val="auto"/>
          <w:lang w:eastAsia="zh-CN"/>
        </w:rPr>
        <w:t>more than 15 years.</w:t>
      </w:r>
    </w:p>
  </w:footnote>
  <w:footnote w:id="3">
    <w:p w14:paraId="144A660F" w14:textId="761F8D7F" w:rsidR="00A964EB" w:rsidRPr="00A964EB" w:rsidRDefault="00A964EB">
      <w:pPr>
        <w:pStyle w:val="aff9"/>
        <w:rPr>
          <w:lang w:eastAsia="zh-CN"/>
        </w:rPr>
      </w:pPr>
      <w:r w:rsidRPr="00654DBE">
        <w:rPr>
          <w:rStyle w:val="aff8"/>
          <w:color w:val="171717" w:themeColor="background2" w:themeShade="1A"/>
        </w:rPr>
        <w:footnoteRef/>
      </w:r>
      <w:r w:rsidRPr="00654DBE">
        <w:rPr>
          <w:color w:val="171717" w:themeColor="background2" w:themeShade="1A"/>
        </w:rPr>
        <w:t xml:space="preserve"> https://k.sina.cn/article_7517400647_1c0126e4705902b4do.html</w:t>
      </w:r>
    </w:p>
  </w:footnote>
  <w:footnote w:id="4">
    <w:p w14:paraId="08D146FB" w14:textId="3CAFBAF5" w:rsidR="006F6927" w:rsidRPr="005F1B30" w:rsidRDefault="006F6927" w:rsidP="006F6927">
      <w:pPr>
        <w:pStyle w:val="aff9"/>
        <w:jc w:val="both"/>
        <w:rPr>
          <w:lang w:val="tr-TR" w:eastAsia="zh-CN"/>
        </w:rPr>
      </w:pPr>
      <w:r w:rsidRPr="00471107">
        <w:rPr>
          <w:rStyle w:val="aff8"/>
          <w:color w:val="171717" w:themeColor="background2" w:themeShade="1A"/>
        </w:rPr>
        <w:footnoteRef/>
      </w:r>
      <w:r w:rsidRPr="00471107">
        <w:rPr>
          <w:color w:val="171717" w:themeColor="background2" w:themeShade="1A"/>
          <w:lang w:val="tr-TR"/>
        </w:rPr>
        <w:t xml:space="preserve"> 365 in this formula represents 365 days per year, which corresponds to the </w:t>
      </w:r>
      <w:r w:rsidRPr="00471107">
        <w:rPr>
          <w:rFonts w:hint="eastAsia"/>
          <w:color w:val="171717" w:themeColor="background2" w:themeShade="1A"/>
          <w:lang w:val="tr-TR" w:eastAsia="zh-CN"/>
        </w:rPr>
        <w:t>unit</w:t>
      </w:r>
      <w:r w:rsidRPr="00471107">
        <w:rPr>
          <w:color w:val="171717" w:themeColor="background2" w:themeShade="1A"/>
          <w:lang w:val="tr-TR"/>
        </w:rPr>
        <w:t xml:space="preserve"> </w:t>
      </w:r>
      <w:r w:rsidRPr="00471107">
        <w:rPr>
          <w:rFonts w:hint="eastAsia"/>
          <w:color w:val="171717" w:themeColor="background2" w:themeShade="1A"/>
          <w:lang w:val="tr-TR" w:eastAsia="zh-CN"/>
        </w:rPr>
        <w:t>of</w:t>
      </w:r>
      <w:r w:rsidRPr="00471107">
        <w:rPr>
          <w:color w:val="171717" w:themeColor="background2" w:themeShade="1A"/>
          <w:lang w:val="tr-TR"/>
        </w:rPr>
        <w:t xml:space="preserve"> this parameter</w:t>
      </w:r>
      <w:r w:rsidRPr="00471107">
        <w:rPr>
          <w:rFonts w:hint="eastAsia"/>
          <w:color w:val="171717" w:themeColor="background2" w:themeShade="1A"/>
          <w:lang w:val="tr-TR" w:eastAsia="zh-CN"/>
        </w:rPr>
        <w:t>:</w:t>
      </w:r>
      <w:r w:rsidRPr="00471107">
        <w:rPr>
          <w:color w:val="171717" w:themeColor="background2" w:themeShade="1A"/>
          <w:lang w:val="tr-TR"/>
        </w:rPr>
        <w:t xml:space="preserve"> kg N / animal / year and</w:t>
      </w:r>
      <w:r w:rsidRPr="00471107">
        <w:rPr>
          <w:color w:val="171717" w:themeColor="background2" w:themeShade="1A"/>
          <w:szCs w:val="16"/>
          <w:lang w:val="tr-TR"/>
        </w:rPr>
        <w:t xml:space="preserve"> </w:t>
      </w:r>
      <w:r w:rsidRPr="00471107">
        <w:rPr>
          <w:color w:val="171717" w:themeColor="background2" w:themeShade="1A"/>
          <w:szCs w:val="16"/>
        </w:rPr>
        <w:t>N</w:t>
      </w:r>
      <w:r w:rsidRPr="00471107">
        <w:rPr>
          <w:color w:val="171717" w:themeColor="background2" w:themeShade="1A"/>
          <w:szCs w:val="16"/>
          <w:vertAlign w:val="subscript"/>
        </w:rPr>
        <w:t xml:space="preserve">rate(T) </w:t>
      </w:r>
      <w:r w:rsidRPr="00471107">
        <w:rPr>
          <w:color w:val="171717" w:themeColor="background2" w:themeShade="1A"/>
          <w:szCs w:val="16"/>
        </w:rPr>
        <w:t>means the default N excretion rate with the unit of kg N/ (1000 kg animal mass)/ day</w:t>
      </w:r>
      <w:r w:rsidRPr="00471107">
        <w:rPr>
          <w:color w:val="171717" w:themeColor="background2" w:themeShade="1A"/>
          <w:szCs w:val="16"/>
          <w:lang w:val="tr-TR"/>
        </w:rPr>
        <w:t xml:space="preserve"> </w:t>
      </w:r>
      <w:r w:rsidRPr="00471107">
        <w:rPr>
          <w:color w:val="171717" w:themeColor="background2" w:themeShade="1A"/>
          <w:lang w:val="tr-TR"/>
        </w:rPr>
        <w:t xml:space="preserve">However, this monitoring period is </w:t>
      </w:r>
      <w:r w:rsidR="000842F5">
        <w:rPr>
          <w:color w:val="171717" w:themeColor="background2" w:themeShade="1A"/>
          <w:lang w:val="tr-TR"/>
        </w:rPr>
        <w:t>20/01/2021</w:t>
      </w:r>
      <w:r w:rsidRPr="00471107">
        <w:rPr>
          <w:color w:val="171717" w:themeColor="background2" w:themeShade="1A"/>
          <w:lang w:val="tr-TR"/>
        </w:rPr>
        <w:t>-31/03/2022, more than one year. Therefore, this parameter should be calculated according to the actual number of days.</w:t>
      </w:r>
    </w:p>
  </w:footnote>
  <w:footnote w:id="5">
    <w:p w14:paraId="47CB74D8" w14:textId="16EA10CB" w:rsidR="006E2E77" w:rsidRPr="006E2E77" w:rsidRDefault="006E2E77">
      <w:pPr>
        <w:pStyle w:val="aff9"/>
        <w:rPr>
          <w:lang w:eastAsia="zh-CN"/>
        </w:rPr>
      </w:pPr>
      <w:r w:rsidRPr="009F573E">
        <w:rPr>
          <w:rStyle w:val="aff8"/>
          <w:color w:val="171717" w:themeColor="background2" w:themeShade="1A"/>
        </w:rPr>
        <w:footnoteRef/>
      </w:r>
      <w:r w:rsidRPr="009F573E">
        <w:rPr>
          <w:color w:val="171717" w:themeColor="background2" w:themeShade="1A"/>
        </w:rPr>
        <w:t xml:space="preserve"> For the monitoring period </w:t>
      </w:r>
      <w:r w:rsidR="009F573E">
        <w:rPr>
          <w:color w:val="171717" w:themeColor="background2" w:themeShade="1A"/>
        </w:rPr>
        <w:t>20/01/2021</w:t>
      </w:r>
      <w:r w:rsidRPr="009F573E">
        <w:rPr>
          <w:color w:val="171717" w:themeColor="background2" w:themeShade="1A"/>
        </w:rPr>
        <w:t xml:space="preserve">-31/03/2022, it is about </w:t>
      </w:r>
      <w:r w:rsidR="009F573E">
        <w:rPr>
          <w:color w:val="171717" w:themeColor="background2" w:themeShade="1A"/>
        </w:rPr>
        <w:t xml:space="preserve">14.38 </w:t>
      </w:r>
      <w:r w:rsidRPr="009F573E">
        <w:rPr>
          <w:color w:val="171717" w:themeColor="background2" w:themeShade="1A"/>
        </w:rPr>
        <w:t xml:space="preserve">months. therefore, the annual swine </w:t>
      </w:r>
      <w:r w:rsidRPr="009F573E">
        <w:rPr>
          <w:color w:val="171717" w:themeColor="background2" w:themeShade="1A"/>
          <w:szCs w:val="21"/>
          <w:lang w:val="en-GB" w:eastAsia="zh-CN"/>
        </w:rPr>
        <w:t>produced can be averaged according to the total quantity of swine produced during this monitoring period.</w:t>
      </w:r>
    </w:p>
  </w:footnote>
  <w:footnote w:id="6">
    <w:p w14:paraId="0A09F0EF" w14:textId="77777777" w:rsidR="00D265DE" w:rsidRPr="00437C6D" w:rsidRDefault="00D265DE" w:rsidP="00D265DE">
      <w:pPr>
        <w:pStyle w:val="aff9"/>
        <w:rPr>
          <w:rFonts w:ascii="Franklin Gothic Book" w:hAnsi="Franklin Gothic Book"/>
          <w:lang w:val="tr-TR"/>
        </w:rPr>
      </w:pPr>
      <w:r w:rsidRPr="00437C6D">
        <w:rPr>
          <w:rStyle w:val="aff8"/>
          <w:rFonts w:ascii="Franklin Gothic Book" w:hAnsi="Franklin Gothic Book"/>
        </w:rPr>
        <w:footnoteRef/>
      </w:r>
      <w:r w:rsidRPr="00437C6D">
        <w:rPr>
          <w:rFonts w:ascii="Franklin Gothic Book" w:hAnsi="Franklin Gothic Book"/>
          <w:lang w:val="tr-TR"/>
        </w:rPr>
        <w:t xml:space="preserve"> </w:t>
      </w:r>
      <w:hyperlink r:id="rId1" w:history="1">
        <w:r w:rsidRPr="00D265DE">
          <w:rPr>
            <w:rStyle w:val="affe"/>
            <w:rFonts w:ascii="Franklin Gothic Book" w:hAnsi="Franklin Gothic Book"/>
            <w:sz w:val="16"/>
            <w:szCs w:val="16"/>
            <w:lang w:val="tr-TR"/>
          </w:rPr>
          <w:t>https://zhuanlan.zhihu.com/p/38676811</w:t>
        </w:r>
      </w:hyperlink>
    </w:p>
    <w:p w14:paraId="3A6CC635" w14:textId="77777777" w:rsidR="00D265DE" w:rsidRPr="00437C6D" w:rsidRDefault="00D265DE" w:rsidP="00D265DE">
      <w:pPr>
        <w:pStyle w:val="aff9"/>
        <w:rPr>
          <w:lang w:val="tr-TR" w:eastAsia="zh-CN"/>
        </w:rPr>
      </w:pPr>
      <w:r w:rsidRPr="00437C6D">
        <w:rPr>
          <w:rFonts w:ascii="Franklin Gothic Book" w:hAnsi="Franklin Gothic Book"/>
          <w:lang w:val="tr-TR" w:eastAsia="zh-CN"/>
        </w:rPr>
        <w:t>http://finance.people.com.cn/n1/2017/1121/c1004-29658996.html</w:t>
      </w:r>
    </w:p>
  </w:footnote>
  <w:footnote w:id="7">
    <w:p w14:paraId="71054E3B" w14:textId="5F6738AC" w:rsidR="00BF3C5C" w:rsidRPr="007722CD" w:rsidRDefault="00BF3C5C" w:rsidP="007722CD">
      <w:pPr>
        <w:pStyle w:val="aff9"/>
        <w:jc w:val="both"/>
        <w:rPr>
          <w:color w:val="auto"/>
          <w:lang w:eastAsia="zh-CN"/>
        </w:rPr>
      </w:pPr>
      <w:r w:rsidRPr="007722CD">
        <w:rPr>
          <w:rStyle w:val="aff8"/>
          <w:color w:val="auto"/>
        </w:rPr>
        <w:footnoteRef/>
      </w:r>
      <w:r w:rsidRPr="007722CD">
        <w:rPr>
          <w:color w:val="auto"/>
        </w:rPr>
        <w:t xml:space="preserve"> </w:t>
      </w:r>
      <w:r w:rsidRPr="007722CD">
        <w:rPr>
          <w:color w:val="auto"/>
          <w:lang w:eastAsia="zh-CN"/>
        </w:rPr>
        <w:t>T</w:t>
      </w:r>
      <w:r w:rsidRPr="007722CD">
        <w:rPr>
          <w:rFonts w:hint="eastAsia"/>
          <w:color w:val="auto"/>
          <w:lang w:eastAsia="zh-CN"/>
        </w:rPr>
        <w:t>he</w:t>
      </w:r>
      <w:r w:rsidRPr="007722CD">
        <w:rPr>
          <w:color w:val="auto"/>
          <w:lang w:eastAsia="zh-CN"/>
        </w:rPr>
        <w:t xml:space="preserve"> project is located in </w:t>
      </w:r>
      <w:r w:rsidR="00250D71">
        <w:rPr>
          <w:color w:val="auto"/>
          <w:lang w:eastAsia="zh-CN"/>
        </w:rPr>
        <w:t>Guaingxi</w:t>
      </w:r>
      <w:r w:rsidRPr="007722CD">
        <w:rPr>
          <w:color w:val="auto"/>
          <w:lang w:eastAsia="zh-CN"/>
        </w:rPr>
        <w:t xml:space="preserve"> </w:t>
      </w:r>
      <w:r w:rsidR="00C3681D" w:rsidRPr="00C3681D">
        <w:rPr>
          <w:color w:val="auto"/>
          <w:lang w:eastAsia="zh-CN"/>
        </w:rPr>
        <w:t>Zhuang Autonomous Region</w:t>
      </w:r>
      <w:r w:rsidRPr="007722CD">
        <w:rPr>
          <w:color w:val="auto"/>
          <w:lang w:eastAsia="zh-CN"/>
        </w:rPr>
        <w:t>, China, Asia. According to Table 10A-7 and 10A-8 of IPCC 2006 Guidelines for National Greenhouse Gas Inventories volume 4, chapter10, the maximum methane producing potential(B</w:t>
      </w:r>
      <w:r w:rsidRPr="007722CD">
        <w:rPr>
          <w:color w:val="auto"/>
          <w:vertAlign w:val="subscript"/>
          <w:lang w:eastAsia="zh-CN"/>
        </w:rPr>
        <w:t>0,LT</w:t>
      </w:r>
      <w:r w:rsidRPr="007722CD">
        <w:rPr>
          <w:color w:val="auto"/>
          <w:lang w:eastAsia="zh-CN"/>
        </w:rPr>
        <w:t>) for Market swine and Breeding swine in Asia region is 0.29 m</w:t>
      </w:r>
      <w:r w:rsidRPr="007722CD">
        <w:rPr>
          <w:color w:val="auto"/>
          <w:vertAlign w:val="superscript"/>
          <w:lang w:eastAsia="zh-CN"/>
        </w:rPr>
        <w:t>3</w:t>
      </w:r>
      <w:r w:rsidRPr="007722CD">
        <w:rPr>
          <w:color w:val="auto"/>
          <w:lang w:eastAsia="zh-CN"/>
        </w:rPr>
        <w:t xml:space="preserve"> CH</w:t>
      </w:r>
      <w:r w:rsidRPr="007722CD">
        <w:rPr>
          <w:color w:val="auto"/>
          <w:vertAlign w:val="subscript"/>
          <w:lang w:eastAsia="zh-CN"/>
        </w:rPr>
        <w:t>4</w:t>
      </w:r>
      <w:r w:rsidRPr="007722CD">
        <w:rPr>
          <w:color w:val="auto"/>
          <w:lang w:eastAsia="zh-CN"/>
        </w:rPr>
        <w:t>/kg VS.</w:t>
      </w:r>
    </w:p>
  </w:footnote>
  <w:footnote w:id="8">
    <w:p w14:paraId="73971595" w14:textId="77777777" w:rsidR="00BF3C5C" w:rsidRPr="00B33F0C" w:rsidRDefault="00BF3C5C" w:rsidP="007722CD">
      <w:pPr>
        <w:pStyle w:val="aff9"/>
        <w:jc w:val="both"/>
        <w:rPr>
          <w:lang w:eastAsia="zh-CN"/>
        </w:rPr>
      </w:pPr>
      <w:r w:rsidRPr="007722CD">
        <w:rPr>
          <w:rStyle w:val="aff8"/>
          <w:color w:val="auto"/>
        </w:rPr>
        <w:footnoteRef/>
      </w:r>
      <w:r w:rsidRPr="007722CD">
        <w:rPr>
          <w:color w:val="auto"/>
        </w:rPr>
        <w:t xml:space="preserve"> http://www.doc88.com/p-9902182440715.html</w:t>
      </w:r>
    </w:p>
  </w:footnote>
  <w:footnote w:id="9">
    <w:p w14:paraId="5ED28828" w14:textId="621990A2" w:rsidR="005C6AE3" w:rsidRDefault="005C6AE3" w:rsidP="00991D38">
      <w:pPr>
        <w:pStyle w:val="aff9"/>
        <w:jc w:val="both"/>
        <w:rPr>
          <w:lang w:eastAsia="zh-CN"/>
        </w:rPr>
      </w:pPr>
      <w:r w:rsidRPr="005C6AE3">
        <w:rPr>
          <w:rStyle w:val="aff8"/>
          <w:color w:val="auto"/>
        </w:rPr>
        <w:footnoteRef/>
      </w:r>
      <w:r w:rsidRPr="005C6AE3">
        <w:rPr>
          <w:color w:val="auto"/>
        </w:rPr>
        <w:t xml:space="preserve"> This monitoring period only includes the first 3 months of 2022</w:t>
      </w:r>
      <w:r>
        <w:rPr>
          <w:color w:val="auto"/>
        </w:rPr>
        <w:t xml:space="preserve"> </w:t>
      </w:r>
      <w:r>
        <w:rPr>
          <w:rFonts w:hint="eastAsia"/>
          <w:color w:val="auto"/>
          <w:lang w:eastAsia="zh-CN"/>
        </w:rPr>
        <w:t>year</w:t>
      </w:r>
      <w:r>
        <w:rPr>
          <w:color w:val="auto"/>
          <w:lang w:eastAsia="zh-CN"/>
        </w:rPr>
        <w:t xml:space="preserve"> and</w:t>
      </w:r>
      <w:r w:rsidRPr="005C6AE3">
        <w:rPr>
          <w:color w:val="auto"/>
        </w:rPr>
        <w:t xml:space="preserve"> </w:t>
      </w:r>
      <w:r>
        <w:rPr>
          <w:rFonts w:hint="eastAsia"/>
          <w:color w:val="auto"/>
          <w:lang w:eastAsia="zh-CN"/>
        </w:rPr>
        <w:t>the</w:t>
      </w:r>
      <w:r>
        <w:rPr>
          <w:color w:val="auto"/>
        </w:rPr>
        <w:t xml:space="preserve"> </w:t>
      </w:r>
      <w:r>
        <w:rPr>
          <w:rFonts w:hint="eastAsia"/>
          <w:color w:val="auto"/>
          <w:lang w:eastAsia="zh-CN"/>
        </w:rPr>
        <w:t>temperature</w:t>
      </w:r>
      <w:r>
        <w:rPr>
          <w:color w:val="auto"/>
        </w:rPr>
        <w:t xml:space="preserve"> in first 3 months cannot represent the whole 2022 year, so</w:t>
      </w:r>
      <w:r w:rsidRPr="005C6AE3">
        <w:rPr>
          <w:color w:val="auto"/>
        </w:rPr>
        <w:t xml:space="preserve"> the annual average temperature in 2022 is not yet available</w:t>
      </w:r>
      <w:r w:rsidRPr="00991D38">
        <w:rPr>
          <w:color w:val="auto"/>
        </w:rPr>
        <w:t>.</w:t>
      </w:r>
      <w:r w:rsidR="00991D38" w:rsidRPr="00991D38">
        <w:rPr>
          <w:color w:val="auto"/>
        </w:rPr>
        <w:t xml:space="preserve"> So, in this monitoring period, the Annual average ambient temperature at project site of 2022 applied the value of 2021.</w:t>
      </w:r>
    </w:p>
  </w:footnote>
  <w:footnote w:id="10">
    <w:p w14:paraId="0A720C6F" w14:textId="77777777" w:rsidR="00D075F0" w:rsidRPr="00991D38" w:rsidRDefault="00D075F0" w:rsidP="00D075F0">
      <w:pPr>
        <w:pStyle w:val="aff9"/>
        <w:rPr>
          <w:lang w:eastAsia="zh-CN"/>
        </w:rPr>
      </w:pPr>
      <w:r>
        <w:rPr>
          <w:rStyle w:val="aff8"/>
        </w:rPr>
        <w:footnoteRef/>
      </w:r>
      <w:r>
        <w:t xml:space="preserve"> </w:t>
      </w:r>
      <w:r w:rsidRPr="00991D38">
        <w:t>http://gx.sina.com.cn/news/gx/2022-01-09/detail-ikyakumx9216825.shtml</w:t>
      </w:r>
    </w:p>
  </w:footnote>
  <w:footnote w:id="11">
    <w:p w14:paraId="18C65FCC" w14:textId="64998977" w:rsidR="00D075F0" w:rsidRPr="00D075F0" w:rsidRDefault="00D075F0">
      <w:pPr>
        <w:pStyle w:val="aff9"/>
        <w:rPr>
          <w:lang w:eastAsia="zh-CN"/>
        </w:rPr>
      </w:pPr>
      <w:r>
        <w:rPr>
          <w:rStyle w:val="aff8"/>
        </w:rPr>
        <w:footnoteRef/>
      </w:r>
      <w:r>
        <w:t xml:space="preserve"> </w:t>
      </w:r>
      <w:r w:rsidRPr="00D075F0">
        <w:t>http://gx.cma.gov.cn/</w:t>
      </w:r>
    </w:p>
  </w:footnote>
  <w:footnote w:id="12">
    <w:p w14:paraId="44291925" w14:textId="77777777" w:rsidR="004C4903" w:rsidRPr="008343CD" w:rsidRDefault="004C4903" w:rsidP="004C4903">
      <w:pPr>
        <w:pStyle w:val="aff9"/>
        <w:jc w:val="both"/>
        <w:rPr>
          <w:color w:val="171717" w:themeColor="background2" w:themeShade="1A"/>
          <w:lang w:eastAsia="zh-CN"/>
        </w:rPr>
      </w:pPr>
      <w:r w:rsidRPr="008343CD">
        <w:rPr>
          <w:rStyle w:val="aff8"/>
          <w:color w:val="171717" w:themeColor="background2" w:themeShade="1A"/>
        </w:rPr>
        <w:footnoteRef/>
      </w:r>
      <w:r w:rsidRPr="008343CD">
        <w:rPr>
          <w:color w:val="171717" w:themeColor="background2" w:themeShade="1A"/>
        </w:rPr>
        <w:t xml:space="preserve"> According to PDD, this value is the total of population of animals in the farms, including market swine and breeding swine. </w:t>
      </w:r>
    </w:p>
    <w:p w14:paraId="77B67EEC" w14:textId="77777777" w:rsidR="004C4903" w:rsidRPr="00816DE4" w:rsidRDefault="004C4903" w:rsidP="004C4903">
      <w:pPr>
        <w:pStyle w:val="aff9"/>
        <w:rPr>
          <w:lang w:eastAsia="zh-CN"/>
        </w:rPr>
      </w:pPr>
    </w:p>
  </w:footnote>
  <w:footnote w:id="13">
    <w:p w14:paraId="6445DBED" w14:textId="77777777" w:rsidR="006B085C" w:rsidRDefault="006B085C" w:rsidP="006B085C">
      <w:pPr>
        <w:pStyle w:val="aff9"/>
        <w:rPr>
          <w:lang w:eastAsia="zh-CN"/>
        </w:rPr>
      </w:pPr>
      <w:r w:rsidRPr="00271052">
        <w:rPr>
          <w:rStyle w:val="aff8"/>
          <w:color w:val="auto"/>
        </w:rPr>
        <w:footnoteRef/>
      </w:r>
      <w:r w:rsidRPr="00271052">
        <w:rPr>
          <w:color w:val="auto"/>
        </w:rPr>
        <w:t xml:space="preserve"> </w:t>
      </w:r>
      <w:r w:rsidRPr="00271052">
        <w:rPr>
          <w:color w:val="auto"/>
          <w:lang w:eastAsia="zh-CN"/>
        </w:rPr>
        <w:t>This formula refers to the formula 10.30 in chapter 10</w:t>
      </w:r>
      <w:r w:rsidRPr="00271052">
        <w:rPr>
          <w:color w:val="auto"/>
        </w:rPr>
        <w:t xml:space="preserve"> </w:t>
      </w:r>
      <w:r w:rsidRPr="00271052">
        <w:rPr>
          <w:color w:val="auto"/>
          <w:lang w:eastAsia="zh-CN"/>
        </w:rPr>
        <w:t>volume IPCC2006</w:t>
      </w:r>
      <w:r>
        <w:rPr>
          <w:lang w:eastAsia="zh-CN"/>
        </w:rPr>
        <w:t>.</w:t>
      </w:r>
    </w:p>
  </w:footnote>
  <w:footnote w:id="14">
    <w:p w14:paraId="67E3A1B5" w14:textId="4E7F3A6A" w:rsidR="001E7D22" w:rsidRPr="004041BB" w:rsidRDefault="001E7D22" w:rsidP="004041BB">
      <w:pPr>
        <w:pStyle w:val="aff9"/>
        <w:jc w:val="both"/>
        <w:rPr>
          <w:color w:val="171717" w:themeColor="background2" w:themeShade="1A"/>
          <w:lang w:eastAsia="zh-CN"/>
        </w:rPr>
      </w:pPr>
      <w:r w:rsidRPr="004041BB">
        <w:rPr>
          <w:rStyle w:val="aff8"/>
          <w:color w:val="171717" w:themeColor="background2" w:themeShade="1A"/>
        </w:rPr>
        <w:footnoteRef/>
      </w:r>
      <w:r w:rsidRPr="004041BB">
        <w:rPr>
          <w:color w:val="171717" w:themeColor="background2" w:themeShade="1A"/>
        </w:rPr>
        <w:t xml:space="preserve"> </w:t>
      </w:r>
      <w:r w:rsidR="003F29CE">
        <w:rPr>
          <w:color w:val="171717" w:themeColor="background2" w:themeShade="1A"/>
        </w:rPr>
        <w:t>286,233 tCO</w:t>
      </w:r>
      <w:r w:rsidR="003F29CE" w:rsidRPr="003F29CE">
        <w:rPr>
          <w:color w:val="171717" w:themeColor="background2" w:themeShade="1A"/>
          <w:vertAlign w:val="subscript"/>
        </w:rPr>
        <w:t>2</w:t>
      </w:r>
      <w:r w:rsidR="003F29CE">
        <w:rPr>
          <w:color w:val="171717" w:themeColor="background2" w:themeShade="1A"/>
        </w:rPr>
        <w:t>e=</w:t>
      </w:r>
      <w:r w:rsidR="003F29CE" w:rsidRPr="003F29CE">
        <w:rPr>
          <w:color w:val="171717" w:themeColor="background2" w:themeShade="1A"/>
        </w:rPr>
        <w:t>26,614,260.38</w:t>
      </w:r>
      <w:r w:rsidR="003F29CE">
        <w:rPr>
          <w:color w:val="171717" w:themeColor="background2" w:themeShade="1A"/>
        </w:rPr>
        <w:t>m</w:t>
      </w:r>
      <w:r w:rsidR="003F29CE" w:rsidRPr="003F29CE">
        <w:rPr>
          <w:color w:val="171717" w:themeColor="background2" w:themeShade="1A"/>
          <w:vertAlign w:val="superscript"/>
        </w:rPr>
        <w:t>3</w:t>
      </w:r>
      <w:r w:rsidR="003F29CE">
        <w:rPr>
          <w:color w:val="171717" w:themeColor="background2" w:themeShade="1A"/>
        </w:rPr>
        <w:t>*0.00063t/m</w:t>
      </w:r>
      <w:r w:rsidR="003F29CE" w:rsidRPr="003F29CE">
        <w:rPr>
          <w:color w:val="171717" w:themeColor="background2" w:themeShade="1A"/>
          <w:vertAlign w:val="superscript"/>
        </w:rPr>
        <w:t>3</w:t>
      </w:r>
      <w:r w:rsidR="003F29CE">
        <w:rPr>
          <w:color w:val="171717" w:themeColor="background2" w:themeShade="1A"/>
        </w:rPr>
        <w:t>*60.97%*28tCO</w:t>
      </w:r>
      <w:r w:rsidR="003F29CE" w:rsidRPr="003F29CE">
        <w:rPr>
          <w:color w:val="171717" w:themeColor="background2" w:themeShade="1A"/>
          <w:vertAlign w:val="subscript"/>
        </w:rPr>
        <w:t>2</w:t>
      </w:r>
      <w:r w:rsidR="003F29CE">
        <w:rPr>
          <w:color w:val="171717" w:themeColor="background2" w:themeShade="1A"/>
        </w:rPr>
        <w:t>e/tCH</w:t>
      </w:r>
      <w:r w:rsidR="003F29CE" w:rsidRPr="003F29CE">
        <w:rPr>
          <w:color w:val="171717" w:themeColor="background2" w:themeShade="1A"/>
          <w:vertAlign w:val="subscript"/>
        </w:rPr>
        <w:t>4</w:t>
      </w:r>
    </w:p>
  </w:footnote>
  <w:footnote w:id="15">
    <w:p w14:paraId="28015915" w14:textId="16D1B126" w:rsidR="00EF3AFC" w:rsidRPr="004041BB" w:rsidRDefault="00EF3AFC" w:rsidP="004041BB">
      <w:pPr>
        <w:pStyle w:val="aff9"/>
        <w:jc w:val="both"/>
        <w:rPr>
          <w:color w:val="171717" w:themeColor="background2" w:themeShade="1A"/>
          <w:lang w:eastAsia="zh-CN"/>
        </w:rPr>
      </w:pPr>
      <w:r w:rsidRPr="004041BB">
        <w:rPr>
          <w:rStyle w:val="aff8"/>
          <w:color w:val="171717" w:themeColor="background2" w:themeShade="1A"/>
        </w:rPr>
        <w:footnoteRef/>
      </w:r>
      <w:r w:rsidRPr="004041BB">
        <w:rPr>
          <w:color w:val="171717" w:themeColor="background2" w:themeShade="1A"/>
        </w:rPr>
        <w:t xml:space="preserve"> </w:t>
      </w:r>
      <w:r w:rsidRPr="004041BB">
        <w:rPr>
          <w:color w:val="171717" w:themeColor="background2" w:themeShade="1A"/>
          <w:lang w:eastAsia="zh-CN"/>
        </w:rPr>
        <w:t xml:space="preserve">The </w:t>
      </w:r>
      <w:r w:rsidRPr="004041BB">
        <w:rPr>
          <w:color w:val="171717" w:themeColor="background2" w:themeShade="1A"/>
        </w:rPr>
        <w:t xml:space="preserve">Yearly total amount estimated emission reduction in PDD is </w:t>
      </w:r>
      <w:r w:rsidR="004041BB">
        <w:rPr>
          <w:color w:val="171717" w:themeColor="background2" w:themeShade="1A"/>
        </w:rPr>
        <w:t>267,474</w:t>
      </w:r>
      <w:r w:rsidRPr="004041BB">
        <w:rPr>
          <w:color w:val="171717" w:themeColor="background2" w:themeShade="1A"/>
        </w:rPr>
        <w:t xml:space="preserve"> tCO</w:t>
      </w:r>
      <w:r w:rsidRPr="004041BB">
        <w:rPr>
          <w:color w:val="171717" w:themeColor="background2" w:themeShade="1A"/>
          <w:vertAlign w:val="subscript"/>
        </w:rPr>
        <w:t>2</w:t>
      </w:r>
      <w:r w:rsidRPr="004041BB">
        <w:rPr>
          <w:color w:val="171717" w:themeColor="background2" w:themeShade="1A"/>
        </w:rPr>
        <w:t xml:space="preserve">e, so the values estimated emission reduction from </w:t>
      </w:r>
      <w:r w:rsidR="004041BB">
        <w:rPr>
          <w:color w:val="171717" w:themeColor="background2" w:themeShade="1A"/>
        </w:rPr>
        <w:t>20/01/2021</w:t>
      </w:r>
      <w:r w:rsidRPr="004041BB">
        <w:rPr>
          <w:color w:val="171717" w:themeColor="background2" w:themeShade="1A"/>
        </w:rPr>
        <w:t>-31/</w:t>
      </w:r>
      <w:r w:rsidR="001526CD" w:rsidRPr="004041BB">
        <w:rPr>
          <w:color w:val="171717" w:themeColor="background2" w:themeShade="1A"/>
        </w:rPr>
        <w:t>03</w:t>
      </w:r>
      <w:r w:rsidRPr="004041BB">
        <w:rPr>
          <w:color w:val="171717" w:themeColor="background2" w:themeShade="1A"/>
        </w:rPr>
        <w:t>/202</w:t>
      </w:r>
      <w:r w:rsidR="001526CD" w:rsidRPr="004041BB">
        <w:rPr>
          <w:color w:val="171717" w:themeColor="background2" w:themeShade="1A"/>
        </w:rPr>
        <w:t>2</w:t>
      </w:r>
      <w:r w:rsidRPr="004041BB">
        <w:rPr>
          <w:color w:val="171717" w:themeColor="background2" w:themeShade="1A"/>
        </w:rPr>
        <w:t xml:space="preserve"> is </w:t>
      </w:r>
      <w:r w:rsidR="004041BB">
        <w:rPr>
          <w:color w:val="171717" w:themeColor="background2" w:themeShade="1A"/>
        </w:rPr>
        <w:t>267,474</w:t>
      </w:r>
      <w:r w:rsidR="004041BB" w:rsidRPr="004041BB">
        <w:rPr>
          <w:color w:val="171717" w:themeColor="background2" w:themeShade="1A"/>
        </w:rPr>
        <w:t xml:space="preserve"> </w:t>
      </w:r>
      <w:r w:rsidRPr="004041BB">
        <w:rPr>
          <w:color w:val="171717" w:themeColor="background2" w:themeShade="1A"/>
        </w:rPr>
        <w:t>tCO</w:t>
      </w:r>
      <w:r w:rsidRPr="004041BB">
        <w:rPr>
          <w:color w:val="171717" w:themeColor="background2" w:themeShade="1A"/>
          <w:vertAlign w:val="subscript"/>
        </w:rPr>
        <w:t>2</w:t>
      </w:r>
      <w:r w:rsidRPr="004041BB">
        <w:rPr>
          <w:color w:val="171717" w:themeColor="background2" w:themeShade="1A"/>
        </w:rPr>
        <w:t>e/365d*</w:t>
      </w:r>
      <w:r w:rsidR="001526CD" w:rsidRPr="004041BB">
        <w:rPr>
          <w:color w:val="171717" w:themeColor="background2" w:themeShade="1A"/>
        </w:rPr>
        <w:t>4</w:t>
      </w:r>
      <w:r w:rsidR="004041BB">
        <w:rPr>
          <w:color w:val="171717" w:themeColor="background2" w:themeShade="1A"/>
        </w:rPr>
        <w:t>36</w:t>
      </w:r>
      <w:r w:rsidRPr="004041BB">
        <w:rPr>
          <w:color w:val="171717" w:themeColor="background2" w:themeShade="1A"/>
        </w:rPr>
        <w:t xml:space="preserve"> d=</w:t>
      </w:r>
      <w:r w:rsidR="004041BB">
        <w:rPr>
          <w:color w:val="171717" w:themeColor="background2" w:themeShade="1A"/>
        </w:rPr>
        <w:t>319,503</w:t>
      </w:r>
      <w:r w:rsidRPr="004041BB">
        <w:rPr>
          <w:color w:val="171717" w:themeColor="background2" w:themeShade="1A"/>
        </w:rPr>
        <w:t xml:space="preserve"> tCO</w:t>
      </w:r>
      <w:r w:rsidRPr="004041BB">
        <w:rPr>
          <w:color w:val="171717" w:themeColor="background2" w:themeShade="1A"/>
          <w:vertAlign w:val="subscript"/>
        </w:rPr>
        <w:t>2</w:t>
      </w:r>
      <w:r w:rsidRPr="004041BB">
        <w:rPr>
          <w:color w:val="171717" w:themeColor="background2" w:themeShade="1A"/>
        </w:rPr>
        <w:t>e.</w:t>
      </w:r>
    </w:p>
  </w:footnote>
  <w:footnote w:id="16">
    <w:p w14:paraId="19734BFB" w14:textId="770B57CD" w:rsidR="00EF3AFC" w:rsidRPr="007C4EA7" w:rsidRDefault="00EF3AFC" w:rsidP="004041BB">
      <w:pPr>
        <w:pStyle w:val="aff9"/>
        <w:jc w:val="both"/>
        <w:rPr>
          <w:color w:val="171717" w:themeColor="background2" w:themeShade="1A"/>
          <w:lang w:eastAsia="zh-CN"/>
        </w:rPr>
      </w:pPr>
      <w:r w:rsidRPr="004041BB">
        <w:rPr>
          <w:rStyle w:val="aff8"/>
          <w:color w:val="171717" w:themeColor="background2" w:themeShade="1A"/>
        </w:rPr>
        <w:footnoteRef/>
      </w:r>
      <w:r w:rsidRPr="004041BB">
        <w:rPr>
          <w:color w:val="171717" w:themeColor="background2" w:themeShade="1A"/>
        </w:rPr>
        <w:t xml:space="preserve"> </w:t>
      </w:r>
      <w:r w:rsidRPr="004041BB">
        <w:rPr>
          <w:color w:val="171717" w:themeColor="background2" w:themeShade="1A"/>
          <w:lang w:eastAsia="zh-CN"/>
        </w:rPr>
        <w:t xml:space="preserve">The yearly total estimated the </w:t>
      </w:r>
      <w:r w:rsidR="00E22F7E">
        <w:rPr>
          <w:rFonts w:hint="eastAsia"/>
          <w:color w:val="171717" w:themeColor="background2" w:themeShade="1A"/>
          <w:lang w:eastAsia="zh-CN"/>
        </w:rPr>
        <w:t>electricity</w:t>
      </w:r>
      <w:r w:rsidR="004041BB">
        <w:rPr>
          <w:color w:val="171717" w:themeColor="background2" w:themeShade="1A"/>
          <w:lang w:eastAsia="zh-CN"/>
        </w:rPr>
        <w:t xml:space="preserve"> produced</w:t>
      </w:r>
      <w:r w:rsidRPr="004041BB">
        <w:rPr>
          <w:color w:val="171717" w:themeColor="background2" w:themeShade="1A"/>
          <w:lang w:eastAsia="zh-CN"/>
        </w:rPr>
        <w:t xml:space="preserve"> is </w:t>
      </w:r>
      <w:r w:rsidR="004041BB">
        <w:rPr>
          <w:color w:val="171717" w:themeColor="background2" w:themeShade="1A"/>
          <w:lang w:eastAsia="zh-CN"/>
        </w:rPr>
        <w:t>33,100.6MWh</w:t>
      </w:r>
      <w:r w:rsidRPr="004041BB">
        <w:rPr>
          <w:color w:val="171717" w:themeColor="background2" w:themeShade="1A"/>
          <w:lang w:eastAsia="zh-CN"/>
        </w:rPr>
        <w:t xml:space="preserve">, so the value </w:t>
      </w:r>
      <w:r w:rsidRPr="004041BB">
        <w:rPr>
          <w:color w:val="171717" w:themeColor="background2" w:themeShade="1A"/>
        </w:rPr>
        <w:t xml:space="preserve">estimated </w:t>
      </w:r>
      <w:r w:rsidRPr="004041BB">
        <w:rPr>
          <w:color w:val="171717" w:themeColor="background2" w:themeShade="1A"/>
          <w:lang w:eastAsia="zh-CN"/>
        </w:rPr>
        <w:t xml:space="preserve">the amount of </w:t>
      </w:r>
      <w:r w:rsidR="00E22F7E">
        <w:rPr>
          <w:rFonts w:hint="eastAsia"/>
          <w:color w:val="171717" w:themeColor="background2" w:themeShade="1A"/>
          <w:lang w:eastAsia="zh-CN"/>
        </w:rPr>
        <w:t>electricity</w:t>
      </w:r>
      <w:r w:rsidR="004041BB">
        <w:rPr>
          <w:color w:val="171717" w:themeColor="background2" w:themeShade="1A"/>
          <w:lang w:eastAsia="zh-CN"/>
        </w:rPr>
        <w:t xml:space="preserve"> produced</w:t>
      </w:r>
      <w:r w:rsidRPr="004041BB">
        <w:rPr>
          <w:color w:val="171717" w:themeColor="background2" w:themeShade="1A"/>
          <w:lang w:eastAsia="zh-CN"/>
        </w:rPr>
        <w:t xml:space="preserve"> </w:t>
      </w:r>
      <w:r w:rsidR="004041BB">
        <w:rPr>
          <w:color w:val="171717" w:themeColor="background2" w:themeShade="1A"/>
          <w:lang w:eastAsia="zh-CN"/>
        </w:rPr>
        <w:t>from 20/01/2021-31/03/2022</w:t>
      </w:r>
      <w:r w:rsidRPr="004041BB">
        <w:rPr>
          <w:color w:val="171717" w:themeColor="background2" w:themeShade="1A"/>
          <w:lang w:eastAsia="zh-CN"/>
        </w:rPr>
        <w:t xml:space="preserve"> is </w:t>
      </w:r>
      <w:r w:rsidR="004041BB">
        <w:rPr>
          <w:color w:val="171717" w:themeColor="background2" w:themeShade="1A"/>
          <w:lang w:eastAsia="zh-CN"/>
        </w:rPr>
        <w:t>33,100.6MWh</w:t>
      </w:r>
      <w:r w:rsidR="004041BB" w:rsidRPr="004041BB">
        <w:rPr>
          <w:color w:val="171717" w:themeColor="background2" w:themeShade="1A"/>
          <w:lang w:eastAsia="zh-CN"/>
        </w:rPr>
        <w:t xml:space="preserve"> </w:t>
      </w:r>
      <w:r w:rsidRPr="004041BB">
        <w:rPr>
          <w:color w:val="171717" w:themeColor="background2" w:themeShade="1A"/>
          <w:lang w:eastAsia="zh-CN"/>
        </w:rPr>
        <w:t>/365</w:t>
      </w:r>
      <w:r w:rsidR="00F579D0" w:rsidRPr="004041BB">
        <w:rPr>
          <w:color w:val="171717" w:themeColor="background2" w:themeShade="1A"/>
          <w:lang w:eastAsia="zh-CN"/>
        </w:rPr>
        <w:t>d</w:t>
      </w:r>
      <w:r w:rsidRPr="004041BB">
        <w:rPr>
          <w:color w:val="171717" w:themeColor="background2" w:themeShade="1A"/>
          <w:lang w:eastAsia="zh-CN"/>
        </w:rPr>
        <w:t>*</w:t>
      </w:r>
      <w:r w:rsidR="00F579D0" w:rsidRPr="004041BB">
        <w:rPr>
          <w:color w:val="171717" w:themeColor="background2" w:themeShade="1A"/>
          <w:lang w:eastAsia="zh-CN"/>
        </w:rPr>
        <w:t>4</w:t>
      </w:r>
      <w:r w:rsidR="004041BB">
        <w:rPr>
          <w:color w:val="171717" w:themeColor="background2" w:themeShade="1A"/>
          <w:lang w:eastAsia="zh-CN"/>
        </w:rPr>
        <w:t>36</w:t>
      </w:r>
      <w:r w:rsidR="00F579D0" w:rsidRPr="004041BB">
        <w:rPr>
          <w:color w:val="171717" w:themeColor="background2" w:themeShade="1A"/>
          <w:lang w:eastAsia="zh-CN"/>
        </w:rPr>
        <w:t>d</w:t>
      </w:r>
      <w:r w:rsidRPr="004041BB">
        <w:rPr>
          <w:color w:val="171717" w:themeColor="background2" w:themeShade="1A"/>
          <w:lang w:eastAsia="zh-CN"/>
        </w:rPr>
        <w:t>=</w:t>
      </w:r>
      <w:r w:rsidR="004041BB">
        <w:rPr>
          <w:color w:val="171717" w:themeColor="background2" w:themeShade="1A"/>
          <w:szCs w:val="16"/>
          <w:lang w:eastAsia="zh-CN"/>
        </w:rPr>
        <w:t>39,539MWh</w:t>
      </w:r>
      <w:r w:rsidRPr="004041BB">
        <w:rPr>
          <w:color w:val="171717" w:themeColor="background2" w:themeShade="1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7777777"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8A09BB">
          <w:rPr>
            <w:b/>
            <w:bCs/>
            <w:color w:val="00B9BD" w:themeColor="accent1"/>
            <w:sz w:val="16"/>
            <w:szCs w:val="16"/>
          </w:rPr>
          <w:t>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3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16"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65pt;height:8.6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692457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DDB85ABA"/>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49D2904"/>
    <w:multiLevelType w:val="hybridMultilevel"/>
    <w:tmpl w:val="5D980C58"/>
    <w:lvl w:ilvl="0" w:tplc="ED045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B475A8D"/>
    <w:multiLevelType w:val="hybridMultilevel"/>
    <w:tmpl w:val="9E4432E8"/>
    <w:lvl w:ilvl="0" w:tplc="357097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6404ED9"/>
    <w:multiLevelType w:val="multilevel"/>
    <w:tmpl w:val="3CC81634"/>
    <w:numStyleLink w:val="SDMTableBoxFigureFootnoteFullPageList"/>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67634BA"/>
    <w:multiLevelType w:val="hybridMultilevel"/>
    <w:tmpl w:val="2E828D92"/>
    <w:lvl w:ilvl="0" w:tplc="A69054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E936B79"/>
    <w:multiLevelType w:val="hybridMultilevel"/>
    <w:tmpl w:val="9E4432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32CD1D05"/>
    <w:multiLevelType w:val="hybridMultilevel"/>
    <w:tmpl w:val="826E2D6C"/>
    <w:lvl w:ilvl="0" w:tplc="B83EC63C">
      <w:start w:val="1"/>
      <w:numFmt w:val="lowerLetter"/>
      <w:lvlText w:val="%1)"/>
      <w:lvlJc w:val="left"/>
      <w:pPr>
        <w:ind w:left="360" w:hanging="360"/>
      </w:pPr>
      <w:rPr>
        <w:rFonts w:asciiTheme="minorHAnsi" w:hAnsiTheme="minorHAnsi"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D0747B"/>
    <w:multiLevelType w:val="multilevel"/>
    <w:tmpl w:val="D236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A3735B"/>
    <w:multiLevelType w:val="multilevel"/>
    <w:tmpl w:val="2E5020FE"/>
    <w:numStyleLink w:val="GS-Parapgraphsnumbered"/>
  </w:abstractNum>
  <w:abstractNum w:abstractNumId="31" w15:restartNumberingAfterBreak="0">
    <w:nsid w:val="5E96657F"/>
    <w:multiLevelType w:val="hybridMultilevel"/>
    <w:tmpl w:val="7B4C89CE"/>
    <w:lvl w:ilvl="0" w:tplc="92C664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54262DC"/>
    <w:multiLevelType w:val="hybridMultilevel"/>
    <w:tmpl w:val="03005DA2"/>
    <w:lvl w:ilvl="0" w:tplc="BA7818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7FA2EB0"/>
    <w:multiLevelType w:val="hybridMultilevel"/>
    <w:tmpl w:val="0EB23970"/>
    <w:lvl w:ilvl="0" w:tplc="81B43F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C0713BE"/>
    <w:multiLevelType w:val="hybridMultilevel"/>
    <w:tmpl w:val="59104926"/>
    <w:lvl w:ilvl="0" w:tplc="995A76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CB103F9"/>
    <w:multiLevelType w:val="hybridMultilevel"/>
    <w:tmpl w:val="714AC0D8"/>
    <w:lvl w:ilvl="0" w:tplc="7CC4F96C">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0DB4AD8"/>
    <w:multiLevelType w:val="multilevel"/>
    <w:tmpl w:val="70DB4AD8"/>
    <w:lvl w:ilvl="0">
      <w:start w:val="1"/>
      <w:numFmt w:val="decimal"/>
      <w:lvlText w:val="%1."/>
      <w:lvlJc w:val="left"/>
      <w:pPr>
        <w:ind w:left="360" w:hanging="360"/>
      </w:pPr>
      <w:rPr>
        <w:rFonts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7C35276"/>
    <w:multiLevelType w:val="hybridMultilevel"/>
    <w:tmpl w:val="F18ACA8A"/>
    <w:lvl w:ilvl="0" w:tplc="E6BAE99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16cid:durableId="174350558">
    <w:abstractNumId w:val="9"/>
  </w:num>
  <w:num w:numId="2" w16cid:durableId="67191774">
    <w:abstractNumId w:val="7"/>
  </w:num>
  <w:num w:numId="3" w16cid:durableId="1195070285">
    <w:abstractNumId w:val="6"/>
  </w:num>
  <w:num w:numId="4" w16cid:durableId="1770618753">
    <w:abstractNumId w:val="5"/>
  </w:num>
  <w:num w:numId="5" w16cid:durableId="1795365381">
    <w:abstractNumId w:val="4"/>
  </w:num>
  <w:num w:numId="6" w16cid:durableId="147091443">
    <w:abstractNumId w:val="8"/>
  </w:num>
  <w:num w:numId="7" w16cid:durableId="619918185">
    <w:abstractNumId w:val="3"/>
  </w:num>
  <w:num w:numId="8" w16cid:durableId="1986547324">
    <w:abstractNumId w:val="2"/>
  </w:num>
  <w:num w:numId="9" w16cid:durableId="111822827">
    <w:abstractNumId w:val="1"/>
  </w:num>
  <w:num w:numId="10" w16cid:durableId="836921976">
    <w:abstractNumId w:val="0"/>
  </w:num>
  <w:num w:numId="11" w16cid:durableId="1049959238">
    <w:abstractNumId w:val="27"/>
  </w:num>
  <w:num w:numId="12" w16cid:durableId="1672414565">
    <w:abstractNumId w:val="13"/>
  </w:num>
  <w:num w:numId="13" w16cid:durableId="121583785">
    <w:abstractNumId w:val="22"/>
  </w:num>
  <w:num w:numId="14" w16cid:durableId="101341405">
    <w:abstractNumId w:val="19"/>
  </w:num>
  <w:num w:numId="15" w16cid:durableId="1130244835">
    <w:abstractNumId w:val="30"/>
  </w:num>
  <w:num w:numId="16" w16cid:durableId="898634717">
    <w:abstractNumId w:val="10"/>
  </w:num>
  <w:num w:numId="17" w16cid:durableId="811943428">
    <w:abstractNumId w:val="16"/>
  </w:num>
  <w:num w:numId="18" w16cid:durableId="1333221661">
    <w:abstractNumId w:val="12"/>
  </w:num>
  <w:num w:numId="19" w16cid:durableId="2103840040">
    <w:abstractNumId w:val="15"/>
  </w:num>
  <w:num w:numId="20" w16cid:durableId="603001189">
    <w:abstractNumId w:val="28"/>
  </w:num>
  <w:num w:numId="21" w16cid:durableId="1775902929">
    <w:abstractNumId w:val="38"/>
  </w:num>
  <w:num w:numId="22" w16cid:durableId="2040470347">
    <w:abstractNumId w:val="17"/>
  </w:num>
  <w:num w:numId="23" w16cid:durableId="1059859742">
    <w:abstractNumId w:val="18"/>
  </w:num>
  <w:num w:numId="24" w16cid:durableId="1996445534">
    <w:abstractNumId w:val="37"/>
  </w:num>
  <w:num w:numId="25" w16cid:durableId="1497306165">
    <w:abstractNumId w:val="26"/>
  </w:num>
  <w:num w:numId="26" w16cid:durableId="800415116">
    <w:abstractNumId w:val="35"/>
  </w:num>
  <w:num w:numId="27" w16cid:durableId="1375349534">
    <w:abstractNumId w:val="21"/>
  </w:num>
  <w:num w:numId="28" w16cid:durableId="671417185">
    <w:abstractNumId w:val="32"/>
  </w:num>
  <w:num w:numId="29" w16cid:durableId="724374853">
    <w:abstractNumId w:val="11"/>
  </w:num>
  <w:num w:numId="30" w16cid:durableId="1500190428">
    <w:abstractNumId w:val="31"/>
  </w:num>
  <w:num w:numId="31" w16cid:durableId="1210192004">
    <w:abstractNumId w:val="23"/>
  </w:num>
  <w:num w:numId="32" w16cid:durableId="746147526">
    <w:abstractNumId w:val="34"/>
  </w:num>
  <w:num w:numId="33" w16cid:durableId="1814715493">
    <w:abstractNumId w:val="29"/>
  </w:num>
  <w:num w:numId="34" w16cid:durableId="1715230541">
    <w:abstractNumId w:val="14"/>
  </w:num>
  <w:num w:numId="35" w16cid:durableId="1213811240">
    <w:abstractNumId w:val="24"/>
  </w:num>
  <w:num w:numId="36" w16cid:durableId="1710103455">
    <w:abstractNumId w:val="33"/>
  </w:num>
  <w:num w:numId="37" w16cid:durableId="1741782262">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0024"/>
    <w:rsid w:val="00001014"/>
    <w:rsid w:val="00001E29"/>
    <w:rsid w:val="00001F66"/>
    <w:rsid w:val="000026C5"/>
    <w:rsid w:val="00002A78"/>
    <w:rsid w:val="00002FD2"/>
    <w:rsid w:val="00003D6F"/>
    <w:rsid w:val="00004C1E"/>
    <w:rsid w:val="00005BCB"/>
    <w:rsid w:val="00006426"/>
    <w:rsid w:val="00007126"/>
    <w:rsid w:val="000071F8"/>
    <w:rsid w:val="000075AF"/>
    <w:rsid w:val="00007690"/>
    <w:rsid w:val="00010E21"/>
    <w:rsid w:val="00011FFB"/>
    <w:rsid w:val="0001201C"/>
    <w:rsid w:val="00012416"/>
    <w:rsid w:val="000134D7"/>
    <w:rsid w:val="00013B5E"/>
    <w:rsid w:val="000142C1"/>
    <w:rsid w:val="0001453E"/>
    <w:rsid w:val="000146DB"/>
    <w:rsid w:val="00015D4B"/>
    <w:rsid w:val="00016314"/>
    <w:rsid w:val="00016DC1"/>
    <w:rsid w:val="00017B59"/>
    <w:rsid w:val="000200A6"/>
    <w:rsid w:val="0002154D"/>
    <w:rsid w:val="00021D00"/>
    <w:rsid w:val="000224AC"/>
    <w:rsid w:val="0002272D"/>
    <w:rsid w:val="00023280"/>
    <w:rsid w:val="0002378C"/>
    <w:rsid w:val="00024104"/>
    <w:rsid w:val="00024265"/>
    <w:rsid w:val="000247F2"/>
    <w:rsid w:val="00024B7D"/>
    <w:rsid w:val="000253A0"/>
    <w:rsid w:val="00026ACE"/>
    <w:rsid w:val="000274C3"/>
    <w:rsid w:val="0003012A"/>
    <w:rsid w:val="00030446"/>
    <w:rsid w:val="00030A48"/>
    <w:rsid w:val="00030B52"/>
    <w:rsid w:val="00031B3C"/>
    <w:rsid w:val="00031E0E"/>
    <w:rsid w:val="00031E9E"/>
    <w:rsid w:val="00032418"/>
    <w:rsid w:val="0003262F"/>
    <w:rsid w:val="0003304E"/>
    <w:rsid w:val="000333C7"/>
    <w:rsid w:val="000359F4"/>
    <w:rsid w:val="00037B27"/>
    <w:rsid w:val="00041A5D"/>
    <w:rsid w:val="00043878"/>
    <w:rsid w:val="00043A0B"/>
    <w:rsid w:val="00044765"/>
    <w:rsid w:val="00044C32"/>
    <w:rsid w:val="00047A50"/>
    <w:rsid w:val="00047C18"/>
    <w:rsid w:val="00050063"/>
    <w:rsid w:val="000507D5"/>
    <w:rsid w:val="0005109B"/>
    <w:rsid w:val="000522F0"/>
    <w:rsid w:val="00052716"/>
    <w:rsid w:val="00052ACF"/>
    <w:rsid w:val="00052B3B"/>
    <w:rsid w:val="0005418B"/>
    <w:rsid w:val="000567BD"/>
    <w:rsid w:val="00057DF5"/>
    <w:rsid w:val="000601D1"/>
    <w:rsid w:val="00061BAB"/>
    <w:rsid w:val="00063040"/>
    <w:rsid w:val="00063EB5"/>
    <w:rsid w:val="0006463F"/>
    <w:rsid w:val="00064B87"/>
    <w:rsid w:val="00064E4E"/>
    <w:rsid w:val="00066AAE"/>
    <w:rsid w:val="00066C7B"/>
    <w:rsid w:val="000672D1"/>
    <w:rsid w:val="00067A8C"/>
    <w:rsid w:val="000703BB"/>
    <w:rsid w:val="0007070A"/>
    <w:rsid w:val="00071ECC"/>
    <w:rsid w:val="00072C15"/>
    <w:rsid w:val="000732D2"/>
    <w:rsid w:val="00073E0E"/>
    <w:rsid w:val="0007565E"/>
    <w:rsid w:val="00075776"/>
    <w:rsid w:val="0007632B"/>
    <w:rsid w:val="00076F48"/>
    <w:rsid w:val="00080930"/>
    <w:rsid w:val="00080A9E"/>
    <w:rsid w:val="000810C1"/>
    <w:rsid w:val="000814FF"/>
    <w:rsid w:val="00082AEA"/>
    <w:rsid w:val="00082E00"/>
    <w:rsid w:val="000833FB"/>
    <w:rsid w:val="00083547"/>
    <w:rsid w:val="00083CA4"/>
    <w:rsid w:val="000842F5"/>
    <w:rsid w:val="00084B59"/>
    <w:rsid w:val="00085693"/>
    <w:rsid w:val="00085B40"/>
    <w:rsid w:val="00085BDD"/>
    <w:rsid w:val="00086511"/>
    <w:rsid w:val="00086812"/>
    <w:rsid w:val="00086A57"/>
    <w:rsid w:val="00087119"/>
    <w:rsid w:val="000872C1"/>
    <w:rsid w:val="000902AF"/>
    <w:rsid w:val="000912CF"/>
    <w:rsid w:val="0009157C"/>
    <w:rsid w:val="000915FE"/>
    <w:rsid w:val="00091636"/>
    <w:rsid w:val="00092598"/>
    <w:rsid w:val="00092956"/>
    <w:rsid w:val="0009298E"/>
    <w:rsid w:val="000934DA"/>
    <w:rsid w:val="000939A7"/>
    <w:rsid w:val="000947B0"/>
    <w:rsid w:val="00095566"/>
    <w:rsid w:val="00095B32"/>
    <w:rsid w:val="00097B38"/>
    <w:rsid w:val="00097B44"/>
    <w:rsid w:val="000A0848"/>
    <w:rsid w:val="000A0D23"/>
    <w:rsid w:val="000A0DC9"/>
    <w:rsid w:val="000A1F1A"/>
    <w:rsid w:val="000A2045"/>
    <w:rsid w:val="000A2D67"/>
    <w:rsid w:val="000A35C3"/>
    <w:rsid w:val="000A4875"/>
    <w:rsid w:val="000A596F"/>
    <w:rsid w:val="000A7201"/>
    <w:rsid w:val="000A77EC"/>
    <w:rsid w:val="000A78E6"/>
    <w:rsid w:val="000B104F"/>
    <w:rsid w:val="000B131C"/>
    <w:rsid w:val="000B1887"/>
    <w:rsid w:val="000B2654"/>
    <w:rsid w:val="000B28D0"/>
    <w:rsid w:val="000B38E3"/>
    <w:rsid w:val="000B3A48"/>
    <w:rsid w:val="000B6474"/>
    <w:rsid w:val="000B6D62"/>
    <w:rsid w:val="000B6F96"/>
    <w:rsid w:val="000B7DA5"/>
    <w:rsid w:val="000C271C"/>
    <w:rsid w:val="000C2D02"/>
    <w:rsid w:val="000C3DB9"/>
    <w:rsid w:val="000C3E9D"/>
    <w:rsid w:val="000C4119"/>
    <w:rsid w:val="000C5C45"/>
    <w:rsid w:val="000D0056"/>
    <w:rsid w:val="000D0329"/>
    <w:rsid w:val="000D289B"/>
    <w:rsid w:val="000D3834"/>
    <w:rsid w:val="000D4951"/>
    <w:rsid w:val="000D6E99"/>
    <w:rsid w:val="000D6FB4"/>
    <w:rsid w:val="000D7884"/>
    <w:rsid w:val="000D7EE9"/>
    <w:rsid w:val="000E1533"/>
    <w:rsid w:val="000E1A17"/>
    <w:rsid w:val="000E1C4F"/>
    <w:rsid w:val="000E27FF"/>
    <w:rsid w:val="000E2EE9"/>
    <w:rsid w:val="000E3DB8"/>
    <w:rsid w:val="000E4ED2"/>
    <w:rsid w:val="000E5691"/>
    <w:rsid w:val="000E71AA"/>
    <w:rsid w:val="000E7300"/>
    <w:rsid w:val="000F004A"/>
    <w:rsid w:val="000F00C8"/>
    <w:rsid w:val="000F012D"/>
    <w:rsid w:val="000F09A2"/>
    <w:rsid w:val="000F2CB2"/>
    <w:rsid w:val="000F3144"/>
    <w:rsid w:val="000F427E"/>
    <w:rsid w:val="000F5622"/>
    <w:rsid w:val="000F5913"/>
    <w:rsid w:val="000F5C37"/>
    <w:rsid w:val="000F6BFD"/>
    <w:rsid w:val="000F7933"/>
    <w:rsid w:val="000F7C69"/>
    <w:rsid w:val="000F7DD7"/>
    <w:rsid w:val="000F7E9F"/>
    <w:rsid w:val="00100719"/>
    <w:rsid w:val="0010095E"/>
    <w:rsid w:val="00100A74"/>
    <w:rsid w:val="00100AD8"/>
    <w:rsid w:val="00100C92"/>
    <w:rsid w:val="00100CB1"/>
    <w:rsid w:val="00100E31"/>
    <w:rsid w:val="00103093"/>
    <w:rsid w:val="00103652"/>
    <w:rsid w:val="00103DAD"/>
    <w:rsid w:val="001043FA"/>
    <w:rsid w:val="001052DB"/>
    <w:rsid w:val="00107163"/>
    <w:rsid w:val="0010771C"/>
    <w:rsid w:val="00110538"/>
    <w:rsid w:val="00110567"/>
    <w:rsid w:val="00111605"/>
    <w:rsid w:val="00111762"/>
    <w:rsid w:val="001122A6"/>
    <w:rsid w:val="00112BD5"/>
    <w:rsid w:val="001145B0"/>
    <w:rsid w:val="00115382"/>
    <w:rsid w:val="00116173"/>
    <w:rsid w:val="001166CF"/>
    <w:rsid w:val="00120011"/>
    <w:rsid w:val="0012285C"/>
    <w:rsid w:val="0012312D"/>
    <w:rsid w:val="00123A29"/>
    <w:rsid w:val="00123A2B"/>
    <w:rsid w:val="00126A06"/>
    <w:rsid w:val="00130088"/>
    <w:rsid w:val="00130F53"/>
    <w:rsid w:val="00132948"/>
    <w:rsid w:val="00133D2E"/>
    <w:rsid w:val="00133D8C"/>
    <w:rsid w:val="00133F65"/>
    <w:rsid w:val="00134189"/>
    <w:rsid w:val="00134480"/>
    <w:rsid w:val="00134CA6"/>
    <w:rsid w:val="0013642F"/>
    <w:rsid w:val="00136972"/>
    <w:rsid w:val="00136C0C"/>
    <w:rsid w:val="0014005D"/>
    <w:rsid w:val="001405F8"/>
    <w:rsid w:val="00140FC5"/>
    <w:rsid w:val="001417B9"/>
    <w:rsid w:val="00141F0D"/>
    <w:rsid w:val="00142180"/>
    <w:rsid w:val="001437BC"/>
    <w:rsid w:val="00143A77"/>
    <w:rsid w:val="00143C1A"/>
    <w:rsid w:val="00143D6A"/>
    <w:rsid w:val="00146052"/>
    <w:rsid w:val="00146F06"/>
    <w:rsid w:val="001475DF"/>
    <w:rsid w:val="0015015F"/>
    <w:rsid w:val="00151094"/>
    <w:rsid w:val="0015121F"/>
    <w:rsid w:val="0015250C"/>
    <w:rsid w:val="001526CD"/>
    <w:rsid w:val="001530E2"/>
    <w:rsid w:val="00153659"/>
    <w:rsid w:val="001550F4"/>
    <w:rsid w:val="001556F4"/>
    <w:rsid w:val="0015582E"/>
    <w:rsid w:val="00157B49"/>
    <w:rsid w:val="00157C47"/>
    <w:rsid w:val="00162234"/>
    <w:rsid w:val="001626B4"/>
    <w:rsid w:val="0016376F"/>
    <w:rsid w:val="00164AB5"/>
    <w:rsid w:val="001657A2"/>
    <w:rsid w:val="001660DA"/>
    <w:rsid w:val="001663D9"/>
    <w:rsid w:val="00167D51"/>
    <w:rsid w:val="001701BD"/>
    <w:rsid w:val="0017062E"/>
    <w:rsid w:val="00171813"/>
    <w:rsid w:val="001728C5"/>
    <w:rsid w:val="00172D82"/>
    <w:rsid w:val="0017308F"/>
    <w:rsid w:val="001730B5"/>
    <w:rsid w:val="00173215"/>
    <w:rsid w:val="00173BDF"/>
    <w:rsid w:val="00173D4B"/>
    <w:rsid w:val="00174AD4"/>
    <w:rsid w:val="0017623D"/>
    <w:rsid w:val="00176844"/>
    <w:rsid w:val="0018089A"/>
    <w:rsid w:val="00180D81"/>
    <w:rsid w:val="00182358"/>
    <w:rsid w:val="00182BD1"/>
    <w:rsid w:val="00183C95"/>
    <w:rsid w:val="001841CE"/>
    <w:rsid w:val="0018550A"/>
    <w:rsid w:val="001855E7"/>
    <w:rsid w:val="00185A8D"/>
    <w:rsid w:val="00186D0E"/>
    <w:rsid w:val="00187C60"/>
    <w:rsid w:val="00187D08"/>
    <w:rsid w:val="00187F37"/>
    <w:rsid w:val="001906C5"/>
    <w:rsid w:val="001912A7"/>
    <w:rsid w:val="00192D77"/>
    <w:rsid w:val="001940B8"/>
    <w:rsid w:val="0019411A"/>
    <w:rsid w:val="00194BC2"/>
    <w:rsid w:val="00195346"/>
    <w:rsid w:val="00195ABB"/>
    <w:rsid w:val="0019700D"/>
    <w:rsid w:val="001974D8"/>
    <w:rsid w:val="001A09C6"/>
    <w:rsid w:val="001A1472"/>
    <w:rsid w:val="001A1836"/>
    <w:rsid w:val="001A3681"/>
    <w:rsid w:val="001A3A8D"/>
    <w:rsid w:val="001A3D1F"/>
    <w:rsid w:val="001A4056"/>
    <w:rsid w:val="001A458E"/>
    <w:rsid w:val="001A5300"/>
    <w:rsid w:val="001A585E"/>
    <w:rsid w:val="001A5DD3"/>
    <w:rsid w:val="001A5E16"/>
    <w:rsid w:val="001A689F"/>
    <w:rsid w:val="001A69D7"/>
    <w:rsid w:val="001A7F31"/>
    <w:rsid w:val="001B14EB"/>
    <w:rsid w:val="001B2153"/>
    <w:rsid w:val="001B2CC4"/>
    <w:rsid w:val="001B2E58"/>
    <w:rsid w:val="001B301A"/>
    <w:rsid w:val="001B309B"/>
    <w:rsid w:val="001B3E6A"/>
    <w:rsid w:val="001B3F25"/>
    <w:rsid w:val="001B427A"/>
    <w:rsid w:val="001B43F1"/>
    <w:rsid w:val="001B467E"/>
    <w:rsid w:val="001B53A3"/>
    <w:rsid w:val="001B5C8F"/>
    <w:rsid w:val="001B60ED"/>
    <w:rsid w:val="001B7F2D"/>
    <w:rsid w:val="001C045F"/>
    <w:rsid w:val="001C0B2D"/>
    <w:rsid w:val="001C2550"/>
    <w:rsid w:val="001C2EC1"/>
    <w:rsid w:val="001C37E3"/>
    <w:rsid w:val="001C411D"/>
    <w:rsid w:val="001C49B1"/>
    <w:rsid w:val="001C4BC6"/>
    <w:rsid w:val="001C4D3B"/>
    <w:rsid w:val="001C57DE"/>
    <w:rsid w:val="001C58E9"/>
    <w:rsid w:val="001C66CE"/>
    <w:rsid w:val="001C7A09"/>
    <w:rsid w:val="001D1E90"/>
    <w:rsid w:val="001D1F23"/>
    <w:rsid w:val="001D2EDD"/>
    <w:rsid w:val="001D6D21"/>
    <w:rsid w:val="001D7923"/>
    <w:rsid w:val="001D7D3A"/>
    <w:rsid w:val="001E0A8E"/>
    <w:rsid w:val="001E0EEB"/>
    <w:rsid w:val="001E1BB7"/>
    <w:rsid w:val="001E1E7C"/>
    <w:rsid w:val="001E25C2"/>
    <w:rsid w:val="001E30AE"/>
    <w:rsid w:val="001E3373"/>
    <w:rsid w:val="001E4945"/>
    <w:rsid w:val="001E5A93"/>
    <w:rsid w:val="001E5E2E"/>
    <w:rsid w:val="001E68ED"/>
    <w:rsid w:val="001E6A43"/>
    <w:rsid w:val="001E7D22"/>
    <w:rsid w:val="001F0247"/>
    <w:rsid w:val="001F078E"/>
    <w:rsid w:val="001F0913"/>
    <w:rsid w:val="001F0A92"/>
    <w:rsid w:val="001F1D9F"/>
    <w:rsid w:val="001F27D2"/>
    <w:rsid w:val="001F29A0"/>
    <w:rsid w:val="001F39FE"/>
    <w:rsid w:val="001F5F10"/>
    <w:rsid w:val="001F6015"/>
    <w:rsid w:val="001F6981"/>
    <w:rsid w:val="001F7972"/>
    <w:rsid w:val="00200871"/>
    <w:rsid w:val="00200CA1"/>
    <w:rsid w:val="00201030"/>
    <w:rsid w:val="00201184"/>
    <w:rsid w:val="002017A2"/>
    <w:rsid w:val="002017E3"/>
    <w:rsid w:val="00201FDC"/>
    <w:rsid w:val="00203017"/>
    <w:rsid w:val="002035F7"/>
    <w:rsid w:val="00205D2A"/>
    <w:rsid w:val="00207CC8"/>
    <w:rsid w:val="00210228"/>
    <w:rsid w:val="00210630"/>
    <w:rsid w:val="00210E5D"/>
    <w:rsid w:val="00214DE8"/>
    <w:rsid w:val="00215AC7"/>
    <w:rsid w:val="002175A7"/>
    <w:rsid w:val="00217D97"/>
    <w:rsid w:val="00217FD1"/>
    <w:rsid w:val="00220E71"/>
    <w:rsid w:val="00220FE0"/>
    <w:rsid w:val="00221233"/>
    <w:rsid w:val="002214DD"/>
    <w:rsid w:val="002218C9"/>
    <w:rsid w:val="00222EDA"/>
    <w:rsid w:val="00222F09"/>
    <w:rsid w:val="00223786"/>
    <w:rsid w:val="00223B57"/>
    <w:rsid w:val="00224324"/>
    <w:rsid w:val="00225A59"/>
    <w:rsid w:val="00225D62"/>
    <w:rsid w:val="00226165"/>
    <w:rsid w:val="002267B7"/>
    <w:rsid w:val="00226C91"/>
    <w:rsid w:val="002276D3"/>
    <w:rsid w:val="00227EFD"/>
    <w:rsid w:val="00230562"/>
    <w:rsid w:val="002309D8"/>
    <w:rsid w:val="00232015"/>
    <w:rsid w:val="002327FF"/>
    <w:rsid w:val="00232F9A"/>
    <w:rsid w:val="00233779"/>
    <w:rsid w:val="00235010"/>
    <w:rsid w:val="0023595D"/>
    <w:rsid w:val="00235B46"/>
    <w:rsid w:val="00235BD1"/>
    <w:rsid w:val="00235D3C"/>
    <w:rsid w:val="00235FED"/>
    <w:rsid w:val="0023634A"/>
    <w:rsid w:val="00240825"/>
    <w:rsid w:val="00241311"/>
    <w:rsid w:val="00242B17"/>
    <w:rsid w:val="00244092"/>
    <w:rsid w:val="00245057"/>
    <w:rsid w:val="00246702"/>
    <w:rsid w:val="00246D0E"/>
    <w:rsid w:val="002476A8"/>
    <w:rsid w:val="00250D71"/>
    <w:rsid w:val="00252C12"/>
    <w:rsid w:val="00252EB9"/>
    <w:rsid w:val="002531C4"/>
    <w:rsid w:val="0025336B"/>
    <w:rsid w:val="00253BCE"/>
    <w:rsid w:val="0025433D"/>
    <w:rsid w:val="0025440B"/>
    <w:rsid w:val="00254AEF"/>
    <w:rsid w:val="00254C62"/>
    <w:rsid w:val="00255D8C"/>
    <w:rsid w:val="00255E44"/>
    <w:rsid w:val="00256297"/>
    <w:rsid w:val="002562D0"/>
    <w:rsid w:val="00256315"/>
    <w:rsid w:val="002576CA"/>
    <w:rsid w:val="00260560"/>
    <w:rsid w:val="00260D31"/>
    <w:rsid w:val="00263221"/>
    <w:rsid w:val="00264166"/>
    <w:rsid w:val="00264D8B"/>
    <w:rsid w:val="00265B2C"/>
    <w:rsid w:val="002667DF"/>
    <w:rsid w:val="00266945"/>
    <w:rsid w:val="00267B65"/>
    <w:rsid w:val="00270A70"/>
    <w:rsid w:val="00270FC5"/>
    <w:rsid w:val="00271052"/>
    <w:rsid w:val="002715AA"/>
    <w:rsid w:val="00272701"/>
    <w:rsid w:val="00272FDC"/>
    <w:rsid w:val="002735B2"/>
    <w:rsid w:val="00274BF5"/>
    <w:rsid w:val="00274DCF"/>
    <w:rsid w:val="00276067"/>
    <w:rsid w:val="002769BB"/>
    <w:rsid w:val="00277843"/>
    <w:rsid w:val="00277899"/>
    <w:rsid w:val="00277E8C"/>
    <w:rsid w:val="00277FF4"/>
    <w:rsid w:val="002800B0"/>
    <w:rsid w:val="00282589"/>
    <w:rsid w:val="0028370D"/>
    <w:rsid w:val="002838C6"/>
    <w:rsid w:val="00283CF7"/>
    <w:rsid w:val="002849F0"/>
    <w:rsid w:val="002857F6"/>
    <w:rsid w:val="00285911"/>
    <w:rsid w:val="00286415"/>
    <w:rsid w:val="002868CF"/>
    <w:rsid w:val="00286DB4"/>
    <w:rsid w:val="00287B66"/>
    <w:rsid w:val="002908C6"/>
    <w:rsid w:val="00290EBA"/>
    <w:rsid w:val="00292C04"/>
    <w:rsid w:val="00292C61"/>
    <w:rsid w:val="00292E25"/>
    <w:rsid w:val="002934A2"/>
    <w:rsid w:val="002939DA"/>
    <w:rsid w:val="00293B34"/>
    <w:rsid w:val="00294974"/>
    <w:rsid w:val="00294F86"/>
    <w:rsid w:val="0029674D"/>
    <w:rsid w:val="00296DC5"/>
    <w:rsid w:val="002971A6"/>
    <w:rsid w:val="002971BD"/>
    <w:rsid w:val="00297599"/>
    <w:rsid w:val="002A0070"/>
    <w:rsid w:val="002A0F33"/>
    <w:rsid w:val="002A1989"/>
    <w:rsid w:val="002A2A08"/>
    <w:rsid w:val="002A2AA5"/>
    <w:rsid w:val="002A4105"/>
    <w:rsid w:val="002A44F4"/>
    <w:rsid w:val="002A47B0"/>
    <w:rsid w:val="002A5BC3"/>
    <w:rsid w:val="002A65DE"/>
    <w:rsid w:val="002A67D1"/>
    <w:rsid w:val="002B05DD"/>
    <w:rsid w:val="002B0CA8"/>
    <w:rsid w:val="002B2BF6"/>
    <w:rsid w:val="002B3863"/>
    <w:rsid w:val="002B3897"/>
    <w:rsid w:val="002B4300"/>
    <w:rsid w:val="002B50AD"/>
    <w:rsid w:val="002C0C6D"/>
    <w:rsid w:val="002C1052"/>
    <w:rsid w:val="002C1295"/>
    <w:rsid w:val="002C1CE3"/>
    <w:rsid w:val="002C39B0"/>
    <w:rsid w:val="002C3E67"/>
    <w:rsid w:val="002C425C"/>
    <w:rsid w:val="002C5721"/>
    <w:rsid w:val="002C65D1"/>
    <w:rsid w:val="002C75AE"/>
    <w:rsid w:val="002C7F44"/>
    <w:rsid w:val="002D2D4E"/>
    <w:rsid w:val="002D3696"/>
    <w:rsid w:val="002D3CE3"/>
    <w:rsid w:val="002D49B8"/>
    <w:rsid w:val="002D4A3B"/>
    <w:rsid w:val="002D4AF9"/>
    <w:rsid w:val="002D4C81"/>
    <w:rsid w:val="002D5F63"/>
    <w:rsid w:val="002D6690"/>
    <w:rsid w:val="002E0661"/>
    <w:rsid w:val="002E14BB"/>
    <w:rsid w:val="002E14C5"/>
    <w:rsid w:val="002E202D"/>
    <w:rsid w:val="002E511F"/>
    <w:rsid w:val="002E5A40"/>
    <w:rsid w:val="002E5B19"/>
    <w:rsid w:val="002E5B1F"/>
    <w:rsid w:val="002E5CFE"/>
    <w:rsid w:val="002E5DB5"/>
    <w:rsid w:val="002E5E4A"/>
    <w:rsid w:val="002E6553"/>
    <w:rsid w:val="002F1FAA"/>
    <w:rsid w:val="002F2601"/>
    <w:rsid w:val="002F3573"/>
    <w:rsid w:val="002F392D"/>
    <w:rsid w:val="002F3F74"/>
    <w:rsid w:val="002F404A"/>
    <w:rsid w:val="002F4151"/>
    <w:rsid w:val="002F4595"/>
    <w:rsid w:val="002F5F9F"/>
    <w:rsid w:val="002F6307"/>
    <w:rsid w:val="002F6B73"/>
    <w:rsid w:val="00300D6C"/>
    <w:rsid w:val="00301FAD"/>
    <w:rsid w:val="00302A04"/>
    <w:rsid w:val="00302A36"/>
    <w:rsid w:val="00302EDE"/>
    <w:rsid w:val="00303067"/>
    <w:rsid w:val="003033AA"/>
    <w:rsid w:val="00303D6E"/>
    <w:rsid w:val="00304967"/>
    <w:rsid w:val="00304A13"/>
    <w:rsid w:val="0030525E"/>
    <w:rsid w:val="003058CE"/>
    <w:rsid w:val="00305A97"/>
    <w:rsid w:val="0030648D"/>
    <w:rsid w:val="00306F75"/>
    <w:rsid w:val="00310B09"/>
    <w:rsid w:val="00311FA9"/>
    <w:rsid w:val="00312081"/>
    <w:rsid w:val="0031229F"/>
    <w:rsid w:val="00315108"/>
    <w:rsid w:val="0031521E"/>
    <w:rsid w:val="003153EA"/>
    <w:rsid w:val="0031559D"/>
    <w:rsid w:val="00316CB4"/>
    <w:rsid w:val="003170E9"/>
    <w:rsid w:val="0031758F"/>
    <w:rsid w:val="00320339"/>
    <w:rsid w:val="003224C3"/>
    <w:rsid w:val="00323096"/>
    <w:rsid w:val="00323626"/>
    <w:rsid w:val="00323834"/>
    <w:rsid w:val="003245F6"/>
    <w:rsid w:val="0032486A"/>
    <w:rsid w:val="003250CD"/>
    <w:rsid w:val="003270E3"/>
    <w:rsid w:val="00327873"/>
    <w:rsid w:val="003279D7"/>
    <w:rsid w:val="0033075B"/>
    <w:rsid w:val="00330E1E"/>
    <w:rsid w:val="003315BB"/>
    <w:rsid w:val="003315F2"/>
    <w:rsid w:val="00331BF1"/>
    <w:rsid w:val="00332138"/>
    <w:rsid w:val="00332F35"/>
    <w:rsid w:val="00333788"/>
    <w:rsid w:val="00333FD7"/>
    <w:rsid w:val="00334C68"/>
    <w:rsid w:val="00335B4E"/>
    <w:rsid w:val="00336DAC"/>
    <w:rsid w:val="0033734E"/>
    <w:rsid w:val="0033749D"/>
    <w:rsid w:val="00337BFF"/>
    <w:rsid w:val="00341C1C"/>
    <w:rsid w:val="00341DD0"/>
    <w:rsid w:val="00341EAA"/>
    <w:rsid w:val="0034270A"/>
    <w:rsid w:val="00343096"/>
    <w:rsid w:val="00344999"/>
    <w:rsid w:val="003449B5"/>
    <w:rsid w:val="003457C2"/>
    <w:rsid w:val="0034581C"/>
    <w:rsid w:val="00345D61"/>
    <w:rsid w:val="003460F1"/>
    <w:rsid w:val="00346CC4"/>
    <w:rsid w:val="00350D03"/>
    <w:rsid w:val="00352CEF"/>
    <w:rsid w:val="0035306C"/>
    <w:rsid w:val="00353684"/>
    <w:rsid w:val="003546E3"/>
    <w:rsid w:val="0035472E"/>
    <w:rsid w:val="003547DB"/>
    <w:rsid w:val="00354BD9"/>
    <w:rsid w:val="00354C0C"/>
    <w:rsid w:val="00357A49"/>
    <w:rsid w:val="00360B8E"/>
    <w:rsid w:val="00361213"/>
    <w:rsid w:val="003614DE"/>
    <w:rsid w:val="00361A56"/>
    <w:rsid w:val="00362868"/>
    <w:rsid w:val="00362871"/>
    <w:rsid w:val="00365583"/>
    <w:rsid w:val="003660DD"/>
    <w:rsid w:val="003663BE"/>
    <w:rsid w:val="003671DF"/>
    <w:rsid w:val="00367DCF"/>
    <w:rsid w:val="003709EA"/>
    <w:rsid w:val="0037103F"/>
    <w:rsid w:val="0037178C"/>
    <w:rsid w:val="00371AAD"/>
    <w:rsid w:val="00372232"/>
    <w:rsid w:val="003746CC"/>
    <w:rsid w:val="00375AFA"/>
    <w:rsid w:val="00375C07"/>
    <w:rsid w:val="003762B2"/>
    <w:rsid w:val="003763EA"/>
    <w:rsid w:val="00376831"/>
    <w:rsid w:val="0037708D"/>
    <w:rsid w:val="003779E2"/>
    <w:rsid w:val="00380A7F"/>
    <w:rsid w:val="003810E1"/>
    <w:rsid w:val="003812AA"/>
    <w:rsid w:val="00381555"/>
    <w:rsid w:val="00381F7A"/>
    <w:rsid w:val="00381FE4"/>
    <w:rsid w:val="00382E46"/>
    <w:rsid w:val="00382F69"/>
    <w:rsid w:val="00383320"/>
    <w:rsid w:val="003842BC"/>
    <w:rsid w:val="0038493C"/>
    <w:rsid w:val="00384B92"/>
    <w:rsid w:val="00384BBD"/>
    <w:rsid w:val="003905E0"/>
    <w:rsid w:val="00390A80"/>
    <w:rsid w:val="00391CBC"/>
    <w:rsid w:val="003920B1"/>
    <w:rsid w:val="0039359B"/>
    <w:rsid w:val="00394A4D"/>
    <w:rsid w:val="00394DA0"/>
    <w:rsid w:val="00395844"/>
    <w:rsid w:val="00395992"/>
    <w:rsid w:val="003A0115"/>
    <w:rsid w:val="003A16B1"/>
    <w:rsid w:val="003A297D"/>
    <w:rsid w:val="003A2CF0"/>
    <w:rsid w:val="003A312A"/>
    <w:rsid w:val="003A3355"/>
    <w:rsid w:val="003A398B"/>
    <w:rsid w:val="003A4FA6"/>
    <w:rsid w:val="003A5940"/>
    <w:rsid w:val="003A610A"/>
    <w:rsid w:val="003B02ED"/>
    <w:rsid w:val="003B053C"/>
    <w:rsid w:val="003B093B"/>
    <w:rsid w:val="003B2F39"/>
    <w:rsid w:val="003B4223"/>
    <w:rsid w:val="003B5C49"/>
    <w:rsid w:val="003B5C5F"/>
    <w:rsid w:val="003B5DE0"/>
    <w:rsid w:val="003B7607"/>
    <w:rsid w:val="003C13F1"/>
    <w:rsid w:val="003C197D"/>
    <w:rsid w:val="003C1C5D"/>
    <w:rsid w:val="003C2587"/>
    <w:rsid w:val="003C2778"/>
    <w:rsid w:val="003C4567"/>
    <w:rsid w:val="003C5387"/>
    <w:rsid w:val="003C62F0"/>
    <w:rsid w:val="003C6549"/>
    <w:rsid w:val="003C6CDC"/>
    <w:rsid w:val="003C74B1"/>
    <w:rsid w:val="003D0496"/>
    <w:rsid w:val="003D0DE1"/>
    <w:rsid w:val="003D100A"/>
    <w:rsid w:val="003D2D68"/>
    <w:rsid w:val="003D37DD"/>
    <w:rsid w:val="003D46C3"/>
    <w:rsid w:val="003D46CE"/>
    <w:rsid w:val="003D6180"/>
    <w:rsid w:val="003D61CF"/>
    <w:rsid w:val="003D7329"/>
    <w:rsid w:val="003D78AB"/>
    <w:rsid w:val="003D7C4A"/>
    <w:rsid w:val="003E04EF"/>
    <w:rsid w:val="003E1832"/>
    <w:rsid w:val="003E1DD3"/>
    <w:rsid w:val="003E1EF0"/>
    <w:rsid w:val="003E2308"/>
    <w:rsid w:val="003E27B9"/>
    <w:rsid w:val="003E37D8"/>
    <w:rsid w:val="003E4D37"/>
    <w:rsid w:val="003E5FA5"/>
    <w:rsid w:val="003E61D1"/>
    <w:rsid w:val="003E6CD4"/>
    <w:rsid w:val="003E6F11"/>
    <w:rsid w:val="003E75AC"/>
    <w:rsid w:val="003F28B9"/>
    <w:rsid w:val="003F29CE"/>
    <w:rsid w:val="003F2D87"/>
    <w:rsid w:val="003F2ECB"/>
    <w:rsid w:val="003F3DC3"/>
    <w:rsid w:val="003F4169"/>
    <w:rsid w:val="003F4502"/>
    <w:rsid w:val="003F4B41"/>
    <w:rsid w:val="003F4FB5"/>
    <w:rsid w:val="003F62C7"/>
    <w:rsid w:val="003F672B"/>
    <w:rsid w:val="003F7651"/>
    <w:rsid w:val="003F791B"/>
    <w:rsid w:val="003F79A1"/>
    <w:rsid w:val="00400110"/>
    <w:rsid w:val="004008AB"/>
    <w:rsid w:val="004028E7"/>
    <w:rsid w:val="004041BB"/>
    <w:rsid w:val="00405276"/>
    <w:rsid w:val="00405BAB"/>
    <w:rsid w:val="004063E9"/>
    <w:rsid w:val="00407130"/>
    <w:rsid w:val="00407623"/>
    <w:rsid w:val="00407660"/>
    <w:rsid w:val="0041021B"/>
    <w:rsid w:val="00410360"/>
    <w:rsid w:val="004105FA"/>
    <w:rsid w:val="00410BC0"/>
    <w:rsid w:val="004119F1"/>
    <w:rsid w:val="0041319A"/>
    <w:rsid w:val="00413B12"/>
    <w:rsid w:val="00413C8A"/>
    <w:rsid w:val="00414D3B"/>
    <w:rsid w:val="004162E7"/>
    <w:rsid w:val="0041788D"/>
    <w:rsid w:val="0042016B"/>
    <w:rsid w:val="00420BCD"/>
    <w:rsid w:val="00420D7B"/>
    <w:rsid w:val="004210CD"/>
    <w:rsid w:val="0042145E"/>
    <w:rsid w:val="00422594"/>
    <w:rsid w:val="00423BFC"/>
    <w:rsid w:val="00423F55"/>
    <w:rsid w:val="0042472A"/>
    <w:rsid w:val="00424CDD"/>
    <w:rsid w:val="00426955"/>
    <w:rsid w:val="00426B67"/>
    <w:rsid w:val="00426C98"/>
    <w:rsid w:val="00431937"/>
    <w:rsid w:val="00431BC0"/>
    <w:rsid w:val="004323ED"/>
    <w:rsid w:val="00432930"/>
    <w:rsid w:val="00432CC1"/>
    <w:rsid w:val="00434CAE"/>
    <w:rsid w:val="004359B2"/>
    <w:rsid w:val="00436371"/>
    <w:rsid w:val="00436405"/>
    <w:rsid w:val="00436859"/>
    <w:rsid w:val="00437DB0"/>
    <w:rsid w:val="004417E2"/>
    <w:rsid w:val="00441A10"/>
    <w:rsid w:val="00442192"/>
    <w:rsid w:val="00442B2A"/>
    <w:rsid w:val="00442DEF"/>
    <w:rsid w:val="0044321D"/>
    <w:rsid w:val="00443916"/>
    <w:rsid w:val="004443AE"/>
    <w:rsid w:val="00444C3C"/>
    <w:rsid w:val="0044535F"/>
    <w:rsid w:val="00445875"/>
    <w:rsid w:val="00445A44"/>
    <w:rsid w:val="00445CAD"/>
    <w:rsid w:val="00445D29"/>
    <w:rsid w:val="004473A5"/>
    <w:rsid w:val="00450485"/>
    <w:rsid w:val="004507EB"/>
    <w:rsid w:val="004514A7"/>
    <w:rsid w:val="00451652"/>
    <w:rsid w:val="00451BB3"/>
    <w:rsid w:val="00452510"/>
    <w:rsid w:val="004532E7"/>
    <w:rsid w:val="004533C9"/>
    <w:rsid w:val="00454B8D"/>
    <w:rsid w:val="004552CE"/>
    <w:rsid w:val="00455A71"/>
    <w:rsid w:val="004569C7"/>
    <w:rsid w:val="00456A02"/>
    <w:rsid w:val="00456D97"/>
    <w:rsid w:val="0045722A"/>
    <w:rsid w:val="00457C2F"/>
    <w:rsid w:val="00460A48"/>
    <w:rsid w:val="00460D2E"/>
    <w:rsid w:val="0046130D"/>
    <w:rsid w:val="004619C4"/>
    <w:rsid w:val="0046238F"/>
    <w:rsid w:val="00462B26"/>
    <w:rsid w:val="00465193"/>
    <w:rsid w:val="004657A8"/>
    <w:rsid w:val="0046748B"/>
    <w:rsid w:val="00467AE3"/>
    <w:rsid w:val="00471107"/>
    <w:rsid w:val="004711F1"/>
    <w:rsid w:val="004714F2"/>
    <w:rsid w:val="00471CA7"/>
    <w:rsid w:val="00472B8D"/>
    <w:rsid w:val="004733D4"/>
    <w:rsid w:val="00473C41"/>
    <w:rsid w:val="00473FBE"/>
    <w:rsid w:val="004744C2"/>
    <w:rsid w:val="00474DA5"/>
    <w:rsid w:val="00474F46"/>
    <w:rsid w:val="0047688F"/>
    <w:rsid w:val="0047692D"/>
    <w:rsid w:val="00477BA1"/>
    <w:rsid w:val="00477DEB"/>
    <w:rsid w:val="0048024A"/>
    <w:rsid w:val="00480D1D"/>
    <w:rsid w:val="00481777"/>
    <w:rsid w:val="00482821"/>
    <w:rsid w:val="00483067"/>
    <w:rsid w:val="00483809"/>
    <w:rsid w:val="00484422"/>
    <w:rsid w:val="00485297"/>
    <w:rsid w:val="00485A38"/>
    <w:rsid w:val="004862AA"/>
    <w:rsid w:val="00486300"/>
    <w:rsid w:val="0048634F"/>
    <w:rsid w:val="00486C61"/>
    <w:rsid w:val="00487445"/>
    <w:rsid w:val="00487BFE"/>
    <w:rsid w:val="004912AD"/>
    <w:rsid w:val="004916AA"/>
    <w:rsid w:val="00492EFD"/>
    <w:rsid w:val="00492F4D"/>
    <w:rsid w:val="00494BF4"/>
    <w:rsid w:val="00494FD7"/>
    <w:rsid w:val="00495C0B"/>
    <w:rsid w:val="00497ED9"/>
    <w:rsid w:val="004A0718"/>
    <w:rsid w:val="004A089E"/>
    <w:rsid w:val="004A0FCA"/>
    <w:rsid w:val="004A10BF"/>
    <w:rsid w:val="004A157B"/>
    <w:rsid w:val="004A2432"/>
    <w:rsid w:val="004A2EAD"/>
    <w:rsid w:val="004A2FD2"/>
    <w:rsid w:val="004A32A9"/>
    <w:rsid w:val="004A4010"/>
    <w:rsid w:val="004A4190"/>
    <w:rsid w:val="004A4E0B"/>
    <w:rsid w:val="004A4FD3"/>
    <w:rsid w:val="004A6E18"/>
    <w:rsid w:val="004B0640"/>
    <w:rsid w:val="004B0FD7"/>
    <w:rsid w:val="004B1382"/>
    <w:rsid w:val="004B19E1"/>
    <w:rsid w:val="004B3286"/>
    <w:rsid w:val="004B3978"/>
    <w:rsid w:val="004B437A"/>
    <w:rsid w:val="004B58F8"/>
    <w:rsid w:val="004B6124"/>
    <w:rsid w:val="004B6C3B"/>
    <w:rsid w:val="004B6F91"/>
    <w:rsid w:val="004B7068"/>
    <w:rsid w:val="004C022D"/>
    <w:rsid w:val="004C03C6"/>
    <w:rsid w:val="004C1E6E"/>
    <w:rsid w:val="004C25FF"/>
    <w:rsid w:val="004C2788"/>
    <w:rsid w:val="004C2794"/>
    <w:rsid w:val="004C32AF"/>
    <w:rsid w:val="004C3B1A"/>
    <w:rsid w:val="004C470B"/>
    <w:rsid w:val="004C4903"/>
    <w:rsid w:val="004C4B82"/>
    <w:rsid w:val="004C5BA9"/>
    <w:rsid w:val="004C741E"/>
    <w:rsid w:val="004C7F61"/>
    <w:rsid w:val="004D0354"/>
    <w:rsid w:val="004D05E4"/>
    <w:rsid w:val="004D0BD5"/>
    <w:rsid w:val="004D13C1"/>
    <w:rsid w:val="004D3B79"/>
    <w:rsid w:val="004D3C69"/>
    <w:rsid w:val="004D4997"/>
    <w:rsid w:val="004D549E"/>
    <w:rsid w:val="004D6122"/>
    <w:rsid w:val="004D69B3"/>
    <w:rsid w:val="004E0264"/>
    <w:rsid w:val="004E03A2"/>
    <w:rsid w:val="004E15FD"/>
    <w:rsid w:val="004E1DFF"/>
    <w:rsid w:val="004E5A9C"/>
    <w:rsid w:val="004E6A12"/>
    <w:rsid w:val="004E6FFB"/>
    <w:rsid w:val="004F01F3"/>
    <w:rsid w:val="004F16EB"/>
    <w:rsid w:val="004F1FBA"/>
    <w:rsid w:val="004F2E51"/>
    <w:rsid w:val="004F3F28"/>
    <w:rsid w:val="004F4939"/>
    <w:rsid w:val="004F4E23"/>
    <w:rsid w:val="004F5B4C"/>
    <w:rsid w:val="004F5C52"/>
    <w:rsid w:val="004F7742"/>
    <w:rsid w:val="005005CD"/>
    <w:rsid w:val="0050086C"/>
    <w:rsid w:val="005015F5"/>
    <w:rsid w:val="00501667"/>
    <w:rsid w:val="00501BF1"/>
    <w:rsid w:val="005030D1"/>
    <w:rsid w:val="00503C4E"/>
    <w:rsid w:val="00504EA6"/>
    <w:rsid w:val="00504F3C"/>
    <w:rsid w:val="00506CB5"/>
    <w:rsid w:val="00506F9C"/>
    <w:rsid w:val="005076F0"/>
    <w:rsid w:val="00510B55"/>
    <w:rsid w:val="00513312"/>
    <w:rsid w:val="00513AC5"/>
    <w:rsid w:val="00516179"/>
    <w:rsid w:val="00517259"/>
    <w:rsid w:val="00517BB5"/>
    <w:rsid w:val="005200F8"/>
    <w:rsid w:val="005204ED"/>
    <w:rsid w:val="0052214C"/>
    <w:rsid w:val="005222A7"/>
    <w:rsid w:val="00523A5E"/>
    <w:rsid w:val="005243AA"/>
    <w:rsid w:val="005267E9"/>
    <w:rsid w:val="00526A91"/>
    <w:rsid w:val="00526E0B"/>
    <w:rsid w:val="0052725F"/>
    <w:rsid w:val="00530EF5"/>
    <w:rsid w:val="005316B7"/>
    <w:rsid w:val="0053201C"/>
    <w:rsid w:val="00532A62"/>
    <w:rsid w:val="005344A4"/>
    <w:rsid w:val="00534526"/>
    <w:rsid w:val="00535A37"/>
    <w:rsid w:val="00536146"/>
    <w:rsid w:val="00540419"/>
    <w:rsid w:val="00541883"/>
    <w:rsid w:val="005435FE"/>
    <w:rsid w:val="00543814"/>
    <w:rsid w:val="00544654"/>
    <w:rsid w:val="00544D39"/>
    <w:rsid w:val="00544E17"/>
    <w:rsid w:val="005464A9"/>
    <w:rsid w:val="00546EEA"/>
    <w:rsid w:val="0054775C"/>
    <w:rsid w:val="00547EA9"/>
    <w:rsid w:val="00551047"/>
    <w:rsid w:val="00551567"/>
    <w:rsid w:val="005516E7"/>
    <w:rsid w:val="00553A61"/>
    <w:rsid w:val="0055415E"/>
    <w:rsid w:val="00555A8F"/>
    <w:rsid w:val="0055673D"/>
    <w:rsid w:val="005567EB"/>
    <w:rsid w:val="005572AE"/>
    <w:rsid w:val="00557C48"/>
    <w:rsid w:val="0056003E"/>
    <w:rsid w:val="005603AE"/>
    <w:rsid w:val="00560574"/>
    <w:rsid w:val="00560E33"/>
    <w:rsid w:val="00561353"/>
    <w:rsid w:val="0056180F"/>
    <w:rsid w:val="00561C10"/>
    <w:rsid w:val="00562078"/>
    <w:rsid w:val="00562748"/>
    <w:rsid w:val="00562C49"/>
    <w:rsid w:val="0056373F"/>
    <w:rsid w:val="00563F07"/>
    <w:rsid w:val="00564D4B"/>
    <w:rsid w:val="0056574B"/>
    <w:rsid w:val="005700EF"/>
    <w:rsid w:val="005702C1"/>
    <w:rsid w:val="00571981"/>
    <w:rsid w:val="00572E7F"/>
    <w:rsid w:val="00573809"/>
    <w:rsid w:val="005738D7"/>
    <w:rsid w:val="00573D1C"/>
    <w:rsid w:val="00574567"/>
    <w:rsid w:val="00577959"/>
    <w:rsid w:val="00580B11"/>
    <w:rsid w:val="00582193"/>
    <w:rsid w:val="00582350"/>
    <w:rsid w:val="0058283F"/>
    <w:rsid w:val="00583867"/>
    <w:rsid w:val="00583CEF"/>
    <w:rsid w:val="0058467A"/>
    <w:rsid w:val="005848DF"/>
    <w:rsid w:val="00585FA6"/>
    <w:rsid w:val="00586AFE"/>
    <w:rsid w:val="005901FE"/>
    <w:rsid w:val="005906EB"/>
    <w:rsid w:val="005907A4"/>
    <w:rsid w:val="00592D37"/>
    <w:rsid w:val="00592EED"/>
    <w:rsid w:val="0059527F"/>
    <w:rsid w:val="00595FCB"/>
    <w:rsid w:val="00596FE6"/>
    <w:rsid w:val="005978D3"/>
    <w:rsid w:val="005A0A3C"/>
    <w:rsid w:val="005A0CCA"/>
    <w:rsid w:val="005A0DC2"/>
    <w:rsid w:val="005A1573"/>
    <w:rsid w:val="005A434A"/>
    <w:rsid w:val="005A4C33"/>
    <w:rsid w:val="005A6093"/>
    <w:rsid w:val="005A63F9"/>
    <w:rsid w:val="005A6A1F"/>
    <w:rsid w:val="005B089A"/>
    <w:rsid w:val="005B09D0"/>
    <w:rsid w:val="005B270D"/>
    <w:rsid w:val="005B2882"/>
    <w:rsid w:val="005B3AC9"/>
    <w:rsid w:val="005B5580"/>
    <w:rsid w:val="005B59F5"/>
    <w:rsid w:val="005B5D81"/>
    <w:rsid w:val="005B7381"/>
    <w:rsid w:val="005C0043"/>
    <w:rsid w:val="005C0986"/>
    <w:rsid w:val="005C1CB9"/>
    <w:rsid w:val="005C27E5"/>
    <w:rsid w:val="005C390D"/>
    <w:rsid w:val="005C3B7B"/>
    <w:rsid w:val="005C5B8D"/>
    <w:rsid w:val="005C6228"/>
    <w:rsid w:val="005C695A"/>
    <w:rsid w:val="005C6AE3"/>
    <w:rsid w:val="005C6B01"/>
    <w:rsid w:val="005D1CA5"/>
    <w:rsid w:val="005D1CF8"/>
    <w:rsid w:val="005D2CD0"/>
    <w:rsid w:val="005D3504"/>
    <w:rsid w:val="005D3BCD"/>
    <w:rsid w:val="005D3DDB"/>
    <w:rsid w:val="005D4599"/>
    <w:rsid w:val="005D45E1"/>
    <w:rsid w:val="005D522E"/>
    <w:rsid w:val="005D78B8"/>
    <w:rsid w:val="005D7BFC"/>
    <w:rsid w:val="005E01C4"/>
    <w:rsid w:val="005E28AF"/>
    <w:rsid w:val="005E2D19"/>
    <w:rsid w:val="005E39D8"/>
    <w:rsid w:val="005E3BAB"/>
    <w:rsid w:val="005E3D0F"/>
    <w:rsid w:val="005E46EE"/>
    <w:rsid w:val="005E4F08"/>
    <w:rsid w:val="005E56D6"/>
    <w:rsid w:val="005E67A1"/>
    <w:rsid w:val="005E6A12"/>
    <w:rsid w:val="005E75C1"/>
    <w:rsid w:val="005E7CE9"/>
    <w:rsid w:val="005F05E3"/>
    <w:rsid w:val="005F0EB3"/>
    <w:rsid w:val="005F1710"/>
    <w:rsid w:val="005F1A34"/>
    <w:rsid w:val="005F1B30"/>
    <w:rsid w:val="005F24BA"/>
    <w:rsid w:val="005F2C23"/>
    <w:rsid w:val="005F3064"/>
    <w:rsid w:val="005F59E0"/>
    <w:rsid w:val="005F59EF"/>
    <w:rsid w:val="005F6BF8"/>
    <w:rsid w:val="005F6C23"/>
    <w:rsid w:val="00601A02"/>
    <w:rsid w:val="00601A81"/>
    <w:rsid w:val="006024FD"/>
    <w:rsid w:val="00602D74"/>
    <w:rsid w:val="006042B6"/>
    <w:rsid w:val="006055B1"/>
    <w:rsid w:val="006066B9"/>
    <w:rsid w:val="00607263"/>
    <w:rsid w:val="00612636"/>
    <w:rsid w:val="00612EC9"/>
    <w:rsid w:val="00613833"/>
    <w:rsid w:val="00614610"/>
    <w:rsid w:val="00616019"/>
    <w:rsid w:val="00616148"/>
    <w:rsid w:val="00617B6E"/>
    <w:rsid w:val="00620303"/>
    <w:rsid w:val="006222BA"/>
    <w:rsid w:val="006224D6"/>
    <w:rsid w:val="0062300D"/>
    <w:rsid w:val="00623D46"/>
    <w:rsid w:val="00624368"/>
    <w:rsid w:val="00626E40"/>
    <w:rsid w:val="00627308"/>
    <w:rsid w:val="0063026E"/>
    <w:rsid w:val="00630842"/>
    <w:rsid w:val="00630B3F"/>
    <w:rsid w:val="006315B2"/>
    <w:rsid w:val="0063193F"/>
    <w:rsid w:val="00632971"/>
    <w:rsid w:val="00634AF2"/>
    <w:rsid w:val="00634F6F"/>
    <w:rsid w:val="00635A56"/>
    <w:rsid w:val="00636235"/>
    <w:rsid w:val="00636832"/>
    <w:rsid w:val="006371A2"/>
    <w:rsid w:val="00642273"/>
    <w:rsid w:val="00642BD4"/>
    <w:rsid w:val="00642C4E"/>
    <w:rsid w:val="00642D80"/>
    <w:rsid w:val="00643BA4"/>
    <w:rsid w:val="00643EAA"/>
    <w:rsid w:val="00644BB7"/>
    <w:rsid w:val="00645B2A"/>
    <w:rsid w:val="0064613C"/>
    <w:rsid w:val="0064620F"/>
    <w:rsid w:val="006477C5"/>
    <w:rsid w:val="00647855"/>
    <w:rsid w:val="00647DAA"/>
    <w:rsid w:val="006500A0"/>
    <w:rsid w:val="00651118"/>
    <w:rsid w:val="00651D45"/>
    <w:rsid w:val="00652DB5"/>
    <w:rsid w:val="006540A0"/>
    <w:rsid w:val="00654716"/>
    <w:rsid w:val="00654DBE"/>
    <w:rsid w:val="00655B27"/>
    <w:rsid w:val="0065623C"/>
    <w:rsid w:val="00656252"/>
    <w:rsid w:val="006567A3"/>
    <w:rsid w:val="00656B2D"/>
    <w:rsid w:val="00656DB7"/>
    <w:rsid w:val="006601C9"/>
    <w:rsid w:val="00660DD3"/>
    <w:rsid w:val="00661E4A"/>
    <w:rsid w:val="006626E9"/>
    <w:rsid w:val="00663E3A"/>
    <w:rsid w:val="00665AA9"/>
    <w:rsid w:val="006660F9"/>
    <w:rsid w:val="00666376"/>
    <w:rsid w:val="006665C4"/>
    <w:rsid w:val="0066678C"/>
    <w:rsid w:val="00667D92"/>
    <w:rsid w:val="00670122"/>
    <w:rsid w:val="00670BA6"/>
    <w:rsid w:val="00671A63"/>
    <w:rsid w:val="00671B31"/>
    <w:rsid w:val="00673824"/>
    <w:rsid w:val="00673CCB"/>
    <w:rsid w:val="00673E47"/>
    <w:rsid w:val="00674748"/>
    <w:rsid w:val="00674989"/>
    <w:rsid w:val="00674B51"/>
    <w:rsid w:val="0067667D"/>
    <w:rsid w:val="006766DB"/>
    <w:rsid w:val="00676E3B"/>
    <w:rsid w:val="00677DFC"/>
    <w:rsid w:val="0068201F"/>
    <w:rsid w:val="006824D1"/>
    <w:rsid w:val="00682904"/>
    <w:rsid w:val="00683A4A"/>
    <w:rsid w:val="00683E6B"/>
    <w:rsid w:val="00684637"/>
    <w:rsid w:val="0068493B"/>
    <w:rsid w:val="006854F1"/>
    <w:rsid w:val="00687373"/>
    <w:rsid w:val="0069103B"/>
    <w:rsid w:val="0069141B"/>
    <w:rsid w:val="00691822"/>
    <w:rsid w:val="00692AE1"/>
    <w:rsid w:val="0069494D"/>
    <w:rsid w:val="006950FB"/>
    <w:rsid w:val="00695175"/>
    <w:rsid w:val="00695C21"/>
    <w:rsid w:val="00695D96"/>
    <w:rsid w:val="00695EA2"/>
    <w:rsid w:val="006965A8"/>
    <w:rsid w:val="006971C7"/>
    <w:rsid w:val="006975B9"/>
    <w:rsid w:val="006A182C"/>
    <w:rsid w:val="006A2FAC"/>
    <w:rsid w:val="006A3A22"/>
    <w:rsid w:val="006A5D96"/>
    <w:rsid w:val="006A6E3A"/>
    <w:rsid w:val="006A7A2F"/>
    <w:rsid w:val="006A7CBB"/>
    <w:rsid w:val="006A7D19"/>
    <w:rsid w:val="006B060D"/>
    <w:rsid w:val="006B085C"/>
    <w:rsid w:val="006B0AEB"/>
    <w:rsid w:val="006B1CE7"/>
    <w:rsid w:val="006B1E34"/>
    <w:rsid w:val="006B1E49"/>
    <w:rsid w:val="006B37F3"/>
    <w:rsid w:val="006B3EBD"/>
    <w:rsid w:val="006B4523"/>
    <w:rsid w:val="006B548B"/>
    <w:rsid w:val="006B5541"/>
    <w:rsid w:val="006B593A"/>
    <w:rsid w:val="006B625F"/>
    <w:rsid w:val="006B6449"/>
    <w:rsid w:val="006B6E6C"/>
    <w:rsid w:val="006B792C"/>
    <w:rsid w:val="006B7E78"/>
    <w:rsid w:val="006B7FAC"/>
    <w:rsid w:val="006C09A5"/>
    <w:rsid w:val="006C17E1"/>
    <w:rsid w:val="006C2114"/>
    <w:rsid w:val="006C2FB8"/>
    <w:rsid w:val="006C345C"/>
    <w:rsid w:val="006C4B54"/>
    <w:rsid w:val="006C537E"/>
    <w:rsid w:val="006C572D"/>
    <w:rsid w:val="006C580C"/>
    <w:rsid w:val="006C6850"/>
    <w:rsid w:val="006C7E87"/>
    <w:rsid w:val="006D1E83"/>
    <w:rsid w:val="006D20D9"/>
    <w:rsid w:val="006D2F2C"/>
    <w:rsid w:val="006D311A"/>
    <w:rsid w:val="006D4AC3"/>
    <w:rsid w:val="006D4B82"/>
    <w:rsid w:val="006D4E9E"/>
    <w:rsid w:val="006D50D2"/>
    <w:rsid w:val="006D53FE"/>
    <w:rsid w:val="006D57F2"/>
    <w:rsid w:val="006D5AC0"/>
    <w:rsid w:val="006D6683"/>
    <w:rsid w:val="006D78F0"/>
    <w:rsid w:val="006E10A8"/>
    <w:rsid w:val="006E1222"/>
    <w:rsid w:val="006E1B10"/>
    <w:rsid w:val="006E1B61"/>
    <w:rsid w:val="006E2E77"/>
    <w:rsid w:val="006E3FE5"/>
    <w:rsid w:val="006E4258"/>
    <w:rsid w:val="006E4980"/>
    <w:rsid w:val="006E4BDF"/>
    <w:rsid w:val="006E4E38"/>
    <w:rsid w:val="006E509F"/>
    <w:rsid w:val="006E5B23"/>
    <w:rsid w:val="006E5EA9"/>
    <w:rsid w:val="006E5FB7"/>
    <w:rsid w:val="006F04F7"/>
    <w:rsid w:val="006F0B51"/>
    <w:rsid w:val="006F152C"/>
    <w:rsid w:val="006F1918"/>
    <w:rsid w:val="006F1E95"/>
    <w:rsid w:val="006F2795"/>
    <w:rsid w:val="006F31BB"/>
    <w:rsid w:val="006F365F"/>
    <w:rsid w:val="006F3A47"/>
    <w:rsid w:val="006F3E5E"/>
    <w:rsid w:val="006F4475"/>
    <w:rsid w:val="006F47AB"/>
    <w:rsid w:val="006F52DA"/>
    <w:rsid w:val="006F544E"/>
    <w:rsid w:val="006F5762"/>
    <w:rsid w:val="006F636B"/>
    <w:rsid w:val="006F6927"/>
    <w:rsid w:val="006F7073"/>
    <w:rsid w:val="00700349"/>
    <w:rsid w:val="0070178C"/>
    <w:rsid w:val="00702A45"/>
    <w:rsid w:val="00702A73"/>
    <w:rsid w:val="00702BF7"/>
    <w:rsid w:val="0070356D"/>
    <w:rsid w:val="00703916"/>
    <w:rsid w:val="00703ABC"/>
    <w:rsid w:val="00703CB7"/>
    <w:rsid w:val="00703EBC"/>
    <w:rsid w:val="00705C3F"/>
    <w:rsid w:val="007104C7"/>
    <w:rsid w:val="007105E2"/>
    <w:rsid w:val="00711753"/>
    <w:rsid w:val="00712B88"/>
    <w:rsid w:val="007135EA"/>
    <w:rsid w:val="007138E4"/>
    <w:rsid w:val="00714107"/>
    <w:rsid w:val="007144C0"/>
    <w:rsid w:val="007149B7"/>
    <w:rsid w:val="007155B7"/>
    <w:rsid w:val="00716AC0"/>
    <w:rsid w:val="00717E82"/>
    <w:rsid w:val="007216C7"/>
    <w:rsid w:val="00722223"/>
    <w:rsid w:val="00722B66"/>
    <w:rsid w:val="00723773"/>
    <w:rsid w:val="0072452C"/>
    <w:rsid w:val="00725621"/>
    <w:rsid w:val="007258CB"/>
    <w:rsid w:val="007258D0"/>
    <w:rsid w:val="00726068"/>
    <w:rsid w:val="007260EE"/>
    <w:rsid w:val="007264F9"/>
    <w:rsid w:val="00726923"/>
    <w:rsid w:val="00727C54"/>
    <w:rsid w:val="00730452"/>
    <w:rsid w:val="007316B9"/>
    <w:rsid w:val="00731B63"/>
    <w:rsid w:val="00732A54"/>
    <w:rsid w:val="00733314"/>
    <w:rsid w:val="0073344D"/>
    <w:rsid w:val="00733861"/>
    <w:rsid w:val="007371AC"/>
    <w:rsid w:val="00737789"/>
    <w:rsid w:val="0074034D"/>
    <w:rsid w:val="00741354"/>
    <w:rsid w:val="007424EE"/>
    <w:rsid w:val="007425E5"/>
    <w:rsid w:val="00743354"/>
    <w:rsid w:val="00743F59"/>
    <w:rsid w:val="00743FD9"/>
    <w:rsid w:val="007443DE"/>
    <w:rsid w:val="00744F34"/>
    <w:rsid w:val="00745D98"/>
    <w:rsid w:val="00747FC1"/>
    <w:rsid w:val="007502EB"/>
    <w:rsid w:val="00750792"/>
    <w:rsid w:val="00750C7C"/>
    <w:rsid w:val="00750F10"/>
    <w:rsid w:val="007513C7"/>
    <w:rsid w:val="007515B4"/>
    <w:rsid w:val="007530C0"/>
    <w:rsid w:val="0075317A"/>
    <w:rsid w:val="00753B1B"/>
    <w:rsid w:val="007549D5"/>
    <w:rsid w:val="007556B8"/>
    <w:rsid w:val="00756410"/>
    <w:rsid w:val="007565D9"/>
    <w:rsid w:val="00757489"/>
    <w:rsid w:val="00760519"/>
    <w:rsid w:val="0076073B"/>
    <w:rsid w:val="00761287"/>
    <w:rsid w:val="00762FB4"/>
    <w:rsid w:val="0076328A"/>
    <w:rsid w:val="00763C6C"/>
    <w:rsid w:val="0076407F"/>
    <w:rsid w:val="00764841"/>
    <w:rsid w:val="00764F63"/>
    <w:rsid w:val="00765E86"/>
    <w:rsid w:val="007669D5"/>
    <w:rsid w:val="00766E91"/>
    <w:rsid w:val="007671EE"/>
    <w:rsid w:val="00767B31"/>
    <w:rsid w:val="00770446"/>
    <w:rsid w:val="0077195F"/>
    <w:rsid w:val="007722CD"/>
    <w:rsid w:val="007740F0"/>
    <w:rsid w:val="007766FB"/>
    <w:rsid w:val="007770BF"/>
    <w:rsid w:val="007779C9"/>
    <w:rsid w:val="00781312"/>
    <w:rsid w:val="00781589"/>
    <w:rsid w:val="00781680"/>
    <w:rsid w:val="00781791"/>
    <w:rsid w:val="00781865"/>
    <w:rsid w:val="00781F3A"/>
    <w:rsid w:val="00782FA4"/>
    <w:rsid w:val="0078424E"/>
    <w:rsid w:val="007848E1"/>
    <w:rsid w:val="0078645F"/>
    <w:rsid w:val="00786536"/>
    <w:rsid w:val="00791122"/>
    <w:rsid w:val="00791B68"/>
    <w:rsid w:val="0079353E"/>
    <w:rsid w:val="00793CCD"/>
    <w:rsid w:val="00795912"/>
    <w:rsid w:val="00796281"/>
    <w:rsid w:val="00796409"/>
    <w:rsid w:val="0079669A"/>
    <w:rsid w:val="00796816"/>
    <w:rsid w:val="00797161"/>
    <w:rsid w:val="00797752"/>
    <w:rsid w:val="00797965"/>
    <w:rsid w:val="007A0210"/>
    <w:rsid w:val="007A3E47"/>
    <w:rsid w:val="007A3F39"/>
    <w:rsid w:val="007A43A9"/>
    <w:rsid w:val="007A542C"/>
    <w:rsid w:val="007A58FC"/>
    <w:rsid w:val="007A6287"/>
    <w:rsid w:val="007A6351"/>
    <w:rsid w:val="007A6606"/>
    <w:rsid w:val="007A6C92"/>
    <w:rsid w:val="007A7147"/>
    <w:rsid w:val="007A71B8"/>
    <w:rsid w:val="007A7677"/>
    <w:rsid w:val="007B1ACB"/>
    <w:rsid w:val="007B2737"/>
    <w:rsid w:val="007B281F"/>
    <w:rsid w:val="007B2AAE"/>
    <w:rsid w:val="007B3EBF"/>
    <w:rsid w:val="007B416A"/>
    <w:rsid w:val="007B4CE8"/>
    <w:rsid w:val="007B5ED6"/>
    <w:rsid w:val="007B663D"/>
    <w:rsid w:val="007B6EF1"/>
    <w:rsid w:val="007C0824"/>
    <w:rsid w:val="007C14FA"/>
    <w:rsid w:val="007C1866"/>
    <w:rsid w:val="007C25D8"/>
    <w:rsid w:val="007C4946"/>
    <w:rsid w:val="007C4EA7"/>
    <w:rsid w:val="007C4F63"/>
    <w:rsid w:val="007C51C9"/>
    <w:rsid w:val="007C7EE8"/>
    <w:rsid w:val="007D0686"/>
    <w:rsid w:val="007D0F1D"/>
    <w:rsid w:val="007D114A"/>
    <w:rsid w:val="007D118D"/>
    <w:rsid w:val="007D13CF"/>
    <w:rsid w:val="007D142E"/>
    <w:rsid w:val="007D2F0B"/>
    <w:rsid w:val="007D3860"/>
    <w:rsid w:val="007D4817"/>
    <w:rsid w:val="007D482B"/>
    <w:rsid w:val="007D4D21"/>
    <w:rsid w:val="007D4F22"/>
    <w:rsid w:val="007D5128"/>
    <w:rsid w:val="007D570B"/>
    <w:rsid w:val="007D5D35"/>
    <w:rsid w:val="007D7CA1"/>
    <w:rsid w:val="007E1F6E"/>
    <w:rsid w:val="007E245A"/>
    <w:rsid w:val="007E3362"/>
    <w:rsid w:val="007E496B"/>
    <w:rsid w:val="007E4B7E"/>
    <w:rsid w:val="007E5D96"/>
    <w:rsid w:val="007E5FF2"/>
    <w:rsid w:val="007E6559"/>
    <w:rsid w:val="007E67DC"/>
    <w:rsid w:val="007E6E61"/>
    <w:rsid w:val="007F08AB"/>
    <w:rsid w:val="007F0F68"/>
    <w:rsid w:val="007F233D"/>
    <w:rsid w:val="007F3569"/>
    <w:rsid w:val="007F38D8"/>
    <w:rsid w:val="007F54BD"/>
    <w:rsid w:val="00800A5C"/>
    <w:rsid w:val="00801B8B"/>
    <w:rsid w:val="00802AE3"/>
    <w:rsid w:val="008043B9"/>
    <w:rsid w:val="00804F17"/>
    <w:rsid w:val="00805821"/>
    <w:rsid w:val="00806846"/>
    <w:rsid w:val="008069E3"/>
    <w:rsid w:val="00806FF8"/>
    <w:rsid w:val="00807D28"/>
    <w:rsid w:val="0081094A"/>
    <w:rsid w:val="00811197"/>
    <w:rsid w:val="00811ECC"/>
    <w:rsid w:val="0081354C"/>
    <w:rsid w:val="00813C16"/>
    <w:rsid w:val="008144F3"/>
    <w:rsid w:val="0081474F"/>
    <w:rsid w:val="00814AE3"/>
    <w:rsid w:val="00815F2E"/>
    <w:rsid w:val="00816579"/>
    <w:rsid w:val="008169CF"/>
    <w:rsid w:val="00816DE4"/>
    <w:rsid w:val="008173B1"/>
    <w:rsid w:val="008179CB"/>
    <w:rsid w:val="00817DA6"/>
    <w:rsid w:val="0082162B"/>
    <w:rsid w:val="00824032"/>
    <w:rsid w:val="008251D9"/>
    <w:rsid w:val="0082544B"/>
    <w:rsid w:val="00825C45"/>
    <w:rsid w:val="00826C91"/>
    <w:rsid w:val="00827D6C"/>
    <w:rsid w:val="00830712"/>
    <w:rsid w:val="00830C9F"/>
    <w:rsid w:val="008320EB"/>
    <w:rsid w:val="008322B5"/>
    <w:rsid w:val="00834153"/>
    <w:rsid w:val="0083417A"/>
    <w:rsid w:val="0083419E"/>
    <w:rsid w:val="008341E1"/>
    <w:rsid w:val="008349BB"/>
    <w:rsid w:val="00834AE9"/>
    <w:rsid w:val="00835598"/>
    <w:rsid w:val="008355D7"/>
    <w:rsid w:val="008357FC"/>
    <w:rsid w:val="008404A1"/>
    <w:rsid w:val="00841049"/>
    <w:rsid w:val="0084118A"/>
    <w:rsid w:val="00842857"/>
    <w:rsid w:val="00842B6C"/>
    <w:rsid w:val="00842F2C"/>
    <w:rsid w:val="0084320A"/>
    <w:rsid w:val="008433EC"/>
    <w:rsid w:val="0084399F"/>
    <w:rsid w:val="008447C8"/>
    <w:rsid w:val="00845186"/>
    <w:rsid w:val="0084574C"/>
    <w:rsid w:val="0084656E"/>
    <w:rsid w:val="008507C5"/>
    <w:rsid w:val="00851134"/>
    <w:rsid w:val="00852873"/>
    <w:rsid w:val="00852CDA"/>
    <w:rsid w:val="0085321D"/>
    <w:rsid w:val="00854013"/>
    <w:rsid w:val="008540EE"/>
    <w:rsid w:val="008549A4"/>
    <w:rsid w:val="00854B1C"/>
    <w:rsid w:val="00857FA5"/>
    <w:rsid w:val="00860CFD"/>
    <w:rsid w:val="00860DBD"/>
    <w:rsid w:val="00861CB1"/>
    <w:rsid w:val="00861DF6"/>
    <w:rsid w:val="008621EB"/>
    <w:rsid w:val="00862BDF"/>
    <w:rsid w:val="008632E0"/>
    <w:rsid w:val="0086356F"/>
    <w:rsid w:val="00863709"/>
    <w:rsid w:val="0086481E"/>
    <w:rsid w:val="00864FAE"/>
    <w:rsid w:val="008651E1"/>
    <w:rsid w:val="008665D9"/>
    <w:rsid w:val="00866BB9"/>
    <w:rsid w:val="00870070"/>
    <w:rsid w:val="00870EB1"/>
    <w:rsid w:val="00871E0E"/>
    <w:rsid w:val="008728B8"/>
    <w:rsid w:val="00872BFA"/>
    <w:rsid w:val="008742AC"/>
    <w:rsid w:val="0087516F"/>
    <w:rsid w:val="00875A52"/>
    <w:rsid w:val="008760C3"/>
    <w:rsid w:val="00876776"/>
    <w:rsid w:val="00876EBA"/>
    <w:rsid w:val="008772B1"/>
    <w:rsid w:val="00880DB0"/>
    <w:rsid w:val="008819BA"/>
    <w:rsid w:val="00882140"/>
    <w:rsid w:val="00882CF7"/>
    <w:rsid w:val="0088340C"/>
    <w:rsid w:val="00883628"/>
    <w:rsid w:val="008843D4"/>
    <w:rsid w:val="0088607F"/>
    <w:rsid w:val="00886640"/>
    <w:rsid w:val="00886CB6"/>
    <w:rsid w:val="00886F1A"/>
    <w:rsid w:val="00887036"/>
    <w:rsid w:val="008879E1"/>
    <w:rsid w:val="00887D00"/>
    <w:rsid w:val="00890BCA"/>
    <w:rsid w:val="00890E3F"/>
    <w:rsid w:val="00891CA2"/>
    <w:rsid w:val="00892905"/>
    <w:rsid w:val="0089296A"/>
    <w:rsid w:val="00893ED7"/>
    <w:rsid w:val="008940DE"/>
    <w:rsid w:val="008950AC"/>
    <w:rsid w:val="008A09BB"/>
    <w:rsid w:val="008A0E5D"/>
    <w:rsid w:val="008A1CF8"/>
    <w:rsid w:val="008A2069"/>
    <w:rsid w:val="008A21FD"/>
    <w:rsid w:val="008A2A9E"/>
    <w:rsid w:val="008A2AE3"/>
    <w:rsid w:val="008A2B23"/>
    <w:rsid w:val="008A3426"/>
    <w:rsid w:val="008A3B54"/>
    <w:rsid w:val="008A77FD"/>
    <w:rsid w:val="008A7C28"/>
    <w:rsid w:val="008B01DD"/>
    <w:rsid w:val="008B0334"/>
    <w:rsid w:val="008B0FFF"/>
    <w:rsid w:val="008B10AE"/>
    <w:rsid w:val="008B1A70"/>
    <w:rsid w:val="008B1FB3"/>
    <w:rsid w:val="008B2515"/>
    <w:rsid w:val="008B2548"/>
    <w:rsid w:val="008B266D"/>
    <w:rsid w:val="008B267A"/>
    <w:rsid w:val="008B62EE"/>
    <w:rsid w:val="008B653F"/>
    <w:rsid w:val="008B68B3"/>
    <w:rsid w:val="008B68D4"/>
    <w:rsid w:val="008B6E49"/>
    <w:rsid w:val="008B6EC4"/>
    <w:rsid w:val="008B797F"/>
    <w:rsid w:val="008C0A9D"/>
    <w:rsid w:val="008C15DD"/>
    <w:rsid w:val="008C20FC"/>
    <w:rsid w:val="008C304C"/>
    <w:rsid w:val="008C3834"/>
    <w:rsid w:val="008C501B"/>
    <w:rsid w:val="008C68A5"/>
    <w:rsid w:val="008C7163"/>
    <w:rsid w:val="008C7A19"/>
    <w:rsid w:val="008D3102"/>
    <w:rsid w:val="008D40E7"/>
    <w:rsid w:val="008D42F7"/>
    <w:rsid w:val="008D5390"/>
    <w:rsid w:val="008D5C0F"/>
    <w:rsid w:val="008D6137"/>
    <w:rsid w:val="008D6C3B"/>
    <w:rsid w:val="008D6DAE"/>
    <w:rsid w:val="008E0264"/>
    <w:rsid w:val="008E1F4D"/>
    <w:rsid w:val="008E24AE"/>
    <w:rsid w:val="008E29D2"/>
    <w:rsid w:val="008E3604"/>
    <w:rsid w:val="008E4B32"/>
    <w:rsid w:val="008E5396"/>
    <w:rsid w:val="008E58BE"/>
    <w:rsid w:val="008E6D30"/>
    <w:rsid w:val="008E7009"/>
    <w:rsid w:val="008E724B"/>
    <w:rsid w:val="008E78AF"/>
    <w:rsid w:val="008F069D"/>
    <w:rsid w:val="008F1B48"/>
    <w:rsid w:val="008F2C3C"/>
    <w:rsid w:val="008F3380"/>
    <w:rsid w:val="008F37A1"/>
    <w:rsid w:val="008F3BFC"/>
    <w:rsid w:val="008F4149"/>
    <w:rsid w:val="008F65AC"/>
    <w:rsid w:val="008F7DE2"/>
    <w:rsid w:val="009001C1"/>
    <w:rsid w:val="00900D2B"/>
    <w:rsid w:val="0090155F"/>
    <w:rsid w:val="009023B1"/>
    <w:rsid w:val="00902FE5"/>
    <w:rsid w:val="00903525"/>
    <w:rsid w:val="00903F98"/>
    <w:rsid w:val="00904AB5"/>
    <w:rsid w:val="00904D33"/>
    <w:rsid w:val="00905D88"/>
    <w:rsid w:val="00906478"/>
    <w:rsid w:val="00906DCD"/>
    <w:rsid w:val="00906F45"/>
    <w:rsid w:val="00907BDB"/>
    <w:rsid w:val="00910099"/>
    <w:rsid w:val="00911329"/>
    <w:rsid w:val="00911745"/>
    <w:rsid w:val="00912468"/>
    <w:rsid w:val="0091250F"/>
    <w:rsid w:val="00912AEB"/>
    <w:rsid w:val="0091499E"/>
    <w:rsid w:val="00916873"/>
    <w:rsid w:val="00916F9A"/>
    <w:rsid w:val="009177CD"/>
    <w:rsid w:val="00917E5A"/>
    <w:rsid w:val="0092116A"/>
    <w:rsid w:val="00922B45"/>
    <w:rsid w:val="009230D7"/>
    <w:rsid w:val="00924273"/>
    <w:rsid w:val="00924936"/>
    <w:rsid w:val="00926E1B"/>
    <w:rsid w:val="009301B4"/>
    <w:rsid w:val="00930828"/>
    <w:rsid w:val="00931524"/>
    <w:rsid w:val="00931718"/>
    <w:rsid w:val="009319DB"/>
    <w:rsid w:val="0093232F"/>
    <w:rsid w:val="00932CAB"/>
    <w:rsid w:val="009336B5"/>
    <w:rsid w:val="0093373D"/>
    <w:rsid w:val="0093377E"/>
    <w:rsid w:val="009347B6"/>
    <w:rsid w:val="00934C36"/>
    <w:rsid w:val="0093637D"/>
    <w:rsid w:val="00937EB0"/>
    <w:rsid w:val="009404F4"/>
    <w:rsid w:val="00940B0F"/>
    <w:rsid w:val="00940C0C"/>
    <w:rsid w:val="00941E47"/>
    <w:rsid w:val="00942A5D"/>
    <w:rsid w:val="0094339F"/>
    <w:rsid w:val="009450D7"/>
    <w:rsid w:val="00945374"/>
    <w:rsid w:val="00945378"/>
    <w:rsid w:val="00945762"/>
    <w:rsid w:val="00945F17"/>
    <w:rsid w:val="00946EC4"/>
    <w:rsid w:val="00946F88"/>
    <w:rsid w:val="009474C7"/>
    <w:rsid w:val="00947B25"/>
    <w:rsid w:val="00950120"/>
    <w:rsid w:val="009503A4"/>
    <w:rsid w:val="00950851"/>
    <w:rsid w:val="00951D19"/>
    <w:rsid w:val="009521EE"/>
    <w:rsid w:val="00952AD5"/>
    <w:rsid w:val="00954BD7"/>
    <w:rsid w:val="00954F35"/>
    <w:rsid w:val="00955DC7"/>
    <w:rsid w:val="00956232"/>
    <w:rsid w:val="00956C00"/>
    <w:rsid w:val="00957946"/>
    <w:rsid w:val="009603A8"/>
    <w:rsid w:val="009605D7"/>
    <w:rsid w:val="009608F1"/>
    <w:rsid w:val="0096101A"/>
    <w:rsid w:val="00961D8B"/>
    <w:rsid w:val="00962F4D"/>
    <w:rsid w:val="009636D4"/>
    <w:rsid w:val="00963F17"/>
    <w:rsid w:val="0096442B"/>
    <w:rsid w:val="00965300"/>
    <w:rsid w:val="009656EC"/>
    <w:rsid w:val="009674B9"/>
    <w:rsid w:val="0096773B"/>
    <w:rsid w:val="0097010D"/>
    <w:rsid w:val="00970138"/>
    <w:rsid w:val="00970EE8"/>
    <w:rsid w:val="00970F62"/>
    <w:rsid w:val="009716E4"/>
    <w:rsid w:val="00971778"/>
    <w:rsid w:val="0097451E"/>
    <w:rsid w:val="0097498C"/>
    <w:rsid w:val="00976101"/>
    <w:rsid w:val="009774F9"/>
    <w:rsid w:val="009777A4"/>
    <w:rsid w:val="00977CE6"/>
    <w:rsid w:val="00980B1F"/>
    <w:rsid w:val="00980B70"/>
    <w:rsid w:val="00980D83"/>
    <w:rsid w:val="00981BD9"/>
    <w:rsid w:val="00982685"/>
    <w:rsid w:val="00982B72"/>
    <w:rsid w:val="00983081"/>
    <w:rsid w:val="00983ED4"/>
    <w:rsid w:val="009864AA"/>
    <w:rsid w:val="009874C4"/>
    <w:rsid w:val="00987945"/>
    <w:rsid w:val="009900F2"/>
    <w:rsid w:val="00990461"/>
    <w:rsid w:val="00991401"/>
    <w:rsid w:val="009914F0"/>
    <w:rsid w:val="00991641"/>
    <w:rsid w:val="00991D38"/>
    <w:rsid w:val="00992021"/>
    <w:rsid w:val="00992172"/>
    <w:rsid w:val="0099229A"/>
    <w:rsid w:val="0099364F"/>
    <w:rsid w:val="0099398C"/>
    <w:rsid w:val="00993B17"/>
    <w:rsid w:val="00995304"/>
    <w:rsid w:val="00995444"/>
    <w:rsid w:val="009955CF"/>
    <w:rsid w:val="009956BF"/>
    <w:rsid w:val="00995C1A"/>
    <w:rsid w:val="00995D8A"/>
    <w:rsid w:val="00997200"/>
    <w:rsid w:val="009975D6"/>
    <w:rsid w:val="00997B90"/>
    <w:rsid w:val="009A0049"/>
    <w:rsid w:val="009A004E"/>
    <w:rsid w:val="009A165A"/>
    <w:rsid w:val="009A1880"/>
    <w:rsid w:val="009A1FBE"/>
    <w:rsid w:val="009A2B03"/>
    <w:rsid w:val="009A2DBC"/>
    <w:rsid w:val="009A3EC3"/>
    <w:rsid w:val="009A54A6"/>
    <w:rsid w:val="009A644C"/>
    <w:rsid w:val="009A6BE4"/>
    <w:rsid w:val="009A79DD"/>
    <w:rsid w:val="009A7E2B"/>
    <w:rsid w:val="009B028F"/>
    <w:rsid w:val="009B1ADF"/>
    <w:rsid w:val="009B20DD"/>
    <w:rsid w:val="009B2801"/>
    <w:rsid w:val="009B3323"/>
    <w:rsid w:val="009B3F6E"/>
    <w:rsid w:val="009B5A06"/>
    <w:rsid w:val="009B5AE1"/>
    <w:rsid w:val="009B638E"/>
    <w:rsid w:val="009B75F1"/>
    <w:rsid w:val="009B775E"/>
    <w:rsid w:val="009B77FD"/>
    <w:rsid w:val="009C03DC"/>
    <w:rsid w:val="009C0570"/>
    <w:rsid w:val="009C2D62"/>
    <w:rsid w:val="009C2D8F"/>
    <w:rsid w:val="009C2FC1"/>
    <w:rsid w:val="009C2FDB"/>
    <w:rsid w:val="009C3C94"/>
    <w:rsid w:val="009C430C"/>
    <w:rsid w:val="009C4509"/>
    <w:rsid w:val="009C49A8"/>
    <w:rsid w:val="009C4F27"/>
    <w:rsid w:val="009C5A66"/>
    <w:rsid w:val="009C5E81"/>
    <w:rsid w:val="009C6093"/>
    <w:rsid w:val="009C6AEC"/>
    <w:rsid w:val="009C6B46"/>
    <w:rsid w:val="009C72AA"/>
    <w:rsid w:val="009C76BB"/>
    <w:rsid w:val="009C7774"/>
    <w:rsid w:val="009C7C1E"/>
    <w:rsid w:val="009D1110"/>
    <w:rsid w:val="009D1C7A"/>
    <w:rsid w:val="009D22A9"/>
    <w:rsid w:val="009D2DE2"/>
    <w:rsid w:val="009D402C"/>
    <w:rsid w:val="009D77D6"/>
    <w:rsid w:val="009E0EDB"/>
    <w:rsid w:val="009E27D8"/>
    <w:rsid w:val="009E393C"/>
    <w:rsid w:val="009E45D0"/>
    <w:rsid w:val="009E511A"/>
    <w:rsid w:val="009E6387"/>
    <w:rsid w:val="009E7E6E"/>
    <w:rsid w:val="009F0448"/>
    <w:rsid w:val="009F0662"/>
    <w:rsid w:val="009F0835"/>
    <w:rsid w:val="009F0A48"/>
    <w:rsid w:val="009F13D6"/>
    <w:rsid w:val="009F2BB0"/>
    <w:rsid w:val="009F3D6A"/>
    <w:rsid w:val="009F573E"/>
    <w:rsid w:val="009F5D37"/>
    <w:rsid w:val="009F6A85"/>
    <w:rsid w:val="009F6BF9"/>
    <w:rsid w:val="00A00748"/>
    <w:rsid w:val="00A0155E"/>
    <w:rsid w:val="00A01E1E"/>
    <w:rsid w:val="00A02FA5"/>
    <w:rsid w:val="00A032DD"/>
    <w:rsid w:val="00A03BB2"/>
    <w:rsid w:val="00A03E43"/>
    <w:rsid w:val="00A052D0"/>
    <w:rsid w:val="00A06308"/>
    <w:rsid w:val="00A064B8"/>
    <w:rsid w:val="00A065CD"/>
    <w:rsid w:val="00A07156"/>
    <w:rsid w:val="00A07B4F"/>
    <w:rsid w:val="00A07B7B"/>
    <w:rsid w:val="00A10801"/>
    <w:rsid w:val="00A11226"/>
    <w:rsid w:val="00A12378"/>
    <w:rsid w:val="00A1318A"/>
    <w:rsid w:val="00A14F19"/>
    <w:rsid w:val="00A15838"/>
    <w:rsid w:val="00A15A6E"/>
    <w:rsid w:val="00A160F1"/>
    <w:rsid w:val="00A1650B"/>
    <w:rsid w:val="00A16686"/>
    <w:rsid w:val="00A201B6"/>
    <w:rsid w:val="00A20AC0"/>
    <w:rsid w:val="00A21286"/>
    <w:rsid w:val="00A22342"/>
    <w:rsid w:val="00A227D3"/>
    <w:rsid w:val="00A2332B"/>
    <w:rsid w:val="00A233F6"/>
    <w:rsid w:val="00A235BC"/>
    <w:rsid w:val="00A24514"/>
    <w:rsid w:val="00A2498D"/>
    <w:rsid w:val="00A24EE6"/>
    <w:rsid w:val="00A254CE"/>
    <w:rsid w:val="00A2582F"/>
    <w:rsid w:val="00A25C28"/>
    <w:rsid w:val="00A25CFF"/>
    <w:rsid w:val="00A25D6C"/>
    <w:rsid w:val="00A260D5"/>
    <w:rsid w:val="00A27D77"/>
    <w:rsid w:val="00A30A73"/>
    <w:rsid w:val="00A31156"/>
    <w:rsid w:val="00A31D74"/>
    <w:rsid w:val="00A32B45"/>
    <w:rsid w:val="00A32D5B"/>
    <w:rsid w:val="00A337F6"/>
    <w:rsid w:val="00A341D5"/>
    <w:rsid w:val="00A34828"/>
    <w:rsid w:val="00A34F94"/>
    <w:rsid w:val="00A35401"/>
    <w:rsid w:val="00A37AB6"/>
    <w:rsid w:val="00A37C62"/>
    <w:rsid w:val="00A40EA3"/>
    <w:rsid w:val="00A41789"/>
    <w:rsid w:val="00A42427"/>
    <w:rsid w:val="00A4370B"/>
    <w:rsid w:val="00A43B8D"/>
    <w:rsid w:val="00A44419"/>
    <w:rsid w:val="00A448E7"/>
    <w:rsid w:val="00A453B4"/>
    <w:rsid w:val="00A4546E"/>
    <w:rsid w:val="00A45796"/>
    <w:rsid w:val="00A50445"/>
    <w:rsid w:val="00A5101E"/>
    <w:rsid w:val="00A51B1E"/>
    <w:rsid w:val="00A52256"/>
    <w:rsid w:val="00A53CAC"/>
    <w:rsid w:val="00A54D4D"/>
    <w:rsid w:val="00A569AB"/>
    <w:rsid w:val="00A56D5F"/>
    <w:rsid w:val="00A60930"/>
    <w:rsid w:val="00A60CCC"/>
    <w:rsid w:val="00A6133E"/>
    <w:rsid w:val="00A61531"/>
    <w:rsid w:val="00A6345E"/>
    <w:rsid w:val="00A63B80"/>
    <w:rsid w:val="00A64103"/>
    <w:rsid w:val="00A65C32"/>
    <w:rsid w:val="00A6612B"/>
    <w:rsid w:val="00A661F6"/>
    <w:rsid w:val="00A66E6B"/>
    <w:rsid w:val="00A67DB0"/>
    <w:rsid w:val="00A7089F"/>
    <w:rsid w:val="00A70E3C"/>
    <w:rsid w:val="00A7136B"/>
    <w:rsid w:val="00A7142F"/>
    <w:rsid w:val="00A71756"/>
    <w:rsid w:val="00A73DCA"/>
    <w:rsid w:val="00A74703"/>
    <w:rsid w:val="00A7519F"/>
    <w:rsid w:val="00A75679"/>
    <w:rsid w:val="00A75D14"/>
    <w:rsid w:val="00A762C3"/>
    <w:rsid w:val="00A77751"/>
    <w:rsid w:val="00A801B1"/>
    <w:rsid w:val="00A809B9"/>
    <w:rsid w:val="00A8180D"/>
    <w:rsid w:val="00A822F1"/>
    <w:rsid w:val="00A830E4"/>
    <w:rsid w:val="00A8339C"/>
    <w:rsid w:val="00A8355A"/>
    <w:rsid w:val="00A837D5"/>
    <w:rsid w:val="00A8397E"/>
    <w:rsid w:val="00A84309"/>
    <w:rsid w:val="00A85A0A"/>
    <w:rsid w:val="00A85FFD"/>
    <w:rsid w:val="00A862C1"/>
    <w:rsid w:val="00A865BB"/>
    <w:rsid w:val="00A9047E"/>
    <w:rsid w:val="00A90FAC"/>
    <w:rsid w:val="00A91076"/>
    <w:rsid w:val="00A91545"/>
    <w:rsid w:val="00A91E9F"/>
    <w:rsid w:val="00A93D80"/>
    <w:rsid w:val="00A9429D"/>
    <w:rsid w:val="00A95A5A"/>
    <w:rsid w:val="00A95E1F"/>
    <w:rsid w:val="00A95EEA"/>
    <w:rsid w:val="00A95FEC"/>
    <w:rsid w:val="00A96321"/>
    <w:rsid w:val="00A964EB"/>
    <w:rsid w:val="00A96D82"/>
    <w:rsid w:val="00A96EAA"/>
    <w:rsid w:val="00A97FA5"/>
    <w:rsid w:val="00A97FD7"/>
    <w:rsid w:val="00AA0038"/>
    <w:rsid w:val="00AA0707"/>
    <w:rsid w:val="00AA1D47"/>
    <w:rsid w:val="00AA24EA"/>
    <w:rsid w:val="00AA25F4"/>
    <w:rsid w:val="00AA381B"/>
    <w:rsid w:val="00AA474C"/>
    <w:rsid w:val="00AA48A0"/>
    <w:rsid w:val="00AA5C42"/>
    <w:rsid w:val="00AA5DE8"/>
    <w:rsid w:val="00AA5DF7"/>
    <w:rsid w:val="00AA6257"/>
    <w:rsid w:val="00AA6F44"/>
    <w:rsid w:val="00AA7332"/>
    <w:rsid w:val="00AB00D5"/>
    <w:rsid w:val="00AB0A76"/>
    <w:rsid w:val="00AB0C12"/>
    <w:rsid w:val="00AB0DAC"/>
    <w:rsid w:val="00AB1B8A"/>
    <w:rsid w:val="00AB24AC"/>
    <w:rsid w:val="00AB3BE4"/>
    <w:rsid w:val="00AB4DD9"/>
    <w:rsid w:val="00AB4F11"/>
    <w:rsid w:val="00AB5F97"/>
    <w:rsid w:val="00AB677D"/>
    <w:rsid w:val="00AB7723"/>
    <w:rsid w:val="00AC0E16"/>
    <w:rsid w:val="00AC2448"/>
    <w:rsid w:val="00AC26B3"/>
    <w:rsid w:val="00AC3210"/>
    <w:rsid w:val="00AC79C4"/>
    <w:rsid w:val="00AD02D4"/>
    <w:rsid w:val="00AD0B04"/>
    <w:rsid w:val="00AD0CF6"/>
    <w:rsid w:val="00AD201C"/>
    <w:rsid w:val="00AD3CF9"/>
    <w:rsid w:val="00AD3D88"/>
    <w:rsid w:val="00AD4102"/>
    <w:rsid w:val="00AD6092"/>
    <w:rsid w:val="00AD623E"/>
    <w:rsid w:val="00AD6297"/>
    <w:rsid w:val="00AD6FA2"/>
    <w:rsid w:val="00AD7A76"/>
    <w:rsid w:val="00AE0357"/>
    <w:rsid w:val="00AE09B9"/>
    <w:rsid w:val="00AE274B"/>
    <w:rsid w:val="00AE3925"/>
    <w:rsid w:val="00AE3B57"/>
    <w:rsid w:val="00AE3D41"/>
    <w:rsid w:val="00AE4ED9"/>
    <w:rsid w:val="00AE5348"/>
    <w:rsid w:val="00AE5C65"/>
    <w:rsid w:val="00AE75EC"/>
    <w:rsid w:val="00AE7A72"/>
    <w:rsid w:val="00AE7C52"/>
    <w:rsid w:val="00AE7EE7"/>
    <w:rsid w:val="00AF019F"/>
    <w:rsid w:val="00AF070F"/>
    <w:rsid w:val="00AF0E13"/>
    <w:rsid w:val="00AF17F0"/>
    <w:rsid w:val="00AF1B21"/>
    <w:rsid w:val="00AF1CA1"/>
    <w:rsid w:val="00AF43F7"/>
    <w:rsid w:val="00AF555C"/>
    <w:rsid w:val="00AF56C1"/>
    <w:rsid w:val="00AF61E3"/>
    <w:rsid w:val="00AF7DD5"/>
    <w:rsid w:val="00B0138D"/>
    <w:rsid w:val="00B01B0E"/>
    <w:rsid w:val="00B01C6D"/>
    <w:rsid w:val="00B02AB5"/>
    <w:rsid w:val="00B0339C"/>
    <w:rsid w:val="00B03B63"/>
    <w:rsid w:val="00B0430B"/>
    <w:rsid w:val="00B04B01"/>
    <w:rsid w:val="00B0597A"/>
    <w:rsid w:val="00B068B9"/>
    <w:rsid w:val="00B0724B"/>
    <w:rsid w:val="00B07798"/>
    <w:rsid w:val="00B07BA6"/>
    <w:rsid w:val="00B100AE"/>
    <w:rsid w:val="00B116B1"/>
    <w:rsid w:val="00B132C9"/>
    <w:rsid w:val="00B14058"/>
    <w:rsid w:val="00B14379"/>
    <w:rsid w:val="00B16678"/>
    <w:rsid w:val="00B16C84"/>
    <w:rsid w:val="00B16D5D"/>
    <w:rsid w:val="00B20C70"/>
    <w:rsid w:val="00B2250B"/>
    <w:rsid w:val="00B228D0"/>
    <w:rsid w:val="00B22B82"/>
    <w:rsid w:val="00B2485F"/>
    <w:rsid w:val="00B24C00"/>
    <w:rsid w:val="00B24DFB"/>
    <w:rsid w:val="00B2570C"/>
    <w:rsid w:val="00B25FB8"/>
    <w:rsid w:val="00B2649B"/>
    <w:rsid w:val="00B2682E"/>
    <w:rsid w:val="00B306BD"/>
    <w:rsid w:val="00B3080C"/>
    <w:rsid w:val="00B31770"/>
    <w:rsid w:val="00B32DA6"/>
    <w:rsid w:val="00B343A6"/>
    <w:rsid w:val="00B34990"/>
    <w:rsid w:val="00B34BB7"/>
    <w:rsid w:val="00B34E79"/>
    <w:rsid w:val="00B35CC7"/>
    <w:rsid w:val="00B36696"/>
    <w:rsid w:val="00B37B02"/>
    <w:rsid w:val="00B41477"/>
    <w:rsid w:val="00B43614"/>
    <w:rsid w:val="00B43C4D"/>
    <w:rsid w:val="00B443CF"/>
    <w:rsid w:val="00B446DF"/>
    <w:rsid w:val="00B4507E"/>
    <w:rsid w:val="00B454B6"/>
    <w:rsid w:val="00B45767"/>
    <w:rsid w:val="00B45D3E"/>
    <w:rsid w:val="00B4622D"/>
    <w:rsid w:val="00B467D3"/>
    <w:rsid w:val="00B47041"/>
    <w:rsid w:val="00B47907"/>
    <w:rsid w:val="00B47D21"/>
    <w:rsid w:val="00B503E2"/>
    <w:rsid w:val="00B50753"/>
    <w:rsid w:val="00B5109B"/>
    <w:rsid w:val="00B524A6"/>
    <w:rsid w:val="00B52D0D"/>
    <w:rsid w:val="00B52ED2"/>
    <w:rsid w:val="00B54303"/>
    <w:rsid w:val="00B54B55"/>
    <w:rsid w:val="00B54C11"/>
    <w:rsid w:val="00B54E97"/>
    <w:rsid w:val="00B554DD"/>
    <w:rsid w:val="00B60207"/>
    <w:rsid w:val="00B60961"/>
    <w:rsid w:val="00B60FB3"/>
    <w:rsid w:val="00B620A5"/>
    <w:rsid w:val="00B621DF"/>
    <w:rsid w:val="00B62B62"/>
    <w:rsid w:val="00B638B1"/>
    <w:rsid w:val="00B64ECF"/>
    <w:rsid w:val="00B6506A"/>
    <w:rsid w:val="00B657F7"/>
    <w:rsid w:val="00B663C1"/>
    <w:rsid w:val="00B66A6A"/>
    <w:rsid w:val="00B66F8E"/>
    <w:rsid w:val="00B67596"/>
    <w:rsid w:val="00B70C50"/>
    <w:rsid w:val="00B71111"/>
    <w:rsid w:val="00B7120F"/>
    <w:rsid w:val="00B716B6"/>
    <w:rsid w:val="00B747C8"/>
    <w:rsid w:val="00B752B9"/>
    <w:rsid w:val="00B756EA"/>
    <w:rsid w:val="00B75E3A"/>
    <w:rsid w:val="00B75FD9"/>
    <w:rsid w:val="00B76B18"/>
    <w:rsid w:val="00B800C0"/>
    <w:rsid w:val="00B80242"/>
    <w:rsid w:val="00B80605"/>
    <w:rsid w:val="00B8229D"/>
    <w:rsid w:val="00B82FDC"/>
    <w:rsid w:val="00B83973"/>
    <w:rsid w:val="00B84C9F"/>
    <w:rsid w:val="00B84EA1"/>
    <w:rsid w:val="00B8535E"/>
    <w:rsid w:val="00B8563A"/>
    <w:rsid w:val="00B87641"/>
    <w:rsid w:val="00B87B98"/>
    <w:rsid w:val="00B905F7"/>
    <w:rsid w:val="00B91426"/>
    <w:rsid w:val="00B91CFF"/>
    <w:rsid w:val="00B91ED2"/>
    <w:rsid w:val="00B91FC9"/>
    <w:rsid w:val="00B9231C"/>
    <w:rsid w:val="00B928BE"/>
    <w:rsid w:val="00B92A25"/>
    <w:rsid w:val="00B92E40"/>
    <w:rsid w:val="00B939C0"/>
    <w:rsid w:val="00B940C2"/>
    <w:rsid w:val="00B94D1C"/>
    <w:rsid w:val="00B94EC1"/>
    <w:rsid w:val="00B97310"/>
    <w:rsid w:val="00B9760E"/>
    <w:rsid w:val="00B9772B"/>
    <w:rsid w:val="00B978E5"/>
    <w:rsid w:val="00B97970"/>
    <w:rsid w:val="00BA0B29"/>
    <w:rsid w:val="00BA39AF"/>
    <w:rsid w:val="00BA4721"/>
    <w:rsid w:val="00BA4942"/>
    <w:rsid w:val="00BA4980"/>
    <w:rsid w:val="00BA49E6"/>
    <w:rsid w:val="00BA57DA"/>
    <w:rsid w:val="00BA5EAC"/>
    <w:rsid w:val="00BA631E"/>
    <w:rsid w:val="00BB0067"/>
    <w:rsid w:val="00BB02D3"/>
    <w:rsid w:val="00BB1DCE"/>
    <w:rsid w:val="00BB4788"/>
    <w:rsid w:val="00BB518D"/>
    <w:rsid w:val="00BB57DC"/>
    <w:rsid w:val="00BB6F31"/>
    <w:rsid w:val="00BB7205"/>
    <w:rsid w:val="00BB782E"/>
    <w:rsid w:val="00BB7B66"/>
    <w:rsid w:val="00BB7B7D"/>
    <w:rsid w:val="00BC0D41"/>
    <w:rsid w:val="00BC117C"/>
    <w:rsid w:val="00BC1522"/>
    <w:rsid w:val="00BC22B3"/>
    <w:rsid w:val="00BC2D64"/>
    <w:rsid w:val="00BC2FFA"/>
    <w:rsid w:val="00BC32E7"/>
    <w:rsid w:val="00BC4FFD"/>
    <w:rsid w:val="00BC5190"/>
    <w:rsid w:val="00BC6E00"/>
    <w:rsid w:val="00BC728E"/>
    <w:rsid w:val="00BC795B"/>
    <w:rsid w:val="00BD134F"/>
    <w:rsid w:val="00BD17F6"/>
    <w:rsid w:val="00BD19CD"/>
    <w:rsid w:val="00BD25D0"/>
    <w:rsid w:val="00BD2B33"/>
    <w:rsid w:val="00BD2CC5"/>
    <w:rsid w:val="00BD3B1F"/>
    <w:rsid w:val="00BD482B"/>
    <w:rsid w:val="00BD60E5"/>
    <w:rsid w:val="00BD6104"/>
    <w:rsid w:val="00BD6F48"/>
    <w:rsid w:val="00BD7002"/>
    <w:rsid w:val="00BD7022"/>
    <w:rsid w:val="00BD76BE"/>
    <w:rsid w:val="00BE01D7"/>
    <w:rsid w:val="00BE2B64"/>
    <w:rsid w:val="00BE412E"/>
    <w:rsid w:val="00BE4FC0"/>
    <w:rsid w:val="00BE58DA"/>
    <w:rsid w:val="00BE663D"/>
    <w:rsid w:val="00BE771C"/>
    <w:rsid w:val="00BE77E7"/>
    <w:rsid w:val="00BE7922"/>
    <w:rsid w:val="00BE7EAF"/>
    <w:rsid w:val="00BF108C"/>
    <w:rsid w:val="00BF15B0"/>
    <w:rsid w:val="00BF18B4"/>
    <w:rsid w:val="00BF369A"/>
    <w:rsid w:val="00BF3C5C"/>
    <w:rsid w:val="00BF3EF1"/>
    <w:rsid w:val="00BF404C"/>
    <w:rsid w:val="00BF5053"/>
    <w:rsid w:val="00BF5A3B"/>
    <w:rsid w:val="00BF5D5E"/>
    <w:rsid w:val="00BF6C17"/>
    <w:rsid w:val="00BF6C7E"/>
    <w:rsid w:val="00BF77E7"/>
    <w:rsid w:val="00BF7C1C"/>
    <w:rsid w:val="00BF7E19"/>
    <w:rsid w:val="00C0287C"/>
    <w:rsid w:val="00C02EF1"/>
    <w:rsid w:val="00C037FD"/>
    <w:rsid w:val="00C03C3B"/>
    <w:rsid w:val="00C03DB6"/>
    <w:rsid w:val="00C03DEC"/>
    <w:rsid w:val="00C04006"/>
    <w:rsid w:val="00C064DB"/>
    <w:rsid w:val="00C07624"/>
    <w:rsid w:val="00C12421"/>
    <w:rsid w:val="00C132F5"/>
    <w:rsid w:val="00C13D00"/>
    <w:rsid w:val="00C14B92"/>
    <w:rsid w:val="00C15EE6"/>
    <w:rsid w:val="00C16929"/>
    <w:rsid w:val="00C17079"/>
    <w:rsid w:val="00C171B1"/>
    <w:rsid w:val="00C17652"/>
    <w:rsid w:val="00C2014C"/>
    <w:rsid w:val="00C21C02"/>
    <w:rsid w:val="00C22495"/>
    <w:rsid w:val="00C22F96"/>
    <w:rsid w:val="00C23A1E"/>
    <w:rsid w:val="00C252C4"/>
    <w:rsid w:val="00C25C90"/>
    <w:rsid w:val="00C2757A"/>
    <w:rsid w:val="00C3005D"/>
    <w:rsid w:val="00C30142"/>
    <w:rsid w:val="00C30447"/>
    <w:rsid w:val="00C30F02"/>
    <w:rsid w:val="00C31938"/>
    <w:rsid w:val="00C32AD6"/>
    <w:rsid w:val="00C33EA5"/>
    <w:rsid w:val="00C34198"/>
    <w:rsid w:val="00C34728"/>
    <w:rsid w:val="00C349ED"/>
    <w:rsid w:val="00C34E40"/>
    <w:rsid w:val="00C34EFF"/>
    <w:rsid w:val="00C352AD"/>
    <w:rsid w:val="00C35B49"/>
    <w:rsid w:val="00C35B8D"/>
    <w:rsid w:val="00C3608E"/>
    <w:rsid w:val="00C365E0"/>
    <w:rsid w:val="00C3681D"/>
    <w:rsid w:val="00C3740B"/>
    <w:rsid w:val="00C402F7"/>
    <w:rsid w:val="00C40D2D"/>
    <w:rsid w:val="00C4219F"/>
    <w:rsid w:val="00C435F1"/>
    <w:rsid w:val="00C43704"/>
    <w:rsid w:val="00C449ED"/>
    <w:rsid w:val="00C45155"/>
    <w:rsid w:val="00C45332"/>
    <w:rsid w:val="00C46075"/>
    <w:rsid w:val="00C474AC"/>
    <w:rsid w:val="00C503F9"/>
    <w:rsid w:val="00C504D7"/>
    <w:rsid w:val="00C50691"/>
    <w:rsid w:val="00C519C7"/>
    <w:rsid w:val="00C522C0"/>
    <w:rsid w:val="00C53804"/>
    <w:rsid w:val="00C54676"/>
    <w:rsid w:val="00C55FD3"/>
    <w:rsid w:val="00C57552"/>
    <w:rsid w:val="00C575F3"/>
    <w:rsid w:val="00C60DDD"/>
    <w:rsid w:val="00C616BE"/>
    <w:rsid w:val="00C61BD6"/>
    <w:rsid w:val="00C624B5"/>
    <w:rsid w:val="00C62E8B"/>
    <w:rsid w:val="00C639C4"/>
    <w:rsid w:val="00C63ADF"/>
    <w:rsid w:val="00C63D79"/>
    <w:rsid w:val="00C6447C"/>
    <w:rsid w:val="00C648DD"/>
    <w:rsid w:val="00C657D0"/>
    <w:rsid w:val="00C72277"/>
    <w:rsid w:val="00C72FD5"/>
    <w:rsid w:val="00C7311C"/>
    <w:rsid w:val="00C73403"/>
    <w:rsid w:val="00C748E6"/>
    <w:rsid w:val="00C75DD5"/>
    <w:rsid w:val="00C75E7C"/>
    <w:rsid w:val="00C760FF"/>
    <w:rsid w:val="00C7626D"/>
    <w:rsid w:val="00C77216"/>
    <w:rsid w:val="00C80E77"/>
    <w:rsid w:val="00C815A7"/>
    <w:rsid w:val="00C826F6"/>
    <w:rsid w:val="00C8412C"/>
    <w:rsid w:val="00C84595"/>
    <w:rsid w:val="00C8494D"/>
    <w:rsid w:val="00C84AE0"/>
    <w:rsid w:val="00C84CBF"/>
    <w:rsid w:val="00C874BE"/>
    <w:rsid w:val="00C90AC2"/>
    <w:rsid w:val="00C90D90"/>
    <w:rsid w:val="00C92408"/>
    <w:rsid w:val="00C92677"/>
    <w:rsid w:val="00C9283F"/>
    <w:rsid w:val="00C96116"/>
    <w:rsid w:val="00C961E2"/>
    <w:rsid w:val="00C97603"/>
    <w:rsid w:val="00C97873"/>
    <w:rsid w:val="00C979FC"/>
    <w:rsid w:val="00C97C8A"/>
    <w:rsid w:val="00CA00CC"/>
    <w:rsid w:val="00CA105F"/>
    <w:rsid w:val="00CA1306"/>
    <w:rsid w:val="00CA1545"/>
    <w:rsid w:val="00CA264D"/>
    <w:rsid w:val="00CA27F3"/>
    <w:rsid w:val="00CA2D32"/>
    <w:rsid w:val="00CA5362"/>
    <w:rsid w:val="00CA5D4D"/>
    <w:rsid w:val="00CA704C"/>
    <w:rsid w:val="00CA7C53"/>
    <w:rsid w:val="00CB013E"/>
    <w:rsid w:val="00CB0290"/>
    <w:rsid w:val="00CB041A"/>
    <w:rsid w:val="00CB05DE"/>
    <w:rsid w:val="00CB082C"/>
    <w:rsid w:val="00CB1CCD"/>
    <w:rsid w:val="00CB2180"/>
    <w:rsid w:val="00CB2FED"/>
    <w:rsid w:val="00CB5104"/>
    <w:rsid w:val="00CC0E86"/>
    <w:rsid w:val="00CC0F34"/>
    <w:rsid w:val="00CC13BF"/>
    <w:rsid w:val="00CC163D"/>
    <w:rsid w:val="00CC20ED"/>
    <w:rsid w:val="00CC2B34"/>
    <w:rsid w:val="00CC32F8"/>
    <w:rsid w:val="00CC3493"/>
    <w:rsid w:val="00CC4EA1"/>
    <w:rsid w:val="00CC7504"/>
    <w:rsid w:val="00CC7902"/>
    <w:rsid w:val="00CD0F5E"/>
    <w:rsid w:val="00CD1C93"/>
    <w:rsid w:val="00CD26F7"/>
    <w:rsid w:val="00CD41BB"/>
    <w:rsid w:val="00CD4470"/>
    <w:rsid w:val="00CD604B"/>
    <w:rsid w:val="00CD626E"/>
    <w:rsid w:val="00CD6E66"/>
    <w:rsid w:val="00CD6F2D"/>
    <w:rsid w:val="00CD77D2"/>
    <w:rsid w:val="00CD7F1D"/>
    <w:rsid w:val="00CE0074"/>
    <w:rsid w:val="00CE0706"/>
    <w:rsid w:val="00CE277C"/>
    <w:rsid w:val="00CE2E4A"/>
    <w:rsid w:val="00CE4932"/>
    <w:rsid w:val="00CE62FF"/>
    <w:rsid w:val="00CF0CFE"/>
    <w:rsid w:val="00CF0F38"/>
    <w:rsid w:val="00CF19D5"/>
    <w:rsid w:val="00CF1A06"/>
    <w:rsid w:val="00CF2594"/>
    <w:rsid w:val="00CF25A9"/>
    <w:rsid w:val="00CF3112"/>
    <w:rsid w:val="00CF467C"/>
    <w:rsid w:val="00CF4EB7"/>
    <w:rsid w:val="00CF4EBE"/>
    <w:rsid w:val="00CF4F52"/>
    <w:rsid w:val="00CF51D4"/>
    <w:rsid w:val="00CF54B1"/>
    <w:rsid w:val="00CF5514"/>
    <w:rsid w:val="00CF5851"/>
    <w:rsid w:val="00CF5FCC"/>
    <w:rsid w:val="00CF70A1"/>
    <w:rsid w:val="00CF7BE2"/>
    <w:rsid w:val="00D00A75"/>
    <w:rsid w:val="00D00AE3"/>
    <w:rsid w:val="00D00DBD"/>
    <w:rsid w:val="00D00E7A"/>
    <w:rsid w:val="00D020D6"/>
    <w:rsid w:val="00D02E80"/>
    <w:rsid w:val="00D04A2F"/>
    <w:rsid w:val="00D04D6C"/>
    <w:rsid w:val="00D061EC"/>
    <w:rsid w:val="00D063B4"/>
    <w:rsid w:val="00D06D87"/>
    <w:rsid w:val="00D07221"/>
    <w:rsid w:val="00D074CA"/>
    <w:rsid w:val="00D075F0"/>
    <w:rsid w:val="00D07EF3"/>
    <w:rsid w:val="00D111A3"/>
    <w:rsid w:val="00D11347"/>
    <w:rsid w:val="00D11C05"/>
    <w:rsid w:val="00D12BAB"/>
    <w:rsid w:val="00D13377"/>
    <w:rsid w:val="00D13CAE"/>
    <w:rsid w:val="00D1400D"/>
    <w:rsid w:val="00D14E57"/>
    <w:rsid w:val="00D15B1D"/>
    <w:rsid w:val="00D16BCB"/>
    <w:rsid w:val="00D16C4E"/>
    <w:rsid w:val="00D16FF2"/>
    <w:rsid w:val="00D17D90"/>
    <w:rsid w:val="00D20AD9"/>
    <w:rsid w:val="00D21219"/>
    <w:rsid w:val="00D2293F"/>
    <w:rsid w:val="00D23FDC"/>
    <w:rsid w:val="00D24CD9"/>
    <w:rsid w:val="00D25435"/>
    <w:rsid w:val="00D2550F"/>
    <w:rsid w:val="00D25A6E"/>
    <w:rsid w:val="00D25B52"/>
    <w:rsid w:val="00D25F61"/>
    <w:rsid w:val="00D265DE"/>
    <w:rsid w:val="00D26A58"/>
    <w:rsid w:val="00D274D2"/>
    <w:rsid w:val="00D277E6"/>
    <w:rsid w:val="00D27875"/>
    <w:rsid w:val="00D27976"/>
    <w:rsid w:val="00D30E58"/>
    <w:rsid w:val="00D3170D"/>
    <w:rsid w:val="00D3231E"/>
    <w:rsid w:val="00D33840"/>
    <w:rsid w:val="00D3386A"/>
    <w:rsid w:val="00D33EA3"/>
    <w:rsid w:val="00D36157"/>
    <w:rsid w:val="00D3632D"/>
    <w:rsid w:val="00D37847"/>
    <w:rsid w:val="00D409DE"/>
    <w:rsid w:val="00D40B1D"/>
    <w:rsid w:val="00D40DA0"/>
    <w:rsid w:val="00D42E09"/>
    <w:rsid w:val="00D435C8"/>
    <w:rsid w:val="00D4420F"/>
    <w:rsid w:val="00D44622"/>
    <w:rsid w:val="00D45E06"/>
    <w:rsid w:val="00D462E4"/>
    <w:rsid w:val="00D4778D"/>
    <w:rsid w:val="00D503AA"/>
    <w:rsid w:val="00D50BED"/>
    <w:rsid w:val="00D520D4"/>
    <w:rsid w:val="00D5220F"/>
    <w:rsid w:val="00D52576"/>
    <w:rsid w:val="00D525CB"/>
    <w:rsid w:val="00D52DB4"/>
    <w:rsid w:val="00D533A1"/>
    <w:rsid w:val="00D5370E"/>
    <w:rsid w:val="00D53CAC"/>
    <w:rsid w:val="00D53E6E"/>
    <w:rsid w:val="00D543F9"/>
    <w:rsid w:val="00D5488D"/>
    <w:rsid w:val="00D5712B"/>
    <w:rsid w:val="00D57184"/>
    <w:rsid w:val="00D574B8"/>
    <w:rsid w:val="00D57ABF"/>
    <w:rsid w:val="00D61028"/>
    <w:rsid w:val="00D61252"/>
    <w:rsid w:val="00D612C6"/>
    <w:rsid w:val="00D61BA3"/>
    <w:rsid w:val="00D62519"/>
    <w:rsid w:val="00D63F06"/>
    <w:rsid w:val="00D645BC"/>
    <w:rsid w:val="00D64CEB"/>
    <w:rsid w:val="00D6521A"/>
    <w:rsid w:val="00D65538"/>
    <w:rsid w:val="00D6561B"/>
    <w:rsid w:val="00D65DAA"/>
    <w:rsid w:val="00D6703C"/>
    <w:rsid w:val="00D673EB"/>
    <w:rsid w:val="00D70061"/>
    <w:rsid w:val="00D70160"/>
    <w:rsid w:val="00D71A94"/>
    <w:rsid w:val="00D71C1E"/>
    <w:rsid w:val="00D72227"/>
    <w:rsid w:val="00D72910"/>
    <w:rsid w:val="00D733F7"/>
    <w:rsid w:val="00D73655"/>
    <w:rsid w:val="00D75149"/>
    <w:rsid w:val="00D755E1"/>
    <w:rsid w:val="00D761AD"/>
    <w:rsid w:val="00D7621D"/>
    <w:rsid w:val="00D763B7"/>
    <w:rsid w:val="00D772C0"/>
    <w:rsid w:val="00D8265A"/>
    <w:rsid w:val="00D828F7"/>
    <w:rsid w:val="00D82C3E"/>
    <w:rsid w:val="00D82FCB"/>
    <w:rsid w:val="00D83439"/>
    <w:rsid w:val="00D83A09"/>
    <w:rsid w:val="00D83F7B"/>
    <w:rsid w:val="00D846F6"/>
    <w:rsid w:val="00D84F2E"/>
    <w:rsid w:val="00D850C2"/>
    <w:rsid w:val="00D85113"/>
    <w:rsid w:val="00D86614"/>
    <w:rsid w:val="00D86D16"/>
    <w:rsid w:val="00D86D64"/>
    <w:rsid w:val="00D90B7F"/>
    <w:rsid w:val="00D9129A"/>
    <w:rsid w:val="00D91DF8"/>
    <w:rsid w:val="00D93C56"/>
    <w:rsid w:val="00D93FD3"/>
    <w:rsid w:val="00D9434D"/>
    <w:rsid w:val="00D947EC"/>
    <w:rsid w:val="00D94B7C"/>
    <w:rsid w:val="00D94CF9"/>
    <w:rsid w:val="00D94DBD"/>
    <w:rsid w:val="00D96618"/>
    <w:rsid w:val="00DA1685"/>
    <w:rsid w:val="00DA1ECD"/>
    <w:rsid w:val="00DA1FBD"/>
    <w:rsid w:val="00DA2C11"/>
    <w:rsid w:val="00DA30F5"/>
    <w:rsid w:val="00DA381F"/>
    <w:rsid w:val="00DA5634"/>
    <w:rsid w:val="00DA79DC"/>
    <w:rsid w:val="00DB0BFB"/>
    <w:rsid w:val="00DB0F5E"/>
    <w:rsid w:val="00DB1C91"/>
    <w:rsid w:val="00DB2939"/>
    <w:rsid w:val="00DB2BBA"/>
    <w:rsid w:val="00DB2D47"/>
    <w:rsid w:val="00DB4ED0"/>
    <w:rsid w:val="00DB5A1C"/>
    <w:rsid w:val="00DB6C27"/>
    <w:rsid w:val="00DB6FD1"/>
    <w:rsid w:val="00DB7381"/>
    <w:rsid w:val="00DB7788"/>
    <w:rsid w:val="00DB7B80"/>
    <w:rsid w:val="00DB7D9F"/>
    <w:rsid w:val="00DB7EA6"/>
    <w:rsid w:val="00DC0714"/>
    <w:rsid w:val="00DC14A0"/>
    <w:rsid w:val="00DC16BB"/>
    <w:rsid w:val="00DC1A11"/>
    <w:rsid w:val="00DC1A19"/>
    <w:rsid w:val="00DC2097"/>
    <w:rsid w:val="00DC3B9D"/>
    <w:rsid w:val="00DC4E1E"/>
    <w:rsid w:val="00DD0ED0"/>
    <w:rsid w:val="00DD0FF0"/>
    <w:rsid w:val="00DD1390"/>
    <w:rsid w:val="00DD13C8"/>
    <w:rsid w:val="00DD1E0F"/>
    <w:rsid w:val="00DD1FA2"/>
    <w:rsid w:val="00DD21B7"/>
    <w:rsid w:val="00DD2F0D"/>
    <w:rsid w:val="00DD3814"/>
    <w:rsid w:val="00DD4E57"/>
    <w:rsid w:val="00DD508E"/>
    <w:rsid w:val="00DD548C"/>
    <w:rsid w:val="00DD5F2A"/>
    <w:rsid w:val="00DD605C"/>
    <w:rsid w:val="00DD7043"/>
    <w:rsid w:val="00DD713F"/>
    <w:rsid w:val="00DD76F7"/>
    <w:rsid w:val="00DE00CE"/>
    <w:rsid w:val="00DE0A23"/>
    <w:rsid w:val="00DE1179"/>
    <w:rsid w:val="00DE1640"/>
    <w:rsid w:val="00DE1653"/>
    <w:rsid w:val="00DE1A23"/>
    <w:rsid w:val="00DE1CC7"/>
    <w:rsid w:val="00DE254C"/>
    <w:rsid w:val="00DE2958"/>
    <w:rsid w:val="00DE37F0"/>
    <w:rsid w:val="00DE3C71"/>
    <w:rsid w:val="00DE5167"/>
    <w:rsid w:val="00DE60D1"/>
    <w:rsid w:val="00DE6CE9"/>
    <w:rsid w:val="00DF019A"/>
    <w:rsid w:val="00DF06F2"/>
    <w:rsid w:val="00DF21E1"/>
    <w:rsid w:val="00DF37DD"/>
    <w:rsid w:val="00DF4774"/>
    <w:rsid w:val="00DF4830"/>
    <w:rsid w:val="00DF5007"/>
    <w:rsid w:val="00DF509A"/>
    <w:rsid w:val="00DF6540"/>
    <w:rsid w:val="00DF6CE5"/>
    <w:rsid w:val="00DF7C85"/>
    <w:rsid w:val="00E00365"/>
    <w:rsid w:val="00E0066D"/>
    <w:rsid w:val="00E0074E"/>
    <w:rsid w:val="00E027C4"/>
    <w:rsid w:val="00E02F94"/>
    <w:rsid w:val="00E03858"/>
    <w:rsid w:val="00E03931"/>
    <w:rsid w:val="00E04C6B"/>
    <w:rsid w:val="00E04EC3"/>
    <w:rsid w:val="00E0533C"/>
    <w:rsid w:val="00E05A0A"/>
    <w:rsid w:val="00E073E3"/>
    <w:rsid w:val="00E105D3"/>
    <w:rsid w:val="00E10B32"/>
    <w:rsid w:val="00E10F06"/>
    <w:rsid w:val="00E11165"/>
    <w:rsid w:val="00E113ED"/>
    <w:rsid w:val="00E11488"/>
    <w:rsid w:val="00E115BB"/>
    <w:rsid w:val="00E11CF5"/>
    <w:rsid w:val="00E12369"/>
    <w:rsid w:val="00E12554"/>
    <w:rsid w:val="00E139C2"/>
    <w:rsid w:val="00E13C09"/>
    <w:rsid w:val="00E13F24"/>
    <w:rsid w:val="00E1451C"/>
    <w:rsid w:val="00E1783E"/>
    <w:rsid w:val="00E17E3B"/>
    <w:rsid w:val="00E201CF"/>
    <w:rsid w:val="00E20521"/>
    <w:rsid w:val="00E20BD5"/>
    <w:rsid w:val="00E215B8"/>
    <w:rsid w:val="00E22F7E"/>
    <w:rsid w:val="00E2304C"/>
    <w:rsid w:val="00E23852"/>
    <w:rsid w:val="00E23C6F"/>
    <w:rsid w:val="00E23E2A"/>
    <w:rsid w:val="00E246F4"/>
    <w:rsid w:val="00E32A61"/>
    <w:rsid w:val="00E341CC"/>
    <w:rsid w:val="00E34E7B"/>
    <w:rsid w:val="00E35370"/>
    <w:rsid w:val="00E359BE"/>
    <w:rsid w:val="00E35CC2"/>
    <w:rsid w:val="00E3712B"/>
    <w:rsid w:val="00E37469"/>
    <w:rsid w:val="00E40011"/>
    <w:rsid w:val="00E420B9"/>
    <w:rsid w:val="00E42150"/>
    <w:rsid w:val="00E426D5"/>
    <w:rsid w:val="00E44190"/>
    <w:rsid w:val="00E441AA"/>
    <w:rsid w:val="00E453EE"/>
    <w:rsid w:val="00E45663"/>
    <w:rsid w:val="00E45AF0"/>
    <w:rsid w:val="00E45F3D"/>
    <w:rsid w:val="00E466C8"/>
    <w:rsid w:val="00E46F98"/>
    <w:rsid w:val="00E473A8"/>
    <w:rsid w:val="00E47C85"/>
    <w:rsid w:val="00E47DC1"/>
    <w:rsid w:val="00E47DF8"/>
    <w:rsid w:val="00E47FE4"/>
    <w:rsid w:val="00E507E9"/>
    <w:rsid w:val="00E51537"/>
    <w:rsid w:val="00E5163E"/>
    <w:rsid w:val="00E51EF3"/>
    <w:rsid w:val="00E533D9"/>
    <w:rsid w:val="00E540EB"/>
    <w:rsid w:val="00E55187"/>
    <w:rsid w:val="00E604D2"/>
    <w:rsid w:val="00E6103E"/>
    <w:rsid w:val="00E62FDC"/>
    <w:rsid w:val="00E63454"/>
    <w:rsid w:val="00E638EB"/>
    <w:rsid w:val="00E64091"/>
    <w:rsid w:val="00E65B99"/>
    <w:rsid w:val="00E66CBD"/>
    <w:rsid w:val="00E67CAE"/>
    <w:rsid w:val="00E70C4C"/>
    <w:rsid w:val="00E717C1"/>
    <w:rsid w:val="00E719E1"/>
    <w:rsid w:val="00E71BB7"/>
    <w:rsid w:val="00E720AF"/>
    <w:rsid w:val="00E721CF"/>
    <w:rsid w:val="00E7462C"/>
    <w:rsid w:val="00E74789"/>
    <w:rsid w:val="00E75006"/>
    <w:rsid w:val="00E754C9"/>
    <w:rsid w:val="00E76D14"/>
    <w:rsid w:val="00E8166C"/>
    <w:rsid w:val="00E81B89"/>
    <w:rsid w:val="00E82DE8"/>
    <w:rsid w:val="00E82E0C"/>
    <w:rsid w:val="00E84426"/>
    <w:rsid w:val="00E84A40"/>
    <w:rsid w:val="00E8501B"/>
    <w:rsid w:val="00E85C8E"/>
    <w:rsid w:val="00E86263"/>
    <w:rsid w:val="00E86C1C"/>
    <w:rsid w:val="00E86C33"/>
    <w:rsid w:val="00E87CB5"/>
    <w:rsid w:val="00E87FB8"/>
    <w:rsid w:val="00E90188"/>
    <w:rsid w:val="00E910C4"/>
    <w:rsid w:val="00E923A7"/>
    <w:rsid w:val="00E927BE"/>
    <w:rsid w:val="00E93D52"/>
    <w:rsid w:val="00E958A3"/>
    <w:rsid w:val="00E96DA8"/>
    <w:rsid w:val="00E96DF9"/>
    <w:rsid w:val="00E97191"/>
    <w:rsid w:val="00E972CE"/>
    <w:rsid w:val="00E97C08"/>
    <w:rsid w:val="00EA00BD"/>
    <w:rsid w:val="00EA153B"/>
    <w:rsid w:val="00EA15D9"/>
    <w:rsid w:val="00EA1BAA"/>
    <w:rsid w:val="00EA319C"/>
    <w:rsid w:val="00EA3AB2"/>
    <w:rsid w:val="00EA3ADE"/>
    <w:rsid w:val="00EA4C59"/>
    <w:rsid w:val="00EA4E32"/>
    <w:rsid w:val="00EA7A6E"/>
    <w:rsid w:val="00EA7B43"/>
    <w:rsid w:val="00EA7C17"/>
    <w:rsid w:val="00EB0F78"/>
    <w:rsid w:val="00EB1C11"/>
    <w:rsid w:val="00EB1D4C"/>
    <w:rsid w:val="00EB25FF"/>
    <w:rsid w:val="00EB356F"/>
    <w:rsid w:val="00EB5DC1"/>
    <w:rsid w:val="00EB72E5"/>
    <w:rsid w:val="00EC0F80"/>
    <w:rsid w:val="00EC115F"/>
    <w:rsid w:val="00EC15FF"/>
    <w:rsid w:val="00EC19F3"/>
    <w:rsid w:val="00EC1EFC"/>
    <w:rsid w:val="00EC2F59"/>
    <w:rsid w:val="00EC3450"/>
    <w:rsid w:val="00EC3725"/>
    <w:rsid w:val="00EC3E7A"/>
    <w:rsid w:val="00EC431C"/>
    <w:rsid w:val="00EC57A4"/>
    <w:rsid w:val="00EC5900"/>
    <w:rsid w:val="00EC669F"/>
    <w:rsid w:val="00EC695F"/>
    <w:rsid w:val="00EC7017"/>
    <w:rsid w:val="00EC7E8B"/>
    <w:rsid w:val="00ED107F"/>
    <w:rsid w:val="00ED21FF"/>
    <w:rsid w:val="00ED3B97"/>
    <w:rsid w:val="00ED42DC"/>
    <w:rsid w:val="00ED4BC0"/>
    <w:rsid w:val="00ED67E7"/>
    <w:rsid w:val="00ED71DA"/>
    <w:rsid w:val="00ED7B6B"/>
    <w:rsid w:val="00EE29F7"/>
    <w:rsid w:val="00EE557F"/>
    <w:rsid w:val="00EE6F61"/>
    <w:rsid w:val="00EE78DF"/>
    <w:rsid w:val="00EE7CFF"/>
    <w:rsid w:val="00EF046B"/>
    <w:rsid w:val="00EF0BA0"/>
    <w:rsid w:val="00EF0E01"/>
    <w:rsid w:val="00EF121C"/>
    <w:rsid w:val="00EF1A15"/>
    <w:rsid w:val="00EF223D"/>
    <w:rsid w:val="00EF2999"/>
    <w:rsid w:val="00EF3AFC"/>
    <w:rsid w:val="00EF3CEC"/>
    <w:rsid w:val="00EF5292"/>
    <w:rsid w:val="00EF53B8"/>
    <w:rsid w:val="00EF58B0"/>
    <w:rsid w:val="00EF5A56"/>
    <w:rsid w:val="00EF5FFB"/>
    <w:rsid w:val="00EF6F41"/>
    <w:rsid w:val="00EF7085"/>
    <w:rsid w:val="00EF7100"/>
    <w:rsid w:val="00EF72C5"/>
    <w:rsid w:val="00F00C93"/>
    <w:rsid w:val="00F0242A"/>
    <w:rsid w:val="00F04255"/>
    <w:rsid w:val="00F04FDD"/>
    <w:rsid w:val="00F07249"/>
    <w:rsid w:val="00F07F66"/>
    <w:rsid w:val="00F1055F"/>
    <w:rsid w:val="00F112D7"/>
    <w:rsid w:val="00F12394"/>
    <w:rsid w:val="00F123E0"/>
    <w:rsid w:val="00F12428"/>
    <w:rsid w:val="00F12D20"/>
    <w:rsid w:val="00F13A0E"/>
    <w:rsid w:val="00F1437D"/>
    <w:rsid w:val="00F14D06"/>
    <w:rsid w:val="00F15083"/>
    <w:rsid w:val="00F151BA"/>
    <w:rsid w:val="00F177E3"/>
    <w:rsid w:val="00F20146"/>
    <w:rsid w:val="00F20434"/>
    <w:rsid w:val="00F20D69"/>
    <w:rsid w:val="00F211D0"/>
    <w:rsid w:val="00F21A0A"/>
    <w:rsid w:val="00F21F59"/>
    <w:rsid w:val="00F23A29"/>
    <w:rsid w:val="00F26EA9"/>
    <w:rsid w:val="00F26F66"/>
    <w:rsid w:val="00F27059"/>
    <w:rsid w:val="00F2744E"/>
    <w:rsid w:val="00F303EC"/>
    <w:rsid w:val="00F3164B"/>
    <w:rsid w:val="00F3170C"/>
    <w:rsid w:val="00F31DCB"/>
    <w:rsid w:val="00F33DA4"/>
    <w:rsid w:val="00F34038"/>
    <w:rsid w:val="00F342B8"/>
    <w:rsid w:val="00F34573"/>
    <w:rsid w:val="00F348EA"/>
    <w:rsid w:val="00F35E8F"/>
    <w:rsid w:val="00F365AB"/>
    <w:rsid w:val="00F37C83"/>
    <w:rsid w:val="00F424D9"/>
    <w:rsid w:val="00F4291A"/>
    <w:rsid w:val="00F42BD2"/>
    <w:rsid w:val="00F43583"/>
    <w:rsid w:val="00F449CB"/>
    <w:rsid w:val="00F463D2"/>
    <w:rsid w:val="00F46AFB"/>
    <w:rsid w:val="00F474D3"/>
    <w:rsid w:val="00F476BB"/>
    <w:rsid w:val="00F5022A"/>
    <w:rsid w:val="00F504C4"/>
    <w:rsid w:val="00F5087A"/>
    <w:rsid w:val="00F51D86"/>
    <w:rsid w:val="00F52261"/>
    <w:rsid w:val="00F52FDE"/>
    <w:rsid w:val="00F53D63"/>
    <w:rsid w:val="00F53E64"/>
    <w:rsid w:val="00F5420F"/>
    <w:rsid w:val="00F544F2"/>
    <w:rsid w:val="00F5452B"/>
    <w:rsid w:val="00F5497F"/>
    <w:rsid w:val="00F5644A"/>
    <w:rsid w:val="00F579D0"/>
    <w:rsid w:val="00F60C80"/>
    <w:rsid w:val="00F615B8"/>
    <w:rsid w:val="00F62ADA"/>
    <w:rsid w:val="00F63681"/>
    <w:rsid w:val="00F6371A"/>
    <w:rsid w:val="00F655DA"/>
    <w:rsid w:val="00F65B41"/>
    <w:rsid w:val="00F65B67"/>
    <w:rsid w:val="00F66767"/>
    <w:rsid w:val="00F6685B"/>
    <w:rsid w:val="00F70072"/>
    <w:rsid w:val="00F70986"/>
    <w:rsid w:val="00F71EBA"/>
    <w:rsid w:val="00F73449"/>
    <w:rsid w:val="00F73507"/>
    <w:rsid w:val="00F736C7"/>
    <w:rsid w:val="00F73744"/>
    <w:rsid w:val="00F746F8"/>
    <w:rsid w:val="00F74E31"/>
    <w:rsid w:val="00F74FBD"/>
    <w:rsid w:val="00F76372"/>
    <w:rsid w:val="00F776AC"/>
    <w:rsid w:val="00F77F35"/>
    <w:rsid w:val="00F8020E"/>
    <w:rsid w:val="00F814C3"/>
    <w:rsid w:val="00F82FB1"/>
    <w:rsid w:val="00F83548"/>
    <w:rsid w:val="00F842B1"/>
    <w:rsid w:val="00F84BDE"/>
    <w:rsid w:val="00F85854"/>
    <w:rsid w:val="00F858EB"/>
    <w:rsid w:val="00F87EBE"/>
    <w:rsid w:val="00F90587"/>
    <w:rsid w:val="00F90756"/>
    <w:rsid w:val="00F928E1"/>
    <w:rsid w:val="00F92931"/>
    <w:rsid w:val="00F92AE5"/>
    <w:rsid w:val="00F92EC3"/>
    <w:rsid w:val="00F9485C"/>
    <w:rsid w:val="00F94E18"/>
    <w:rsid w:val="00F951DA"/>
    <w:rsid w:val="00F95221"/>
    <w:rsid w:val="00F95C23"/>
    <w:rsid w:val="00F97E7B"/>
    <w:rsid w:val="00FA0C15"/>
    <w:rsid w:val="00FA1030"/>
    <w:rsid w:val="00FA10DC"/>
    <w:rsid w:val="00FA127E"/>
    <w:rsid w:val="00FA54F4"/>
    <w:rsid w:val="00FA5861"/>
    <w:rsid w:val="00FA5987"/>
    <w:rsid w:val="00FA5BC7"/>
    <w:rsid w:val="00FA69A6"/>
    <w:rsid w:val="00FB1085"/>
    <w:rsid w:val="00FB2713"/>
    <w:rsid w:val="00FB3E7E"/>
    <w:rsid w:val="00FB4A22"/>
    <w:rsid w:val="00FB53CF"/>
    <w:rsid w:val="00FB5BFF"/>
    <w:rsid w:val="00FB6497"/>
    <w:rsid w:val="00FB7980"/>
    <w:rsid w:val="00FB7AF7"/>
    <w:rsid w:val="00FB7BA7"/>
    <w:rsid w:val="00FC1089"/>
    <w:rsid w:val="00FC1C79"/>
    <w:rsid w:val="00FC1DD9"/>
    <w:rsid w:val="00FC2408"/>
    <w:rsid w:val="00FC6D2C"/>
    <w:rsid w:val="00FC7BE0"/>
    <w:rsid w:val="00FC7FF9"/>
    <w:rsid w:val="00FD0245"/>
    <w:rsid w:val="00FD0A9F"/>
    <w:rsid w:val="00FD1528"/>
    <w:rsid w:val="00FD1AB6"/>
    <w:rsid w:val="00FD2E95"/>
    <w:rsid w:val="00FD541B"/>
    <w:rsid w:val="00FD5B1C"/>
    <w:rsid w:val="00FD6513"/>
    <w:rsid w:val="00FD688C"/>
    <w:rsid w:val="00FD73ED"/>
    <w:rsid w:val="00FD787D"/>
    <w:rsid w:val="00FE2AC8"/>
    <w:rsid w:val="00FE3307"/>
    <w:rsid w:val="00FE33E0"/>
    <w:rsid w:val="00FE34E8"/>
    <w:rsid w:val="00FE3E59"/>
    <w:rsid w:val="00FE449E"/>
    <w:rsid w:val="00FE48DE"/>
    <w:rsid w:val="00FE4D50"/>
    <w:rsid w:val="00FE5210"/>
    <w:rsid w:val="00FE6396"/>
    <w:rsid w:val="00FE64BA"/>
    <w:rsid w:val="00FE6F6B"/>
    <w:rsid w:val="00FE70FD"/>
    <w:rsid w:val="00FE7900"/>
    <w:rsid w:val="00FF024A"/>
    <w:rsid w:val="00FF104F"/>
    <w:rsid w:val="00FF1C09"/>
    <w:rsid w:val="00FF23CA"/>
    <w:rsid w:val="00FF391A"/>
    <w:rsid w:val="00FF3FAF"/>
    <w:rsid w:val="00FF4353"/>
    <w:rsid w:val="00FF4F2A"/>
    <w:rsid w:val="00FF747F"/>
    <w:rsid w:val="00FF7A10"/>
    <w:rsid w:val="00FF7B66"/>
    <w:rsid w:val="00FF7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qFormat/>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qFormat/>
    <w:rsid w:val="00B01B0E"/>
    <w:rPr>
      <w:vertAlign w:val="superscript"/>
    </w:rPr>
  </w:style>
  <w:style w:type="paragraph" w:styleId="aff9">
    <w:name w:val="footnote text"/>
    <w:aliases w:val="DNV-FT,FOOTNOTES,fn,single space,footnote text,ft"/>
    <w:basedOn w:val="a1"/>
    <w:link w:val="affa"/>
    <w:unhideWhenUsed/>
    <w:qFormat/>
    <w:rsid w:val="00947B25"/>
    <w:pPr>
      <w:spacing w:after="0" w:line="240" w:lineRule="auto"/>
    </w:pPr>
    <w:rPr>
      <w:sz w:val="16"/>
      <w:szCs w:val="20"/>
    </w:rPr>
  </w:style>
  <w:style w:type="character" w:customStyle="1" w:styleId="affa">
    <w:name w:val="脚注文本 字符"/>
    <w:aliases w:val="DNV-FT 字符,FOOTNOTES 字符,fn 字符,single space 字符,footnote text 字符,ft 字符"/>
    <w:basedOn w:val="a2"/>
    <w:link w:val="aff9"/>
    <w:qFormat/>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rsid w:val="004473A5"/>
    <w:p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a1"/>
    <w:next w:val="Default"/>
    <w:autoRedefine/>
    <w:rsid w:val="00E7462C"/>
    <w:pPr>
      <w:numPr>
        <w:ilvl w:val="1"/>
        <w:numId w:val="16"/>
      </w:numPr>
      <w:spacing w:after="0"/>
      <w:jc w:val="both"/>
      <w:outlineLvl w:val="3"/>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a1"/>
    <w:rsid w:val="004473A5"/>
    <w:p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a1"/>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a1"/>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a1"/>
    <w:qFormat/>
    <w:rsid w:val="00816579"/>
    <w:pPr>
      <w:spacing w:after="0" w:line="240" w:lineRule="auto"/>
      <w:contextualSpacing w:val="0"/>
    </w:pPr>
    <w:rPr>
      <w:rFonts w:ascii="Arial" w:eastAsia="Times New Roman" w:hAnsi="Arial" w:cs="Times New Roman"/>
      <w:color w:val="auto"/>
      <w:sz w:val="20"/>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a1"/>
    <w:rsid w:val="00E51EF3"/>
    <w:pPr>
      <w:numPr>
        <w:numId w:val="23"/>
      </w:numPr>
      <w:spacing w:before="12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PDDPoASubSection1">
    <w:name w:val="SDMPDD&amp;PoASubSection1"/>
    <w:basedOn w:val="a1"/>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a1"/>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a1"/>
    <w:rsid w:val="00816579"/>
    <w:pPr>
      <w:keepNext/>
      <w:numPr>
        <w:ilvl w:val="3"/>
        <w:numId w:val="21"/>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a1"/>
    <w:rsid w:val="00816579"/>
    <w:pPr>
      <w:keepNext/>
      <w:numPr>
        <w:ilvl w:val="4"/>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a1"/>
    <w:rsid w:val="00816579"/>
    <w:pPr>
      <w:keepNext/>
      <w:numPr>
        <w:ilvl w:val="5"/>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a1"/>
    <w:rsid w:val="00816579"/>
    <w:pPr>
      <w:keepNext/>
      <w:numPr>
        <w:ilvl w:val="6"/>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a1"/>
    <w:rsid w:val="00816579"/>
    <w:pPr>
      <w:keepNext/>
      <w:numPr>
        <w:ilvl w:val="7"/>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a1"/>
    <w:rsid w:val="00816579"/>
    <w:pPr>
      <w:keepNext/>
      <w:numPr>
        <w:ilvl w:val="8"/>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a1"/>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a1"/>
    <w:rsid w:val="00E51EF3"/>
    <w:pPr>
      <w:numPr>
        <w:ilvl w:val="1"/>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a1"/>
    <w:rsid w:val="00E51EF3"/>
    <w:pPr>
      <w:numPr>
        <w:ilvl w:val="2"/>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a1"/>
    <w:rsid w:val="00E51EF3"/>
    <w:pPr>
      <w:numPr>
        <w:ilvl w:val="3"/>
        <w:numId w:val="23"/>
      </w:numPr>
      <w:spacing w:before="40" w:after="0" w:line="240" w:lineRule="auto"/>
      <w:ind w:left="1248"/>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a1"/>
    <w:rsid w:val="00E51EF3"/>
    <w:pPr>
      <w:numPr>
        <w:ilvl w:val="4"/>
        <w:numId w:val="23"/>
      </w:numPr>
      <w:spacing w:before="40" w:after="0" w:line="240" w:lineRule="auto"/>
      <w:ind w:left="1587"/>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a1"/>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afffff9">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Normal-white">
    <w:name w:val="Normal - white"/>
    <w:basedOn w:val="a1"/>
    <w:qFormat/>
    <w:rsid w:val="00D36157"/>
    <w:pPr>
      <w:spacing w:before="120" w:after="120" w:line="240" w:lineRule="auto"/>
    </w:pPr>
    <w:rPr>
      <w:rFonts w:asciiTheme="minorHAnsi" w:hAnsiTheme="minorHAnsi" w:cs="Arial"/>
      <w:bCs/>
      <w:color w:val="FFFFFF" w:themeColor="background1"/>
      <w:sz w:val="20"/>
      <w:lang w:eastAsia="en-GB"/>
    </w:rPr>
  </w:style>
  <w:style w:type="numbering" w:customStyle="1" w:styleId="SDMAppHeadList">
    <w:name w:val="SDMAppHeadList"/>
    <w:uiPriority w:val="99"/>
    <w:rsid w:val="00D36157"/>
    <w:pPr>
      <w:numPr>
        <w:numId w:val="27"/>
      </w:numPr>
    </w:pPr>
  </w:style>
  <w:style w:type="table" w:styleId="4-1">
    <w:name w:val="Grid Table 4 Accent 1"/>
    <w:basedOn w:val="a3"/>
    <w:uiPriority w:val="49"/>
    <w:rsid w:val="00D3615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rsid w:val="00D36157"/>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rc">
    <w:name w:val="src"/>
    <w:basedOn w:val="a1"/>
    <w:rsid w:val="00D36157"/>
    <w:pPr>
      <w:spacing w:before="100" w:beforeAutospacing="1" w:after="100" w:afterAutospacing="1" w:line="240" w:lineRule="auto"/>
      <w:contextualSpacing w:val="0"/>
    </w:pPr>
    <w:rPr>
      <w:rFonts w:ascii="宋体" w:eastAsia="宋体" w:hAnsi="宋体" w:cs="宋体"/>
      <w:color w:val="auto"/>
      <w:sz w:val="24"/>
      <w:lang w:eastAsia="zh-CN"/>
      <w14:cntxtAlts w14:val="0"/>
    </w:rPr>
  </w:style>
  <w:style w:type="paragraph" w:customStyle="1" w:styleId="Tablecustom">
    <w:name w:val="Table custom"/>
    <w:basedOn w:val="a1"/>
    <w:link w:val="TablecustomChar"/>
    <w:rsid w:val="00D36157"/>
    <w:pPr>
      <w:spacing w:after="0" w:line="288" w:lineRule="auto"/>
      <w:contextualSpacing w:val="0"/>
    </w:pPr>
    <w:rPr>
      <w:rFonts w:ascii="Arial" w:eastAsia="宋体" w:hAnsi="Arial" w:cs="Arial"/>
      <w:b/>
      <w:bCs/>
      <w:color w:val="auto"/>
      <w:sz w:val="18"/>
      <w:szCs w:val="16"/>
      <w:lang w:val="en-GB" w:eastAsia="zh-CN"/>
      <w14:cntxtAlts w14:val="0"/>
    </w:rPr>
  </w:style>
  <w:style w:type="character" w:customStyle="1" w:styleId="TablecustomChar">
    <w:name w:val="Table custom Char"/>
    <w:link w:val="Tablecustom"/>
    <w:rsid w:val="00D36157"/>
    <w:rPr>
      <w:rFonts w:ascii="Arial" w:eastAsia="宋体" w:hAnsi="Arial" w:cs="Arial"/>
      <w:b/>
      <w:bCs/>
      <w:sz w:val="18"/>
      <w:szCs w:val="16"/>
      <w:lang w:val="en-GB" w:eastAsia="zh-CN"/>
    </w:rPr>
  </w:style>
  <w:style w:type="character" w:customStyle="1" w:styleId="apple-converted-space">
    <w:name w:val="apple-converted-space"/>
    <w:basedOn w:val="a2"/>
    <w:rsid w:val="00D36157"/>
  </w:style>
  <w:style w:type="character" w:customStyle="1" w:styleId="tran">
    <w:name w:val="tran"/>
    <w:basedOn w:val="a2"/>
    <w:rsid w:val="00D36157"/>
  </w:style>
  <w:style w:type="character" w:customStyle="1" w:styleId="basic-word">
    <w:name w:val="basic-word"/>
    <w:basedOn w:val="a2"/>
    <w:rsid w:val="001B7F2D"/>
  </w:style>
  <w:style w:type="character" w:customStyle="1" w:styleId="transsent">
    <w:name w:val="transsent"/>
    <w:basedOn w:val="a2"/>
    <w:rsid w:val="008404A1"/>
  </w:style>
  <w:style w:type="paragraph" w:customStyle="1" w:styleId="Instruction">
    <w:name w:val="Instruction"/>
    <w:basedOn w:val="afffd"/>
    <w:uiPriority w:val="3"/>
    <w:qFormat/>
    <w:rsid w:val="00E47C85"/>
    <w:pPr>
      <w:autoSpaceDE w:val="0"/>
      <w:autoSpaceDN w:val="0"/>
      <w:adjustRightInd w:val="0"/>
      <w:spacing w:before="160" w:line="312" w:lineRule="auto"/>
      <w:ind w:left="709"/>
      <w:contextualSpacing w:val="0"/>
      <w:jc w:val="both"/>
    </w:pPr>
    <w:rPr>
      <w:rFonts w:ascii="Franklin Gothic Book" w:eastAsia="MS Mincho" w:hAnsi="Franklin Gothic Book" w:cs="Times New Roman"/>
      <w:color w:val="auto"/>
      <w:spacing w:val="2"/>
      <w:kern w:val="21"/>
      <w:sz w:val="21"/>
      <w:lang w:val="en-GB"/>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1418">
      <w:bodyDiv w:val="1"/>
      <w:marLeft w:val="0"/>
      <w:marRight w:val="0"/>
      <w:marTop w:val="0"/>
      <w:marBottom w:val="0"/>
      <w:divBdr>
        <w:top w:val="none" w:sz="0" w:space="0" w:color="auto"/>
        <w:left w:val="none" w:sz="0" w:space="0" w:color="auto"/>
        <w:bottom w:val="none" w:sz="0" w:space="0" w:color="auto"/>
        <w:right w:val="none" w:sz="0" w:space="0" w:color="auto"/>
      </w:divBdr>
    </w:div>
    <w:div w:id="47146019">
      <w:bodyDiv w:val="1"/>
      <w:marLeft w:val="0"/>
      <w:marRight w:val="0"/>
      <w:marTop w:val="0"/>
      <w:marBottom w:val="0"/>
      <w:divBdr>
        <w:top w:val="none" w:sz="0" w:space="0" w:color="auto"/>
        <w:left w:val="none" w:sz="0" w:space="0" w:color="auto"/>
        <w:bottom w:val="none" w:sz="0" w:space="0" w:color="auto"/>
        <w:right w:val="none" w:sz="0" w:space="0" w:color="auto"/>
      </w:divBdr>
    </w:div>
    <w:div w:id="70736018">
      <w:bodyDiv w:val="1"/>
      <w:marLeft w:val="0"/>
      <w:marRight w:val="0"/>
      <w:marTop w:val="0"/>
      <w:marBottom w:val="0"/>
      <w:divBdr>
        <w:top w:val="none" w:sz="0" w:space="0" w:color="auto"/>
        <w:left w:val="none" w:sz="0" w:space="0" w:color="auto"/>
        <w:bottom w:val="none" w:sz="0" w:space="0" w:color="auto"/>
        <w:right w:val="none" w:sz="0" w:space="0" w:color="auto"/>
      </w:divBdr>
    </w:div>
    <w:div w:id="73430534">
      <w:bodyDiv w:val="1"/>
      <w:marLeft w:val="0"/>
      <w:marRight w:val="0"/>
      <w:marTop w:val="0"/>
      <w:marBottom w:val="0"/>
      <w:divBdr>
        <w:top w:val="none" w:sz="0" w:space="0" w:color="auto"/>
        <w:left w:val="none" w:sz="0" w:space="0" w:color="auto"/>
        <w:bottom w:val="none" w:sz="0" w:space="0" w:color="auto"/>
        <w:right w:val="none" w:sz="0" w:space="0" w:color="auto"/>
      </w:divBdr>
    </w:div>
    <w:div w:id="85998407">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92239487">
      <w:bodyDiv w:val="1"/>
      <w:marLeft w:val="0"/>
      <w:marRight w:val="0"/>
      <w:marTop w:val="0"/>
      <w:marBottom w:val="0"/>
      <w:divBdr>
        <w:top w:val="none" w:sz="0" w:space="0" w:color="auto"/>
        <w:left w:val="none" w:sz="0" w:space="0" w:color="auto"/>
        <w:bottom w:val="none" w:sz="0" w:space="0" w:color="auto"/>
        <w:right w:val="none" w:sz="0" w:space="0" w:color="auto"/>
      </w:divBdr>
    </w:div>
    <w:div w:id="97064607">
      <w:bodyDiv w:val="1"/>
      <w:marLeft w:val="0"/>
      <w:marRight w:val="0"/>
      <w:marTop w:val="0"/>
      <w:marBottom w:val="0"/>
      <w:divBdr>
        <w:top w:val="none" w:sz="0" w:space="0" w:color="auto"/>
        <w:left w:val="none" w:sz="0" w:space="0" w:color="auto"/>
        <w:bottom w:val="none" w:sz="0" w:space="0" w:color="auto"/>
        <w:right w:val="none" w:sz="0" w:space="0" w:color="auto"/>
      </w:divBdr>
    </w:div>
    <w:div w:id="101465299">
      <w:bodyDiv w:val="1"/>
      <w:marLeft w:val="0"/>
      <w:marRight w:val="0"/>
      <w:marTop w:val="0"/>
      <w:marBottom w:val="0"/>
      <w:divBdr>
        <w:top w:val="none" w:sz="0" w:space="0" w:color="auto"/>
        <w:left w:val="none" w:sz="0" w:space="0" w:color="auto"/>
        <w:bottom w:val="none" w:sz="0" w:space="0" w:color="auto"/>
        <w:right w:val="none" w:sz="0" w:space="0" w:color="auto"/>
      </w:divBdr>
    </w:div>
    <w:div w:id="103770689">
      <w:bodyDiv w:val="1"/>
      <w:marLeft w:val="0"/>
      <w:marRight w:val="0"/>
      <w:marTop w:val="0"/>
      <w:marBottom w:val="0"/>
      <w:divBdr>
        <w:top w:val="none" w:sz="0" w:space="0" w:color="auto"/>
        <w:left w:val="none" w:sz="0" w:space="0" w:color="auto"/>
        <w:bottom w:val="none" w:sz="0" w:space="0" w:color="auto"/>
        <w:right w:val="none" w:sz="0" w:space="0" w:color="auto"/>
      </w:divBdr>
    </w:div>
    <w:div w:id="114494097">
      <w:bodyDiv w:val="1"/>
      <w:marLeft w:val="0"/>
      <w:marRight w:val="0"/>
      <w:marTop w:val="0"/>
      <w:marBottom w:val="0"/>
      <w:divBdr>
        <w:top w:val="none" w:sz="0" w:space="0" w:color="auto"/>
        <w:left w:val="none" w:sz="0" w:space="0" w:color="auto"/>
        <w:bottom w:val="none" w:sz="0" w:space="0" w:color="auto"/>
        <w:right w:val="none" w:sz="0" w:space="0" w:color="auto"/>
      </w:divBdr>
    </w:div>
    <w:div w:id="121652297">
      <w:bodyDiv w:val="1"/>
      <w:marLeft w:val="0"/>
      <w:marRight w:val="0"/>
      <w:marTop w:val="0"/>
      <w:marBottom w:val="0"/>
      <w:divBdr>
        <w:top w:val="none" w:sz="0" w:space="0" w:color="auto"/>
        <w:left w:val="none" w:sz="0" w:space="0" w:color="auto"/>
        <w:bottom w:val="none" w:sz="0" w:space="0" w:color="auto"/>
        <w:right w:val="none" w:sz="0" w:space="0" w:color="auto"/>
      </w:divBdr>
    </w:div>
    <w:div w:id="124085425">
      <w:bodyDiv w:val="1"/>
      <w:marLeft w:val="0"/>
      <w:marRight w:val="0"/>
      <w:marTop w:val="0"/>
      <w:marBottom w:val="0"/>
      <w:divBdr>
        <w:top w:val="none" w:sz="0" w:space="0" w:color="auto"/>
        <w:left w:val="none" w:sz="0" w:space="0" w:color="auto"/>
        <w:bottom w:val="none" w:sz="0" w:space="0" w:color="auto"/>
        <w:right w:val="none" w:sz="0" w:space="0" w:color="auto"/>
      </w:divBdr>
    </w:div>
    <w:div w:id="126288954">
      <w:bodyDiv w:val="1"/>
      <w:marLeft w:val="0"/>
      <w:marRight w:val="0"/>
      <w:marTop w:val="0"/>
      <w:marBottom w:val="0"/>
      <w:divBdr>
        <w:top w:val="none" w:sz="0" w:space="0" w:color="auto"/>
        <w:left w:val="none" w:sz="0" w:space="0" w:color="auto"/>
        <w:bottom w:val="none" w:sz="0" w:space="0" w:color="auto"/>
        <w:right w:val="none" w:sz="0" w:space="0" w:color="auto"/>
      </w:divBdr>
    </w:div>
    <w:div w:id="137695168">
      <w:bodyDiv w:val="1"/>
      <w:marLeft w:val="0"/>
      <w:marRight w:val="0"/>
      <w:marTop w:val="0"/>
      <w:marBottom w:val="0"/>
      <w:divBdr>
        <w:top w:val="none" w:sz="0" w:space="0" w:color="auto"/>
        <w:left w:val="none" w:sz="0" w:space="0" w:color="auto"/>
        <w:bottom w:val="none" w:sz="0" w:space="0" w:color="auto"/>
        <w:right w:val="none" w:sz="0" w:space="0" w:color="auto"/>
      </w:divBdr>
    </w:div>
    <w:div w:id="153766897">
      <w:bodyDiv w:val="1"/>
      <w:marLeft w:val="0"/>
      <w:marRight w:val="0"/>
      <w:marTop w:val="0"/>
      <w:marBottom w:val="0"/>
      <w:divBdr>
        <w:top w:val="none" w:sz="0" w:space="0" w:color="auto"/>
        <w:left w:val="none" w:sz="0" w:space="0" w:color="auto"/>
        <w:bottom w:val="none" w:sz="0" w:space="0" w:color="auto"/>
        <w:right w:val="none" w:sz="0" w:space="0" w:color="auto"/>
      </w:divBdr>
    </w:div>
    <w:div w:id="193006396">
      <w:bodyDiv w:val="1"/>
      <w:marLeft w:val="0"/>
      <w:marRight w:val="0"/>
      <w:marTop w:val="0"/>
      <w:marBottom w:val="0"/>
      <w:divBdr>
        <w:top w:val="none" w:sz="0" w:space="0" w:color="auto"/>
        <w:left w:val="none" w:sz="0" w:space="0" w:color="auto"/>
        <w:bottom w:val="none" w:sz="0" w:space="0" w:color="auto"/>
        <w:right w:val="none" w:sz="0" w:space="0" w:color="auto"/>
      </w:divBdr>
    </w:div>
    <w:div w:id="220680091">
      <w:bodyDiv w:val="1"/>
      <w:marLeft w:val="0"/>
      <w:marRight w:val="0"/>
      <w:marTop w:val="0"/>
      <w:marBottom w:val="0"/>
      <w:divBdr>
        <w:top w:val="none" w:sz="0" w:space="0" w:color="auto"/>
        <w:left w:val="none" w:sz="0" w:space="0" w:color="auto"/>
        <w:bottom w:val="none" w:sz="0" w:space="0" w:color="auto"/>
        <w:right w:val="none" w:sz="0" w:space="0" w:color="auto"/>
      </w:divBdr>
    </w:div>
    <w:div w:id="233900666">
      <w:bodyDiv w:val="1"/>
      <w:marLeft w:val="0"/>
      <w:marRight w:val="0"/>
      <w:marTop w:val="0"/>
      <w:marBottom w:val="0"/>
      <w:divBdr>
        <w:top w:val="none" w:sz="0" w:space="0" w:color="auto"/>
        <w:left w:val="none" w:sz="0" w:space="0" w:color="auto"/>
        <w:bottom w:val="none" w:sz="0" w:space="0" w:color="auto"/>
        <w:right w:val="none" w:sz="0" w:space="0" w:color="auto"/>
      </w:divBdr>
    </w:div>
    <w:div w:id="246429247">
      <w:bodyDiv w:val="1"/>
      <w:marLeft w:val="0"/>
      <w:marRight w:val="0"/>
      <w:marTop w:val="0"/>
      <w:marBottom w:val="0"/>
      <w:divBdr>
        <w:top w:val="none" w:sz="0" w:space="0" w:color="auto"/>
        <w:left w:val="none" w:sz="0" w:space="0" w:color="auto"/>
        <w:bottom w:val="none" w:sz="0" w:space="0" w:color="auto"/>
        <w:right w:val="none" w:sz="0" w:space="0" w:color="auto"/>
      </w:divBdr>
    </w:div>
    <w:div w:id="263851998">
      <w:bodyDiv w:val="1"/>
      <w:marLeft w:val="0"/>
      <w:marRight w:val="0"/>
      <w:marTop w:val="0"/>
      <w:marBottom w:val="0"/>
      <w:divBdr>
        <w:top w:val="none" w:sz="0" w:space="0" w:color="auto"/>
        <w:left w:val="none" w:sz="0" w:space="0" w:color="auto"/>
        <w:bottom w:val="none" w:sz="0" w:space="0" w:color="auto"/>
        <w:right w:val="none" w:sz="0" w:space="0" w:color="auto"/>
      </w:divBdr>
    </w:div>
    <w:div w:id="267087372">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71935998">
      <w:bodyDiv w:val="1"/>
      <w:marLeft w:val="0"/>
      <w:marRight w:val="0"/>
      <w:marTop w:val="0"/>
      <w:marBottom w:val="0"/>
      <w:divBdr>
        <w:top w:val="none" w:sz="0" w:space="0" w:color="auto"/>
        <w:left w:val="none" w:sz="0" w:space="0" w:color="auto"/>
        <w:bottom w:val="none" w:sz="0" w:space="0" w:color="auto"/>
        <w:right w:val="none" w:sz="0" w:space="0" w:color="auto"/>
      </w:divBdr>
    </w:div>
    <w:div w:id="288439118">
      <w:bodyDiv w:val="1"/>
      <w:marLeft w:val="0"/>
      <w:marRight w:val="0"/>
      <w:marTop w:val="0"/>
      <w:marBottom w:val="0"/>
      <w:divBdr>
        <w:top w:val="none" w:sz="0" w:space="0" w:color="auto"/>
        <w:left w:val="none" w:sz="0" w:space="0" w:color="auto"/>
        <w:bottom w:val="none" w:sz="0" w:space="0" w:color="auto"/>
        <w:right w:val="none" w:sz="0" w:space="0" w:color="auto"/>
      </w:divBdr>
    </w:div>
    <w:div w:id="290940909">
      <w:bodyDiv w:val="1"/>
      <w:marLeft w:val="0"/>
      <w:marRight w:val="0"/>
      <w:marTop w:val="0"/>
      <w:marBottom w:val="0"/>
      <w:divBdr>
        <w:top w:val="none" w:sz="0" w:space="0" w:color="auto"/>
        <w:left w:val="none" w:sz="0" w:space="0" w:color="auto"/>
        <w:bottom w:val="none" w:sz="0" w:space="0" w:color="auto"/>
        <w:right w:val="none" w:sz="0" w:space="0" w:color="auto"/>
      </w:divBdr>
    </w:div>
    <w:div w:id="322783812">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61322040">
      <w:bodyDiv w:val="1"/>
      <w:marLeft w:val="0"/>
      <w:marRight w:val="0"/>
      <w:marTop w:val="0"/>
      <w:marBottom w:val="0"/>
      <w:divBdr>
        <w:top w:val="none" w:sz="0" w:space="0" w:color="auto"/>
        <w:left w:val="none" w:sz="0" w:space="0" w:color="auto"/>
        <w:bottom w:val="none" w:sz="0" w:space="0" w:color="auto"/>
        <w:right w:val="none" w:sz="0" w:space="0" w:color="auto"/>
      </w:divBdr>
    </w:div>
    <w:div w:id="370038743">
      <w:bodyDiv w:val="1"/>
      <w:marLeft w:val="0"/>
      <w:marRight w:val="0"/>
      <w:marTop w:val="0"/>
      <w:marBottom w:val="0"/>
      <w:divBdr>
        <w:top w:val="none" w:sz="0" w:space="0" w:color="auto"/>
        <w:left w:val="none" w:sz="0" w:space="0" w:color="auto"/>
        <w:bottom w:val="none" w:sz="0" w:space="0" w:color="auto"/>
        <w:right w:val="none" w:sz="0" w:space="0" w:color="auto"/>
      </w:divBdr>
    </w:div>
    <w:div w:id="379480269">
      <w:bodyDiv w:val="1"/>
      <w:marLeft w:val="0"/>
      <w:marRight w:val="0"/>
      <w:marTop w:val="0"/>
      <w:marBottom w:val="0"/>
      <w:divBdr>
        <w:top w:val="none" w:sz="0" w:space="0" w:color="auto"/>
        <w:left w:val="none" w:sz="0" w:space="0" w:color="auto"/>
        <w:bottom w:val="none" w:sz="0" w:space="0" w:color="auto"/>
        <w:right w:val="none" w:sz="0" w:space="0" w:color="auto"/>
      </w:divBdr>
    </w:div>
    <w:div w:id="390883838">
      <w:bodyDiv w:val="1"/>
      <w:marLeft w:val="0"/>
      <w:marRight w:val="0"/>
      <w:marTop w:val="0"/>
      <w:marBottom w:val="0"/>
      <w:divBdr>
        <w:top w:val="none" w:sz="0" w:space="0" w:color="auto"/>
        <w:left w:val="none" w:sz="0" w:space="0" w:color="auto"/>
        <w:bottom w:val="none" w:sz="0" w:space="0" w:color="auto"/>
        <w:right w:val="none" w:sz="0" w:space="0" w:color="auto"/>
      </w:divBdr>
    </w:div>
    <w:div w:id="396586716">
      <w:bodyDiv w:val="1"/>
      <w:marLeft w:val="0"/>
      <w:marRight w:val="0"/>
      <w:marTop w:val="0"/>
      <w:marBottom w:val="0"/>
      <w:divBdr>
        <w:top w:val="none" w:sz="0" w:space="0" w:color="auto"/>
        <w:left w:val="none" w:sz="0" w:space="0" w:color="auto"/>
        <w:bottom w:val="none" w:sz="0" w:space="0" w:color="auto"/>
        <w:right w:val="none" w:sz="0" w:space="0" w:color="auto"/>
      </w:divBdr>
    </w:div>
    <w:div w:id="488247983">
      <w:bodyDiv w:val="1"/>
      <w:marLeft w:val="0"/>
      <w:marRight w:val="0"/>
      <w:marTop w:val="0"/>
      <w:marBottom w:val="0"/>
      <w:divBdr>
        <w:top w:val="none" w:sz="0" w:space="0" w:color="auto"/>
        <w:left w:val="none" w:sz="0" w:space="0" w:color="auto"/>
        <w:bottom w:val="none" w:sz="0" w:space="0" w:color="auto"/>
        <w:right w:val="none" w:sz="0" w:space="0" w:color="auto"/>
      </w:divBdr>
    </w:div>
    <w:div w:id="543716322">
      <w:bodyDiv w:val="1"/>
      <w:marLeft w:val="0"/>
      <w:marRight w:val="0"/>
      <w:marTop w:val="0"/>
      <w:marBottom w:val="0"/>
      <w:divBdr>
        <w:top w:val="none" w:sz="0" w:space="0" w:color="auto"/>
        <w:left w:val="none" w:sz="0" w:space="0" w:color="auto"/>
        <w:bottom w:val="none" w:sz="0" w:space="0" w:color="auto"/>
        <w:right w:val="none" w:sz="0" w:space="0" w:color="auto"/>
      </w:divBdr>
    </w:div>
    <w:div w:id="545217094">
      <w:bodyDiv w:val="1"/>
      <w:marLeft w:val="0"/>
      <w:marRight w:val="0"/>
      <w:marTop w:val="0"/>
      <w:marBottom w:val="0"/>
      <w:divBdr>
        <w:top w:val="none" w:sz="0" w:space="0" w:color="auto"/>
        <w:left w:val="none" w:sz="0" w:space="0" w:color="auto"/>
        <w:bottom w:val="none" w:sz="0" w:space="0" w:color="auto"/>
        <w:right w:val="none" w:sz="0" w:space="0" w:color="auto"/>
      </w:divBdr>
    </w:div>
    <w:div w:id="565649047">
      <w:bodyDiv w:val="1"/>
      <w:marLeft w:val="0"/>
      <w:marRight w:val="0"/>
      <w:marTop w:val="0"/>
      <w:marBottom w:val="0"/>
      <w:divBdr>
        <w:top w:val="none" w:sz="0" w:space="0" w:color="auto"/>
        <w:left w:val="none" w:sz="0" w:space="0" w:color="auto"/>
        <w:bottom w:val="none" w:sz="0" w:space="0" w:color="auto"/>
        <w:right w:val="none" w:sz="0" w:space="0" w:color="auto"/>
      </w:divBdr>
    </w:div>
    <w:div w:id="592712744">
      <w:bodyDiv w:val="1"/>
      <w:marLeft w:val="0"/>
      <w:marRight w:val="0"/>
      <w:marTop w:val="0"/>
      <w:marBottom w:val="0"/>
      <w:divBdr>
        <w:top w:val="none" w:sz="0" w:space="0" w:color="auto"/>
        <w:left w:val="none" w:sz="0" w:space="0" w:color="auto"/>
        <w:bottom w:val="none" w:sz="0" w:space="0" w:color="auto"/>
        <w:right w:val="none" w:sz="0" w:space="0" w:color="auto"/>
      </w:divBdr>
    </w:div>
    <w:div w:id="634525985">
      <w:bodyDiv w:val="1"/>
      <w:marLeft w:val="0"/>
      <w:marRight w:val="0"/>
      <w:marTop w:val="0"/>
      <w:marBottom w:val="0"/>
      <w:divBdr>
        <w:top w:val="none" w:sz="0" w:space="0" w:color="auto"/>
        <w:left w:val="none" w:sz="0" w:space="0" w:color="auto"/>
        <w:bottom w:val="none" w:sz="0" w:space="0" w:color="auto"/>
        <w:right w:val="none" w:sz="0" w:space="0" w:color="auto"/>
      </w:divBdr>
    </w:div>
    <w:div w:id="66821516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07097995">
      <w:bodyDiv w:val="1"/>
      <w:marLeft w:val="0"/>
      <w:marRight w:val="0"/>
      <w:marTop w:val="0"/>
      <w:marBottom w:val="0"/>
      <w:divBdr>
        <w:top w:val="none" w:sz="0" w:space="0" w:color="auto"/>
        <w:left w:val="none" w:sz="0" w:space="0" w:color="auto"/>
        <w:bottom w:val="none" w:sz="0" w:space="0" w:color="auto"/>
        <w:right w:val="none" w:sz="0" w:space="0" w:color="auto"/>
      </w:divBdr>
    </w:div>
    <w:div w:id="718476279">
      <w:bodyDiv w:val="1"/>
      <w:marLeft w:val="0"/>
      <w:marRight w:val="0"/>
      <w:marTop w:val="0"/>
      <w:marBottom w:val="0"/>
      <w:divBdr>
        <w:top w:val="none" w:sz="0" w:space="0" w:color="auto"/>
        <w:left w:val="none" w:sz="0" w:space="0" w:color="auto"/>
        <w:bottom w:val="none" w:sz="0" w:space="0" w:color="auto"/>
        <w:right w:val="none" w:sz="0" w:space="0" w:color="auto"/>
      </w:divBdr>
    </w:div>
    <w:div w:id="755252545">
      <w:bodyDiv w:val="1"/>
      <w:marLeft w:val="0"/>
      <w:marRight w:val="0"/>
      <w:marTop w:val="0"/>
      <w:marBottom w:val="0"/>
      <w:divBdr>
        <w:top w:val="none" w:sz="0" w:space="0" w:color="auto"/>
        <w:left w:val="none" w:sz="0" w:space="0" w:color="auto"/>
        <w:bottom w:val="none" w:sz="0" w:space="0" w:color="auto"/>
        <w:right w:val="none" w:sz="0" w:space="0" w:color="auto"/>
      </w:divBdr>
    </w:div>
    <w:div w:id="766732921">
      <w:bodyDiv w:val="1"/>
      <w:marLeft w:val="0"/>
      <w:marRight w:val="0"/>
      <w:marTop w:val="0"/>
      <w:marBottom w:val="0"/>
      <w:divBdr>
        <w:top w:val="none" w:sz="0" w:space="0" w:color="auto"/>
        <w:left w:val="none" w:sz="0" w:space="0" w:color="auto"/>
        <w:bottom w:val="none" w:sz="0" w:space="0" w:color="auto"/>
        <w:right w:val="none" w:sz="0" w:space="0" w:color="auto"/>
      </w:divBdr>
    </w:div>
    <w:div w:id="781875785">
      <w:bodyDiv w:val="1"/>
      <w:marLeft w:val="0"/>
      <w:marRight w:val="0"/>
      <w:marTop w:val="0"/>
      <w:marBottom w:val="0"/>
      <w:divBdr>
        <w:top w:val="none" w:sz="0" w:space="0" w:color="auto"/>
        <w:left w:val="none" w:sz="0" w:space="0" w:color="auto"/>
        <w:bottom w:val="none" w:sz="0" w:space="0" w:color="auto"/>
        <w:right w:val="none" w:sz="0" w:space="0" w:color="auto"/>
      </w:divBdr>
    </w:div>
    <w:div w:id="792165862">
      <w:bodyDiv w:val="1"/>
      <w:marLeft w:val="0"/>
      <w:marRight w:val="0"/>
      <w:marTop w:val="0"/>
      <w:marBottom w:val="0"/>
      <w:divBdr>
        <w:top w:val="none" w:sz="0" w:space="0" w:color="auto"/>
        <w:left w:val="none" w:sz="0" w:space="0" w:color="auto"/>
        <w:bottom w:val="none" w:sz="0" w:space="0" w:color="auto"/>
        <w:right w:val="none" w:sz="0" w:space="0" w:color="auto"/>
      </w:divBdr>
    </w:div>
    <w:div w:id="795219783">
      <w:bodyDiv w:val="1"/>
      <w:marLeft w:val="0"/>
      <w:marRight w:val="0"/>
      <w:marTop w:val="0"/>
      <w:marBottom w:val="0"/>
      <w:divBdr>
        <w:top w:val="none" w:sz="0" w:space="0" w:color="auto"/>
        <w:left w:val="none" w:sz="0" w:space="0" w:color="auto"/>
        <w:bottom w:val="none" w:sz="0" w:space="0" w:color="auto"/>
        <w:right w:val="none" w:sz="0" w:space="0" w:color="auto"/>
      </w:divBdr>
    </w:div>
    <w:div w:id="805389269">
      <w:bodyDiv w:val="1"/>
      <w:marLeft w:val="0"/>
      <w:marRight w:val="0"/>
      <w:marTop w:val="0"/>
      <w:marBottom w:val="0"/>
      <w:divBdr>
        <w:top w:val="none" w:sz="0" w:space="0" w:color="auto"/>
        <w:left w:val="none" w:sz="0" w:space="0" w:color="auto"/>
        <w:bottom w:val="none" w:sz="0" w:space="0" w:color="auto"/>
        <w:right w:val="none" w:sz="0" w:space="0" w:color="auto"/>
      </w:divBdr>
    </w:div>
    <w:div w:id="819931270">
      <w:bodyDiv w:val="1"/>
      <w:marLeft w:val="0"/>
      <w:marRight w:val="0"/>
      <w:marTop w:val="0"/>
      <w:marBottom w:val="0"/>
      <w:divBdr>
        <w:top w:val="none" w:sz="0" w:space="0" w:color="auto"/>
        <w:left w:val="none" w:sz="0" w:space="0" w:color="auto"/>
        <w:bottom w:val="none" w:sz="0" w:space="0" w:color="auto"/>
        <w:right w:val="none" w:sz="0" w:space="0" w:color="auto"/>
      </w:divBdr>
    </w:div>
    <w:div w:id="831415179">
      <w:bodyDiv w:val="1"/>
      <w:marLeft w:val="0"/>
      <w:marRight w:val="0"/>
      <w:marTop w:val="0"/>
      <w:marBottom w:val="0"/>
      <w:divBdr>
        <w:top w:val="none" w:sz="0" w:space="0" w:color="auto"/>
        <w:left w:val="none" w:sz="0" w:space="0" w:color="auto"/>
        <w:bottom w:val="none" w:sz="0" w:space="0" w:color="auto"/>
        <w:right w:val="none" w:sz="0" w:space="0" w:color="auto"/>
      </w:divBdr>
    </w:div>
    <w:div w:id="847476431">
      <w:bodyDiv w:val="1"/>
      <w:marLeft w:val="0"/>
      <w:marRight w:val="0"/>
      <w:marTop w:val="0"/>
      <w:marBottom w:val="0"/>
      <w:divBdr>
        <w:top w:val="none" w:sz="0" w:space="0" w:color="auto"/>
        <w:left w:val="none" w:sz="0" w:space="0" w:color="auto"/>
        <w:bottom w:val="none" w:sz="0" w:space="0" w:color="auto"/>
        <w:right w:val="none" w:sz="0" w:space="0" w:color="auto"/>
      </w:divBdr>
    </w:div>
    <w:div w:id="901408830">
      <w:bodyDiv w:val="1"/>
      <w:marLeft w:val="0"/>
      <w:marRight w:val="0"/>
      <w:marTop w:val="0"/>
      <w:marBottom w:val="0"/>
      <w:divBdr>
        <w:top w:val="none" w:sz="0" w:space="0" w:color="auto"/>
        <w:left w:val="none" w:sz="0" w:space="0" w:color="auto"/>
        <w:bottom w:val="none" w:sz="0" w:space="0" w:color="auto"/>
        <w:right w:val="none" w:sz="0" w:space="0" w:color="auto"/>
      </w:divBdr>
    </w:div>
    <w:div w:id="912810585">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8491">
      <w:bodyDiv w:val="1"/>
      <w:marLeft w:val="0"/>
      <w:marRight w:val="0"/>
      <w:marTop w:val="0"/>
      <w:marBottom w:val="0"/>
      <w:divBdr>
        <w:top w:val="none" w:sz="0" w:space="0" w:color="auto"/>
        <w:left w:val="none" w:sz="0" w:space="0" w:color="auto"/>
        <w:bottom w:val="none" w:sz="0" w:space="0" w:color="auto"/>
        <w:right w:val="none" w:sz="0" w:space="0" w:color="auto"/>
      </w:divBdr>
    </w:div>
    <w:div w:id="969433489">
      <w:bodyDiv w:val="1"/>
      <w:marLeft w:val="0"/>
      <w:marRight w:val="0"/>
      <w:marTop w:val="0"/>
      <w:marBottom w:val="0"/>
      <w:divBdr>
        <w:top w:val="none" w:sz="0" w:space="0" w:color="auto"/>
        <w:left w:val="none" w:sz="0" w:space="0" w:color="auto"/>
        <w:bottom w:val="none" w:sz="0" w:space="0" w:color="auto"/>
        <w:right w:val="none" w:sz="0" w:space="0" w:color="auto"/>
      </w:divBdr>
    </w:div>
    <w:div w:id="1022321365">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32653845">
      <w:bodyDiv w:val="1"/>
      <w:marLeft w:val="0"/>
      <w:marRight w:val="0"/>
      <w:marTop w:val="0"/>
      <w:marBottom w:val="0"/>
      <w:divBdr>
        <w:top w:val="none" w:sz="0" w:space="0" w:color="auto"/>
        <w:left w:val="none" w:sz="0" w:space="0" w:color="auto"/>
        <w:bottom w:val="none" w:sz="0" w:space="0" w:color="auto"/>
        <w:right w:val="none" w:sz="0" w:space="0" w:color="auto"/>
      </w:divBdr>
    </w:div>
    <w:div w:id="1041438040">
      <w:bodyDiv w:val="1"/>
      <w:marLeft w:val="0"/>
      <w:marRight w:val="0"/>
      <w:marTop w:val="0"/>
      <w:marBottom w:val="0"/>
      <w:divBdr>
        <w:top w:val="none" w:sz="0" w:space="0" w:color="auto"/>
        <w:left w:val="none" w:sz="0" w:space="0" w:color="auto"/>
        <w:bottom w:val="none" w:sz="0" w:space="0" w:color="auto"/>
        <w:right w:val="none" w:sz="0" w:space="0" w:color="auto"/>
      </w:divBdr>
    </w:div>
    <w:div w:id="1045376037">
      <w:bodyDiv w:val="1"/>
      <w:marLeft w:val="0"/>
      <w:marRight w:val="0"/>
      <w:marTop w:val="0"/>
      <w:marBottom w:val="0"/>
      <w:divBdr>
        <w:top w:val="none" w:sz="0" w:space="0" w:color="auto"/>
        <w:left w:val="none" w:sz="0" w:space="0" w:color="auto"/>
        <w:bottom w:val="none" w:sz="0" w:space="0" w:color="auto"/>
        <w:right w:val="none" w:sz="0" w:space="0" w:color="auto"/>
      </w:divBdr>
    </w:div>
    <w:div w:id="1090395395">
      <w:bodyDiv w:val="1"/>
      <w:marLeft w:val="0"/>
      <w:marRight w:val="0"/>
      <w:marTop w:val="0"/>
      <w:marBottom w:val="0"/>
      <w:divBdr>
        <w:top w:val="none" w:sz="0" w:space="0" w:color="auto"/>
        <w:left w:val="none" w:sz="0" w:space="0" w:color="auto"/>
        <w:bottom w:val="none" w:sz="0" w:space="0" w:color="auto"/>
        <w:right w:val="none" w:sz="0" w:space="0" w:color="auto"/>
      </w:divBdr>
    </w:div>
    <w:div w:id="1097025187">
      <w:bodyDiv w:val="1"/>
      <w:marLeft w:val="0"/>
      <w:marRight w:val="0"/>
      <w:marTop w:val="0"/>
      <w:marBottom w:val="0"/>
      <w:divBdr>
        <w:top w:val="none" w:sz="0" w:space="0" w:color="auto"/>
        <w:left w:val="none" w:sz="0" w:space="0" w:color="auto"/>
        <w:bottom w:val="none" w:sz="0" w:space="0" w:color="auto"/>
        <w:right w:val="none" w:sz="0" w:space="0" w:color="auto"/>
      </w:divBdr>
    </w:div>
    <w:div w:id="1097140728">
      <w:bodyDiv w:val="1"/>
      <w:marLeft w:val="0"/>
      <w:marRight w:val="0"/>
      <w:marTop w:val="0"/>
      <w:marBottom w:val="0"/>
      <w:divBdr>
        <w:top w:val="none" w:sz="0" w:space="0" w:color="auto"/>
        <w:left w:val="none" w:sz="0" w:space="0" w:color="auto"/>
        <w:bottom w:val="none" w:sz="0" w:space="0" w:color="auto"/>
        <w:right w:val="none" w:sz="0" w:space="0" w:color="auto"/>
      </w:divBdr>
    </w:div>
    <w:div w:id="1141658981">
      <w:bodyDiv w:val="1"/>
      <w:marLeft w:val="0"/>
      <w:marRight w:val="0"/>
      <w:marTop w:val="0"/>
      <w:marBottom w:val="0"/>
      <w:divBdr>
        <w:top w:val="none" w:sz="0" w:space="0" w:color="auto"/>
        <w:left w:val="none" w:sz="0" w:space="0" w:color="auto"/>
        <w:bottom w:val="none" w:sz="0" w:space="0" w:color="auto"/>
        <w:right w:val="none" w:sz="0" w:space="0" w:color="auto"/>
      </w:divBdr>
    </w:div>
    <w:div w:id="1144353999">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57184992">
      <w:bodyDiv w:val="1"/>
      <w:marLeft w:val="0"/>
      <w:marRight w:val="0"/>
      <w:marTop w:val="0"/>
      <w:marBottom w:val="0"/>
      <w:divBdr>
        <w:top w:val="none" w:sz="0" w:space="0" w:color="auto"/>
        <w:left w:val="none" w:sz="0" w:space="0" w:color="auto"/>
        <w:bottom w:val="none" w:sz="0" w:space="0" w:color="auto"/>
        <w:right w:val="none" w:sz="0" w:space="0" w:color="auto"/>
      </w:divBdr>
    </w:div>
    <w:div w:id="1201819102">
      <w:bodyDiv w:val="1"/>
      <w:marLeft w:val="0"/>
      <w:marRight w:val="0"/>
      <w:marTop w:val="0"/>
      <w:marBottom w:val="0"/>
      <w:divBdr>
        <w:top w:val="none" w:sz="0" w:space="0" w:color="auto"/>
        <w:left w:val="none" w:sz="0" w:space="0" w:color="auto"/>
        <w:bottom w:val="none" w:sz="0" w:space="0" w:color="auto"/>
        <w:right w:val="none" w:sz="0" w:space="0" w:color="auto"/>
      </w:divBdr>
    </w:div>
    <w:div w:id="1212227821">
      <w:bodyDiv w:val="1"/>
      <w:marLeft w:val="0"/>
      <w:marRight w:val="0"/>
      <w:marTop w:val="0"/>
      <w:marBottom w:val="0"/>
      <w:divBdr>
        <w:top w:val="none" w:sz="0" w:space="0" w:color="auto"/>
        <w:left w:val="none" w:sz="0" w:space="0" w:color="auto"/>
        <w:bottom w:val="none" w:sz="0" w:space="0" w:color="auto"/>
        <w:right w:val="none" w:sz="0" w:space="0" w:color="auto"/>
      </w:divBdr>
    </w:div>
    <w:div w:id="1293751603">
      <w:bodyDiv w:val="1"/>
      <w:marLeft w:val="0"/>
      <w:marRight w:val="0"/>
      <w:marTop w:val="0"/>
      <w:marBottom w:val="0"/>
      <w:divBdr>
        <w:top w:val="none" w:sz="0" w:space="0" w:color="auto"/>
        <w:left w:val="none" w:sz="0" w:space="0" w:color="auto"/>
        <w:bottom w:val="none" w:sz="0" w:space="0" w:color="auto"/>
        <w:right w:val="none" w:sz="0" w:space="0" w:color="auto"/>
      </w:divBdr>
    </w:div>
    <w:div w:id="1311062208">
      <w:bodyDiv w:val="1"/>
      <w:marLeft w:val="0"/>
      <w:marRight w:val="0"/>
      <w:marTop w:val="0"/>
      <w:marBottom w:val="0"/>
      <w:divBdr>
        <w:top w:val="none" w:sz="0" w:space="0" w:color="auto"/>
        <w:left w:val="none" w:sz="0" w:space="0" w:color="auto"/>
        <w:bottom w:val="none" w:sz="0" w:space="0" w:color="auto"/>
        <w:right w:val="none" w:sz="0" w:space="0" w:color="auto"/>
      </w:divBdr>
    </w:div>
    <w:div w:id="1313754937">
      <w:bodyDiv w:val="1"/>
      <w:marLeft w:val="0"/>
      <w:marRight w:val="0"/>
      <w:marTop w:val="0"/>
      <w:marBottom w:val="0"/>
      <w:divBdr>
        <w:top w:val="none" w:sz="0" w:space="0" w:color="auto"/>
        <w:left w:val="none" w:sz="0" w:space="0" w:color="auto"/>
        <w:bottom w:val="none" w:sz="0" w:space="0" w:color="auto"/>
        <w:right w:val="none" w:sz="0" w:space="0" w:color="auto"/>
      </w:divBdr>
    </w:div>
    <w:div w:id="1338384992">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29503">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6727">
      <w:bodyDiv w:val="1"/>
      <w:marLeft w:val="0"/>
      <w:marRight w:val="0"/>
      <w:marTop w:val="0"/>
      <w:marBottom w:val="0"/>
      <w:divBdr>
        <w:top w:val="none" w:sz="0" w:space="0" w:color="auto"/>
        <w:left w:val="none" w:sz="0" w:space="0" w:color="auto"/>
        <w:bottom w:val="none" w:sz="0" w:space="0" w:color="auto"/>
        <w:right w:val="none" w:sz="0" w:space="0" w:color="auto"/>
      </w:divBdr>
    </w:div>
    <w:div w:id="1408262151">
      <w:bodyDiv w:val="1"/>
      <w:marLeft w:val="0"/>
      <w:marRight w:val="0"/>
      <w:marTop w:val="0"/>
      <w:marBottom w:val="0"/>
      <w:divBdr>
        <w:top w:val="none" w:sz="0" w:space="0" w:color="auto"/>
        <w:left w:val="none" w:sz="0" w:space="0" w:color="auto"/>
        <w:bottom w:val="none" w:sz="0" w:space="0" w:color="auto"/>
        <w:right w:val="none" w:sz="0" w:space="0" w:color="auto"/>
      </w:divBdr>
    </w:div>
    <w:div w:id="1417630583">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56754302">
      <w:bodyDiv w:val="1"/>
      <w:marLeft w:val="0"/>
      <w:marRight w:val="0"/>
      <w:marTop w:val="0"/>
      <w:marBottom w:val="0"/>
      <w:divBdr>
        <w:top w:val="none" w:sz="0" w:space="0" w:color="auto"/>
        <w:left w:val="none" w:sz="0" w:space="0" w:color="auto"/>
        <w:bottom w:val="none" w:sz="0" w:space="0" w:color="auto"/>
        <w:right w:val="none" w:sz="0" w:space="0" w:color="auto"/>
      </w:divBdr>
    </w:div>
    <w:div w:id="1502429386">
      <w:bodyDiv w:val="1"/>
      <w:marLeft w:val="0"/>
      <w:marRight w:val="0"/>
      <w:marTop w:val="0"/>
      <w:marBottom w:val="0"/>
      <w:divBdr>
        <w:top w:val="none" w:sz="0" w:space="0" w:color="auto"/>
        <w:left w:val="none" w:sz="0" w:space="0" w:color="auto"/>
        <w:bottom w:val="none" w:sz="0" w:space="0" w:color="auto"/>
        <w:right w:val="none" w:sz="0" w:space="0" w:color="auto"/>
      </w:divBdr>
    </w:div>
    <w:div w:id="1510484636">
      <w:bodyDiv w:val="1"/>
      <w:marLeft w:val="0"/>
      <w:marRight w:val="0"/>
      <w:marTop w:val="0"/>
      <w:marBottom w:val="0"/>
      <w:divBdr>
        <w:top w:val="none" w:sz="0" w:space="0" w:color="auto"/>
        <w:left w:val="none" w:sz="0" w:space="0" w:color="auto"/>
        <w:bottom w:val="none" w:sz="0" w:space="0" w:color="auto"/>
        <w:right w:val="none" w:sz="0" w:space="0" w:color="auto"/>
      </w:divBdr>
    </w:div>
    <w:div w:id="1515804958">
      <w:bodyDiv w:val="1"/>
      <w:marLeft w:val="0"/>
      <w:marRight w:val="0"/>
      <w:marTop w:val="0"/>
      <w:marBottom w:val="0"/>
      <w:divBdr>
        <w:top w:val="none" w:sz="0" w:space="0" w:color="auto"/>
        <w:left w:val="none" w:sz="0" w:space="0" w:color="auto"/>
        <w:bottom w:val="none" w:sz="0" w:space="0" w:color="auto"/>
        <w:right w:val="none" w:sz="0" w:space="0" w:color="auto"/>
      </w:divBdr>
    </w:div>
    <w:div w:id="1518733486">
      <w:bodyDiv w:val="1"/>
      <w:marLeft w:val="0"/>
      <w:marRight w:val="0"/>
      <w:marTop w:val="0"/>
      <w:marBottom w:val="0"/>
      <w:divBdr>
        <w:top w:val="none" w:sz="0" w:space="0" w:color="auto"/>
        <w:left w:val="none" w:sz="0" w:space="0" w:color="auto"/>
        <w:bottom w:val="none" w:sz="0" w:space="0" w:color="auto"/>
        <w:right w:val="none" w:sz="0" w:space="0" w:color="auto"/>
      </w:divBdr>
    </w:div>
    <w:div w:id="1554123432">
      <w:bodyDiv w:val="1"/>
      <w:marLeft w:val="0"/>
      <w:marRight w:val="0"/>
      <w:marTop w:val="0"/>
      <w:marBottom w:val="0"/>
      <w:divBdr>
        <w:top w:val="none" w:sz="0" w:space="0" w:color="auto"/>
        <w:left w:val="none" w:sz="0" w:space="0" w:color="auto"/>
        <w:bottom w:val="none" w:sz="0" w:space="0" w:color="auto"/>
        <w:right w:val="none" w:sz="0" w:space="0" w:color="auto"/>
      </w:divBdr>
    </w:div>
    <w:div w:id="1556889687">
      <w:bodyDiv w:val="1"/>
      <w:marLeft w:val="0"/>
      <w:marRight w:val="0"/>
      <w:marTop w:val="0"/>
      <w:marBottom w:val="0"/>
      <w:divBdr>
        <w:top w:val="none" w:sz="0" w:space="0" w:color="auto"/>
        <w:left w:val="none" w:sz="0" w:space="0" w:color="auto"/>
        <w:bottom w:val="none" w:sz="0" w:space="0" w:color="auto"/>
        <w:right w:val="none" w:sz="0" w:space="0" w:color="auto"/>
      </w:divBdr>
    </w:div>
    <w:div w:id="1562986881">
      <w:bodyDiv w:val="1"/>
      <w:marLeft w:val="0"/>
      <w:marRight w:val="0"/>
      <w:marTop w:val="0"/>
      <w:marBottom w:val="0"/>
      <w:divBdr>
        <w:top w:val="none" w:sz="0" w:space="0" w:color="auto"/>
        <w:left w:val="none" w:sz="0" w:space="0" w:color="auto"/>
        <w:bottom w:val="none" w:sz="0" w:space="0" w:color="auto"/>
        <w:right w:val="none" w:sz="0" w:space="0" w:color="auto"/>
      </w:divBdr>
    </w:div>
    <w:div w:id="1585798279">
      <w:bodyDiv w:val="1"/>
      <w:marLeft w:val="0"/>
      <w:marRight w:val="0"/>
      <w:marTop w:val="0"/>
      <w:marBottom w:val="0"/>
      <w:divBdr>
        <w:top w:val="none" w:sz="0" w:space="0" w:color="auto"/>
        <w:left w:val="none" w:sz="0" w:space="0" w:color="auto"/>
        <w:bottom w:val="none" w:sz="0" w:space="0" w:color="auto"/>
        <w:right w:val="none" w:sz="0" w:space="0" w:color="auto"/>
      </w:divBdr>
    </w:div>
    <w:div w:id="1611427037">
      <w:bodyDiv w:val="1"/>
      <w:marLeft w:val="0"/>
      <w:marRight w:val="0"/>
      <w:marTop w:val="0"/>
      <w:marBottom w:val="0"/>
      <w:divBdr>
        <w:top w:val="none" w:sz="0" w:space="0" w:color="auto"/>
        <w:left w:val="none" w:sz="0" w:space="0" w:color="auto"/>
        <w:bottom w:val="none" w:sz="0" w:space="0" w:color="auto"/>
        <w:right w:val="none" w:sz="0" w:space="0" w:color="auto"/>
      </w:divBdr>
    </w:div>
    <w:div w:id="162307541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31127948">
      <w:bodyDiv w:val="1"/>
      <w:marLeft w:val="0"/>
      <w:marRight w:val="0"/>
      <w:marTop w:val="0"/>
      <w:marBottom w:val="0"/>
      <w:divBdr>
        <w:top w:val="none" w:sz="0" w:space="0" w:color="auto"/>
        <w:left w:val="none" w:sz="0" w:space="0" w:color="auto"/>
        <w:bottom w:val="none" w:sz="0" w:space="0" w:color="auto"/>
        <w:right w:val="none" w:sz="0" w:space="0" w:color="auto"/>
      </w:divBdr>
    </w:div>
    <w:div w:id="1709262553">
      <w:bodyDiv w:val="1"/>
      <w:marLeft w:val="0"/>
      <w:marRight w:val="0"/>
      <w:marTop w:val="0"/>
      <w:marBottom w:val="0"/>
      <w:divBdr>
        <w:top w:val="none" w:sz="0" w:space="0" w:color="auto"/>
        <w:left w:val="none" w:sz="0" w:space="0" w:color="auto"/>
        <w:bottom w:val="none" w:sz="0" w:space="0" w:color="auto"/>
        <w:right w:val="none" w:sz="0" w:space="0" w:color="auto"/>
      </w:divBdr>
    </w:div>
    <w:div w:id="1724022361">
      <w:bodyDiv w:val="1"/>
      <w:marLeft w:val="0"/>
      <w:marRight w:val="0"/>
      <w:marTop w:val="0"/>
      <w:marBottom w:val="0"/>
      <w:divBdr>
        <w:top w:val="none" w:sz="0" w:space="0" w:color="auto"/>
        <w:left w:val="none" w:sz="0" w:space="0" w:color="auto"/>
        <w:bottom w:val="none" w:sz="0" w:space="0" w:color="auto"/>
        <w:right w:val="none" w:sz="0" w:space="0" w:color="auto"/>
      </w:divBdr>
    </w:div>
    <w:div w:id="1742175475">
      <w:bodyDiv w:val="1"/>
      <w:marLeft w:val="0"/>
      <w:marRight w:val="0"/>
      <w:marTop w:val="0"/>
      <w:marBottom w:val="0"/>
      <w:divBdr>
        <w:top w:val="none" w:sz="0" w:space="0" w:color="auto"/>
        <w:left w:val="none" w:sz="0" w:space="0" w:color="auto"/>
        <w:bottom w:val="none" w:sz="0" w:space="0" w:color="auto"/>
        <w:right w:val="none" w:sz="0" w:space="0" w:color="auto"/>
      </w:divBdr>
    </w:div>
    <w:div w:id="1750928046">
      <w:bodyDiv w:val="1"/>
      <w:marLeft w:val="0"/>
      <w:marRight w:val="0"/>
      <w:marTop w:val="0"/>
      <w:marBottom w:val="0"/>
      <w:divBdr>
        <w:top w:val="none" w:sz="0" w:space="0" w:color="auto"/>
        <w:left w:val="none" w:sz="0" w:space="0" w:color="auto"/>
        <w:bottom w:val="none" w:sz="0" w:space="0" w:color="auto"/>
        <w:right w:val="none" w:sz="0" w:space="0" w:color="auto"/>
      </w:divBdr>
    </w:div>
    <w:div w:id="1776486099">
      <w:bodyDiv w:val="1"/>
      <w:marLeft w:val="0"/>
      <w:marRight w:val="0"/>
      <w:marTop w:val="0"/>
      <w:marBottom w:val="0"/>
      <w:divBdr>
        <w:top w:val="none" w:sz="0" w:space="0" w:color="auto"/>
        <w:left w:val="none" w:sz="0" w:space="0" w:color="auto"/>
        <w:bottom w:val="none" w:sz="0" w:space="0" w:color="auto"/>
        <w:right w:val="none" w:sz="0" w:space="0" w:color="auto"/>
      </w:divBdr>
    </w:div>
    <w:div w:id="1786195545">
      <w:bodyDiv w:val="1"/>
      <w:marLeft w:val="0"/>
      <w:marRight w:val="0"/>
      <w:marTop w:val="0"/>
      <w:marBottom w:val="0"/>
      <w:divBdr>
        <w:top w:val="none" w:sz="0" w:space="0" w:color="auto"/>
        <w:left w:val="none" w:sz="0" w:space="0" w:color="auto"/>
        <w:bottom w:val="none" w:sz="0" w:space="0" w:color="auto"/>
        <w:right w:val="none" w:sz="0" w:space="0" w:color="auto"/>
      </w:divBdr>
    </w:div>
    <w:div w:id="1800227422">
      <w:bodyDiv w:val="1"/>
      <w:marLeft w:val="0"/>
      <w:marRight w:val="0"/>
      <w:marTop w:val="0"/>
      <w:marBottom w:val="0"/>
      <w:divBdr>
        <w:top w:val="none" w:sz="0" w:space="0" w:color="auto"/>
        <w:left w:val="none" w:sz="0" w:space="0" w:color="auto"/>
        <w:bottom w:val="none" w:sz="0" w:space="0" w:color="auto"/>
        <w:right w:val="none" w:sz="0" w:space="0" w:color="auto"/>
      </w:divBdr>
    </w:div>
    <w:div w:id="1814368655">
      <w:bodyDiv w:val="1"/>
      <w:marLeft w:val="0"/>
      <w:marRight w:val="0"/>
      <w:marTop w:val="0"/>
      <w:marBottom w:val="0"/>
      <w:divBdr>
        <w:top w:val="none" w:sz="0" w:space="0" w:color="auto"/>
        <w:left w:val="none" w:sz="0" w:space="0" w:color="auto"/>
        <w:bottom w:val="none" w:sz="0" w:space="0" w:color="auto"/>
        <w:right w:val="none" w:sz="0" w:space="0" w:color="auto"/>
      </w:divBdr>
    </w:div>
    <w:div w:id="1816753737">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2178941">
      <w:bodyDiv w:val="1"/>
      <w:marLeft w:val="0"/>
      <w:marRight w:val="0"/>
      <w:marTop w:val="0"/>
      <w:marBottom w:val="0"/>
      <w:divBdr>
        <w:top w:val="none" w:sz="0" w:space="0" w:color="auto"/>
        <w:left w:val="none" w:sz="0" w:space="0" w:color="auto"/>
        <w:bottom w:val="none" w:sz="0" w:space="0" w:color="auto"/>
        <w:right w:val="none" w:sz="0" w:space="0" w:color="auto"/>
      </w:divBdr>
    </w:div>
    <w:div w:id="1884978917">
      <w:bodyDiv w:val="1"/>
      <w:marLeft w:val="0"/>
      <w:marRight w:val="0"/>
      <w:marTop w:val="0"/>
      <w:marBottom w:val="0"/>
      <w:divBdr>
        <w:top w:val="none" w:sz="0" w:space="0" w:color="auto"/>
        <w:left w:val="none" w:sz="0" w:space="0" w:color="auto"/>
        <w:bottom w:val="none" w:sz="0" w:space="0" w:color="auto"/>
        <w:right w:val="none" w:sz="0" w:space="0" w:color="auto"/>
      </w:divBdr>
    </w:div>
    <w:div w:id="1894849657">
      <w:bodyDiv w:val="1"/>
      <w:marLeft w:val="0"/>
      <w:marRight w:val="0"/>
      <w:marTop w:val="0"/>
      <w:marBottom w:val="0"/>
      <w:divBdr>
        <w:top w:val="none" w:sz="0" w:space="0" w:color="auto"/>
        <w:left w:val="none" w:sz="0" w:space="0" w:color="auto"/>
        <w:bottom w:val="none" w:sz="0" w:space="0" w:color="auto"/>
        <w:right w:val="none" w:sz="0" w:space="0" w:color="auto"/>
      </w:divBdr>
    </w:div>
    <w:div w:id="1913853691">
      <w:bodyDiv w:val="1"/>
      <w:marLeft w:val="0"/>
      <w:marRight w:val="0"/>
      <w:marTop w:val="0"/>
      <w:marBottom w:val="0"/>
      <w:divBdr>
        <w:top w:val="none" w:sz="0" w:space="0" w:color="auto"/>
        <w:left w:val="none" w:sz="0" w:space="0" w:color="auto"/>
        <w:bottom w:val="none" w:sz="0" w:space="0" w:color="auto"/>
        <w:right w:val="none" w:sz="0" w:space="0" w:color="auto"/>
      </w:divBdr>
    </w:div>
    <w:div w:id="1917931984">
      <w:bodyDiv w:val="1"/>
      <w:marLeft w:val="0"/>
      <w:marRight w:val="0"/>
      <w:marTop w:val="0"/>
      <w:marBottom w:val="0"/>
      <w:divBdr>
        <w:top w:val="none" w:sz="0" w:space="0" w:color="auto"/>
        <w:left w:val="none" w:sz="0" w:space="0" w:color="auto"/>
        <w:bottom w:val="none" w:sz="0" w:space="0" w:color="auto"/>
        <w:right w:val="none" w:sz="0" w:space="0" w:color="auto"/>
      </w:divBdr>
    </w:div>
    <w:div w:id="1921716890">
      <w:bodyDiv w:val="1"/>
      <w:marLeft w:val="0"/>
      <w:marRight w:val="0"/>
      <w:marTop w:val="0"/>
      <w:marBottom w:val="0"/>
      <w:divBdr>
        <w:top w:val="none" w:sz="0" w:space="0" w:color="auto"/>
        <w:left w:val="none" w:sz="0" w:space="0" w:color="auto"/>
        <w:bottom w:val="none" w:sz="0" w:space="0" w:color="auto"/>
        <w:right w:val="none" w:sz="0" w:space="0" w:color="auto"/>
      </w:divBdr>
    </w:div>
    <w:div w:id="1939483471">
      <w:bodyDiv w:val="1"/>
      <w:marLeft w:val="0"/>
      <w:marRight w:val="0"/>
      <w:marTop w:val="0"/>
      <w:marBottom w:val="0"/>
      <w:divBdr>
        <w:top w:val="none" w:sz="0" w:space="0" w:color="auto"/>
        <w:left w:val="none" w:sz="0" w:space="0" w:color="auto"/>
        <w:bottom w:val="none" w:sz="0" w:space="0" w:color="auto"/>
        <w:right w:val="none" w:sz="0" w:space="0" w:color="auto"/>
      </w:divBdr>
    </w:div>
    <w:div w:id="1952928332">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72830693">
      <w:bodyDiv w:val="1"/>
      <w:marLeft w:val="0"/>
      <w:marRight w:val="0"/>
      <w:marTop w:val="0"/>
      <w:marBottom w:val="0"/>
      <w:divBdr>
        <w:top w:val="none" w:sz="0" w:space="0" w:color="auto"/>
        <w:left w:val="none" w:sz="0" w:space="0" w:color="auto"/>
        <w:bottom w:val="none" w:sz="0" w:space="0" w:color="auto"/>
        <w:right w:val="none" w:sz="0" w:space="0" w:color="auto"/>
      </w:divBdr>
    </w:div>
    <w:div w:id="1974291930">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03509864">
      <w:bodyDiv w:val="1"/>
      <w:marLeft w:val="0"/>
      <w:marRight w:val="0"/>
      <w:marTop w:val="0"/>
      <w:marBottom w:val="0"/>
      <w:divBdr>
        <w:top w:val="none" w:sz="0" w:space="0" w:color="auto"/>
        <w:left w:val="none" w:sz="0" w:space="0" w:color="auto"/>
        <w:bottom w:val="none" w:sz="0" w:space="0" w:color="auto"/>
        <w:right w:val="none" w:sz="0" w:space="0" w:color="auto"/>
      </w:divBdr>
    </w:div>
    <w:div w:id="2005741610">
      <w:bodyDiv w:val="1"/>
      <w:marLeft w:val="0"/>
      <w:marRight w:val="0"/>
      <w:marTop w:val="0"/>
      <w:marBottom w:val="0"/>
      <w:divBdr>
        <w:top w:val="none" w:sz="0" w:space="0" w:color="auto"/>
        <w:left w:val="none" w:sz="0" w:space="0" w:color="auto"/>
        <w:bottom w:val="none" w:sz="0" w:space="0" w:color="auto"/>
        <w:right w:val="none" w:sz="0" w:space="0" w:color="auto"/>
      </w:divBdr>
    </w:div>
    <w:div w:id="2014456349">
      <w:bodyDiv w:val="1"/>
      <w:marLeft w:val="0"/>
      <w:marRight w:val="0"/>
      <w:marTop w:val="0"/>
      <w:marBottom w:val="0"/>
      <w:divBdr>
        <w:top w:val="none" w:sz="0" w:space="0" w:color="auto"/>
        <w:left w:val="none" w:sz="0" w:space="0" w:color="auto"/>
        <w:bottom w:val="none" w:sz="0" w:space="0" w:color="auto"/>
        <w:right w:val="none" w:sz="0" w:space="0" w:color="auto"/>
      </w:divBdr>
    </w:div>
    <w:div w:id="2120488138">
      <w:bodyDiv w:val="1"/>
      <w:marLeft w:val="0"/>
      <w:marRight w:val="0"/>
      <w:marTop w:val="0"/>
      <w:marBottom w:val="0"/>
      <w:divBdr>
        <w:top w:val="none" w:sz="0" w:space="0" w:color="auto"/>
        <w:left w:val="none" w:sz="0" w:space="0" w:color="auto"/>
        <w:bottom w:val="none" w:sz="0" w:space="0" w:color="auto"/>
        <w:right w:val="none" w:sz="0" w:space="0" w:color="auto"/>
      </w:divBdr>
    </w:div>
    <w:div w:id="2121222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erfCert_V1.1-Monitoring-Report.pdf" TargetMode="External"/><Relationship Id="rId13" Type="http://schemas.openxmlformats.org/officeDocument/2006/relationships/header" Target="header3.xml"/><Relationship Id="rId18" Type="http://schemas.openxmlformats.org/officeDocument/2006/relationships/hyperlink" Target="http://cdm.unfccc.int/methodologies/PAmethodologies/approved" TargetMode="External"/><Relationship Id="rId26"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package" Target="embeddings/Microsoft_Visio_Drawing.vsd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hyperlink" Target="mailto:help@goldstandar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javascript:;" TargetMode="External"/><Relationship Id="rId28"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image" Target="media/image14.wmf"/><Relationship Id="rId30" Type="http://schemas.openxmlformats.org/officeDocument/2006/relationships/hyperlink" Target="https://globalgoals.goldstandard.org/standards/TGuide-PerfCert_V1.1-Monitoring-Repor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zhuanlan.zhihu.com/p/38676811"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3054</TotalTime>
  <Pages>1</Pages>
  <Words>20929</Words>
  <Characters>119299</Characters>
  <Application>Microsoft Office Word</Application>
  <DocSecurity>0</DocSecurity>
  <Lines>994</Lines>
  <Paragraphs>279</Paragraphs>
  <ScaleCrop>false</ScaleCrop>
  <HeadingPairs>
    <vt:vector size="2" baseType="variant">
      <vt:variant>
        <vt:lpstr>Title</vt:lpstr>
      </vt:variant>
      <vt:variant>
        <vt:i4>1</vt:i4>
      </vt:variant>
    </vt:vector>
  </HeadingPairs>
  <TitlesOfParts>
    <vt:vector size="1" baseType="lpstr">
      <vt:lpstr>TEMPLATE-</vt:lpstr>
    </vt:vector>
  </TitlesOfParts>
  <Manager/>
  <Company/>
  <LinksUpToDate>false</LinksUpToDate>
  <CharactersWithSpaces>139949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5851</cp:lastModifiedBy>
  <cp:revision>457</cp:revision>
  <cp:lastPrinted>2022-06-27T04:16:00Z</cp:lastPrinted>
  <dcterms:created xsi:type="dcterms:W3CDTF">2022-04-12T05:56:00Z</dcterms:created>
  <dcterms:modified xsi:type="dcterms:W3CDTF">2022-09-16T02:20:00Z</dcterms:modified>
  <cp:category/>
</cp:coreProperties>
</file>