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D7D71" w14:textId="77777777" w:rsidR="0060450A" w:rsidRDefault="00000000">
      <w:pPr>
        <w:pStyle w:val="Title"/>
        <w:rPr>
          <w:sz w:val="52"/>
          <w:szCs w:val="52"/>
        </w:rPr>
      </w:pPr>
      <w:r>
        <w:rPr>
          <w:sz w:val="52"/>
          <w:szCs w:val="52"/>
        </w:rPr>
        <w:t>Sustainable End-of-Life Vehicle Scrapping Program: Government Backed Voluntary Program (India)</w:t>
      </w:r>
    </w:p>
    <w:p w14:paraId="5672472B" w14:textId="77777777" w:rsidR="0060450A" w:rsidRDefault="00000000">
      <w:pPr>
        <w:pStyle w:val="Subtitle"/>
      </w:pPr>
      <w:r>
        <w:t>Reporting Period – 1</w:t>
      </w:r>
      <w:r>
        <w:rPr>
          <w:vertAlign w:val="superscript"/>
        </w:rPr>
        <w:t>st</w:t>
      </w:r>
      <w:r>
        <w:t xml:space="preserve"> Oct 2023 to 31</w:t>
      </w:r>
      <w:r>
        <w:rPr>
          <w:vertAlign w:val="superscript"/>
        </w:rPr>
        <w:t>st</w:t>
      </w:r>
      <w:r>
        <w:t xml:space="preserve"> December 2023</w:t>
      </w:r>
    </w:p>
    <w:p w14:paraId="792124D8" w14:textId="72769E3F" w:rsidR="0060450A" w:rsidRDefault="00000000">
      <w:r>
        <w:t xml:space="preserve">Report Published on </w:t>
      </w:r>
      <w:r w:rsidR="00B23760">
        <w:t>2</w:t>
      </w:r>
      <w:r w:rsidR="00B23760">
        <w:rPr>
          <w:vertAlign w:val="superscript"/>
        </w:rPr>
        <w:t>nd</w:t>
      </w:r>
      <w:r>
        <w:t xml:space="preserve"> </w:t>
      </w:r>
      <w:r w:rsidR="00B23760">
        <w:t>December</w:t>
      </w:r>
      <w:r>
        <w:t xml:space="preserve"> 2023 (Q3 FY2023-24)</w:t>
      </w:r>
    </w:p>
    <w:sdt>
      <w:sdtPr>
        <w:rPr>
          <w:rFonts w:asciiTheme="minorHAnsi" w:eastAsiaTheme="minorEastAsia" w:hAnsiTheme="minorHAnsi" w:cstheme="minorBidi"/>
          <w:color w:val="auto"/>
          <w:sz w:val="20"/>
          <w:szCs w:val="20"/>
          <w:lang w:eastAsia="zh-CN"/>
        </w:rPr>
        <w:id w:val="-1622223335"/>
        <w:docPartObj>
          <w:docPartGallery w:val="Table of Contents"/>
          <w:docPartUnique/>
        </w:docPartObj>
      </w:sdtPr>
      <w:sdtEndPr>
        <w:rPr>
          <w:b/>
          <w:bCs/>
        </w:rPr>
      </w:sdtEndPr>
      <w:sdtContent>
        <w:p w14:paraId="078F65B6" w14:textId="77777777" w:rsidR="0060450A" w:rsidRDefault="00000000">
          <w:pPr>
            <w:pStyle w:val="TOCHeading1"/>
          </w:pPr>
          <w:r>
            <w:t>Contents</w:t>
          </w:r>
        </w:p>
        <w:p w14:paraId="230497A1" w14:textId="48E683BD" w:rsidR="00455B9D" w:rsidRDefault="00000000">
          <w:pPr>
            <w:pStyle w:val="TOC1"/>
            <w:tabs>
              <w:tab w:val="right" w:leader="dot" w:pos="8296"/>
            </w:tabs>
            <w:rPr>
              <w:noProof/>
              <w:kern w:val="2"/>
              <w:sz w:val="22"/>
              <w:szCs w:val="22"/>
              <w:lang w:val="en-IN" w:eastAsia="en-IN"/>
              <w14:ligatures w14:val="standardContextual"/>
            </w:rPr>
          </w:pPr>
          <w:r>
            <w:fldChar w:fldCharType="begin"/>
          </w:r>
          <w:r>
            <w:instrText xml:space="preserve"> TOC \o "1-3" \h \z \u </w:instrText>
          </w:r>
          <w:r>
            <w:fldChar w:fldCharType="separate"/>
          </w:r>
          <w:hyperlink w:anchor="_Toc152423898" w:history="1">
            <w:r w:rsidR="00455B9D" w:rsidRPr="002E47AA">
              <w:rPr>
                <w:rStyle w:val="Hyperlink"/>
                <w:noProof/>
              </w:rPr>
              <w:t>Executive Summary</w:t>
            </w:r>
            <w:r w:rsidR="00455B9D">
              <w:rPr>
                <w:noProof/>
                <w:webHidden/>
              </w:rPr>
              <w:tab/>
            </w:r>
            <w:r w:rsidR="00455B9D">
              <w:rPr>
                <w:noProof/>
                <w:webHidden/>
              </w:rPr>
              <w:fldChar w:fldCharType="begin"/>
            </w:r>
            <w:r w:rsidR="00455B9D">
              <w:rPr>
                <w:noProof/>
                <w:webHidden/>
              </w:rPr>
              <w:instrText xml:space="preserve"> PAGEREF _Toc152423898 \h </w:instrText>
            </w:r>
            <w:r w:rsidR="00455B9D">
              <w:rPr>
                <w:noProof/>
                <w:webHidden/>
              </w:rPr>
            </w:r>
            <w:r w:rsidR="00455B9D">
              <w:rPr>
                <w:noProof/>
                <w:webHidden/>
              </w:rPr>
              <w:fldChar w:fldCharType="separate"/>
            </w:r>
            <w:r w:rsidR="00455B9D">
              <w:rPr>
                <w:noProof/>
                <w:webHidden/>
              </w:rPr>
              <w:t>1</w:t>
            </w:r>
            <w:r w:rsidR="00455B9D">
              <w:rPr>
                <w:noProof/>
                <w:webHidden/>
              </w:rPr>
              <w:fldChar w:fldCharType="end"/>
            </w:r>
          </w:hyperlink>
        </w:p>
        <w:p w14:paraId="0239C90B" w14:textId="0135E279" w:rsidR="00455B9D" w:rsidRDefault="00000000">
          <w:pPr>
            <w:pStyle w:val="TOC1"/>
            <w:tabs>
              <w:tab w:val="right" w:leader="dot" w:pos="8296"/>
            </w:tabs>
            <w:rPr>
              <w:noProof/>
              <w:kern w:val="2"/>
              <w:sz w:val="22"/>
              <w:szCs w:val="22"/>
              <w:lang w:val="en-IN" w:eastAsia="en-IN"/>
              <w14:ligatures w14:val="standardContextual"/>
            </w:rPr>
          </w:pPr>
          <w:hyperlink w:anchor="_Toc152423899" w:history="1">
            <w:r w:rsidR="00455B9D" w:rsidRPr="002E47AA">
              <w:rPr>
                <w:rStyle w:val="Hyperlink"/>
                <w:noProof/>
              </w:rPr>
              <w:t>ER Inventory</w:t>
            </w:r>
            <w:r w:rsidR="00455B9D">
              <w:rPr>
                <w:noProof/>
                <w:webHidden/>
              </w:rPr>
              <w:tab/>
            </w:r>
            <w:r w:rsidR="00455B9D">
              <w:rPr>
                <w:noProof/>
                <w:webHidden/>
              </w:rPr>
              <w:fldChar w:fldCharType="begin"/>
            </w:r>
            <w:r w:rsidR="00455B9D">
              <w:rPr>
                <w:noProof/>
                <w:webHidden/>
              </w:rPr>
              <w:instrText xml:space="preserve"> PAGEREF _Toc152423899 \h </w:instrText>
            </w:r>
            <w:r w:rsidR="00455B9D">
              <w:rPr>
                <w:noProof/>
                <w:webHidden/>
              </w:rPr>
            </w:r>
            <w:r w:rsidR="00455B9D">
              <w:rPr>
                <w:noProof/>
                <w:webHidden/>
              </w:rPr>
              <w:fldChar w:fldCharType="separate"/>
            </w:r>
            <w:r w:rsidR="00455B9D">
              <w:rPr>
                <w:noProof/>
                <w:webHidden/>
              </w:rPr>
              <w:t>1</w:t>
            </w:r>
            <w:r w:rsidR="00455B9D">
              <w:rPr>
                <w:noProof/>
                <w:webHidden/>
              </w:rPr>
              <w:fldChar w:fldCharType="end"/>
            </w:r>
          </w:hyperlink>
        </w:p>
        <w:p w14:paraId="7DE25E65" w14:textId="3BAD1AF4" w:rsidR="00455B9D" w:rsidRDefault="00000000">
          <w:pPr>
            <w:pStyle w:val="TOC1"/>
            <w:tabs>
              <w:tab w:val="right" w:leader="dot" w:pos="8296"/>
            </w:tabs>
            <w:rPr>
              <w:noProof/>
              <w:kern w:val="2"/>
              <w:sz w:val="22"/>
              <w:szCs w:val="22"/>
              <w:lang w:val="en-IN" w:eastAsia="en-IN"/>
              <w14:ligatures w14:val="standardContextual"/>
            </w:rPr>
          </w:pPr>
          <w:hyperlink w:anchor="_Toc152423900" w:history="1">
            <w:r w:rsidR="00455B9D" w:rsidRPr="002E47AA">
              <w:rPr>
                <w:rStyle w:val="Hyperlink"/>
                <w:noProof/>
              </w:rPr>
              <w:t>Materials Recycled</w:t>
            </w:r>
            <w:r w:rsidR="00455B9D">
              <w:rPr>
                <w:noProof/>
                <w:webHidden/>
              </w:rPr>
              <w:tab/>
            </w:r>
            <w:r w:rsidR="00455B9D">
              <w:rPr>
                <w:noProof/>
                <w:webHidden/>
              </w:rPr>
              <w:fldChar w:fldCharType="begin"/>
            </w:r>
            <w:r w:rsidR="00455B9D">
              <w:rPr>
                <w:noProof/>
                <w:webHidden/>
              </w:rPr>
              <w:instrText xml:space="preserve"> PAGEREF _Toc152423900 \h </w:instrText>
            </w:r>
            <w:r w:rsidR="00455B9D">
              <w:rPr>
                <w:noProof/>
                <w:webHidden/>
              </w:rPr>
            </w:r>
            <w:r w:rsidR="00455B9D">
              <w:rPr>
                <w:noProof/>
                <w:webHidden/>
              </w:rPr>
              <w:fldChar w:fldCharType="separate"/>
            </w:r>
            <w:r w:rsidR="00455B9D">
              <w:rPr>
                <w:noProof/>
                <w:webHidden/>
              </w:rPr>
              <w:t>1</w:t>
            </w:r>
            <w:r w:rsidR="00455B9D">
              <w:rPr>
                <w:noProof/>
                <w:webHidden/>
              </w:rPr>
              <w:fldChar w:fldCharType="end"/>
            </w:r>
          </w:hyperlink>
        </w:p>
        <w:p w14:paraId="704C39C2" w14:textId="37091343" w:rsidR="00455B9D" w:rsidRDefault="00000000">
          <w:pPr>
            <w:pStyle w:val="TOC2"/>
            <w:tabs>
              <w:tab w:val="right" w:leader="dot" w:pos="8296"/>
            </w:tabs>
            <w:rPr>
              <w:noProof/>
              <w:kern w:val="2"/>
              <w:sz w:val="22"/>
              <w:szCs w:val="22"/>
              <w:lang w:val="en-IN" w:eastAsia="en-IN"/>
              <w14:ligatures w14:val="standardContextual"/>
            </w:rPr>
          </w:pPr>
          <w:hyperlink w:anchor="_Toc152423901" w:history="1">
            <w:r w:rsidR="00455B9D" w:rsidRPr="002E47AA">
              <w:rPr>
                <w:rStyle w:val="Hyperlink"/>
                <w:noProof/>
              </w:rPr>
              <w:t>Summary</w:t>
            </w:r>
            <w:r w:rsidR="00455B9D">
              <w:rPr>
                <w:noProof/>
                <w:webHidden/>
              </w:rPr>
              <w:tab/>
            </w:r>
            <w:r w:rsidR="00455B9D">
              <w:rPr>
                <w:noProof/>
                <w:webHidden/>
              </w:rPr>
              <w:fldChar w:fldCharType="begin"/>
            </w:r>
            <w:r w:rsidR="00455B9D">
              <w:rPr>
                <w:noProof/>
                <w:webHidden/>
              </w:rPr>
              <w:instrText xml:space="preserve"> PAGEREF _Toc152423901 \h </w:instrText>
            </w:r>
            <w:r w:rsidR="00455B9D">
              <w:rPr>
                <w:noProof/>
                <w:webHidden/>
              </w:rPr>
            </w:r>
            <w:r w:rsidR="00455B9D">
              <w:rPr>
                <w:noProof/>
                <w:webHidden/>
              </w:rPr>
              <w:fldChar w:fldCharType="separate"/>
            </w:r>
            <w:r w:rsidR="00455B9D">
              <w:rPr>
                <w:noProof/>
                <w:webHidden/>
              </w:rPr>
              <w:t>1</w:t>
            </w:r>
            <w:r w:rsidR="00455B9D">
              <w:rPr>
                <w:noProof/>
                <w:webHidden/>
              </w:rPr>
              <w:fldChar w:fldCharType="end"/>
            </w:r>
          </w:hyperlink>
        </w:p>
        <w:p w14:paraId="3750BBFE" w14:textId="0E60A285" w:rsidR="00455B9D" w:rsidRDefault="00000000">
          <w:pPr>
            <w:pStyle w:val="TOC1"/>
            <w:tabs>
              <w:tab w:val="right" w:leader="dot" w:pos="8296"/>
            </w:tabs>
            <w:rPr>
              <w:noProof/>
              <w:kern w:val="2"/>
              <w:sz w:val="22"/>
              <w:szCs w:val="22"/>
              <w:lang w:val="en-IN" w:eastAsia="en-IN"/>
              <w14:ligatures w14:val="standardContextual"/>
            </w:rPr>
          </w:pPr>
          <w:hyperlink w:anchor="_Toc152423902" w:history="1">
            <w:r w:rsidR="00455B9D" w:rsidRPr="002E47AA">
              <w:rPr>
                <w:rStyle w:val="Hyperlink"/>
                <w:noProof/>
              </w:rPr>
              <w:t>RVSFs in PoA</w:t>
            </w:r>
            <w:r w:rsidR="00455B9D">
              <w:rPr>
                <w:noProof/>
                <w:webHidden/>
              </w:rPr>
              <w:tab/>
            </w:r>
            <w:r w:rsidR="00455B9D">
              <w:rPr>
                <w:noProof/>
                <w:webHidden/>
              </w:rPr>
              <w:fldChar w:fldCharType="begin"/>
            </w:r>
            <w:r w:rsidR="00455B9D">
              <w:rPr>
                <w:noProof/>
                <w:webHidden/>
              </w:rPr>
              <w:instrText xml:space="preserve"> PAGEREF _Toc152423902 \h </w:instrText>
            </w:r>
            <w:r w:rsidR="00455B9D">
              <w:rPr>
                <w:noProof/>
                <w:webHidden/>
              </w:rPr>
            </w:r>
            <w:r w:rsidR="00455B9D">
              <w:rPr>
                <w:noProof/>
                <w:webHidden/>
              </w:rPr>
              <w:fldChar w:fldCharType="separate"/>
            </w:r>
            <w:r w:rsidR="00455B9D">
              <w:rPr>
                <w:noProof/>
                <w:webHidden/>
              </w:rPr>
              <w:t>2</w:t>
            </w:r>
            <w:r w:rsidR="00455B9D">
              <w:rPr>
                <w:noProof/>
                <w:webHidden/>
              </w:rPr>
              <w:fldChar w:fldCharType="end"/>
            </w:r>
          </w:hyperlink>
        </w:p>
        <w:p w14:paraId="2F48C422" w14:textId="66B72534" w:rsidR="00455B9D" w:rsidRDefault="00000000">
          <w:pPr>
            <w:pStyle w:val="TOC1"/>
            <w:tabs>
              <w:tab w:val="right" w:leader="dot" w:pos="8296"/>
            </w:tabs>
            <w:rPr>
              <w:noProof/>
              <w:kern w:val="2"/>
              <w:sz w:val="22"/>
              <w:szCs w:val="22"/>
              <w:lang w:val="en-IN" w:eastAsia="en-IN"/>
              <w14:ligatures w14:val="standardContextual"/>
            </w:rPr>
          </w:pPr>
          <w:hyperlink w:anchor="_Toc152423903" w:history="1">
            <w:r w:rsidR="00455B9D" w:rsidRPr="002E47AA">
              <w:rPr>
                <w:rStyle w:val="Hyperlink"/>
                <w:noProof/>
              </w:rPr>
              <w:t>Emission Reduction Attributes</w:t>
            </w:r>
            <w:r w:rsidR="00455B9D">
              <w:rPr>
                <w:noProof/>
                <w:webHidden/>
              </w:rPr>
              <w:tab/>
            </w:r>
            <w:r w:rsidR="00455B9D">
              <w:rPr>
                <w:noProof/>
                <w:webHidden/>
              </w:rPr>
              <w:fldChar w:fldCharType="begin"/>
            </w:r>
            <w:r w:rsidR="00455B9D">
              <w:rPr>
                <w:noProof/>
                <w:webHidden/>
              </w:rPr>
              <w:instrText xml:space="preserve"> PAGEREF _Toc152423903 \h </w:instrText>
            </w:r>
            <w:r w:rsidR="00455B9D">
              <w:rPr>
                <w:noProof/>
                <w:webHidden/>
              </w:rPr>
            </w:r>
            <w:r w:rsidR="00455B9D">
              <w:rPr>
                <w:noProof/>
                <w:webHidden/>
              </w:rPr>
              <w:fldChar w:fldCharType="separate"/>
            </w:r>
            <w:r w:rsidR="00455B9D">
              <w:rPr>
                <w:noProof/>
                <w:webHidden/>
              </w:rPr>
              <w:t>2</w:t>
            </w:r>
            <w:r w:rsidR="00455B9D">
              <w:rPr>
                <w:noProof/>
                <w:webHidden/>
              </w:rPr>
              <w:fldChar w:fldCharType="end"/>
            </w:r>
          </w:hyperlink>
        </w:p>
        <w:p w14:paraId="1599236C" w14:textId="27BD6958" w:rsidR="00455B9D" w:rsidRDefault="00000000">
          <w:pPr>
            <w:pStyle w:val="TOC2"/>
            <w:tabs>
              <w:tab w:val="right" w:leader="dot" w:pos="8296"/>
            </w:tabs>
            <w:rPr>
              <w:noProof/>
              <w:kern w:val="2"/>
              <w:sz w:val="22"/>
              <w:szCs w:val="22"/>
              <w:lang w:val="en-IN" w:eastAsia="en-IN"/>
              <w14:ligatures w14:val="standardContextual"/>
            </w:rPr>
          </w:pPr>
          <w:hyperlink w:anchor="_Toc152423904" w:history="1">
            <w:r w:rsidR="00455B9D" w:rsidRPr="002E47AA">
              <w:rPr>
                <w:rStyle w:val="Hyperlink"/>
                <w:noProof/>
              </w:rPr>
              <w:t>By Location</w:t>
            </w:r>
            <w:r w:rsidR="00455B9D">
              <w:rPr>
                <w:noProof/>
                <w:webHidden/>
              </w:rPr>
              <w:tab/>
            </w:r>
            <w:r w:rsidR="00455B9D">
              <w:rPr>
                <w:noProof/>
                <w:webHidden/>
              </w:rPr>
              <w:fldChar w:fldCharType="begin"/>
            </w:r>
            <w:r w:rsidR="00455B9D">
              <w:rPr>
                <w:noProof/>
                <w:webHidden/>
              </w:rPr>
              <w:instrText xml:space="preserve"> PAGEREF _Toc152423904 \h </w:instrText>
            </w:r>
            <w:r w:rsidR="00455B9D">
              <w:rPr>
                <w:noProof/>
                <w:webHidden/>
              </w:rPr>
            </w:r>
            <w:r w:rsidR="00455B9D">
              <w:rPr>
                <w:noProof/>
                <w:webHidden/>
              </w:rPr>
              <w:fldChar w:fldCharType="separate"/>
            </w:r>
            <w:r w:rsidR="00455B9D">
              <w:rPr>
                <w:noProof/>
                <w:webHidden/>
              </w:rPr>
              <w:t>2</w:t>
            </w:r>
            <w:r w:rsidR="00455B9D">
              <w:rPr>
                <w:noProof/>
                <w:webHidden/>
              </w:rPr>
              <w:fldChar w:fldCharType="end"/>
            </w:r>
          </w:hyperlink>
        </w:p>
        <w:p w14:paraId="2EF09C42" w14:textId="6B2EC355" w:rsidR="00455B9D" w:rsidRDefault="00000000">
          <w:pPr>
            <w:pStyle w:val="TOC2"/>
            <w:tabs>
              <w:tab w:val="right" w:leader="dot" w:pos="8296"/>
            </w:tabs>
            <w:rPr>
              <w:noProof/>
              <w:kern w:val="2"/>
              <w:sz w:val="22"/>
              <w:szCs w:val="22"/>
              <w:lang w:val="en-IN" w:eastAsia="en-IN"/>
              <w14:ligatures w14:val="standardContextual"/>
            </w:rPr>
          </w:pPr>
          <w:hyperlink w:anchor="_Toc152423905" w:history="1">
            <w:r w:rsidR="00455B9D" w:rsidRPr="002E47AA">
              <w:rPr>
                <w:rStyle w:val="Hyperlink"/>
                <w:noProof/>
              </w:rPr>
              <w:t>By Vehicle Make</w:t>
            </w:r>
            <w:r w:rsidR="00455B9D">
              <w:rPr>
                <w:noProof/>
                <w:webHidden/>
              </w:rPr>
              <w:tab/>
            </w:r>
            <w:r w:rsidR="00455B9D">
              <w:rPr>
                <w:noProof/>
                <w:webHidden/>
              </w:rPr>
              <w:fldChar w:fldCharType="begin"/>
            </w:r>
            <w:r w:rsidR="00455B9D">
              <w:rPr>
                <w:noProof/>
                <w:webHidden/>
              </w:rPr>
              <w:instrText xml:space="preserve"> PAGEREF _Toc152423905 \h </w:instrText>
            </w:r>
            <w:r w:rsidR="00455B9D">
              <w:rPr>
                <w:noProof/>
                <w:webHidden/>
              </w:rPr>
            </w:r>
            <w:r w:rsidR="00455B9D">
              <w:rPr>
                <w:noProof/>
                <w:webHidden/>
              </w:rPr>
              <w:fldChar w:fldCharType="separate"/>
            </w:r>
            <w:r w:rsidR="00455B9D">
              <w:rPr>
                <w:noProof/>
                <w:webHidden/>
              </w:rPr>
              <w:t>3</w:t>
            </w:r>
            <w:r w:rsidR="00455B9D">
              <w:rPr>
                <w:noProof/>
                <w:webHidden/>
              </w:rPr>
              <w:fldChar w:fldCharType="end"/>
            </w:r>
          </w:hyperlink>
        </w:p>
        <w:p w14:paraId="5FA76864" w14:textId="593A2C12" w:rsidR="00455B9D" w:rsidRDefault="00000000">
          <w:pPr>
            <w:pStyle w:val="TOC1"/>
            <w:tabs>
              <w:tab w:val="right" w:leader="dot" w:pos="8296"/>
            </w:tabs>
            <w:rPr>
              <w:noProof/>
              <w:kern w:val="2"/>
              <w:sz w:val="22"/>
              <w:szCs w:val="22"/>
              <w:lang w:val="en-IN" w:eastAsia="en-IN"/>
              <w14:ligatures w14:val="standardContextual"/>
            </w:rPr>
          </w:pPr>
          <w:hyperlink w:anchor="_Toc152423906" w:history="1">
            <w:r w:rsidR="00455B9D" w:rsidRPr="002E47AA">
              <w:rPr>
                <w:rStyle w:val="Hyperlink"/>
                <w:noProof/>
              </w:rPr>
              <w:t>End-Of-Life Vehicle Attributes</w:t>
            </w:r>
            <w:r w:rsidR="00455B9D">
              <w:rPr>
                <w:noProof/>
                <w:webHidden/>
              </w:rPr>
              <w:tab/>
            </w:r>
            <w:r w:rsidR="00455B9D">
              <w:rPr>
                <w:noProof/>
                <w:webHidden/>
              </w:rPr>
              <w:fldChar w:fldCharType="begin"/>
            </w:r>
            <w:r w:rsidR="00455B9D">
              <w:rPr>
                <w:noProof/>
                <w:webHidden/>
              </w:rPr>
              <w:instrText xml:space="preserve"> PAGEREF _Toc152423906 \h </w:instrText>
            </w:r>
            <w:r w:rsidR="00455B9D">
              <w:rPr>
                <w:noProof/>
                <w:webHidden/>
              </w:rPr>
            </w:r>
            <w:r w:rsidR="00455B9D">
              <w:rPr>
                <w:noProof/>
                <w:webHidden/>
              </w:rPr>
              <w:fldChar w:fldCharType="separate"/>
            </w:r>
            <w:r w:rsidR="00455B9D">
              <w:rPr>
                <w:noProof/>
                <w:webHidden/>
              </w:rPr>
              <w:t>3</w:t>
            </w:r>
            <w:r w:rsidR="00455B9D">
              <w:rPr>
                <w:noProof/>
                <w:webHidden/>
              </w:rPr>
              <w:fldChar w:fldCharType="end"/>
            </w:r>
          </w:hyperlink>
        </w:p>
        <w:p w14:paraId="345CAB0E" w14:textId="79C5D2EA" w:rsidR="00455B9D" w:rsidRDefault="00000000">
          <w:pPr>
            <w:pStyle w:val="TOC2"/>
            <w:tabs>
              <w:tab w:val="right" w:leader="dot" w:pos="8296"/>
            </w:tabs>
            <w:rPr>
              <w:noProof/>
              <w:kern w:val="2"/>
              <w:sz w:val="22"/>
              <w:szCs w:val="22"/>
              <w:lang w:val="en-IN" w:eastAsia="en-IN"/>
              <w14:ligatures w14:val="standardContextual"/>
            </w:rPr>
          </w:pPr>
          <w:hyperlink w:anchor="_Toc152423907" w:history="1">
            <w:r w:rsidR="00455B9D" w:rsidRPr="002E47AA">
              <w:rPr>
                <w:rStyle w:val="Hyperlink"/>
                <w:noProof/>
              </w:rPr>
              <w:t>By Vehicle Make</w:t>
            </w:r>
            <w:r w:rsidR="00455B9D">
              <w:rPr>
                <w:noProof/>
                <w:webHidden/>
              </w:rPr>
              <w:tab/>
            </w:r>
            <w:r w:rsidR="00455B9D">
              <w:rPr>
                <w:noProof/>
                <w:webHidden/>
              </w:rPr>
              <w:fldChar w:fldCharType="begin"/>
            </w:r>
            <w:r w:rsidR="00455B9D">
              <w:rPr>
                <w:noProof/>
                <w:webHidden/>
              </w:rPr>
              <w:instrText xml:space="preserve"> PAGEREF _Toc152423907 \h </w:instrText>
            </w:r>
            <w:r w:rsidR="00455B9D">
              <w:rPr>
                <w:noProof/>
                <w:webHidden/>
              </w:rPr>
            </w:r>
            <w:r w:rsidR="00455B9D">
              <w:rPr>
                <w:noProof/>
                <w:webHidden/>
              </w:rPr>
              <w:fldChar w:fldCharType="separate"/>
            </w:r>
            <w:r w:rsidR="00455B9D">
              <w:rPr>
                <w:noProof/>
                <w:webHidden/>
              </w:rPr>
              <w:t>3</w:t>
            </w:r>
            <w:r w:rsidR="00455B9D">
              <w:rPr>
                <w:noProof/>
                <w:webHidden/>
              </w:rPr>
              <w:fldChar w:fldCharType="end"/>
            </w:r>
          </w:hyperlink>
        </w:p>
        <w:p w14:paraId="621B130C" w14:textId="5A45439A" w:rsidR="00455B9D" w:rsidRDefault="00000000">
          <w:pPr>
            <w:pStyle w:val="TOC2"/>
            <w:tabs>
              <w:tab w:val="right" w:leader="dot" w:pos="8296"/>
            </w:tabs>
            <w:rPr>
              <w:noProof/>
              <w:kern w:val="2"/>
              <w:sz w:val="22"/>
              <w:szCs w:val="22"/>
              <w:lang w:val="en-IN" w:eastAsia="en-IN"/>
              <w14:ligatures w14:val="standardContextual"/>
            </w:rPr>
          </w:pPr>
          <w:hyperlink w:anchor="_Toc152423908" w:history="1">
            <w:r w:rsidR="00455B9D" w:rsidRPr="002E47AA">
              <w:rPr>
                <w:rStyle w:val="Hyperlink"/>
                <w:noProof/>
              </w:rPr>
              <w:t>By Fuel Type</w:t>
            </w:r>
            <w:r w:rsidR="00455B9D">
              <w:rPr>
                <w:noProof/>
                <w:webHidden/>
              </w:rPr>
              <w:tab/>
            </w:r>
            <w:r w:rsidR="00455B9D">
              <w:rPr>
                <w:noProof/>
                <w:webHidden/>
              </w:rPr>
              <w:fldChar w:fldCharType="begin"/>
            </w:r>
            <w:r w:rsidR="00455B9D">
              <w:rPr>
                <w:noProof/>
                <w:webHidden/>
              </w:rPr>
              <w:instrText xml:space="preserve"> PAGEREF _Toc152423908 \h </w:instrText>
            </w:r>
            <w:r w:rsidR="00455B9D">
              <w:rPr>
                <w:noProof/>
                <w:webHidden/>
              </w:rPr>
            </w:r>
            <w:r w:rsidR="00455B9D">
              <w:rPr>
                <w:noProof/>
                <w:webHidden/>
              </w:rPr>
              <w:fldChar w:fldCharType="separate"/>
            </w:r>
            <w:r w:rsidR="00455B9D">
              <w:rPr>
                <w:noProof/>
                <w:webHidden/>
              </w:rPr>
              <w:t>4</w:t>
            </w:r>
            <w:r w:rsidR="00455B9D">
              <w:rPr>
                <w:noProof/>
                <w:webHidden/>
              </w:rPr>
              <w:fldChar w:fldCharType="end"/>
            </w:r>
          </w:hyperlink>
        </w:p>
        <w:p w14:paraId="43B6A0D4" w14:textId="140FD313" w:rsidR="00455B9D" w:rsidRDefault="00000000">
          <w:pPr>
            <w:pStyle w:val="TOC2"/>
            <w:tabs>
              <w:tab w:val="right" w:leader="dot" w:pos="8296"/>
            </w:tabs>
            <w:rPr>
              <w:noProof/>
              <w:kern w:val="2"/>
              <w:sz w:val="22"/>
              <w:szCs w:val="22"/>
              <w:lang w:val="en-IN" w:eastAsia="en-IN"/>
              <w14:ligatures w14:val="standardContextual"/>
            </w:rPr>
          </w:pPr>
          <w:hyperlink w:anchor="_Toc152423909" w:history="1">
            <w:r w:rsidR="00455B9D" w:rsidRPr="002E47AA">
              <w:rPr>
                <w:rStyle w:val="Hyperlink"/>
                <w:noProof/>
              </w:rPr>
              <w:t>Reusable Materials Recovered</w:t>
            </w:r>
            <w:r w:rsidR="00455B9D">
              <w:rPr>
                <w:noProof/>
                <w:webHidden/>
              </w:rPr>
              <w:tab/>
            </w:r>
            <w:r w:rsidR="00455B9D">
              <w:rPr>
                <w:noProof/>
                <w:webHidden/>
              </w:rPr>
              <w:fldChar w:fldCharType="begin"/>
            </w:r>
            <w:r w:rsidR="00455B9D">
              <w:rPr>
                <w:noProof/>
                <w:webHidden/>
              </w:rPr>
              <w:instrText xml:space="preserve"> PAGEREF _Toc152423909 \h </w:instrText>
            </w:r>
            <w:r w:rsidR="00455B9D">
              <w:rPr>
                <w:noProof/>
                <w:webHidden/>
              </w:rPr>
            </w:r>
            <w:r w:rsidR="00455B9D">
              <w:rPr>
                <w:noProof/>
                <w:webHidden/>
              </w:rPr>
              <w:fldChar w:fldCharType="separate"/>
            </w:r>
            <w:r w:rsidR="00455B9D">
              <w:rPr>
                <w:noProof/>
                <w:webHidden/>
              </w:rPr>
              <w:t>4</w:t>
            </w:r>
            <w:r w:rsidR="00455B9D">
              <w:rPr>
                <w:noProof/>
                <w:webHidden/>
              </w:rPr>
              <w:fldChar w:fldCharType="end"/>
            </w:r>
          </w:hyperlink>
        </w:p>
        <w:p w14:paraId="5044CD51" w14:textId="6AC7F8DD" w:rsidR="00455B9D" w:rsidRDefault="00000000">
          <w:pPr>
            <w:pStyle w:val="TOC1"/>
            <w:tabs>
              <w:tab w:val="right" w:leader="dot" w:pos="8296"/>
            </w:tabs>
            <w:rPr>
              <w:noProof/>
              <w:kern w:val="2"/>
              <w:sz w:val="22"/>
              <w:szCs w:val="22"/>
              <w:lang w:val="en-IN" w:eastAsia="en-IN"/>
              <w14:ligatures w14:val="standardContextual"/>
            </w:rPr>
          </w:pPr>
          <w:hyperlink w:anchor="_Toc152423910" w:history="1">
            <w:r w:rsidR="00455B9D" w:rsidRPr="002E47AA">
              <w:rPr>
                <w:rStyle w:val="Hyperlink"/>
                <w:noProof/>
              </w:rPr>
              <w:t>Project Emissions</w:t>
            </w:r>
            <w:r w:rsidR="00455B9D">
              <w:rPr>
                <w:noProof/>
                <w:webHidden/>
              </w:rPr>
              <w:tab/>
            </w:r>
            <w:r w:rsidR="00455B9D">
              <w:rPr>
                <w:noProof/>
                <w:webHidden/>
              </w:rPr>
              <w:fldChar w:fldCharType="begin"/>
            </w:r>
            <w:r w:rsidR="00455B9D">
              <w:rPr>
                <w:noProof/>
                <w:webHidden/>
              </w:rPr>
              <w:instrText xml:space="preserve"> PAGEREF _Toc152423910 \h </w:instrText>
            </w:r>
            <w:r w:rsidR="00455B9D">
              <w:rPr>
                <w:noProof/>
                <w:webHidden/>
              </w:rPr>
            </w:r>
            <w:r w:rsidR="00455B9D">
              <w:rPr>
                <w:noProof/>
                <w:webHidden/>
              </w:rPr>
              <w:fldChar w:fldCharType="separate"/>
            </w:r>
            <w:r w:rsidR="00455B9D">
              <w:rPr>
                <w:noProof/>
                <w:webHidden/>
              </w:rPr>
              <w:t>4</w:t>
            </w:r>
            <w:r w:rsidR="00455B9D">
              <w:rPr>
                <w:noProof/>
                <w:webHidden/>
              </w:rPr>
              <w:fldChar w:fldCharType="end"/>
            </w:r>
          </w:hyperlink>
        </w:p>
        <w:p w14:paraId="7A857044" w14:textId="1DEAEFFA" w:rsidR="00455B9D" w:rsidRDefault="00000000">
          <w:pPr>
            <w:pStyle w:val="TOC2"/>
            <w:tabs>
              <w:tab w:val="right" w:leader="dot" w:pos="8296"/>
            </w:tabs>
            <w:rPr>
              <w:noProof/>
              <w:kern w:val="2"/>
              <w:sz w:val="22"/>
              <w:szCs w:val="22"/>
              <w:lang w:val="en-IN" w:eastAsia="en-IN"/>
              <w14:ligatures w14:val="standardContextual"/>
            </w:rPr>
          </w:pPr>
          <w:hyperlink w:anchor="_Toc152423911" w:history="1">
            <w:r w:rsidR="00455B9D" w:rsidRPr="002E47AA">
              <w:rPr>
                <w:rStyle w:val="Hyperlink"/>
                <w:noProof/>
              </w:rPr>
              <w:t>Electricity Consumption &amp; Emissions</w:t>
            </w:r>
            <w:r w:rsidR="00455B9D">
              <w:rPr>
                <w:noProof/>
                <w:webHidden/>
              </w:rPr>
              <w:tab/>
            </w:r>
            <w:r w:rsidR="00455B9D">
              <w:rPr>
                <w:noProof/>
                <w:webHidden/>
              </w:rPr>
              <w:fldChar w:fldCharType="begin"/>
            </w:r>
            <w:r w:rsidR="00455B9D">
              <w:rPr>
                <w:noProof/>
                <w:webHidden/>
              </w:rPr>
              <w:instrText xml:space="preserve"> PAGEREF _Toc152423911 \h </w:instrText>
            </w:r>
            <w:r w:rsidR="00455B9D">
              <w:rPr>
                <w:noProof/>
                <w:webHidden/>
              </w:rPr>
            </w:r>
            <w:r w:rsidR="00455B9D">
              <w:rPr>
                <w:noProof/>
                <w:webHidden/>
              </w:rPr>
              <w:fldChar w:fldCharType="separate"/>
            </w:r>
            <w:r w:rsidR="00455B9D">
              <w:rPr>
                <w:noProof/>
                <w:webHidden/>
              </w:rPr>
              <w:t>4</w:t>
            </w:r>
            <w:r w:rsidR="00455B9D">
              <w:rPr>
                <w:noProof/>
                <w:webHidden/>
              </w:rPr>
              <w:fldChar w:fldCharType="end"/>
            </w:r>
          </w:hyperlink>
        </w:p>
        <w:p w14:paraId="6C30EAB8" w14:textId="005F3F00" w:rsidR="00455B9D" w:rsidRDefault="00000000">
          <w:pPr>
            <w:pStyle w:val="TOC1"/>
            <w:tabs>
              <w:tab w:val="right" w:leader="dot" w:pos="8296"/>
            </w:tabs>
            <w:rPr>
              <w:noProof/>
              <w:kern w:val="2"/>
              <w:sz w:val="22"/>
              <w:szCs w:val="22"/>
              <w:lang w:val="en-IN" w:eastAsia="en-IN"/>
              <w14:ligatures w14:val="standardContextual"/>
            </w:rPr>
          </w:pPr>
          <w:hyperlink w:anchor="_Toc152423912" w:history="1">
            <w:r w:rsidR="00455B9D" w:rsidRPr="002E47AA">
              <w:rPr>
                <w:rStyle w:val="Hyperlink"/>
                <w:noProof/>
              </w:rPr>
              <w:t>Baseline Emissions</w:t>
            </w:r>
            <w:r w:rsidR="00455B9D">
              <w:rPr>
                <w:noProof/>
                <w:webHidden/>
              </w:rPr>
              <w:tab/>
            </w:r>
            <w:r w:rsidR="00455B9D">
              <w:rPr>
                <w:noProof/>
                <w:webHidden/>
              </w:rPr>
              <w:fldChar w:fldCharType="begin"/>
            </w:r>
            <w:r w:rsidR="00455B9D">
              <w:rPr>
                <w:noProof/>
                <w:webHidden/>
              </w:rPr>
              <w:instrText xml:space="preserve"> PAGEREF _Toc152423912 \h </w:instrText>
            </w:r>
            <w:r w:rsidR="00455B9D">
              <w:rPr>
                <w:noProof/>
                <w:webHidden/>
              </w:rPr>
            </w:r>
            <w:r w:rsidR="00455B9D">
              <w:rPr>
                <w:noProof/>
                <w:webHidden/>
              </w:rPr>
              <w:fldChar w:fldCharType="separate"/>
            </w:r>
            <w:r w:rsidR="00455B9D">
              <w:rPr>
                <w:noProof/>
                <w:webHidden/>
              </w:rPr>
              <w:t>5</w:t>
            </w:r>
            <w:r w:rsidR="00455B9D">
              <w:rPr>
                <w:noProof/>
                <w:webHidden/>
              </w:rPr>
              <w:fldChar w:fldCharType="end"/>
            </w:r>
          </w:hyperlink>
        </w:p>
        <w:p w14:paraId="2B81D3C7" w14:textId="2BA9852A" w:rsidR="0060450A" w:rsidRDefault="00000000">
          <w:r>
            <w:rPr>
              <w:b/>
              <w:bCs/>
            </w:rPr>
            <w:fldChar w:fldCharType="end"/>
          </w:r>
        </w:p>
      </w:sdtContent>
    </w:sdt>
    <w:p w14:paraId="2EA64B91" w14:textId="77777777" w:rsidR="0060450A" w:rsidRDefault="0060450A"/>
    <w:p w14:paraId="3CADBE16" w14:textId="77777777" w:rsidR="0060450A" w:rsidRDefault="00000000">
      <w:pPr>
        <w:pStyle w:val="Heading1"/>
      </w:pPr>
      <w:bookmarkStart w:id="0" w:name="_Toc152423898"/>
      <w:r>
        <w:t>Executive Summary</w:t>
      </w:r>
      <w:bookmarkEnd w:id="0"/>
    </w:p>
    <w:p w14:paraId="1C1D0EDC" w14:textId="77777777" w:rsidR="00455B9D" w:rsidRDefault="00455B9D" w:rsidP="00455B9D">
      <w:pPr>
        <w:jc w:val="both"/>
        <w:rPr>
          <w:rFonts w:ascii="Calibri" w:eastAsia="Calibri" w:hAnsi="Calibri" w:cs="Calibri"/>
          <w:color w:val="000000"/>
        </w:rPr>
      </w:pPr>
      <w:r>
        <w:rPr>
          <w:rFonts w:ascii="Calibri" w:eastAsia="Calibri" w:hAnsi="Calibri" w:cs="Calibri"/>
          <w:color w:val="000000"/>
        </w:rPr>
        <w:t>India, with its position as the world's second most populous country, is facing a significant challenge with the disposal of end-of-life vehicles (ELVs). With the automotive sector booming, the number of vehicles reaching the end of their service life is escalating. However, the recycling of these vehicles is still not fully developed, and the sector is predominantly run by the informal sector, which often disregards environmental and safety regulations.</w:t>
      </w:r>
    </w:p>
    <w:p w14:paraId="21CFDA80" w14:textId="1FEF383B" w:rsidR="00455B9D" w:rsidRDefault="00455B9D" w:rsidP="00455B9D">
      <w:pPr>
        <w:jc w:val="both"/>
        <w:rPr>
          <w:rFonts w:ascii="Calibri" w:eastAsia="Calibri" w:hAnsi="Calibri" w:cs="Calibri"/>
          <w:color w:val="000000"/>
        </w:rPr>
      </w:pPr>
      <w:r>
        <w:rPr>
          <w:rFonts w:ascii="Calibri" w:eastAsia="Calibri" w:hAnsi="Calibri" w:cs="Calibri"/>
          <w:color w:val="000000"/>
        </w:rPr>
        <w:t xml:space="preserve">The informal recycling facilities have been criticized for contributing to environmental pollution and selling potentially unsafe automotive parts. In response, the Indian government is promoting the establishment of Registered Vehicle Scrapping Facilities (RVSFs) that adhere to </w:t>
      </w:r>
      <w:r w:rsidR="00DD1865">
        <w:rPr>
          <w:rFonts w:ascii="Calibri" w:eastAsia="Calibri" w:hAnsi="Calibri" w:cs="Calibri"/>
          <w:color w:val="000000"/>
        </w:rPr>
        <w:t xml:space="preserve">stringent </w:t>
      </w:r>
      <w:r>
        <w:rPr>
          <w:rFonts w:ascii="Calibri" w:eastAsia="Calibri" w:hAnsi="Calibri" w:cs="Calibri"/>
          <w:color w:val="000000"/>
        </w:rPr>
        <w:t>environmental norms</w:t>
      </w:r>
      <w:r w:rsidR="00DD1865">
        <w:rPr>
          <w:rFonts w:ascii="Calibri" w:eastAsia="Calibri" w:hAnsi="Calibri" w:cs="Calibri"/>
          <w:color w:val="000000"/>
        </w:rPr>
        <w:t xml:space="preserve"> and compliance</w:t>
      </w:r>
      <w:r>
        <w:rPr>
          <w:rFonts w:ascii="Calibri" w:eastAsia="Calibri" w:hAnsi="Calibri" w:cs="Calibri"/>
          <w:color w:val="000000"/>
        </w:rPr>
        <w:t>. These facilities, however, are struggling to compete with the informal sector, which typically offers quicker and cheaper services.</w:t>
      </w:r>
    </w:p>
    <w:p w14:paraId="3DFE2C67" w14:textId="77777777" w:rsidR="00455B9D" w:rsidRDefault="00455B9D" w:rsidP="00455B9D">
      <w:pPr>
        <w:jc w:val="both"/>
        <w:rPr>
          <w:rFonts w:ascii="Calibri" w:eastAsia="Calibri" w:hAnsi="Calibri" w:cs="Calibri"/>
          <w:color w:val="000000"/>
        </w:rPr>
      </w:pPr>
      <w:r>
        <w:rPr>
          <w:rFonts w:ascii="Calibri" w:eastAsia="Calibri" w:hAnsi="Calibri" w:cs="Calibri"/>
          <w:color w:val="000000"/>
        </w:rPr>
        <w:t>In the context of these challenges, MMCM, an enviro-tech company, is working to bridge the gap for RVSFs by introducing the concept of carbon credits. By ensuring proper waste management of ELVs, these credits provide an additional revenue stream, making it financially viable for RVSFs to operate within environmental compliance. This initiative by MMCM not only supports the formal sector in overcoming economic hurdles but also encourages sustainable practices in vehicle recycling, aligning with global environmental standards.</w:t>
      </w:r>
    </w:p>
    <w:p w14:paraId="035E9CCD" w14:textId="77777777" w:rsidR="00455B9D" w:rsidRPr="00455B9D" w:rsidRDefault="00455B9D" w:rsidP="00455B9D"/>
    <w:p w14:paraId="7062259C" w14:textId="77777777" w:rsidR="0060450A" w:rsidRDefault="00000000">
      <w:pPr>
        <w:pStyle w:val="Heading1"/>
      </w:pPr>
      <w:bookmarkStart w:id="1" w:name="_Toc152423899"/>
      <w:r>
        <w:lastRenderedPageBreak/>
        <w:t>ER Inventory</w:t>
      </w:r>
      <w:bookmarkEnd w:id="1"/>
    </w:p>
    <w:tbl>
      <w:tblPr>
        <w:tblStyle w:val="TableGrid"/>
        <w:tblW w:w="0" w:type="auto"/>
        <w:tblLook w:val="04A0" w:firstRow="1" w:lastRow="0" w:firstColumn="1" w:lastColumn="0" w:noHBand="0" w:noVBand="1"/>
      </w:tblPr>
      <w:tblGrid>
        <w:gridCol w:w="4261"/>
        <w:gridCol w:w="4261"/>
      </w:tblGrid>
      <w:tr w:rsidR="0060450A" w14:paraId="452A5DCE" w14:textId="77777777">
        <w:tc>
          <w:tcPr>
            <w:tcW w:w="4261" w:type="dxa"/>
          </w:tcPr>
          <w:p w14:paraId="0049C6CA" w14:textId="77777777" w:rsidR="0060450A" w:rsidRDefault="00000000">
            <w:r>
              <w:t xml:space="preserve">ER Inventory Added </w:t>
            </w:r>
            <w:proofErr w:type="gramStart"/>
            <w:r>
              <w:t>Till</w:t>
            </w:r>
            <w:proofErr w:type="gramEnd"/>
            <w:r>
              <w:t xml:space="preserve"> Q2 FY2023-24</w:t>
            </w:r>
          </w:p>
        </w:tc>
        <w:tc>
          <w:tcPr>
            <w:tcW w:w="4261" w:type="dxa"/>
          </w:tcPr>
          <w:p w14:paraId="295BE344" w14:textId="77777777" w:rsidR="0060450A" w:rsidRDefault="00000000">
            <w:r>
              <w:t>0 tCO2e</w:t>
            </w:r>
          </w:p>
        </w:tc>
      </w:tr>
      <w:tr w:rsidR="0060450A" w14:paraId="3E65559A" w14:textId="77777777">
        <w:tc>
          <w:tcPr>
            <w:tcW w:w="4261" w:type="dxa"/>
          </w:tcPr>
          <w:p w14:paraId="055D6F3F" w14:textId="77777777" w:rsidR="0060450A" w:rsidRDefault="00000000">
            <w:r>
              <w:t xml:space="preserve">ER Inventory Retired </w:t>
            </w:r>
            <w:proofErr w:type="gramStart"/>
            <w:r>
              <w:t>Till</w:t>
            </w:r>
            <w:proofErr w:type="gramEnd"/>
            <w:r>
              <w:t xml:space="preserve"> Q2 FY2023-24</w:t>
            </w:r>
          </w:p>
        </w:tc>
        <w:tc>
          <w:tcPr>
            <w:tcW w:w="4261" w:type="dxa"/>
          </w:tcPr>
          <w:p w14:paraId="6C817B55" w14:textId="77777777" w:rsidR="0060450A" w:rsidRDefault="00000000">
            <w:r>
              <w:t>0 tCO2e</w:t>
            </w:r>
          </w:p>
        </w:tc>
      </w:tr>
      <w:tr w:rsidR="0060450A" w14:paraId="6CC02D12" w14:textId="77777777">
        <w:tc>
          <w:tcPr>
            <w:tcW w:w="4261" w:type="dxa"/>
          </w:tcPr>
          <w:p w14:paraId="5091DA2C" w14:textId="77777777" w:rsidR="0060450A" w:rsidRDefault="00000000">
            <w:r>
              <w:t>ER Inventory Added in Q3 FY2023-24</w:t>
            </w:r>
          </w:p>
        </w:tc>
        <w:tc>
          <w:tcPr>
            <w:tcW w:w="4261" w:type="dxa"/>
          </w:tcPr>
          <w:p w14:paraId="066BB30A" w14:textId="2B27ECB6" w:rsidR="0060450A" w:rsidRDefault="00AF2EB2">
            <w:r>
              <w:t>58.75 tCO2e</w:t>
            </w:r>
          </w:p>
        </w:tc>
      </w:tr>
      <w:tr w:rsidR="0060450A" w14:paraId="1A89BADE" w14:textId="77777777">
        <w:tc>
          <w:tcPr>
            <w:tcW w:w="4261" w:type="dxa"/>
          </w:tcPr>
          <w:p w14:paraId="238DEC59" w14:textId="77777777" w:rsidR="0060450A" w:rsidRDefault="00000000">
            <w:r>
              <w:t>Total Inventory as on 25</w:t>
            </w:r>
            <w:r>
              <w:rPr>
                <w:vertAlign w:val="superscript"/>
              </w:rPr>
              <w:t>th</w:t>
            </w:r>
            <w:r>
              <w:t xml:space="preserve"> November 2023</w:t>
            </w:r>
          </w:p>
        </w:tc>
        <w:tc>
          <w:tcPr>
            <w:tcW w:w="4261" w:type="dxa"/>
          </w:tcPr>
          <w:p w14:paraId="16B0DFE3" w14:textId="2D29ABB4" w:rsidR="0060450A" w:rsidRDefault="00AF2EB2">
            <w:r>
              <w:t>58.75 tCO2e</w:t>
            </w:r>
          </w:p>
        </w:tc>
      </w:tr>
    </w:tbl>
    <w:p w14:paraId="30D2A15A" w14:textId="77777777" w:rsidR="0060450A" w:rsidRDefault="0060450A"/>
    <w:p w14:paraId="1B84D735" w14:textId="77777777" w:rsidR="0060450A" w:rsidRDefault="00000000">
      <w:pPr>
        <w:pStyle w:val="Heading1"/>
      </w:pPr>
      <w:bookmarkStart w:id="2" w:name="_Toc152423900"/>
      <w:r>
        <w:t>Materials Recycled</w:t>
      </w:r>
      <w:bookmarkEnd w:id="2"/>
    </w:p>
    <w:p w14:paraId="5240DA1B" w14:textId="77777777" w:rsidR="0060450A" w:rsidRDefault="00000000">
      <w:pPr>
        <w:pStyle w:val="Heading2"/>
      </w:pPr>
      <w:bookmarkStart w:id="3" w:name="_Toc152423901"/>
      <w:r>
        <w:t>Summary</w:t>
      </w:r>
      <w:bookmarkEnd w:id="3"/>
    </w:p>
    <w:tbl>
      <w:tblPr>
        <w:tblStyle w:val="TableGrid"/>
        <w:tblW w:w="0" w:type="auto"/>
        <w:tblLook w:val="04A0" w:firstRow="1" w:lastRow="0" w:firstColumn="1" w:lastColumn="0" w:noHBand="0" w:noVBand="1"/>
      </w:tblPr>
      <w:tblGrid>
        <w:gridCol w:w="4261"/>
        <w:gridCol w:w="4261"/>
      </w:tblGrid>
      <w:tr w:rsidR="0060450A" w14:paraId="5B4A59A0" w14:textId="77777777">
        <w:tc>
          <w:tcPr>
            <w:tcW w:w="4261" w:type="dxa"/>
          </w:tcPr>
          <w:p w14:paraId="1CFC0D16" w14:textId="77777777" w:rsidR="0060450A" w:rsidRDefault="00000000">
            <w:r>
              <w:t xml:space="preserve">Material Recycled </w:t>
            </w:r>
            <w:proofErr w:type="gramStart"/>
            <w:r>
              <w:t>Till</w:t>
            </w:r>
            <w:proofErr w:type="gramEnd"/>
            <w:r>
              <w:t xml:space="preserve"> Q2 FY2023-24</w:t>
            </w:r>
          </w:p>
        </w:tc>
        <w:tc>
          <w:tcPr>
            <w:tcW w:w="4261" w:type="dxa"/>
          </w:tcPr>
          <w:p w14:paraId="0C8EBF37" w14:textId="77777777" w:rsidR="0060450A" w:rsidRDefault="00000000">
            <w:r>
              <w:t>0 MT</w:t>
            </w:r>
          </w:p>
        </w:tc>
      </w:tr>
      <w:tr w:rsidR="0060450A" w14:paraId="2C9CE7E1" w14:textId="77777777">
        <w:tc>
          <w:tcPr>
            <w:tcW w:w="4261" w:type="dxa"/>
          </w:tcPr>
          <w:p w14:paraId="4E5D3540" w14:textId="77777777" w:rsidR="0060450A" w:rsidRDefault="00000000">
            <w:r>
              <w:t>Material Recycled in Q3 FY2023-24</w:t>
            </w:r>
          </w:p>
        </w:tc>
        <w:tc>
          <w:tcPr>
            <w:tcW w:w="4261" w:type="dxa"/>
          </w:tcPr>
          <w:p w14:paraId="68D0C831" w14:textId="5385FB32" w:rsidR="0060450A" w:rsidRDefault="007B1DD8">
            <w:r>
              <w:t>98.25 MT</w:t>
            </w:r>
          </w:p>
        </w:tc>
      </w:tr>
      <w:tr w:rsidR="0060450A" w14:paraId="44152254" w14:textId="77777777">
        <w:tc>
          <w:tcPr>
            <w:tcW w:w="4261" w:type="dxa"/>
          </w:tcPr>
          <w:p w14:paraId="1A7861AE" w14:textId="77777777" w:rsidR="0060450A" w:rsidRDefault="00000000">
            <w:r>
              <w:t xml:space="preserve">Total Material Recycled </w:t>
            </w:r>
            <w:proofErr w:type="gramStart"/>
            <w:r>
              <w:t>Till</w:t>
            </w:r>
            <w:proofErr w:type="gramEnd"/>
            <w:r>
              <w:t xml:space="preserve"> Q3 FY2023-24</w:t>
            </w:r>
          </w:p>
        </w:tc>
        <w:tc>
          <w:tcPr>
            <w:tcW w:w="4261" w:type="dxa"/>
          </w:tcPr>
          <w:p w14:paraId="174819DE" w14:textId="48850A2E" w:rsidR="0060450A" w:rsidRDefault="007B1DD8">
            <w:r>
              <w:t>98.25 MT</w:t>
            </w:r>
          </w:p>
        </w:tc>
      </w:tr>
    </w:tbl>
    <w:p w14:paraId="79D2D1B2" w14:textId="77777777" w:rsidR="0060450A" w:rsidRDefault="0060450A"/>
    <w:tbl>
      <w:tblPr>
        <w:tblStyle w:val="TableGrid"/>
        <w:tblW w:w="0" w:type="auto"/>
        <w:tblLook w:val="04A0" w:firstRow="1" w:lastRow="0" w:firstColumn="1" w:lastColumn="0" w:noHBand="0" w:noVBand="1"/>
      </w:tblPr>
      <w:tblGrid>
        <w:gridCol w:w="2264"/>
        <w:gridCol w:w="2086"/>
        <w:gridCol w:w="2086"/>
        <w:gridCol w:w="2086"/>
      </w:tblGrid>
      <w:tr w:rsidR="0060450A" w14:paraId="3599FB40" w14:textId="77777777">
        <w:tc>
          <w:tcPr>
            <w:tcW w:w="2264" w:type="dxa"/>
          </w:tcPr>
          <w:p w14:paraId="27C38A0F" w14:textId="77777777" w:rsidR="0060450A" w:rsidRDefault="0060450A"/>
        </w:tc>
        <w:tc>
          <w:tcPr>
            <w:tcW w:w="6258" w:type="dxa"/>
            <w:gridSpan w:val="3"/>
          </w:tcPr>
          <w:p w14:paraId="1394269C" w14:textId="77777777" w:rsidR="0060450A" w:rsidRDefault="00000000">
            <w:pPr>
              <w:jc w:val="center"/>
            </w:pPr>
            <w:r>
              <w:t>All Values are in Metric Tons</w:t>
            </w:r>
          </w:p>
        </w:tc>
      </w:tr>
      <w:tr w:rsidR="0060450A" w14:paraId="188BC7D8" w14:textId="77777777">
        <w:tc>
          <w:tcPr>
            <w:tcW w:w="2264" w:type="dxa"/>
          </w:tcPr>
          <w:p w14:paraId="6F489226" w14:textId="77777777" w:rsidR="0060450A" w:rsidRDefault="0060450A"/>
        </w:tc>
        <w:tc>
          <w:tcPr>
            <w:tcW w:w="2086" w:type="dxa"/>
          </w:tcPr>
          <w:p w14:paraId="4E1BBC15" w14:textId="77777777" w:rsidR="0060450A" w:rsidRPr="00AF2EB2" w:rsidRDefault="00000000">
            <w:pPr>
              <w:jc w:val="center"/>
              <w:rPr>
                <w:b/>
                <w:bCs/>
              </w:rPr>
            </w:pPr>
            <w:r w:rsidRPr="00AF2EB2">
              <w:rPr>
                <w:b/>
                <w:bCs/>
              </w:rPr>
              <w:t>Till Q2 FY2023-24</w:t>
            </w:r>
          </w:p>
        </w:tc>
        <w:tc>
          <w:tcPr>
            <w:tcW w:w="2086" w:type="dxa"/>
          </w:tcPr>
          <w:p w14:paraId="190B4A46" w14:textId="77777777" w:rsidR="0060450A" w:rsidRPr="00AF2EB2" w:rsidRDefault="00000000">
            <w:pPr>
              <w:jc w:val="center"/>
              <w:rPr>
                <w:b/>
                <w:bCs/>
              </w:rPr>
            </w:pPr>
            <w:r w:rsidRPr="00AF2EB2">
              <w:rPr>
                <w:b/>
                <w:bCs/>
              </w:rPr>
              <w:t>In FY Q3 FY2023-24</w:t>
            </w:r>
          </w:p>
        </w:tc>
        <w:tc>
          <w:tcPr>
            <w:tcW w:w="2086" w:type="dxa"/>
          </w:tcPr>
          <w:p w14:paraId="612D0E55" w14:textId="77777777" w:rsidR="0060450A" w:rsidRPr="00AF2EB2" w:rsidRDefault="00000000">
            <w:pPr>
              <w:jc w:val="center"/>
              <w:rPr>
                <w:b/>
                <w:bCs/>
              </w:rPr>
            </w:pPr>
            <w:r w:rsidRPr="00AF2EB2">
              <w:rPr>
                <w:b/>
                <w:bCs/>
              </w:rPr>
              <w:t>Till FY 2023-24</w:t>
            </w:r>
          </w:p>
        </w:tc>
      </w:tr>
      <w:tr w:rsidR="001136C8" w14:paraId="272C977B" w14:textId="77777777">
        <w:tc>
          <w:tcPr>
            <w:tcW w:w="2264" w:type="dxa"/>
          </w:tcPr>
          <w:p w14:paraId="457E71B3" w14:textId="77777777" w:rsidR="001136C8" w:rsidRDefault="001136C8" w:rsidP="001136C8">
            <w:r>
              <w:t>Ferrous</w:t>
            </w:r>
          </w:p>
        </w:tc>
        <w:tc>
          <w:tcPr>
            <w:tcW w:w="2086" w:type="dxa"/>
          </w:tcPr>
          <w:p w14:paraId="1EDCBDC4" w14:textId="77777777" w:rsidR="001136C8" w:rsidRDefault="001136C8" w:rsidP="001136C8">
            <w:pPr>
              <w:jc w:val="center"/>
            </w:pPr>
            <w:r>
              <w:t>0</w:t>
            </w:r>
          </w:p>
        </w:tc>
        <w:tc>
          <w:tcPr>
            <w:tcW w:w="2086" w:type="dxa"/>
          </w:tcPr>
          <w:p w14:paraId="1568C499" w14:textId="234C4F6C" w:rsidR="001136C8" w:rsidRDefault="001136C8" w:rsidP="001136C8">
            <w:pPr>
              <w:jc w:val="center"/>
            </w:pPr>
            <w:r>
              <w:t>68.19</w:t>
            </w:r>
          </w:p>
        </w:tc>
        <w:tc>
          <w:tcPr>
            <w:tcW w:w="2086" w:type="dxa"/>
          </w:tcPr>
          <w:p w14:paraId="6F4AE47E" w14:textId="206ACE39" w:rsidR="001136C8" w:rsidRDefault="001136C8" w:rsidP="001136C8">
            <w:pPr>
              <w:jc w:val="center"/>
            </w:pPr>
            <w:r>
              <w:t>68.19</w:t>
            </w:r>
          </w:p>
        </w:tc>
      </w:tr>
      <w:tr w:rsidR="001136C8" w14:paraId="634B5A41" w14:textId="77777777">
        <w:tc>
          <w:tcPr>
            <w:tcW w:w="2264" w:type="dxa"/>
          </w:tcPr>
          <w:p w14:paraId="74BC1E20" w14:textId="77777777" w:rsidR="001136C8" w:rsidRDefault="001136C8" w:rsidP="001136C8">
            <w:r>
              <w:t>Plastics</w:t>
            </w:r>
          </w:p>
        </w:tc>
        <w:tc>
          <w:tcPr>
            <w:tcW w:w="2086" w:type="dxa"/>
          </w:tcPr>
          <w:p w14:paraId="6FDCA6A9" w14:textId="77777777" w:rsidR="001136C8" w:rsidRDefault="001136C8" w:rsidP="001136C8">
            <w:pPr>
              <w:jc w:val="center"/>
            </w:pPr>
            <w:r>
              <w:t>0</w:t>
            </w:r>
          </w:p>
        </w:tc>
        <w:tc>
          <w:tcPr>
            <w:tcW w:w="2086" w:type="dxa"/>
          </w:tcPr>
          <w:p w14:paraId="7EF2971A" w14:textId="76C3A1D4" w:rsidR="001136C8" w:rsidRDefault="001136C8" w:rsidP="001136C8">
            <w:pPr>
              <w:jc w:val="center"/>
            </w:pPr>
            <w:r>
              <w:t>10.03</w:t>
            </w:r>
          </w:p>
        </w:tc>
        <w:tc>
          <w:tcPr>
            <w:tcW w:w="2086" w:type="dxa"/>
          </w:tcPr>
          <w:p w14:paraId="3B9BCE6F" w14:textId="3C761216" w:rsidR="001136C8" w:rsidRDefault="001136C8" w:rsidP="001136C8">
            <w:pPr>
              <w:jc w:val="center"/>
            </w:pPr>
            <w:r>
              <w:t>10.03</w:t>
            </w:r>
          </w:p>
        </w:tc>
      </w:tr>
      <w:tr w:rsidR="001136C8" w14:paraId="281E17C9" w14:textId="77777777">
        <w:tc>
          <w:tcPr>
            <w:tcW w:w="2264" w:type="dxa"/>
          </w:tcPr>
          <w:p w14:paraId="5CD258F6" w14:textId="77777777" w:rsidR="001136C8" w:rsidRDefault="001136C8" w:rsidP="001136C8">
            <w:r>
              <w:t>Aluminum</w:t>
            </w:r>
          </w:p>
        </w:tc>
        <w:tc>
          <w:tcPr>
            <w:tcW w:w="2086" w:type="dxa"/>
          </w:tcPr>
          <w:p w14:paraId="0CABBE0C" w14:textId="77777777" w:rsidR="001136C8" w:rsidRDefault="001136C8" w:rsidP="001136C8">
            <w:pPr>
              <w:jc w:val="center"/>
            </w:pPr>
            <w:r>
              <w:t>0</w:t>
            </w:r>
          </w:p>
        </w:tc>
        <w:tc>
          <w:tcPr>
            <w:tcW w:w="2086" w:type="dxa"/>
          </w:tcPr>
          <w:p w14:paraId="33A67C52" w14:textId="0FD611D5" w:rsidR="001136C8" w:rsidRDefault="001136C8" w:rsidP="001136C8">
            <w:pPr>
              <w:jc w:val="center"/>
            </w:pPr>
            <w:r>
              <w:t>7.01</w:t>
            </w:r>
          </w:p>
        </w:tc>
        <w:tc>
          <w:tcPr>
            <w:tcW w:w="2086" w:type="dxa"/>
          </w:tcPr>
          <w:p w14:paraId="14FC24D7" w14:textId="18A0A45F" w:rsidR="001136C8" w:rsidRDefault="001136C8" w:rsidP="001136C8">
            <w:pPr>
              <w:jc w:val="center"/>
            </w:pPr>
            <w:r>
              <w:t>7.01</w:t>
            </w:r>
          </w:p>
        </w:tc>
      </w:tr>
      <w:tr w:rsidR="001136C8" w14:paraId="6E1F68B9" w14:textId="77777777">
        <w:tc>
          <w:tcPr>
            <w:tcW w:w="2264" w:type="dxa"/>
          </w:tcPr>
          <w:p w14:paraId="25833F08" w14:textId="77777777" w:rsidR="001136C8" w:rsidRDefault="001136C8" w:rsidP="001136C8">
            <w:proofErr w:type="spellStart"/>
            <w:r>
              <w:t>Tyres</w:t>
            </w:r>
            <w:proofErr w:type="spellEnd"/>
          </w:p>
        </w:tc>
        <w:tc>
          <w:tcPr>
            <w:tcW w:w="2086" w:type="dxa"/>
          </w:tcPr>
          <w:p w14:paraId="3715D48C" w14:textId="77777777" w:rsidR="001136C8" w:rsidRDefault="001136C8" w:rsidP="001136C8">
            <w:pPr>
              <w:jc w:val="center"/>
            </w:pPr>
            <w:r>
              <w:t>0</w:t>
            </w:r>
          </w:p>
        </w:tc>
        <w:tc>
          <w:tcPr>
            <w:tcW w:w="2086" w:type="dxa"/>
          </w:tcPr>
          <w:p w14:paraId="5B87D301" w14:textId="434C108E" w:rsidR="001136C8" w:rsidRDefault="001136C8" w:rsidP="001136C8">
            <w:pPr>
              <w:jc w:val="center"/>
            </w:pPr>
            <w:r>
              <w:t>5.02</w:t>
            </w:r>
          </w:p>
        </w:tc>
        <w:tc>
          <w:tcPr>
            <w:tcW w:w="2086" w:type="dxa"/>
          </w:tcPr>
          <w:p w14:paraId="04B6A688" w14:textId="65CE83D6" w:rsidR="001136C8" w:rsidRDefault="001136C8" w:rsidP="001136C8">
            <w:pPr>
              <w:jc w:val="center"/>
            </w:pPr>
            <w:r>
              <w:t>5.02</w:t>
            </w:r>
          </w:p>
        </w:tc>
      </w:tr>
      <w:tr w:rsidR="001136C8" w14:paraId="03CCDAF0" w14:textId="77777777">
        <w:tc>
          <w:tcPr>
            <w:tcW w:w="2264" w:type="dxa"/>
          </w:tcPr>
          <w:p w14:paraId="46017FB0" w14:textId="77777777" w:rsidR="001136C8" w:rsidRDefault="001136C8" w:rsidP="001136C8">
            <w:r>
              <w:t>Glass</w:t>
            </w:r>
          </w:p>
        </w:tc>
        <w:tc>
          <w:tcPr>
            <w:tcW w:w="2086" w:type="dxa"/>
          </w:tcPr>
          <w:p w14:paraId="428C4DCB" w14:textId="77777777" w:rsidR="001136C8" w:rsidRDefault="001136C8" w:rsidP="001136C8">
            <w:pPr>
              <w:jc w:val="center"/>
            </w:pPr>
            <w:r>
              <w:t>0</w:t>
            </w:r>
          </w:p>
        </w:tc>
        <w:tc>
          <w:tcPr>
            <w:tcW w:w="2086" w:type="dxa"/>
          </w:tcPr>
          <w:p w14:paraId="1B9129D5" w14:textId="4A243EC5" w:rsidR="001136C8" w:rsidRDefault="001136C8" w:rsidP="001136C8">
            <w:pPr>
              <w:jc w:val="center"/>
            </w:pPr>
            <w:r>
              <w:t>3</w:t>
            </w:r>
          </w:p>
        </w:tc>
        <w:tc>
          <w:tcPr>
            <w:tcW w:w="2086" w:type="dxa"/>
          </w:tcPr>
          <w:p w14:paraId="2AFE95FD" w14:textId="3EA492D7" w:rsidR="001136C8" w:rsidRDefault="001136C8" w:rsidP="001136C8">
            <w:pPr>
              <w:jc w:val="center"/>
            </w:pPr>
            <w:r>
              <w:t>3</w:t>
            </w:r>
          </w:p>
        </w:tc>
      </w:tr>
      <w:tr w:rsidR="001136C8" w14:paraId="08347E04" w14:textId="77777777">
        <w:tc>
          <w:tcPr>
            <w:tcW w:w="2264" w:type="dxa"/>
          </w:tcPr>
          <w:p w14:paraId="64F7DC5D" w14:textId="77777777" w:rsidR="001136C8" w:rsidRDefault="001136C8" w:rsidP="001136C8">
            <w:r>
              <w:t>Others</w:t>
            </w:r>
          </w:p>
        </w:tc>
        <w:tc>
          <w:tcPr>
            <w:tcW w:w="2086" w:type="dxa"/>
          </w:tcPr>
          <w:p w14:paraId="13CDB7F3" w14:textId="77777777" w:rsidR="001136C8" w:rsidRDefault="001136C8" w:rsidP="001136C8">
            <w:pPr>
              <w:jc w:val="center"/>
            </w:pPr>
            <w:r>
              <w:t>0</w:t>
            </w:r>
          </w:p>
        </w:tc>
        <w:tc>
          <w:tcPr>
            <w:tcW w:w="2086" w:type="dxa"/>
          </w:tcPr>
          <w:p w14:paraId="5616A8C9" w14:textId="6B88F60A" w:rsidR="001136C8" w:rsidRDefault="001136C8" w:rsidP="001136C8">
            <w:pPr>
              <w:jc w:val="center"/>
            </w:pPr>
            <w:r>
              <w:t>3</w:t>
            </w:r>
          </w:p>
        </w:tc>
        <w:tc>
          <w:tcPr>
            <w:tcW w:w="2086" w:type="dxa"/>
          </w:tcPr>
          <w:p w14:paraId="3E561A1C" w14:textId="4AA223BD" w:rsidR="001136C8" w:rsidRDefault="001136C8" w:rsidP="001136C8">
            <w:pPr>
              <w:jc w:val="center"/>
            </w:pPr>
            <w:r>
              <w:t>3</w:t>
            </w:r>
          </w:p>
        </w:tc>
      </w:tr>
      <w:tr w:rsidR="001136C8" w14:paraId="6B88D1C8" w14:textId="77777777">
        <w:tc>
          <w:tcPr>
            <w:tcW w:w="2264" w:type="dxa"/>
          </w:tcPr>
          <w:p w14:paraId="60D30AC3" w14:textId="77777777" w:rsidR="001136C8" w:rsidRDefault="001136C8" w:rsidP="001136C8">
            <w:r>
              <w:t>Copper</w:t>
            </w:r>
          </w:p>
        </w:tc>
        <w:tc>
          <w:tcPr>
            <w:tcW w:w="2086" w:type="dxa"/>
          </w:tcPr>
          <w:p w14:paraId="1B50B43B" w14:textId="77777777" w:rsidR="001136C8" w:rsidRDefault="001136C8" w:rsidP="001136C8">
            <w:pPr>
              <w:jc w:val="center"/>
            </w:pPr>
            <w:r>
              <w:t>0</w:t>
            </w:r>
          </w:p>
        </w:tc>
        <w:tc>
          <w:tcPr>
            <w:tcW w:w="2086" w:type="dxa"/>
          </w:tcPr>
          <w:p w14:paraId="021F09AA" w14:textId="666BFCB2" w:rsidR="001136C8" w:rsidRDefault="001136C8" w:rsidP="001136C8">
            <w:pPr>
              <w:jc w:val="center"/>
            </w:pPr>
            <w:r>
              <w:t>1</w:t>
            </w:r>
          </w:p>
        </w:tc>
        <w:tc>
          <w:tcPr>
            <w:tcW w:w="2086" w:type="dxa"/>
          </w:tcPr>
          <w:p w14:paraId="7BC26425" w14:textId="4941D723" w:rsidR="001136C8" w:rsidRDefault="001136C8" w:rsidP="001136C8">
            <w:pPr>
              <w:jc w:val="center"/>
            </w:pPr>
            <w:r>
              <w:t>1</w:t>
            </w:r>
          </w:p>
        </w:tc>
      </w:tr>
      <w:tr w:rsidR="001136C8" w14:paraId="5B6487ED" w14:textId="77777777">
        <w:tc>
          <w:tcPr>
            <w:tcW w:w="2264" w:type="dxa"/>
          </w:tcPr>
          <w:p w14:paraId="4196B98A" w14:textId="77777777" w:rsidR="001136C8" w:rsidRDefault="001136C8" w:rsidP="001136C8">
            <w:r>
              <w:t>Fluids</w:t>
            </w:r>
          </w:p>
        </w:tc>
        <w:tc>
          <w:tcPr>
            <w:tcW w:w="2086" w:type="dxa"/>
          </w:tcPr>
          <w:p w14:paraId="4E58C42A" w14:textId="77777777" w:rsidR="001136C8" w:rsidRDefault="001136C8" w:rsidP="001136C8">
            <w:pPr>
              <w:jc w:val="center"/>
            </w:pPr>
            <w:r>
              <w:t>0</w:t>
            </w:r>
          </w:p>
        </w:tc>
        <w:tc>
          <w:tcPr>
            <w:tcW w:w="2086" w:type="dxa"/>
          </w:tcPr>
          <w:p w14:paraId="3E6A61B7" w14:textId="57CA32CC" w:rsidR="001136C8" w:rsidRDefault="001136C8" w:rsidP="001136C8">
            <w:pPr>
              <w:jc w:val="center"/>
            </w:pPr>
            <w:r>
              <w:t>0</w:t>
            </w:r>
          </w:p>
        </w:tc>
        <w:tc>
          <w:tcPr>
            <w:tcW w:w="2086" w:type="dxa"/>
          </w:tcPr>
          <w:p w14:paraId="123376E2" w14:textId="7DE72C82" w:rsidR="001136C8" w:rsidRDefault="001136C8" w:rsidP="001136C8">
            <w:pPr>
              <w:jc w:val="center"/>
            </w:pPr>
            <w:r>
              <w:t>0</w:t>
            </w:r>
          </w:p>
        </w:tc>
      </w:tr>
      <w:tr w:rsidR="001136C8" w14:paraId="0FB2E19E" w14:textId="77777777">
        <w:tc>
          <w:tcPr>
            <w:tcW w:w="2264" w:type="dxa"/>
          </w:tcPr>
          <w:p w14:paraId="3ABF8868" w14:textId="77777777" w:rsidR="001136C8" w:rsidRDefault="001136C8" w:rsidP="001136C8">
            <w:r>
              <w:t>Precious Metals</w:t>
            </w:r>
          </w:p>
        </w:tc>
        <w:tc>
          <w:tcPr>
            <w:tcW w:w="2086" w:type="dxa"/>
          </w:tcPr>
          <w:p w14:paraId="60E0DA8A" w14:textId="77777777" w:rsidR="001136C8" w:rsidRDefault="001136C8" w:rsidP="001136C8">
            <w:pPr>
              <w:jc w:val="center"/>
            </w:pPr>
            <w:r>
              <w:t>0</w:t>
            </w:r>
          </w:p>
        </w:tc>
        <w:tc>
          <w:tcPr>
            <w:tcW w:w="2086" w:type="dxa"/>
          </w:tcPr>
          <w:p w14:paraId="2D2CDB64" w14:textId="030B98CD" w:rsidR="001136C8" w:rsidRDefault="001136C8" w:rsidP="001136C8">
            <w:pPr>
              <w:jc w:val="center"/>
            </w:pPr>
            <w:r>
              <w:t>0</w:t>
            </w:r>
          </w:p>
        </w:tc>
        <w:tc>
          <w:tcPr>
            <w:tcW w:w="2086" w:type="dxa"/>
          </w:tcPr>
          <w:p w14:paraId="2CE95D73" w14:textId="28A36C6B" w:rsidR="001136C8" w:rsidRDefault="001136C8" w:rsidP="001136C8">
            <w:pPr>
              <w:jc w:val="center"/>
            </w:pPr>
            <w:r>
              <w:t>0</w:t>
            </w:r>
          </w:p>
        </w:tc>
      </w:tr>
      <w:tr w:rsidR="001136C8" w14:paraId="7ECE8988" w14:textId="77777777">
        <w:tc>
          <w:tcPr>
            <w:tcW w:w="2264" w:type="dxa"/>
          </w:tcPr>
          <w:p w14:paraId="5C861FE5" w14:textId="77777777" w:rsidR="001136C8" w:rsidRDefault="001136C8" w:rsidP="001136C8">
            <w:pPr>
              <w:rPr>
                <w:b/>
                <w:bCs/>
              </w:rPr>
            </w:pPr>
            <w:r>
              <w:rPr>
                <w:b/>
                <w:bCs/>
              </w:rPr>
              <w:t>Total</w:t>
            </w:r>
          </w:p>
        </w:tc>
        <w:tc>
          <w:tcPr>
            <w:tcW w:w="2086" w:type="dxa"/>
          </w:tcPr>
          <w:p w14:paraId="2082888F" w14:textId="77777777" w:rsidR="001136C8" w:rsidRDefault="001136C8" w:rsidP="001136C8">
            <w:pPr>
              <w:jc w:val="center"/>
              <w:rPr>
                <w:b/>
                <w:bCs/>
              </w:rPr>
            </w:pPr>
            <w:r>
              <w:rPr>
                <w:b/>
                <w:bCs/>
              </w:rPr>
              <w:t>0</w:t>
            </w:r>
          </w:p>
        </w:tc>
        <w:tc>
          <w:tcPr>
            <w:tcW w:w="2086" w:type="dxa"/>
          </w:tcPr>
          <w:p w14:paraId="4ABD8CCC" w14:textId="7C273392" w:rsidR="001136C8" w:rsidRDefault="001136C8" w:rsidP="001136C8">
            <w:pPr>
              <w:jc w:val="center"/>
              <w:rPr>
                <w:b/>
                <w:bCs/>
              </w:rPr>
            </w:pPr>
            <w:r>
              <w:rPr>
                <w:b/>
                <w:bCs/>
              </w:rPr>
              <w:t>98.2</w:t>
            </w:r>
            <w:r w:rsidR="007B1DD8">
              <w:rPr>
                <w:b/>
                <w:bCs/>
              </w:rPr>
              <w:t>5</w:t>
            </w:r>
          </w:p>
        </w:tc>
        <w:tc>
          <w:tcPr>
            <w:tcW w:w="2086" w:type="dxa"/>
          </w:tcPr>
          <w:p w14:paraId="64CF4673" w14:textId="0B204BC5" w:rsidR="001136C8" w:rsidRDefault="00266C9B" w:rsidP="001136C8">
            <w:pPr>
              <w:jc w:val="center"/>
              <w:rPr>
                <w:b/>
                <w:bCs/>
              </w:rPr>
            </w:pPr>
            <w:r>
              <w:rPr>
                <w:b/>
                <w:bCs/>
              </w:rPr>
              <w:t>98.25</w:t>
            </w:r>
          </w:p>
        </w:tc>
      </w:tr>
    </w:tbl>
    <w:p w14:paraId="547F2BDA" w14:textId="77777777" w:rsidR="0060450A" w:rsidRDefault="0060450A"/>
    <w:p w14:paraId="2DC2375E" w14:textId="77777777" w:rsidR="0060450A" w:rsidRDefault="00000000">
      <w:pPr>
        <w:pStyle w:val="Heading1"/>
      </w:pPr>
      <w:bookmarkStart w:id="4" w:name="_Toc152423902"/>
      <w:r>
        <w:t xml:space="preserve">RVSFs in </w:t>
      </w:r>
      <w:proofErr w:type="spellStart"/>
      <w:r>
        <w:t>PoA</w:t>
      </w:r>
      <w:bookmarkEnd w:id="4"/>
      <w:proofErr w:type="spellEnd"/>
    </w:p>
    <w:tbl>
      <w:tblPr>
        <w:tblStyle w:val="TableGrid"/>
        <w:tblW w:w="0" w:type="auto"/>
        <w:tblLook w:val="04A0" w:firstRow="1" w:lastRow="0" w:firstColumn="1" w:lastColumn="0" w:noHBand="0" w:noVBand="1"/>
      </w:tblPr>
      <w:tblGrid>
        <w:gridCol w:w="1247"/>
        <w:gridCol w:w="1287"/>
        <w:gridCol w:w="1219"/>
        <w:gridCol w:w="1525"/>
        <w:gridCol w:w="949"/>
        <w:gridCol w:w="931"/>
        <w:gridCol w:w="1364"/>
      </w:tblGrid>
      <w:tr w:rsidR="00566F9E" w14:paraId="1F482F4F" w14:textId="77777777" w:rsidTr="00566F9E">
        <w:tc>
          <w:tcPr>
            <w:tcW w:w="1281" w:type="dxa"/>
          </w:tcPr>
          <w:p w14:paraId="0ED2DD94" w14:textId="77777777" w:rsidR="00566F9E" w:rsidRDefault="00566F9E">
            <w:pPr>
              <w:rPr>
                <w:b/>
                <w:bCs/>
              </w:rPr>
            </w:pPr>
            <w:r>
              <w:rPr>
                <w:b/>
                <w:bCs/>
              </w:rPr>
              <w:t>RVSF Name</w:t>
            </w:r>
          </w:p>
        </w:tc>
        <w:tc>
          <w:tcPr>
            <w:tcW w:w="1319" w:type="dxa"/>
          </w:tcPr>
          <w:p w14:paraId="4A8B34BB" w14:textId="77777777" w:rsidR="00566F9E" w:rsidRDefault="00566F9E">
            <w:pPr>
              <w:rPr>
                <w:b/>
                <w:bCs/>
              </w:rPr>
            </w:pPr>
            <w:r>
              <w:rPr>
                <w:b/>
                <w:bCs/>
              </w:rPr>
              <w:t>RVSF Address</w:t>
            </w:r>
          </w:p>
        </w:tc>
        <w:tc>
          <w:tcPr>
            <w:tcW w:w="1253" w:type="dxa"/>
          </w:tcPr>
          <w:p w14:paraId="5972CC17" w14:textId="77777777" w:rsidR="00566F9E" w:rsidRDefault="00566F9E" w:rsidP="00382FD0">
            <w:pPr>
              <w:jc w:val="center"/>
              <w:rPr>
                <w:b/>
                <w:bCs/>
              </w:rPr>
            </w:pPr>
            <w:r>
              <w:rPr>
                <w:b/>
                <w:bCs/>
              </w:rPr>
              <w:t>Country</w:t>
            </w:r>
          </w:p>
        </w:tc>
        <w:tc>
          <w:tcPr>
            <w:tcW w:w="1548" w:type="dxa"/>
          </w:tcPr>
          <w:p w14:paraId="240C6640" w14:textId="77777777" w:rsidR="00566F9E" w:rsidRDefault="00566F9E" w:rsidP="00382FD0">
            <w:pPr>
              <w:jc w:val="center"/>
              <w:rPr>
                <w:b/>
                <w:bCs/>
              </w:rPr>
            </w:pPr>
            <w:r>
              <w:rPr>
                <w:b/>
                <w:bCs/>
              </w:rPr>
              <w:t>Coordinates</w:t>
            </w:r>
          </w:p>
        </w:tc>
        <w:tc>
          <w:tcPr>
            <w:tcW w:w="795" w:type="dxa"/>
          </w:tcPr>
          <w:p w14:paraId="6F2C044B" w14:textId="6C0A4CB2" w:rsidR="00566F9E" w:rsidRDefault="00566F9E" w:rsidP="00382FD0">
            <w:pPr>
              <w:jc w:val="center"/>
              <w:rPr>
                <w:b/>
                <w:bCs/>
              </w:rPr>
            </w:pPr>
            <w:r>
              <w:rPr>
                <w:b/>
                <w:bCs/>
              </w:rPr>
              <w:t>Material Recycled (Tons)</w:t>
            </w:r>
          </w:p>
        </w:tc>
        <w:tc>
          <w:tcPr>
            <w:tcW w:w="953" w:type="dxa"/>
          </w:tcPr>
          <w:p w14:paraId="752FD4E3" w14:textId="43FA2A0D" w:rsidR="00566F9E" w:rsidRDefault="00566F9E" w:rsidP="00382FD0">
            <w:pPr>
              <w:jc w:val="center"/>
              <w:rPr>
                <w:b/>
                <w:bCs/>
              </w:rPr>
            </w:pPr>
            <w:r>
              <w:rPr>
                <w:b/>
                <w:bCs/>
              </w:rPr>
              <w:t>ELV Count</w:t>
            </w:r>
          </w:p>
          <w:p w14:paraId="0ABB5B34" w14:textId="29D0631E" w:rsidR="00566F9E" w:rsidRDefault="00566F9E" w:rsidP="00382FD0">
            <w:pPr>
              <w:jc w:val="center"/>
              <w:rPr>
                <w:b/>
                <w:bCs/>
              </w:rPr>
            </w:pPr>
            <w:r>
              <w:rPr>
                <w:b/>
                <w:bCs/>
              </w:rPr>
              <w:t>(Till Date)</w:t>
            </w:r>
          </w:p>
        </w:tc>
        <w:tc>
          <w:tcPr>
            <w:tcW w:w="1373" w:type="dxa"/>
          </w:tcPr>
          <w:p w14:paraId="50A684F9" w14:textId="77777777" w:rsidR="00566F9E" w:rsidRDefault="00566F9E" w:rsidP="00382FD0">
            <w:pPr>
              <w:jc w:val="center"/>
              <w:rPr>
                <w:b/>
                <w:bCs/>
              </w:rPr>
            </w:pPr>
            <w:r>
              <w:rPr>
                <w:b/>
                <w:bCs/>
              </w:rPr>
              <w:t>ER Contribution (tCO</w:t>
            </w:r>
            <w:r>
              <w:rPr>
                <w:b/>
                <w:bCs/>
                <w:vertAlign w:val="subscript"/>
              </w:rPr>
              <w:t>2</w:t>
            </w:r>
            <w:r>
              <w:rPr>
                <w:b/>
                <w:bCs/>
              </w:rPr>
              <w:t>e)</w:t>
            </w:r>
          </w:p>
        </w:tc>
      </w:tr>
      <w:tr w:rsidR="00566F9E" w14:paraId="4B8B6F9E" w14:textId="77777777" w:rsidTr="00566F9E">
        <w:tc>
          <w:tcPr>
            <w:tcW w:w="1281" w:type="dxa"/>
          </w:tcPr>
          <w:p w14:paraId="2F4B9DED" w14:textId="77777777" w:rsidR="00566F9E" w:rsidRDefault="00566F9E">
            <w:r>
              <w:t>MTC Business Private Limited</w:t>
            </w:r>
          </w:p>
        </w:tc>
        <w:tc>
          <w:tcPr>
            <w:tcW w:w="1319" w:type="dxa"/>
          </w:tcPr>
          <w:p w14:paraId="02F657BB" w14:textId="77777777" w:rsidR="00566F9E" w:rsidRDefault="00566F9E">
            <w:r>
              <w:t>PLOT NO - 559, BOL GIDC, SANAND - 2 IND ESTATE, SANAND, 382110</w:t>
            </w:r>
          </w:p>
        </w:tc>
        <w:tc>
          <w:tcPr>
            <w:tcW w:w="1253" w:type="dxa"/>
          </w:tcPr>
          <w:p w14:paraId="3F90511D" w14:textId="77777777" w:rsidR="00566F9E" w:rsidRDefault="00566F9E" w:rsidP="00382FD0">
            <w:pPr>
              <w:jc w:val="center"/>
            </w:pPr>
            <w:r>
              <w:t>India</w:t>
            </w:r>
          </w:p>
        </w:tc>
        <w:tc>
          <w:tcPr>
            <w:tcW w:w="1548" w:type="dxa"/>
          </w:tcPr>
          <w:p w14:paraId="1E849783" w14:textId="77777777" w:rsidR="00566F9E" w:rsidRDefault="00566F9E" w:rsidP="00382FD0">
            <w:pPr>
              <w:jc w:val="center"/>
            </w:pPr>
            <w:r>
              <w:t>22°58'33.0"N 72°17'15.3"E</w:t>
            </w:r>
          </w:p>
        </w:tc>
        <w:tc>
          <w:tcPr>
            <w:tcW w:w="795" w:type="dxa"/>
          </w:tcPr>
          <w:p w14:paraId="4FEDA0FD" w14:textId="2740FABD" w:rsidR="00566F9E" w:rsidRDefault="00566F9E" w:rsidP="00382FD0">
            <w:pPr>
              <w:jc w:val="center"/>
            </w:pPr>
            <w:r>
              <w:t>98.25</w:t>
            </w:r>
          </w:p>
        </w:tc>
        <w:tc>
          <w:tcPr>
            <w:tcW w:w="953" w:type="dxa"/>
          </w:tcPr>
          <w:p w14:paraId="5FB53C21" w14:textId="06ADADB5" w:rsidR="00566F9E" w:rsidRDefault="00566F9E" w:rsidP="00382FD0">
            <w:pPr>
              <w:jc w:val="center"/>
            </w:pPr>
            <w:r>
              <w:t>93</w:t>
            </w:r>
          </w:p>
        </w:tc>
        <w:tc>
          <w:tcPr>
            <w:tcW w:w="1373" w:type="dxa"/>
          </w:tcPr>
          <w:p w14:paraId="46D09907" w14:textId="5416D352" w:rsidR="00566F9E" w:rsidRDefault="00566F9E" w:rsidP="00382FD0">
            <w:pPr>
              <w:jc w:val="center"/>
            </w:pPr>
            <w:r>
              <w:t>58.75</w:t>
            </w:r>
          </w:p>
        </w:tc>
      </w:tr>
    </w:tbl>
    <w:p w14:paraId="3F45E494" w14:textId="77777777" w:rsidR="0060450A" w:rsidRDefault="0060450A"/>
    <w:p w14:paraId="775ED5FB" w14:textId="77777777" w:rsidR="0060450A" w:rsidRDefault="00000000">
      <w:pPr>
        <w:pStyle w:val="Heading1"/>
      </w:pPr>
      <w:bookmarkStart w:id="5" w:name="_Toc152423903"/>
      <w:r>
        <w:lastRenderedPageBreak/>
        <w:t>Emission Reduction Attributes</w:t>
      </w:r>
      <w:bookmarkEnd w:id="5"/>
    </w:p>
    <w:p w14:paraId="1400FE4B" w14:textId="77777777" w:rsidR="0060450A" w:rsidRDefault="00000000">
      <w:pPr>
        <w:pStyle w:val="Heading2"/>
      </w:pPr>
      <w:bookmarkStart w:id="6" w:name="_Toc152423904"/>
      <w:r>
        <w:t>By Location</w:t>
      </w:r>
      <w:bookmarkEnd w:id="6"/>
    </w:p>
    <w:p w14:paraId="05284676" w14:textId="77777777" w:rsidR="0060450A" w:rsidRDefault="00000000">
      <w:r>
        <w:rPr>
          <w:noProof/>
        </w:rPr>
        <w:drawing>
          <wp:inline distT="0" distB="0" distL="0" distR="0" wp14:anchorId="2E3F176E" wp14:editId="2FE88F4D">
            <wp:extent cx="5284800" cy="3176736"/>
            <wp:effectExtent l="0" t="0" r="0" b="5080"/>
            <wp:docPr id="2519523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52394"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84800" cy="3176736"/>
                    </a:xfrm>
                    <a:prstGeom prst="rect">
                      <a:avLst/>
                    </a:prstGeom>
                    <a:noFill/>
                  </pic:spPr>
                </pic:pic>
              </a:graphicData>
            </a:graphic>
          </wp:inline>
        </w:drawing>
      </w:r>
    </w:p>
    <w:p w14:paraId="50B03A68" w14:textId="77777777" w:rsidR="00DE7D13" w:rsidRDefault="00DE7D13" w:rsidP="00DE7D13">
      <w:pPr>
        <w:pStyle w:val="Heading2"/>
      </w:pPr>
    </w:p>
    <w:p w14:paraId="5DF3DBEB" w14:textId="77777777" w:rsidR="00F1680D" w:rsidRDefault="00F1680D" w:rsidP="00F1680D"/>
    <w:p w14:paraId="54E8933B" w14:textId="77777777" w:rsidR="00F1680D" w:rsidRDefault="00F1680D" w:rsidP="00F1680D"/>
    <w:p w14:paraId="36DF8169" w14:textId="77777777" w:rsidR="00F1680D" w:rsidRDefault="00F1680D" w:rsidP="00F1680D"/>
    <w:p w14:paraId="0AF2EDA2" w14:textId="77777777" w:rsidR="00F1680D" w:rsidRDefault="00F1680D" w:rsidP="00F1680D"/>
    <w:p w14:paraId="3B86F619" w14:textId="77777777" w:rsidR="00F1680D" w:rsidRDefault="00F1680D" w:rsidP="00F1680D"/>
    <w:p w14:paraId="52370394" w14:textId="77777777" w:rsidR="00F1680D" w:rsidRDefault="00F1680D" w:rsidP="00F1680D"/>
    <w:p w14:paraId="104D3D9F" w14:textId="77777777" w:rsidR="00F1680D" w:rsidRDefault="00F1680D" w:rsidP="00F1680D"/>
    <w:p w14:paraId="3CD8BA61" w14:textId="77777777" w:rsidR="00F1680D" w:rsidRPr="00F1680D" w:rsidRDefault="00F1680D" w:rsidP="00F1680D"/>
    <w:p w14:paraId="5B19FF4A" w14:textId="0E182E2D" w:rsidR="00DE7D13" w:rsidRDefault="00DE7D13" w:rsidP="00DE7D13">
      <w:pPr>
        <w:pStyle w:val="Heading2"/>
      </w:pPr>
      <w:bookmarkStart w:id="7" w:name="_Toc152423905"/>
      <w:r>
        <w:t>By Vehicle Make</w:t>
      </w:r>
      <w:bookmarkEnd w:id="7"/>
    </w:p>
    <w:p w14:paraId="5E9C21D8" w14:textId="5918BC54" w:rsidR="00F1680D" w:rsidRPr="00F1680D" w:rsidRDefault="00F1680D" w:rsidP="00F1680D">
      <w:r>
        <w:t>A total of 58.75 tCO</w:t>
      </w:r>
      <w:r w:rsidRPr="00F1680D">
        <w:rPr>
          <w:vertAlign w:val="subscript"/>
        </w:rPr>
        <w:t>2</w:t>
      </w:r>
      <w:r>
        <w:t>e was avoided by scrapping ELVs of various OEMs, the share of which is given below.</w:t>
      </w:r>
    </w:p>
    <w:p w14:paraId="75AD22AD" w14:textId="5B15A13A" w:rsidR="00DE7D13" w:rsidRPr="00DE7D13" w:rsidRDefault="00DE7D13" w:rsidP="00DE7D13">
      <w:r>
        <w:rPr>
          <w:noProof/>
        </w:rPr>
        <w:drawing>
          <wp:inline distT="0" distB="0" distL="0" distR="0" wp14:anchorId="3EA2BA78" wp14:editId="08623E07">
            <wp:extent cx="5285740" cy="2688590"/>
            <wp:effectExtent l="0" t="0" r="0" b="0"/>
            <wp:docPr id="1954585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5740" cy="2688590"/>
                    </a:xfrm>
                    <a:prstGeom prst="rect">
                      <a:avLst/>
                    </a:prstGeom>
                    <a:noFill/>
                  </pic:spPr>
                </pic:pic>
              </a:graphicData>
            </a:graphic>
          </wp:inline>
        </w:drawing>
      </w:r>
    </w:p>
    <w:p w14:paraId="7523CDB8" w14:textId="224B5AB2" w:rsidR="0060450A" w:rsidRDefault="00DE7D13">
      <w:pPr>
        <w:pStyle w:val="Heading1"/>
      </w:pPr>
      <w:bookmarkStart w:id="8" w:name="_Toc152423906"/>
      <w:r>
        <w:lastRenderedPageBreak/>
        <w:t>End-Of-Life Vehicle Attributes</w:t>
      </w:r>
      <w:bookmarkEnd w:id="8"/>
    </w:p>
    <w:p w14:paraId="7997F62A" w14:textId="77777777" w:rsidR="0060450A" w:rsidRDefault="00000000">
      <w:pPr>
        <w:pStyle w:val="Heading2"/>
      </w:pPr>
      <w:bookmarkStart w:id="9" w:name="_Toc152423907"/>
      <w:r>
        <w:t>By Vehicle Make</w:t>
      </w:r>
      <w:bookmarkEnd w:id="9"/>
    </w:p>
    <w:p w14:paraId="55CB9FDE" w14:textId="1FA9116D" w:rsidR="0060450A" w:rsidRDefault="00672D50">
      <w:r>
        <w:rPr>
          <w:noProof/>
        </w:rPr>
        <w:drawing>
          <wp:inline distT="0" distB="0" distL="0" distR="0" wp14:anchorId="40DCF7E0" wp14:editId="0D23F8E2">
            <wp:extent cx="5285740" cy="1889127"/>
            <wp:effectExtent l="0" t="0" r="0" b="0"/>
            <wp:docPr id="1927791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91659" name="Picture 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285740" cy="1889127"/>
                    </a:xfrm>
                    <a:prstGeom prst="rect">
                      <a:avLst/>
                    </a:prstGeom>
                    <a:noFill/>
                  </pic:spPr>
                </pic:pic>
              </a:graphicData>
            </a:graphic>
          </wp:inline>
        </w:drawing>
      </w:r>
    </w:p>
    <w:p w14:paraId="7FC0F62A" w14:textId="77777777" w:rsidR="0060450A" w:rsidRDefault="00000000">
      <w:pPr>
        <w:pStyle w:val="Heading2"/>
      </w:pPr>
      <w:bookmarkStart w:id="10" w:name="_Toc152423908"/>
      <w:r>
        <w:t>By Fuel Type</w:t>
      </w:r>
      <w:bookmarkEnd w:id="10"/>
    </w:p>
    <w:p w14:paraId="28B0A664" w14:textId="1A0AE184" w:rsidR="0060450A" w:rsidRDefault="00F13AF1">
      <w:r>
        <w:rPr>
          <w:noProof/>
        </w:rPr>
        <w:drawing>
          <wp:inline distT="0" distB="0" distL="0" distR="0" wp14:anchorId="081A3DDA" wp14:editId="71AF4EE2">
            <wp:extent cx="5285740" cy="2755900"/>
            <wp:effectExtent l="0" t="0" r="0" b="6350"/>
            <wp:docPr id="3333788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5740" cy="2755900"/>
                    </a:xfrm>
                    <a:prstGeom prst="rect">
                      <a:avLst/>
                    </a:prstGeom>
                    <a:noFill/>
                  </pic:spPr>
                </pic:pic>
              </a:graphicData>
            </a:graphic>
          </wp:inline>
        </w:drawing>
      </w:r>
    </w:p>
    <w:p w14:paraId="36884461" w14:textId="115110E3" w:rsidR="00BE7FD2" w:rsidRDefault="00BE7FD2" w:rsidP="00BE7FD2">
      <w:pPr>
        <w:pStyle w:val="Heading2"/>
      </w:pPr>
      <w:bookmarkStart w:id="11" w:name="_Toc152423909"/>
      <w:r>
        <w:t>Reusable Materials Recovered</w:t>
      </w:r>
      <w:bookmarkEnd w:id="11"/>
    </w:p>
    <w:p w14:paraId="7BC3C402" w14:textId="77777777" w:rsidR="00BE7FD2" w:rsidRDefault="00BE7FD2" w:rsidP="00BE7FD2"/>
    <w:p w14:paraId="03612927" w14:textId="72BF3CF8" w:rsidR="008D2B7A" w:rsidRPr="00BE7FD2" w:rsidRDefault="001D2213" w:rsidP="00BE7FD2">
      <w:r>
        <w:rPr>
          <w:noProof/>
        </w:rPr>
        <w:drawing>
          <wp:inline distT="0" distB="0" distL="0" distR="0" wp14:anchorId="5156C6F1" wp14:editId="4C867420">
            <wp:extent cx="5285740" cy="3091180"/>
            <wp:effectExtent l="0" t="0" r="0" b="0"/>
            <wp:docPr id="5678726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5740" cy="3091180"/>
                    </a:xfrm>
                    <a:prstGeom prst="rect">
                      <a:avLst/>
                    </a:prstGeom>
                    <a:noFill/>
                  </pic:spPr>
                </pic:pic>
              </a:graphicData>
            </a:graphic>
          </wp:inline>
        </w:drawing>
      </w:r>
    </w:p>
    <w:p w14:paraId="5D53444F" w14:textId="67A81707" w:rsidR="0060450A" w:rsidRDefault="00000000">
      <w:pPr>
        <w:pStyle w:val="Heading1"/>
      </w:pPr>
      <w:bookmarkStart w:id="12" w:name="_Toc152423910"/>
      <w:r>
        <w:lastRenderedPageBreak/>
        <w:t>Project Emissions</w:t>
      </w:r>
      <w:bookmarkEnd w:id="12"/>
    </w:p>
    <w:p w14:paraId="5E7076D2" w14:textId="77777777" w:rsidR="0060450A" w:rsidRDefault="00000000">
      <w:pPr>
        <w:pStyle w:val="Heading2"/>
      </w:pPr>
      <w:bookmarkStart w:id="13" w:name="_Toc152423911"/>
      <w:r>
        <w:t>Electricity Consumption &amp; Emissions</w:t>
      </w:r>
      <w:bookmarkEnd w:id="13"/>
    </w:p>
    <w:p w14:paraId="1B8B3440" w14:textId="004E159D" w:rsidR="0060450A" w:rsidRDefault="00000000">
      <w:r>
        <w:t>Electricity consumed: 3.</w:t>
      </w:r>
      <w:r w:rsidR="003B4DB0">
        <w:t>38</w:t>
      </w:r>
      <w:r>
        <w:t xml:space="preserve"> </w:t>
      </w:r>
      <w:proofErr w:type="gramStart"/>
      <w:r>
        <w:t>MWh</w:t>
      </w:r>
      <w:proofErr w:type="gramEnd"/>
    </w:p>
    <w:p w14:paraId="46604C8C" w14:textId="39B6AD73" w:rsidR="0060450A" w:rsidRDefault="00000000">
      <w:r>
        <w:t xml:space="preserve">Emissions from Electricity Consumption: </w:t>
      </w:r>
      <w:r w:rsidR="003B4DB0">
        <w:t>2.34</w:t>
      </w:r>
      <w:r>
        <w:t xml:space="preserve"> tCO</w:t>
      </w:r>
      <w:r>
        <w:rPr>
          <w:vertAlign w:val="subscript"/>
        </w:rPr>
        <w:t>2</w:t>
      </w:r>
      <w:r>
        <w:t>e</w:t>
      </w:r>
    </w:p>
    <w:p w14:paraId="776573C4" w14:textId="346725B4" w:rsidR="0060450A" w:rsidRDefault="00000000">
      <w:r>
        <w:t xml:space="preserve">Emissions from material processing: </w:t>
      </w:r>
      <w:r w:rsidR="003B4DB0">
        <w:t>51.16</w:t>
      </w:r>
      <w:r>
        <w:t xml:space="preserve"> tCO</w:t>
      </w:r>
      <w:r>
        <w:rPr>
          <w:vertAlign w:val="subscript"/>
        </w:rPr>
        <w:t>2</w:t>
      </w:r>
      <w:r>
        <w:t>e</w:t>
      </w:r>
    </w:p>
    <w:tbl>
      <w:tblPr>
        <w:tblStyle w:val="TableGrid"/>
        <w:tblW w:w="0" w:type="auto"/>
        <w:tblLook w:val="04A0" w:firstRow="1" w:lastRow="0" w:firstColumn="1" w:lastColumn="0" w:noHBand="0" w:noVBand="1"/>
      </w:tblPr>
      <w:tblGrid>
        <w:gridCol w:w="3830"/>
        <w:gridCol w:w="1095"/>
        <w:gridCol w:w="1134"/>
        <w:gridCol w:w="1328"/>
        <w:gridCol w:w="1135"/>
      </w:tblGrid>
      <w:tr w:rsidR="00566F9E" w14:paraId="7FFE02FF" w14:textId="77777777" w:rsidTr="00566F9E">
        <w:tc>
          <w:tcPr>
            <w:tcW w:w="3985" w:type="dxa"/>
          </w:tcPr>
          <w:p w14:paraId="1A759A5E" w14:textId="309CD158" w:rsidR="00566F9E" w:rsidRPr="00A91957" w:rsidRDefault="00566F9E">
            <w:pPr>
              <w:rPr>
                <w:b/>
                <w:bCs/>
              </w:rPr>
            </w:pPr>
            <w:r w:rsidRPr="00A91957">
              <w:rPr>
                <w:b/>
                <w:bCs/>
              </w:rPr>
              <w:t>RVSF</w:t>
            </w:r>
          </w:p>
        </w:tc>
        <w:tc>
          <w:tcPr>
            <w:tcW w:w="936" w:type="dxa"/>
          </w:tcPr>
          <w:p w14:paraId="75E37A63" w14:textId="1EC90E30" w:rsidR="00566F9E" w:rsidRPr="00A91957" w:rsidRDefault="00566F9E" w:rsidP="009B077A">
            <w:pPr>
              <w:jc w:val="center"/>
              <w:rPr>
                <w:b/>
                <w:bCs/>
              </w:rPr>
            </w:pPr>
            <w:r>
              <w:rPr>
                <w:b/>
                <w:bCs/>
              </w:rPr>
              <w:t>Fuel Consumed (Tons)</w:t>
            </w:r>
          </w:p>
        </w:tc>
        <w:tc>
          <w:tcPr>
            <w:tcW w:w="1136" w:type="dxa"/>
          </w:tcPr>
          <w:p w14:paraId="2CAFC66A" w14:textId="3ED11370" w:rsidR="00566F9E" w:rsidRPr="00A91957" w:rsidRDefault="00566F9E" w:rsidP="009B077A">
            <w:pPr>
              <w:jc w:val="center"/>
              <w:rPr>
                <w:b/>
                <w:bCs/>
              </w:rPr>
            </w:pPr>
            <w:r w:rsidRPr="00A91957">
              <w:rPr>
                <w:b/>
                <w:bCs/>
              </w:rPr>
              <w:t>Electricity Consumed (MWh)</w:t>
            </w:r>
          </w:p>
        </w:tc>
        <w:tc>
          <w:tcPr>
            <w:tcW w:w="1328" w:type="dxa"/>
          </w:tcPr>
          <w:p w14:paraId="37EEE2F6" w14:textId="671D1D0A" w:rsidR="00566F9E" w:rsidRPr="00A91957" w:rsidRDefault="00566F9E" w:rsidP="009B077A">
            <w:pPr>
              <w:jc w:val="center"/>
              <w:rPr>
                <w:b/>
                <w:bCs/>
              </w:rPr>
            </w:pPr>
            <w:r w:rsidRPr="00A91957">
              <w:rPr>
                <w:b/>
                <w:bCs/>
              </w:rPr>
              <w:t xml:space="preserve">Emissions from Electricity </w:t>
            </w:r>
            <w:r>
              <w:rPr>
                <w:b/>
                <w:bCs/>
              </w:rPr>
              <w:t xml:space="preserve">&amp; Fuel </w:t>
            </w:r>
            <w:r w:rsidRPr="00A91957">
              <w:rPr>
                <w:b/>
                <w:bCs/>
              </w:rPr>
              <w:t>Consumption</w:t>
            </w:r>
          </w:p>
          <w:p w14:paraId="6E5BA82C" w14:textId="7A2BDDF3" w:rsidR="00566F9E" w:rsidRPr="00A91957" w:rsidRDefault="00566F9E" w:rsidP="009B077A">
            <w:pPr>
              <w:jc w:val="center"/>
              <w:rPr>
                <w:b/>
                <w:bCs/>
              </w:rPr>
            </w:pPr>
            <w:r w:rsidRPr="00A91957">
              <w:rPr>
                <w:b/>
                <w:bCs/>
              </w:rPr>
              <w:t>(tCO</w:t>
            </w:r>
            <w:r w:rsidRPr="00A91957">
              <w:rPr>
                <w:b/>
                <w:bCs/>
                <w:vertAlign w:val="subscript"/>
              </w:rPr>
              <w:t>2</w:t>
            </w:r>
            <w:r w:rsidRPr="00A91957">
              <w:rPr>
                <w:b/>
                <w:bCs/>
              </w:rPr>
              <w:t>e)</w:t>
            </w:r>
          </w:p>
        </w:tc>
        <w:tc>
          <w:tcPr>
            <w:tcW w:w="1137" w:type="dxa"/>
          </w:tcPr>
          <w:p w14:paraId="4D4F8DC1" w14:textId="4C6ED7FA" w:rsidR="00566F9E" w:rsidRPr="00A91957" w:rsidRDefault="00566F9E" w:rsidP="009B077A">
            <w:pPr>
              <w:jc w:val="center"/>
              <w:rPr>
                <w:b/>
                <w:bCs/>
              </w:rPr>
            </w:pPr>
            <w:r w:rsidRPr="00A91957">
              <w:rPr>
                <w:b/>
                <w:bCs/>
              </w:rPr>
              <w:t>Emissions from Material Processing (tCO</w:t>
            </w:r>
            <w:r w:rsidRPr="00A91957">
              <w:rPr>
                <w:b/>
                <w:bCs/>
                <w:vertAlign w:val="subscript"/>
              </w:rPr>
              <w:t>2</w:t>
            </w:r>
            <w:r w:rsidRPr="00A91957">
              <w:rPr>
                <w:b/>
                <w:bCs/>
              </w:rPr>
              <w:t>e)</w:t>
            </w:r>
          </w:p>
        </w:tc>
      </w:tr>
      <w:tr w:rsidR="00566F9E" w14:paraId="2493732B" w14:textId="77777777" w:rsidTr="00566F9E">
        <w:tc>
          <w:tcPr>
            <w:tcW w:w="3985" w:type="dxa"/>
          </w:tcPr>
          <w:p w14:paraId="50DD8B44" w14:textId="55A2236E" w:rsidR="00566F9E" w:rsidRDefault="00566F9E">
            <w:r>
              <w:t>MTC Business Private Limited</w:t>
            </w:r>
          </w:p>
        </w:tc>
        <w:tc>
          <w:tcPr>
            <w:tcW w:w="936" w:type="dxa"/>
          </w:tcPr>
          <w:p w14:paraId="1D2DA4F5" w14:textId="223218BD" w:rsidR="00566F9E" w:rsidRDefault="00566F9E" w:rsidP="009B077A">
            <w:pPr>
              <w:jc w:val="center"/>
            </w:pPr>
            <w:r>
              <w:t>0</w:t>
            </w:r>
          </w:p>
        </w:tc>
        <w:tc>
          <w:tcPr>
            <w:tcW w:w="1136" w:type="dxa"/>
          </w:tcPr>
          <w:p w14:paraId="5E349B39" w14:textId="32DB2BD7" w:rsidR="00566F9E" w:rsidRDefault="00566F9E" w:rsidP="009B077A">
            <w:pPr>
              <w:jc w:val="center"/>
            </w:pPr>
            <w:r>
              <w:t>3.38</w:t>
            </w:r>
          </w:p>
        </w:tc>
        <w:tc>
          <w:tcPr>
            <w:tcW w:w="1328" w:type="dxa"/>
          </w:tcPr>
          <w:p w14:paraId="2333CCA6" w14:textId="3D62E9AA" w:rsidR="00566F9E" w:rsidRDefault="00566F9E" w:rsidP="009B077A">
            <w:pPr>
              <w:jc w:val="center"/>
            </w:pPr>
            <w:r>
              <w:t>2.34</w:t>
            </w:r>
          </w:p>
        </w:tc>
        <w:tc>
          <w:tcPr>
            <w:tcW w:w="1137" w:type="dxa"/>
          </w:tcPr>
          <w:p w14:paraId="153EC836" w14:textId="060E6DC4" w:rsidR="00566F9E" w:rsidRDefault="00566F9E" w:rsidP="009B077A">
            <w:pPr>
              <w:jc w:val="center"/>
            </w:pPr>
            <w:r>
              <w:t>51.16</w:t>
            </w:r>
          </w:p>
        </w:tc>
      </w:tr>
    </w:tbl>
    <w:p w14:paraId="39F6370E" w14:textId="77777777" w:rsidR="009B077A" w:rsidRDefault="009B077A"/>
    <w:p w14:paraId="0A172F67" w14:textId="77777777" w:rsidR="0060450A" w:rsidRDefault="00000000">
      <w:pPr>
        <w:pStyle w:val="Heading1"/>
      </w:pPr>
      <w:bookmarkStart w:id="14" w:name="_Toc152423912"/>
      <w:r>
        <w:t>Baseline Emissions</w:t>
      </w:r>
      <w:bookmarkEnd w:id="14"/>
    </w:p>
    <w:p w14:paraId="36822603" w14:textId="7BB4BC07" w:rsidR="0060450A" w:rsidRDefault="00000000">
      <w:r>
        <w:t>Baseline (Metals): 10</w:t>
      </w:r>
      <w:r w:rsidR="003B4DB0">
        <w:t>2.21</w:t>
      </w:r>
      <w:r>
        <w:t xml:space="preserve"> tCO</w:t>
      </w:r>
      <w:r>
        <w:rPr>
          <w:vertAlign w:val="subscript"/>
        </w:rPr>
        <w:t>2</w:t>
      </w:r>
      <w:r>
        <w:t>e</w:t>
      </w:r>
    </w:p>
    <w:p w14:paraId="39F8FF48" w14:textId="404B107B" w:rsidR="0060450A" w:rsidRDefault="00000000">
      <w:r>
        <w:t xml:space="preserve">Baseline (Plastics): </w:t>
      </w:r>
      <w:r w:rsidR="003B4DB0">
        <w:t>9.67</w:t>
      </w:r>
      <w:r>
        <w:t xml:space="preserve"> tCO</w:t>
      </w:r>
      <w:r>
        <w:rPr>
          <w:vertAlign w:val="subscript"/>
        </w:rPr>
        <w:t>2</w:t>
      </w:r>
      <w:r>
        <w:t>e</w:t>
      </w:r>
    </w:p>
    <w:tbl>
      <w:tblPr>
        <w:tblStyle w:val="TableGrid"/>
        <w:tblW w:w="0" w:type="auto"/>
        <w:tblLook w:val="04A0" w:firstRow="1" w:lastRow="0" w:firstColumn="1" w:lastColumn="0" w:noHBand="0" w:noVBand="1"/>
      </w:tblPr>
      <w:tblGrid>
        <w:gridCol w:w="4503"/>
        <w:gridCol w:w="1842"/>
        <w:gridCol w:w="2177"/>
      </w:tblGrid>
      <w:tr w:rsidR="009B077A" w14:paraId="7773ADC1" w14:textId="77777777" w:rsidTr="009B077A">
        <w:tc>
          <w:tcPr>
            <w:tcW w:w="4503" w:type="dxa"/>
          </w:tcPr>
          <w:p w14:paraId="71E30E5D" w14:textId="77777777" w:rsidR="009B077A" w:rsidRPr="00A91957" w:rsidRDefault="009B077A" w:rsidP="00F04561">
            <w:pPr>
              <w:rPr>
                <w:b/>
                <w:bCs/>
              </w:rPr>
            </w:pPr>
            <w:r w:rsidRPr="00A91957">
              <w:rPr>
                <w:b/>
                <w:bCs/>
              </w:rPr>
              <w:t>RVSF</w:t>
            </w:r>
          </w:p>
        </w:tc>
        <w:tc>
          <w:tcPr>
            <w:tcW w:w="1842" w:type="dxa"/>
          </w:tcPr>
          <w:p w14:paraId="2EAAED43" w14:textId="0C785BBC" w:rsidR="009B077A" w:rsidRPr="00A91957" w:rsidRDefault="00566F9E" w:rsidP="009B077A">
            <w:pPr>
              <w:jc w:val="center"/>
              <w:rPr>
                <w:b/>
                <w:bCs/>
              </w:rPr>
            </w:pPr>
            <w:r>
              <w:rPr>
                <w:b/>
                <w:bCs/>
              </w:rPr>
              <w:t>Baseline Metal Emissions Avoided (tCO</w:t>
            </w:r>
            <w:r w:rsidRPr="00566F9E">
              <w:rPr>
                <w:b/>
                <w:bCs/>
                <w:vertAlign w:val="subscript"/>
              </w:rPr>
              <w:t>2</w:t>
            </w:r>
            <w:r>
              <w:rPr>
                <w:b/>
                <w:bCs/>
              </w:rPr>
              <w:t>e)</w:t>
            </w:r>
          </w:p>
        </w:tc>
        <w:tc>
          <w:tcPr>
            <w:tcW w:w="2177" w:type="dxa"/>
          </w:tcPr>
          <w:p w14:paraId="55A00885" w14:textId="2857278D" w:rsidR="009B077A" w:rsidRPr="00A91957" w:rsidRDefault="00566F9E" w:rsidP="009B077A">
            <w:pPr>
              <w:jc w:val="center"/>
              <w:rPr>
                <w:b/>
                <w:bCs/>
              </w:rPr>
            </w:pPr>
            <w:r>
              <w:rPr>
                <w:b/>
                <w:bCs/>
              </w:rPr>
              <w:t xml:space="preserve">Baseline </w:t>
            </w:r>
            <w:r>
              <w:rPr>
                <w:b/>
                <w:bCs/>
              </w:rPr>
              <w:t>Plastic</w:t>
            </w:r>
            <w:r>
              <w:rPr>
                <w:b/>
                <w:bCs/>
              </w:rPr>
              <w:t xml:space="preserve"> Emissions Avoided (tCO</w:t>
            </w:r>
            <w:r w:rsidRPr="00566F9E">
              <w:rPr>
                <w:b/>
                <w:bCs/>
                <w:vertAlign w:val="subscript"/>
              </w:rPr>
              <w:t>2</w:t>
            </w:r>
            <w:r>
              <w:rPr>
                <w:b/>
                <w:bCs/>
              </w:rPr>
              <w:t>e)</w:t>
            </w:r>
          </w:p>
        </w:tc>
      </w:tr>
      <w:tr w:rsidR="009B077A" w14:paraId="290CADE6" w14:textId="77777777" w:rsidTr="009B077A">
        <w:tc>
          <w:tcPr>
            <w:tcW w:w="4503" w:type="dxa"/>
          </w:tcPr>
          <w:p w14:paraId="78313C1A" w14:textId="0F928E2B" w:rsidR="009B077A" w:rsidRDefault="009B077A" w:rsidP="009B077A">
            <w:r>
              <w:t>MTC Business Private Limited</w:t>
            </w:r>
          </w:p>
        </w:tc>
        <w:tc>
          <w:tcPr>
            <w:tcW w:w="1842" w:type="dxa"/>
          </w:tcPr>
          <w:p w14:paraId="13DBBCBD" w14:textId="47945591" w:rsidR="009B077A" w:rsidRDefault="009B077A" w:rsidP="009B077A">
            <w:pPr>
              <w:jc w:val="center"/>
            </w:pPr>
            <w:r>
              <w:t>102.21</w:t>
            </w:r>
          </w:p>
        </w:tc>
        <w:tc>
          <w:tcPr>
            <w:tcW w:w="2177" w:type="dxa"/>
          </w:tcPr>
          <w:p w14:paraId="6FE46BE9" w14:textId="6D49AB2D" w:rsidR="009B077A" w:rsidRDefault="009B077A" w:rsidP="009B077A">
            <w:pPr>
              <w:jc w:val="center"/>
            </w:pPr>
            <w:r>
              <w:t>9.67</w:t>
            </w:r>
          </w:p>
        </w:tc>
      </w:tr>
    </w:tbl>
    <w:p w14:paraId="1ACAD1E5" w14:textId="77777777" w:rsidR="009B077A" w:rsidRDefault="009B077A"/>
    <w:sectPr w:rsidR="009B077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EAE"/>
    <w:rsid w:val="00045A4E"/>
    <w:rsid w:val="000A5B28"/>
    <w:rsid w:val="000E5CA9"/>
    <w:rsid w:val="000E65AB"/>
    <w:rsid w:val="001136C8"/>
    <w:rsid w:val="001C5D0B"/>
    <w:rsid w:val="001D2213"/>
    <w:rsid w:val="00253A37"/>
    <w:rsid w:val="0026372E"/>
    <w:rsid w:val="00266C9B"/>
    <w:rsid w:val="0030554D"/>
    <w:rsid w:val="00325CA9"/>
    <w:rsid w:val="00354C61"/>
    <w:rsid w:val="00382FD0"/>
    <w:rsid w:val="003959B7"/>
    <w:rsid w:val="003B4DB0"/>
    <w:rsid w:val="004408B0"/>
    <w:rsid w:val="00455B9D"/>
    <w:rsid w:val="004E623F"/>
    <w:rsid w:val="004E711F"/>
    <w:rsid w:val="00523468"/>
    <w:rsid w:val="00540262"/>
    <w:rsid w:val="00562851"/>
    <w:rsid w:val="00566F9E"/>
    <w:rsid w:val="0060450A"/>
    <w:rsid w:val="00633B75"/>
    <w:rsid w:val="00672D50"/>
    <w:rsid w:val="006B757F"/>
    <w:rsid w:val="00737969"/>
    <w:rsid w:val="00740158"/>
    <w:rsid w:val="007901F8"/>
    <w:rsid w:val="007B1DD8"/>
    <w:rsid w:val="00805F37"/>
    <w:rsid w:val="00827EAE"/>
    <w:rsid w:val="00830870"/>
    <w:rsid w:val="008462E7"/>
    <w:rsid w:val="008815B1"/>
    <w:rsid w:val="008D2B7A"/>
    <w:rsid w:val="0090301D"/>
    <w:rsid w:val="00903A88"/>
    <w:rsid w:val="00945A5A"/>
    <w:rsid w:val="009867A8"/>
    <w:rsid w:val="009B077A"/>
    <w:rsid w:val="00A91957"/>
    <w:rsid w:val="00AF2EB2"/>
    <w:rsid w:val="00B23760"/>
    <w:rsid w:val="00B25766"/>
    <w:rsid w:val="00B52FCB"/>
    <w:rsid w:val="00BE7FD2"/>
    <w:rsid w:val="00C973FF"/>
    <w:rsid w:val="00CE3809"/>
    <w:rsid w:val="00CE7714"/>
    <w:rsid w:val="00DC6FEC"/>
    <w:rsid w:val="00DD1865"/>
    <w:rsid w:val="00DD3EFD"/>
    <w:rsid w:val="00DD7768"/>
    <w:rsid w:val="00DE7D13"/>
    <w:rsid w:val="00E17211"/>
    <w:rsid w:val="00E51A11"/>
    <w:rsid w:val="00E75786"/>
    <w:rsid w:val="00EC79C4"/>
    <w:rsid w:val="00ED63E1"/>
    <w:rsid w:val="00F13AF1"/>
    <w:rsid w:val="00F1680D"/>
    <w:rsid w:val="00F87F40"/>
    <w:rsid w:val="00F96792"/>
    <w:rsid w:val="0D1E2543"/>
    <w:rsid w:val="28866677"/>
    <w:rsid w:val="3A7B2EE7"/>
    <w:rsid w:val="3B9F65BD"/>
    <w:rsid w:val="441B1DD7"/>
    <w:rsid w:val="4BD959D9"/>
    <w:rsid w:val="605A4C0C"/>
    <w:rsid w:val="6A432B9E"/>
    <w:rsid w:val="75C66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91FFF"/>
  <w15:docId w15:val="{0EFC7D4A-6E17-4801-BF19-DB6A3930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tabs>
        <w:tab w:val="center" w:pos="4513"/>
        <w:tab w:val="right" w:pos="9026"/>
      </w:tabs>
    </w:pPr>
  </w:style>
  <w:style w:type="paragraph" w:styleId="Header">
    <w:name w:val="header"/>
    <w:basedOn w:val="Normal"/>
    <w:link w:val="HeaderChar"/>
    <w:qFormat/>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qFormat/>
    <w:pPr>
      <w:spacing w:after="160"/>
    </w:pPr>
    <w:rPr>
      <w:color w:val="595959" w:themeColor="text1" w:themeTint="A6"/>
      <w:spacing w:val="15"/>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uiPriority w:val="39"/>
    <w:qFormat/>
    <w:pPr>
      <w:spacing w:after="100"/>
    </w:pPr>
  </w:style>
  <w:style w:type="paragraph" w:styleId="TOC2">
    <w:name w:val="toc 2"/>
    <w:basedOn w:val="Normal"/>
    <w:next w:val="Normal"/>
    <w:uiPriority w:val="39"/>
    <w:qFormat/>
    <w:pPr>
      <w:spacing w:after="100"/>
      <w:ind w:left="200"/>
    </w:pPr>
  </w:style>
  <w:style w:type="character" w:customStyle="1" w:styleId="Heading1Char">
    <w:name w:val="Heading 1 Char"/>
    <w:basedOn w:val="DefaultParagraphFont"/>
    <w:link w:val="Heading1"/>
    <w:qFormat/>
    <w:rPr>
      <w:rFonts w:asciiTheme="majorHAnsi" w:eastAsiaTheme="majorEastAsia" w:hAnsiTheme="majorHAnsi" w:cstheme="majorBidi"/>
      <w:color w:val="2E74B5" w:themeColor="accent1" w:themeShade="BF"/>
      <w:sz w:val="32"/>
      <w:szCs w:val="32"/>
      <w:lang w:val="en-US" w:eastAsia="zh-CN"/>
    </w:rPr>
  </w:style>
  <w:style w:type="character" w:customStyle="1" w:styleId="TitleChar">
    <w:name w:val="Title Char"/>
    <w:basedOn w:val="DefaultParagraphFont"/>
    <w:link w:val="Title"/>
    <w:qFormat/>
    <w:rPr>
      <w:rFonts w:asciiTheme="majorHAnsi" w:eastAsiaTheme="majorEastAsia" w:hAnsiTheme="majorHAnsi" w:cstheme="majorBidi"/>
      <w:spacing w:val="-10"/>
      <w:kern w:val="28"/>
      <w:sz w:val="56"/>
      <w:szCs w:val="56"/>
      <w:lang w:val="en-US" w:eastAsia="zh-CN"/>
    </w:rPr>
  </w:style>
  <w:style w:type="character" w:customStyle="1" w:styleId="SubtitleChar">
    <w:name w:val="Subtitle Char"/>
    <w:basedOn w:val="DefaultParagraphFont"/>
    <w:link w:val="Subtitle"/>
    <w:qFormat/>
    <w:rPr>
      <w:color w:val="595959" w:themeColor="text1" w:themeTint="A6"/>
      <w:spacing w:val="15"/>
      <w:sz w:val="22"/>
      <w:szCs w:val="22"/>
      <w:lang w:val="en-US" w:eastAsia="zh-CN"/>
    </w:rPr>
  </w:style>
  <w:style w:type="character" w:customStyle="1" w:styleId="Heading2Char">
    <w:name w:val="Heading 2 Char"/>
    <w:basedOn w:val="DefaultParagraphFont"/>
    <w:link w:val="Heading2"/>
    <w:qFormat/>
    <w:rPr>
      <w:rFonts w:asciiTheme="majorHAnsi" w:eastAsiaTheme="majorEastAsia" w:hAnsiTheme="majorHAnsi" w:cstheme="majorBidi"/>
      <w:color w:val="2E74B5" w:themeColor="accent1" w:themeShade="BF"/>
      <w:sz w:val="26"/>
      <w:szCs w:val="26"/>
      <w:lang w:val="en-US" w:eastAsia="zh-CN"/>
    </w:rPr>
  </w:style>
  <w:style w:type="paragraph" w:customStyle="1" w:styleId="TOCHeading1">
    <w:name w:val="TOC Heading1"/>
    <w:basedOn w:val="Heading1"/>
    <w:next w:val="Normal"/>
    <w:uiPriority w:val="39"/>
    <w:unhideWhenUsed/>
    <w:qFormat/>
    <w:pPr>
      <w:spacing w:line="259" w:lineRule="auto"/>
      <w:outlineLvl w:val="9"/>
    </w:pPr>
    <w:rPr>
      <w:lang w:eastAsia="en-US"/>
    </w:rPr>
  </w:style>
  <w:style w:type="character" w:customStyle="1" w:styleId="Heading3Char">
    <w:name w:val="Heading 3 Char"/>
    <w:basedOn w:val="DefaultParagraphFont"/>
    <w:link w:val="Heading3"/>
    <w:qFormat/>
    <w:rPr>
      <w:rFonts w:asciiTheme="majorHAnsi" w:eastAsiaTheme="majorEastAsia" w:hAnsiTheme="majorHAnsi" w:cstheme="majorBidi"/>
      <w:color w:val="1F4E79" w:themeColor="accent1" w:themeShade="80"/>
      <w:sz w:val="24"/>
      <w:szCs w:val="24"/>
      <w:lang w:val="en-US" w:eastAsia="zh-CN"/>
    </w:rPr>
  </w:style>
  <w:style w:type="character" w:customStyle="1" w:styleId="HeaderChar">
    <w:name w:val="Header Char"/>
    <w:basedOn w:val="DefaultParagraphFont"/>
    <w:link w:val="Header"/>
    <w:qFormat/>
    <w:rPr>
      <w:lang w:val="en-US" w:eastAsia="zh-CN"/>
    </w:rPr>
  </w:style>
  <w:style w:type="character" w:customStyle="1" w:styleId="FooterChar">
    <w:name w:val="Footer Char"/>
    <w:basedOn w:val="DefaultParagraphFont"/>
    <w:link w:val="Footer"/>
    <w:qFormat/>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43D21-C0A8-454B-B9D4-D7D9284D7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5</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MMC</dc:creator>
  <cp:lastModifiedBy>GAIRIK BISWAS</cp:lastModifiedBy>
  <cp:revision>54</cp:revision>
  <dcterms:created xsi:type="dcterms:W3CDTF">2023-11-24T13:26:00Z</dcterms:created>
  <dcterms:modified xsi:type="dcterms:W3CDTF">2023-12-02T10:42:00Z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FE1BA725B5BF45D6A94EC82E696F0F93_12</vt:lpwstr>
  </property>
</Properties>
</file>